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4A1184" w14:textId="77777777" w:rsidR="00605BB0" w:rsidRPr="00605BB0" w:rsidRDefault="00605BB0" w:rsidP="00605BB0">
      <w:pPr>
        <w:spacing w:line="259" w:lineRule="auto"/>
        <w:jc w:val="center"/>
        <w:rPr>
          <w:rFonts w:ascii="Times New Roman" w:eastAsia="Calibri" w:hAnsi="Times New Roman" w:cs="Times New Roman"/>
          <w:b/>
          <w:bCs/>
        </w:rPr>
      </w:pPr>
      <w:r w:rsidRPr="00605BB0">
        <w:rPr>
          <w:rFonts w:ascii="Times New Roman" w:eastAsia="Calibri" w:hAnsi="Times New Roman" w:cs="Times New Roman"/>
          <w:b/>
          <w:bCs/>
        </w:rPr>
        <w:t>SCREENPLAY STRUCTURE AS ARGUMENTATIVE ESSAY STRUCTURE: CAN NARRATIVE KNOWLEDGE HELP STUDENTS WRITE STRONGER ACADEMIC ESSAYS?</w:t>
      </w:r>
    </w:p>
    <w:p w14:paraId="208EE1AD" w14:textId="77777777" w:rsidR="00605BB0" w:rsidRPr="00605BB0" w:rsidRDefault="00605BB0" w:rsidP="00605BB0">
      <w:pPr>
        <w:spacing w:line="240" w:lineRule="auto"/>
        <w:contextualSpacing/>
        <w:jc w:val="center"/>
        <w:rPr>
          <w:rFonts w:ascii="Times New Roman" w:eastAsia="Calibri" w:hAnsi="Times New Roman" w:cs="Times New Roman"/>
        </w:rPr>
      </w:pPr>
    </w:p>
    <w:p w14:paraId="247472D4" w14:textId="77777777" w:rsidR="00605BB0" w:rsidRPr="00605BB0" w:rsidRDefault="00605BB0" w:rsidP="00605BB0">
      <w:pPr>
        <w:spacing w:line="240" w:lineRule="auto"/>
        <w:contextualSpacing/>
        <w:jc w:val="center"/>
        <w:rPr>
          <w:rFonts w:ascii="Times New Roman" w:eastAsia="Calibri" w:hAnsi="Times New Roman" w:cs="Times New Roman"/>
        </w:rPr>
      </w:pPr>
    </w:p>
    <w:p w14:paraId="226605B6" w14:textId="77777777" w:rsidR="00605BB0" w:rsidRPr="00605BB0" w:rsidRDefault="00605BB0" w:rsidP="00605BB0">
      <w:pPr>
        <w:spacing w:line="240" w:lineRule="auto"/>
        <w:contextualSpacing/>
        <w:jc w:val="center"/>
        <w:rPr>
          <w:rFonts w:ascii="Times New Roman" w:eastAsia="Calibri" w:hAnsi="Times New Roman" w:cs="Times New Roman"/>
        </w:rPr>
      </w:pPr>
    </w:p>
    <w:p w14:paraId="3EF5D0AA" w14:textId="77777777" w:rsidR="00605BB0" w:rsidRPr="00605BB0" w:rsidRDefault="00605BB0" w:rsidP="00605BB0">
      <w:pPr>
        <w:spacing w:line="240" w:lineRule="auto"/>
        <w:contextualSpacing/>
        <w:jc w:val="center"/>
        <w:rPr>
          <w:rFonts w:ascii="Times New Roman" w:eastAsia="Calibri" w:hAnsi="Times New Roman" w:cs="Times New Roman"/>
        </w:rPr>
      </w:pPr>
    </w:p>
    <w:p w14:paraId="7752D06A" w14:textId="77777777" w:rsidR="00605BB0" w:rsidRPr="00605BB0" w:rsidRDefault="00605BB0" w:rsidP="00605BB0">
      <w:pPr>
        <w:spacing w:line="240" w:lineRule="auto"/>
        <w:contextualSpacing/>
        <w:jc w:val="center"/>
        <w:rPr>
          <w:rFonts w:ascii="Times New Roman" w:eastAsia="Calibri" w:hAnsi="Times New Roman" w:cs="Times New Roman"/>
        </w:rPr>
      </w:pPr>
    </w:p>
    <w:p w14:paraId="3F12575D" w14:textId="77777777" w:rsidR="00605BB0" w:rsidRPr="00605BB0" w:rsidRDefault="00605BB0" w:rsidP="00605BB0">
      <w:pPr>
        <w:spacing w:line="240" w:lineRule="auto"/>
        <w:contextualSpacing/>
        <w:jc w:val="center"/>
        <w:rPr>
          <w:rFonts w:ascii="Times New Roman" w:eastAsia="Calibri" w:hAnsi="Times New Roman" w:cs="Times New Roman"/>
        </w:rPr>
      </w:pPr>
    </w:p>
    <w:p w14:paraId="3DAE5125" w14:textId="77777777" w:rsidR="00605BB0" w:rsidRPr="00605BB0" w:rsidRDefault="00605BB0" w:rsidP="00605BB0">
      <w:pPr>
        <w:spacing w:line="240" w:lineRule="auto"/>
        <w:contextualSpacing/>
        <w:jc w:val="center"/>
        <w:rPr>
          <w:rFonts w:ascii="Times New Roman" w:eastAsia="Calibri" w:hAnsi="Times New Roman" w:cs="Times New Roman"/>
        </w:rPr>
      </w:pPr>
    </w:p>
    <w:p w14:paraId="636BC16B" w14:textId="77777777" w:rsidR="00605BB0" w:rsidRPr="00605BB0" w:rsidRDefault="00605BB0" w:rsidP="00605BB0">
      <w:pPr>
        <w:spacing w:line="240" w:lineRule="auto"/>
        <w:contextualSpacing/>
        <w:jc w:val="center"/>
        <w:rPr>
          <w:rFonts w:ascii="Times New Roman" w:eastAsia="Calibri" w:hAnsi="Times New Roman" w:cs="Times New Roman"/>
        </w:rPr>
      </w:pPr>
    </w:p>
    <w:p w14:paraId="37E822ED" w14:textId="77777777" w:rsidR="00605BB0" w:rsidRPr="00605BB0" w:rsidRDefault="00605BB0" w:rsidP="00605BB0">
      <w:pPr>
        <w:spacing w:line="240" w:lineRule="auto"/>
        <w:contextualSpacing/>
        <w:jc w:val="center"/>
        <w:rPr>
          <w:rFonts w:ascii="Times New Roman" w:eastAsia="Calibri" w:hAnsi="Times New Roman" w:cs="Times New Roman"/>
        </w:rPr>
      </w:pPr>
    </w:p>
    <w:p w14:paraId="5F90BE01" w14:textId="77777777" w:rsidR="00605BB0" w:rsidRPr="00605BB0" w:rsidRDefault="00605BB0" w:rsidP="00605BB0">
      <w:pPr>
        <w:spacing w:line="240" w:lineRule="auto"/>
        <w:contextualSpacing/>
        <w:jc w:val="center"/>
        <w:rPr>
          <w:rFonts w:ascii="Times New Roman" w:eastAsia="Calibri" w:hAnsi="Times New Roman" w:cs="Times New Roman"/>
        </w:rPr>
      </w:pPr>
    </w:p>
    <w:p w14:paraId="4ED61962" w14:textId="77777777" w:rsidR="00605BB0" w:rsidRPr="00605BB0" w:rsidRDefault="00605BB0" w:rsidP="00605BB0">
      <w:pPr>
        <w:spacing w:line="240" w:lineRule="auto"/>
        <w:contextualSpacing/>
        <w:jc w:val="center"/>
        <w:rPr>
          <w:rFonts w:ascii="Times New Roman" w:eastAsia="Calibri" w:hAnsi="Times New Roman" w:cs="Times New Roman"/>
        </w:rPr>
      </w:pPr>
    </w:p>
    <w:p w14:paraId="0698A975" w14:textId="77777777" w:rsidR="00605BB0" w:rsidRPr="00605BB0" w:rsidRDefault="00605BB0" w:rsidP="00605BB0">
      <w:pPr>
        <w:spacing w:line="240" w:lineRule="auto"/>
        <w:contextualSpacing/>
        <w:jc w:val="center"/>
        <w:rPr>
          <w:rFonts w:ascii="Times New Roman" w:eastAsia="Calibri" w:hAnsi="Times New Roman" w:cs="Times New Roman"/>
        </w:rPr>
      </w:pPr>
    </w:p>
    <w:p w14:paraId="29A9B3B7" w14:textId="77777777" w:rsidR="00605BB0" w:rsidRPr="00605BB0" w:rsidRDefault="00605BB0" w:rsidP="00605BB0">
      <w:pPr>
        <w:spacing w:line="240" w:lineRule="auto"/>
        <w:contextualSpacing/>
        <w:jc w:val="center"/>
        <w:rPr>
          <w:rFonts w:ascii="Times New Roman" w:eastAsia="Calibri" w:hAnsi="Times New Roman" w:cs="Times New Roman"/>
        </w:rPr>
      </w:pPr>
    </w:p>
    <w:p w14:paraId="6E602E85" w14:textId="77777777" w:rsidR="00605BB0" w:rsidRPr="00605BB0" w:rsidRDefault="00605BB0" w:rsidP="00605BB0">
      <w:pPr>
        <w:spacing w:line="240" w:lineRule="auto"/>
        <w:contextualSpacing/>
        <w:jc w:val="center"/>
        <w:rPr>
          <w:rFonts w:ascii="Times New Roman" w:eastAsia="Calibri" w:hAnsi="Times New Roman" w:cs="Times New Roman"/>
        </w:rPr>
      </w:pPr>
    </w:p>
    <w:p w14:paraId="7AE5A99C" w14:textId="77777777" w:rsidR="00605BB0" w:rsidRPr="00605BB0" w:rsidRDefault="00605BB0" w:rsidP="00605BB0">
      <w:pPr>
        <w:spacing w:line="240" w:lineRule="auto"/>
        <w:contextualSpacing/>
        <w:jc w:val="center"/>
        <w:rPr>
          <w:rFonts w:ascii="Times New Roman" w:eastAsia="Calibri" w:hAnsi="Times New Roman" w:cs="Times New Roman"/>
        </w:rPr>
      </w:pPr>
    </w:p>
    <w:p w14:paraId="57A8CB45" w14:textId="77777777" w:rsidR="00605BB0" w:rsidRPr="00605BB0" w:rsidRDefault="00605BB0" w:rsidP="00605BB0">
      <w:pPr>
        <w:spacing w:line="240" w:lineRule="auto"/>
        <w:contextualSpacing/>
        <w:rPr>
          <w:rFonts w:ascii="Times New Roman" w:eastAsia="Calibri" w:hAnsi="Times New Roman" w:cs="Times New Roman"/>
        </w:rPr>
      </w:pPr>
    </w:p>
    <w:p w14:paraId="018AEAD0" w14:textId="77777777" w:rsidR="00605BB0" w:rsidRPr="00605BB0" w:rsidRDefault="00605BB0" w:rsidP="00605BB0">
      <w:pPr>
        <w:spacing w:line="240" w:lineRule="auto"/>
        <w:contextualSpacing/>
        <w:jc w:val="center"/>
        <w:rPr>
          <w:rFonts w:ascii="Times New Roman" w:eastAsia="Calibri" w:hAnsi="Times New Roman" w:cs="Times New Roman"/>
        </w:rPr>
      </w:pPr>
      <w:r w:rsidRPr="00605BB0">
        <w:rPr>
          <w:rFonts w:ascii="Times New Roman" w:eastAsia="Calibri" w:hAnsi="Times New Roman" w:cs="Times New Roman"/>
        </w:rPr>
        <w:t>A Thesis Presented for the</w:t>
      </w:r>
    </w:p>
    <w:p w14:paraId="495EF1BF" w14:textId="77777777" w:rsidR="00605BB0" w:rsidRPr="00605BB0" w:rsidRDefault="00605BB0" w:rsidP="00605BB0">
      <w:pPr>
        <w:spacing w:line="240" w:lineRule="auto"/>
        <w:contextualSpacing/>
        <w:jc w:val="center"/>
        <w:rPr>
          <w:rFonts w:ascii="Times New Roman" w:eastAsia="Calibri" w:hAnsi="Times New Roman" w:cs="Times New Roman"/>
        </w:rPr>
      </w:pPr>
      <w:r w:rsidRPr="00605BB0">
        <w:rPr>
          <w:rFonts w:ascii="Times New Roman" w:eastAsia="Calibri" w:hAnsi="Times New Roman" w:cs="Times New Roman"/>
        </w:rPr>
        <w:t>Master of Arts</w:t>
      </w:r>
    </w:p>
    <w:p w14:paraId="5A6D1177" w14:textId="77777777" w:rsidR="00605BB0" w:rsidRPr="00605BB0" w:rsidRDefault="00605BB0" w:rsidP="00605BB0">
      <w:pPr>
        <w:spacing w:line="240" w:lineRule="auto"/>
        <w:contextualSpacing/>
        <w:jc w:val="center"/>
        <w:rPr>
          <w:rFonts w:ascii="Times New Roman" w:eastAsia="Calibri" w:hAnsi="Times New Roman" w:cs="Times New Roman"/>
        </w:rPr>
      </w:pPr>
      <w:r w:rsidRPr="00605BB0">
        <w:rPr>
          <w:rFonts w:ascii="Times New Roman" w:eastAsia="Calibri" w:hAnsi="Times New Roman" w:cs="Times New Roman"/>
        </w:rPr>
        <w:t>Degree</w:t>
      </w:r>
    </w:p>
    <w:p w14:paraId="2543E8CF" w14:textId="77777777" w:rsidR="00605BB0" w:rsidRPr="00605BB0" w:rsidRDefault="00605BB0" w:rsidP="00605BB0">
      <w:pPr>
        <w:spacing w:line="259" w:lineRule="auto"/>
        <w:jc w:val="center"/>
        <w:rPr>
          <w:rFonts w:ascii="Times New Roman" w:eastAsia="Calibri" w:hAnsi="Times New Roman" w:cs="Times New Roman"/>
        </w:rPr>
      </w:pPr>
      <w:r w:rsidRPr="00605BB0">
        <w:rPr>
          <w:rFonts w:ascii="Times New Roman" w:eastAsia="Calibri" w:hAnsi="Times New Roman" w:cs="Times New Roman"/>
        </w:rPr>
        <w:t>The University of Tennessee, Knoxville</w:t>
      </w:r>
    </w:p>
    <w:p w14:paraId="39471A3A" w14:textId="77777777" w:rsidR="00605BB0" w:rsidRPr="00605BB0" w:rsidRDefault="00605BB0" w:rsidP="00605BB0">
      <w:pPr>
        <w:spacing w:line="240" w:lineRule="auto"/>
        <w:contextualSpacing/>
        <w:jc w:val="center"/>
        <w:rPr>
          <w:rFonts w:ascii="Times New Roman" w:eastAsia="Calibri" w:hAnsi="Times New Roman" w:cs="Times New Roman"/>
        </w:rPr>
      </w:pPr>
    </w:p>
    <w:p w14:paraId="77C5F26B" w14:textId="77777777" w:rsidR="00605BB0" w:rsidRPr="00605BB0" w:rsidRDefault="00605BB0" w:rsidP="00605BB0">
      <w:pPr>
        <w:spacing w:line="240" w:lineRule="auto"/>
        <w:contextualSpacing/>
        <w:jc w:val="center"/>
        <w:rPr>
          <w:rFonts w:ascii="Times New Roman" w:eastAsia="Calibri" w:hAnsi="Times New Roman" w:cs="Times New Roman"/>
        </w:rPr>
      </w:pPr>
    </w:p>
    <w:p w14:paraId="7FF1DA6B" w14:textId="77777777" w:rsidR="00605BB0" w:rsidRPr="00605BB0" w:rsidRDefault="00605BB0" w:rsidP="00605BB0">
      <w:pPr>
        <w:spacing w:line="240" w:lineRule="auto"/>
        <w:contextualSpacing/>
        <w:jc w:val="center"/>
        <w:rPr>
          <w:rFonts w:ascii="Times New Roman" w:eastAsia="Calibri" w:hAnsi="Times New Roman" w:cs="Times New Roman"/>
        </w:rPr>
      </w:pPr>
    </w:p>
    <w:p w14:paraId="7C553C45" w14:textId="77777777" w:rsidR="00605BB0" w:rsidRPr="00605BB0" w:rsidRDefault="00605BB0" w:rsidP="00605BB0">
      <w:pPr>
        <w:spacing w:line="240" w:lineRule="auto"/>
        <w:contextualSpacing/>
        <w:jc w:val="center"/>
        <w:rPr>
          <w:rFonts w:ascii="Times New Roman" w:eastAsia="Calibri" w:hAnsi="Times New Roman" w:cs="Times New Roman"/>
        </w:rPr>
      </w:pPr>
    </w:p>
    <w:p w14:paraId="6CF61794" w14:textId="77777777" w:rsidR="00605BB0" w:rsidRPr="00605BB0" w:rsidRDefault="00605BB0" w:rsidP="00605BB0">
      <w:pPr>
        <w:spacing w:line="240" w:lineRule="auto"/>
        <w:contextualSpacing/>
        <w:jc w:val="center"/>
        <w:rPr>
          <w:rFonts w:ascii="Times New Roman" w:eastAsia="Calibri" w:hAnsi="Times New Roman" w:cs="Times New Roman"/>
        </w:rPr>
      </w:pPr>
    </w:p>
    <w:p w14:paraId="37F373FD" w14:textId="77777777" w:rsidR="00605BB0" w:rsidRPr="00605BB0" w:rsidRDefault="00605BB0" w:rsidP="00605BB0">
      <w:pPr>
        <w:spacing w:line="240" w:lineRule="auto"/>
        <w:contextualSpacing/>
        <w:jc w:val="center"/>
        <w:rPr>
          <w:rFonts w:ascii="Times New Roman" w:eastAsia="Calibri" w:hAnsi="Times New Roman" w:cs="Times New Roman"/>
        </w:rPr>
      </w:pPr>
    </w:p>
    <w:p w14:paraId="11B5880E" w14:textId="77777777" w:rsidR="00605BB0" w:rsidRPr="00605BB0" w:rsidRDefault="00605BB0" w:rsidP="00605BB0">
      <w:pPr>
        <w:spacing w:line="240" w:lineRule="auto"/>
        <w:contextualSpacing/>
        <w:jc w:val="center"/>
        <w:rPr>
          <w:rFonts w:ascii="Times New Roman" w:eastAsia="Calibri" w:hAnsi="Times New Roman" w:cs="Times New Roman"/>
        </w:rPr>
      </w:pPr>
    </w:p>
    <w:p w14:paraId="7C313E13" w14:textId="77777777" w:rsidR="00605BB0" w:rsidRPr="00605BB0" w:rsidRDefault="00605BB0" w:rsidP="00605BB0">
      <w:pPr>
        <w:spacing w:line="240" w:lineRule="auto"/>
        <w:contextualSpacing/>
        <w:jc w:val="center"/>
        <w:rPr>
          <w:rFonts w:ascii="Times New Roman" w:eastAsia="Calibri" w:hAnsi="Times New Roman" w:cs="Times New Roman"/>
        </w:rPr>
      </w:pPr>
    </w:p>
    <w:p w14:paraId="08275990" w14:textId="77777777" w:rsidR="00605BB0" w:rsidRPr="00605BB0" w:rsidRDefault="00605BB0" w:rsidP="00605BB0">
      <w:pPr>
        <w:spacing w:line="240" w:lineRule="auto"/>
        <w:contextualSpacing/>
        <w:jc w:val="center"/>
        <w:rPr>
          <w:rFonts w:ascii="Times New Roman" w:eastAsia="Calibri" w:hAnsi="Times New Roman" w:cs="Times New Roman"/>
        </w:rPr>
      </w:pPr>
    </w:p>
    <w:p w14:paraId="68A3AA20" w14:textId="77777777" w:rsidR="00605BB0" w:rsidRPr="00605BB0" w:rsidRDefault="00605BB0" w:rsidP="00605BB0">
      <w:pPr>
        <w:spacing w:line="240" w:lineRule="auto"/>
        <w:contextualSpacing/>
        <w:jc w:val="center"/>
        <w:rPr>
          <w:rFonts w:ascii="Times New Roman" w:eastAsia="Calibri" w:hAnsi="Times New Roman" w:cs="Times New Roman"/>
        </w:rPr>
      </w:pPr>
    </w:p>
    <w:p w14:paraId="69C26C08" w14:textId="77777777" w:rsidR="00605BB0" w:rsidRPr="00605BB0" w:rsidRDefault="00605BB0" w:rsidP="00605BB0">
      <w:pPr>
        <w:spacing w:line="240" w:lineRule="auto"/>
        <w:contextualSpacing/>
        <w:jc w:val="center"/>
        <w:rPr>
          <w:rFonts w:ascii="Times New Roman" w:eastAsia="Calibri" w:hAnsi="Times New Roman" w:cs="Times New Roman"/>
        </w:rPr>
      </w:pPr>
    </w:p>
    <w:p w14:paraId="62B76A03" w14:textId="77777777" w:rsidR="00605BB0" w:rsidRPr="00605BB0" w:rsidRDefault="00605BB0" w:rsidP="00605BB0">
      <w:pPr>
        <w:spacing w:line="240" w:lineRule="auto"/>
        <w:contextualSpacing/>
        <w:jc w:val="center"/>
        <w:rPr>
          <w:rFonts w:ascii="Times New Roman" w:eastAsia="Calibri" w:hAnsi="Times New Roman" w:cs="Times New Roman"/>
        </w:rPr>
      </w:pPr>
    </w:p>
    <w:p w14:paraId="316ADFA4" w14:textId="77777777" w:rsidR="00605BB0" w:rsidRPr="00605BB0" w:rsidRDefault="00605BB0" w:rsidP="00605BB0">
      <w:pPr>
        <w:spacing w:line="240" w:lineRule="auto"/>
        <w:contextualSpacing/>
        <w:jc w:val="center"/>
        <w:rPr>
          <w:rFonts w:ascii="Times New Roman" w:eastAsia="Calibri" w:hAnsi="Times New Roman" w:cs="Times New Roman"/>
        </w:rPr>
      </w:pPr>
    </w:p>
    <w:p w14:paraId="6C12554A" w14:textId="77777777" w:rsidR="00605BB0" w:rsidRPr="00605BB0" w:rsidRDefault="00605BB0" w:rsidP="00605BB0">
      <w:pPr>
        <w:spacing w:line="240" w:lineRule="auto"/>
        <w:contextualSpacing/>
        <w:jc w:val="center"/>
        <w:rPr>
          <w:rFonts w:ascii="Times New Roman" w:eastAsia="Calibri" w:hAnsi="Times New Roman" w:cs="Times New Roman"/>
        </w:rPr>
      </w:pPr>
    </w:p>
    <w:p w14:paraId="165EF95D" w14:textId="77777777" w:rsidR="00605BB0" w:rsidRPr="00605BB0" w:rsidRDefault="00605BB0" w:rsidP="00605BB0">
      <w:pPr>
        <w:spacing w:line="240" w:lineRule="auto"/>
        <w:contextualSpacing/>
        <w:jc w:val="center"/>
        <w:rPr>
          <w:rFonts w:ascii="Times New Roman" w:eastAsia="Calibri" w:hAnsi="Times New Roman" w:cs="Times New Roman"/>
        </w:rPr>
      </w:pPr>
    </w:p>
    <w:p w14:paraId="54911377" w14:textId="77777777" w:rsidR="00605BB0" w:rsidRPr="00605BB0" w:rsidRDefault="00605BB0" w:rsidP="00605BB0">
      <w:pPr>
        <w:spacing w:line="240" w:lineRule="auto"/>
        <w:contextualSpacing/>
        <w:jc w:val="center"/>
        <w:rPr>
          <w:rFonts w:ascii="Times New Roman" w:eastAsia="Calibri" w:hAnsi="Times New Roman" w:cs="Times New Roman"/>
        </w:rPr>
      </w:pPr>
    </w:p>
    <w:p w14:paraId="5CA49C4A" w14:textId="77777777" w:rsidR="00605BB0" w:rsidRPr="00605BB0" w:rsidRDefault="00605BB0" w:rsidP="00605BB0">
      <w:pPr>
        <w:spacing w:line="240" w:lineRule="auto"/>
        <w:contextualSpacing/>
        <w:jc w:val="center"/>
        <w:rPr>
          <w:rFonts w:ascii="Times New Roman" w:eastAsia="Calibri" w:hAnsi="Times New Roman" w:cs="Times New Roman"/>
        </w:rPr>
      </w:pPr>
    </w:p>
    <w:p w14:paraId="320C977A" w14:textId="77777777" w:rsidR="00605BB0" w:rsidRPr="00605BB0" w:rsidRDefault="00605BB0" w:rsidP="00605BB0">
      <w:pPr>
        <w:spacing w:line="240" w:lineRule="auto"/>
        <w:contextualSpacing/>
        <w:jc w:val="center"/>
        <w:rPr>
          <w:rFonts w:ascii="Times New Roman" w:eastAsia="Calibri" w:hAnsi="Times New Roman" w:cs="Times New Roman"/>
        </w:rPr>
      </w:pPr>
    </w:p>
    <w:p w14:paraId="281BFFEF" w14:textId="77777777" w:rsidR="00605BB0" w:rsidRPr="00605BB0" w:rsidRDefault="00605BB0" w:rsidP="00605BB0">
      <w:pPr>
        <w:spacing w:line="240" w:lineRule="auto"/>
        <w:contextualSpacing/>
        <w:jc w:val="center"/>
        <w:rPr>
          <w:rFonts w:ascii="Times New Roman" w:eastAsia="Calibri" w:hAnsi="Times New Roman" w:cs="Times New Roman"/>
        </w:rPr>
      </w:pPr>
    </w:p>
    <w:p w14:paraId="55363AC8" w14:textId="77777777" w:rsidR="00605BB0" w:rsidRPr="00605BB0" w:rsidRDefault="00605BB0" w:rsidP="00605BB0">
      <w:pPr>
        <w:spacing w:line="240" w:lineRule="auto"/>
        <w:contextualSpacing/>
        <w:jc w:val="center"/>
        <w:rPr>
          <w:rFonts w:ascii="Times New Roman" w:eastAsia="Calibri" w:hAnsi="Times New Roman" w:cs="Times New Roman"/>
        </w:rPr>
      </w:pPr>
    </w:p>
    <w:p w14:paraId="1C79E506" w14:textId="790F221B" w:rsidR="00605BB0" w:rsidRPr="00605BB0" w:rsidRDefault="00FE7D57" w:rsidP="00605BB0">
      <w:pPr>
        <w:spacing w:line="240" w:lineRule="auto"/>
        <w:contextualSpacing/>
        <w:jc w:val="center"/>
        <w:rPr>
          <w:rFonts w:ascii="Times New Roman" w:eastAsia="Calibri" w:hAnsi="Times New Roman" w:cs="Times New Roman"/>
        </w:rPr>
      </w:pPr>
      <w:r>
        <w:rPr>
          <w:rFonts w:ascii="Times New Roman" w:eastAsia="Calibri" w:hAnsi="Times New Roman" w:cs="Times New Roman"/>
        </w:rPr>
        <w:t>Merrill Eric Augustine Loya</w:t>
      </w:r>
    </w:p>
    <w:p w14:paraId="49649662" w14:textId="75F1DB19" w:rsidR="00224561" w:rsidRDefault="00605BB0" w:rsidP="00605BB0">
      <w:pPr>
        <w:spacing w:line="240" w:lineRule="auto"/>
        <w:contextualSpacing/>
        <w:jc w:val="center"/>
        <w:rPr>
          <w:rFonts w:ascii="Times New Roman" w:eastAsia="Calibri" w:hAnsi="Times New Roman" w:cs="Times New Roman"/>
        </w:rPr>
        <w:sectPr w:rsidR="00224561" w:rsidSect="00C47172">
          <w:pgSz w:w="12240" w:h="15840"/>
          <w:pgMar w:top="1440" w:right="1440" w:bottom="1440" w:left="1440" w:header="720" w:footer="720" w:gutter="0"/>
          <w:pgNumType w:fmt="lowerRoman" w:start="2"/>
          <w:cols w:space="720"/>
          <w:docGrid w:linePitch="360"/>
        </w:sectPr>
      </w:pPr>
      <w:r w:rsidRPr="00605BB0">
        <w:rPr>
          <w:rFonts w:ascii="Times New Roman" w:eastAsia="Calibri" w:hAnsi="Times New Roman" w:cs="Times New Roman"/>
        </w:rPr>
        <w:t>May 202</w:t>
      </w:r>
      <w:r w:rsidR="00937763">
        <w:rPr>
          <w:rFonts w:ascii="Times New Roman" w:eastAsia="Calibri" w:hAnsi="Times New Roman" w:cs="Times New Roman"/>
        </w:rPr>
        <w:t>4</w:t>
      </w:r>
    </w:p>
    <w:p w14:paraId="28E89CD3" w14:textId="045B141B" w:rsidR="00605BB0" w:rsidRPr="00605BB0" w:rsidRDefault="00605BB0" w:rsidP="00937763">
      <w:pPr>
        <w:spacing w:line="240" w:lineRule="auto"/>
        <w:contextualSpacing/>
        <w:jc w:val="center"/>
        <w:rPr>
          <w:rFonts w:ascii="Times New Roman" w:eastAsia="Calibri" w:hAnsi="Times New Roman" w:cs="Times New Roman"/>
        </w:rPr>
      </w:pPr>
      <w:r w:rsidRPr="00605BB0">
        <w:rPr>
          <w:rFonts w:ascii="Times New Roman" w:eastAsia="Calibri" w:hAnsi="Times New Roman" w:cs="Times New Roman"/>
        </w:rPr>
        <w:lastRenderedPageBreak/>
        <w:t xml:space="preserve">Copyright © 2024 by </w:t>
      </w:r>
      <w:r w:rsidR="00FE7D57">
        <w:rPr>
          <w:rFonts w:ascii="Times New Roman" w:eastAsia="Calibri" w:hAnsi="Times New Roman" w:cs="Times New Roman"/>
        </w:rPr>
        <w:t>Merrill Eric Augustine Loya</w:t>
      </w:r>
    </w:p>
    <w:p w14:paraId="7ED51B7F" w14:textId="77777777" w:rsidR="00605BB0" w:rsidRPr="00605BB0" w:rsidRDefault="00605BB0" w:rsidP="00605BB0">
      <w:pPr>
        <w:spacing w:line="240" w:lineRule="auto"/>
        <w:contextualSpacing/>
        <w:jc w:val="center"/>
        <w:rPr>
          <w:rFonts w:ascii="Times New Roman" w:eastAsia="Calibri" w:hAnsi="Times New Roman" w:cs="Times New Roman"/>
        </w:rPr>
      </w:pPr>
      <w:r w:rsidRPr="00605BB0">
        <w:rPr>
          <w:rFonts w:ascii="Times New Roman" w:eastAsia="Calibri" w:hAnsi="Times New Roman" w:cs="Times New Roman"/>
        </w:rPr>
        <w:t>All rights reserved.</w:t>
      </w:r>
      <w:r w:rsidRPr="00605BB0">
        <w:rPr>
          <w:rFonts w:ascii="Times New Roman" w:eastAsia="Calibri" w:hAnsi="Times New Roman" w:cs="Times New Roman"/>
        </w:rPr>
        <w:br w:type="page"/>
      </w:r>
    </w:p>
    <w:p w14:paraId="508CD6F7" w14:textId="77777777" w:rsidR="00605BB0" w:rsidRPr="00605BB0" w:rsidRDefault="00605BB0" w:rsidP="00605BB0">
      <w:pPr>
        <w:spacing w:line="259" w:lineRule="auto"/>
        <w:jc w:val="center"/>
        <w:rPr>
          <w:rFonts w:ascii="Times New Roman" w:eastAsia="Calibri" w:hAnsi="Times New Roman" w:cs="Times New Roman"/>
          <w:b/>
          <w:bCs/>
        </w:rPr>
      </w:pPr>
      <w:r w:rsidRPr="00605BB0">
        <w:rPr>
          <w:rFonts w:ascii="Times New Roman" w:eastAsia="Calibri" w:hAnsi="Times New Roman" w:cs="Times New Roman"/>
          <w:b/>
          <w:bCs/>
        </w:rPr>
        <w:lastRenderedPageBreak/>
        <w:t>ACKNOWLEDGEMENTS</w:t>
      </w:r>
    </w:p>
    <w:p w14:paraId="461F9713" w14:textId="77777777"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ab/>
        <w:t xml:space="preserve">I genuinely can’t appropriately thank </w:t>
      </w:r>
      <w:proofErr w:type="gramStart"/>
      <w:r w:rsidRPr="00605BB0">
        <w:rPr>
          <w:rFonts w:ascii="Times New Roman" w:eastAsia="Calibri" w:hAnsi="Times New Roman" w:cs="Times New Roman"/>
        </w:rPr>
        <w:t>all of</w:t>
      </w:r>
      <w:proofErr w:type="gramEnd"/>
      <w:r w:rsidRPr="00605BB0">
        <w:rPr>
          <w:rFonts w:ascii="Times New Roman" w:eastAsia="Calibri" w:hAnsi="Times New Roman" w:cs="Times New Roman"/>
        </w:rPr>
        <w:t xml:space="preserve"> the people that helped me on my journey to this point, and to claim otherwise is simply ridiculous. That said, there are people who I need to let know how important they are to me, as well as names about which I want to be reminded each time I open this thesis, so I’ll do my level best to identify them here.</w:t>
      </w:r>
    </w:p>
    <w:p w14:paraId="44F38978" w14:textId="77777777"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ab/>
        <w:t>First, of course, Catherine and Evan are my anchors. They kept me from floating away more times than I could conceive of, and I’ll never be able to repay all that they’ve done for me. Fortunately for me, I don’t think they’ll ever ask me to.</w:t>
      </w:r>
    </w:p>
    <w:p w14:paraId="4DEDAB11" w14:textId="77777777"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ab/>
        <w:t>If Catherine and Evan got me through the process of completing this study in every emotional way possible, Jeff got me through it in every practical way possible. He was always there to answer my stressed-out and poorly formed questions, and he also made sure to give me the space I needed even when I didn’t know I needed it.</w:t>
      </w:r>
    </w:p>
    <w:p w14:paraId="31C88949" w14:textId="77777777"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ab/>
        <w:t>But the real grad school experience was the friends we made along the way. To that end, I must first mention Cam, next to whom I literally wrote this thesis and without whom I would still have a million unanswered questions. (Hey, Cam! We did the thing!); Maggie, my first point of human connection as a master’s student, who always supported me with encouraging words and incredible recipes; Faith, Caitlin, and Emma, my literature buddies who never let me feel like an outsider in their midst; and Kaitlyn, who always insisted on me (but never bullied me into) bringing my voice into every space we shared.</w:t>
      </w:r>
    </w:p>
    <w:p w14:paraId="754794C0" w14:textId="68A83B4F"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ab/>
        <w:t xml:space="preserve">I want to thank Kelly, Linda, Leslie, </w:t>
      </w:r>
      <w:r w:rsidR="002633A7">
        <w:rPr>
          <w:rFonts w:ascii="Times New Roman" w:eastAsia="Calibri" w:hAnsi="Times New Roman" w:cs="Times New Roman"/>
        </w:rPr>
        <w:t xml:space="preserve">Amy, Eleni, </w:t>
      </w:r>
      <w:r w:rsidR="00A83EEA">
        <w:rPr>
          <w:rFonts w:ascii="Times New Roman" w:eastAsia="Calibri" w:hAnsi="Times New Roman" w:cs="Times New Roman"/>
        </w:rPr>
        <w:t xml:space="preserve">Michael, </w:t>
      </w:r>
      <w:r w:rsidRPr="00605BB0">
        <w:rPr>
          <w:rFonts w:ascii="Times New Roman" w:eastAsia="Calibri" w:hAnsi="Times New Roman" w:cs="Times New Roman"/>
        </w:rPr>
        <w:t xml:space="preserve">Tanita, </w:t>
      </w:r>
      <w:r w:rsidR="00A83EEA">
        <w:rPr>
          <w:rFonts w:ascii="Times New Roman" w:eastAsia="Calibri" w:hAnsi="Times New Roman" w:cs="Times New Roman"/>
        </w:rPr>
        <w:t xml:space="preserve">and </w:t>
      </w:r>
      <w:r w:rsidRPr="00605BB0">
        <w:rPr>
          <w:rFonts w:ascii="Times New Roman" w:eastAsia="Calibri" w:hAnsi="Times New Roman" w:cs="Times New Roman"/>
        </w:rPr>
        <w:t>Lisa</w:t>
      </w:r>
      <w:r w:rsidR="00A83EEA">
        <w:rPr>
          <w:rFonts w:ascii="Times New Roman" w:eastAsia="Calibri" w:hAnsi="Times New Roman" w:cs="Times New Roman"/>
        </w:rPr>
        <w:t xml:space="preserve"> </w:t>
      </w:r>
      <w:r w:rsidRPr="00605BB0">
        <w:rPr>
          <w:rFonts w:ascii="Times New Roman" w:eastAsia="Calibri" w:hAnsi="Times New Roman" w:cs="Times New Roman"/>
        </w:rPr>
        <w:t>for being the sorts of teachers that I would be lucky to one day be. You have shown me what’s possible, and you have done it just by being yourselves. In very literal ways, you inspire me.</w:t>
      </w:r>
    </w:p>
    <w:p w14:paraId="562284C8" w14:textId="77777777"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ab/>
        <w:t>And finally, I acknowledge my mom and my sister. They live across the country from me, but I feel their presence every day. My mom was my first teacher, and my sister was the first person I knew who made the choice to become a career teacher. I hope I make them proud.</w:t>
      </w:r>
    </w:p>
    <w:p w14:paraId="054CD064" w14:textId="77777777" w:rsidR="00605BB0" w:rsidRPr="00605BB0" w:rsidRDefault="00605BB0" w:rsidP="00605BB0">
      <w:pPr>
        <w:spacing w:line="240" w:lineRule="auto"/>
        <w:contextualSpacing/>
        <w:jc w:val="center"/>
        <w:rPr>
          <w:rFonts w:ascii="Times New Roman" w:eastAsia="Calibri" w:hAnsi="Times New Roman" w:cs="Times New Roman"/>
        </w:rPr>
      </w:pPr>
      <w:r w:rsidRPr="00605BB0">
        <w:rPr>
          <w:rFonts w:ascii="Times New Roman" w:eastAsia="Calibri" w:hAnsi="Times New Roman" w:cs="Times New Roman"/>
        </w:rPr>
        <w:br w:type="page"/>
      </w:r>
    </w:p>
    <w:p w14:paraId="6EE336BC" w14:textId="77777777" w:rsidR="00605BB0" w:rsidRPr="00605BB0" w:rsidRDefault="00605BB0" w:rsidP="00605BB0">
      <w:pPr>
        <w:spacing w:line="259" w:lineRule="auto"/>
        <w:jc w:val="center"/>
        <w:rPr>
          <w:rFonts w:ascii="Times New Roman" w:eastAsia="Calibri" w:hAnsi="Times New Roman" w:cs="Times New Roman"/>
          <w:b/>
          <w:bCs/>
        </w:rPr>
      </w:pPr>
      <w:r w:rsidRPr="00605BB0">
        <w:rPr>
          <w:rFonts w:ascii="Times New Roman" w:eastAsia="Calibri" w:hAnsi="Times New Roman" w:cs="Times New Roman"/>
          <w:b/>
          <w:bCs/>
        </w:rPr>
        <w:lastRenderedPageBreak/>
        <w:t>ABSTRACT</w:t>
      </w:r>
    </w:p>
    <w:p w14:paraId="1DB7C329" w14:textId="77777777" w:rsidR="00605BB0" w:rsidRPr="00605BB0" w:rsidRDefault="00605BB0" w:rsidP="00605BB0">
      <w:pPr>
        <w:spacing w:line="259" w:lineRule="auto"/>
        <w:rPr>
          <w:rFonts w:ascii="Times New Roman" w:eastAsia="Calibri" w:hAnsi="Times New Roman" w:cs="Times New Roman"/>
        </w:rPr>
      </w:pPr>
      <w:r w:rsidRPr="00605BB0">
        <w:rPr>
          <w:rFonts w:ascii="Times New Roman" w:eastAsia="Calibri" w:hAnsi="Times New Roman" w:cs="Times New Roman"/>
        </w:rPr>
        <w:t xml:space="preserve">This qualitative study explores the question of whether screenplay structure knowledge can help students to write stronger argumentative essays, connecting to the notion that defaulting to the standard five-paragraph essay is in many ways too limiting and that it does not adequately promote individual style. The collected data is comprised of short informal writing submissions from twenty-four college freshmen, as well as interviews with fifteen members of that larger group. The students attended a semester of the author’s Composition 101 class at the University of Tennessee, Knoxville. In that class, the author taught a unit that led to each student writing an argumentative essay which included three elements drawn from screenplay structure. In particular, using the movie </w:t>
      </w:r>
      <w:r w:rsidRPr="00605BB0">
        <w:rPr>
          <w:rFonts w:ascii="Times New Roman" w:eastAsia="Calibri" w:hAnsi="Times New Roman" w:cs="Times New Roman"/>
          <w:i/>
          <w:iCs/>
        </w:rPr>
        <w:t>Aladdin</w:t>
      </w:r>
      <w:r w:rsidRPr="00605BB0">
        <w:rPr>
          <w:rFonts w:ascii="Times New Roman" w:eastAsia="Calibri" w:hAnsi="Times New Roman" w:cs="Times New Roman"/>
        </w:rPr>
        <w:t>,</w:t>
      </w:r>
      <w:r w:rsidRPr="00605BB0">
        <w:rPr>
          <w:rFonts w:ascii="Times New Roman" w:eastAsia="Calibri" w:hAnsi="Times New Roman" w:cs="Times New Roman"/>
          <w:i/>
          <w:iCs/>
        </w:rPr>
        <w:t xml:space="preserve"> </w:t>
      </w:r>
      <w:r w:rsidRPr="00605BB0">
        <w:rPr>
          <w:rFonts w:ascii="Times New Roman" w:eastAsia="Calibri" w:hAnsi="Times New Roman" w:cs="Times New Roman"/>
        </w:rPr>
        <w:t>the author taught his students to leave “breadcrumbs” throughout their introductions in order to make their arguments more cohesive in the way that movies establish significant elements in their first acts that connect to story beats that occur later; to think of counterarguments as villains in order to strengthen the counterargument and, ultimately, to underscore the strength of the main argument; and to connect their introductions to their conclusions in order to reduce the repetition of their conclusion, just as a movie’s ending is not simply a repeat of its beginning. Throughout the study, the author determined that though this approach was decidedly helpful in leading students to think differently about their own writing, the research presented here is not equipped to answer the original question of whether this approach leads to stronger argumentative writing, as the study does not include a baseline collection of essays with which to make a comparison. That said, several of the study’s participants acknowledge that they believe their writing has improved. In particular, the participants responded positively to the counterargument-as-villain perspective and the connection between introductions and conclusions, even as they acknowledged confusion about how to implement “breadcrumbs.”</w:t>
      </w:r>
    </w:p>
    <w:p w14:paraId="571186D2" w14:textId="77777777" w:rsidR="00E06930" w:rsidRDefault="00E06930">
      <w:pPr>
        <w:rPr>
          <w:rFonts w:ascii="Times New Roman" w:eastAsia="Calibri" w:hAnsi="Times New Roman" w:cs="Times New Roman"/>
          <w:b/>
          <w:bCs/>
        </w:rPr>
      </w:pPr>
      <w:r>
        <w:rPr>
          <w:rFonts w:ascii="Times New Roman" w:eastAsia="Calibri" w:hAnsi="Times New Roman" w:cs="Times New Roman"/>
          <w:b/>
          <w:bCs/>
        </w:rPr>
        <w:br w:type="page"/>
      </w:r>
    </w:p>
    <w:p w14:paraId="2656AAEB" w14:textId="77777777" w:rsidR="00FB2D9B" w:rsidRPr="007D3A21" w:rsidRDefault="00FB2D9B" w:rsidP="00FB2D9B">
      <w:pPr>
        <w:keepNext/>
        <w:keepLines/>
        <w:spacing w:before="240" w:after="0" w:line="259" w:lineRule="auto"/>
        <w:jc w:val="center"/>
        <w:rPr>
          <w:rFonts w:ascii="Times New Roman" w:eastAsiaTheme="majorEastAsia" w:hAnsi="Times New Roman" w:cs="Times New Roman"/>
          <w:b/>
          <w:bCs/>
          <w:kern w:val="0"/>
          <w14:ligatures w14:val="none"/>
        </w:rPr>
      </w:pPr>
      <w:r w:rsidRPr="007D3A21">
        <w:rPr>
          <w:rFonts w:ascii="Times New Roman" w:eastAsiaTheme="majorEastAsia" w:hAnsi="Times New Roman" w:cs="Times New Roman"/>
          <w:b/>
          <w:bCs/>
          <w:kern w:val="0"/>
          <w14:ligatures w14:val="none"/>
        </w:rPr>
        <w:lastRenderedPageBreak/>
        <w:t>TABLE OF CONTENTS</w:t>
      </w:r>
    </w:p>
    <w:p w14:paraId="65E7C306" w14:textId="77777777" w:rsidR="00FB2D9B" w:rsidRPr="007D3A21" w:rsidRDefault="00FB2D9B" w:rsidP="00FB2D9B">
      <w:pPr>
        <w:spacing w:after="100" w:line="259" w:lineRule="auto"/>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CHAPTER ONE – INTRODUCTION</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w:t>
      </w:r>
    </w:p>
    <w:p w14:paraId="0731AC3A"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My Story</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w:t>
      </w:r>
    </w:p>
    <w:p w14:paraId="17A8E7E4"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Literature Review</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11</w:t>
      </w:r>
    </w:p>
    <w:p w14:paraId="45D4DFDB" w14:textId="77777777" w:rsidR="00FB2D9B" w:rsidRPr="007D3A21" w:rsidRDefault="00FB2D9B" w:rsidP="00FB2D9B">
      <w:pPr>
        <w:spacing w:after="100" w:line="259" w:lineRule="auto"/>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CHAPTER TWO – METHODS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26</w:t>
      </w:r>
    </w:p>
    <w:p w14:paraId="129CC015"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Preparation</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27</w:t>
      </w:r>
    </w:p>
    <w:p w14:paraId="2281B235"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In the Classroom</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28</w:t>
      </w:r>
    </w:p>
    <w:p w14:paraId="649E6728"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Post-Semester</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43</w:t>
      </w:r>
    </w:p>
    <w:p w14:paraId="2BE84372" w14:textId="77777777" w:rsidR="00FB2D9B" w:rsidRPr="007D3A21" w:rsidRDefault="00FB2D9B" w:rsidP="00FB2D9B">
      <w:pPr>
        <w:spacing w:after="100" w:line="259" w:lineRule="auto"/>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CHAPTER THREE – WEEKLY ENGAGEMENT UPDATE AND SELF-REFLECTION RESULTS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54</w:t>
      </w:r>
    </w:p>
    <w:p w14:paraId="0870450F"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Positive Outcomes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59</w:t>
      </w:r>
    </w:p>
    <w:p w14:paraId="5615FF5A"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Screenwriting Elements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61</w:t>
      </w:r>
    </w:p>
    <w:p w14:paraId="24F214A9"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Movie/Story</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65</w:t>
      </w:r>
    </w:p>
    <w:p w14:paraId="760F5F9F"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Transfer</w:t>
      </w:r>
      <w:r w:rsidRPr="007D3A21">
        <w:rPr>
          <w:rFonts w:ascii="Times New Roman" w:eastAsiaTheme="minorEastAsia" w:hAnsi="Times New Roman" w:cs="Times New Roman"/>
          <w:kern w:val="0"/>
          <w14:ligatures w14:val="none"/>
        </w:rPr>
        <w:ptab w:relativeTo="margin" w:alignment="right" w:leader="dot"/>
      </w:r>
      <w:proofErr w:type="gramStart"/>
      <w:r w:rsidRPr="007D3A21">
        <w:rPr>
          <w:rFonts w:ascii="Times New Roman" w:eastAsiaTheme="minorEastAsia" w:hAnsi="Times New Roman" w:cs="Times New Roman"/>
          <w:kern w:val="0"/>
          <w14:ligatures w14:val="none"/>
        </w:rPr>
        <w:t>68</w:t>
      </w:r>
      <w:proofErr w:type="gramEnd"/>
    </w:p>
    <w:p w14:paraId="46D45ADC"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Connections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71</w:t>
      </w:r>
    </w:p>
    <w:p w14:paraId="5BAE8CC0"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Reader Experience</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73</w:t>
      </w:r>
    </w:p>
    <w:p w14:paraId="525A91FE"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Chapter Three Conclusion</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75</w:t>
      </w:r>
    </w:p>
    <w:p w14:paraId="779F9ADB" w14:textId="77777777" w:rsidR="00FB2D9B" w:rsidRPr="007D3A21" w:rsidRDefault="00FB2D9B" w:rsidP="00FB2D9B">
      <w:pPr>
        <w:spacing w:after="100" w:line="259" w:lineRule="auto"/>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CHAPTER FOUR – INTERVIEW RESULTS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77</w:t>
      </w:r>
    </w:p>
    <w:p w14:paraId="4104BEBE"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 xml:space="preserve">Negative Beliefs About Writing </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78</w:t>
      </w:r>
    </w:p>
    <w:p w14:paraId="6E164A2D"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Reading Argumentative Essays/Watching Movies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79</w:t>
      </w:r>
    </w:p>
    <w:p w14:paraId="6828814E"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Other Narrative Connections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82</w:t>
      </w:r>
    </w:p>
    <w:p w14:paraId="74F568F8"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Screenwriting Elements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84</w:t>
      </w:r>
    </w:p>
    <w:p w14:paraId="05C8F7EB" w14:textId="77777777" w:rsidR="00FB2D9B" w:rsidRPr="007D3A21" w:rsidRDefault="00FB2D9B" w:rsidP="00FB2D9B">
      <w:pPr>
        <w:spacing w:after="100" w:line="259" w:lineRule="auto"/>
        <w:ind w:left="44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Breadcrumbs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85</w:t>
      </w:r>
    </w:p>
    <w:p w14:paraId="09DBB5BC" w14:textId="77777777" w:rsidR="00FB2D9B" w:rsidRPr="007D3A21" w:rsidRDefault="00FB2D9B" w:rsidP="00FB2D9B">
      <w:pPr>
        <w:spacing w:after="100" w:line="259" w:lineRule="auto"/>
        <w:ind w:left="44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Introduction/Conclusion</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87</w:t>
      </w:r>
    </w:p>
    <w:p w14:paraId="4CD7AC16" w14:textId="77777777" w:rsidR="00FB2D9B" w:rsidRPr="007D3A21" w:rsidRDefault="00FB2D9B" w:rsidP="00FB2D9B">
      <w:pPr>
        <w:spacing w:after="100" w:line="259" w:lineRule="auto"/>
        <w:ind w:left="44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Counterargument</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89</w:t>
      </w:r>
    </w:p>
    <w:p w14:paraId="08F1AA14"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Transfer</w:t>
      </w:r>
      <w:r w:rsidRPr="007D3A21">
        <w:rPr>
          <w:rFonts w:ascii="Times New Roman" w:eastAsiaTheme="minorEastAsia" w:hAnsi="Times New Roman" w:cs="Times New Roman"/>
          <w:kern w:val="0"/>
          <w14:ligatures w14:val="none"/>
        </w:rPr>
        <w:ptab w:relativeTo="margin" w:alignment="right" w:leader="dot"/>
      </w:r>
      <w:proofErr w:type="gramStart"/>
      <w:r w:rsidRPr="007D3A21">
        <w:rPr>
          <w:rFonts w:ascii="Times New Roman" w:eastAsiaTheme="minorEastAsia" w:hAnsi="Times New Roman" w:cs="Times New Roman"/>
          <w:kern w:val="0"/>
          <w14:ligatures w14:val="none"/>
        </w:rPr>
        <w:t>91</w:t>
      </w:r>
      <w:proofErr w:type="gramEnd"/>
    </w:p>
    <w:p w14:paraId="3A166BD3"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Negative Outcomes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94</w:t>
      </w:r>
    </w:p>
    <w:p w14:paraId="09335E17"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Positive Outcomes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97</w:t>
      </w:r>
    </w:p>
    <w:p w14:paraId="12AD4311"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Reader Experience</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102</w:t>
      </w:r>
    </w:p>
    <w:p w14:paraId="1BF2AB2F"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Prescriptive</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103</w:t>
      </w:r>
    </w:p>
    <w:p w14:paraId="479DF2E8"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Specific Movie Connections/Alternative Narrative Frameworks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105</w:t>
      </w:r>
    </w:p>
    <w:p w14:paraId="117C770A" w14:textId="77777777" w:rsidR="00FB2D9B" w:rsidRPr="007D3A21" w:rsidRDefault="00FB2D9B" w:rsidP="00FB2D9B">
      <w:pPr>
        <w:spacing w:after="100" w:line="259" w:lineRule="auto"/>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CHAPTER FIVE – DISCUSSION</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110</w:t>
      </w:r>
    </w:p>
    <w:p w14:paraId="6EEF7C6B"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Conclusions and Limitations</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120</w:t>
      </w:r>
    </w:p>
    <w:p w14:paraId="74850124" w14:textId="77777777" w:rsidR="00FB2D9B" w:rsidRPr="007D3A21" w:rsidRDefault="00FB2D9B" w:rsidP="00FB2D9B">
      <w:pPr>
        <w:spacing w:after="100" w:line="259" w:lineRule="auto"/>
        <w:rPr>
          <w:rFonts w:ascii="Times New Roman" w:eastAsiaTheme="minorEastAsia" w:hAnsi="Times New Roman" w:cs="Times New Roman"/>
          <w:kern w:val="0"/>
          <w14:ligatures w14:val="none"/>
        </w:rPr>
      </w:pPr>
      <w:bookmarkStart w:id="0" w:name="_Hlk161176083"/>
      <w:r w:rsidRPr="007D3A21">
        <w:rPr>
          <w:rFonts w:ascii="Times New Roman" w:eastAsiaTheme="minorEastAsia" w:hAnsi="Times New Roman" w:cs="Times New Roman"/>
          <w:kern w:val="0"/>
          <w14:ligatures w14:val="none"/>
        </w:rPr>
        <w:lastRenderedPageBreak/>
        <w:t>WORKS CITED</w:t>
      </w:r>
      <w:r w:rsidRPr="007D3A21">
        <w:rPr>
          <w:rFonts w:ascii="Times New Roman" w:eastAsiaTheme="minorEastAsia" w:hAnsi="Times New Roman" w:cs="Times New Roman"/>
          <w:kern w:val="0"/>
          <w14:ligatures w14:val="none"/>
        </w:rPr>
        <w:ptab w:relativeTo="margin" w:alignment="right" w:leader="dot"/>
      </w:r>
      <w:proofErr w:type="gramStart"/>
      <w:r w:rsidRPr="007D3A21">
        <w:rPr>
          <w:rFonts w:ascii="Times New Roman" w:eastAsiaTheme="minorEastAsia" w:hAnsi="Times New Roman" w:cs="Times New Roman"/>
          <w:kern w:val="0"/>
          <w14:ligatures w14:val="none"/>
        </w:rPr>
        <w:t>124</w:t>
      </w:r>
      <w:proofErr w:type="gramEnd"/>
      <w:r w:rsidRPr="007D3A21">
        <w:rPr>
          <w:rFonts w:ascii="Times New Roman" w:eastAsiaTheme="minorEastAsia" w:hAnsi="Times New Roman" w:cs="Times New Roman"/>
          <w:kern w:val="0"/>
          <w14:ligatures w14:val="none"/>
        </w:rPr>
        <w:t xml:space="preserve"> </w:t>
      </w:r>
    </w:p>
    <w:p w14:paraId="2D89AE0D" w14:textId="77777777" w:rsidR="00FB2D9B" w:rsidRPr="000D66FF" w:rsidRDefault="00FB2D9B" w:rsidP="00FB2D9B">
      <w:pPr>
        <w:spacing w:after="100" w:line="259" w:lineRule="auto"/>
        <w:rPr>
          <w:rFonts w:ascii="Times New Roman" w:eastAsiaTheme="minorEastAsia" w:hAnsi="Times New Roman" w:cs="Times New Roman"/>
          <w:kern w:val="0"/>
          <w:lang w:val="fr-FR"/>
          <w14:ligatures w14:val="none"/>
        </w:rPr>
      </w:pPr>
      <w:r w:rsidRPr="000D66FF">
        <w:rPr>
          <w:rFonts w:ascii="Times New Roman" w:eastAsiaTheme="minorEastAsia" w:hAnsi="Times New Roman" w:cs="Times New Roman"/>
          <w:kern w:val="0"/>
          <w:lang w:val="fr-FR"/>
          <w14:ligatures w14:val="none"/>
        </w:rPr>
        <w:t>APPENDICES</w:t>
      </w:r>
      <w:r w:rsidRPr="007D3A21">
        <w:rPr>
          <w:rFonts w:ascii="Times New Roman" w:eastAsiaTheme="minorEastAsia" w:hAnsi="Times New Roman" w:cs="Times New Roman"/>
          <w:kern w:val="0"/>
          <w14:ligatures w14:val="none"/>
        </w:rPr>
        <w:ptab w:relativeTo="margin" w:alignment="right" w:leader="dot"/>
      </w:r>
      <w:r w:rsidRPr="000D66FF">
        <w:rPr>
          <w:rFonts w:ascii="Times New Roman" w:eastAsiaTheme="minorEastAsia" w:hAnsi="Times New Roman" w:cs="Times New Roman"/>
          <w:kern w:val="0"/>
          <w:lang w:val="fr-FR"/>
          <w14:ligatures w14:val="none"/>
        </w:rPr>
        <w:t>126</w:t>
      </w:r>
    </w:p>
    <w:bookmarkEnd w:id="0"/>
    <w:p w14:paraId="15E6F8D3" w14:textId="77777777" w:rsidR="00FB2D9B" w:rsidRPr="007D3A21" w:rsidRDefault="00FB2D9B" w:rsidP="00FB2D9B">
      <w:pPr>
        <w:spacing w:after="100" w:line="259" w:lineRule="auto"/>
        <w:ind w:left="216"/>
        <w:rPr>
          <w:rFonts w:ascii="Times New Roman" w:eastAsiaTheme="minorEastAsia" w:hAnsi="Times New Roman" w:cs="Times New Roman"/>
          <w:kern w:val="0"/>
          <w:lang w:val="fr-FR"/>
          <w14:ligatures w14:val="none"/>
        </w:rPr>
      </w:pPr>
      <w:r w:rsidRPr="007D3A21">
        <w:rPr>
          <w:rFonts w:ascii="Times New Roman" w:eastAsiaTheme="minorEastAsia" w:hAnsi="Times New Roman" w:cs="Times New Roman"/>
          <w:kern w:val="0"/>
          <w:lang w:val="fr-FR"/>
          <w14:ligatures w14:val="none"/>
        </w:rPr>
        <w:t>APPENDIX A</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lang w:val="fr-FR"/>
          <w14:ligatures w14:val="none"/>
        </w:rPr>
        <w:t>126</w:t>
      </w:r>
    </w:p>
    <w:p w14:paraId="58E470CC" w14:textId="77777777" w:rsidR="00FB2D9B" w:rsidRPr="007D3A21" w:rsidRDefault="00FB2D9B" w:rsidP="00FB2D9B">
      <w:pPr>
        <w:spacing w:after="100" w:line="259" w:lineRule="auto"/>
        <w:ind w:left="216"/>
        <w:rPr>
          <w:rFonts w:ascii="Times New Roman" w:eastAsiaTheme="minorEastAsia" w:hAnsi="Times New Roman" w:cs="Times New Roman"/>
          <w:kern w:val="0"/>
          <w:lang w:val="fr-FR"/>
          <w14:ligatures w14:val="none"/>
        </w:rPr>
      </w:pPr>
      <w:r w:rsidRPr="007D3A21">
        <w:rPr>
          <w:rFonts w:ascii="Times New Roman" w:eastAsiaTheme="minorEastAsia" w:hAnsi="Times New Roman" w:cs="Times New Roman"/>
          <w:kern w:val="0"/>
          <w:lang w:val="fr-FR"/>
          <w14:ligatures w14:val="none"/>
        </w:rPr>
        <w:t>APPENDIX B</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lang w:val="fr-FR"/>
          <w14:ligatures w14:val="none"/>
        </w:rPr>
        <w:t>127</w:t>
      </w:r>
    </w:p>
    <w:p w14:paraId="4EC81A26" w14:textId="77777777" w:rsidR="00FB2D9B" w:rsidRPr="007D3A21" w:rsidRDefault="00FB2D9B" w:rsidP="00FB2D9B">
      <w:pPr>
        <w:spacing w:after="100" w:line="259" w:lineRule="auto"/>
        <w:ind w:left="216"/>
        <w:rPr>
          <w:rFonts w:ascii="Times New Roman" w:eastAsiaTheme="minorEastAsia" w:hAnsi="Times New Roman" w:cs="Times New Roman"/>
          <w:kern w:val="0"/>
          <w:lang w:val="fr-FR"/>
          <w14:ligatures w14:val="none"/>
        </w:rPr>
      </w:pPr>
      <w:r w:rsidRPr="007D3A21">
        <w:rPr>
          <w:rFonts w:ascii="Times New Roman" w:eastAsiaTheme="minorEastAsia" w:hAnsi="Times New Roman" w:cs="Times New Roman"/>
          <w:kern w:val="0"/>
          <w:lang w:val="fr-FR"/>
          <w14:ligatures w14:val="none"/>
        </w:rPr>
        <w:t>APPENDIX C</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lang w:val="fr-FR"/>
          <w14:ligatures w14:val="none"/>
        </w:rPr>
        <w:t>128</w:t>
      </w:r>
    </w:p>
    <w:p w14:paraId="6DA00E0D" w14:textId="77777777" w:rsidR="00FB2D9B" w:rsidRPr="007D3A21" w:rsidRDefault="00FB2D9B" w:rsidP="00FB2D9B">
      <w:pPr>
        <w:spacing w:after="100" w:line="259" w:lineRule="auto"/>
        <w:ind w:left="216"/>
        <w:rPr>
          <w:rFonts w:ascii="Times New Roman" w:eastAsiaTheme="minorEastAsia" w:hAnsi="Times New Roman" w:cs="Times New Roman"/>
          <w:kern w:val="0"/>
          <w:lang w:val="fr-FR"/>
          <w14:ligatures w14:val="none"/>
        </w:rPr>
      </w:pPr>
      <w:r w:rsidRPr="007D3A21">
        <w:rPr>
          <w:rFonts w:ascii="Times New Roman" w:eastAsiaTheme="minorEastAsia" w:hAnsi="Times New Roman" w:cs="Times New Roman"/>
          <w:kern w:val="0"/>
          <w:lang w:val="fr-FR"/>
          <w14:ligatures w14:val="none"/>
        </w:rPr>
        <w:t>APPENDIX D</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lang w:val="fr-FR"/>
          <w14:ligatures w14:val="none"/>
        </w:rPr>
        <w:t>131</w:t>
      </w:r>
    </w:p>
    <w:p w14:paraId="3047F84B" w14:textId="77777777" w:rsidR="00FB2D9B" w:rsidRPr="007D3A21" w:rsidRDefault="00FB2D9B" w:rsidP="00FB2D9B">
      <w:pPr>
        <w:spacing w:after="100" w:line="259" w:lineRule="auto"/>
        <w:ind w:left="216"/>
        <w:rPr>
          <w:rFonts w:ascii="Times New Roman" w:eastAsiaTheme="minorEastAsia" w:hAnsi="Times New Roman" w:cs="Times New Roman"/>
          <w:kern w:val="0"/>
          <w:lang w:val="fr-FR"/>
          <w14:ligatures w14:val="none"/>
        </w:rPr>
      </w:pPr>
      <w:r w:rsidRPr="007D3A21">
        <w:rPr>
          <w:rFonts w:ascii="Times New Roman" w:eastAsiaTheme="minorEastAsia" w:hAnsi="Times New Roman" w:cs="Times New Roman"/>
          <w:kern w:val="0"/>
          <w:lang w:val="fr-FR"/>
          <w14:ligatures w14:val="none"/>
        </w:rPr>
        <w:t>APPENDIX E</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lang w:val="fr-FR"/>
          <w14:ligatures w14:val="none"/>
        </w:rPr>
        <w:t>134</w:t>
      </w:r>
    </w:p>
    <w:p w14:paraId="540D1A8E"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bookmarkStart w:id="1" w:name="_Hlk162173434"/>
      <w:r w:rsidRPr="007D3A21">
        <w:rPr>
          <w:rFonts w:ascii="Times New Roman" w:eastAsiaTheme="minorEastAsia" w:hAnsi="Times New Roman" w:cs="Times New Roman"/>
          <w:kern w:val="0"/>
          <w14:ligatures w14:val="none"/>
        </w:rPr>
        <w:t>APPENDIX F</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141</w:t>
      </w:r>
    </w:p>
    <w:bookmarkEnd w:id="1"/>
    <w:p w14:paraId="15C0941A" w14:textId="77777777" w:rsidR="00FB2D9B" w:rsidRPr="007D3A21" w:rsidRDefault="00FB2D9B" w:rsidP="00FB2D9B">
      <w:pPr>
        <w:spacing w:after="100" w:line="259" w:lineRule="auto"/>
        <w:ind w:left="216"/>
        <w:rPr>
          <w:rFonts w:ascii="Times New Roman" w:eastAsiaTheme="minorEastAsia" w:hAnsi="Times New Roman" w:cs="Times New Roman"/>
          <w:kern w:val="0"/>
          <w14:ligatures w14:val="none"/>
        </w:rPr>
      </w:pPr>
      <w:r w:rsidRPr="007D3A21">
        <w:rPr>
          <w:rFonts w:ascii="Times New Roman" w:eastAsiaTheme="minorEastAsia" w:hAnsi="Times New Roman" w:cs="Times New Roman"/>
          <w:kern w:val="0"/>
          <w14:ligatures w14:val="none"/>
        </w:rPr>
        <w:t>APPENDIX G</w:t>
      </w:r>
      <w:r w:rsidRPr="007D3A21">
        <w:rPr>
          <w:rFonts w:ascii="Times New Roman" w:eastAsiaTheme="minorEastAsia" w:hAnsi="Times New Roman" w:cs="Times New Roman"/>
          <w:kern w:val="0"/>
          <w14:ligatures w14:val="none"/>
        </w:rPr>
        <w:ptab w:relativeTo="margin" w:alignment="right" w:leader="dot"/>
      </w:r>
      <w:r w:rsidRPr="007D3A21">
        <w:rPr>
          <w:rFonts w:ascii="Times New Roman" w:eastAsiaTheme="minorEastAsia" w:hAnsi="Times New Roman" w:cs="Times New Roman"/>
          <w:kern w:val="0"/>
          <w14:ligatures w14:val="none"/>
        </w:rPr>
        <w:t>149</w:t>
      </w:r>
    </w:p>
    <w:p w14:paraId="17FE6D1C" w14:textId="77777777" w:rsidR="00FB2D9B" w:rsidRDefault="00FB2D9B" w:rsidP="00FB2D9B">
      <w:pPr>
        <w:jc w:val="center"/>
        <w:rPr>
          <w:rFonts w:ascii="Times New Roman" w:hAnsi="Times New Roman"/>
        </w:rPr>
      </w:pPr>
      <w:r w:rsidRPr="007D3A21">
        <w:rPr>
          <w:rFonts w:ascii="Times New Roman" w:hAnsi="Times New Roman"/>
        </w:rPr>
        <w:t>VITA</w:t>
      </w:r>
      <w:r w:rsidRPr="007D3A21">
        <w:rPr>
          <w:rFonts w:ascii="Times New Roman" w:hAnsi="Times New Roman"/>
        </w:rPr>
        <w:ptab w:relativeTo="margin" w:alignment="right" w:leader="dot"/>
      </w:r>
      <w:r w:rsidRPr="007D3A21">
        <w:rPr>
          <w:rFonts w:ascii="Times New Roman" w:hAnsi="Times New Roman"/>
        </w:rPr>
        <w:t>150</w:t>
      </w:r>
    </w:p>
    <w:p w14:paraId="16AC7F7A" w14:textId="77777777" w:rsidR="00FB2D9B" w:rsidRDefault="00FB2D9B" w:rsidP="00FB2D9B">
      <w:pPr>
        <w:rPr>
          <w:rFonts w:ascii="Times New Roman" w:hAnsi="Times New Roman"/>
        </w:rPr>
      </w:pPr>
      <w:r>
        <w:rPr>
          <w:rFonts w:ascii="Times New Roman" w:hAnsi="Times New Roman"/>
        </w:rPr>
        <w:br w:type="page"/>
      </w:r>
    </w:p>
    <w:p w14:paraId="72A3168D" w14:textId="77777777" w:rsidR="00FB2D9B" w:rsidRPr="00FF3252" w:rsidRDefault="00FB2D9B" w:rsidP="00FB2D9B">
      <w:pPr>
        <w:jc w:val="center"/>
        <w:rPr>
          <w:rFonts w:ascii="Times New Roman" w:hAnsi="Times New Roman" w:cs="Times New Roman"/>
          <w:b/>
          <w:bCs/>
        </w:rPr>
      </w:pPr>
      <w:r>
        <w:rPr>
          <w:rFonts w:ascii="Times New Roman" w:hAnsi="Times New Roman" w:cs="Times New Roman"/>
          <w:b/>
          <w:bCs/>
        </w:rPr>
        <w:lastRenderedPageBreak/>
        <w:t>LIST</w:t>
      </w:r>
      <w:r w:rsidRPr="00FF3252">
        <w:rPr>
          <w:rFonts w:ascii="Times New Roman" w:hAnsi="Times New Roman" w:cs="Times New Roman"/>
          <w:b/>
          <w:bCs/>
        </w:rPr>
        <w:t xml:space="preserve"> OF </w:t>
      </w:r>
      <w:r>
        <w:rPr>
          <w:rFonts w:ascii="Times New Roman" w:hAnsi="Times New Roman" w:cs="Times New Roman"/>
          <w:b/>
          <w:bCs/>
        </w:rPr>
        <w:t>TABLE</w:t>
      </w:r>
      <w:r w:rsidRPr="00FF3252">
        <w:rPr>
          <w:rFonts w:ascii="Times New Roman" w:hAnsi="Times New Roman" w:cs="Times New Roman"/>
          <w:b/>
          <w:bCs/>
        </w:rPr>
        <w:t>S</w:t>
      </w:r>
    </w:p>
    <w:p w14:paraId="75A51801" w14:textId="77777777" w:rsidR="00FB2D9B" w:rsidRDefault="00FB2D9B" w:rsidP="00FB2D9B">
      <w:pPr>
        <w:pStyle w:val="TOC1"/>
        <w:rPr>
          <w:rFonts w:ascii="Times New Roman" w:hAnsi="Times New Roman"/>
          <w:sz w:val="24"/>
          <w:szCs w:val="24"/>
        </w:rPr>
      </w:pPr>
      <w:r>
        <w:rPr>
          <w:rFonts w:ascii="Times New Roman" w:hAnsi="Times New Roman"/>
          <w:sz w:val="24"/>
          <w:szCs w:val="24"/>
        </w:rPr>
        <w:t>Table 1: Participants and Their Prior Writing Histories</w:t>
      </w:r>
      <w:r w:rsidRPr="00C8762B">
        <w:rPr>
          <w:rFonts w:ascii="Times New Roman" w:hAnsi="Times New Roman"/>
          <w:sz w:val="24"/>
          <w:szCs w:val="24"/>
        </w:rPr>
        <w:ptab w:relativeTo="margin" w:alignment="right" w:leader="dot"/>
      </w:r>
      <w:r>
        <w:rPr>
          <w:rFonts w:ascii="Times New Roman" w:hAnsi="Times New Roman"/>
          <w:sz w:val="24"/>
          <w:szCs w:val="24"/>
        </w:rPr>
        <w:t>45</w:t>
      </w:r>
      <w:r w:rsidRPr="0073560A">
        <w:rPr>
          <w:rFonts w:ascii="Times New Roman" w:hAnsi="Times New Roman"/>
          <w:sz w:val="24"/>
          <w:szCs w:val="24"/>
        </w:rPr>
        <w:t xml:space="preserve"> </w:t>
      </w:r>
    </w:p>
    <w:p w14:paraId="5996D712" w14:textId="77777777" w:rsidR="00FB2D9B" w:rsidRDefault="00FB2D9B" w:rsidP="00FB2D9B">
      <w:r>
        <w:br w:type="page"/>
      </w:r>
    </w:p>
    <w:p w14:paraId="0AC5BF5C" w14:textId="77777777" w:rsidR="00FB2D9B" w:rsidRPr="00FF3252" w:rsidRDefault="00FB2D9B" w:rsidP="00FB2D9B">
      <w:pPr>
        <w:jc w:val="center"/>
        <w:rPr>
          <w:rFonts w:ascii="Times New Roman" w:hAnsi="Times New Roman" w:cs="Times New Roman"/>
          <w:b/>
          <w:bCs/>
        </w:rPr>
      </w:pPr>
      <w:r>
        <w:rPr>
          <w:rFonts w:ascii="Times New Roman" w:hAnsi="Times New Roman" w:cs="Times New Roman"/>
          <w:b/>
          <w:bCs/>
        </w:rPr>
        <w:lastRenderedPageBreak/>
        <w:t>LIST</w:t>
      </w:r>
      <w:r w:rsidRPr="00FF3252">
        <w:rPr>
          <w:rFonts w:ascii="Times New Roman" w:hAnsi="Times New Roman" w:cs="Times New Roman"/>
          <w:b/>
          <w:bCs/>
        </w:rPr>
        <w:t xml:space="preserve"> OF FIGURES</w:t>
      </w:r>
    </w:p>
    <w:p w14:paraId="5F4ADC86" w14:textId="77777777" w:rsidR="00FB2D9B" w:rsidRDefault="00FB2D9B" w:rsidP="00FB2D9B">
      <w:pPr>
        <w:pStyle w:val="TOC1"/>
        <w:rPr>
          <w:rFonts w:ascii="Times New Roman" w:hAnsi="Times New Roman"/>
          <w:sz w:val="24"/>
          <w:szCs w:val="24"/>
        </w:rPr>
      </w:pPr>
      <w:r>
        <w:rPr>
          <w:rFonts w:ascii="Times New Roman" w:hAnsi="Times New Roman"/>
          <w:sz w:val="24"/>
          <w:szCs w:val="24"/>
        </w:rPr>
        <w:t>Figure 1: Rhetorical Situation Diagram</w:t>
      </w:r>
      <w:r w:rsidRPr="00C8762B">
        <w:rPr>
          <w:rFonts w:ascii="Times New Roman" w:hAnsi="Times New Roman"/>
          <w:sz w:val="24"/>
          <w:szCs w:val="24"/>
        </w:rPr>
        <w:ptab w:relativeTo="margin" w:alignment="right" w:leader="dot"/>
      </w:r>
      <w:r w:rsidRPr="00C8762B">
        <w:rPr>
          <w:rFonts w:ascii="Times New Roman" w:hAnsi="Times New Roman"/>
          <w:sz w:val="24"/>
          <w:szCs w:val="24"/>
        </w:rPr>
        <w:t>1</w:t>
      </w:r>
      <w:r>
        <w:rPr>
          <w:rFonts w:ascii="Times New Roman" w:hAnsi="Times New Roman"/>
          <w:sz w:val="24"/>
          <w:szCs w:val="24"/>
        </w:rPr>
        <w:t>5</w:t>
      </w:r>
      <w:r w:rsidRPr="0073560A">
        <w:rPr>
          <w:rFonts w:ascii="Times New Roman" w:hAnsi="Times New Roman"/>
          <w:sz w:val="24"/>
          <w:szCs w:val="24"/>
        </w:rPr>
        <w:t xml:space="preserve"> </w:t>
      </w:r>
    </w:p>
    <w:p w14:paraId="55FAF20C" w14:textId="77777777" w:rsidR="00FB2D9B" w:rsidRPr="00BE075C" w:rsidRDefault="00FB2D9B" w:rsidP="00FB2D9B">
      <w:pPr>
        <w:pStyle w:val="TOC1"/>
        <w:rPr>
          <w:rFonts w:ascii="Times New Roman" w:hAnsi="Times New Roman"/>
          <w:sz w:val="24"/>
          <w:szCs w:val="24"/>
        </w:rPr>
      </w:pPr>
      <w:r>
        <w:rPr>
          <w:rFonts w:ascii="Times New Roman" w:hAnsi="Times New Roman"/>
          <w:sz w:val="24"/>
          <w:szCs w:val="24"/>
        </w:rPr>
        <w:t>Figure 2: Aladdin (1992), Walt Disney Pictures</w:t>
      </w:r>
      <w:r w:rsidRPr="00C8762B">
        <w:rPr>
          <w:rFonts w:ascii="Times New Roman" w:hAnsi="Times New Roman"/>
          <w:sz w:val="24"/>
          <w:szCs w:val="24"/>
        </w:rPr>
        <w:ptab w:relativeTo="margin" w:alignment="right" w:leader="dot"/>
      </w:r>
      <w:r>
        <w:rPr>
          <w:rFonts w:ascii="Times New Roman" w:hAnsi="Times New Roman"/>
          <w:sz w:val="24"/>
          <w:szCs w:val="24"/>
        </w:rPr>
        <w:t>37</w:t>
      </w:r>
    </w:p>
    <w:p w14:paraId="17248962" w14:textId="77777777" w:rsidR="00FB2D9B" w:rsidRDefault="00FB2D9B" w:rsidP="00FB2D9B">
      <w:pPr>
        <w:pStyle w:val="TOC1"/>
        <w:rPr>
          <w:rFonts w:ascii="Times New Roman" w:hAnsi="Times New Roman"/>
          <w:sz w:val="24"/>
          <w:szCs w:val="24"/>
        </w:rPr>
      </w:pPr>
      <w:r>
        <w:rPr>
          <w:rFonts w:ascii="Times New Roman" w:hAnsi="Times New Roman"/>
          <w:sz w:val="24"/>
          <w:szCs w:val="24"/>
        </w:rPr>
        <w:t xml:space="preserve">Figure 3: </w:t>
      </w:r>
      <w:r w:rsidRPr="002809C4">
        <w:rPr>
          <w:rFonts w:ascii="Times New Roman" w:hAnsi="Times New Roman"/>
          <w:sz w:val="24"/>
          <w:szCs w:val="24"/>
        </w:rPr>
        <w:t xml:space="preserve">Aladdin (1992), Walt Disney Pictures </w:t>
      </w:r>
      <w:r w:rsidRPr="00C8762B">
        <w:rPr>
          <w:rFonts w:ascii="Times New Roman" w:hAnsi="Times New Roman"/>
          <w:sz w:val="24"/>
          <w:szCs w:val="24"/>
        </w:rPr>
        <w:ptab w:relativeTo="margin" w:alignment="right" w:leader="dot"/>
      </w:r>
      <w:r>
        <w:rPr>
          <w:rFonts w:ascii="Times New Roman" w:hAnsi="Times New Roman"/>
          <w:sz w:val="24"/>
          <w:szCs w:val="24"/>
        </w:rPr>
        <w:t>37</w:t>
      </w:r>
      <w:r w:rsidRPr="0073560A">
        <w:rPr>
          <w:rFonts w:ascii="Times New Roman" w:hAnsi="Times New Roman"/>
          <w:sz w:val="24"/>
          <w:szCs w:val="24"/>
        </w:rPr>
        <w:t xml:space="preserve"> </w:t>
      </w:r>
    </w:p>
    <w:p w14:paraId="6FB731F7" w14:textId="77777777" w:rsidR="00FB2D9B" w:rsidRPr="00BE075C" w:rsidRDefault="00FB2D9B" w:rsidP="00FB2D9B">
      <w:pPr>
        <w:pStyle w:val="TOC1"/>
        <w:rPr>
          <w:rFonts w:ascii="Times New Roman" w:hAnsi="Times New Roman"/>
          <w:sz w:val="24"/>
          <w:szCs w:val="24"/>
        </w:rPr>
      </w:pPr>
      <w:r>
        <w:rPr>
          <w:rFonts w:ascii="Times New Roman" w:hAnsi="Times New Roman"/>
          <w:sz w:val="24"/>
          <w:szCs w:val="24"/>
        </w:rPr>
        <w:t xml:space="preserve">Figure 4: </w:t>
      </w:r>
      <w:bookmarkStart w:id="2" w:name="_Hlk161176323"/>
      <w:r>
        <w:rPr>
          <w:rFonts w:ascii="Times New Roman" w:hAnsi="Times New Roman"/>
          <w:sz w:val="24"/>
          <w:szCs w:val="24"/>
        </w:rPr>
        <w:t>Aladdin (1992), Walt Disney Pictures</w:t>
      </w:r>
      <w:bookmarkEnd w:id="2"/>
      <w:r w:rsidRPr="00C8762B">
        <w:rPr>
          <w:rFonts w:ascii="Times New Roman" w:hAnsi="Times New Roman"/>
          <w:sz w:val="24"/>
          <w:szCs w:val="24"/>
        </w:rPr>
        <w:ptab w:relativeTo="margin" w:alignment="right" w:leader="dot"/>
      </w:r>
      <w:r>
        <w:rPr>
          <w:rFonts w:ascii="Times New Roman" w:hAnsi="Times New Roman"/>
          <w:sz w:val="24"/>
          <w:szCs w:val="24"/>
        </w:rPr>
        <w:t>38</w:t>
      </w:r>
    </w:p>
    <w:p w14:paraId="6204C7DD" w14:textId="77777777" w:rsidR="00FB2D9B" w:rsidRDefault="00FB2D9B" w:rsidP="00FB2D9B">
      <w:pPr>
        <w:pStyle w:val="TOC1"/>
        <w:rPr>
          <w:rFonts w:ascii="Times New Roman" w:hAnsi="Times New Roman"/>
          <w:sz w:val="24"/>
          <w:szCs w:val="24"/>
        </w:rPr>
      </w:pPr>
      <w:r>
        <w:rPr>
          <w:rFonts w:ascii="Times New Roman" w:hAnsi="Times New Roman"/>
          <w:sz w:val="24"/>
          <w:szCs w:val="24"/>
        </w:rPr>
        <w:t xml:space="preserve">Figure 5: </w:t>
      </w:r>
      <w:r w:rsidRPr="002809C4">
        <w:rPr>
          <w:rFonts w:ascii="Times New Roman" w:hAnsi="Times New Roman"/>
          <w:sz w:val="24"/>
          <w:szCs w:val="24"/>
        </w:rPr>
        <w:t xml:space="preserve">Aladdin (1992), Walt Disney Pictures </w:t>
      </w:r>
      <w:r w:rsidRPr="00C8762B">
        <w:rPr>
          <w:rFonts w:ascii="Times New Roman" w:hAnsi="Times New Roman"/>
          <w:sz w:val="24"/>
          <w:szCs w:val="24"/>
        </w:rPr>
        <w:ptab w:relativeTo="margin" w:alignment="right" w:leader="dot"/>
      </w:r>
      <w:r>
        <w:rPr>
          <w:rFonts w:ascii="Times New Roman" w:hAnsi="Times New Roman"/>
          <w:sz w:val="24"/>
          <w:szCs w:val="24"/>
        </w:rPr>
        <w:t>38</w:t>
      </w:r>
      <w:r w:rsidRPr="0073560A">
        <w:rPr>
          <w:rFonts w:ascii="Times New Roman" w:hAnsi="Times New Roman"/>
          <w:sz w:val="24"/>
          <w:szCs w:val="24"/>
        </w:rPr>
        <w:t xml:space="preserve"> </w:t>
      </w:r>
    </w:p>
    <w:p w14:paraId="6C74624B" w14:textId="77777777" w:rsidR="00FB2D9B" w:rsidRPr="00BE075C" w:rsidRDefault="00FB2D9B" w:rsidP="00FB2D9B">
      <w:pPr>
        <w:pStyle w:val="TOC1"/>
        <w:rPr>
          <w:rFonts w:ascii="Times New Roman" w:hAnsi="Times New Roman"/>
          <w:sz w:val="24"/>
          <w:szCs w:val="24"/>
        </w:rPr>
      </w:pPr>
      <w:r>
        <w:rPr>
          <w:rFonts w:ascii="Times New Roman" w:hAnsi="Times New Roman"/>
          <w:sz w:val="24"/>
          <w:szCs w:val="24"/>
        </w:rPr>
        <w:t>Figure 6: Aladdin (1992), Walt Disney Pictures</w:t>
      </w:r>
      <w:r w:rsidRPr="00C8762B">
        <w:rPr>
          <w:rFonts w:ascii="Times New Roman" w:hAnsi="Times New Roman"/>
          <w:sz w:val="24"/>
          <w:szCs w:val="24"/>
        </w:rPr>
        <w:ptab w:relativeTo="margin" w:alignment="right" w:leader="dot"/>
      </w:r>
      <w:r>
        <w:rPr>
          <w:rFonts w:ascii="Times New Roman" w:hAnsi="Times New Roman"/>
          <w:sz w:val="24"/>
          <w:szCs w:val="24"/>
        </w:rPr>
        <w:t>39</w:t>
      </w:r>
    </w:p>
    <w:p w14:paraId="47EBBE7F" w14:textId="77777777" w:rsidR="00FB2D9B" w:rsidRDefault="00FB2D9B" w:rsidP="00FB2D9B">
      <w:pPr>
        <w:pStyle w:val="TOC1"/>
        <w:rPr>
          <w:rFonts w:ascii="Times New Roman" w:hAnsi="Times New Roman"/>
          <w:sz w:val="24"/>
          <w:szCs w:val="24"/>
        </w:rPr>
      </w:pPr>
      <w:r>
        <w:rPr>
          <w:rFonts w:ascii="Times New Roman" w:hAnsi="Times New Roman"/>
          <w:sz w:val="24"/>
          <w:szCs w:val="24"/>
        </w:rPr>
        <w:t xml:space="preserve">Figure 7: </w:t>
      </w:r>
      <w:r w:rsidRPr="002809C4">
        <w:rPr>
          <w:rFonts w:ascii="Times New Roman" w:hAnsi="Times New Roman"/>
          <w:sz w:val="24"/>
          <w:szCs w:val="24"/>
        </w:rPr>
        <w:t xml:space="preserve">Aladdin (1992), Walt Disney Pictures </w:t>
      </w:r>
      <w:r w:rsidRPr="00C8762B">
        <w:rPr>
          <w:rFonts w:ascii="Times New Roman" w:hAnsi="Times New Roman"/>
          <w:sz w:val="24"/>
          <w:szCs w:val="24"/>
        </w:rPr>
        <w:ptab w:relativeTo="margin" w:alignment="right" w:leader="dot"/>
      </w:r>
      <w:r>
        <w:rPr>
          <w:rFonts w:ascii="Times New Roman" w:hAnsi="Times New Roman"/>
          <w:sz w:val="24"/>
          <w:szCs w:val="24"/>
        </w:rPr>
        <w:t>39</w:t>
      </w:r>
      <w:r w:rsidRPr="0073560A">
        <w:rPr>
          <w:rFonts w:ascii="Times New Roman" w:hAnsi="Times New Roman"/>
          <w:sz w:val="24"/>
          <w:szCs w:val="24"/>
        </w:rPr>
        <w:t xml:space="preserve"> </w:t>
      </w:r>
    </w:p>
    <w:p w14:paraId="39F7F3AA" w14:textId="77777777" w:rsidR="00FB2D9B" w:rsidRPr="00BE075C" w:rsidRDefault="00FB2D9B" w:rsidP="00FB2D9B">
      <w:pPr>
        <w:pStyle w:val="TOC1"/>
        <w:rPr>
          <w:rFonts w:ascii="Times New Roman" w:hAnsi="Times New Roman"/>
          <w:sz w:val="24"/>
          <w:szCs w:val="24"/>
        </w:rPr>
      </w:pPr>
      <w:r>
        <w:rPr>
          <w:rFonts w:ascii="Times New Roman" w:hAnsi="Times New Roman"/>
          <w:sz w:val="24"/>
          <w:szCs w:val="24"/>
        </w:rPr>
        <w:t>Figure 8: Written Data Code Breakdown</w:t>
      </w:r>
      <w:r w:rsidRPr="00C8762B">
        <w:rPr>
          <w:rFonts w:ascii="Times New Roman" w:hAnsi="Times New Roman"/>
          <w:sz w:val="24"/>
          <w:szCs w:val="24"/>
        </w:rPr>
        <w:ptab w:relativeTo="margin" w:alignment="right" w:leader="dot"/>
      </w:r>
      <w:r>
        <w:rPr>
          <w:rFonts w:ascii="Times New Roman" w:hAnsi="Times New Roman"/>
          <w:sz w:val="24"/>
          <w:szCs w:val="24"/>
        </w:rPr>
        <w:t>58</w:t>
      </w:r>
    </w:p>
    <w:p w14:paraId="784B9F50" w14:textId="77777777" w:rsidR="00FB2D9B" w:rsidRDefault="00FB2D9B" w:rsidP="00FB2D9B">
      <w:pPr>
        <w:pStyle w:val="TOC1"/>
        <w:rPr>
          <w:rFonts w:ascii="Times New Roman" w:hAnsi="Times New Roman"/>
          <w:sz w:val="24"/>
          <w:szCs w:val="24"/>
        </w:rPr>
      </w:pPr>
      <w:r>
        <w:rPr>
          <w:rFonts w:ascii="Times New Roman" w:hAnsi="Times New Roman"/>
          <w:sz w:val="24"/>
          <w:szCs w:val="24"/>
        </w:rPr>
        <w:t>Figure 9: Screenwriting Element Occurrences</w:t>
      </w:r>
      <w:r w:rsidRPr="00C8762B">
        <w:rPr>
          <w:rFonts w:ascii="Times New Roman" w:hAnsi="Times New Roman"/>
          <w:sz w:val="24"/>
          <w:szCs w:val="24"/>
        </w:rPr>
        <w:ptab w:relativeTo="margin" w:alignment="right" w:leader="dot"/>
      </w:r>
      <w:r>
        <w:rPr>
          <w:rFonts w:ascii="Times New Roman" w:hAnsi="Times New Roman"/>
          <w:sz w:val="24"/>
          <w:szCs w:val="24"/>
        </w:rPr>
        <w:t>62</w:t>
      </w:r>
      <w:r w:rsidRPr="0073560A">
        <w:rPr>
          <w:rFonts w:ascii="Times New Roman" w:hAnsi="Times New Roman"/>
          <w:sz w:val="24"/>
          <w:szCs w:val="24"/>
        </w:rPr>
        <w:t xml:space="preserve"> </w:t>
      </w:r>
    </w:p>
    <w:p w14:paraId="082BC91C" w14:textId="77777777" w:rsidR="00FB2D9B" w:rsidRDefault="00FB2D9B" w:rsidP="00FB2D9B">
      <w:r>
        <w:rPr>
          <w:rFonts w:ascii="Times New Roman" w:hAnsi="Times New Roman"/>
        </w:rPr>
        <w:t>Figure 10: Mentions of Screenwriting Elements</w:t>
      </w:r>
      <w:r w:rsidRPr="00C8762B">
        <w:rPr>
          <w:rFonts w:ascii="Times New Roman" w:hAnsi="Times New Roman"/>
        </w:rPr>
        <w:ptab w:relativeTo="margin" w:alignment="right" w:leader="dot"/>
      </w:r>
      <w:r>
        <w:rPr>
          <w:rFonts w:ascii="Times New Roman" w:hAnsi="Times New Roman"/>
        </w:rPr>
        <w:t>86</w:t>
      </w:r>
    </w:p>
    <w:p w14:paraId="46C6FA9E" w14:textId="424E17CD" w:rsidR="00B12FBF" w:rsidRPr="002A00CD" w:rsidRDefault="00B12FBF">
      <w:pPr>
        <w:rPr>
          <w:rFonts w:ascii="Times New Roman" w:eastAsia="Calibri" w:hAnsi="Times New Roman" w:cs="Times New Roman"/>
        </w:rPr>
      </w:pPr>
      <w:r>
        <w:rPr>
          <w:rFonts w:ascii="Times New Roman" w:eastAsia="Calibri" w:hAnsi="Times New Roman" w:cs="Times New Roman"/>
          <w:b/>
          <w:bCs/>
        </w:rPr>
        <w:br w:type="page"/>
      </w:r>
    </w:p>
    <w:p w14:paraId="2D951EF2" w14:textId="190AFDB4" w:rsidR="00447C4E" w:rsidRDefault="00447C4E" w:rsidP="00DC15EC">
      <w:pPr>
        <w:rPr>
          <w:rFonts w:ascii="Times New Roman" w:eastAsia="Calibri" w:hAnsi="Times New Roman" w:cs="Times New Roman"/>
          <w:b/>
          <w:bCs/>
        </w:rPr>
        <w:sectPr w:rsidR="00447C4E" w:rsidSect="00C47172">
          <w:footerReference w:type="default" r:id="rId8"/>
          <w:pgSz w:w="12240" w:h="15840"/>
          <w:pgMar w:top="1440" w:right="1440" w:bottom="1440" w:left="1440" w:header="720" w:footer="720" w:gutter="0"/>
          <w:pgNumType w:fmt="lowerRoman" w:start="2"/>
          <w:cols w:space="720"/>
          <w:docGrid w:linePitch="360"/>
        </w:sectPr>
      </w:pPr>
    </w:p>
    <w:p w14:paraId="613AFB21" w14:textId="65A77158" w:rsidR="004D5369" w:rsidRPr="004D5369" w:rsidRDefault="004D5369" w:rsidP="000469EE">
      <w:pPr>
        <w:spacing w:line="480" w:lineRule="auto"/>
        <w:contextualSpacing/>
        <w:rPr>
          <w:rFonts w:ascii="Times New Roman" w:eastAsia="Calibri" w:hAnsi="Times New Roman" w:cs="Times New Roman"/>
          <w:b/>
          <w:bCs/>
        </w:rPr>
      </w:pPr>
      <w:r>
        <w:rPr>
          <w:rFonts w:ascii="Times New Roman" w:eastAsia="Calibri" w:hAnsi="Times New Roman" w:cs="Times New Roman"/>
          <w:b/>
          <w:bCs/>
        </w:rPr>
        <w:lastRenderedPageBreak/>
        <w:t>CHAPTER ONE - INTRODUCTION</w:t>
      </w:r>
    </w:p>
    <w:p w14:paraId="307DD95D" w14:textId="6257E6B8" w:rsidR="004D5369" w:rsidRPr="004D5369" w:rsidRDefault="004D5369" w:rsidP="004D5369">
      <w:pPr>
        <w:spacing w:line="480" w:lineRule="auto"/>
        <w:contextualSpacing/>
        <w:jc w:val="center"/>
        <w:rPr>
          <w:rFonts w:ascii="Times New Roman" w:eastAsia="Calibri" w:hAnsi="Times New Roman" w:cs="Times New Roman"/>
          <w:i/>
          <w:iCs/>
          <w:u w:val="single"/>
        </w:rPr>
      </w:pPr>
      <w:r w:rsidRPr="004D5369">
        <w:rPr>
          <w:rFonts w:ascii="Times New Roman" w:eastAsia="Calibri" w:hAnsi="Times New Roman" w:cs="Times New Roman"/>
          <w:i/>
          <w:iCs/>
          <w:u w:val="single"/>
        </w:rPr>
        <w:t>My Story</w:t>
      </w:r>
    </w:p>
    <w:p w14:paraId="67089029" w14:textId="77777777"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I am about to do something that conventional storytelling wisdom recommends against, which is that I am going to start here in the present but very soon I will “flash back” to past events. I am choosing to begin this way because I want to underscore that what you are about to read matters to me now, it mattered to me when I was younger, and it will matter to me going forward. I am choosing to call out the narrativizing that I am doing because what you are about to read is inextricably tied to story, to narrative, and to structure, and I want to be sure to make </w:t>
      </w:r>
      <w:proofErr w:type="gramStart"/>
      <w:r w:rsidRPr="004D5369">
        <w:rPr>
          <w:rFonts w:ascii="Times New Roman" w:eastAsia="Calibri" w:hAnsi="Times New Roman" w:cs="Times New Roman"/>
        </w:rPr>
        <w:t>all of</w:t>
      </w:r>
      <w:proofErr w:type="gramEnd"/>
      <w:r w:rsidRPr="004D5369">
        <w:rPr>
          <w:rFonts w:ascii="Times New Roman" w:eastAsia="Calibri" w:hAnsi="Times New Roman" w:cs="Times New Roman"/>
        </w:rPr>
        <w:t xml:space="preserve"> those connection points explicit. This thesis concerns itself with the idea that screenplay structure can help students to write more structurally solid argumentative essays, and I want to start off by detailing why I believe that this is so. I am writing these words as I approach the end of the first semester of my final year of grad school, but as is the case for all stories, mine begins before this moment.</w:t>
      </w:r>
    </w:p>
    <w:p w14:paraId="4E8F6AC2"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Stories have always mattered to me. There is a story in my family that I taught myself to read at age two by studying Laura Ingalls Wilder books at my grandparents’ home. Is this family story factual? I honestly do not know. Is it true? In the absence of any other narratives, absolutely. As I got older, I continued being an avid reader, but I also started watching TV and movies, probably to an unhealthy degree. My family started calling me TV Boy because, well, they were not particularly inventive when it came to nicknames, I suppose.</w:t>
      </w:r>
    </w:p>
    <w:p w14:paraId="6EFF6399"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 knew what time it was based on what was on TV. I associated dates on the calendar with a movie’s release. I began to read pop culture magazines and, as the world’s technology progressed, I became a fixture on various movie and TV online discussion boards. When I </w:t>
      </w:r>
      <w:r w:rsidRPr="004D5369">
        <w:rPr>
          <w:rFonts w:ascii="Times New Roman" w:eastAsia="Calibri" w:hAnsi="Times New Roman" w:cs="Times New Roman"/>
        </w:rPr>
        <w:lastRenderedPageBreak/>
        <w:t xml:space="preserve">realized that </w:t>
      </w:r>
      <w:proofErr w:type="gramStart"/>
      <w:r w:rsidRPr="004D5369">
        <w:rPr>
          <w:rFonts w:ascii="Times New Roman" w:eastAsia="Calibri" w:hAnsi="Times New Roman" w:cs="Times New Roman"/>
        </w:rPr>
        <w:t>all of</w:t>
      </w:r>
      <w:proofErr w:type="gramEnd"/>
      <w:r w:rsidRPr="004D5369">
        <w:rPr>
          <w:rFonts w:ascii="Times New Roman" w:eastAsia="Calibri" w:hAnsi="Times New Roman" w:cs="Times New Roman"/>
        </w:rPr>
        <w:t xml:space="preserve"> these on-screen visual and aural stories were actually written by real people, everything changed for me.</w:t>
      </w:r>
    </w:p>
    <w:p w14:paraId="569CDD97"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 began to dip my toe into the waters of screenwriting, and before long I was diving and swimming in that pool regularly. I remember vividly the day my mom’s church friend found out I was interested in screenwriting, and so he gifted me real shooting scripts from various sitcoms. I hadn’t realized until then, but he was an Emmy award-winning editor and so had access to a world that I was only beginning to understand was both bigger and more attainable than I had ever imagined. </w:t>
      </w:r>
    </w:p>
    <w:p w14:paraId="5AEDD12E"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I took those sitcom scripts home and, as with the Laura Ingalls Wilder books, I studied them. I truly did have to learn how to read them, as they looked so different from anything I had known before. They didn’t read like a book: their margins fluctuated in and out, character names appeared in all-caps above those characters’ dialogue, and there were many new terms with which I was not already familiar. Phrases like “FADE IN,” “COLD OPEN,” and “TAG” were mysteries for me to solve. I started checking screenwriting books out of the public library, obsessed with cracking the codes found within these bizarre documents. I tried writing scripts of my own, attempting to replicate the marginal formatting one click of the spacebar at a time.</w:t>
      </w:r>
    </w:p>
    <w:p w14:paraId="707EBE0E"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 eventually bought screenwriting software that made the formatting a breeze, but just as owning a canvas and some paint doesn’t make someone an artist, having all the tools of the trade in front of me didn’t make me a screenwriter. I needed to learn and train. I didn’t know it at the time, but the missing piece was structure. Fortunately, I had read and watched so many stories by that point – I was TV Boy, after all – that with the help of various screenwriting books and magazine articles, I realized something profound: I </w:t>
      </w:r>
      <w:proofErr w:type="gramStart"/>
      <w:r w:rsidRPr="004D5369">
        <w:rPr>
          <w:rFonts w:ascii="Times New Roman" w:eastAsia="Calibri" w:hAnsi="Times New Roman" w:cs="Times New Roman"/>
        </w:rPr>
        <w:t>actually already</w:t>
      </w:r>
      <w:proofErr w:type="gramEnd"/>
      <w:r w:rsidRPr="004D5369">
        <w:rPr>
          <w:rFonts w:ascii="Times New Roman" w:eastAsia="Calibri" w:hAnsi="Times New Roman" w:cs="Times New Roman"/>
        </w:rPr>
        <w:t xml:space="preserve"> knew screenplay and story structure! Sure, I didn’t know the language. I had to learn words and phrases like “three-act </w:t>
      </w:r>
      <w:r w:rsidRPr="004D5369">
        <w:rPr>
          <w:rFonts w:ascii="Times New Roman" w:eastAsia="Calibri" w:hAnsi="Times New Roman" w:cs="Times New Roman"/>
        </w:rPr>
        <w:lastRenderedPageBreak/>
        <w:t xml:space="preserve">structure,” “inciting incident,” and “hero’s journey,” but the actual function of the ideas? How </w:t>
      </w:r>
      <w:proofErr w:type="gramStart"/>
      <w:r w:rsidRPr="004D5369">
        <w:rPr>
          <w:rFonts w:ascii="Times New Roman" w:eastAsia="Calibri" w:hAnsi="Times New Roman" w:cs="Times New Roman"/>
        </w:rPr>
        <w:t>they</w:t>
      </w:r>
      <w:proofErr w:type="gramEnd"/>
      <w:r w:rsidRPr="004D5369">
        <w:rPr>
          <w:rFonts w:ascii="Times New Roman" w:eastAsia="Calibri" w:hAnsi="Times New Roman" w:cs="Times New Roman"/>
        </w:rPr>
        <w:t xml:space="preserve"> all work together to make a satisfying story? As it turned out, I had already been educating myself on those points when I thought I was just watching TV and movies. </w:t>
      </w:r>
    </w:p>
    <w:p w14:paraId="494E11F3"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My education now became reciprocal and symbiotic: books and magazines would give me the words for the concepts I knew but couldn’t name, and movies themselves would become my proving ground. I started watching movies not only as a movie lover but as a writer. I could tell when I was at the ten- to fifteen-minute mark because I could identify the inciting incident with ease. I began to talk about movies with specific reference to the ordinary world of Act One, or the synthesis of Act Three. I investigated abnormal structures – Could a story work with four acts? Five? Two? – and surrounded myself with people who either knew this language as well, or who would be impressed by my knowledge.</w:t>
      </w:r>
    </w:p>
    <w:p w14:paraId="531382A6"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 wrote spec scripts – scripts written on the speculation that they might be sellable – of my favorite TV shows at the time: </w:t>
      </w:r>
      <w:r w:rsidRPr="004D5369">
        <w:rPr>
          <w:rFonts w:ascii="Times New Roman" w:eastAsia="Calibri" w:hAnsi="Times New Roman" w:cs="Times New Roman"/>
          <w:i/>
          <w:iCs/>
        </w:rPr>
        <w:t>Friends</w:t>
      </w:r>
      <w:r w:rsidRPr="004D5369">
        <w:rPr>
          <w:rFonts w:ascii="Times New Roman" w:eastAsia="Calibri" w:hAnsi="Times New Roman" w:cs="Times New Roman"/>
        </w:rPr>
        <w:t xml:space="preserve">, </w:t>
      </w:r>
      <w:r w:rsidRPr="004D5369">
        <w:rPr>
          <w:rFonts w:ascii="Times New Roman" w:eastAsia="Calibri" w:hAnsi="Times New Roman" w:cs="Times New Roman"/>
          <w:i/>
          <w:iCs/>
        </w:rPr>
        <w:t>Buffy the Vampire Slayer</w:t>
      </w:r>
      <w:r w:rsidRPr="004D5369">
        <w:rPr>
          <w:rFonts w:ascii="Times New Roman" w:eastAsia="Calibri" w:hAnsi="Times New Roman" w:cs="Times New Roman"/>
        </w:rPr>
        <w:t xml:space="preserve">, </w:t>
      </w:r>
      <w:r w:rsidRPr="004D5369">
        <w:rPr>
          <w:rFonts w:ascii="Times New Roman" w:eastAsia="Calibri" w:hAnsi="Times New Roman" w:cs="Times New Roman"/>
          <w:i/>
          <w:iCs/>
        </w:rPr>
        <w:t>Angel</w:t>
      </w:r>
      <w:r w:rsidRPr="004D5369">
        <w:rPr>
          <w:rFonts w:ascii="Times New Roman" w:eastAsia="Calibri" w:hAnsi="Times New Roman" w:cs="Times New Roman"/>
        </w:rPr>
        <w:t>, etc., as well as scripts for original ideas. I became the friend in my group that others knew could talk knowledgeably and extensively about narrative choices in the shows that we were all watching on TV. I became a junior-high guru of sorts, answering friends’ and friends of friends’ questions about their own stories. To anybody who knew me back then, it would not have been surprising when they learned that I moved to Los Angeles after high school.</w:t>
      </w:r>
    </w:p>
    <w:p w14:paraId="2E87FF4F"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L.A. was a bigger world in many ways than the worlds I had known before, but very quickly it also revealed itself to be familiar. Here was a city that did not require me to give a context for </w:t>
      </w:r>
      <w:proofErr w:type="gramStart"/>
      <w:r w:rsidRPr="004D5369">
        <w:rPr>
          <w:rFonts w:ascii="Times New Roman" w:eastAsia="Calibri" w:hAnsi="Times New Roman" w:cs="Times New Roman"/>
        </w:rPr>
        <w:t>all of</w:t>
      </w:r>
      <w:proofErr w:type="gramEnd"/>
      <w:r w:rsidRPr="004D5369">
        <w:rPr>
          <w:rFonts w:ascii="Times New Roman" w:eastAsia="Calibri" w:hAnsi="Times New Roman" w:cs="Times New Roman"/>
        </w:rPr>
        <w:t xml:space="preserve"> the knowledge I had gathered during my youth. I found countless people who knew the same things I knew, and we were able to talk about structure, story, and screenplays forever if we chose. I had, in many ways, found my place. Every possibility seemed open to me.</w:t>
      </w:r>
    </w:p>
    <w:p w14:paraId="325A4DD8"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lastRenderedPageBreak/>
        <w:tab/>
        <w:t xml:space="preserve">I soon became part of a group of self-producing artists who were determined to make content that would prove that the big studio system was not the only path to quality and success. We made </w:t>
      </w:r>
      <w:proofErr w:type="spellStart"/>
      <w:r w:rsidRPr="004D5369">
        <w:rPr>
          <w:rFonts w:ascii="Times New Roman" w:eastAsia="Calibri" w:hAnsi="Times New Roman" w:cs="Times New Roman"/>
        </w:rPr>
        <w:t>webseries</w:t>
      </w:r>
      <w:proofErr w:type="spellEnd"/>
      <w:r w:rsidRPr="004D5369">
        <w:rPr>
          <w:rFonts w:ascii="Times New Roman" w:eastAsia="Calibri" w:hAnsi="Times New Roman" w:cs="Times New Roman"/>
        </w:rPr>
        <w:t xml:space="preserve"> and short sketches, commercial </w:t>
      </w:r>
      <w:proofErr w:type="gramStart"/>
      <w:r w:rsidRPr="004D5369">
        <w:rPr>
          <w:rFonts w:ascii="Times New Roman" w:eastAsia="Calibri" w:hAnsi="Times New Roman" w:cs="Times New Roman"/>
        </w:rPr>
        <w:t>parodies</w:t>
      </w:r>
      <w:proofErr w:type="gramEnd"/>
      <w:r w:rsidRPr="004D5369">
        <w:rPr>
          <w:rFonts w:ascii="Times New Roman" w:eastAsia="Calibri" w:hAnsi="Times New Roman" w:cs="Times New Roman"/>
        </w:rPr>
        <w:t xml:space="preserve"> and mock PSAs. I became the resident writer of our group, finally proving to myself that </w:t>
      </w:r>
      <w:proofErr w:type="gramStart"/>
      <w:r w:rsidRPr="004D5369">
        <w:rPr>
          <w:rFonts w:ascii="Times New Roman" w:eastAsia="Calibri" w:hAnsi="Times New Roman" w:cs="Times New Roman"/>
        </w:rPr>
        <w:t>all of</w:t>
      </w:r>
      <w:proofErr w:type="gramEnd"/>
      <w:r w:rsidRPr="004D5369">
        <w:rPr>
          <w:rFonts w:ascii="Times New Roman" w:eastAsia="Calibri" w:hAnsi="Times New Roman" w:cs="Times New Roman"/>
        </w:rPr>
        <w:t xml:space="preserve"> my information-gathering indeed had a practical application. I wrote for countless hours, honing my skill and craft, and then I had the unmatchable joy of seeing my stories be realized aurally and visually. I watched these projects on my computer screen, a decidedly different experience than the big screen of a movie theater, but it still felt like a full-circle experience.</w:t>
      </w:r>
    </w:p>
    <w:p w14:paraId="4D6930A2" w14:textId="3BD00329"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Life, as it does, </w:t>
      </w:r>
      <w:proofErr w:type="gramStart"/>
      <w:r w:rsidRPr="004D5369">
        <w:rPr>
          <w:rFonts w:ascii="Times New Roman" w:eastAsia="Calibri" w:hAnsi="Times New Roman" w:cs="Times New Roman"/>
        </w:rPr>
        <w:t>continued on</w:t>
      </w:r>
      <w:proofErr w:type="gramEnd"/>
      <w:r w:rsidRPr="004D5369">
        <w:rPr>
          <w:rFonts w:ascii="Times New Roman" w:eastAsia="Calibri" w:hAnsi="Times New Roman" w:cs="Times New Roman"/>
        </w:rPr>
        <w:t xml:space="preserve">, and I never became a financially successful screenwriter. Los Angeles was no longer a viable place for my growing family and me to live, so we packed up and moved across the country to Knoxville, TN. My son was </w:t>
      </w:r>
      <w:r w:rsidR="00DD4D04">
        <w:rPr>
          <w:rFonts w:ascii="Times New Roman" w:eastAsia="Calibri" w:hAnsi="Times New Roman" w:cs="Times New Roman"/>
        </w:rPr>
        <w:t>three</w:t>
      </w:r>
      <w:r w:rsidRPr="004D5369">
        <w:rPr>
          <w:rFonts w:ascii="Times New Roman" w:eastAsia="Calibri" w:hAnsi="Times New Roman" w:cs="Times New Roman"/>
        </w:rPr>
        <w:t xml:space="preserve"> at the time, and we spent a year of both of our lives bonding and getting to know our new home. And, of course, we talked about story and </w:t>
      </w:r>
      <w:proofErr w:type="gramStart"/>
      <w:r w:rsidRPr="004D5369">
        <w:rPr>
          <w:rFonts w:ascii="Times New Roman" w:eastAsia="Calibri" w:hAnsi="Times New Roman" w:cs="Times New Roman"/>
        </w:rPr>
        <w:t>stories</w:t>
      </w:r>
      <w:proofErr w:type="gramEnd"/>
      <w:r w:rsidRPr="004D5369">
        <w:rPr>
          <w:rFonts w:ascii="Times New Roman" w:eastAsia="Calibri" w:hAnsi="Times New Roman" w:cs="Times New Roman"/>
        </w:rPr>
        <w:t xml:space="preserve">. It became a game for him to identify different sorts of conflicts: “I think </w:t>
      </w:r>
      <w:r w:rsidRPr="004D5369">
        <w:rPr>
          <w:rFonts w:ascii="Times New Roman" w:eastAsia="Calibri" w:hAnsi="Times New Roman" w:cs="Times New Roman"/>
          <w:i/>
          <w:iCs/>
        </w:rPr>
        <w:t>Aladdin</w:t>
      </w:r>
      <w:r w:rsidRPr="004D5369">
        <w:rPr>
          <w:rFonts w:ascii="Times New Roman" w:eastAsia="Calibri" w:hAnsi="Times New Roman" w:cs="Times New Roman"/>
        </w:rPr>
        <w:t xml:space="preserve"> is person versus person, but also probably person versus self.” We discussed differences between antagonists and antiheroes, between conclusions and cliffhangers, between faulty storytelling and intentional subversions of expectation. When my son turned five, he started kindergarten and, partially </w:t>
      </w:r>
      <w:proofErr w:type="gramStart"/>
      <w:r w:rsidRPr="004D5369">
        <w:rPr>
          <w:rFonts w:ascii="Times New Roman" w:eastAsia="Calibri" w:hAnsi="Times New Roman" w:cs="Times New Roman"/>
        </w:rPr>
        <w:t>in an effort to</w:t>
      </w:r>
      <w:proofErr w:type="gramEnd"/>
      <w:r w:rsidRPr="004D5369">
        <w:rPr>
          <w:rFonts w:ascii="Times New Roman" w:eastAsia="Calibri" w:hAnsi="Times New Roman" w:cs="Times New Roman"/>
        </w:rPr>
        <w:t xml:space="preserve"> show him that we are never too old to keep learning, I also started school again as a college freshman.</w:t>
      </w:r>
    </w:p>
    <w:p w14:paraId="577B9689"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Just as L.A. and Knoxville were worlds unlike those I had known before, Pellissippi Community College was an unfamiliar landscape that took some getting used to. I had always been a decent writer, and I had always loved English classes, but at that point it had been seventeen years since the last time I was a classroom student. I did not remember the expectations of writing for school. I had not written anything that wasn’t for myself or that </w:t>
      </w:r>
      <w:r w:rsidRPr="004D5369">
        <w:rPr>
          <w:rFonts w:ascii="Times New Roman" w:eastAsia="Calibri" w:hAnsi="Times New Roman" w:cs="Times New Roman"/>
        </w:rPr>
        <w:lastRenderedPageBreak/>
        <w:t>wasn’t meant for filmed production in almost two decades. Early on in that first semester back to school I had an essay due for my English 101 class, and I was anxious and stressed.</w:t>
      </w:r>
    </w:p>
    <w:p w14:paraId="3B4ADDE3"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It was, as I recall, a “personal essay,” which seemed like an odd descriptor because shouldn’t all writing be personal, at least to some degree? I read the detailed assignment prompt, listened to in-class instructions, and took notes, but when it came time to </w:t>
      </w:r>
      <w:proofErr w:type="gramStart"/>
      <w:r w:rsidRPr="004D5369">
        <w:rPr>
          <w:rFonts w:ascii="Times New Roman" w:eastAsia="Calibri" w:hAnsi="Times New Roman" w:cs="Times New Roman"/>
        </w:rPr>
        <w:t>actually write</w:t>
      </w:r>
      <w:proofErr w:type="gramEnd"/>
      <w:r w:rsidRPr="004D5369">
        <w:rPr>
          <w:rFonts w:ascii="Times New Roman" w:eastAsia="Calibri" w:hAnsi="Times New Roman" w:cs="Times New Roman"/>
        </w:rPr>
        <w:t xml:space="preserve"> a first draft, I realized that I wasn’t sure how essays were supposed to work. I had written plenty of them, of course, but my essay-writing days were far behind me, and I just didn’t know what they were supposed to look or sound like. I didn’t know where to start and I felt foolish asking for help because this felt like such a fundamental thing to be tripped up on. I’ll take a moment here to clarify that as I continued my college career, I made myself very </w:t>
      </w:r>
      <w:proofErr w:type="gramStart"/>
      <w:r w:rsidRPr="004D5369">
        <w:rPr>
          <w:rFonts w:ascii="Times New Roman" w:eastAsia="Calibri" w:hAnsi="Times New Roman" w:cs="Times New Roman"/>
        </w:rPr>
        <w:t>well-acquainted</w:t>
      </w:r>
      <w:proofErr w:type="gramEnd"/>
      <w:r w:rsidRPr="004D5369">
        <w:rPr>
          <w:rFonts w:ascii="Times New Roman" w:eastAsia="Calibri" w:hAnsi="Times New Roman" w:cs="Times New Roman"/>
        </w:rPr>
        <w:t xml:space="preserve"> with instructors’ office hours and I quickly disabused myself of the idea that I shouldn’t use that time as the valuable resource that it is. But during those first few weeks, I hadn’t yet had that revelation, and so I misguidedly felt that I had to figure out a solution on my own.</w:t>
      </w:r>
    </w:p>
    <w:p w14:paraId="422F1852"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In my effort to do just that, I finally sat down and just started writing. I began what I eventually came to refer to as a Word Vomit Draft: I just got everything out – good, bad, and otherwise. I let it all cover my paper without form or intention other than saving myself from the intimidation of the blank page. I wrote a great first line that I still remember: “My shadow walks like my father.” And then I wrote hundreds of other lines that haven’t stayed with me, but at the end I had something. It might not have been a good something, but I just needed it to not be nothing, and it </w:t>
      </w:r>
      <w:proofErr w:type="gramStart"/>
      <w:r w:rsidRPr="004D5369">
        <w:rPr>
          <w:rFonts w:ascii="Times New Roman" w:eastAsia="Calibri" w:hAnsi="Times New Roman" w:cs="Times New Roman"/>
        </w:rPr>
        <w:t>definitely was</w:t>
      </w:r>
      <w:proofErr w:type="gramEnd"/>
      <w:r w:rsidRPr="004D5369">
        <w:rPr>
          <w:rFonts w:ascii="Times New Roman" w:eastAsia="Calibri" w:hAnsi="Times New Roman" w:cs="Times New Roman"/>
        </w:rPr>
        <w:t xml:space="preserve"> not nothing.</w:t>
      </w:r>
    </w:p>
    <w:p w14:paraId="23C4C6E0"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When I took a step back to read what I’d written from a bird’s-eye view, I realized something significant: I </w:t>
      </w:r>
      <w:proofErr w:type="gramStart"/>
      <w:r w:rsidRPr="004D5369">
        <w:rPr>
          <w:rFonts w:ascii="Times New Roman" w:eastAsia="Calibri" w:hAnsi="Times New Roman" w:cs="Times New Roman"/>
        </w:rPr>
        <w:t>actually had</w:t>
      </w:r>
      <w:proofErr w:type="gramEnd"/>
      <w:r w:rsidRPr="004D5369">
        <w:rPr>
          <w:rFonts w:ascii="Times New Roman" w:eastAsia="Calibri" w:hAnsi="Times New Roman" w:cs="Times New Roman"/>
        </w:rPr>
        <w:t xml:space="preserve"> given form to this personal essay. I had given it structure. I still wasn’t sure what an essay was supposed to look like, exactly, but I understood in that </w:t>
      </w:r>
      <w:r w:rsidRPr="004D5369">
        <w:rPr>
          <w:rFonts w:ascii="Times New Roman" w:eastAsia="Calibri" w:hAnsi="Times New Roman" w:cs="Times New Roman"/>
        </w:rPr>
        <w:lastRenderedPageBreak/>
        <w:t xml:space="preserve">moment what I had done and that I </w:t>
      </w:r>
      <w:proofErr w:type="gramStart"/>
      <w:r w:rsidRPr="004D5369">
        <w:rPr>
          <w:rFonts w:ascii="Times New Roman" w:eastAsia="Calibri" w:hAnsi="Times New Roman" w:cs="Times New Roman"/>
        </w:rPr>
        <w:t>actually quite</w:t>
      </w:r>
      <w:proofErr w:type="gramEnd"/>
      <w:r w:rsidRPr="004D5369">
        <w:rPr>
          <w:rFonts w:ascii="Times New Roman" w:eastAsia="Calibri" w:hAnsi="Times New Roman" w:cs="Times New Roman"/>
        </w:rPr>
        <w:t xml:space="preserve"> liked it. What I had done, of course, was given my first college essay a screenplay structure. It made sense; it was what I had been knowingly and unknowingly training myself for throughout the course of my life.</w:t>
      </w:r>
    </w:p>
    <w:p w14:paraId="4F0E44FC"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So, what do I mean by saying that I gave it a screenplay structure? I mean that I used narrative techniques to make my essay a satisfying experience for my reader. More specifically, I let my position be the de facto hero of my text, and my writing followed that hero along a journey to an endpoint that was, as many compelling story endings are, both surprising and inevitable. I took a draft of my personal essay to my instructor during her office hours, and her pleased response felt both rewarding and validating. </w:t>
      </w:r>
    </w:p>
    <w:p w14:paraId="71794791"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I’ll take a moment to focus on that instructor. Her name is Ines Gibson, and she was and is a vital element of my story. I began college with the intention of becoming a second-grade teacher. During my first semester, though, I realized that wasn’t the right fit for me. I was in Ines’ office one day and she had just finished looking over one of my essay drafts, and we were talking about my feeling a bit lost. In that moment, she asked me if I had ever considered teaching English 101 at a community college, and when I said I hadn’t she suggested that I consider it. After a long weekend of family conversations and reflection, I changed my major and set out on a path that has led me to this present moment.</w:t>
      </w:r>
    </w:p>
    <w:p w14:paraId="54BB8594"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I’d like to say that my first college essay was the result of an intentional and explicit decision to bring a screenplay structure to another genre of writing, but that’s just not so. That first essay was, for all intents and purposes, an accident, the natural outcome of my years of having written and studied screenplays. The framework was second nature to me at that point, and so it came through when I sat down to write. But as the semesters and years of my </w:t>
      </w:r>
      <w:r w:rsidRPr="004D5369">
        <w:rPr>
          <w:rFonts w:ascii="Times New Roman" w:eastAsia="Calibri" w:hAnsi="Times New Roman" w:cs="Times New Roman"/>
        </w:rPr>
        <w:lastRenderedPageBreak/>
        <w:t xml:space="preserve">undergraduate career </w:t>
      </w:r>
      <w:proofErr w:type="gramStart"/>
      <w:r w:rsidRPr="004D5369">
        <w:rPr>
          <w:rFonts w:ascii="Times New Roman" w:eastAsia="Calibri" w:hAnsi="Times New Roman" w:cs="Times New Roman"/>
        </w:rPr>
        <w:t>continued</w:t>
      </w:r>
      <w:proofErr w:type="gramEnd"/>
      <w:r w:rsidRPr="004D5369">
        <w:rPr>
          <w:rFonts w:ascii="Times New Roman" w:eastAsia="Calibri" w:hAnsi="Times New Roman" w:cs="Times New Roman"/>
        </w:rPr>
        <w:t xml:space="preserve"> I started to recognize what I was doing, and it began to make a lot of sense to me.</w:t>
      </w:r>
    </w:p>
    <w:p w14:paraId="39005B01"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Most screenplay structures (which I will detail more in the literature review of this thesis) follow a three-act structure. In very basic terms, a screenplay’s first act will establish the world as it is, the normal world of the story; the second act will then turn that world on its head, creating a bizarro, topsy-turvy version of what has been established that the protagonist must contend with; and the third act will synthesize the two worlds from the previous acts, resulting in a new normal brought into existence by merging the starting point of act one and the hero’s interactions with the complications and challenges of act two. And during my own college career, I realized that this structure can be relevantly applied to many essay types, particularly argumentative essays.</w:t>
      </w:r>
    </w:p>
    <w:p w14:paraId="5DAFFFD7"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An argumentative essay also follows a basic three-part structure: introduction, body paragraphs, and conclusion. In the introduction, as in the first act of a movie, the writer sets the stage, providing for the reader all the information required to situate the reader in the world of the essay, leading to a thesis statement. The body paragraphs then require the argument/thesis/hero to interact with potential challenges. The body of the essay complicates things, throwing hurdles in the way of the argument </w:t>
      </w:r>
      <w:proofErr w:type="gramStart"/>
      <w:r w:rsidRPr="004D5369">
        <w:rPr>
          <w:rFonts w:ascii="Times New Roman" w:eastAsia="Calibri" w:hAnsi="Times New Roman" w:cs="Times New Roman"/>
        </w:rPr>
        <w:t>in order to</w:t>
      </w:r>
      <w:proofErr w:type="gramEnd"/>
      <w:r w:rsidRPr="004D5369">
        <w:rPr>
          <w:rFonts w:ascii="Times New Roman" w:eastAsia="Calibri" w:hAnsi="Times New Roman" w:cs="Times New Roman"/>
        </w:rPr>
        <w:t xml:space="preserve"> determine how sturdy the argument is. The conclusion, to my mind, does not just restate the thesis and present the introduction again, but instead, at its best, it synthesizes the information that the introduction provided and the challenges that the body threw in the argument’s way. The conclusion makes clear why the reader has been on the journey through the text, and it leaves the reader with an ending that is both surprising and inevitable.</w:t>
      </w:r>
    </w:p>
    <w:p w14:paraId="43F6CA13"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lastRenderedPageBreak/>
        <w:tab/>
        <w:t xml:space="preserve">It would be nice to say that as soon as I landed on this revelation, essay writing was easy for me, but that is not the case. I </w:t>
      </w:r>
      <w:proofErr w:type="gramStart"/>
      <w:r w:rsidRPr="004D5369">
        <w:rPr>
          <w:rFonts w:ascii="Times New Roman" w:eastAsia="Calibri" w:hAnsi="Times New Roman" w:cs="Times New Roman"/>
        </w:rPr>
        <w:t>had an understanding of</w:t>
      </w:r>
      <w:proofErr w:type="gramEnd"/>
      <w:r w:rsidRPr="004D5369">
        <w:rPr>
          <w:rFonts w:ascii="Times New Roman" w:eastAsia="Calibri" w:hAnsi="Times New Roman" w:cs="Times New Roman"/>
        </w:rPr>
        <w:t xml:space="preserve"> a structure that I knew to be consistently successful, but of course I still had to put in the work of deciding on an argument, researching, considering the composition of my ideas, and all the other writerly work that goes into crafting any successful and satisfying story or essay. But having an explicit understanding of that underlying structure was a true gamechanger for me. I no longer wondered whether so many rules of argumentative essays were arbitrary. I understood the importance of laying the groundwork in the introduction, the relevance of a strong counterargument in the body, and the necessity of a conclusion that </w:t>
      </w:r>
      <w:proofErr w:type="gramStart"/>
      <w:r w:rsidRPr="004D5369">
        <w:rPr>
          <w:rFonts w:ascii="Times New Roman" w:eastAsia="Calibri" w:hAnsi="Times New Roman" w:cs="Times New Roman"/>
        </w:rPr>
        <w:t>actually said</w:t>
      </w:r>
      <w:proofErr w:type="gramEnd"/>
      <w:r w:rsidRPr="004D5369">
        <w:rPr>
          <w:rFonts w:ascii="Times New Roman" w:eastAsia="Calibri" w:hAnsi="Times New Roman" w:cs="Times New Roman"/>
        </w:rPr>
        <w:t xml:space="preserve"> something meaningful instead of just repeating what had already been said.</w:t>
      </w:r>
    </w:p>
    <w:p w14:paraId="6DB3151D" w14:textId="4509D0AD"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 started my grad school career and almost immediately I felt lost and unanchored. My undergrad experience had come to make sense to me, and it took me a long while and several bumpy roads to understand how grad school could accommodate the sorts of connections I wanted to try to make. My understanding in undergrad was that English as a discipline was an umbrella term, one that included composition, literature, and anything else that was decidedly </w:t>
      </w:r>
      <w:proofErr w:type="gramStart"/>
      <w:r w:rsidRPr="004D5369">
        <w:rPr>
          <w:rFonts w:ascii="Times New Roman" w:eastAsia="Calibri" w:hAnsi="Times New Roman" w:cs="Times New Roman"/>
        </w:rPr>
        <w:t>word-focused</w:t>
      </w:r>
      <w:proofErr w:type="gramEnd"/>
      <w:r w:rsidRPr="004D5369">
        <w:rPr>
          <w:rFonts w:ascii="Times New Roman" w:eastAsia="Calibri" w:hAnsi="Times New Roman" w:cs="Times New Roman"/>
        </w:rPr>
        <w:t xml:space="preserve">. But when I became a grad student, it felt like all that changed. Everything was segmented and separated. My </w:t>
      </w:r>
      <w:r w:rsidR="001519DB">
        <w:rPr>
          <w:rFonts w:ascii="Times New Roman" w:eastAsia="Calibri" w:hAnsi="Times New Roman" w:cs="Times New Roman"/>
        </w:rPr>
        <w:t>Rhetoric, Writing, and Linguistics (</w:t>
      </w:r>
      <w:r w:rsidRPr="004D5369">
        <w:rPr>
          <w:rFonts w:ascii="Times New Roman" w:eastAsia="Calibri" w:hAnsi="Times New Roman" w:cs="Times New Roman"/>
        </w:rPr>
        <w:t>RWL</w:t>
      </w:r>
      <w:r w:rsidR="001519DB">
        <w:rPr>
          <w:rFonts w:ascii="Times New Roman" w:eastAsia="Calibri" w:hAnsi="Times New Roman" w:cs="Times New Roman"/>
        </w:rPr>
        <w:t>)</w:t>
      </w:r>
      <w:r w:rsidRPr="004D5369">
        <w:rPr>
          <w:rFonts w:ascii="Times New Roman" w:eastAsia="Calibri" w:hAnsi="Times New Roman" w:cs="Times New Roman"/>
        </w:rPr>
        <w:t xml:space="preserve"> focus did not mesh well with the literature or film studies classes I signed up for. I tried taking a grad-level screenwriting course only to be told that it was only open to MFA students. Because of these seemingly strict divides, I wondered about the relevance of my idea that screenplay structure could be applicable to argumentative essay structure. Was there a place for this sort of crossover in a landscape that felt very much defined by its boundaries?</w:t>
      </w:r>
    </w:p>
    <w:p w14:paraId="0A3DEE0D"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lastRenderedPageBreak/>
        <w:tab/>
        <w:t xml:space="preserve">As I started grad school, I also became a tutor in one of my campus’ writing centers. I was simultaneously learning the first-year composition (FYC) program at the University of Tennessee, Knoxville, </w:t>
      </w:r>
      <w:proofErr w:type="gramStart"/>
      <w:r w:rsidRPr="004D5369">
        <w:rPr>
          <w:rFonts w:ascii="Times New Roman" w:eastAsia="Calibri" w:hAnsi="Times New Roman" w:cs="Times New Roman"/>
        </w:rPr>
        <w:t>and also</w:t>
      </w:r>
      <w:proofErr w:type="gramEnd"/>
      <w:r w:rsidRPr="004D5369">
        <w:rPr>
          <w:rFonts w:ascii="Times New Roman" w:eastAsia="Calibri" w:hAnsi="Times New Roman" w:cs="Times New Roman"/>
        </w:rPr>
        <w:t xml:space="preserve"> regularly seeing students’ attempts at the products of that program. As the semester progressed, students began coming to the writing center for help on their argumentative essays. I hadn’t actively thought about my screenplay-to-essay concept for several months at that point because of my understanding that different disciplines weren’t really supposed to merge, but when these essays started appearing, I noticed the language I was using. I started suggesting that students think about counterarguments as villains. I pointed out that if a movie ended by just showing the beginning again it would feel strange and confusing, just as a conclusion reiterating the introduction feels unsatisfying. Beyond noticing how I was framing these ideas, I also quickly recognized understanding in my tutees. The things I was saying, the ideas I was transferring over from screenwriting to essay writing </w:t>
      </w:r>
      <w:r w:rsidRPr="004D5369">
        <w:rPr>
          <w:rFonts w:ascii="Times New Roman" w:eastAsia="Calibri" w:hAnsi="Times New Roman" w:cs="Times New Roman"/>
          <w:i/>
          <w:iCs/>
        </w:rPr>
        <w:t>made sense to them</w:t>
      </w:r>
      <w:r w:rsidRPr="004D5369">
        <w:rPr>
          <w:rFonts w:ascii="Times New Roman" w:eastAsia="Calibri" w:hAnsi="Times New Roman" w:cs="Times New Roman"/>
        </w:rPr>
        <w:t>! The concept wasn’t just something that was relevant to me because of my screenwriting background; it was something that clicked for a lot of people because story, narrative, and yes, even movie structure is built into many people’s pasts and experiences.</w:t>
      </w:r>
    </w:p>
    <w:p w14:paraId="04E22D96"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 began my second year of grad school with new fears but also with a renewed confidence and enthusiasm. Since my first-semester conversation with Ines Gibson so many years earlier, I had known that I wanted to teach Composition 101, though I came to understand how rare it is for someone to have this as an end goal. As I began the last year of my master’s program, I was finally an actual classroom instructor for incoming freshmen. For me this was not just a steppingstone, not just a mandate to get through so that I could enter the wider world and do what I </w:t>
      </w:r>
      <w:r w:rsidRPr="004D5369">
        <w:rPr>
          <w:rFonts w:ascii="Times New Roman" w:eastAsia="Calibri" w:hAnsi="Times New Roman" w:cs="Times New Roman"/>
          <w:i/>
          <w:iCs/>
        </w:rPr>
        <w:t>really</w:t>
      </w:r>
      <w:r w:rsidRPr="004D5369">
        <w:rPr>
          <w:rFonts w:ascii="Times New Roman" w:eastAsia="Calibri" w:hAnsi="Times New Roman" w:cs="Times New Roman"/>
        </w:rPr>
        <w:t xml:space="preserve"> </w:t>
      </w:r>
      <w:proofErr w:type="gramStart"/>
      <w:r w:rsidRPr="004D5369">
        <w:rPr>
          <w:rFonts w:ascii="Times New Roman" w:eastAsia="Calibri" w:hAnsi="Times New Roman" w:cs="Times New Roman"/>
        </w:rPr>
        <w:t>want</w:t>
      </w:r>
      <w:proofErr w:type="gramEnd"/>
      <w:r w:rsidRPr="004D5369">
        <w:rPr>
          <w:rFonts w:ascii="Times New Roman" w:eastAsia="Calibri" w:hAnsi="Times New Roman" w:cs="Times New Roman"/>
        </w:rPr>
        <w:t xml:space="preserve"> to do, as it was for many of my peers. No, for me this was the culmination of what I had been working toward during my previous five years of schooling. I often </w:t>
      </w:r>
      <w:r w:rsidRPr="004D5369">
        <w:rPr>
          <w:rFonts w:ascii="Times New Roman" w:eastAsia="Calibri" w:hAnsi="Times New Roman" w:cs="Times New Roman"/>
        </w:rPr>
        <w:lastRenderedPageBreak/>
        <w:t>hyperbolically say that I want to read terrible essays for the rest of my life and help those essays’ writers to become stronger writers and more effective communicators. In several tangible ways, the start of my second year of grad school was a dream come to life.</w:t>
      </w:r>
    </w:p>
    <w:p w14:paraId="73FB8431"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It was also terrifying. Though I had been a mentee in FYC classes and had taken a composition pedagogy class to help me think through lesson planning and the various assignments UT’s FYC students would complete, it was all theoretical until it was actual. I didn’t know as the semester began what kind of teacher I would be, what my students would be like or connect with, or if I could </w:t>
      </w:r>
      <w:proofErr w:type="gramStart"/>
      <w:r w:rsidRPr="004D5369">
        <w:rPr>
          <w:rFonts w:ascii="Times New Roman" w:eastAsia="Calibri" w:hAnsi="Times New Roman" w:cs="Times New Roman"/>
        </w:rPr>
        <w:t>actually do</w:t>
      </w:r>
      <w:proofErr w:type="gramEnd"/>
      <w:r w:rsidRPr="004D5369">
        <w:rPr>
          <w:rFonts w:ascii="Times New Roman" w:eastAsia="Calibri" w:hAnsi="Times New Roman" w:cs="Times New Roman"/>
        </w:rPr>
        <w:t xml:space="preserve"> the work that I felt called to do. What I did know, however, was that I wanted to teach my classes’ third units through a very particular lens.</w:t>
      </w:r>
    </w:p>
    <w:p w14:paraId="130B4E8E"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The University of Tennessee, Knoxville’s FYC program is intentionally structured. The Composition 101 format</w:t>
      </w:r>
      <w:proofErr w:type="gramStart"/>
      <w:r w:rsidRPr="004D5369">
        <w:rPr>
          <w:rFonts w:ascii="Times New Roman" w:eastAsia="Calibri" w:hAnsi="Times New Roman" w:cs="Times New Roman"/>
        </w:rPr>
        <w:t>, in particular, is</w:t>
      </w:r>
      <w:proofErr w:type="gramEnd"/>
      <w:r w:rsidRPr="004D5369">
        <w:rPr>
          <w:rFonts w:ascii="Times New Roman" w:eastAsia="Calibri" w:hAnsi="Times New Roman" w:cs="Times New Roman"/>
        </w:rPr>
        <w:t xml:space="preserve"> built to scaffold, with each of four units building on what has come before. Unit three leads students through the writing of an Academic Position Paper (APP), which is the first time in the semester that students are asked to write their own arguments rather than analyzing others’ rhetorical conversations. I knew going into this semester that I wanted to teach this unit by way of screenwriting structure and, after seeking and receiving permission from UTK’s Director of Composition Sean Morey, I set out to do exactly that.</w:t>
      </w:r>
    </w:p>
    <w:p w14:paraId="33D14FB7"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t xml:space="preserve">What follows is a research report that explores the question </w:t>
      </w:r>
      <w:bookmarkStart w:id="3" w:name="_Hlk158454650"/>
      <w:r w:rsidRPr="004D5369">
        <w:rPr>
          <w:rFonts w:ascii="Times New Roman" w:eastAsia="Calibri" w:hAnsi="Times New Roman" w:cs="Times New Roman"/>
        </w:rPr>
        <w:t>“Can narrative structure in general and screenwriting structure in particular help students to write stronger argumentative essays?”</w:t>
      </w:r>
      <w:bookmarkEnd w:id="3"/>
      <w:r w:rsidRPr="004D5369">
        <w:rPr>
          <w:rFonts w:ascii="Times New Roman" w:eastAsia="Calibri" w:hAnsi="Times New Roman" w:cs="Times New Roman"/>
        </w:rPr>
        <w:t xml:space="preserve"> </w:t>
      </w:r>
      <w:proofErr w:type="gramStart"/>
      <w:r w:rsidRPr="004D5369">
        <w:rPr>
          <w:rFonts w:ascii="Times New Roman" w:eastAsia="Calibri" w:hAnsi="Times New Roman" w:cs="Times New Roman"/>
        </w:rPr>
        <w:t>In particular, I</w:t>
      </w:r>
      <w:proofErr w:type="gramEnd"/>
      <w:r w:rsidRPr="004D5369">
        <w:rPr>
          <w:rFonts w:ascii="Times New Roman" w:eastAsia="Calibri" w:hAnsi="Times New Roman" w:cs="Times New Roman"/>
        </w:rPr>
        <w:t xml:space="preserve"> focus on three elements: breadcrumbs, counterarguments as villains, and non-redundant conclusions. I will expand on these concepts throughout this thesis, but very briefly, breadcrumbs refers to layering ideas and information throughout an argument’s introduction so that when those ideas come up later in the body, the whole essay feels cohesive; counterarguments as villains promote creating a tension and conflict which the essay’s main </w:t>
      </w:r>
      <w:r w:rsidRPr="004D5369">
        <w:rPr>
          <w:rFonts w:ascii="Times New Roman" w:eastAsia="Calibri" w:hAnsi="Times New Roman" w:cs="Times New Roman"/>
        </w:rPr>
        <w:lastRenderedPageBreak/>
        <w:t>argument can heroically help to resolve; and a non-redundant conclusion is intended to shift students’ perspectives away from just restating a thesis and attempting instead to make their argument always be working toward a specific takeaway, an ending that is both surprising and inevitable.</w:t>
      </w:r>
    </w:p>
    <w:p w14:paraId="7FEBE6CF" w14:textId="77777777"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But what follows is also both a culmination and a continuation of my own story that began several decades ago. Story has always been necessary to me. Stories help me to make sense of an often chaotic and seemingly nonsensical world. Stories have helped me to find and hone my voice. Movies, as I see them, are rhetorical arguments. When done well and satisfyingly, they present a debatable position, and then they put that position through challenges and obstacles to test it, before finally seeing where everything settles. If I can help students to understand that they a) already know this structure intuitively, and b) can apply this knowledge to their own written arguments, then I genuinely believe that many of them will become more confident and effective communicators.</w:t>
      </w:r>
    </w:p>
    <w:p w14:paraId="18029068" w14:textId="77777777" w:rsidR="004D5369" w:rsidRPr="004D5369" w:rsidRDefault="004D5369" w:rsidP="00BC2033">
      <w:pPr>
        <w:spacing w:line="480" w:lineRule="auto"/>
        <w:contextualSpacing/>
        <w:jc w:val="center"/>
        <w:rPr>
          <w:rFonts w:ascii="Times New Roman" w:eastAsia="Calibri" w:hAnsi="Times New Roman" w:cs="Times New Roman"/>
          <w:i/>
          <w:iCs/>
          <w:u w:val="single"/>
        </w:rPr>
      </w:pPr>
      <w:r w:rsidRPr="004D5369">
        <w:rPr>
          <w:rFonts w:ascii="Times New Roman" w:eastAsia="Calibri" w:hAnsi="Times New Roman" w:cs="Times New Roman"/>
          <w:i/>
          <w:iCs/>
          <w:u w:val="single"/>
        </w:rPr>
        <w:t>Literature Review</w:t>
      </w:r>
    </w:p>
    <w:p w14:paraId="356AAD57" w14:textId="77777777" w:rsid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Ask a college freshman to write an argumentative (or any other) essay and the chances are decent that they will write a five-paragraph essay. This format seems to have existed forever, and as Matthew J. Nunes observes in “The Five-Paragraph Essay: Its Evolution and Roots in Theme-Writing,” its origins remain unclear (298). Nunes goes on to define the structure of the five-paragraph essay, a structure that is familiar to anyone who has spent any amount of time in a composition class. He writes that such an essay “should, of course, have five paragraphs: an introduction with the thesis, three body paragraphs with topic sentences proving the thesis (generally three reasons and three points), and a conclusion that restates the thesis and sums up the main points” (Nunes 299). I begin with the five-paragraph essay not because my research is </w:t>
      </w:r>
      <w:r w:rsidRPr="004D5369">
        <w:rPr>
          <w:rFonts w:ascii="Times New Roman" w:eastAsia="Calibri" w:hAnsi="Times New Roman" w:cs="Times New Roman"/>
        </w:rPr>
        <w:lastRenderedPageBreak/>
        <w:t>intended to reinvent the wheel, but because it is intended, at least in part, to reframe this well-known structure and to invite and encourage nonstandard ways to think about it.</w:t>
      </w:r>
    </w:p>
    <w:p w14:paraId="4CDC7969" w14:textId="77777777" w:rsidR="00356235" w:rsidRDefault="00821D64" w:rsidP="003D5C6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It is not my mission to do away with the five-paragraph essay </w:t>
      </w:r>
      <w:r w:rsidR="009936E8">
        <w:rPr>
          <w:rFonts w:ascii="Times New Roman" w:eastAsia="Calibri" w:hAnsi="Times New Roman" w:cs="Times New Roman"/>
        </w:rPr>
        <w:t>entirely. I believe that it is a useful structure in many ways. I</w:t>
      </w:r>
      <w:r w:rsidR="007568E0">
        <w:rPr>
          <w:rFonts w:ascii="Times New Roman" w:eastAsia="Calibri" w:hAnsi="Times New Roman" w:cs="Times New Roman"/>
        </w:rPr>
        <w:t>t</w:t>
      </w:r>
      <w:r w:rsidR="009936E8">
        <w:rPr>
          <w:rFonts w:ascii="Times New Roman" w:eastAsia="Calibri" w:hAnsi="Times New Roman" w:cs="Times New Roman"/>
        </w:rPr>
        <w:t xml:space="preserve"> helps </w:t>
      </w:r>
      <w:r w:rsidR="00C50AA4">
        <w:rPr>
          <w:rFonts w:ascii="Times New Roman" w:eastAsia="Calibri" w:hAnsi="Times New Roman" w:cs="Times New Roman"/>
        </w:rPr>
        <w:t>writers understand that an argument should have multiple points</w:t>
      </w:r>
      <w:r w:rsidR="00EF0B36">
        <w:rPr>
          <w:rFonts w:ascii="Times New Roman" w:eastAsia="Calibri" w:hAnsi="Times New Roman" w:cs="Times New Roman"/>
        </w:rPr>
        <w:t xml:space="preserve"> that come together to strengthen the overall message of the text</w:t>
      </w:r>
      <w:r w:rsidR="007568E0">
        <w:rPr>
          <w:rFonts w:ascii="Times New Roman" w:eastAsia="Calibri" w:hAnsi="Times New Roman" w:cs="Times New Roman"/>
        </w:rPr>
        <w:t>; it shows writers that a thesis statement can be a helpful tool to orient</w:t>
      </w:r>
      <w:r w:rsidR="00140E34">
        <w:rPr>
          <w:rFonts w:ascii="Times New Roman" w:eastAsia="Calibri" w:hAnsi="Times New Roman" w:cs="Times New Roman"/>
        </w:rPr>
        <w:t xml:space="preserve"> readers and let them know what to expect; it provides a handy </w:t>
      </w:r>
      <w:r w:rsidR="00A40C15">
        <w:rPr>
          <w:rFonts w:ascii="Times New Roman" w:eastAsia="Calibri" w:hAnsi="Times New Roman" w:cs="Times New Roman"/>
        </w:rPr>
        <w:t>map onto which writers can apply their own specifics</w:t>
      </w:r>
      <w:r w:rsidR="003D5C69">
        <w:rPr>
          <w:rFonts w:ascii="Times New Roman" w:eastAsia="Calibri" w:hAnsi="Times New Roman" w:cs="Times New Roman"/>
        </w:rPr>
        <w:t xml:space="preserve">. </w:t>
      </w:r>
      <w:r w:rsidR="004D5369" w:rsidRPr="004D5369">
        <w:rPr>
          <w:rFonts w:ascii="Times New Roman" w:eastAsia="Calibri" w:hAnsi="Times New Roman" w:cs="Times New Roman"/>
        </w:rPr>
        <w:t xml:space="preserve">The five-paragraph essay gets the job done. It exists as a framework that students who are new to writing can fall back on, and it is sturdy enough in its construction that it can accommodate infinite topics. Writers just beginning to consider how they might present their thoughts and arguments are often well-served by the fill-in-the-blanks nature of the largely prescriptive format. </w:t>
      </w:r>
    </w:p>
    <w:p w14:paraId="1B251490" w14:textId="30EBFA13" w:rsidR="00356235" w:rsidRDefault="00356235" w:rsidP="003D5C6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But it is that prescriptiveness that gives me pause. </w:t>
      </w:r>
      <w:r w:rsidR="00513FE5">
        <w:rPr>
          <w:rFonts w:ascii="Times New Roman" w:eastAsia="Calibri" w:hAnsi="Times New Roman" w:cs="Times New Roman"/>
        </w:rPr>
        <w:t xml:space="preserve">Students have approached me in both the classroom and </w:t>
      </w:r>
      <w:r w:rsidR="00BF68B0">
        <w:rPr>
          <w:rFonts w:ascii="Times New Roman" w:eastAsia="Calibri" w:hAnsi="Times New Roman" w:cs="Times New Roman"/>
        </w:rPr>
        <w:t xml:space="preserve">tutoring sessions frustrated that they are not allowed to write more than three body paragraphs. </w:t>
      </w:r>
      <w:r w:rsidR="00153358">
        <w:rPr>
          <w:rFonts w:ascii="Times New Roman" w:eastAsia="Calibri" w:hAnsi="Times New Roman" w:cs="Times New Roman"/>
        </w:rPr>
        <w:t xml:space="preserve">Other students have expressed concern that they would be penalized if </w:t>
      </w:r>
      <w:r w:rsidR="006C1433">
        <w:rPr>
          <w:rFonts w:ascii="Times New Roman" w:eastAsia="Calibri" w:hAnsi="Times New Roman" w:cs="Times New Roman"/>
        </w:rPr>
        <w:t xml:space="preserve">their thesis statements were more than a sentence long, or if they were anywhere other than at the very end of their single-paragraph introduction. </w:t>
      </w:r>
      <w:r w:rsidR="00573E87">
        <w:rPr>
          <w:rFonts w:ascii="Times New Roman" w:eastAsia="Calibri" w:hAnsi="Times New Roman" w:cs="Times New Roman"/>
        </w:rPr>
        <w:t>And countless students have been explicitly taught that the purpose of the conclusion of a five-paragraph essay is to restate the thesis</w:t>
      </w:r>
      <w:r w:rsidR="00FD7857">
        <w:rPr>
          <w:rFonts w:ascii="Times New Roman" w:eastAsia="Calibri" w:hAnsi="Times New Roman" w:cs="Times New Roman"/>
        </w:rPr>
        <w:t xml:space="preserve"> and to reiterate the introduction. It is to these and other ideas that my approach </w:t>
      </w:r>
      <w:r w:rsidR="00826A0F">
        <w:rPr>
          <w:rFonts w:ascii="Times New Roman" w:eastAsia="Calibri" w:hAnsi="Times New Roman" w:cs="Times New Roman"/>
        </w:rPr>
        <w:t xml:space="preserve">speaks. My hope is that by considering </w:t>
      </w:r>
      <w:r w:rsidR="00936749">
        <w:rPr>
          <w:rFonts w:ascii="Times New Roman" w:eastAsia="Calibri" w:hAnsi="Times New Roman" w:cs="Times New Roman"/>
        </w:rPr>
        <w:t>argumentative essays through the lens of screenplay structure</w:t>
      </w:r>
      <w:r w:rsidR="00701F5A">
        <w:rPr>
          <w:rFonts w:ascii="Times New Roman" w:eastAsia="Calibri" w:hAnsi="Times New Roman" w:cs="Times New Roman"/>
        </w:rPr>
        <w:t xml:space="preserve">, </w:t>
      </w:r>
      <w:r w:rsidR="00936749">
        <w:rPr>
          <w:rFonts w:ascii="Times New Roman" w:eastAsia="Calibri" w:hAnsi="Times New Roman" w:cs="Times New Roman"/>
        </w:rPr>
        <w:t xml:space="preserve">writers will </w:t>
      </w:r>
      <w:r w:rsidR="001F0589">
        <w:rPr>
          <w:rFonts w:ascii="Times New Roman" w:eastAsia="Calibri" w:hAnsi="Times New Roman" w:cs="Times New Roman"/>
        </w:rPr>
        <w:t xml:space="preserve">feel emboldened to shake things up a little. </w:t>
      </w:r>
      <w:r w:rsidR="00701F5A">
        <w:rPr>
          <w:rFonts w:ascii="Times New Roman" w:eastAsia="Calibri" w:hAnsi="Times New Roman" w:cs="Times New Roman"/>
        </w:rPr>
        <w:t xml:space="preserve">I want them to </w:t>
      </w:r>
      <w:r w:rsidR="00732220">
        <w:rPr>
          <w:rFonts w:ascii="Times New Roman" w:eastAsia="Calibri" w:hAnsi="Times New Roman" w:cs="Times New Roman"/>
        </w:rPr>
        <w:t>think about arguments in more complex ways, to recognize why the “rules” they have learned do or do not make sense</w:t>
      </w:r>
      <w:r w:rsidR="008247E1">
        <w:rPr>
          <w:rFonts w:ascii="Times New Roman" w:eastAsia="Calibri" w:hAnsi="Times New Roman" w:cs="Times New Roman"/>
        </w:rPr>
        <w:t xml:space="preserve">, to consider the difference that context plays, and to understand that </w:t>
      </w:r>
      <w:r w:rsidR="001D7120">
        <w:rPr>
          <w:rFonts w:ascii="Times New Roman" w:eastAsia="Calibri" w:hAnsi="Times New Roman" w:cs="Times New Roman"/>
        </w:rPr>
        <w:t xml:space="preserve">what matters most is a clear communicating of ideas, and not a strict adherence to prescribed </w:t>
      </w:r>
      <w:r w:rsidR="004C58C1">
        <w:rPr>
          <w:rFonts w:ascii="Times New Roman" w:eastAsia="Calibri" w:hAnsi="Times New Roman" w:cs="Times New Roman"/>
        </w:rPr>
        <w:t>mandates.</w:t>
      </w:r>
    </w:p>
    <w:p w14:paraId="5888A7FD" w14:textId="306D5A43" w:rsidR="004D5369" w:rsidRPr="004D5369" w:rsidRDefault="004C58C1" w:rsidP="003D5C6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lastRenderedPageBreak/>
        <w:t>T</w:t>
      </w:r>
      <w:r w:rsidR="004D5369" w:rsidRPr="004D5369">
        <w:rPr>
          <w:rFonts w:ascii="Times New Roman" w:eastAsia="Calibri" w:hAnsi="Times New Roman" w:cs="Times New Roman"/>
        </w:rPr>
        <w:t xml:space="preserve">he </w:t>
      </w:r>
      <w:r>
        <w:rPr>
          <w:rFonts w:ascii="Times New Roman" w:eastAsia="Calibri" w:hAnsi="Times New Roman" w:cs="Times New Roman"/>
        </w:rPr>
        <w:t xml:space="preserve">five-paragraph </w:t>
      </w:r>
      <w:r w:rsidR="004D5369" w:rsidRPr="004D5369">
        <w:rPr>
          <w:rFonts w:ascii="Times New Roman" w:eastAsia="Calibri" w:hAnsi="Times New Roman" w:cs="Times New Roman"/>
        </w:rPr>
        <w:t>structure has its defenders. Kurt Schick is one such advocate, positioning his cheeky and cynical “A Five-Paragraph Defense of the Five-Paragraph Essay” as a frustrated rejection of “‘postformal’ pedagogies (to include expressivist/Romantic, social constructionist, critical, cultural studies, and various process-oriented approaches)” (41). Schick believes that “[s]</w:t>
      </w:r>
      <w:proofErr w:type="spellStart"/>
      <w:r w:rsidR="004D5369" w:rsidRPr="004D5369">
        <w:rPr>
          <w:rFonts w:ascii="Times New Roman" w:eastAsia="Calibri" w:hAnsi="Times New Roman" w:cs="Times New Roman"/>
        </w:rPr>
        <w:t>tudents</w:t>
      </w:r>
      <w:proofErr w:type="spellEnd"/>
      <w:r w:rsidR="004D5369" w:rsidRPr="004D5369">
        <w:rPr>
          <w:rFonts w:ascii="Times New Roman" w:eastAsia="Calibri" w:hAnsi="Times New Roman" w:cs="Times New Roman"/>
        </w:rPr>
        <w:t xml:space="preserve"> nowadays get </w:t>
      </w:r>
      <w:bookmarkStart w:id="4" w:name="_Hlk158474406"/>
      <w:r w:rsidR="004D5369" w:rsidRPr="004D5369">
        <w:rPr>
          <w:rFonts w:ascii="Times New Roman" w:eastAsia="Calibri" w:hAnsi="Times New Roman" w:cs="Times New Roman"/>
        </w:rPr>
        <w:t>plenty of practice ‘freewriting’ or ‘journaling’ – often about their ‘feelings’</w:t>
      </w:r>
      <w:bookmarkEnd w:id="4"/>
      <w:r w:rsidR="004D5369" w:rsidRPr="004D5369">
        <w:rPr>
          <w:rFonts w:ascii="Times New Roman" w:eastAsia="Calibri" w:hAnsi="Times New Roman" w:cs="Times New Roman"/>
        </w:rPr>
        <w:t xml:space="preserve"> – but they typically learn little about how to construct a mechanically correct sentence or coherent paragraph, let alone a thoughtfully developed argument” (41). Schick’s </w:t>
      </w:r>
      <w:r w:rsidR="007D551C">
        <w:rPr>
          <w:rFonts w:ascii="Times New Roman" w:eastAsia="Calibri" w:hAnsi="Times New Roman" w:cs="Times New Roman"/>
        </w:rPr>
        <w:t xml:space="preserve">seeming </w:t>
      </w:r>
      <w:proofErr w:type="gramStart"/>
      <w:r w:rsidR="004D5369" w:rsidRPr="004D5369">
        <w:rPr>
          <w:rFonts w:ascii="Times New Roman" w:eastAsia="Calibri" w:hAnsi="Times New Roman" w:cs="Times New Roman"/>
        </w:rPr>
        <w:t>protests against</w:t>
      </w:r>
      <w:proofErr w:type="gramEnd"/>
      <w:r w:rsidR="004D5369" w:rsidRPr="004D5369">
        <w:rPr>
          <w:rFonts w:ascii="Times New Roman" w:eastAsia="Calibri" w:hAnsi="Times New Roman" w:cs="Times New Roman"/>
        </w:rPr>
        <w:t xml:space="preserve"> students experimenting with style and bringing their own unique voice and identity to their writing have their supporters, such as Kerri Smith who, in her article “In Defense of the Five-Paragraph Essay,” suggests that FYC instructors by and large want students to have in-depth knowledge of the form in order to build on top of that foundation. She notes that her ideal would be for “more students [to] put their ideas together in the coherent fashion demanded by this underappreciated form because, almost without exception, students who know the five-paragraph essay intimately are more prepared to take on the challenge of college-level writing” (Smith 16). Byung-In Seo points out in “Defending the Five-Paragraph Essay” the importance of a clear structure for remedial students, noting that for such students, “using a formula is vital. It gives students an organizational tool that can be applied to reading and writing most expository texts” (16). While such advocacy for the five-paragraph essay is well-meaning, alternatives that encourage more writer individuality are not necessarily antithetical to the benefits of such a rigid structure.</w:t>
      </w:r>
    </w:p>
    <w:p w14:paraId="0DA17665" w14:textId="0AD77882"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In fact, Marie Foley makes an explicit call to action along these lines in “Unteaching the Five-Paragraph Essay.” She insists that </w:t>
      </w:r>
      <w:r w:rsidR="00485E77" w:rsidRPr="00485E77">
        <w:rPr>
          <w:rFonts w:ascii="Times New Roman" w:eastAsia="Calibri" w:hAnsi="Times New Roman" w:cs="Times New Roman"/>
        </w:rPr>
        <w:t xml:space="preserve">“[o]ne way to rid </w:t>
      </w:r>
      <w:proofErr w:type="gramStart"/>
      <w:r w:rsidR="00485E77" w:rsidRPr="00485E77">
        <w:rPr>
          <w:rFonts w:ascii="Times New Roman" w:eastAsia="Calibri" w:hAnsi="Times New Roman" w:cs="Times New Roman"/>
        </w:rPr>
        <w:t>ourselves</w:t>
      </w:r>
      <w:proofErr w:type="gramEnd"/>
      <w:r w:rsidR="00485E77" w:rsidRPr="00485E77">
        <w:rPr>
          <w:rFonts w:ascii="Times New Roman" w:eastAsia="Calibri" w:hAnsi="Times New Roman" w:cs="Times New Roman"/>
        </w:rPr>
        <w:t xml:space="preserve"> of the formula is to develop a repertoire of alternatives to it. We (that is, all of us engaged in the teaching of writing) need to </w:t>
      </w:r>
      <w:r w:rsidR="00485E77" w:rsidRPr="00485E77">
        <w:rPr>
          <w:rFonts w:ascii="Times New Roman" w:eastAsia="Calibri" w:hAnsi="Times New Roman" w:cs="Times New Roman"/>
        </w:rPr>
        <w:lastRenderedPageBreak/>
        <w:t xml:space="preserve">share whatever practical, workable, nonformulaic strategies we have developed to increase students’ consciousness of form.” </w:t>
      </w:r>
      <w:r w:rsidRPr="004D5369">
        <w:rPr>
          <w:rFonts w:ascii="Times New Roman" w:eastAsia="Calibri" w:hAnsi="Times New Roman" w:cs="Times New Roman"/>
        </w:rPr>
        <w:t xml:space="preserve">(Foley 233). It is to Foley’s call that I am responding, in part because I believe she is right, and in part because her words were published in 1989, and so little has changed </w:t>
      </w:r>
      <w:r w:rsidR="005E4337">
        <w:rPr>
          <w:rFonts w:ascii="Times New Roman" w:eastAsia="Calibri" w:hAnsi="Times New Roman" w:cs="Times New Roman"/>
        </w:rPr>
        <w:t xml:space="preserve">since then </w:t>
      </w:r>
      <w:r w:rsidRPr="004D5369">
        <w:rPr>
          <w:rFonts w:ascii="Times New Roman" w:eastAsia="Calibri" w:hAnsi="Times New Roman" w:cs="Times New Roman"/>
        </w:rPr>
        <w:t xml:space="preserve">that they are unfortunately just as relevant now as they were three and a half decades ago. It is here that I would like to address what may seem like an unexamined tension in my argument: if Foley calls for nonformulaic solutions, how can screenwriting structure – another formula – be the answer? To that concern, I will respond with a clarification. I am not, in fact, advocating for FYC argumentative essays to align with a full screenplay model. Instead, I am using the structure as well as some finer details of its narrative effectiveness to help students understand and strengthen </w:t>
      </w:r>
      <w:proofErr w:type="gramStart"/>
      <w:r w:rsidRPr="004D5369">
        <w:rPr>
          <w:rFonts w:ascii="Times New Roman" w:eastAsia="Calibri" w:hAnsi="Times New Roman" w:cs="Times New Roman"/>
        </w:rPr>
        <w:t>particular elements</w:t>
      </w:r>
      <w:proofErr w:type="gramEnd"/>
      <w:r w:rsidRPr="004D5369">
        <w:rPr>
          <w:rFonts w:ascii="Times New Roman" w:eastAsia="Calibri" w:hAnsi="Times New Roman" w:cs="Times New Roman"/>
        </w:rPr>
        <w:t xml:space="preserve"> of their argumentative essays.</w:t>
      </w:r>
    </w:p>
    <w:p w14:paraId="720987D0" w14:textId="31556A56" w:rsidR="00F95D70" w:rsidRDefault="004D5369" w:rsidP="00F95D70">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 xml:space="preserve">I am not the first person to take screenwriting ideas and to apply them beyond their specific narrative contexts. I begin with John Truby, the author of </w:t>
      </w:r>
      <w:r w:rsidRPr="004D5369">
        <w:rPr>
          <w:rFonts w:ascii="Times New Roman" w:eastAsia="Calibri" w:hAnsi="Times New Roman" w:cs="Times New Roman"/>
          <w:i/>
          <w:iCs/>
        </w:rPr>
        <w:t>The Anatomy of Story</w:t>
      </w:r>
      <w:r w:rsidRPr="004D5369">
        <w:rPr>
          <w:rFonts w:ascii="Times New Roman" w:eastAsia="Calibri" w:hAnsi="Times New Roman" w:cs="Times New Roman"/>
        </w:rPr>
        <w:t xml:space="preserve">, who provides a very broad definition of what a story is: “A speaker tells a listener what someone did to get what he wanted and why” (6). This simple description has three key elements, and it is not incidental that they align so well with the three points of the rhetorical triangle that FYC instructors and students are so well-acquainted with: the speaker, the audience, and the message (Figure 1). In other words, rhetoric as we aspire to teach in our 101 classes </w:t>
      </w:r>
      <w:r w:rsidR="00C20271">
        <w:rPr>
          <w:rFonts w:ascii="Times New Roman" w:eastAsia="Calibri" w:hAnsi="Times New Roman" w:cs="Times New Roman"/>
        </w:rPr>
        <w:t>and story</w:t>
      </w:r>
      <w:r w:rsidR="00AE2B89" w:rsidRPr="004D5369">
        <w:rPr>
          <w:rFonts w:ascii="Times New Roman" w:eastAsia="Calibri" w:hAnsi="Times New Roman" w:cs="Times New Roman"/>
        </w:rPr>
        <w:t xml:space="preserve"> </w:t>
      </w:r>
      <w:r w:rsidRPr="004D5369">
        <w:rPr>
          <w:rFonts w:ascii="Times New Roman" w:eastAsia="Calibri" w:hAnsi="Times New Roman" w:cs="Times New Roman"/>
        </w:rPr>
        <w:t xml:space="preserve">are, in fact, </w:t>
      </w:r>
      <w:r w:rsidR="00F95D70" w:rsidRPr="004D5369">
        <w:rPr>
          <w:rFonts w:ascii="Times New Roman" w:eastAsia="Calibri" w:hAnsi="Times New Roman" w:cs="Times New Roman"/>
        </w:rPr>
        <w:t>very similar, a fact which can be used to instructors’ advantage when attempting to connect rhetoric to students’ prior knowledge bases.</w:t>
      </w:r>
    </w:p>
    <w:p w14:paraId="0647C03C" w14:textId="72AC3989" w:rsidR="004D5369" w:rsidRPr="004D5369" w:rsidRDefault="00F95D70" w:rsidP="00F95D70">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Randy Olson, a marine biology professor turned filmmaker, makes such connections in his </w:t>
      </w:r>
      <w:r w:rsidRPr="004D5369">
        <w:rPr>
          <w:rFonts w:ascii="Times New Roman" w:eastAsia="Calibri" w:hAnsi="Times New Roman" w:cs="Times New Roman"/>
          <w:i/>
          <w:iCs/>
        </w:rPr>
        <w:t>The Narrative Gym</w:t>
      </w:r>
      <w:r w:rsidRPr="004D5369">
        <w:rPr>
          <w:rFonts w:ascii="Times New Roman" w:eastAsia="Calibri" w:hAnsi="Times New Roman" w:cs="Times New Roman"/>
        </w:rPr>
        <w:t>, in which he claims that the basic underlying structure of all effective communication can be summed up as what he names the ABT framework. More specifically, the construct of ___ AND ___ BUT ___ THEREFORE ___ is what Olson insists all effective</w:t>
      </w:r>
    </w:p>
    <w:p w14:paraId="09A6727A" w14:textId="77777777" w:rsidR="004D5369" w:rsidRPr="004D5369" w:rsidRDefault="004D5369" w:rsidP="004D5369">
      <w:pPr>
        <w:keepNext/>
        <w:spacing w:line="480" w:lineRule="auto"/>
        <w:contextualSpacing/>
        <w:rPr>
          <w:rFonts w:ascii="Times New Roman" w:eastAsia="Calibri" w:hAnsi="Times New Roman" w:cs="Times New Roman"/>
        </w:rPr>
      </w:pPr>
      <w:r w:rsidRPr="004D5369">
        <w:rPr>
          <w:rFonts w:ascii="Times New Roman" w:eastAsia="Calibri" w:hAnsi="Times New Roman" w:cs="Times New Roman"/>
          <w:noProof/>
        </w:rPr>
        <w:lastRenderedPageBreak/>
        <w:drawing>
          <wp:inline distT="0" distB="0" distL="0" distR="0" wp14:anchorId="5F748E73" wp14:editId="1589CBB0">
            <wp:extent cx="6096635" cy="3429000"/>
            <wp:effectExtent l="0" t="0" r="0" b="0"/>
            <wp:docPr id="587809592" name="Picture 587809592" descr="A diagram of a triangular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09592" name="Picture 1" descr="A diagram of a triangular structur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pic:spPr>
                </pic:pic>
              </a:graphicData>
            </a:graphic>
          </wp:inline>
        </w:drawing>
      </w:r>
    </w:p>
    <w:p w14:paraId="51825A08" w14:textId="4E39C359" w:rsidR="004D5369" w:rsidRPr="00BD0879" w:rsidRDefault="004D5369" w:rsidP="004D5369">
      <w:pPr>
        <w:spacing w:after="200" w:line="480" w:lineRule="auto"/>
        <w:contextualSpacing/>
        <w:rPr>
          <w:rFonts w:ascii="Times New Roman" w:eastAsia="Calibri" w:hAnsi="Times New Roman" w:cs="Times New Roman"/>
          <w:i/>
          <w:iCs/>
          <w:sz w:val="18"/>
          <w:szCs w:val="18"/>
        </w:rPr>
      </w:pPr>
      <w:bookmarkStart w:id="5" w:name="_Toc161175892"/>
      <w:r w:rsidRPr="00BD0879">
        <w:rPr>
          <w:rFonts w:ascii="Times New Roman" w:eastAsia="Calibri" w:hAnsi="Times New Roman" w:cs="Times New Roman"/>
          <w:i/>
          <w:iCs/>
          <w:sz w:val="18"/>
          <w:szCs w:val="18"/>
        </w:rPr>
        <w:t xml:space="preserve">Figure </w:t>
      </w:r>
      <w:r w:rsidRPr="00BD0879">
        <w:rPr>
          <w:rFonts w:ascii="Times New Roman" w:eastAsia="Calibri" w:hAnsi="Times New Roman" w:cs="Times New Roman"/>
          <w:i/>
          <w:iCs/>
          <w:sz w:val="18"/>
          <w:szCs w:val="18"/>
        </w:rPr>
        <w:fldChar w:fldCharType="begin"/>
      </w:r>
      <w:r w:rsidRPr="00BD0879">
        <w:rPr>
          <w:rFonts w:ascii="Times New Roman" w:eastAsia="Calibri" w:hAnsi="Times New Roman" w:cs="Times New Roman"/>
          <w:i/>
          <w:iCs/>
          <w:sz w:val="18"/>
          <w:szCs w:val="18"/>
        </w:rPr>
        <w:instrText xml:space="preserve"> SEQ Figure \* ARABIC </w:instrText>
      </w:r>
      <w:r w:rsidRPr="00BD0879">
        <w:rPr>
          <w:rFonts w:ascii="Times New Roman" w:eastAsia="Calibri" w:hAnsi="Times New Roman" w:cs="Times New Roman"/>
          <w:i/>
          <w:iCs/>
          <w:sz w:val="18"/>
          <w:szCs w:val="18"/>
        </w:rPr>
        <w:fldChar w:fldCharType="separate"/>
      </w:r>
      <w:r w:rsidR="003F6C53" w:rsidRPr="00BD0879">
        <w:rPr>
          <w:rFonts w:ascii="Times New Roman" w:eastAsia="Calibri" w:hAnsi="Times New Roman" w:cs="Times New Roman"/>
          <w:i/>
          <w:iCs/>
          <w:noProof/>
          <w:sz w:val="18"/>
          <w:szCs w:val="18"/>
        </w:rPr>
        <w:t>1</w:t>
      </w:r>
      <w:r w:rsidRPr="00BD0879">
        <w:rPr>
          <w:rFonts w:ascii="Times New Roman" w:eastAsia="Calibri" w:hAnsi="Times New Roman" w:cs="Times New Roman"/>
          <w:i/>
          <w:iCs/>
          <w:noProof/>
          <w:sz w:val="18"/>
          <w:szCs w:val="18"/>
        </w:rPr>
        <w:fldChar w:fldCharType="end"/>
      </w:r>
      <w:r w:rsidRPr="00BD0879">
        <w:rPr>
          <w:rFonts w:ascii="Times New Roman" w:eastAsia="Calibri" w:hAnsi="Times New Roman" w:cs="Times New Roman"/>
          <w:i/>
          <w:iCs/>
          <w:sz w:val="18"/>
          <w:szCs w:val="18"/>
        </w:rPr>
        <w:t>: Rhetorical Situation Diagram. Created by Eric Loya</w:t>
      </w:r>
      <w:bookmarkEnd w:id="5"/>
    </w:p>
    <w:p w14:paraId="6DFE56C5" w14:textId="77777777" w:rsidR="006857C1" w:rsidRDefault="006857C1">
      <w:pPr>
        <w:rPr>
          <w:rFonts w:ascii="Times New Roman" w:eastAsia="Calibri" w:hAnsi="Times New Roman" w:cs="Times New Roman"/>
        </w:rPr>
      </w:pPr>
      <w:r>
        <w:rPr>
          <w:rFonts w:ascii="Times New Roman" w:eastAsia="Calibri" w:hAnsi="Times New Roman" w:cs="Times New Roman"/>
        </w:rPr>
        <w:br w:type="page"/>
      </w:r>
    </w:p>
    <w:p w14:paraId="10C4C917" w14:textId="66A8BA8C" w:rsidR="004D5369" w:rsidRPr="004D5369" w:rsidRDefault="004D5369" w:rsidP="00F95D70">
      <w:pPr>
        <w:spacing w:line="480" w:lineRule="auto"/>
        <w:contextualSpacing/>
        <w:rPr>
          <w:rFonts w:ascii="Times New Roman" w:eastAsia="Calibri" w:hAnsi="Times New Roman" w:cs="Times New Roman"/>
        </w:rPr>
      </w:pPr>
      <w:r w:rsidRPr="004D5369">
        <w:rPr>
          <w:rFonts w:ascii="Times New Roman" w:eastAsia="Calibri" w:hAnsi="Times New Roman" w:cs="Times New Roman"/>
        </w:rPr>
        <w:lastRenderedPageBreak/>
        <w:t xml:space="preserve">screenplays subscribe to, as well as every effective song, speech, nursery rhyme, novel, and yes, even every argument and essay. ABT “is the dumbbell that allows you, if you work out with it enough, to begin to develop the ultimate goal of ‘narrative intuition,’” which he describes as “the ability to do more than just know narrative structure […] It is only when you’ve achieved narrative intuition that you can really consider yourself to be a skilled communicator” (Olson 11). Though Olson clearly and explicitly states that the same structure that undergirds screenplays can also be found as the basis for argumentative essays, his book does not dive deeply into this specific connection point, opting instead to more broadly claim that the structure is the foundation of numerous types of writing. </w:t>
      </w:r>
    </w:p>
    <w:p w14:paraId="68632536" w14:textId="196CFACD"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On the other hand, in the article “How Screenwriting Can Help Your Grant Writing,” Christine W. Hartmann applies screenwriting narrative techniques not to argumentative essays but to, as the title suggests, writing grants. She writes specifically of the importance of grant writers crafting a strong hook, saying, “Reviewers are to grant proposals what audiences are to films. A strong hook in a grant proposal, just like an inciting incident in a film, draws people in. To do this, it must meet two conditions: it must convey a sense of emotional urgency and open a question in the reviewer’s mind” (Hartmann). She concludes her piece by observing that “whatever the subject, when a reviewer reads a hook, they either lean forward in anticipation or lie back and yawn. </w:t>
      </w:r>
      <w:proofErr w:type="gramStart"/>
      <w:r w:rsidRPr="004D5369">
        <w:rPr>
          <w:rFonts w:ascii="Times New Roman" w:eastAsia="Calibri" w:hAnsi="Times New Roman" w:cs="Times New Roman"/>
        </w:rPr>
        <w:t>So</w:t>
      </w:r>
      <w:proofErr w:type="gramEnd"/>
      <w:r w:rsidRPr="004D5369">
        <w:rPr>
          <w:rFonts w:ascii="Times New Roman" w:eastAsia="Calibri" w:hAnsi="Times New Roman" w:cs="Times New Roman"/>
        </w:rPr>
        <w:t xml:space="preserve"> embrace the opportunity to learn from the movies to keep reviewers on the edge of their seats” (Hartmann). Hartmann narrows her focus specifically to grant writing, but her overall philosophy aligns nicely with that of this thesis, which is that screenwriting tools often prove useful for writing outside of scripts. That said, though both Olson and Hartmann acknowledge this idea, both authors leave open a gap into which this report rests</w:t>
      </w:r>
      <w:r w:rsidR="00523B29">
        <w:rPr>
          <w:rFonts w:ascii="Times New Roman" w:eastAsia="Calibri" w:hAnsi="Times New Roman" w:cs="Times New Roman"/>
        </w:rPr>
        <w:t>, namely</w:t>
      </w:r>
      <w:r w:rsidR="005D70D3">
        <w:rPr>
          <w:rFonts w:ascii="Times New Roman" w:eastAsia="Calibri" w:hAnsi="Times New Roman" w:cs="Times New Roman"/>
        </w:rPr>
        <w:t xml:space="preserve">: what is the usefulness of using screenplay structure as a tool for </w:t>
      </w:r>
      <w:r w:rsidR="00551E4A">
        <w:rPr>
          <w:rFonts w:ascii="Times New Roman" w:eastAsia="Calibri" w:hAnsi="Times New Roman" w:cs="Times New Roman"/>
        </w:rPr>
        <w:t xml:space="preserve">strengthening college freshmen </w:t>
      </w:r>
      <w:r w:rsidR="00551E4A">
        <w:rPr>
          <w:rFonts w:ascii="Times New Roman" w:eastAsia="Calibri" w:hAnsi="Times New Roman" w:cs="Times New Roman"/>
        </w:rPr>
        <w:lastRenderedPageBreak/>
        <w:t>argumentative essays?</w:t>
      </w:r>
      <w:r w:rsidR="004E244B">
        <w:rPr>
          <w:rFonts w:ascii="Times New Roman" w:eastAsia="Calibri" w:hAnsi="Times New Roman" w:cs="Times New Roman"/>
        </w:rPr>
        <w:t xml:space="preserve"> My belief is that by using narrative structures and perspectives, students will be able to better understand the </w:t>
      </w:r>
      <w:r w:rsidR="00824DA1">
        <w:rPr>
          <w:rFonts w:ascii="Times New Roman" w:eastAsia="Calibri" w:hAnsi="Times New Roman" w:cs="Times New Roman"/>
        </w:rPr>
        <w:t xml:space="preserve">reasons behind many unexamined choices that go into their argumentative writing and that, by </w:t>
      </w:r>
      <w:r w:rsidR="00607A90">
        <w:rPr>
          <w:rFonts w:ascii="Times New Roman" w:eastAsia="Calibri" w:hAnsi="Times New Roman" w:cs="Times New Roman"/>
        </w:rPr>
        <w:t>being more deliberate and intentional, their writing will be more stable and effective.</w:t>
      </w:r>
    </w:p>
    <w:p w14:paraId="3E9768C0" w14:textId="77777777"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To be clear, I fully acknowledge that screenwriting is a discipline that relies on structure in significant ways. In their article, “The Five-Paragraph Essay and the Deficit Model of Education,” Lil Brannon, et al., suggest that the five-paragraph format </w:t>
      </w:r>
      <w:bookmarkStart w:id="6" w:name="_Hlk158455871"/>
      <w:r w:rsidRPr="004D5369">
        <w:rPr>
          <w:rFonts w:ascii="Times New Roman" w:eastAsia="Calibri" w:hAnsi="Times New Roman" w:cs="Times New Roman"/>
        </w:rPr>
        <w:t>“is one of those school-created ‘things’ that persist</w:t>
      </w:r>
      <w:bookmarkEnd w:id="6"/>
      <w:r w:rsidRPr="004D5369">
        <w:rPr>
          <w:rFonts w:ascii="Times New Roman" w:eastAsia="Calibri" w:hAnsi="Times New Roman" w:cs="Times New Roman"/>
        </w:rPr>
        <w:t xml:space="preserve">, much like the ‘modes’ of discourse. They persist because they have been enshrined in textbooks and tested by the testing establishment, even after scholars in composition have demonstrated the irrationality of their use for over 30 years” (16). Very similar things could be said about screenplay structure. </w:t>
      </w:r>
      <w:proofErr w:type="gramStart"/>
      <w:r w:rsidRPr="004D5369">
        <w:rPr>
          <w:rFonts w:ascii="Times New Roman" w:eastAsia="Calibri" w:hAnsi="Times New Roman" w:cs="Times New Roman"/>
        </w:rPr>
        <w:t>Particular ideas</w:t>
      </w:r>
      <w:proofErr w:type="gramEnd"/>
      <w:r w:rsidRPr="004D5369">
        <w:rPr>
          <w:rFonts w:ascii="Times New Roman" w:eastAsia="Calibri" w:hAnsi="Times New Roman" w:cs="Times New Roman"/>
        </w:rPr>
        <w:t xml:space="preserve"> and rules were put into place decades ago, and now young screenwriters learn them and, yes, oftentimes churn out scripts that are technically correct but that lack a sense of life and vitality. Despite that, narrative elements of screenplays offer students multiple opportunities for deeper understandings of why rhetorical arguments are effective when formatted in particular ways. They provide an alternative that, while still rooted firmly in form, is not as restrictive, prescriptive, and rigid as the traditional five-paragraph essay is often taught to be. Screenplay structure also does not contradict the five-paragraph essay structure; the two can easily and effectively co-exist. </w:t>
      </w:r>
    </w:p>
    <w:p w14:paraId="519A6950" w14:textId="77777777"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So, what is screenplay structure? The question is misleading because there are actually numerous structures, which is one key difference between screenplays and the much more prescriptive traditional five-paragraph essay. For simplicity’s sake, this thesis will focus on the three-act structure, as it is a standard foundation for </w:t>
      </w:r>
      <w:proofErr w:type="gramStart"/>
      <w:r w:rsidRPr="004D5369">
        <w:rPr>
          <w:rFonts w:ascii="Times New Roman" w:eastAsia="Calibri" w:hAnsi="Times New Roman" w:cs="Times New Roman"/>
        </w:rPr>
        <w:t>the vast majority of</w:t>
      </w:r>
      <w:proofErr w:type="gramEnd"/>
      <w:r w:rsidRPr="004D5369">
        <w:rPr>
          <w:rFonts w:ascii="Times New Roman" w:eastAsia="Calibri" w:hAnsi="Times New Roman" w:cs="Times New Roman"/>
        </w:rPr>
        <w:t xml:space="preserve"> effective scripts. In fact, no lesser an authority than Aristotle himself presented a three-part form in his </w:t>
      </w:r>
      <w:r w:rsidRPr="004D5369">
        <w:rPr>
          <w:rFonts w:ascii="Times New Roman" w:eastAsia="Calibri" w:hAnsi="Times New Roman" w:cs="Times New Roman"/>
          <w:i/>
          <w:iCs/>
        </w:rPr>
        <w:t>Poetics</w:t>
      </w:r>
      <w:r w:rsidRPr="004D5369">
        <w:rPr>
          <w:rFonts w:ascii="Times New Roman" w:eastAsia="Calibri" w:hAnsi="Times New Roman" w:cs="Times New Roman"/>
        </w:rPr>
        <w:t>:</w:t>
      </w:r>
    </w:p>
    <w:p w14:paraId="2BC6FA8E" w14:textId="77777777" w:rsidR="004D5369" w:rsidRPr="004D5369" w:rsidRDefault="004D5369" w:rsidP="004D5369">
      <w:pPr>
        <w:spacing w:line="480" w:lineRule="auto"/>
        <w:ind w:left="720"/>
        <w:contextualSpacing/>
        <w:rPr>
          <w:rFonts w:ascii="Times New Roman" w:eastAsia="Calibri" w:hAnsi="Times New Roman" w:cs="Times New Roman"/>
        </w:rPr>
      </w:pPr>
      <w:r w:rsidRPr="004D5369">
        <w:rPr>
          <w:rFonts w:ascii="Times New Roman" w:eastAsia="Calibri" w:hAnsi="Times New Roman" w:cs="Times New Roman"/>
        </w:rPr>
        <w:lastRenderedPageBreak/>
        <w:t xml:space="preserve">A </w:t>
      </w:r>
      <w:proofErr w:type="gramStart"/>
      <w:r w:rsidRPr="004D5369">
        <w:rPr>
          <w:rFonts w:ascii="Times New Roman" w:eastAsia="Calibri" w:hAnsi="Times New Roman" w:cs="Times New Roman"/>
        </w:rPr>
        <w:t>whole [story]</w:t>
      </w:r>
      <w:proofErr w:type="gramEnd"/>
      <w:r w:rsidRPr="004D5369">
        <w:rPr>
          <w:rFonts w:ascii="Times New Roman" w:eastAsia="Calibri" w:hAnsi="Times New Roman" w:cs="Times New Roman"/>
        </w:rPr>
        <w:t xml:space="preserve"> is that which has a beginning, a middle, and an end. A beginning is that which does not itself follow anything by causal necessity, but after which something naturally is or comes to be. An end, on the contrary, is that which itself naturally follows some other thing, either by necessity, or as a rule, but has nothing following it. A middle is that which follows something as some other thing follows it. A </w:t>
      </w:r>
      <w:proofErr w:type="spellStart"/>
      <w:r w:rsidRPr="004D5369">
        <w:rPr>
          <w:rFonts w:ascii="Times New Roman" w:eastAsia="Calibri" w:hAnsi="Times New Roman" w:cs="Times New Roman"/>
        </w:rPr>
        <w:t>well constructed</w:t>
      </w:r>
      <w:proofErr w:type="spellEnd"/>
      <w:r w:rsidRPr="004D5369">
        <w:rPr>
          <w:rFonts w:ascii="Times New Roman" w:eastAsia="Calibri" w:hAnsi="Times New Roman" w:cs="Times New Roman"/>
        </w:rPr>
        <w:t xml:space="preserve"> plot, therefore, must neither begin nor </w:t>
      </w:r>
      <w:proofErr w:type="gramStart"/>
      <w:r w:rsidRPr="004D5369">
        <w:rPr>
          <w:rFonts w:ascii="Times New Roman" w:eastAsia="Calibri" w:hAnsi="Times New Roman" w:cs="Times New Roman"/>
        </w:rPr>
        <w:t>end at haphazard</w:t>
      </w:r>
      <w:proofErr w:type="gramEnd"/>
      <w:r w:rsidRPr="004D5369">
        <w:rPr>
          <w:rFonts w:ascii="Times New Roman" w:eastAsia="Calibri" w:hAnsi="Times New Roman" w:cs="Times New Roman"/>
        </w:rPr>
        <w:t>, but conform to these principles. (10)</w:t>
      </w:r>
    </w:p>
    <w:p w14:paraId="0B86E0EC"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 xml:space="preserve">Over the centuries, storytellers have expanded on this simple instruction and, in the screenwriting </w:t>
      </w:r>
      <w:proofErr w:type="gramStart"/>
      <w:r w:rsidRPr="004D5369">
        <w:rPr>
          <w:rFonts w:ascii="Times New Roman" w:eastAsia="Calibri" w:hAnsi="Times New Roman" w:cs="Times New Roman"/>
        </w:rPr>
        <w:t>world in particular, have</w:t>
      </w:r>
      <w:proofErr w:type="gramEnd"/>
      <w:r w:rsidRPr="004D5369">
        <w:rPr>
          <w:rFonts w:ascii="Times New Roman" w:eastAsia="Calibri" w:hAnsi="Times New Roman" w:cs="Times New Roman"/>
        </w:rPr>
        <w:t xml:space="preserve"> devised countless ways of filling in the broad categories of beginning, middle, and end. </w:t>
      </w:r>
    </w:p>
    <w:p w14:paraId="506F6E36"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tab/>
      </w:r>
      <w:proofErr w:type="gramStart"/>
      <w:r w:rsidRPr="004D5369">
        <w:rPr>
          <w:rFonts w:ascii="Times New Roman" w:eastAsia="Calibri" w:hAnsi="Times New Roman" w:cs="Times New Roman"/>
        </w:rPr>
        <w:t>At a glance</w:t>
      </w:r>
      <w:proofErr w:type="gramEnd"/>
      <w:r w:rsidRPr="004D5369">
        <w:rPr>
          <w:rFonts w:ascii="Times New Roman" w:eastAsia="Calibri" w:hAnsi="Times New Roman" w:cs="Times New Roman"/>
        </w:rPr>
        <w:t xml:space="preserve">, many of the modern three-act structures might look like they are, in fact, four acts. This is because the second act – the middle – is often longer than the first and third and is therefore commonly broken in half by what screenwriting guru Blake Snyder calls </w:t>
      </w:r>
      <w:proofErr w:type="gramStart"/>
      <w:r w:rsidRPr="004D5369">
        <w:rPr>
          <w:rFonts w:ascii="Times New Roman" w:eastAsia="Calibri" w:hAnsi="Times New Roman" w:cs="Times New Roman"/>
        </w:rPr>
        <w:t>the Midpoint</w:t>
      </w:r>
      <w:proofErr w:type="gramEnd"/>
      <w:r w:rsidRPr="004D5369">
        <w:rPr>
          <w:rFonts w:ascii="Times New Roman" w:eastAsia="Calibri" w:hAnsi="Times New Roman" w:cs="Times New Roman"/>
        </w:rPr>
        <w:t xml:space="preserve">. Snyder’s book, </w:t>
      </w:r>
      <w:r w:rsidRPr="004D5369">
        <w:rPr>
          <w:rFonts w:ascii="Times New Roman" w:eastAsia="Calibri" w:hAnsi="Times New Roman" w:cs="Times New Roman"/>
          <w:i/>
          <w:iCs/>
        </w:rPr>
        <w:t xml:space="preserve">Save the </w:t>
      </w:r>
      <w:proofErr w:type="gramStart"/>
      <w:r w:rsidRPr="004D5369">
        <w:rPr>
          <w:rFonts w:ascii="Times New Roman" w:eastAsia="Calibri" w:hAnsi="Times New Roman" w:cs="Times New Roman"/>
          <w:i/>
          <w:iCs/>
        </w:rPr>
        <w:t>Cat!:</w:t>
      </w:r>
      <w:proofErr w:type="gramEnd"/>
      <w:r w:rsidRPr="004D5369">
        <w:rPr>
          <w:rFonts w:ascii="Times New Roman" w:eastAsia="Calibri" w:hAnsi="Times New Roman" w:cs="Times New Roman"/>
          <w:i/>
          <w:iCs/>
        </w:rPr>
        <w:t xml:space="preserve"> The Last Book on Screenwriting You’ll Ever Need</w:t>
      </w:r>
      <w:r w:rsidRPr="004D5369">
        <w:rPr>
          <w:rFonts w:ascii="Times New Roman" w:eastAsia="Calibri" w:hAnsi="Times New Roman" w:cs="Times New Roman"/>
        </w:rPr>
        <w:t>, breaks a screen story down into fifteen moments, or “beats,” in what has come to be known as the Blake Snyder Beat Sheet, or the BS2. The BS2 includes beats that are particularly relevant to the work I am doing with my composition students and their argumentative essays, most notably the “Opening Image”</w:t>
      </w:r>
      <w:proofErr w:type="gramStart"/>
      <w:r w:rsidRPr="004D5369">
        <w:rPr>
          <w:rFonts w:ascii="Times New Roman" w:eastAsia="Calibri" w:hAnsi="Times New Roman" w:cs="Times New Roman"/>
        </w:rPr>
        <w:t>/“</w:t>
      </w:r>
      <w:proofErr w:type="gramEnd"/>
      <w:r w:rsidRPr="004D5369">
        <w:rPr>
          <w:rFonts w:ascii="Times New Roman" w:eastAsia="Calibri" w:hAnsi="Times New Roman" w:cs="Times New Roman"/>
        </w:rPr>
        <w:t>Final Image” relationship, as well as the “Theme Stated,” “Set-up,” and “Bad Guys Close In” beats (Snyder 70). As Snyder puts it, the opening image and final image “are bookends. And because a good screenplay is about change, these two scenes are a way to make clear how that change takes place in your movie” (72). This relationship between the beginning and the end of a narrative is significant and relates specifically to a problem I see in many argumentative essays, which I will address more fully in time.</w:t>
      </w:r>
    </w:p>
    <w:p w14:paraId="5DE3FB76" w14:textId="77777777" w:rsidR="004D5369" w:rsidRPr="004D5369" w:rsidRDefault="004D5369" w:rsidP="004D5369">
      <w:pPr>
        <w:spacing w:line="480" w:lineRule="auto"/>
        <w:contextualSpacing/>
        <w:rPr>
          <w:rFonts w:ascii="Times New Roman" w:eastAsia="Calibri" w:hAnsi="Times New Roman" w:cs="Times New Roman"/>
        </w:rPr>
      </w:pPr>
      <w:r w:rsidRPr="004D5369">
        <w:rPr>
          <w:rFonts w:ascii="Times New Roman" w:eastAsia="Calibri" w:hAnsi="Times New Roman" w:cs="Times New Roman"/>
        </w:rPr>
        <w:lastRenderedPageBreak/>
        <w:tab/>
        <w:t>How does one make a beginning that successfully sets up the ending counterpart? Snyder mandates that the first act of a screenplay must establish many important elements in the set-</w:t>
      </w:r>
      <w:proofErr w:type="gramStart"/>
      <w:r w:rsidRPr="004D5369">
        <w:rPr>
          <w:rFonts w:ascii="Times New Roman" w:eastAsia="Calibri" w:hAnsi="Times New Roman" w:cs="Times New Roman"/>
        </w:rPr>
        <w:t>up beat</w:t>
      </w:r>
      <w:proofErr w:type="gramEnd"/>
      <w:r w:rsidRPr="004D5369">
        <w:rPr>
          <w:rFonts w:ascii="Times New Roman" w:eastAsia="Calibri" w:hAnsi="Times New Roman" w:cs="Times New Roman"/>
        </w:rPr>
        <w:t xml:space="preserve">: “this is the make-or-break section where you have to grab me or risk losing my interest… I make sure I’ve introduced or hinted at introducing every [main] character… we start to plant every character tic, exhibit every behavior that needs to be addressed </w:t>
      </w:r>
      <w:proofErr w:type="gramStart"/>
      <w:r w:rsidRPr="004D5369">
        <w:rPr>
          <w:rFonts w:ascii="Times New Roman" w:eastAsia="Calibri" w:hAnsi="Times New Roman" w:cs="Times New Roman"/>
        </w:rPr>
        <w:t>later on</w:t>
      </w:r>
      <w:proofErr w:type="gramEnd"/>
      <w:r w:rsidRPr="004D5369">
        <w:rPr>
          <w:rFonts w:ascii="Times New Roman" w:eastAsia="Calibri" w:hAnsi="Times New Roman" w:cs="Times New Roman"/>
        </w:rPr>
        <w:t>” (75). He also insists that the opening of a movie must state the theme clearly, saying that “once you [know what your movie is about], be certain that the subject is raised right up front… make sure it’s there. It’s your opening bid. Declare: I can prove it. Then set out to do so” (Snyder 74). In my classes, then, I echo these ideas and guide students to apply them to their introductions. I parallel establishing these “tics” or “behaviors” with dropping breadcrumbs or with planting seeds. I make clear that doing this work early in the text allows writers to call back to established ideas later in their papers, helping the whole text to feel more cohesive and stable, just as a movie or other story will set up character or narrative elements early on so that they can organically pay off as it progresses.</w:t>
      </w:r>
    </w:p>
    <w:p w14:paraId="0E32C2A6" w14:textId="77777777"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The second act of an argumentative essay takes the form of body paragraphs. This is the space where a writer can really dig deeply into an argument to prove how strong it really is. It is also likely to be able to be the most enjoyable part for a reader to read. There is a reason </w:t>
      </w:r>
      <w:proofErr w:type="gramStart"/>
      <w:r w:rsidRPr="004D5369">
        <w:rPr>
          <w:rFonts w:ascii="Times New Roman" w:eastAsia="Calibri" w:hAnsi="Times New Roman" w:cs="Times New Roman"/>
        </w:rPr>
        <w:t>the majority of</w:t>
      </w:r>
      <w:proofErr w:type="gramEnd"/>
      <w:r w:rsidRPr="004D5369">
        <w:rPr>
          <w:rFonts w:ascii="Times New Roman" w:eastAsia="Calibri" w:hAnsi="Times New Roman" w:cs="Times New Roman"/>
        </w:rPr>
        <w:t xml:space="preserve"> images and moments that end up in a movie’s trailer come from the second act. Once the starting world and the stakes are well-established, and before the final takeaway needs to be articulated, the middle gets to play out and it is often the most fun. It is here that writers can introduce the tension and conflict that is so vital for an engaging narrative. Olson insists that of the three parts of the ABT framework, the middle part – the </w:t>
      </w:r>
      <w:proofErr w:type="gramStart"/>
      <w:r w:rsidRPr="004D5369">
        <w:rPr>
          <w:rFonts w:ascii="Times New Roman" w:eastAsia="Calibri" w:hAnsi="Times New Roman" w:cs="Times New Roman"/>
        </w:rPr>
        <w:t>But</w:t>
      </w:r>
      <w:proofErr w:type="gramEnd"/>
      <w:r w:rsidRPr="004D5369">
        <w:rPr>
          <w:rFonts w:ascii="Times New Roman" w:eastAsia="Calibri" w:hAnsi="Times New Roman" w:cs="Times New Roman"/>
        </w:rPr>
        <w:t xml:space="preserve"> – is not only the most important for his structure’s context, but is in fact “the most important word in the English language” (5). </w:t>
      </w:r>
      <w:r w:rsidRPr="004D5369">
        <w:rPr>
          <w:rFonts w:ascii="Times New Roman" w:eastAsia="Calibri" w:hAnsi="Times New Roman" w:cs="Times New Roman"/>
        </w:rPr>
        <w:lastRenderedPageBreak/>
        <w:t>He goes on to say that “[</w:t>
      </w:r>
      <w:proofErr w:type="spellStart"/>
      <w:r w:rsidRPr="004D5369">
        <w:rPr>
          <w:rFonts w:ascii="Times New Roman" w:eastAsia="Calibri" w:hAnsi="Times New Roman" w:cs="Times New Roman"/>
        </w:rPr>
        <w:t>i</w:t>
      </w:r>
      <w:proofErr w:type="spellEnd"/>
      <w:r w:rsidRPr="004D5369">
        <w:rPr>
          <w:rFonts w:ascii="Times New Roman" w:eastAsia="Calibri" w:hAnsi="Times New Roman" w:cs="Times New Roman"/>
        </w:rPr>
        <w:t xml:space="preserve">]t’s a word that has power. It’s a connector word that embodies the power of contradiction […] It changes things, and it creates drama” (6-7). Thomas Newkirk corroborates the significance of this sort of contradiction in his </w:t>
      </w:r>
      <w:r w:rsidRPr="004D5369">
        <w:rPr>
          <w:rFonts w:ascii="Times New Roman" w:eastAsia="Calibri" w:hAnsi="Times New Roman" w:cs="Times New Roman"/>
          <w:i/>
          <w:iCs/>
        </w:rPr>
        <w:t>Minds Made for Stories</w:t>
      </w:r>
      <w:r w:rsidRPr="004D5369">
        <w:rPr>
          <w:rFonts w:ascii="Times New Roman" w:eastAsia="Calibri" w:hAnsi="Times New Roman" w:cs="Times New Roman"/>
        </w:rPr>
        <w:t>, observing that “[t]he writer builds patterns of anticipation and gratification; curiosity and fulfillment; itch and scratch” (36) and that “formal academic essays must establish some problem, itch, or need to read on” (38). I have long believed that creating an intentional tension makes a lot of sense not only for movies and stories, but for argumentative essays as well. But it took a while for me to understand how I wanted to frame that significance for my students. Eventually I realized that the answer was obvious: the counterargument as the villain.</w:t>
      </w:r>
    </w:p>
    <w:p w14:paraId="4C62198B" w14:textId="77777777" w:rsid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Every story craves a villain. Every hero is defined, at least in part, by the challenges that the villain presents and represents. In my classes, I encourage my students to think about their counterarguments as villains for their main argument to best, to overcome, or in some cases to find a middle ground with. In John Truby’s </w:t>
      </w:r>
      <w:proofErr w:type="gramStart"/>
      <w:r w:rsidRPr="004D5369">
        <w:rPr>
          <w:rFonts w:ascii="Times New Roman" w:eastAsia="Calibri" w:hAnsi="Times New Roman" w:cs="Times New Roman"/>
          <w:i/>
          <w:iCs/>
        </w:rPr>
        <w:t>The</w:t>
      </w:r>
      <w:proofErr w:type="gramEnd"/>
      <w:r w:rsidRPr="004D5369">
        <w:rPr>
          <w:rFonts w:ascii="Times New Roman" w:eastAsia="Calibri" w:hAnsi="Times New Roman" w:cs="Times New Roman"/>
          <w:i/>
          <w:iCs/>
        </w:rPr>
        <w:t xml:space="preserve"> Anatomy of Story</w:t>
      </w:r>
      <w:r w:rsidRPr="004D5369">
        <w:rPr>
          <w:rFonts w:ascii="Times New Roman" w:eastAsia="Calibri" w:hAnsi="Times New Roman" w:cs="Times New Roman"/>
        </w:rPr>
        <w:t xml:space="preserve">, he zeroes in on this direct relationship between hero and villain, underscoring that “you must see the opponent structurally, in terms of his function in the story. A true opponent not only wants to prevent the hero from achieving his desire </w:t>
      </w:r>
      <w:r w:rsidRPr="004D5369">
        <w:rPr>
          <w:rFonts w:ascii="Times New Roman" w:eastAsia="Calibri" w:hAnsi="Times New Roman" w:cs="Times New Roman"/>
          <w:i/>
          <w:iCs/>
        </w:rPr>
        <w:t>but is competing with the hero for the same goal</w:t>
      </w:r>
      <w:r w:rsidRPr="004D5369">
        <w:rPr>
          <w:rFonts w:ascii="Times New Roman" w:eastAsia="Calibri" w:hAnsi="Times New Roman" w:cs="Times New Roman"/>
        </w:rPr>
        <w:t xml:space="preserve">” (46, emphasis in original). He goes on to clarify that by constructing such a relationship, “the hero and the opponent are forced to come into direct conflict and to do so again and again throughout the story. If you give your hero and opponent two separate goals, each one can get what he wants without coming into direct conflict. And then you have no story at all” (Truby 46). Robert McKee, in his landmark tome </w:t>
      </w:r>
      <w:r w:rsidRPr="004D5369">
        <w:rPr>
          <w:rFonts w:ascii="Times New Roman" w:eastAsia="Calibri" w:hAnsi="Times New Roman" w:cs="Times New Roman"/>
          <w:i/>
          <w:iCs/>
        </w:rPr>
        <w:t>Story</w:t>
      </w:r>
      <w:r w:rsidRPr="004D5369">
        <w:rPr>
          <w:rFonts w:ascii="Times New Roman" w:eastAsia="Calibri" w:hAnsi="Times New Roman" w:cs="Times New Roman"/>
        </w:rPr>
        <w:t xml:space="preserve">, makes the hero/villain connection even more explicit, declaring, “A protagonist and his story can only be as intellectually fascinating and emotionally compelling as the forces of antagonism make them,” and he adds that going against this wisdom is the main cause of </w:t>
      </w:r>
      <w:r w:rsidRPr="004D5369">
        <w:rPr>
          <w:rFonts w:ascii="Times New Roman" w:eastAsia="Calibri" w:hAnsi="Times New Roman" w:cs="Times New Roman"/>
        </w:rPr>
        <w:lastRenderedPageBreak/>
        <w:t>dissatisfying stories (317). Clearly, then, villains and the conflicts they usher in matter a great deal to any narrative, which is why I ask my students to make their counterarguments meaningful. If their main argument defeats or even just stands up to a weak counterargument, one that is easily waved away in a sentence or two, well, that is about as interesting as a hero defeating a nameless minion. But if the main argument stands toe to toe with a counterargument of substance, scratches a powerful itch, overcomes a major problem, perseveres through a significant contradiction, then the reader has truly learned something about that argument.</w:t>
      </w:r>
    </w:p>
    <w:p w14:paraId="1317B41B" w14:textId="4A06875C" w:rsidR="00F92CAD" w:rsidRPr="004D5369" w:rsidRDefault="00F92CAD" w:rsidP="004D536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I will ackno</w:t>
      </w:r>
      <w:r w:rsidR="00100D10">
        <w:rPr>
          <w:rFonts w:ascii="Times New Roman" w:eastAsia="Calibri" w:hAnsi="Times New Roman" w:cs="Times New Roman"/>
        </w:rPr>
        <w:t xml:space="preserve">wledge here a concern that I will explore more deeply in my Conclusions chapter, which is the </w:t>
      </w:r>
      <w:r w:rsidR="003E3ED6">
        <w:rPr>
          <w:rFonts w:ascii="Times New Roman" w:eastAsia="Calibri" w:hAnsi="Times New Roman" w:cs="Times New Roman"/>
        </w:rPr>
        <w:t xml:space="preserve">possible detrimental nature of presenting counterarguments as villains. Though in the classroom I </w:t>
      </w:r>
      <w:r w:rsidR="00F16DC0">
        <w:rPr>
          <w:rFonts w:ascii="Times New Roman" w:eastAsia="Calibri" w:hAnsi="Times New Roman" w:cs="Times New Roman"/>
        </w:rPr>
        <w:t xml:space="preserve">make clear that villains, like counterarguments, often </w:t>
      </w:r>
      <w:r w:rsidR="009F3301">
        <w:rPr>
          <w:rFonts w:ascii="Times New Roman" w:eastAsia="Calibri" w:hAnsi="Times New Roman" w:cs="Times New Roman"/>
        </w:rPr>
        <w:t xml:space="preserve">have reasonable perspectives that are well worth considering, I am also aware that many people will understand villains to be </w:t>
      </w:r>
      <w:r w:rsidR="003E07E6">
        <w:rPr>
          <w:rFonts w:ascii="Times New Roman" w:eastAsia="Calibri" w:hAnsi="Times New Roman" w:cs="Times New Roman"/>
        </w:rPr>
        <w:t xml:space="preserve">simply entities to best and then to dispose of. My intention going forward is to </w:t>
      </w:r>
      <w:r w:rsidR="00472DC2">
        <w:rPr>
          <w:rFonts w:ascii="Times New Roman" w:eastAsia="Calibri" w:hAnsi="Times New Roman" w:cs="Times New Roman"/>
        </w:rPr>
        <w:t xml:space="preserve">foreground the nuances of this idea more explicitly to my students </w:t>
      </w:r>
      <w:proofErr w:type="gramStart"/>
      <w:r w:rsidR="00472DC2">
        <w:rPr>
          <w:rFonts w:ascii="Times New Roman" w:eastAsia="Calibri" w:hAnsi="Times New Roman" w:cs="Times New Roman"/>
        </w:rPr>
        <w:t>in an effort to</w:t>
      </w:r>
      <w:proofErr w:type="gramEnd"/>
      <w:r w:rsidR="00472DC2">
        <w:rPr>
          <w:rFonts w:ascii="Times New Roman" w:eastAsia="Calibri" w:hAnsi="Times New Roman" w:cs="Times New Roman"/>
        </w:rPr>
        <w:t xml:space="preserve"> minimize the chance that they just </w:t>
      </w:r>
      <w:r w:rsidR="00A13BDB">
        <w:rPr>
          <w:rFonts w:ascii="Times New Roman" w:eastAsia="Calibri" w:hAnsi="Times New Roman" w:cs="Times New Roman"/>
        </w:rPr>
        <w:t>dismiss any merit that counterarguments might have on their own terms.</w:t>
      </w:r>
    </w:p>
    <w:p w14:paraId="6A7ACF06" w14:textId="77777777" w:rsidR="004D5369" w:rsidRP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One of my biggest pet peeves as I began my teaching journey emerged when I discovered that nearly </w:t>
      </w:r>
      <w:proofErr w:type="gramStart"/>
      <w:r w:rsidRPr="004D5369">
        <w:rPr>
          <w:rFonts w:ascii="Times New Roman" w:eastAsia="Calibri" w:hAnsi="Times New Roman" w:cs="Times New Roman"/>
        </w:rPr>
        <w:t>all of</w:t>
      </w:r>
      <w:proofErr w:type="gramEnd"/>
      <w:r w:rsidRPr="004D5369">
        <w:rPr>
          <w:rFonts w:ascii="Times New Roman" w:eastAsia="Calibri" w:hAnsi="Times New Roman" w:cs="Times New Roman"/>
        </w:rPr>
        <w:t xml:space="preserve"> my students had been taught that the conclusions of their essays were meant for two specific purposes: to repeat the introduction in different words, and to restate the thesis statement. To my mind, it would be difficult to make less effective use of the conclusion space than that. Should a conclusion reference the introduction and thesis statement? Of course. But if all that is happening is that the essay is repeating the beginning and calling it the ending, then the reader might as well just re-read the beginning. Screenwriting and storytelling taught me that what consumers want in their endings is synthesis. As Pelle de </w:t>
      </w:r>
      <w:proofErr w:type="spellStart"/>
      <w:r w:rsidRPr="004D5369">
        <w:rPr>
          <w:rFonts w:ascii="Times New Roman" w:eastAsia="Calibri" w:hAnsi="Times New Roman" w:cs="Times New Roman"/>
        </w:rPr>
        <w:t>Meij</w:t>
      </w:r>
      <w:proofErr w:type="spellEnd"/>
      <w:r w:rsidRPr="004D5369">
        <w:rPr>
          <w:rFonts w:ascii="Times New Roman" w:eastAsia="Calibri" w:hAnsi="Times New Roman" w:cs="Times New Roman"/>
        </w:rPr>
        <w:t xml:space="preserve"> summarizes in “Hegelian Dialectics as a Source of Inspiration for the Intelligence Community,” German philosopher </w:t>
      </w:r>
      <w:r w:rsidRPr="004D5369">
        <w:rPr>
          <w:rFonts w:ascii="Times New Roman" w:eastAsia="Calibri" w:hAnsi="Times New Roman" w:cs="Times New Roman"/>
        </w:rPr>
        <w:lastRenderedPageBreak/>
        <w:t xml:space="preserve">Georg Hegel suggests a particular three-pronged method for resolving conflicts: “Thesis represents an idea or opinion; antithesis represents the counter-opinion or opposite idea; synthesis represents the domain where thesis and antithesis intersect and overlap. In other words, dialectical synthesis can represent consensus, i.e., ‘compromise’” (66). This structure of thesis-antithesis-synthesis anchors nearly every satisfying story and it is applicable to argumentative essays as well. Randy Olson echoes this idea with his ABT framework in </w:t>
      </w:r>
      <w:r w:rsidRPr="004D5369">
        <w:rPr>
          <w:rFonts w:ascii="Times New Roman" w:eastAsia="Calibri" w:hAnsi="Times New Roman" w:cs="Times New Roman"/>
          <w:i/>
          <w:iCs/>
        </w:rPr>
        <w:t>The Narrative Gym</w:t>
      </w:r>
      <w:r w:rsidRPr="004D5369">
        <w:rPr>
          <w:rFonts w:ascii="Times New Roman" w:eastAsia="Calibri" w:hAnsi="Times New Roman" w:cs="Times New Roman"/>
        </w:rPr>
        <w:t xml:space="preserve">. ABT – And, </w:t>
      </w:r>
      <w:proofErr w:type="gramStart"/>
      <w:r w:rsidRPr="004D5369">
        <w:rPr>
          <w:rFonts w:ascii="Times New Roman" w:eastAsia="Calibri" w:hAnsi="Times New Roman" w:cs="Times New Roman"/>
        </w:rPr>
        <w:t>But,</w:t>
      </w:r>
      <w:proofErr w:type="gramEnd"/>
      <w:r w:rsidRPr="004D5369">
        <w:rPr>
          <w:rFonts w:ascii="Times New Roman" w:eastAsia="Calibri" w:hAnsi="Times New Roman" w:cs="Times New Roman"/>
        </w:rPr>
        <w:t xml:space="preserve"> Therefore – is really another way of representing Hegel’s structure. Olson makes broader contextual connections more explicit, declaring that the ABT narrative template “is how we communicate. It’s always been how we communicate. And it’s not one of many ways to communicate effectively – it’s THE ONLY way to communicate effectively over the long term” (19, emphasis in original). If writers think of their conclusions not as a space to repeat what has already been said, but to synthesize, to “therefore,” or to mirror the introduction </w:t>
      </w:r>
      <w:proofErr w:type="gramStart"/>
      <w:r w:rsidRPr="004D5369">
        <w:rPr>
          <w:rFonts w:ascii="Times New Roman" w:eastAsia="Calibri" w:hAnsi="Times New Roman" w:cs="Times New Roman"/>
        </w:rPr>
        <w:t>in order to</w:t>
      </w:r>
      <w:proofErr w:type="gramEnd"/>
      <w:r w:rsidRPr="004D5369">
        <w:rPr>
          <w:rFonts w:ascii="Times New Roman" w:eastAsia="Calibri" w:hAnsi="Times New Roman" w:cs="Times New Roman"/>
        </w:rPr>
        <w:t xml:space="preserve"> highlight the journey that the text has taken the reader on, then that reader is much more likely to feel that the journey has been worth the time investment.</w:t>
      </w:r>
    </w:p>
    <w:p w14:paraId="0464F7BE" w14:textId="700FB4A2" w:rsidR="004D5369" w:rsidRDefault="004D5369" w:rsidP="004D5369">
      <w:pPr>
        <w:spacing w:line="480" w:lineRule="auto"/>
        <w:ind w:firstLine="720"/>
        <w:contextualSpacing/>
        <w:rPr>
          <w:rFonts w:ascii="Times New Roman" w:eastAsia="Calibri" w:hAnsi="Times New Roman" w:cs="Times New Roman"/>
        </w:rPr>
      </w:pPr>
      <w:r w:rsidRPr="004D5369">
        <w:rPr>
          <w:rFonts w:ascii="Times New Roman" w:eastAsia="Calibri" w:hAnsi="Times New Roman" w:cs="Times New Roman"/>
        </w:rPr>
        <w:t xml:space="preserve">Ultimately, I am assuming an understanding of movie frameworks while at the same time hoping that my students have not already explicitly connected screenplay structure to argumentative essay structures. The reason for this blurring of the familiar and the unfamiliar has to do with what Mary Jo Reiff and Anis </w:t>
      </w:r>
      <w:proofErr w:type="spellStart"/>
      <w:r w:rsidRPr="004D5369">
        <w:rPr>
          <w:rFonts w:ascii="Times New Roman" w:eastAsia="Calibri" w:hAnsi="Times New Roman" w:cs="Times New Roman"/>
        </w:rPr>
        <w:t>Bawarshi</w:t>
      </w:r>
      <w:proofErr w:type="spellEnd"/>
      <w:r w:rsidRPr="004D5369">
        <w:rPr>
          <w:rFonts w:ascii="Times New Roman" w:eastAsia="Calibri" w:hAnsi="Times New Roman" w:cs="Times New Roman"/>
        </w:rPr>
        <w:t xml:space="preserve"> call “boundary guarders” and “boundary crossers” (314). In their “Tracing Discursive Resources: How Students Use Prior Genre Knowledge to Negotiate New Writing Contexts in First-Year Composition,” Reiff and </w:t>
      </w:r>
      <w:proofErr w:type="spellStart"/>
      <w:r w:rsidRPr="004D5369">
        <w:rPr>
          <w:rFonts w:ascii="Times New Roman" w:eastAsia="Calibri" w:hAnsi="Times New Roman" w:cs="Times New Roman"/>
        </w:rPr>
        <w:t>Bawarshi</w:t>
      </w:r>
      <w:proofErr w:type="spellEnd"/>
      <w:r w:rsidRPr="004D5369">
        <w:rPr>
          <w:rFonts w:ascii="Times New Roman" w:eastAsia="Calibri" w:hAnsi="Times New Roman" w:cs="Times New Roman"/>
        </w:rPr>
        <w:t xml:space="preserve"> suggest that “[a] strong sense of an expert status can leave students more strictly attached to prior habits and strategies and less willing to try new conventions” while those who consider themselves novices “are more open to adapting prior habits and strategies which, in the long </w:t>
      </w:r>
      <w:r w:rsidRPr="004D5369">
        <w:rPr>
          <w:rFonts w:ascii="Times New Roman" w:eastAsia="Calibri" w:hAnsi="Times New Roman" w:cs="Times New Roman"/>
        </w:rPr>
        <w:lastRenderedPageBreak/>
        <w:t xml:space="preserve">term, can allow them to develop more as expert writers in various disciplines” (314). By presenting an unfamiliar way of thinking about argumentative essays to my students, I hope to encourage boundary crossing, which is a term referring to those who are “more likely to question their genre knowledge and to break this knowledge down into useful strategies and repurpose it” (Reiff and </w:t>
      </w:r>
      <w:proofErr w:type="spellStart"/>
      <w:r w:rsidRPr="004D5369">
        <w:rPr>
          <w:rFonts w:ascii="Times New Roman" w:eastAsia="Calibri" w:hAnsi="Times New Roman" w:cs="Times New Roman"/>
        </w:rPr>
        <w:t>Bawarshi</w:t>
      </w:r>
      <w:proofErr w:type="spellEnd"/>
      <w:r w:rsidRPr="004D5369">
        <w:rPr>
          <w:rFonts w:ascii="Times New Roman" w:eastAsia="Calibri" w:hAnsi="Times New Roman" w:cs="Times New Roman"/>
        </w:rPr>
        <w:t xml:space="preserve"> 314). The authors conducted a study </w:t>
      </w:r>
      <w:r w:rsidR="002666AB">
        <w:rPr>
          <w:rFonts w:ascii="Times New Roman" w:eastAsia="Calibri" w:hAnsi="Times New Roman" w:cs="Times New Roman"/>
        </w:rPr>
        <w:t xml:space="preserve">at the University of Tennessee, Knoxville, </w:t>
      </w:r>
      <w:r w:rsidRPr="004D5369">
        <w:rPr>
          <w:rFonts w:ascii="Times New Roman" w:eastAsia="Calibri" w:hAnsi="Times New Roman" w:cs="Times New Roman"/>
        </w:rPr>
        <w:t xml:space="preserve">on the little-researched topic of what genre knowledge FYC students bring into their 101 classes, and one of their findings suggests that students </w:t>
      </w:r>
      <w:bookmarkStart w:id="7" w:name="_Hlk158457318"/>
      <w:r w:rsidRPr="004D5369">
        <w:rPr>
          <w:rFonts w:ascii="Times New Roman" w:eastAsia="Calibri" w:hAnsi="Times New Roman" w:cs="Times New Roman"/>
        </w:rPr>
        <w:t xml:space="preserve">“reported mainly academic genres when asked what genres they drew on to fulfill the [preliminary essay] assignment [meaning] that they may not call on (or may not be aware that they are calling on) potentially useful resources that they associate with other domains” </w:t>
      </w:r>
      <w:bookmarkEnd w:id="7"/>
      <w:r w:rsidRPr="004D5369">
        <w:rPr>
          <w:rFonts w:ascii="Times New Roman" w:eastAsia="Calibri" w:hAnsi="Times New Roman" w:cs="Times New Roman"/>
        </w:rPr>
        <w:t xml:space="preserve">(324). It is here that my study hopes to be of use. If my students are not aware that they can draw on non-academic knowledge bases to help them to strengthen their academic writing, then this new understanding could be revelatory for them. Furthermore, if I </w:t>
      </w:r>
      <w:proofErr w:type="gramStart"/>
      <w:r w:rsidRPr="004D5369">
        <w:rPr>
          <w:rFonts w:ascii="Times New Roman" w:eastAsia="Calibri" w:hAnsi="Times New Roman" w:cs="Times New Roman"/>
        </w:rPr>
        <w:t>am able to</w:t>
      </w:r>
      <w:proofErr w:type="gramEnd"/>
      <w:r w:rsidRPr="004D5369">
        <w:rPr>
          <w:rFonts w:ascii="Times New Roman" w:eastAsia="Calibri" w:hAnsi="Times New Roman" w:cs="Times New Roman"/>
        </w:rPr>
        <w:t xml:space="preserve"> show them that there is so much more to learn about argumentative rhetoric, then there is a very good chance that they will become the genre crossers I believe they can be.</w:t>
      </w:r>
    </w:p>
    <w:p w14:paraId="6D0ED34F" w14:textId="514F0DA8" w:rsidR="00835186" w:rsidRDefault="00835186" w:rsidP="003E4A46">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Reiff and </w:t>
      </w:r>
      <w:proofErr w:type="spellStart"/>
      <w:r>
        <w:rPr>
          <w:rFonts w:ascii="Times New Roman" w:eastAsia="Calibri" w:hAnsi="Times New Roman" w:cs="Times New Roman"/>
        </w:rPr>
        <w:t>Bawarshi</w:t>
      </w:r>
      <w:proofErr w:type="spellEnd"/>
      <w:r w:rsidR="00101FB2">
        <w:rPr>
          <w:rFonts w:ascii="Times New Roman" w:eastAsia="Calibri" w:hAnsi="Times New Roman" w:cs="Times New Roman"/>
        </w:rPr>
        <w:t xml:space="preserve"> connect to the concept of transfer</w:t>
      </w:r>
      <w:r w:rsidR="0025545C">
        <w:rPr>
          <w:rFonts w:ascii="Times New Roman" w:eastAsia="Calibri" w:hAnsi="Times New Roman" w:cs="Times New Roman"/>
        </w:rPr>
        <w:t xml:space="preserve">, which Neil Baird and Bradley Dilger </w:t>
      </w:r>
      <w:r w:rsidR="00177763">
        <w:rPr>
          <w:rFonts w:ascii="Times New Roman" w:eastAsia="Calibri" w:hAnsi="Times New Roman" w:cs="Times New Roman"/>
        </w:rPr>
        <w:t xml:space="preserve">examine in depth in their </w:t>
      </w:r>
      <w:r w:rsidR="00177763">
        <w:rPr>
          <w:rFonts w:ascii="Times New Roman" w:eastAsia="Calibri" w:hAnsi="Times New Roman" w:cs="Times New Roman"/>
          <w:i/>
          <w:iCs/>
        </w:rPr>
        <w:t>WPA</w:t>
      </w:r>
      <w:r w:rsidR="00177763">
        <w:rPr>
          <w:rFonts w:ascii="Times New Roman" w:eastAsia="Calibri" w:hAnsi="Times New Roman" w:cs="Times New Roman"/>
        </w:rPr>
        <w:t xml:space="preserve"> article entitled “Metaphors for Writing Transfer in the Writing Lives and Teaching </w:t>
      </w:r>
      <w:r w:rsidR="00F33098">
        <w:rPr>
          <w:rFonts w:ascii="Times New Roman" w:eastAsia="Calibri" w:hAnsi="Times New Roman" w:cs="Times New Roman"/>
        </w:rPr>
        <w:t>P</w:t>
      </w:r>
      <w:r w:rsidR="00177763">
        <w:rPr>
          <w:rFonts w:ascii="Times New Roman" w:eastAsia="Calibri" w:hAnsi="Times New Roman" w:cs="Times New Roman"/>
        </w:rPr>
        <w:t>ractices of Faculty in the Disciplines</w:t>
      </w:r>
      <w:r w:rsidR="00F33098">
        <w:rPr>
          <w:rFonts w:ascii="Times New Roman" w:eastAsia="Calibri" w:hAnsi="Times New Roman" w:cs="Times New Roman"/>
        </w:rPr>
        <w:t xml:space="preserve">.” Baird and Dilger interviewed several </w:t>
      </w:r>
      <w:r w:rsidR="003220D3">
        <w:rPr>
          <w:rFonts w:ascii="Times New Roman" w:eastAsia="Calibri" w:hAnsi="Times New Roman" w:cs="Times New Roman"/>
        </w:rPr>
        <w:t xml:space="preserve">college instructors </w:t>
      </w:r>
      <w:proofErr w:type="gramStart"/>
      <w:r w:rsidR="003220D3">
        <w:rPr>
          <w:rFonts w:ascii="Times New Roman" w:eastAsia="Calibri" w:hAnsi="Times New Roman" w:cs="Times New Roman"/>
        </w:rPr>
        <w:t>in order to</w:t>
      </w:r>
      <w:proofErr w:type="gramEnd"/>
      <w:r w:rsidR="003220D3">
        <w:rPr>
          <w:rFonts w:ascii="Times New Roman" w:eastAsia="Calibri" w:hAnsi="Times New Roman" w:cs="Times New Roman"/>
        </w:rPr>
        <w:t xml:space="preserve"> better understand writing transfer and the ways that it is </w:t>
      </w:r>
      <w:r w:rsidR="001426C1">
        <w:rPr>
          <w:rFonts w:ascii="Times New Roman" w:eastAsia="Calibri" w:hAnsi="Times New Roman" w:cs="Times New Roman"/>
        </w:rPr>
        <w:t>discussed and approached in the classroom. They determined that there are two broad categories of transfer</w:t>
      </w:r>
      <w:r w:rsidR="009A0E88">
        <w:rPr>
          <w:rFonts w:ascii="Times New Roman" w:eastAsia="Calibri" w:hAnsi="Times New Roman" w:cs="Times New Roman"/>
        </w:rPr>
        <w:t xml:space="preserve">: simple and adaptive. </w:t>
      </w:r>
      <w:r w:rsidR="00C35D05">
        <w:rPr>
          <w:rFonts w:ascii="Times New Roman" w:eastAsia="Calibri" w:hAnsi="Times New Roman" w:cs="Times New Roman"/>
        </w:rPr>
        <w:t>Jenn Fishman and Mary Jo Reiff</w:t>
      </w:r>
      <w:r w:rsidR="00800CF3">
        <w:rPr>
          <w:rFonts w:ascii="Times New Roman" w:eastAsia="Calibri" w:hAnsi="Times New Roman" w:cs="Times New Roman"/>
        </w:rPr>
        <w:t>, in “</w:t>
      </w:r>
      <w:r w:rsidR="00790A05" w:rsidRPr="00790A05">
        <w:rPr>
          <w:rFonts w:ascii="Times New Roman" w:eastAsia="Calibri" w:hAnsi="Times New Roman" w:cs="Times New Roman"/>
        </w:rPr>
        <w:t>Taking the High Road: Teaching for Transfer in an FYC Program</w:t>
      </w:r>
      <w:r w:rsidR="00790A05">
        <w:rPr>
          <w:rFonts w:ascii="Times New Roman" w:eastAsia="Calibri" w:hAnsi="Times New Roman" w:cs="Times New Roman"/>
        </w:rPr>
        <w:t>,”</w:t>
      </w:r>
      <w:r w:rsidR="00C35D05">
        <w:rPr>
          <w:rFonts w:ascii="Times New Roman" w:eastAsia="Calibri" w:hAnsi="Times New Roman" w:cs="Times New Roman"/>
        </w:rPr>
        <w:t xml:space="preserve"> </w:t>
      </w:r>
      <w:r w:rsidR="00CC01A1">
        <w:rPr>
          <w:rFonts w:ascii="Times New Roman" w:eastAsia="Calibri" w:hAnsi="Times New Roman" w:cs="Times New Roman"/>
        </w:rPr>
        <w:t xml:space="preserve">also identify two broad categories of transfer, which they call </w:t>
      </w:r>
      <w:r w:rsidR="004C6753">
        <w:rPr>
          <w:rFonts w:ascii="Times New Roman" w:eastAsia="Calibri" w:hAnsi="Times New Roman" w:cs="Times New Roman"/>
        </w:rPr>
        <w:t>“low road” and “high road</w:t>
      </w:r>
      <w:r w:rsidR="00845328">
        <w:rPr>
          <w:rFonts w:ascii="Times New Roman" w:eastAsia="Calibri" w:hAnsi="Times New Roman" w:cs="Times New Roman"/>
        </w:rPr>
        <w:t xml:space="preserve">” (Fishman and Reiff). </w:t>
      </w:r>
      <w:r w:rsidR="00B06455">
        <w:rPr>
          <w:rFonts w:ascii="Times New Roman" w:eastAsia="Calibri" w:hAnsi="Times New Roman" w:cs="Times New Roman"/>
        </w:rPr>
        <w:t xml:space="preserve">They also refer to these ideas </w:t>
      </w:r>
      <w:r w:rsidR="00B06455">
        <w:rPr>
          <w:rFonts w:ascii="Times New Roman" w:eastAsia="Calibri" w:hAnsi="Times New Roman" w:cs="Times New Roman"/>
        </w:rPr>
        <w:lastRenderedPageBreak/>
        <w:t xml:space="preserve">as “hugging,” as in a student transferring </w:t>
      </w:r>
      <w:r w:rsidR="00241050">
        <w:rPr>
          <w:rFonts w:ascii="Times New Roman" w:eastAsia="Calibri" w:hAnsi="Times New Roman" w:cs="Times New Roman"/>
        </w:rPr>
        <w:t xml:space="preserve">writing concepts only to very similar types of writing, and “bridging,” as when a student transfers writing concepts to a broad range of </w:t>
      </w:r>
      <w:r w:rsidR="008572B7">
        <w:rPr>
          <w:rFonts w:ascii="Times New Roman" w:eastAsia="Calibri" w:hAnsi="Times New Roman" w:cs="Times New Roman"/>
        </w:rPr>
        <w:t xml:space="preserve">writing (Fishman and Reiff). </w:t>
      </w:r>
      <w:r w:rsidR="009A0E88">
        <w:rPr>
          <w:rFonts w:ascii="Times New Roman" w:eastAsia="Calibri" w:hAnsi="Times New Roman" w:cs="Times New Roman"/>
        </w:rPr>
        <w:t xml:space="preserve">Within </w:t>
      </w:r>
      <w:r w:rsidR="008572B7">
        <w:rPr>
          <w:rFonts w:ascii="Times New Roman" w:eastAsia="Calibri" w:hAnsi="Times New Roman" w:cs="Times New Roman"/>
        </w:rPr>
        <w:t xml:space="preserve">Baird and Dilger’s </w:t>
      </w:r>
      <w:r w:rsidR="009A0E88">
        <w:rPr>
          <w:rFonts w:ascii="Times New Roman" w:eastAsia="Calibri" w:hAnsi="Times New Roman" w:cs="Times New Roman"/>
        </w:rPr>
        <w:t xml:space="preserve">simple transfer is </w:t>
      </w:r>
      <w:r w:rsidR="001D26DF">
        <w:rPr>
          <w:rFonts w:ascii="Times New Roman" w:eastAsia="Calibri" w:hAnsi="Times New Roman" w:cs="Times New Roman"/>
        </w:rPr>
        <w:t xml:space="preserve">No Transfer, </w:t>
      </w:r>
      <w:r w:rsidR="000D1C7E">
        <w:rPr>
          <w:rFonts w:ascii="Times New Roman" w:eastAsia="Calibri" w:hAnsi="Times New Roman" w:cs="Times New Roman"/>
        </w:rPr>
        <w:t xml:space="preserve">Application, and Assemblage, and within adaptive transfer is </w:t>
      </w:r>
      <w:r w:rsidR="006161C1">
        <w:rPr>
          <w:rFonts w:ascii="Times New Roman" w:eastAsia="Calibri" w:hAnsi="Times New Roman" w:cs="Times New Roman"/>
        </w:rPr>
        <w:t xml:space="preserve">Negative, Remix, and Recontextualization. </w:t>
      </w:r>
      <w:r w:rsidR="004F63C2">
        <w:rPr>
          <w:rFonts w:ascii="Times New Roman" w:eastAsia="Calibri" w:hAnsi="Times New Roman" w:cs="Times New Roman"/>
        </w:rPr>
        <w:t xml:space="preserve">I believe that my teaching and findings intersect </w:t>
      </w:r>
      <w:r w:rsidR="00BC553E">
        <w:rPr>
          <w:rFonts w:ascii="Times New Roman" w:eastAsia="Calibri" w:hAnsi="Times New Roman" w:cs="Times New Roman"/>
        </w:rPr>
        <w:t xml:space="preserve">primarily with </w:t>
      </w:r>
      <w:r w:rsidR="00F156EC">
        <w:rPr>
          <w:rFonts w:ascii="Times New Roman" w:eastAsia="Calibri" w:hAnsi="Times New Roman" w:cs="Times New Roman"/>
        </w:rPr>
        <w:t xml:space="preserve">Application and Assemblage, which Baird and Dilger define as </w:t>
      </w:r>
      <w:r w:rsidR="00104755">
        <w:rPr>
          <w:rFonts w:ascii="Times New Roman" w:eastAsia="Calibri" w:hAnsi="Times New Roman" w:cs="Times New Roman"/>
        </w:rPr>
        <w:t>“</w:t>
      </w:r>
      <w:r w:rsidR="00104755" w:rsidRPr="00104755">
        <w:rPr>
          <w:rFonts w:ascii="Times New Roman" w:eastAsia="Calibri" w:hAnsi="Times New Roman" w:cs="Times New Roman"/>
        </w:rPr>
        <w:t>Concepts of writing are moved</w:t>
      </w:r>
      <w:r w:rsidR="00104755">
        <w:rPr>
          <w:rFonts w:ascii="Times New Roman" w:eastAsia="Calibri" w:hAnsi="Times New Roman" w:cs="Times New Roman"/>
        </w:rPr>
        <w:t xml:space="preserve"> </w:t>
      </w:r>
      <w:r w:rsidR="00104755" w:rsidRPr="00104755">
        <w:rPr>
          <w:rFonts w:ascii="Times New Roman" w:eastAsia="Calibri" w:hAnsi="Times New Roman" w:cs="Times New Roman"/>
        </w:rPr>
        <w:t>wholesale and unchanged from one</w:t>
      </w:r>
      <w:r w:rsidR="00104755">
        <w:rPr>
          <w:rFonts w:ascii="Times New Roman" w:eastAsia="Calibri" w:hAnsi="Times New Roman" w:cs="Times New Roman"/>
        </w:rPr>
        <w:t xml:space="preserve"> </w:t>
      </w:r>
      <w:r w:rsidR="00104755" w:rsidRPr="00104755">
        <w:rPr>
          <w:rFonts w:ascii="Times New Roman" w:eastAsia="Calibri" w:hAnsi="Times New Roman" w:cs="Times New Roman"/>
        </w:rPr>
        <w:t>context to another</w:t>
      </w:r>
      <w:r w:rsidR="00104755">
        <w:rPr>
          <w:rFonts w:ascii="Times New Roman" w:eastAsia="Calibri" w:hAnsi="Times New Roman" w:cs="Times New Roman"/>
        </w:rPr>
        <w:t xml:space="preserve">” and </w:t>
      </w:r>
      <w:r w:rsidR="00DC43D4">
        <w:rPr>
          <w:rFonts w:ascii="Times New Roman" w:eastAsia="Calibri" w:hAnsi="Times New Roman" w:cs="Times New Roman"/>
        </w:rPr>
        <w:t>“</w:t>
      </w:r>
      <w:r w:rsidR="00DC43D4" w:rsidRPr="00DC43D4">
        <w:rPr>
          <w:rFonts w:ascii="Times New Roman" w:eastAsia="Calibri" w:hAnsi="Times New Roman" w:cs="Times New Roman"/>
        </w:rPr>
        <w:t>Small amounts of new knowledge are</w:t>
      </w:r>
      <w:r w:rsidR="00DC43D4">
        <w:rPr>
          <w:rFonts w:ascii="Times New Roman" w:eastAsia="Calibri" w:hAnsi="Times New Roman" w:cs="Times New Roman"/>
        </w:rPr>
        <w:t xml:space="preserve"> </w:t>
      </w:r>
      <w:r w:rsidR="00DC43D4" w:rsidRPr="00DC43D4">
        <w:rPr>
          <w:rFonts w:ascii="Times New Roman" w:eastAsia="Calibri" w:hAnsi="Times New Roman" w:cs="Times New Roman"/>
        </w:rPr>
        <w:t>added, perhaps inelegantly, onto prior</w:t>
      </w:r>
      <w:r w:rsidR="00DC43D4">
        <w:rPr>
          <w:rFonts w:ascii="Times New Roman" w:eastAsia="Calibri" w:hAnsi="Times New Roman" w:cs="Times New Roman"/>
        </w:rPr>
        <w:t xml:space="preserve"> </w:t>
      </w:r>
      <w:r w:rsidR="00DC43D4" w:rsidRPr="00DC43D4">
        <w:rPr>
          <w:rFonts w:ascii="Times New Roman" w:eastAsia="Calibri" w:hAnsi="Times New Roman" w:cs="Times New Roman"/>
        </w:rPr>
        <w:t>concepts of writing. Because context is</w:t>
      </w:r>
      <w:r w:rsidR="00DC43D4">
        <w:rPr>
          <w:rFonts w:ascii="Times New Roman" w:eastAsia="Calibri" w:hAnsi="Times New Roman" w:cs="Times New Roman"/>
        </w:rPr>
        <w:t xml:space="preserve"> </w:t>
      </w:r>
      <w:r w:rsidR="00DC43D4" w:rsidRPr="00DC43D4">
        <w:rPr>
          <w:rFonts w:ascii="Times New Roman" w:eastAsia="Calibri" w:hAnsi="Times New Roman" w:cs="Times New Roman"/>
        </w:rPr>
        <w:t>not carefully considered, concepts of</w:t>
      </w:r>
      <w:r w:rsidR="00DC43D4">
        <w:rPr>
          <w:rFonts w:ascii="Times New Roman" w:eastAsia="Calibri" w:hAnsi="Times New Roman" w:cs="Times New Roman"/>
        </w:rPr>
        <w:t xml:space="preserve"> </w:t>
      </w:r>
      <w:r w:rsidR="00DC43D4" w:rsidRPr="00DC43D4">
        <w:rPr>
          <w:rFonts w:ascii="Times New Roman" w:eastAsia="Calibri" w:hAnsi="Times New Roman" w:cs="Times New Roman"/>
        </w:rPr>
        <w:t>writing are only slightly modified</w:t>
      </w:r>
      <w:r w:rsidR="00DC43D4">
        <w:rPr>
          <w:rFonts w:ascii="Times New Roman" w:eastAsia="Calibri" w:hAnsi="Times New Roman" w:cs="Times New Roman"/>
        </w:rPr>
        <w:t>,</w:t>
      </w:r>
      <w:r w:rsidR="0083250B">
        <w:rPr>
          <w:rFonts w:ascii="Times New Roman" w:eastAsia="Calibri" w:hAnsi="Times New Roman" w:cs="Times New Roman"/>
        </w:rPr>
        <w:t>” respectively (106).</w:t>
      </w:r>
      <w:r w:rsidR="00D54FD8">
        <w:rPr>
          <w:rFonts w:ascii="Times New Roman" w:eastAsia="Calibri" w:hAnsi="Times New Roman" w:cs="Times New Roman"/>
        </w:rPr>
        <w:t xml:space="preserve"> </w:t>
      </w:r>
      <w:r w:rsidR="00CC6961">
        <w:rPr>
          <w:rFonts w:ascii="Times New Roman" w:eastAsia="Calibri" w:hAnsi="Times New Roman" w:cs="Times New Roman"/>
        </w:rPr>
        <w:t xml:space="preserve">I also believe that </w:t>
      </w:r>
      <w:r w:rsidR="00151822">
        <w:rPr>
          <w:rFonts w:ascii="Times New Roman" w:eastAsia="Calibri" w:hAnsi="Times New Roman" w:cs="Times New Roman"/>
        </w:rPr>
        <w:t xml:space="preserve">when my students have a difficult time moving on from the prescriptiveness of the five-paragraph essay they are </w:t>
      </w:r>
      <w:r w:rsidR="004B7A50">
        <w:rPr>
          <w:rFonts w:ascii="Times New Roman" w:eastAsia="Calibri" w:hAnsi="Times New Roman" w:cs="Times New Roman"/>
        </w:rPr>
        <w:t>wrestl</w:t>
      </w:r>
      <w:r w:rsidR="00151822">
        <w:rPr>
          <w:rFonts w:ascii="Times New Roman" w:eastAsia="Calibri" w:hAnsi="Times New Roman" w:cs="Times New Roman"/>
        </w:rPr>
        <w:t>ing</w:t>
      </w:r>
      <w:r w:rsidR="004B7A50">
        <w:rPr>
          <w:rFonts w:ascii="Times New Roman" w:eastAsia="Calibri" w:hAnsi="Times New Roman" w:cs="Times New Roman"/>
        </w:rPr>
        <w:t xml:space="preserve"> with</w:t>
      </w:r>
      <w:r w:rsidR="00C65C0A">
        <w:rPr>
          <w:rFonts w:ascii="Times New Roman" w:eastAsia="Calibri" w:hAnsi="Times New Roman" w:cs="Times New Roman"/>
        </w:rPr>
        <w:t xml:space="preserve"> Negative Transfer, which Baird and Dilger identify as </w:t>
      </w:r>
      <w:bookmarkStart w:id="8" w:name="_Hlk161322231"/>
      <w:r w:rsidR="0089262D">
        <w:rPr>
          <w:rFonts w:ascii="Times New Roman" w:eastAsia="Calibri" w:hAnsi="Times New Roman" w:cs="Times New Roman"/>
        </w:rPr>
        <w:t>“</w:t>
      </w:r>
      <w:r w:rsidR="0089262D" w:rsidRPr="0089262D">
        <w:rPr>
          <w:rFonts w:ascii="Times New Roman" w:eastAsia="Calibri" w:hAnsi="Times New Roman" w:cs="Times New Roman"/>
        </w:rPr>
        <w:t>Prior concepts of writing are not</w:t>
      </w:r>
      <w:r w:rsidR="0089262D">
        <w:rPr>
          <w:rFonts w:ascii="Times New Roman" w:eastAsia="Calibri" w:hAnsi="Times New Roman" w:cs="Times New Roman"/>
        </w:rPr>
        <w:t xml:space="preserve"> </w:t>
      </w:r>
      <w:r w:rsidR="0089262D" w:rsidRPr="0089262D">
        <w:rPr>
          <w:rFonts w:ascii="Times New Roman" w:eastAsia="Calibri" w:hAnsi="Times New Roman" w:cs="Times New Roman"/>
        </w:rPr>
        <w:t>valued. Students are encouraged to</w:t>
      </w:r>
      <w:r w:rsidR="0089262D">
        <w:rPr>
          <w:rFonts w:ascii="Times New Roman" w:eastAsia="Calibri" w:hAnsi="Times New Roman" w:cs="Times New Roman"/>
        </w:rPr>
        <w:t xml:space="preserve"> </w:t>
      </w:r>
      <w:r w:rsidR="0089262D" w:rsidRPr="0089262D">
        <w:rPr>
          <w:rFonts w:ascii="Times New Roman" w:eastAsia="Calibri" w:hAnsi="Times New Roman" w:cs="Times New Roman"/>
        </w:rPr>
        <w:t>abandon that knowledge</w:t>
      </w:r>
      <w:r w:rsidR="004B7A50">
        <w:rPr>
          <w:rFonts w:ascii="Times New Roman" w:eastAsia="Calibri" w:hAnsi="Times New Roman" w:cs="Times New Roman"/>
        </w:rPr>
        <w:t xml:space="preserve">” (106). </w:t>
      </w:r>
      <w:bookmarkEnd w:id="8"/>
      <w:r w:rsidR="00797486">
        <w:rPr>
          <w:rFonts w:ascii="Times New Roman" w:eastAsia="Calibri" w:hAnsi="Times New Roman" w:cs="Times New Roman"/>
        </w:rPr>
        <w:t xml:space="preserve">And finally, my study </w:t>
      </w:r>
      <w:r w:rsidR="003E4A46">
        <w:rPr>
          <w:rFonts w:ascii="Times New Roman" w:eastAsia="Calibri" w:hAnsi="Times New Roman" w:cs="Times New Roman"/>
        </w:rPr>
        <w:t>intersects a bit with Recontextualization – “</w:t>
      </w:r>
      <w:r w:rsidR="003E4A46" w:rsidRPr="003E4A46">
        <w:rPr>
          <w:rFonts w:ascii="Times New Roman" w:eastAsia="Calibri" w:hAnsi="Times New Roman" w:cs="Times New Roman"/>
        </w:rPr>
        <w:t>Careful consideration of contexts</w:t>
      </w:r>
      <w:r w:rsidR="003E4A46">
        <w:rPr>
          <w:rFonts w:ascii="Times New Roman" w:eastAsia="Calibri" w:hAnsi="Times New Roman" w:cs="Times New Roman"/>
        </w:rPr>
        <w:t xml:space="preserve"> </w:t>
      </w:r>
      <w:r w:rsidR="003E4A46" w:rsidRPr="003E4A46">
        <w:rPr>
          <w:rFonts w:ascii="Times New Roman" w:eastAsia="Calibri" w:hAnsi="Times New Roman" w:cs="Times New Roman"/>
        </w:rPr>
        <w:t>requires significant adaptation of prior</w:t>
      </w:r>
      <w:r w:rsidR="003E4A46">
        <w:rPr>
          <w:rFonts w:ascii="Times New Roman" w:eastAsia="Calibri" w:hAnsi="Times New Roman" w:cs="Times New Roman"/>
        </w:rPr>
        <w:t xml:space="preserve"> </w:t>
      </w:r>
      <w:r w:rsidR="003E4A46" w:rsidRPr="003E4A46">
        <w:rPr>
          <w:rFonts w:ascii="Times New Roman" w:eastAsia="Calibri" w:hAnsi="Times New Roman" w:cs="Times New Roman"/>
        </w:rPr>
        <w:t>concepts of writing</w:t>
      </w:r>
      <w:r w:rsidR="003E4A46">
        <w:rPr>
          <w:rFonts w:ascii="Times New Roman" w:eastAsia="Calibri" w:hAnsi="Times New Roman" w:cs="Times New Roman"/>
        </w:rPr>
        <w:t>”</w:t>
      </w:r>
      <w:r w:rsidR="00B05229">
        <w:rPr>
          <w:rFonts w:ascii="Times New Roman" w:eastAsia="Calibri" w:hAnsi="Times New Roman" w:cs="Times New Roman"/>
        </w:rPr>
        <w:t xml:space="preserve"> </w:t>
      </w:r>
      <w:r w:rsidR="006A7A3A">
        <w:rPr>
          <w:rFonts w:ascii="Times New Roman" w:eastAsia="Calibri" w:hAnsi="Times New Roman" w:cs="Times New Roman"/>
        </w:rPr>
        <w:t>–</w:t>
      </w:r>
      <w:r w:rsidR="00B05229">
        <w:rPr>
          <w:rFonts w:ascii="Times New Roman" w:eastAsia="Calibri" w:hAnsi="Times New Roman" w:cs="Times New Roman"/>
        </w:rPr>
        <w:t xml:space="preserve"> </w:t>
      </w:r>
      <w:r w:rsidR="006A7A3A">
        <w:rPr>
          <w:rFonts w:ascii="Times New Roman" w:eastAsia="Calibri" w:hAnsi="Times New Roman" w:cs="Times New Roman"/>
        </w:rPr>
        <w:t>when I ask students to use the famil</w:t>
      </w:r>
      <w:r w:rsidR="003C6E0C">
        <w:rPr>
          <w:rFonts w:ascii="Times New Roman" w:eastAsia="Calibri" w:hAnsi="Times New Roman" w:cs="Times New Roman"/>
        </w:rPr>
        <w:t xml:space="preserve">iar concepts of introductions, thesis statements, body paragraphs, and conclusions </w:t>
      </w:r>
      <w:r w:rsidR="002E6065">
        <w:rPr>
          <w:rFonts w:ascii="Times New Roman" w:eastAsia="Calibri" w:hAnsi="Times New Roman" w:cs="Times New Roman"/>
        </w:rPr>
        <w:t xml:space="preserve">in the new context of this </w:t>
      </w:r>
      <w:proofErr w:type="gramStart"/>
      <w:r w:rsidR="002E6065">
        <w:rPr>
          <w:rFonts w:ascii="Times New Roman" w:eastAsia="Calibri" w:hAnsi="Times New Roman" w:cs="Times New Roman"/>
        </w:rPr>
        <w:t>particular approach</w:t>
      </w:r>
      <w:proofErr w:type="gramEnd"/>
      <w:r w:rsidR="002E6065">
        <w:rPr>
          <w:rFonts w:ascii="Times New Roman" w:eastAsia="Calibri" w:hAnsi="Times New Roman" w:cs="Times New Roman"/>
        </w:rPr>
        <w:t xml:space="preserve"> to argumentative essays.</w:t>
      </w:r>
    </w:p>
    <w:p w14:paraId="17E9268E" w14:textId="0783F59B" w:rsidR="00A23915" w:rsidRDefault="00A23915" w:rsidP="003E4A46">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will </w:t>
      </w:r>
      <w:proofErr w:type="gramStart"/>
      <w:r>
        <w:rPr>
          <w:rFonts w:ascii="Times New Roman" w:eastAsia="Calibri" w:hAnsi="Times New Roman" w:cs="Times New Roman"/>
        </w:rPr>
        <w:t>address quickly</w:t>
      </w:r>
      <w:proofErr w:type="gramEnd"/>
      <w:r>
        <w:rPr>
          <w:rFonts w:ascii="Times New Roman" w:eastAsia="Calibri" w:hAnsi="Times New Roman" w:cs="Times New Roman"/>
        </w:rPr>
        <w:t xml:space="preserve"> Baird and Dilger’s </w:t>
      </w:r>
      <w:r w:rsidR="0062422A">
        <w:rPr>
          <w:rFonts w:ascii="Times New Roman" w:eastAsia="Calibri" w:hAnsi="Times New Roman" w:cs="Times New Roman"/>
        </w:rPr>
        <w:t xml:space="preserve">concept of Negative Transfer, which focuses pretty clearly on the instructor’s </w:t>
      </w:r>
      <w:r w:rsidR="00215CD4">
        <w:rPr>
          <w:rFonts w:ascii="Times New Roman" w:eastAsia="Calibri" w:hAnsi="Times New Roman" w:cs="Times New Roman"/>
        </w:rPr>
        <w:t xml:space="preserve">perspective, rather than the student’s. While I agree that there is value to </w:t>
      </w:r>
      <w:r w:rsidR="00A25CA6">
        <w:rPr>
          <w:rFonts w:ascii="Times New Roman" w:eastAsia="Calibri" w:hAnsi="Times New Roman" w:cs="Times New Roman"/>
        </w:rPr>
        <w:t xml:space="preserve">this framing, I also tend to think about negative transfer as </w:t>
      </w:r>
      <w:r w:rsidR="00E26A08">
        <w:rPr>
          <w:rFonts w:ascii="Times New Roman" w:eastAsia="Calibri" w:hAnsi="Times New Roman" w:cs="Times New Roman"/>
        </w:rPr>
        <w:t xml:space="preserve">the occurrence of a student having previously learned one way to do something, and that prior </w:t>
      </w:r>
      <w:r w:rsidR="00CF67CB">
        <w:rPr>
          <w:rFonts w:ascii="Times New Roman" w:eastAsia="Calibri" w:hAnsi="Times New Roman" w:cs="Times New Roman"/>
        </w:rPr>
        <w:t>understanding complicating doing a similar later task</w:t>
      </w:r>
      <w:r w:rsidR="0061393D">
        <w:rPr>
          <w:rFonts w:ascii="Times New Roman" w:eastAsia="Calibri" w:hAnsi="Times New Roman" w:cs="Times New Roman"/>
        </w:rPr>
        <w:t xml:space="preserve"> in a different way. In other words, I see negative transfer when I ask students to let their conclusions </w:t>
      </w:r>
      <w:r w:rsidR="00A6353D">
        <w:rPr>
          <w:rFonts w:ascii="Times New Roman" w:eastAsia="Calibri" w:hAnsi="Times New Roman" w:cs="Times New Roman"/>
        </w:rPr>
        <w:t>provide something new</w:t>
      </w:r>
      <w:r w:rsidR="0099300F">
        <w:rPr>
          <w:rFonts w:ascii="Times New Roman" w:eastAsia="Calibri" w:hAnsi="Times New Roman" w:cs="Times New Roman"/>
        </w:rPr>
        <w:t xml:space="preserve">, because so many students have learned that the purpose of a conclusion is to repeat and reiterate what has already been established. </w:t>
      </w:r>
      <w:r w:rsidR="00F33085">
        <w:rPr>
          <w:rFonts w:ascii="Times New Roman" w:eastAsia="Calibri" w:hAnsi="Times New Roman" w:cs="Times New Roman"/>
        </w:rPr>
        <w:lastRenderedPageBreak/>
        <w:t>When their attempts to do what they have learned before complicates wh</w:t>
      </w:r>
      <w:r w:rsidR="00AC49FB">
        <w:rPr>
          <w:rFonts w:ascii="Times New Roman" w:eastAsia="Calibri" w:hAnsi="Times New Roman" w:cs="Times New Roman"/>
        </w:rPr>
        <w:t>at</w:t>
      </w:r>
      <w:r w:rsidR="00F33085">
        <w:rPr>
          <w:rFonts w:ascii="Times New Roman" w:eastAsia="Calibri" w:hAnsi="Times New Roman" w:cs="Times New Roman"/>
        </w:rPr>
        <w:t xml:space="preserve"> they are now being asked to do, </w:t>
      </w:r>
      <w:r w:rsidR="00376B1F">
        <w:rPr>
          <w:rFonts w:ascii="Times New Roman" w:eastAsia="Calibri" w:hAnsi="Times New Roman" w:cs="Times New Roman"/>
        </w:rPr>
        <w:t>this is an example of my primary thinking regarding negative writing transfer.</w:t>
      </w:r>
    </w:p>
    <w:p w14:paraId="6ECF430D" w14:textId="69B188E3" w:rsidR="0012442D" w:rsidRPr="0012442D" w:rsidRDefault="00F536C7" w:rsidP="00A619B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The last framework of transfer that I will discuss here</w:t>
      </w:r>
      <w:r w:rsidR="00A36ABB">
        <w:rPr>
          <w:rFonts w:ascii="Times New Roman" w:eastAsia="Calibri" w:hAnsi="Times New Roman" w:cs="Times New Roman"/>
        </w:rPr>
        <w:t xml:space="preserve"> come</w:t>
      </w:r>
      <w:r w:rsidR="0012442D">
        <w:rPr>
          <w:rFonts w:ascii="Times New Roman" w:eastAsia="Calibri" w:hAnsi="Times New Roman" w:cs="Times New Roman"/>
        </w:rPr>
        <w:t>s</w:t>
      </w:r>
      <w:r w:rsidR="00A36ABB">
        <w:rPr>
          <w:rFonts w:ascii="Times New Roman" w:eastAsia="Calibri" w:hAnsi="Times New Roman" w:cs="Times New Roman"/>
        </w:rPr>
        <w:t xml:space="preserve"> from </w:t>
      </w:r>
      <w:r w:rsidR="00A619B3" w:rsidRPr="0012442D">
        <w:rPr>
          <w:rFonts w:ascii="Times New Roman" w:eastAsia="Calibri" w:hAnsi="Times New Roman" w:cs="Times New Roman"/>
        </w:rPr>
        <w:t>David N. Perkins and Ga</w:t>
      </w:r>
      <w:r w:rsidR="00AC49FB">
        <w:rPr>
          <w:rFonts w:ascii="Times New Roman" w:eastAsia="Calibri" w:hAnsi="Times New Roman" w:cs="Times New Roman"/>
        </w:rPr>
        <w:t>b</w:t>
      </w:r>
      <w:r w:rsidR="00A619B3" w:rsidRPr="0012442D">
        <w:rPr>
          <w:rFonts w:ascii="Times New Roman" w:eastAsia="Calibri" w:hAnsi="Times New Roman" w:cs="Times New Roman"/>
        </w:rPr>
        <w:t>riel Salomon</w:t>
      </w:r>
      <w:r w:rsidR="00A619B3">
        <w:rPr>
          <w:rFonts w:ascii="Times New Roman" w:eastAsia="Calibri" w:hAnsi="Times New Roman" w:cs="Times New Roman"/>
        </w:rPr>
        <w:t>’s “</w:t>
      </w:r>
      <w:r w:rsidR="0012442D" w:rsidRPr="0012442D">
        <w:rPr>
          <w:rFonts w:ascii="Times New Roman" w:eastAsia="Calibri" w:hAnsi="Times New Roman" w:cs="Times New Roman"/>
        </w:rPr>
        <w:t>Knowledge to Go: A Motivational and Dispositional View of Transfer</w:t>
      </w:r>
      <w:r w:rsidR="00A619B3">
        <w:rPr>
          <w:rFonts w:ascii="Times New Roman" w:eastAsia="Calibri" w:hAnsi="Times New Roman" w:cs="Times New Roman"/>
        </w:rPr>
        <w:t xml:space="preserve">.” Perkins and Salomon </w:t>
      </w:r>
      <w:r w:rsidR="00620655">
        <w:rPr>
          <w:rFonts w:ascii="Times New Roman" w:eastAsia="Calibri" w:hAnsi="Times New Roman" w:cs="Times New Roman"/>
        </w:rPr>
        <w:t xml:space="preserve">suggest </w:t>
      </w:r>
      <w:r w:rsidR="00173A7C">
        <w:rPr>
          <w:rFonts w:ascii="Times New Roman" w:eastAsia="Calibri" w:hAnsi="Times New Roman" w:cs="Times New Roman"/>
        </w:rPr>
        <w:t xml:space="preserve">that </w:t>
      </w:r>
      <w:proofErr w:type="gramStart"/>
      <w:r w:rsidR="00173A7C">
        <w:rPr>
          <w:rFonts w:ascii="Times New Roman" w:eastAsia="Calibri" w:hAnsi="Times New Roman" w:cs="Times New Roman"/>
        </w:rPr>
        <w:t>in order for</w:t>
      </w:r>
      <w:proofErr w:type="gramEnd"/>
      <w:r w:rsidR="00173A7C">
        <w:rPr>
          <w:rFonts w:ascii="Times New Roman" w:eastAsia="Calibri" w:hAnsi="Times New Roman" w:cs="Times New Roman"/>
        </w:rPr>
        <w:t xml:space="preserve"> transfer t</w:t>
      </w:r>
      <w:r w:rsidR="003E0547">
        <w:rPr>
          <w:rFonts w:ascii="Times New Roman" w:eastAsia="Calibri" w:hAnsi="Times New Roman" w:cs="Times New Roman"/>
        </w:rPr>
        <w:t xml:space="preserve">o successfully take place, a person has </w:t>
      </w:r>
      <w:r w:rsidR="001E687B" w:rsidRPr="001E687B">
        <w:rPr>
          <w:rFonts w:ascii="Times New Roman" w:eastAsia="Calibri" w:hAnsi="Times New Roman" w:cs="Times New Roman"/>
        </w:rPr>
        <w:t xml:space="preserve">“to build three mental bridges. In mnemonic spirit, let’s call them </w:t>
      </w:r>
      <w:r w:rsidR="001E687B" w:rsidRPr="001E687B">
        <w:rPr>
          <w:rFonts w:ascii="Times New Roman" w:eastAsia="Calibri" w:hAnsi="Times New Roman" w:cs="Times New Roman"/>
          <w:i/>
          <w:iCs/>
        </w:rPr>
        <w:t>detect</w:t>
      </w:r>
      <w:r w:rsidR="001E687B" w:rsidRPr="001E687B">
        <w:rPr>
          <w:rFonts w:ascii="Times New Roman" w:eastAsia="Calibri" w:hAnsi="Times New Roman" w:cs="Times New Roman"/>
        </w:rPr>
        <w:t xml:space="preserve">, </w:t>
      </w:r>
      <w:r w:rsidR="001E687B" w:rsidRPr="001E687B">
        <w:rPr>
          <w:rFonts w:ascii="Times New Roman" w:eastAsia="Calibri" w:hAnsi="Times New Roman" w:cs="Times New Roman"/>
          <w:i/>
          <w:iCs/>
        </w:rPr>
        <w:t>elect</w:t>
      </w:r>
      <w:r w:rsidR="001E687B" w:rsidRPr="001E687B">
        <w:rPr>
          <w:rFonts w:ascii="Times New Roman" w:eastAsia="Calibri" w:hAnsi="Times New Roman" w:cs="Times New Roman"/>
        </w:rPr>
        <w:t xml:space="preserve">, and </w:t>
      </w:r>
      <w:r w:rsidR="001E687B" w:rsidRPr="001E687B">
        <w:rPr>
          <w:rFonts w:ascii="Times New Roman" w:eastAsia="Calibri" w:hAnsi="Times New Roman" w:cs="Times New Roman"/>
          <w:i/>
          <w:iCs/>
        </w:rPr>
        <w:t>connect</w:t>
      </w:r>
      <w:r w:rsidR="001E687B" w:rsidRPr="001E687B">
        <w:rPr>
          <w:rFonts w:ascii="Times New Roman" w:eastAsia="Calibri" w:hAnsi="Times New Roman" w:cs="Times New Roman"/>
        </w:rPr>
        <w:t>” (250, italics in original)</w:t>
      </w:r>
      <w:r w:rsidR="004545DD">
        <w:rPr>
          <w:rFonts w:ascii="Times New Roman" w:eastAsia="Calibri" w:hAnsi="Times New Roman" w:cs="Times New Roman"/>
        </w:rPr>
        <w:t xml:space="preserve">. Essentially, a person must first determine that there is a connection between a previously learned concept that could be made (detect), choose to pursue </w:t>
      </w:r>
      <w:r w:rsidR="00A325ED">
        <w:rPr>
          <w:rFonts w:ascii="Times New Roman" w:eastAsia="Calibri" w:hAnsi="Times New Roman" w:cs="Times New Roman"/>
        </w:rPr>
        <w:t>that connection (elect), and then actually appropriately make that connection in the new scenario (connect).</w:t>
      </w:r>
      <w:r w:rsidR="00AD0690">
        <w:rPr>
          <w:rFonts w:ascii="Times New Roman" w:eastAsia="Calibri" w:hAnsi="Times New Roman" w:cs="Times New Roman"/>
        </w:rPr>
        <w:t xml:space="preserve"> They go on to point out </w:t>
      </w:r>
      <w:proofErr w:type="gramStart"/>
      <w:r w:rsidR="00AD0690">
        <w:rPr>
          <w:rFonts w:ascii="Times New Roman" w:eastAsia="Calibri" w:hAnsi="Times New Roman" w:cs="Times New Roman"/>
        </w:rPr>
        <w:t>that</w:t>
      </w:r>
      <w:r w:rsidR="0060130E">
        <w:rPr>
          <w:rFonts w:ascii="Times New Roman" w:eastAsia="Calibri" w:hAnsi="Times New Roman" w:cs="Times New Roman"/>
        </w:rPr>
        <w:t xml:space="preserve"> </w:t>
      </w:r>
      <w:r w:rsidR="00D0361F">
        <w:rPr>
          <w:rFonts w:ascii="Times New Roman" w:eastAsia="Calibri" w:hAnsi="Times New Roman" w:cs="Times New Roman"/>
        </w:rPr>
        <w:t>“[</w:t>
      </w:r>
      <w:proofErr w:type="spellStart"/>
      <w:proofErr w:type="gramEnd"/>
      <w:r w:rsidR="00D0361F">
        <w:rPr>
          <w:rFonts w:ascii="Times New Roman" w:eastAsia="Calibri" w:hAnsi="Times New Roman" w:cs="Times New Roman"/>
        </w:rPr>
        <w:t>i</w:t>
      </w:r>
      <w:proofErr w:type="spellEnd"/>
      <w:r w:rsidR="00D0361F">
        <w:rPr>
          <w:rFonts w:ascii="Times New Roman" w:eastAsia="Calibri" w:hAnsi="Times New Roman" w:cs="Times New Roman"/>
        </w:rPr>
        <w:t>]</w:t>
      </w:r>
      <w:r w:rsidR="00D0361F" w:rsidRPr="00D0361F">
        <w:rPr>
          <w:rFonts w:ascii="Times New Roman" w:eastAsia="Calibri" w:hAnsi="Times New Roman" w:cs="Times New Roman"/>
        </w:rPr>
        <w:t xml:space="preserve">n some classrooms and some everyday circumstances, developing the connection is the principal problem. Participants already understand that they are supposed to apply </w:t>
      </w:r>
      <w:proofErr w:type="gramStart"/>
      <w:r w:rsidR="00D0361F" w:rsidRPr="00D0361F">
        <w:rPr>
          <w:rFonts w:ascii="Times New Roman" w:eastAsia="Calibri" w:hAnsi="Times New Roman" w:cs="Times New Roman"/>
        </w:rPr>
        <w:t>a prior</w:t>
      </w:r>
      <w:proofErr w:type="gramEnd"/>
      <w:r w:rsidR="00D0361F" w:rsidRPr="00D0361F">
        <w:rPr>
          <w:rFonts w:ascii="Times New Roman" w:eastAsia="Calibri" w:hAnsi="Times New Roman" w:cs="Times New Roman"/>
        </w:rPr>
        <w:t xml:space="preserve"> learning and feel motivated. Even so, the connection may prove hard to see” (</w:t>
      </w:r>
      <w:r w:rsidR="007D16F0">
        <w:rPr>
          <w:rFonts w:ascii="Times New Roman" w:eastAsia="Calibri" w:hAnsi="Times New Roman" w:cs="Times New Roman"/>
        </w:rPr>
        <w:t xml:space="preserve">Perkins and Salomon, </w:t>
      </w:r>
      <w:r w:rsidR="00D0361F" w:rsidRPr="00D0361F">
        <w:rPr>
          <w:rFonts w:ascii="Times New Roman" w:eastAsia="Calibri" w:hAnsi="Times New Roman" w:cs="Times New Roman"/>
        </w:rPr>
        <w:t>252)</w:t>
      </w:r>
      <w:r w:rsidR="007D16F0">
        <w:rPr>
          <w:rFonts w:ascii="Times New Roman" w:eastAsia="Calibri" w:hAnsi="Times New Roman" w:cs="Times New Roman"/>
        </w:rPr>
        <w:t xml:space="preserve">. I do wonder </w:t>
      </w:r>
      <w:r w:rsidR="00B15ACE">
        <w:rPr>
          <w:rFonts w:ascii="Times New Roman" w:eastAsia="Calibri" w:hAnsi="Times New Roman" w:cs="Times New Roman"/>
        </w:rPr>
        <w:t xml:space="preserve">about my own students’ likelihood of pursuing the potential connection points that will inevitably present themselves as they continue their </w:t>
      </w:r>
      <w:r w:rsidR="003D5CEF">
        <w:rPr>
          <w:rFonts w:ascii="Times New Roman" w:eastAsia="Calibri" w:hAnsi="Times New Roman" w:cs="Times New Roman"/>
        </w:rPr>
        <w:t>academic journeys outside of our classroom setting.</w:t>
      </w:r>
    </w:p>
    <w:p w14:paraId="768D0745" w14:textId="77777777" w:rsidR="004D5369" w:rsidRDefault="004D5369">
      <w:pPr>
        <w:rPr>
          <w:rFonts w:ascii="Times New Roman" w:eastAsia="Calibri" w:hAnsi="Times New Roman" w:cs="Times New Roman"/>
        </w:rPr>
      </w:pPr>
      <w:r>
        <w:rPr>
          <w:rFonts w:ascii="Times New Roman" w:eastAsia="Calibri" w:hAnsi="Times New Roman" w:cs="Times New Roman"/>
        </w:rPr>
        <w:br w:type="page"/>
      </w:r>
    </w:p>
    <w:p w14:paraId="28AABF8C" w14:textId="469057D7" w:rsidR="004D5369" w:rsidRDefault="004D5369" w:rsidP="002D0BDE">
      <w:pPr>
        <w:spacing w:line="480" w:lineRule="auto"/>
        <w:contextualSpacing/>
        <w:rPr>
          <w:rFonts w:ascii="Times New Roman" w:eastAsia="Calibri" w:hAnsi="Times New Roman" w:cs="Times New Roman"/>
          <w:b/>
          <w:bCs/>
        </w:rPr>
      </w:pPr>
      <w:r>
        <w:rPr>
          <w:rFonts w:ascii="Times New Roman" w:eastAsia="Calibri" w:hAnsi="Times New Roman" w:cs="Times New Roman"/>
          <w:b/>
          <w:bCs/>
        </w:rPr>
        <w:lastRenderedPageBreak/>
        <w:t>CHAPTER TWO – METHODS</w:t>
      </w:r>
    </w:p>
    <w:p w14:paraId="70F7FB3A" w14:textId="77777777" w:rsidR="00BC2033" w:rsidRDefault="004D5369"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ab/>
        <w:t xml:space="preserve">I began the process of this research study long before I stepped foot in the classroom as an instructor, and my Methods chapter would feel insincere if I did not underscore every step of my experience from the beginning. </w:t>
      </w:r>
      <w:r w:rsidR="00BC2033">
        <w:rPr>
          <w:rFonts w:ascii="Times New Roman" w:eastAsia="Calibri" w:hAnsi="Times New Roman" w:cs="Times New Roman"/>
        </w:rPr>
        <w:t>To that end, I will break this chapter into three sections: Preparation, In the Classroom, and Post-Semester.</w:t>
      </w:r>
    </w:p>
    <w:p w14:paraId="14451194" w14:textId="303FC84A" w:rsidR="005A5877" w:rsidRDefault="006D4DF7" w:rsidP="00BB025E">
      <w:pPr>
        <w:spacing w:line="480" w:lineRule="auto"/>
        <w:ind w:firstLine="720"/>
        <w:contextualSpacing/>
        <w:rPr>
          <w:rFonts w:ascii="Times New Roman" w:eastAsia="Calibri" w:hAnsi="Times New Roman" w:cs="Times New Roman"/>
        </w:rPr>
      </w:pPr>
      <w:proofErr w:type="gramStart"/>
      <w:r>
        <w:rPr>
          <w:rFonts w:ascii="Times New Roman" w:eastAsia="Calibri" w:hAnsi="Times New Roman" w:cs="Times New Roman"/>
        </w:rPr>
        <w:t>In order to</w:t>
      </w:r>
      <w:proofErr w:type="gramEnd"/>
      <w:r>
        <w:rPr>
          <w:rFonts w:ascii="Times New Roman" w:eastAsia="Calibri" w:hAnsi="Times New Roman" w:cs="Times New Roman"/>
        </w:rPr>
        <w:t xml:space="preserve"> position this </w:t>
      </w:r>
      <w:r w:rsidR="00521860">
        <w:rPr>
          <w:rFonts w:ascii="Times New Roman" w:eastAsia="Calibri" w:hAnsi="Times New Roman" w:cs="Times New Roman"/>
        </w:rPr>
        <w:t>thesis</w:t>
      </w:r>
      <w:r>
        <w:rPr>
          <w:rFonts w:ascii="Times New Roman" w:eastAsia="Calibri" w:hAnsi="Times New Roman" w:cs="Times New Roman"/>
        </w:rPr>
        <w:t xml:space="preserve"> in a wider context, </w:t>
      </w:r>
      <w:r w:rsidR="00521860">
        <w:rPr>
          <w:rFonts w:ascii="Times New Roman" w:eastAsia="Calibri" w:hAnsi="Times New Roman" w:cs="Times New Roman"/>
        </w:rPr>
        <w:t xml:space="preserve">I’ll note that </w:t>
      </w:r>
      <w:r w:rsidR="00175BB0">
        <w:rPr>
          <w:rFonts w:ascii="Times New Roman" w:eastAsia="Calibri" w:hAnsi="Times New Roman" w:cs="Times New Roman"/>
        </w:rPr>
        <w:t xml:space="preserve">this study’s participants were drawn from the two English 101 sections that I taught in the </w:t>
      </w:r>
      <w:r w:rsidR="00DB0DFA">
        <w:rPr>
          <w:rFonts w:ascii="Times New Roman" w:eastAsia="Calibri" w:hAnsi="Times New Roman" w:cs="Times New Roman"/>
        </w:rPr>
        <w:t xml:space="preserve">fall </w:t>
      </w:r>
      <w:r w:rsidR="00195E0B">
        <w:rPr>
          <w:rFonts w:ascii="Times New Roman" w:eastAsia="Calibri" w:hAnsi="Times New Roman" w:cs="Times New Roman"/>
        </w:rPr>
        <w:t xml:space="preserve">semester </w:t>
      </w:r>
      <w:r w:rsidR="00DB0DFA">
        <w:rPr>
          <w:rFonts w:ascii="Times New Roman" w:eastAsia="Calibri" w:hAnsi="Times New Roman" w:cs="Times New Roman"/>
        </w:rPr>
        <w:t xml:space="preserve">of 2023. I taught this </w:t>
      </w:r>
      <w:r w:rsidR="00574866">
        <w:rPr>
          <w:rFonts w:ascii="Times New Roman" w:eastAsia="Calibri" w:hAnsi="Times New Roman" w:cs="Times New Roman"/>
        </w:rPr>
        <w:t>f</w:t>
      </w:r>
      <w:r w:rsidR="00E71820">
        <w:rPr>
          <w:rFonts w:ascii="Times New Roman" w:eastAsia="Calibri" w:hAnsi="Times New Roman" w:cs="Times New Roman"/>
        </w:rPr>
        <w:t xml:space="preserve">all 2023 </w:t>
      </w:r>
      <w:r w:rsidR="00DB0DFA">
        <w:rPr>
          <w:rFonts w:ascii="Times New Roman" w:eastAsia="Calibri" w:hAnsi="Times New Roman" w:cs="Times New Roman"/>
        </w:rPr>
        <w:t xml:space="preserve">semester as a graduate student </w:t>
      </w:r>
      <w:r w:rsidR="00660C88">
        <w:rPr>
          <w:rFonts w:ascii="Times New Roman" w:eastAsia="Calibri" w:hAnsi="Times New Roman" w:cs="Times New Roman"/>
        </w:rPr>
        <w:t xml:space="preserve">in the Rhetoric, Writing, and Linguistic program at </w:t>
      </w:r>
      <w:r w:rsidR="00E065BF">
        <w:rPr>
          <w:rFonts w:ascii="Times New Roman" w:eastAsia="Calibri" w:hAnsi="Times New Roman" w:cs="Times New Roman"/>
        </w:rPr>
        <w:t xml:space="preserve">the University of Tennessee, Knoxville. UTK </w:t>
      </w:r>
      <w:r w:rsidR="00792079">
        <w:rPr>
          <w:rFonts w:ascii="Times New Roman" w:eastAsia="Calibri" w:hAnsi="Times New Roman" w:cs="Times New Roman"/>
        </w:rPr>
        <w:t xml:space="preserve">is an </w:t>
      </w:r>
      <w:r w:rsidR="002777F2">
        <w:rPr>
          <w:rFonts w:ascii="Times New Roman" w:eastAsia="Calibri" w:hAnsi="Times New Roman" w:cs="Times New Roman"/>
        </w:rPr>
        <w:t xml:space="preserve">R1 institution located in </w:t>
      </w:r>
      <w:r w:rsidR="00CC51A1">
        <w:rPr>
          <w:rFonts w:ascii="Times New Roman" w:eastAsia="Calibri" w:hAnsi="Times New Roman" w:cs="Times New Roman"/>
        </w:rPr>
        <w:t xml:space="preserve">the eastern region of Tennessee, itself </w:t>
      </w:r>
      <w:r w:rsidR="006F7592">
        <w:rPr>
          <w:rFonts w:ascii="Times New Roman" w:eastAsia="Calibri" w:hAnsi="Times New Roman" w:cs="Times New Roman"/>
        </w:rPr>
        <w:t>in the southeastern region of the United States.</w:t>
      </w:r>
      <w:r w:rsidR="00BB025E">
        <w:rPr>
          <w:rFonts w:ascii="Times New Roman" w:eastAsia="Calibri" w:hAnsi="Times New Roman" w:cs="Times New Roman"/>
        </w:rPr>
        <w:t xml:space="preserve"> As of fall 2023, UTK had </w:t>
      </w:r>
      <w:r w:rsidR="00BB025E" w:rsidRPr="00BB025E">
        <w:rPr>
          <w:rFonts w:ascii="Times New Roman" w:eastAsia="Calibri" w:hAnsi="Times New Roman" w:cs="Times New Roman"/>
        </w:rPr>
        <w:t>28,883</w:t>
      </w:r>
      <w:r w:rsidR="00BB025E">
        <w:rPr>
          <w:rFonts w:ascii="Times New Roman" w:eastAsia="Calibri" w:hAnsi="Times New Roman" w:cs="Times New Roman"/>
        </w:rPr>
        <w:t xml:space="preserve"> </w:t>
      </w:r>
      <w:r w:rsidR="00BB025E" w:rsidRPr="00BB025E">
        <w:rPr>
          <w:rFonts w:ascii="Times New Roman" w:eastAsia="Calibri" w:hAnsi="Times New Roman" w:cs="Times New Roman"/>
        </w:rPr>
        <w:t>undergraduate students</w:t>
      </w:r>
      <w:r w:rsidR="002C37F9">
        <w:rPr>
          <w:rFonts w:ascii="Times New Roman" w:eastAsia="Calibri" w:hAnsi="Times New Roman" w:cs="Times New Roman"/>
        </w:rPr>
        <w:t>, and</w:t>
      </w:r>
      <w:r w:rsidR="00F56517">
        <w:rPr>
          <w:rFonts w:ascii="Times New Roman" w:eastAsia="Calibri" w:hAnsi="Times New Roman" w:cs="Times New Roman"/>
        </w:rPr>
        <w:t xml:space="preserve"> </w:t>
      </w:r>
      <w:r w:rsidR="00CD49C5">
        <w:rPr>
          <w:rFonts w:ascii="Times New Roman" w:eastAsia="Calibri" w:hAnsi="Times New Roman" w:cs="Times New Roman"/>
        </w:rPr>
        <w:t>in</w:t>
      </w:r>
      <w:r w:rsidR="004C17D9">
        <w:rPr>
          <w:rFonts w:ascii="Times New Roman" w:eastAsia="Calibri" w:hAnsi="Times New Roman" w:cs="Times New Roman"/>
        </w:rPr>
        <w:t xml:space="preserve"> 2023, </w:t>
      </w:r>
      <w:r w:rsidR="004C17D9" w:rsidRPr="004C17D9">
        <w:rPr>
          <w:rFonts w:ascii="Times New Roman" w:eastAsia="Calibri" w:hAnsi="Times New Roman" w:cs="Times New Roman"/>
        </w:rPr>
        <w:t>6,694 new freshm</w:t>
      </w:r>
      <w:r w:rsidR="00322507">
        <w:rPr>
          <w:rFonts w:ascii="Times New Roman" w:eastAsia="Calibri" w:hAnsi="Times New Roman" w:cs="Times New Roman"/>
        </w:rPr>
        <w:t>e</w:t>
      </w:r>
      <w:r w:rsidR="004C17D9" w:rsidRPr="004C17D9">
        <w:rPr>
          <w:rFonts w:ascii="Times New Roman" w:eastAsia="Calibri" w:hAnsi="Times New Roman" w:cs="Times New Roman"/>
        </w:rPr>
        <w:t xml:space="preserve">n and 1,559 new transfers </w:t>
      </w:r>
      <w:r w:rsidR="00322507">
        <w:rPr>
          <w:rFonts w:ascii="Times New Roman" w:eastAsia="Calibri" w:hAnsi="Times New Roman" w:cs="Times New Roman"/>
        </w:rPr>
        <w:t>enrolled in UTK</w:t>
      </w:r>
      <w:r w:rsidR="004C17D9" w:rsidRPr="004C17D9">
        <w:rPr>
          <w:rFonts w:ascii="Times New Roman" w:eastAsia="Calibri" w:hAnsi="Times New Roman" w:cs="Times New Roman"/>
        </w:rPr>
        <w:t>.</w:t>
      </w:r>
    </w:p>
    <w:p w14:paraId="2F8EF13E" w14:textId="60A21674" w:rsidR="00DA5CAB" w:rsidRDefault="00991B9D" w:rsidP="00C0194C">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As for the curriculum itself, UTK’s F</w:t>
      </w:r>
      <w:r w:rsidR="00EA29C4">
        <w:rPr>
          <w:rFonts w:ascii="Times New Roman" w:eastAsia="Calibri" w:hAnsi="Times New Roman" w:cs="Times New Roman"/>
        </w:rPr>
        <w:t>irst Year Composition</w:t>
      </w:r>
      <w:r>
        <w:rPr>
          <w:rFonts w:ascii="Times New Roman" w:eastAsia="Calibri" w:hAnsi="Times New Roman" w:cs="Times New Roman"/>
        </w:rPr>
        <w:t xml:space="preserve"> program is different from many other FYC </w:t>
      </w:r>
      <w:r w:rsidR="00750D98">
        <w:rPr>
          <w:rFonts w:ascii="Times New Roman" w:eastAsia="Calibri" w:hAnsi="Times New Roman" w:cs="Times New Roman"/>
        </w:rPr>
        <w:t xml:space="preserve">programs I am familiar with, </w:t>
      </w:r>
      <w:proofErr w:type="gramStart"/>
      <w:r w:rsidR="00750D98">
        <w:rPr>
          <w:rFonts w:ascii="Times New Roman" w:eastAsia="Calibri" w:hAnsi="Times New Roman" w:cs="Times New Roman"/>
        </w:rPr>
        <w:t>in particular due</w:t>
      </w:r>
      <w:proofErr w:type="gramEnd"/>
      <w:r w:rsidR="00750D98">
        <w:rPr>
          <w:rFonts w:ascii="Times New Roman" w:eastAsia="Calibri" w:hAnsi="Times New Roman" w:cs="Times New Roman"/>
        </w:rPr>
        <w:t xml:space="preserve"> to its significant and explicit focus on rhetoric</w:t>
      </w:r>
      <w:r w:rsidR="00FD5A9E">
        <w:rPr>
          <w:rFonts w:ascii="Times New Roman" w:eastAsia="Calibri" w:hAnsi="Times New Roman" w:cs="Times New Roman"/>
        </w:rPr>
        <w:t xml:space="preserve">. The English 101 classes that I taught are arranged into four units, each culminating in </w:t>
      </w:r>
      <w:r w:rsidR="00247711">
        <w:rPr>
          <w:rFonts w:ascii="Times New Roman" w:eastAsia="Calibri" w:hAnsi="Times New Roman" w:cs="Times New Roman"/>
        </w:rPr>
        <w:t xml:space="preserve">the submission of a major unit assignment. Unit one concerns itself with a </w:t>
      </w:r>
      <w:r w:rsidR="00035378">
        <w:rPr>
          <w:rFonts w:ascii="Times New Roman" w:eastAsia="Calibri" w:hAnsi="Times New Roman" w:cs="Times New Roman"/>
        </w:rPr>
        <w:t>comparative rhetorical analysis (CRA), for which students compare the rhetorical effectiveness of two texts</w:t>
      </w:r>
      <w:r w:rsidR="00E44455">
        <w:rPr>
          <w:rFonts w:ascii="Times New Roman" w:eastAsia="Calibri" w:hAnsi="Times New Roman" w:cs="Times New Roman"/>
        </w:rPr>
        <w:t>; unit two focuses on a debate analysis annotated bibliography (DAAB)</w:t>
      </w:r>
      <w:r w:rsidR="00E11C98">
        <w:rPr>
          <w:rFonts w:ascii="Times New Roman" w:eastAsia="Calibri" w:hAnsi="Times New Roman" w:cs="Times New Roman"/>
        </w:rPr>
        <w:t xml:space="preserve">, which asks students to analyze four texts by applying concepts from stasis theory; </w:t>
      </w:r>
      <w:r w:rsidR="00756826">
        <w:rPr>
          <w:rFonts w:ascii="Times New Roman" w:eastAsia="Calibri" w:hAnsi="Times New Roman" w:cs="Times New Roman"/>
        </w:rPr>
        <w:t>unit three</w:t>
      </w:r>
      <w:r w:rsidR="003E1FC9">
        <w:rPr>
          <w:rFonts w:ascii="Times New Roman" w:eastAsia="Calibri" w:hAnsi="Times New Roman" w:cs="Times New Roman"/>
        </w:rPr>
        <w:t xml:space="preserve"> – </w:t>
      </w:r>
      <w:r w:rsidR="00756826">
        <w:rPr>
          <w:rFonts w:ascii="Times New Roman" w:eastAsia="Calibri" w:hAnsi="Times New Roman" w:cs="Times New Roman"/>
        </w:rPr>
        <w:t>the focus of this study</w:t>
      </w:r>
      <w:r w:rsidR="003E1FC9">
        <w:rPr>
          <w:rFonts w:ascii="Times New Roman" w:eastAsia="Calibri" w:hAnsi="Times New Roman" w:cs="Times New Roman"/>
        </w:rPr>
        <w:t xml:space="preserve"> – </w:t>
      </w:r>
      <w:r w:rsidR="00756826">
        <w:rPr>
          <w:rFonts w:ascii="Times New Roman" w:eastAsia="Calibri" w:hAnsi="Times New Roman" w:cs="Times New Roman"/>
        </w:rPr>
        <w:t xml:space="preserve">builds to </w:t>
      </w:r>
      <w:r w:rsidR="009B4B3E">
        <w:rPr>
          <w:rFonts w:ascii="Times New Roman" w:eastAsia="Calibri" w:hAnsi="Times New Roman" w:cs="Times New Roman"/>
        </w:rPr>
        <w:t>a</w:t>
      </w:r>
      <w:r w:rsidR="00AE2E46">
        <w:rPr>
          <w:rFonts w:ascii="Times New Roman" w:eastAsia="Calibri" w:hAnsi="Times New Roman" w:cs="Times New Roman"/>
        </w:rPr>
        <w:t>n</w:t>
      </w:r>
      <w:r w:rsidR="009B4B3E">
        <w:rPr>
          <w:rFonts w:ascii="Times New Roman" w:eastAsia="Calibri" w:hAnsi="Times New Roman" w:cs="Times New Roman"/>
        </w:rPr>
        <w:t xml:space="preserve"> academic position paper (APP), prompting students to make their own arguments using the tools that they have learned throughout the previous </w:t>
      </w:r>
      <w:r w:rsidR="000A312D">
        <w:rPr>
          <w:rFonts w:ascii="Times New Roman" w:eastAsia="Calibri" w:hAnsi="Times New Roman" w:cs="Times New Roman"/>
        </w:rPr>
        <w:t>units’ analyses; and unit four builds directly from the previous unit, as students will remediate their unit three arguments</w:t>
      </w:r>
      <w:r w:rsidR="00FC67CB">
        <w:rPr>
          <w:rFonts w:ascii="Times New Roman" w:eastAsia="Calibri" w:hAnsi="Times New Roman" w:cs="Times New Roman"/>
        </w:rPr>
        <w:t>, shifting them from academic essays into a public form of argumentation</w:t>
      </w:r>
      <w:r w:rsidR="00C0194C">
        <w:rPr>
          <w:rFonts w:ascii="Times New Roman" w:eastAsia="Calibri" w:hAnsi="Times New Roman" w:cs="Times New Roman"/>
        </w:rPr>
        <w:t>.</w:t>
      </w:r>
    </w:p>
    <w:p w14:paraId="363ECF62" w14:textId="09B18F6A" w:rsidR="00BC2033" w:rsidRPr="00BC2033" w:rsidRDefault="00BC2033" w:rsidP="00EB612B">
      <w:pPr>
        <w:spacing w:line="480" w:lineRule="auto"/>
        <w:contextualSpacing/>
        <w:jc w:val="center"/>
        <w:rPr>
          <w:rFonts w:ascii="Times New Roman" w:eastAsia="Calibri" w:hAnsi="Times New Roman" w:cs="Times New Roman"/>
          <w:i/>
          <w:iCs/>
          <w:u w:val="single"/>
        </w:rPr>
      </w:pPr>
      <w:r w:rsidRPr="00BC2033">
        <w:rPr>
          <w:rFonts w:ascii="Times New Roman" w:eastAsia="Calibri" w:hAnsi="Times New Roman" w:cs="Times New Roman"/>
          <w:i/>
          <w:iCs/>
          <w:u w:val="single"/>
        </w:rPr>
        <w:lastRenderedPageBreak/>
        <w:t>Preparation</w:t>
      </w:r>
    </w:p>
    <w:p w14:paraId="3BF01721" w14:textId="19BEED66" w:rsidR="00B4780C" w:rsidRDefault="00B4780C"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decided early on </w:t>
      </w:r>
      <w:r w:rsidR="00321FF2">
        <w:rPr>
          <w:rFonts w:ascii="Times New Roman" w:eastAsia="Calibri" w:hAnsi="Times New Roman" w:cs="Times New Roman"/>
        </w:rPr>
        <w:t xml:space="preserve">with the guidance of many helpful advisors to conduct my own qualitative </w:t>
      </w:r>
      <w:r w:rsidR="004121A0">
        <w:rPr>
          <w:rFonts w:ascii="Times New Roman" w:eastAsia="Calibri" w:hAnsi="Times New Roman" w:cs="Times New Roman"/>
        </w:rPr>
        <w:t xml:space="preserve">research because, though I knew the workload would be substantial, I saw the value of collecting </w:t>
      </w:r>
      <w:r w:rsidR="0083797A">
        <w:rPr>
          <w:rFonts w:ascii="Times New Roman" w:eastAsia="Calibri" w:hAnsi="Times New Roman" w:cs="Times New Roman"/>
        </w:rPr>
        <w:t xml:space="preserve">new findings </w:t>
      </w:r>
      <w:proofErr w:type="gramStart"/>
      <w:r w:rsidR="0083797A">
        <w:rPr>
          <w:rFonts w:ascii="Times New Roman" w:eastAsia="Calibri" w:hAnsi="Times New Roman" w:cs="Times New Roman"/>
        </w:rPr>
        <w:t>in order to</w:t>
      </w:r>
      <w:proofErr w:type="gramEnd"/>
      <w:r w:rsidR="0083797A">
        <w:rPr>
          <w:rFonts w:ascii="Times New Roman" w:eastAsia="Calibri" w:hAnsi="Times New Roman" w:cs="Times New Roman"/>
        </w:rPr>
        <w:t xml:space="preserve"> determine </w:t>
      </w:r>
      <w:r w:rsidR="00A07FB9">
        <w:rPr>
          <w:rFonts w:ascii="Times New Roman" w:eastAsia="Calibri" w:hAnsi="Times New Roman" w:cs="Times New Roman"/>
        </w:rPr>
        <w:t xml:space="preserve">whether </w:t>
      </w:r>
      <w:r w:rsidR="0083797A">
        <w:rPr>
          <w:rFonts w:ascii="Times New Roman" w:eastAsia="Calibri" w:hAnsi="Times New Roman" w:cs="Times New Roman"/>
        </w:rPr>
        <w:t>the ideas occupying my mind had any merit</w:t>
      </w:r>
      <w:r w:rsidR="00C50B8F">
        <w:rPr>
          <w:rFonts w:ascii="Times New Roman" w:eastAsia="Calibri" w:hAnsi="Times New Roman" w:cs="Times New Roman"/>
        </w:rPr>
        <w:t xml:space="preserve">. Once this decision was firmly in place and I had permission to </w:t>
      </w:r>
      <w:r w:rsidR="00A61136">
        <w:rPr>
          <w:rFonts w:ascii="Times New Roman" w:eastAsia="Calibri" w:hAnsi="Times New Roman" w:cs="Times New Roman"/>
        </w:rPr>
        <w:t xml:space="preserve">teach my class’s third unit the way I would need to for this study to work, </w:t>
      </w:r>
      <w:r w:rsidR="00AD0950">
        <w:rPr>
          <w:rFonts w:ascii="Times New Roman" w:eastAsia="Calibri" w:hAnsi="Times New Roman" w:cs="Times New Roman"/>
        </w:rPr>
        <w:t xml:space="preserve">I filled out and submitted my application to the IRB. </w:t>
      </w:r>
      <w:r w:rsidR="008C535C" w:rsidRPr="008C535C">
        <w:rPr>
          <w:rFonts w:ascii="Times New Roman" w:eastAsia="Calibri" w:hAnsi="Times New Roman" w:cs="Times New Roman"/>
        </w:rPr>
        <w:t xml:space="preserve">It was during this initial application </w:t>
      </w:r>
      <w:r w:rsidR="00077890">
        <w:rPr>
          <w:rFonts w:ascii="Times New Roman" w:eastAsia="Calibri" w:hAnsi="Times New Roman" w:cs="Times New Roman"/>
        </w:rPr>
        <w:t>process</w:t>
      </w:r>
      <w:r w:rsidR="008C535C" w:rsidRPr="008C535C">
        <w:rPr>
          <w:rFonts w:ascii="Times New Roman" w:eastAsia="Calibri" w:hAnsi="Times New Roman" w:cs="Times New Roman"/>
        </w:rPr>
        <w:t xml:space="preserve"> that I created </w:t>
      </w:r>
      <w:proofErr w:type="gramStart"/>
      <w:r w:rsidR="008C535C" w:rsidRPr="008C535C">
        <w:rPr>
          <w:rFonts w:ascii="Times New Roman" w:eastAsia="Calibri" w:hAnsi="Times New Roman" w:cs="Times New Roman"/>
        </w:rPr>
        <w:t>first</w:t>
      </w:r>
      <w:proofErr w:type="gramEnd"/>
      <w:r w:rsidR="008C535C" w:rsidRPr="008C535C">
        <w:rPr>
          <w:rFonts w:ascii="Times New Roman" w:eastAsia="Calibri" w:hAnsi="Times New Roman" w:cs="Times New Roman"/>
        </w:rPr>
        <w:t xml:space="preserve"> drafts of what would become my interview questions (see Appendix A) as well as my recruitment message (see Appendix B) and consent form (see Appendix C).</w:t>
      </w:r>
    </w:p>
    <w:p w14:paraId="344700EC" w14:textId="6A29572C" w:rsidR="00C969CC" w:rsidRDefault="00C969CC"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A significant element of my study was that my students would be the only </w:t>
      </w:r>
      <w:r w:rsidR="004716B8">
        <w:rPr>
          <w:rFonts w:ascii="Times New Roman" w:eastAsia="Calibri" w:hAnsi="Times New Roman" w:cs="Times New Roman"/>
        </w:rPr>
        <w:t>members of the potential participant pool. At the point of full IRB approval, there were two things that complicated this fact: I did not yet have students as I had not yet begun teaching, and I would not be able to recruit my participants until after the semester (which had not yet started) had ended. The reason for this latter complication is that I needed to avoid even the perception of any connection between a student’s grade and their decision to participate in my study. This meant that I would have to wait until my not-yet students were officially my former students before I would know if I would have any interview subjects at all. That said, there were sources of data collection that I was able to integrate throughout the semester, which I will detail later in this Methods chapter.</w:t>
      </w:r>
    </w:p>
    <w:p w14:paraId="3E1FA281" w14:textId="18812BF3" w:rsidR="001C1966" w:rsidRDefault="004716B8" w:rsidP="00557385">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As my summer break wrapped up and my first semester of teaching loomed on the horizon, I put a few more things in place to set myself up for my highest likelihood of success. </w:t>
      </w:r>
      <w:r w:rsidR="001C1966">
        <w:rPr>
          <w:rFonts w:ascii="Times New Roman" w:eastAsia="Calibri" w:hAnsi="Times New Roman" w:cs="Times New Roman"/>
        </w:rPr>
        <w:t xml:space="preserve">I knew that I wanted my students to watch a movie – 1992’s animated </w:t>
      </w:r>
      <w:r w:rsidR="001C1966">
        <w:rPr>
          <w:rFonts w:ascii="Times New Roman" w:eastAsia="Calibri" w:hAnsi="Times New Roman" w:cs="Times New Roman"/>
          <w:i/>
          <w:iCs/>
        </w:rPr>
        <w:t>Aladdin</w:t>
      </w:r>
      <w:r w:rsidR="001C1966">
        <w:rPr>
          <w:rFonts w:ascii="Times New Roman" w:eastAsia="Calibri" w:hAnsi="Times New Roman" w:cs="Times New Roman"/>
        </w:rPr>
        <w:t xml:space="preserve"> – </w:t>
      </w:r>
      <w:r w:rsidR="001C1966" w:rsidRPr="001C1966">
        <w:rPr>
          <w:rFonts w:ascii="Times New Roman" w:eastAsia="Calibri" w:hAnsi="Times New Roman" w:cs="Times New Roman"/>
        </w:rPr>
        <w:t>so</w:t>
      </w:r>
      <w:r w:rsidR="001C1966">
        <w:rPr>
          <w:rFonts w:ascii="Times New Roman" w:eastAsia="Calibri" w:hAnsi="Times New Roman" w:cs="Times New Roman"/>
        </w:rPr>
        <w:t xml:space="preserve"> that we would all have a common ground for structural discussions, and so I </w:t>
      </w:r>
      <w:r w:rsidR="00BE721A">
        <w:rPr>
          <w:rFonts w:ascii="Times New Roman" w:eastAsia="Calibri" w:hAnsi="Times New Roman" w:cs="Times New Roman"/>
        </w:rPr>
        <w:t xml:space="preserve">worked with UTK’s Digital Media </w:t>
      </w:r>
      <w:r w:rsidR="00BE721A">
        <w:rPr>
          <w:rFonts w:ascii="Times New Roman" w:eastAsia="Calibri" w:hAnsi="Times New Roman" w:cs="Times New Roman"/>
        </w:rPr>
        <w:lastRenderedPageBreak/>
        <w:t xml:space="preserve">Services to get the movie integrated </w:t>
      </w:r>
      <w:r w:rsidR="00557385">
        <w:rPr>
          <w:rFonts w:ascii="Times New Roman" w:eastAsia="Calibri" w:hAnsi="Times New Roman" w:cs="Times New Roman"/>
        </w:rPr>
        <w:t xml:space="preserve">with my Canvas course. </w:t>
      </w:r>
      <w:r w:rsidR="00BC2033">
        <w:rPr>
          <w:rFonts w:ascii="Times New Roman" w:eastAsia="Calibri" w:hAnsi="Times New Roman" w:cs="Times New Roman"/>
        </w:rPr>
        <w:t>And with that, I was as prepared as possible to begin teaching my very first classes and to start putting my research into action.</w:t>
      </w:r>
    </w:p>
    <w:p w14:paraId="19ABB1D0" w14:textId="4808D862" w:rsidR="00BC2033" w:rsidRDefault="00BC2033" w:rsidP="00EB612B">
      <w:pPr>
        <w:spacing w:line="480" w:lineRule="auto"/>
        <w:ind w:firstLine="720"/>
        <w:contextualSpacing/>
        <w:jc w:val="center"/>
        <w:rPr>
          <w:rFonts w:ascii="Times New Roman" w:eastAsia="Calibri" w:hAnsi="Times New Roman" w:cs="Times New Roman"/>
          <w:i/>
          <w:iCs/>
          <w:u w:val="single"/>
        </w:rPr>
      </w:pPr>
      <w:r>
        <w:rPr>
          <w:rFonts w:ascii="Times New Roman" w:eastAsia="Calibri" w:hAnsi="Times New Roman" w:cs="Times New Roman"/>
          <w:i/>
          <w:iCs/>
          <w:u w:val="single"/>
        </w:rPr>
        <w:t>In the Classroom</w:t>
      </w:r>
    </w:p>
    <w:p w14:paraId="7CA3817D" w14:textId="51C6CFBB" w:rsidR="00BC2033" w:rsidRDefault="00C844AE"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Even though </w:t>
      </w:r>
      <w:r w:rsidR="00855774">
        <w:rPr>
          <w:rFonts w:ascii="Times New Roman" w:eastAsia="Calibri" w:hAnsi="Times New Roman" w:cs="Times New Roman"/>
        </w:rPr>
        <w:t xml:space="preserve">I knew that </w:t>
      </w:r>
      <w:r>
        <w:rPr>
          <w:rFonts w:ascii="Times New Roman" w:eastAsia="Calibri" w:hAnsi="Times New Roman" w:cs="Times New Roman"/>
        </w:rPr>
        <w:t xml:space="preserve">my research study would revolve primarily around the content </w:t>
      </w:r>
      <w:r w:rsidR="00760AAD">
        <w:rPr>
          <w:rFonts w:ascii="Times New Roman" w:eastAsia="Calibri" w:hAnsi="Times New Roman" w:cs="Times New Roman"/>
        </w:rPr>
        <w:t>that I would present</w:t>
      </w:r>
      <w:r>
        <w:rPr>
          <w:rFonts w:ascii="Times New Roman" w:eastAsia="Calibri" w:hAnsi="Times New Roman" w:cs="Times New Roman"/>
        </w:rPr>
        <w:t xml:space="preserve"> during unit three of my classes, I felt that it was necessary to lay the groundwork from the beginning. In terms of consistency as well as comfort and legitimacy of my students’ responses, I wanted to make sure that I established a teaching persona and a classroom atmosphere prior to unit three so that nothing would seem uncharacteristically strange or unusual once I started talking about screenplay structure in an FYC Composition 101 class.</w:t>
      </w:r>
      <w:r w:rsidR="006718E4">
        <w:rPr>
          <w:rFonts w:ascii="Times New Roman" w:eastAsia="Calibri" w:hAnsi="Times New Roman" w:cs="Times New Roman"/>
        </w:rPr>
        <w:t xml:space="preserve"> In a very meaningful way, I was </w:t>
      </w:r>
      <w:r w:rsidR="00AA0ABB">
        <w:rPr>
          <w:rFonts w:ascii="Times New Roman" w:eastAsia="Calibri" w:hAnsi="Times New Roman" w:cs="Times New Roman"/>
        </w:rPr>
        <w:t xml:space="preserve">dropping breadcrumbs in the early days of my class so that the semester would feel </w:t>
      </w:r>
      <w:r w:rsidR="00CA284C">
        <w:rPr>
          <w:rFonts w:ascii="Times New Roman" w:eastAsia="Calibri" w:hAnsi="Times New Roman" w:cs="Times New Roman"/>
        </w:rPr>
        <w:t>like a complete whole, in much the same way that I encouraged my students to do in their writing.</w:t>
      </w:r>
    </w:p>
    <w:p w14:paraId="0B33C827" w14:textId="48C22646" w:rsidR="00C844AE" w:rsidRDefault="00C844AE"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To that end, on the very first day of class, I strategically chose a Question of the Day that was designed to let my students know that I am a movie fan and that we would be connecting course materials to movies throughout our time together. That question was “When did you first </w:t>
      </w:r>
      <w:r w:rsidR="00945FAB">
        <w:rPr>
          <w:rFonts w:ascii="Times New Roman" w:eastAsia="Calibri" w:hAnsi="Times New Roman" w:cs="Times New Roman"/>
        </w:rPr>
        <w:t xml:space="preserve">realize that sometimes a movie is just </w:t>
      </w:r>
      <w:proofErr w:type="spellStart"/>
      <w:r w:rsidR="00945FAB">
        <w:rPr>
          <w:rFonts w:ascii="Times New Roman" w:eastAsia="Calibri" w:hAnsi="Times New Roman" w:cs="Times New Roman"/>
        </w:rPr>
        <w:t>kinda</w:t>
      </w:r>
      <w:proofErr w:type="spellEnd"/>
      <w:r w:rsidR="00945FAB">
        <w:rPr>
          <w:rFonts w:ascii="Times New Roman" w:eastAsia="Calibri" w:hAnsi="Times New Roman" w:cs="Times New Roman"/>
        </w:rPr>
        <w:t xml:space="preserve">… bad?” </w:t>
      </w:r>
      <w:r w:rsidR="00E4781F">
        <w:rPr>
          <w:rFonts w:ascii="Times New Roman" w:eastAsia="Calibri" w:hAnsi="Times New Roman" w:cs="Times New Roman"/>
        </w:rPr>
        <w:t xml:space="preserve">The choice of this question served many purposes. </w:t>
      </w:r>
      <w:r w:rsidR="003F74F7">
        <w:rPr>
          <w:rFonts w:ascii="Times New Roman" w:eastAsia="Calibri" w:hAnsi="Times New Roman" w:cs="Times New Roman"/>
        </w:rPr>
        <w:t xml:space="preserve">First, it got everyone talking since it was the one Question of the Day that I </w:t>
      </w:r>
      <w:r w:rsidR="00463568">
        <w:rPr>
          <w:rFonts w:ascii="Times New Roman" w:eastAsia="Calibri" w:hAnsi="Times New Roman" w:cs="Times New Roman"/>
        </w:rPr>
        <w:t xml:space="preserve">insisted every student answer. It also, of course, got us talking about </w:t>
      </w:r>
      <w:proofErr w:type="gramStart"/>
      <w:r w:rsidR="00463568">
        <w:rPr>
          <w:rFonts w:ascii="Times New Roman" w:eastAsia="Calibri" w:hAnsi="Times New Roman" w:cs="Times New Roman"/>
        </w:rPr>
        <w:t>movies in particular</w:t>
      </w:r>
      <w:r w:rsidR="00816441">
        <w:rPr>
          <w:rFonts w:ascii="Times New Roman" w:eastAsia="Calibri" w:hAnsi="Times New Roman" w:cs="Times New Roman"/>
        </w:rPr>
        <w:t>, right</w:t>
      </w:r>
      <w:proofErr w:type="gramEnd"/>
      <w:r w:rsidR="00816441">
        <w:rPr>
          <w:rFonts w:ascii="Times New Roman" w:eastAsia="Calibri" w:hAnsi="Times New Roman" w:cs="Times New Roman"/>
        </w:rPr>
        <w:t xml:space="preserve"> from the very beginning. But the </w:t>
      </w:r>
      <w:r w:rsidR="0089309F">
        <w:rPr>
          <w:rFonts w:ascii="Times New Roman" w:eastAsia="Calibri" w:hAnsi="Times New Roman" w:cs="Times New Roman"/>
        </w:rPr>
        <w:t xml:space="preserve">unexpected angle of the question – asking about a bad movie instead of a favorite – was designed to </w:t>
      </w:r>
      <w:r w:rsidR="00BC0D3A">
        <w:rPr>
          <w:rFonts w:ascii="Times New Roman" w:eastAsia="Calibri" w:hAnsi="Times New Roman" w:cs="Times New Roman"/>
        </w:rPr>
        <w:t xml:space="preserve">let my students know that they should anticipate being a little </w:t>
      </w:r>
      <w:r w:rsidR="00E0124A">
        <w:rPr>
          <w:rFonts w:ascii="Times New Roman" w:eastAsia="Calibri" w:hAnsi="Times New Roman" w:cs="Times New Roman"/>
        </w:rPr>
        <w:t xml:space="preserve">caught off guard, and that </w:t>
      </w:r>
      <w:r w:rsidR="00394AA3">
        <w:rPr>
          <w:rFonts w:ascii="Times New Roman" w:eastAsia="Calibri" w:hAnsi="Times New Roman" w:cs="Times New Roman"/>
        </w:rPr>
        <w:t xml:space="preserve">feeling a bit off balance was </w:t>
      </w:r>
      <w:proofErr w:type="gramStart"/>
      <w:r w:rsidR="00394AA3">
        <w:rPr>
          <w:rFonts w:ascii="Times New Roman" w:eastAsia="Calibri" w:hAnsi="Times New Roman" w:cs="Times New Roman"/>
        </w:rPr>
        <w:t>actually okay</w:t>
      </w:r>
      <w:proofErr w:type="gramEnd"/>
      <w:r w:rsidR="00394AA3">
        <w:rPr>
          <w:rFonts w:ascii="Times New Roman" w:eastAsia="Calibri" w:hAnsi="Times New Roman" w:cs="Times New Roman"/>
        </w:rPr>
        <w:t xml:space="preserve">. It would be foolish of me to think that any student consciously thought about this first-day moment when we began talking about argumentative essays through </w:t>
      </w:r>
      <w:r w:rsidR="00357F38">
        <w:rPr>
          <w:rFonts w:ascii="Times New Roman" w:eastAsia="Calibri" w:hAnsi="Times New Roman" w:cs="Times New Roman"/>
        </w:rPr>
        <w:t xml:space="preserve">the lens of screenwriting, but I do believe that if everything up to </w:t>
      </w:r>
      <w:r w:rsidR="00357F38">
        <w:rPr>
          <w:rFonts w:ascii="Times New Roman" w:eastAsia="Calibri" w:hAnsi="Times New Roman" w:cs="Times New Roman"/>
        </w:rPr>
        <w:lastRenderedPageBreak/>
        <w:t xml:space="preserve">that later moment had been predictable and typical, </w:t>
      </w:r>
      <w:r w:rsidR="00B1787E">
        <w:rPr>
          <w:rFonts w:ascii="Times New Roman" w:eastAsia="Calibri" w:hAnsi="Times New Roman" w:cs="Times New Roman"/>
        </w:rPr>
        <w:t>unit three would have felt jarring in its unconventionality.</w:t>
      </w:r>
    </w:p>
    <w:p w14:paraId="3D1B95A8" w14:textId="61871C75" w:rsidR="00B1787E" w:rsidRDefault="00B1787E"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Another thing that </w:t>
      </w:r>
      <w:r w:rsidR="002001D8">
        <w:rPr>
          <w:rFonts w:ascii="Times New Roman" w:eastAsia="Calibri" w:hAnsi="Times New Roman" w:cs="Times New Roman"/>
        </w:rPr>
        <w:t xml:space="preserve">the first Question of the Day did was to let my classes know about me. They heard my answer to the question, sure, but that is not quite what I mean. </w:t>
      </w:r>
      <w:proofErr w:type="gramStart"/>
      <w:r w:rsidR="00E353AB">
        <w:rPr>
          <w:rFonts w:ascii="Times New Roman" w:eastAsia="Calibri" w:hAnsi="Times New Roman" w:cs="Times New Roman"/>
        </w:rPr>
        <w:t>Instead</w:t>
      </w:r>
      <w:proofErr w:type="gramEnd"/>
      <w:r w:rsidR="00E353AB">
        <w:rPr>
          <w:rFonts w:ascii="Times New Roman" w:eastAsia="Calibri" w:hAnsi="Times New Roman" w:cs="Times New Roman"/>
        </w:rPr>
        <w:t xml:space="preserve"> I’m referring to the fact that I </w:t>
      </w:r>
      <w:r w:rsidR="00ED4BC9">
        <w:rPr>
          <w:rFonts w:ascii="Times New Roman" w:eastAsia="Calibri" w:hAnsi="Times New Roman" w:cs="Times New Roman"/>
        </w:rPr>
        <w:t>responded to each of their answers and, for the most part, I had something relevant to say about each of their choices</w:t>
      </w:r>
      <w:r w:rsidR="000277BD">
        <w:rPr>
          <w:rFonts w:ascii="Times New Roman" w:eastAsia="Calibri" w:hAnsi="Times New Roman" w:cs="Times New Roman"/>
        </w:rPr>
        <w:t xml:space="preserve">. In fact, I even recall hearing one of my students </w:t>
      </w:r>
      <w:r w:rsidR="006F6443">
        <w:rPr>
          <w:rFonts w:ascii="Times New Roman" w:eastAsia="Calibri" w:hAnsi="Times New Roman" w:cs="Times New Roman"/>
        </w:rPr>
        <w:t xml:space="preserve">say to another, “Dang, he knows something about every movie!” </w:t>
      </w:r>
      <w:r w:rsidR="00AE03F2">
        <w:rPr>
          <w:rFonts w:ascii="Times New Roman" w:eastAsia="Calibri" w:hAnsi="Times New Roman" w:cs="Times New Roman"/>
        </w:rPr>
        <w:t>Mine was a class where movies could and would be taken seriously</w:t>
      </w:r>
      <w:r w:rsidR="00992808">
        <w:rPr>
          <w:rFonts w:ascii="Times New Roman" w:eastAsia="Calibri" w:hAnsi="Times New Roman" w:cs="Times New Roman"/>
        </w:rPr>
        <w:t xml:space="preserve">, a class where just because something </w:t>
      </w:r>
      <w:r w:rsidR="00D1426A">
        <w:rPr>
          <w:rFonts w:ascii="Times New Roman" w:eastAsia="Calibri" w:hAnsi="Times New Roman" w:cs="Times New Roman"/>
        </w:rPr>
        <w:t>was</w:t>
      </w:r>
      <w:r w:rsidR="00992808">
        <w:rPr>
          <w:rFonts w:ascii="Times New Roman" w:eastAsia="Calibri" w:hAnsi="Times New Roman" w:cs="Times New Roman"/>
        </w:rPr>
        <w:t xml:space="preserve"> known to be </w:t>
      </w:r>
      <w:r w:rsidR="00B46BEC">
        <w:rPr>
          <w:rFonts w:ascii="Times New Roman" w:eastAsia="Calibri" w:hAnsi="Times New Roman" w:cs="Times New Roman"/>
        </w:rPr>
        <w:t>entertainment</w:t>
      </w:r>
      <w:r w:rsidR="00992808">
        <w:rPr>
          <w:rFonts w:ascii="Times New Roman" w:eastAsia="Calibri" w:hAnsi="Times New Roman" w:cs="Times New Roman"/>
        </w:rPr>
        <w:t xml:space="preserve"> did not mean that it could not also be </w:t>
      </w:r>
      <w:r w:rsidR="005A48B9">
        <w:rPr>
          <w:rFonts w:ascii="Times New Roman" w:eastAsia="Calibri" w:hAnsi="Times New Roman" w:cs="Times New Roman"/>
        </w:rPr>
        <w:t xml:space="preserve">academically valuable. And my students were learning </w:t>
      </w:r>
      <w:r w:rsidR="00B46BEC">
        <w:rPr>
          <w:rFonts w:ascii="Times New Roman" w:eastAsia="Calibri" w:hAnsi="Times New Roman" w:cs="Times New Roman"/>
        </w:rPr>
        <w:t>that during our first moments together.</w:t>
      </w:r>
    </w:p>
    <w:p w14:paraId="37BC5E6E" w14:textId="2FDF8E39" w:rsidR="008B2756" w:rsidRDefault="008B2756"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Throughout the semester, I kept </w:t>
      </w:r>
      <w:r w:rsidR="000363ED">
        <w:rPr>
          <w:rFonts w:ascii="Times New Roman" w:eastAsia="Calibri" w:hAnsi="Times New Roman" w:cs="Times New Roman"/>
        </w:rPr>
        <w:t xml:space="preserve">a focus on movies during lectures, class discussions, and casual conversations. </w:t>
      </w:r>
      <w:r w:rsidR="00D36578">
        <w:rPr>
          <w:rFonts w:ascii="Times New Roman" w:eastAsia="Calibri" w:hAnsi="Times New Roman" w:cs="Times New Roman"/>
        </w:rPr>
        <w:t xml:space="preserve">This likely would have happened to some degree even without an intentional choice to </w:t>
      </w:r>
      <w:r w:rsidR="00E54809">
        <w:rPr>
          <w:rFonts w:ascii="Times New Roman" w:eastAsia="Calibri" w:hAnsi="Times New Roman" w:cs="Times New Roman"/>
        </w:rPr>
        <w:t xml:space="preserve">do so, but the truth is that I was active and purposeful in making sure that </w:t>
      </w:r>
      <w:r w:rsidR="00FE6EA6">
        <w:rPr>
          <w:rFonts w:ascii="Times New Roman" w:eastAsia="Calibri" w:hAnsi="Times New Roman" w:cs="Times New Roman"/>
        </w:rPr>
        <w:t>movies were a part of the fabric of my classes</w:t>
      </w:r>
      <w:r w:rsidR="007366C8">
        <w:rPr>
          <w:rFonts w:ascii="Times New Roman" w:eastAsia="Calibri" w:hAnsi="Times New Roman" w:cs="Times New Roman"/>
        </w:rPr>
        <w:t xml:space="preserve">, in an effort to ensure that my students would be more likely to </w:t>
      </w:r>
      <w:r w:rsidR="007061D6">
        <w:rPr>
          <w:rFonts w:ascii="Times New Roman" w:eastAsia="Calibri" w:hAnsi="Times New Roman" w:cs="Times New Roman"/>
        </w:rPr>
        <w:t>get</w:t>
      </w:r>
      <w:r w:rsidR="007366C8">
        <w:rPr>
          <w:rFonts w:ascii="Times New Roman" w:eastAsia="Calibri" w:hAnsi="Times New Roman" w:cs="Times New Roman"/>
        </w:rPr>
        <w:t xml:space="preserve"> on board when </w:t>
      </w:r>
      <w:r w:rsidR="007D0E79">
        <w:rPr>
          <w:rFonts w:ascii="Times New Roman" w:eastAsia="Calibri" w:hAnsi="Times New Roman" w:cs="Times New Roman"/>
        </w:rPr>
        <w:t>I explicitly brought in the screenwriting element for unit three.</w:t>
      </w:r>
    </w:p>
    <w:p w14:paraId="58DE7AAD" w14:textId="439F2CC3" w:rsidR="007D0E79" w:rsidRDefault="00095C9A"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I also established two other elements early on</w:t>
      </w:r>
      <w:r w:rsidR="00EB1A12">
        <w:rPr>
          <w:rFonts w:ascii="Times New Roman" w:eastAsia="Calibri" w:hAnsi="Times New Roman" w:cs="Times New Roman"/>
        </w:rPr>
        <w:t xml:space="preserve"> that were designed in part to establish </w:t>
      </w:r>
      <w:proofErr w:type="gramStart"/>
      <w:r w:rsidR="003213A4">
        <w:rPr>
          <w:rFonts w:ascii="Times New Roman" w:eastAsia="Calibri" w:hAnsi="Times New Roman" w:cs="Times New Roman"/>
        </w:rPr>
        <w:t>a familiarity</w:t>
      </w:r>
      <w:proofErr w:type="gramEnd"/>
      <w:r w:rsidR="003213A4">
        <w:rPr>
          <w:rFonts w:ascii="Times New Roman" w:eastAsia="Calibri" w:hAnsi="Times New Roman" w:cs="Times New Roman"/>
        </w:rPr>
        <w:t xml:space="preserve"> in my students with elements that would later become vital for my study</w:t>
      </w:r>
      <w:r w:rsidR="00D86215">
        <w:rPr>
          <w:rFonts w:ascii="Times New Roman" w:eastAsia="Calibri" w:hAnsi="Times New Roman" w:cs="Times New Roman"/>
        </w:rPr>
        <w:t xml:space="preserve">: Weekly Engagement Updates, and Self-Reflection questionnaires. </w:t>
      </w:r>
      <w:r w:rsidR="00A1712B">
        <w:rPr>
          <w:rFonts w:ascii="Times New Roman" w:eastAsia="Calibri" w:hAnsi="Times New Roman" w:cs="Times New Roman"/>
        </w:rPr>
        <w:t xml:space="preserve">I </w:t>
      </w:r>
      <w:proofErr w:type="gramStart"/>
      <w:r w:rsidR="00A1712B">
        <w:rPr>
          <w:rFonts w:ascii="Times New Roman" w:eastAsia="Calibri" w:hAnsi="Times New Roman" w:cs="Times New Roman"/>
        </w:rPr>
        <w:t>assigned</w:t>
      </w:r>
      <w:proofErr w:type="gramEnd"/>
      <w:r w:rsidR="00A1712B">
        <w:rPr>
          <w:rFonts w:ascii="Times New Roman" w:eastAsia="Calibri" w:hAnsi="Times New Roman" w:cs="Times New Roman"/>
        </w:rPr>
        <w:t xml:space="preserve"> We</w:t>
      </w:r>
      <w:r w:rsidR="00EC7A2F">
        <w:rPr>
          <w:rFonts w:ascii="Times New Roman" w:eastAsia="Calibri" w:hAnsi="Times New Roman" w:cs="Times New Roman"/>
        </w:rPr>
        <w:t>e</w:t>
      </w:r>
      <w:r w:rsidR="00A1712B">
        <w:rPr>
          <w:rFonts w:ascii="Times New Roman" w:eastAsia="Calibri" w:hAnsi="Times New Roman" w:cs="Times New Roman"/>
        </w:rPr>
        <w:t>kly Engagement Updates</w:t>
      </w:r>
      <w:r w:rsidR="00EC7A2F">
        <w:rPr>
          <w:rFonts w:ascii="Times New Roman" w:eastAsia="Calibri" w:hAnsi="Times New Roman" w:cs="Times New Roman"/>
        </w:rPr>
        <w:t xml:space="preserve"> nearly every week of the semester, with </w:t>
      </w:r>
      <w:r w:rsidR="00F264CA">
        <w:rPr>
          <w:rFonts w:ascii="Times New Roman" w:eastAsia="Calibri" w:hAnsi="Times New Roman" w:cs="Times New Roman"/>
        </w:rPr>
        <w:t>sporadic exceptions such as the week of Fall Break</w:t>
      </w:r>
      <w:r w:rsidR="000855E0">
        <w:rPr>
          <w:rFonts w:ascii="Times New Roman" w:eastAsia="Calibri" w:hAnsi="Times New Roman" w:cs="Times New Roman"/>
        </w:rPr>
        <w:t xml:space="preserve">. These Updates were informal writing assignments with a </w:t>
      </w:r>
      <w:r w:rsidR="00316441">
        <w:rPr>
          <w:rFonts w:ascii="Times New Roman" w:eastAsia="Calibri" w:hAnsi="Times New Roman" w:cs="Times New Roman"/>
        </w:rPr>
        <w:t xml:space="preserve">minimum word count of two-hundred words. Every week, each student was expected </w:t>
      </w:r>
      <w:r w:rsidR="00287DE8">
        <w:rPr>
          <w:rFonts w:ascii="Times New Roman" w:eastAsia="Calibri" w:hAnsi="Times New Roman" w:cs="Times New Roman"/>
        </w:rPr>
        <w:t xml:space="preserve">to tell me in writing what their experience of the week had been. </w:t>
      </w:r>
      <w:r w:rsidR="00BA1758">
        <w:rPr>
          <w:rFonts w:ascii="Times New Roman" w:eastAsia="Calibri" w:hAnsi="Times New Roman" w:cs="Times New Roman"/>
        </w:rPr>
        <w:t xml:space="preserve">While I encouraged them to focus on our class and their engagement with our content, </w:t>
      </w:r>
      <w:r w:rsidR="00A121D6">
        <w:rPr>
          <w:rFonts w:ascii="Times New Roman" w:eastAsia="Calibri" w:hAnsi="Times New Roman" w:cs="Times New Roman"/>
        </w:rPr>
        <w:t>I also made a point of not being overly prescriptive</w:t>
      </w:r>
      <w:r w:rsidR="00265E58">
        <w:rPr>
          <w:rFonts w:ascii="Times New Roman" w:eastAsia="Calibri" w:hAnsi="Times New Roman" w:cs="Times New Roman"/>
        </w:rPr>
        <w:t xml:space="preserve"> with these </w:t>
      </w:r>
      <w:r w:rsidR="00265E58">
        <w:rPr>
          <w:rFonts w:ascii="Times New Roman" w:eastAsia="Calibri" w:hAnsi="Times New Roman" w:cs="Times New Roman"/>
        </w:rPr>
        <w:lastRenderedPageBreak/>
        <w:t>short write-ups. Several students kept things relatively surface</w:t>
      </w:r>
      <w:r w:rsidR="002D0C90">
        <w:rPr>
          <w:rFonts w:ascii="Times New Roman" w:eastAsia="Calibri" w:hAnsi="Times New Roman" w:cs="Times New Roman"/>
        </w:rPr>
        <w:t xml:space="preserve">-level throughout the semester, clearly interested in hitting their word count and nothing more. Many other students turned their Updates into de facto journalling opportunities, detailing </w:t>
      </w:r>
      <w:r w:rsidR="00E23317">
        <w:rPr>
          <w:rFonts w:ascii="Times New Roman" w:eastAsia="Calibri" w:hAnsi="Times New Roman" w:cs="Times New Roman"/>
        </w:rPr>
        <w:t xml:space="preserve">some of the stresses and anxieties they experienced as they transitioned from high school to college. Most students fell somewhere in between, </w:t>
      </w:r>
      <w:r w:rsidR="003D5A53">
        <w:rPr>
          <w:rFonts w:ascii="Times New Roman" w:eastAsia="Calibri" w:hAnsi="Times New Roman" w:cs="Times New Roman"/>
        </w:rPr>
        <w:t xml:space="preserve">keeping things relatively superficial unless something out of the ordinary happened that </w:t>
      </w:r>
      <w:proofErr w:type="gramStart"/>
      <w:r w:rsidR="003D5A53">
        <w:rPr>
          <w:rFonts w:ascii="Times New Roman" w:eastAsia="Calibri" w:hAnsi="Times New Roman" w:cs="Times New Roman"/>
        </w:rPr>
        <w:t>particular week</w:t>
      </w:r>
      <w:proofErr w:type="gramEnd"/>
      <w:r w:rsidR="003D5A53">
        <w:rPr>
          <w:rFonts w:ascii="Times New Roman" w:eastAsia="Calibri" w:hAnsi="Times New Roman" w:cs="Times New Roman"/>
        </w:rPr>
        <w:t>.</w:t>
      </w:r>
    </w:p>
    <w:p w14:paraId="287F9027" w14:textId="3C1A08D7" w:rsidR="003D5A53" w:rsidRDefault="00BD70DE"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The purpose of these Updates was multifold</w:t>
      </w:r>
      <w:r w:rsidR="00140683">
        <w:rPr>
          <w:rFonts w:ascii="Times New Roman" w:eastAsia="Calibri" w:hAnsi="Times New Roman" w:cs="Times New Roman"/>
        </w:rPr>
        <w:t xml:space="preserve">. First, I genuinely wanted my students to have an opportunity </w:t>
      </w:r>
      <w:r w:rsidR="00646B9D">
        <w:rPr>
          <w:rFonts w:ascii="Times New Roman" w:eastAsia="Calibri" w:hAnsi="Times New Roman" w:cs="Times New Roman"/>
        </w:rPr>
        <w:t xml:space="preserve">to reflect on and articulate their experiences. </w:t>
      </w:r>
      <w:r w:rsidR="004D5986">
        <w:rPr>
          <w:rFonts w:ascii="Times New Roman" w:eastAsia="Calibri" w:hAnsi="Times New Roman" w:cs="Times New Roman"/>
        </w:rPr>
        <w:t xml:space="preserve">Second, </w:t>
      </w:r>
      <w:r w:rsidR="00646B9D">
        <w:rPr>
          <w:rFonts w:ascii="Times New Roman" w:eastAsia="Calibri" w:hAnsi="Times New Roman" w:cs="Times New Roman"/>
        </w:rPr>
        <w:t xml:space="preserve">I also </w:t>
      </w:r>
      <w:r w:rsidR="00642850">
        <w:rPr>
          <w:rFonts w:ascii="Times New Roman" w:eastAsia="Calibri" w:hAnsi="Times New Roman" w:cs="Times New Roman"/>
        </w:rPr>
        <w:t xml:space="preserve">wanted them to know that I really did see and acknowledge them, as I made a point of </w:t>
      </w:r>
      <w:r w:rsidR="00BD70B8">
        <w:rPr>
          <w:rFonts w:ascii="Times New Roman" w:eastAsia="Calibri" w:hAnsi="Times New Roman" w:cs="Times New Roman"/>
        </w:rPr>
        <w:t>responding in writing to every student’s Updates throughout the semester.</w:t>
      </w:r>
      <w:r w:rsidR="00C564E1">
        <w:rPr>
          <w:rFonts w:ascii="Times New Roman" w:eastAsia="Calibri" w:hAnsi="Times New Roman" w:cs="Times New Roman"/>
        </w:rPr>
        <w:t xml:space="preserve"> Third, and most relevant for this study, </w:t>
      </w:r>
      <w:r w:rsidR="00D57DE5">
        <w:rPr>
          <w:rFonts w:ascii="Times New Roman" w:eastAsia="Calibri" w:hAnsi="Times New Roman" w:cs="Times New Roman"/>
        </w:rPr>
        <w:t xml:space="preserve">I was particularly interested in what they would have to say during </w:t>
      </w:r>
      <w:r w:rsidR="003B1974">
        <w:rPr>
          <w:rFonts w:ascii="Times New Roman" w:eastAsia="Calibri" w:hAnsi="Times New Roman" w:cs="Times New Roman"/>
        </w:rPr>
        <w:t xml:space="preserve">the weeks that I was teaching argumentative essays by way of screenwriting frameworks. </w:t>
      </w:r>
      <w:r w:rsidR="0054253B">
        <w:rPr>
          <w:rFonts w:ascii="Times New Roman" w:eastAsia="Calibri" w:hAnsi="Times New Roman" w:cs="Times New Roman"/>
        </w:rPr>
        <w:t xml:space="preserve">I had no guarantee, of course, that any of them would choose to </w:t>
      </w:r>
      <w:r w:rsidR="00992DF7">
        <w:rPr>
          <w:rFonts w:ascii="Times New Roman" w:eastAsia="Calibri" w:hAnsi="Times New Roman" w:cs="Times New Roman"/>
        </w:rPr>
        <w:t xml:space="preserve">write about the way </w:t>
      </w:r>
      <w:r w:rsidR="00E550BA">
        <w:rPr>
          <w:rFonts w:ascii="Times New Roman" w:eastAsia="Calibri" w:hAnsi="Times New Roman" w:cs="Times New Roman"/>
        </w:rPr>
        <w:t>we were covering the course material, nor that any of them would grant me permission to use their Updates</w:t>
      </w:r>
      <w:r w:rsidR="004B789D">
        <w:rPr>
          <w:rFonts w:ascii="Times New Roman" w:eastAsia="Calibri" w:hAnsi="Times New Roman" w:cs="Times New Roman"/>
        </w:rPr>
        <w:t xml:space="preserve"> once the semester was over. But I also believed that if I did not establish early on that Weekly Engagement Updates were </w:t>
      </w:r>
      <w:r w:rsidR="00C03836">
        <w:rPr>
          <w:rFonts w:ascii="Times New Roman" w:eastAsia="Calibri" w:hAnsi="Times New Roman" w:cs="Times New Roman"/>
        </w:rPr>
        <w:t xml:space="preserve">a regular part of our class, suddenly assigning them during the relevant weeks of unit three would </w:t>
      </w:r>
      <w:r w:rsidR="00393613">
        <w:rPr>
          <w:rFonts w:ascii="Times New Roman" w:eastAsia="Calibri" w:hAnsi="Times New Roman" w:cs="Times New Roman"/>
        </w:rPr>
        <w:t xml:space="preserve">draw attention to the </w:t>
      </w:r>
      <w:r w:rsidR="00AA0306">
        <w:rPr>
          <w:rFonts w:ascii="Times New Roman" w:eastAsia="Calibri" w:hAnsi="Times New Roman" w:cs="Times New Roman"/>
        </w:rPr>
        <w:t>unusualness</w:t>
      </w:r>
      <w:r w:rsidR="003E1E8D">
        <w:rPr>
          <w:rFonts w:ascii="Times New Roman" w:eastAsia="Calibri" w:hAnsi="Times New Roman" w:cs="Times New Roman"/>
        </w:rPr>
        <w:t xml:space="preserve">, and that could too easily become the focus of the </w:t>
      </w:r>
      <w:r w:rsidR="004A1F9C">
        <w:rPr>
          <w:rFonts w:ascii="Times New Roman" w:eastAsia="Calibri" w:hAnsi="Times New Roman" w:cs="Times New Roman"/>
        </w:rPr>
        <w:t xml:space="preserve">Updates, which would defeat the purpose. </w:t>
      </w:r>
      <w:proofErr w:type="gramStart"/>
      <w:r w:rsidR="004F2940">
        <w:rPr>
          <w:rFonts w:ascii="Times New Roman" w:eastAsia="Calibri" w:hAnsi="Times New Roman" w:cs="Times New Roman"/>
        </w:rPr>
        <w:t>So</w:t>
      </w:r>
      <w:proofErr w:type="gramEnd"/>
      <w:r w:rsidR="004F2940">
        <w:rPr>
          <w:rFonts w:ascii="Times New Roman" w:eastAsia="Calibri" w:hAnsi="Times New Roman" w:cs="Times New Roman"/>
        </w:rPr>
        <w:t xml:space="preserve"> I assigned these short informal writings every week</w:t>
      </w:r>
      <w:r w:rsidR="005148A4">
        <w:rPr>
          <w:rFonts w:ascii="Times New Roman" w:eastAsia="Calibri" w:hAnsi="Times New Roman" w:cs="Times New Roman"/>
        </w:rPr>
        <w:t xml:space="preserve">, at least in part for the chance that I would have some students choose to share their </w:t>
      </w:r>
      <w:r w:rsidR="0013430C">
        <w:rPr>
          <w:rFonts w:ascii="Times New Roman" w:eastAsia="Calibri" w:hAnsi="Times New Roman" w:cs="Times New Roman"/>
        </w:rPr>
        <w:t>genuine thoughts about our process.</w:t>
      </w:r>
    </w:p>
    <w:p w14:paraId="0C8DFDA8" w14:textId="57E57C11" w:rsidR="0013430C" w:rsidRDefault="00BB273D"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The other breadcrumb I </w:t>
      </w:r>
      <w:r w:rsidR="00D61847">
        <w:rPr>
          <w:rFonts w:ascii="Times New Roman" w:eastAsia="Calibri" w:hAnsi="Times New Roman" w:cs="Times New Roman"/>
        </w:rPr>
        <w:t xml:space="preserve">dropped as early as I was able was the idea of a Self-Reflection questionnaire. </w:t>
      </w:r>
      <w:r w:rsidR="000F15B2">
        <w:rPr>
          <w:rFonts w:ascii="Times New Roman" w:eastAsia="Calibri" w:hAnsi="Times New Roman" w:cs="Times New Roman"/>
        </w:rPr>
        <w:t xml:space="preserve">These became a part of </w:t>
      </w:r>
      <w:r w:rsidR="00160040">
        <w:rPr>
          <w:rFonts w:ascii="Times New Roman" w:eastAsia="Calibri" w:hAnsi="Times New Roman" w:cs="Times New Roman"/>
        </w:rPr>
        <w:t xml:space="preserve">each of the major assignments of our classes, which meant that </w:t>
      </w:r>
      <w:r w:rsidR="008D5BCC">
        <w:rPr>
          <w:rFonts w:ascii="Times New Roman" w:eastAsia="Calibri" w:hAnsi="Times New Roman" w:cs="Times New Roman"/>
        </w:rPr>
        <w:t xml:space="preserve">it wasn’t until several weeks in when the major unit one assignment was due that </w:t>
      </w:r>
      <w:r w:rsidR="0082476F">
        <w:rPr>
          <w:rFonts w:ascii="Times New Roman" w:eastAsia="Calibri" w:hAnsi="Times New Roman" w:cs="Times New Roman"/>
        </w:rPr>
        <w:t xml:space="preserve">my </w:t>
      </w:r>
      <w:r w:rsidR="0082476F">
        <w:rPr>
          <w:rFonts w:ascii="Times New Roman" w:eastAsia="Calibri" w:hAnsi="Times New Roman" w:cs="Times New Roman"/>
        </w:rPr>
        <w:lastRenderedPageBreak/>
        <w:t xml:space="preserve">students first completed one for me. But it also meant that, since </w:t>
      </w:r>
      <w:r w:rsidR="00344124">
        <w:rPr>
          <w:rFonts w:ascii="Times New Roman" w:eastAsia="Calibri" w:hAnsi="Times New Roman" w:cs="Times New Roman"/>
        </w:rPr>
        <w:t xml:space="preserve">this study is focused on my classes’ unit three major assignment, by that point my students had already completed two questionnaires. </w:t>
      </w:r>
    </w:p>
    <w:p w14:paraId="44BEF3BC" w14:textId="19CAA569" w:rsidR="00E6559F" w:rsidRDefault="00561C09"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The Academic Position Paper (APP) questionnaire </w:t>
      </w:r>
      <w:r w:rsidR="000E0AA7">
        <w:rPr>
          <w:rFonts w:ascii="Times New Roman" w:eastAsia="Calibri" w:hAnsi="Times New Roman" w:cs="Times New Roman"/>
        </w:rPr>
        <w:t xml:space="preserve">was a list of questions that I had already </w:t>
      </w:r>
      <w:r w:rsidR="00E613C9">
        <w:rPr>
          <w:rFonts w:ascii="Times New Roman" w:eastAsia="Calibri" w:hAnsi="Times New Roman" w:cs="Times New Roman"/>
        </w:rPr>
        <w:t xml:space="preserve">created during the summer break before the semester began as part of my IRB application process. </w:t>
      </w:r>
      <w:r w:rsidR="003F655C">
        <w:rPr>
          <w:rFonts w:ascii="Times New Roman" w:eastAsia="Calibri" w:hAnsi="Times New Roman" w:cs="Times New Roman"/>
        </w:rPr>
        <w:t>It consisted of nine quest</w:t>
      </w:r>
      <w:r w:rsidR="005D66AD">
        <w:rPr>
          <w:rFonts w:ascii="Times New Roman" w:eastAsia="Calibri" w:hAnsi="Times New Roman" w:cs="Times New Roman"/>
        </w:rPr>
        <w:t xml:space="preserve">ions, many of them fairly boilerplate, such as </w:t>
      </w:r>
      <w:r w:rsidR="000E14AC">
        <w:rPr>
          <w:rFonts w:ascii="Times New Roman" w:eastAsia="Calibri" w:hAnsi="Times New Roman" w:cs="Times New Roman"/>
        </w:rPr>
        <w:t>“</w:t>
      </w:r>
      <w:r w:rsidR="000E14AC" w:rsidRPr="000E14AC">
        <w:rPr>
          <w:rFonts w:ascii="Times New Roman" w:eastAsia="Calibri" w:hAnsi="Times New Roman" w:cs="Times New Roman"/>
        </w:rPr>
        <w:t>What did you find difficult about this assignment?</w:t>
      </w:r>
      <w:r w:rsidR="000E14AC">
        <w:rPr>
          <w:rFonts w:ascii="Times New Roman" w:eastAsia="Calibri" w:hAnsi="Times New Roman" w:cs="Times New Roman"/>
        </w:rPr>
        <w:t xml:space="preserve">” and </w:t>
      </w:r>
      <w:r w:rsidR="00FF57A5">
        <w:rPr>
          <w:rFonts w:ascii="Times New Roman" w:eastAsia="Calibri" w:hAnsi="Times New Roman" w:cs="Times New Roman"/>
        </w:rPr>
        <w:t>“</w:t>
      </w:r>
      <w:r w:rsidR="00FF57A5" w:rsidRPr="00FF57A5">
        <w:rPr>
          <w:rFonts w:ascii="Times New Roman" w:eastAsia="Calibri" w:hAnsi="Times New Roman" w:cs="Times New Roman"/>
        </w:rPr>
        <w:t>How could this assignment be improved in future versions of ENGL 101?</w:t>
      </w:r>
      <w:r w:rsidR="00FF57A5">
        <w:rPr>
          <w:rFonts w:ascii="Times New Roman" w:eastAsia="Calibri" w:hAnsi="Times New Roman" w:cs="Times New Roman"/>
        </w:rPr>
        <w:t>” But there were two questions that were more specific</w:t>
      </w:r>
      <w:r w:rsidR="00241840">
        <w:rPr>
          <w:rFonts w:ascii="Times New Roman" w:eastAsia="Calibri" w:hAnsi="Times New Roman" w:cs="Times New Roman"/>
        </w:rPr>
        <w:t xml:space="preserve">, which I knew I would be looking at closely when it came to my </w:t>
      </w:r>
      <w:r w:rsidR="0006605F">
        <w:rPr>
          <w:rFonts w:ascii="Times New Roman" w:eastAsia="Calibri" w:hAnsi="Times New Roman" w:cs="Times New Roman"/>
        </w:rPr>
        <w:t>data analysis: “</w:t>
      </w:r>
      <w:r w:rsidR="00153F82" w:rsidRPr="00153F82">
        <w:rPr>
          <w:rFonts w:ascii="Times New Roman" w:eastAsia="Calibri" w:hAnsi="Times New Roman" w:cs="Times New Roman"/>
        </w:rPr>
        <w:t>Did thinking about an argumentative essay in terms of a narrative screenplay structure change your perspective or process regarding this type of assignment? How so?</w:t>
      </w:r>
      <w:r w:rsidR="00153F82">
        <w:rPr>
          <w:rFonts w:ascii="Times New Roman" w:eastAsia="Calibri" w:hAnsi="Times New Roman" w:cs="Times New Roman"/>
        </w:rPr>
        <w:t>” and “</w:t>
      </w:r>
      <w:r w:rsidR="00153F82" w:rsidRPr="00153F82">
        <w:rPr>
          <w:rFonts w:ascii="Times New Roman" w:eastAsia="Calibri" w:hAnsi="Times New Roman" w:cs="Times New Roman"/>
        </w:rPr>
        <w:t>Do you think you can use this narrative approach in future writing assignments? Do you think you will? If so, how so?</w:t>
      </w:r>
      <w:r w:rsidR="0006605F">
        <w:rPr>
          <w:rFonts w:ascii="Times New Roman" w:eastAsia="Calibri" w:hAnsi="Times New Roman" w:cs="Times New Roman"/>
        </w:rPr>
        <w:t>”</w:t>
      </w:r>
      <w:r w:rsidR="005D2076">
        <w:rPr>
          <w:rFonts w:ascii="Times New Roman" w:eastAsia="Calibri" w:hAnsi="Times New Roman" w:cs="Times New Roman"/>
        </w:rPr>
        <w:t xml:space="preserve"> Once I had my APP questionnaire completed, I </w:t>
      </w:r>
      <w:r w:rsidR="00CC7596">
        <w:rPr>
          <w:rFonts w:ascii="Times New Roman" w:eastAsia="Calibri" w:hAnsi="Times New Roman" w:cs="Times New Roman"/>
        </w:rPr>
        <w:t>created questionnaires for units one, two, and four</w:t>
      </w:r>
      <w:r w:rsidR="00DE2B05">
        <w:rPr>
          <w:rFonts w:ascii="Times New Roman" w:eastAsia="Calibri" w:hAnsi="Times New Roman" w:cs="Times New Roman"/>
        </w:rPr>
        <w:t xml:space="preserve">. My intention was </w:t>
      </w:r>
      <w:r w:rsidR="001170FB">
        <w:rPr>
          <w:rFonts w:ascii="Times New Roman" w:eastAsia="Calibri" w:hAnsi="Times New Roman" w:cs="Times New Roman"/>
        </w:rPr>
        <w:t xml:space="preserve">to make each </w:t>
      </w:r>
      <w:r w:rsidR="00123288">
        <w:rPr>
          <w:rFonts w:ascii="Times New Roman" w:eastAsia="Calibri" w:hAnsi="Times New Roman" w:cs="Times New Roman"/>
        </w:rPr>
        <w:t>set of questions feel consistent with each other set</w:t>
      </w:r>
      <w:r w:rsidR="00393A07">
        <w:rPr>
          <w:rFonts w:ascii="Times New Roman" w:eastAsia="Calibri" w:hAnsi="Times New Roman" w:cs="Times New Roman"/>
        </w:rPr>
        <w:t xml:space="preserve"> so that unit three’s set did not announce itself as anything out of the ordinary. </w:t>
      </w:r>
      <w:r w:rsidR="0093336F">
        <w:rPr>
          <w:rFonts w:ascii="Times New Roman" w:eastAsia="Calibri" w:hAnsi="Times New Roman" w:cs="Times New Roman"/>
        </w:rPr>
        <w:t xml:space="preserve">Ultimately, I did not end up using my original unit four questionnaire </w:t>
      </w:r>
      <w:r w:rsidR="000E4965">
        <w:rPr>
          <w:rFonts w:ascii="Times New Roman" w:eastAsia="Calibri" w:hAnsi="Times New Roman" w:cs="Times New Roman"/>
        </w:rPr>
        <w:t xml:space="preserve">because I realized by the time we got to unit four that </w:t>
      </w:r>
      <w:r w:rsidR="00514E38">
        <w:rPr>
          <w:rFonts w:ascii="Times New Roman" w:eastAsia="Calibri" w:hAnsi="Times New Roman" w:cs="Times New Roman"/>
        </w:rPr>
        <w:t xml:space="preserve">the self-reflection questions that </w:t>
      </w:r>
      <w:r w:rsidR="008F3BC1">
        <w:rPr>
          <w:rFonts w:ascii="Times New Roman" w:eastAsia="Calibri" w:hAnsi="Times New Roman" w:cs="Times New Roman"/>
        </w:rPr>
        <w:t>UTK’s English department provided was a better fit, but at that point my st</w:t>
      </w:r>
      <w:r w:rsidR="00F11B11">
        <w:rPr>
          <w:rFonts w:ascii="Times New Roman" w:eastAsia="Calibri" w:hAnsi="Times New Roman" w:cs="Times New Roman"/>
        </w:rPr>
        <w:t>u</w:t>
      </w:r>
      <w:r w:rsidR="008F3BC1">
        <w:rPr>
          <w:rFonts w:ascii="Times New Roman" w:eastAsia="Calibri" w:hAnsi="Times New Roman" w:cs="Times New Roman"/>
        </w:rPr>
        <w:t xml:space="preserve">dents had already </w:t>
      </w:r>
      <w:r w:rsidR="00F11B11">
        <w:rPr>
          <w:rFonts w:ascii="Times New Roman" w:eastAsia="Calibri" w:hAnsi="Times New Roman" w:cs="Times New Roman"/>
        </w:rPr>
        <w:t xml:space="preserve">completed their APP questionnaire, so that change </w:t>
      </w:r>
      <w:r w:rsidR="00D86C42">
        <w:rPr>
          <w:rFonts w:ascii="Times New Roman" w:eastAsia="Calibri" w:hAnsi="Times New Roman" w:cs="Times New Roman"/>
        </w:rPr>
        <w:t>did not impact this research study’s data collection.</w:t>
      </w:r>
    </w:p>
    <w:p w14:paraId="24DC7A0E" w14:textId="56C9D269" w:rsidR="00D86C42" w:rsidRDefault="00D86C42"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would also like to make clear the fact that, though I am focusing on the </w:t>
      </w:r>
      <w:r w:rsidR="00E04FB2">
        <w:rPr>
          <w:rFonts w:ascii="Times New Roman" w:eastAsia="Calibri" w:hAnsi="Times New Roman" w:cs="Times New Roman"/>
        </w:rPr>
        <w:t xml:space="preserve">benefits of Weekly Engagement Updates and Self-Reflection questionnaires to </w:t>
      </w:r>
      <w:r w:rsidR="00C47B69">
        <w:rPr>
          <w:rFonts w:ascii="Times New Roman" w:eastAsia="Calibri" w:hAnsi="Times New Roman" w:cs="Times New Roman"/>
        </w:rPr>
        <w:t xml:space="preserve">my research, I very much see the pedagogical and humanizing </w:t>
      </w:r>
      <w:r w:rsidR="000E7CDA">
        <w:rPr>
          <w:rFonts w:ascii="Times New Roman" w:eastAsia="Calibri" w:hAnsi="Times New Roman" w:cs="Times New Roman"/>
        </w:rPr>
        <w:t>benefits of these practices as well. I do believe that it is important for students</w:t>
      </w:r>
      <w:r w:rsidR="00594308">
        <w:rPr>
          <w:rFonts w:ascii="Times New Roman" w:eastAsia="Calibri" w:hAnsi="Times New Roman" w:cs="Times New Roman"/>
        </w:rPr>
        <w:t xml:space="preserve">, especially </w:t>
      </w:r>
      <w:r w:rsidR="0040004E">
        <w:rPr>
          <w:rFonts w:ascii="Times New Roman" w:eastAsia="Calibri" w:hAnsi="Times New Roman" w:cs="Times New Roman"/>
        </w:rPr>
        <w:t>incoming freshmen</w:t>
      </w:r>
      <w:r w:rsidR="00594308">
        <w:rPr>
          <w:rFonts w:ascii="Times New Roman" w:eastAsia="Calibri" w:hAnsi="Times New Roman" w:cs="Times New Roman"/>
        </w:rPr>
        <w:t xml:space="preserve">, to build connections and </w:t>
      </w:r>
      <w:r w:rsidR="00552100">
        <w:rPr>
          <w:rFonts w:ascii="Times New Roman" w:eastAsia="Calibri" w:hAnsi="Times New Roman" w:cs="Times New Roman"/>
        </w:rPr>
        <w:t xml:space="preserve">to reflect on how </w:t>
      </w:r>
      <w:r w:rsidR="00552100">
        <w:rPr>
          <w:rFonts w:ascii="Times New Roman" w:eastAsia="Calibri" w:hAnsi="Times New Roman" w:cs="Times New Roman"/>
        </w:rPr>
        <w:lastRenderedPageBreak/>
        <w:t xml:space="preserve">they are doing in the often intimidating and overwhelming world that college can be, and these </w:t>
      </w:r>
      <w:r w:rsidR="00B369D5">
        <w:rPr>
          <w:rFonts w:ascii="Times New Roman" w:eastAsia="Calibri" w:hAnsi="Times New Roman" w:cs="Times New Roman"/>
        </w:rPr>
        <w:t xml:space="preserve">opportunities for written communication between student and instructor </w:t>
      </w:r>
      <w:r w:rsidR="001B4293">
        <w:rPr>
          <w:rFonts w:ascii="Times New Roman" w:eastAsia="Calibri" w:hAnsi="Times New Roman" w:cs="Times New Roman"/>
        </w:rPr>
        <w:t xml:space="preserve">certainly help to facilitate those connections and reflections. I will continue to </w:t>
      </w:r>
      <w:r w:rsidR="000D1CA2">
        <w:rPr>
          <w:rFonts w:ascii="Times New Roman" w:eastAsia="Calibri" w:hAnsi="Times New Roman" w:cs="Times New Roman"/>
        </w:rPr>
        <w:t xml:space="preserve">use </w:t>
      </w:r>
      <w:proofErr w:type="gramStart"/>
      <w:r w:rsidR="000D1CA2">
        <w:rPr>
          <w:rFonts w:ascii="Times New Roman" w:eastAsia="Calibri" w:hAnsi="Times New Roman" w:cs="Times New Roman"/>
        </w:rPr>
        <w:t>both of these</w:t>
      </w:r>
      <w:proofErr w:type="gramEnd"/>
      <w:r w:rsidR="000D1CA2">
        <w:rPr>
          <w:rFonts w:ascii="Times New Roman" w:eastAsia="Calibri" w:hAnsi="Times New Roman" w:cs="Times New Roman"/>
        </w:rPr>
        <w:t xml:space="preserve"> tools in future semesters, regardless of my research study needs.</w:t>
      </w:r>
    </w:p>
    <w:p w14:paraId="28E0DEFA" w14:textId="2C9FA3A9" w:rsidR="00EC6EEE" w:rsidRDefault="007B74A6"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Once the groundwork had been laid, I continued to build </w:t>
      </w:r>
      <w:r w:rsidR="001A1DA8">
        <w:rPr>
          <w:rFonts w:ascii="Times New Roman" w:eastAsia="Calibri" w:hAnsi="Times New Roman" w:cs="Times New Roman"/>
        </w:rPr>
        <w:t xml:space="preserve">what I hoped would amount to a consistent </w:t>
      </w:r>
      <w:r w:rsidR="00D67124">
        <w:rPr>
          <w:rFonts w:ascii="Times New Roman" w:eastAsia="Calibri" w:hAnsi="Times New Roman" w:cs="Times New Roman"/>
        </w:rPr>
        <w:t xml:space="preserve">atmosphere in my classrooms throughout units one and two, and </w:t>
      </w:r>
      <w:r w:rsidR="00757CD5">
        <w:rPr>
          <w:rFonts w:ascii="Times New Roman" w:eastAsia="Calibri" w:hAnsi="Times New Roman" w:cs="Times New Roman"/>
        </w:rPr>
        <w:t xml:space="preserve">before long unit three and the APP were upon us. </w:t>
      </w:r>
      <w:r w:rsidR="001650D3">
        <w:rPr>
          <w:rFonts w:ascii="Times New Roman" w:eastAsia="Calibri" w:hAnsi="Times New Roman" w:cs="Times New Roman"/>
        </w:rPr>
        <w:t xml:space="preserve">Though I have made much in this chapter of my intention to make sure that </w:t>
      </w:r>
      <w:r w:rsidR="00862820">
        <w:rPr>
          <w:rFonts w:ascii="Times New Roman" w:eastAsia="Calibri" w:hAnsi="Times New Roman" w:cs="Times New Roman"/>
        </w:rPr>
        <w:t xml:space="preserve">my students knew our space to be one where movies were to be respected, </w:t>
      </w:r>
      <w:r w:rsidR="005E5FF7">
        <w:rPr>
          <w:rFonts w:ascii="Times New Roman" w:eastAsia="Calibri" w:hAnsi="Times New Roman" w:cs="Times New Roman"/>
        </w:rPr>
        <w:t xml:space="preserve">I want to make clear that composition and rhetoric were always </w:t>
      </w:r>
      <w:r w:rsidR="00A931AE">
        <w:rPr>
          <w:rFonts w:ascii="Times New Roman" w:eastAsia="Calibri" w:hAnsi="Times New Roman" w:cs="Times New Roman"/>
        </w:rPr>
        <w:t>front and center throughout the course.</w:t>
      </w:r>
      <w:r w:rsidR="00B23C97">
        <w:rPr>
          <w:rFonts w:ascii="Times New Roman" w:eastAsia="Calibri" w:hAnsi="Times New Roman" w:cs="Times New Roman"/>
        </w:rPr>
        <w:t xml:space="preserve"> Conversations and references to movies and related pop culture were common</w:t>
      </w:r>
      <w:r w:rsidR="007822D5">
        <w:rPr>
          <w:rFonts w:ascii="Times New Roman" w:eastAsia="Calibri" w:hAnsi="Times New Roman" w:cs="Times New Roman"/>
        </w:rPr>
        <w:t xml:space="preserve">, but they were also always in support of course content, rather than overwhelming it. </w:t>
      </w:r>
      <w:r w:rsidR="0090045C">
        <w:rPr>
          <w:rFonts w:ascii="Times New Roman" w:eastAsia="Calibri" w:hAnsi="Times New Roman" w:cs="Times New Roman"/>
        </w:rPr>
        <w:t xml:space="preserve">I say this here because as I began unit three, I wanted to be very careful not to </w:t>
      </w:r>
      <w:r w:rsidR="00700D25">
        <w:rPr>
          <w:rFonts w:ascii="Times New Roman" w:eastAsia="Calibri" w:hAnsi="Times New Roman" w:cs="Times New Roman"/>
        </w:rPr>
        <w:t xml:space="preserve">make screenwriting or screenplay structure so prominent </w:t>
      </w:r>
      <w:r w:rsidR="00836B05">
        <w:rPr>
          <w:rFonts w:ascii="Times New Roman" w:eastAsia="Calibri" w:hAnsi="Times New Roman" w:cs="Times New Roman"/>
        </w:rPr>
        <w:t xml:space="preserve">that my students became confused about what the unit, the class, or the assignment were </w:t>
      </w:r>
      <w:proofErr w:type="gramStart"/>
      <w:r w:rsidR="00112D0D">
        <w:rPr>
          <w:rFonts w:ascii="Times New Roman" w:eastAsia="Calibri" w:hAnsi="Times New Roman" w:cs="Times New Roman"/>
        </w:rPr>
        <w:t>actually about</w:t>
      </w:r>
      <w:proofErr w:type="gramEnd"/>
      <w:r w:rsidR="00112D0D">
        <w:rPr>
          <w:rFonts w:ascii="Times New Roman" w:eastAsia="Calibri" w:hAnsi="Times New Roman" w:cs="Times New Roman"/>
        </w:rPr>
        <w:t xml:space="preserve">. I wanted them to understand that all that we would be doing for the next several weeks would be in </w:t>
      </w:r>
      <w:proofErr w:type="gramStart"/>
      <w:r w:rsidR="00112D0D">
        <w:rPr>
          <w:rFonts w:ascii="Times New Roman" w:eastAsia="Calibri" w:hAnsi="Times New Roman" w:cs="Times New Roman"/>
        </w:rPr>
        <w:t>service</w:t>
      </w:r>
      <w:proofErr w:type="gramEnd"/>
      <w:r w:rsidR="00112D0D">
        <w:rPr>
          <w:rFonts w:ascii="Times New Roman" w:eastAsia="Calibri" w:hAnsi="Times New Roman" w:cs="Times New Roman"/>
        </w:rPr>
        <w:t xml:space="preserve"> of </w:t>
      </w:r>
      <w:r w:rsidR="00204AFA">
        <w:rPr>
          <w:rFonts w:ascii="Times New Roman" w:eastAsia="Calibri" w:hAnsi="Times New Roman" w:cs="Times New Roman"/>
        </w:rPr>
        <w:t xml:space="preserve">strengthening their ability to understand and to textually articulate their </w:t>
      </w:r>
      <w:r w:rsidR="00F249FB">
        <w:rPr>
          <w:rFonts w:ascii="Times New Roman" w:eastAsia="Calibri" w:hAnsi="Times New Roman" w:cs="Times New Roman"/>
        </w:rPr>
        <w:t xml:space="preserve">own arguments. </w:t>
      </w:r>
      <w:r w:rsidR="00CC691B">
        <w:rPr>
          <w:rFonts w:ascii="Times New Roman" w:eastAsia="Calibri" w:hAnsi="Times New Roman" w:cs="Times New Roman"/>
        </w:rPr>
        <w:t xml:space="preserve">The result of my effort to accomplish this is that I only explicitly </w:t>
      </w:r>
      <w:r w:rsidR="00F56ACB">
        <w:rPr>
          <w:rFonts w:ascii="Times New Roman" w:eastAsia="Calibri" w:hAnsi="Times New Roman" w:cs="Times New Roman"/>
        </w:rPr>
        <w:t xml:space="preserve">lectured on the screenplay-as-argumentative-essay framework </w:t>
      </w:r>
      <w:r w:rsidR="00A36D4A">
        <w:rPr>
          <w:rFonts w:ascii="Times New Roman" w:eastAsia="Calibri" w:hAnsi="Times New Roman" w:cs="Times New Roman"/>
        </w:rPr>
        <w:t xml:space="preserve">for three class sessions, and even </w:t>
      </w:r>
      <w:proofErr w:type="gramStart"/>
      <w:r w:rsidR="00A36D4A">
        <w:rPr>
          <w:rFonts w:ascii="Times New Roman" w:eastAsia="Calibri" w:hAnsi="Times New Roman" w:cs="Times New Roman"/>
        </w:rPr>
        <w:t>then</w:t>
      </w:r>
      <w:proofErr w:type="gramEnd"/>
      <w:r w:rsidR="00A36D4A">
        <w:rPr>
          <w:rFonts w:ascii="Times New Roman" w:eastAsia="Calibri" w:hAnsi="Times New Roman" w:cs="Times New Roman"/>
        </w:rPr>
        <w:t xml:space="preserve"> I </w:t>
      </w:r>
      <w:r w:rsidR="007B4430">
        <w:rPr>
          <w:rFonts w:ascii="Times New Roman" w:eastAsia="Calibri" w:hAnsi="Times New Roman" w:cs="Times New Roman"/>
        </w:rPr>
        <w:t xml:space="preserve">dedicated no more than half of any of those seventy-five minute sessions to those lectures. </w:t>
      </w:r>
      <w:r w:rsidR="00060C98">
        <w:rPr>
          <w:rFonts w:ascii="Times New Roman" w:eastAsia="Calibri" w:hAnsi="Times New Roman" w:cs="Times New Roman"/>
        </w:rPr>
        <w:t xml:space="preserve">My hope was that this would be enough time for my students to </w:t>
      </w:r>
      <w:r w:rsidR="00183923">
        <w:rPr>
          <w:rFonts w:ascii="Times New Roman" w:eastAsia="Calibri" w:hAnsi="Times New Roman" w:cs="Times New Roman"/>
        </w:rPr>
        <w:t xml:space="preserve">understand </w:t>
      </w:r>
      <w:r w:rsidR="00DA0BEC">
        <w:rPr>
          <w:rFonts w:ascii="Times New Roman" w:eastAsia="Calibri" w:hAnsi="Times New Roman" w:cs="Times New Roman"/>
        </w:rPr>
        <w:t xml:space="preserve">the parallels I envisioned, </w:t>
      </w:r>
      <w:proofErr w:type="gramStart"/>
      <w:r w:rsidR="00DA0BEC">
        <w:rPr>
          <w:rFonts w:ascii="Times New Roman" w:eastAsia="Calibri" w:hAnsi="Times New Roman" w:cs="Times New Roman"/>
        </w:rPr>
        <w:t>and also</w:t>
      </w:r>
      <w:proofErr w:type="gramEnd"/>
      <w:r w:rsidR="00DA0BEC">
        <w:rPr>
          <w:rFonts w:ascii="Times New Roman" w:eastAsia="Calibri" w:hAnsi="Times New Roman" w:cs="Times New Roman"/>
        </w:rPr>
        <w:t xml:space="preserve"> that the approach would be novel and interesting enough that the limited time spent on it would </w:t>
      </w:r>
      <w:r w:rsidR="00373D4C">
        <w:rPr>
          <w:rFonts w:ascii="Times New Roman" w:eastAsia="Calibri" w:hAnsi="Times New Roman" w:cs="Times New Roman"/>
        </w:rPr>
        <w:t>still be memorable.</w:t>
      </w:r>
    </w:p>
    <w:p w14:paraId="2455E336" w14:textId="07412D61" w:rsidR="00373D4C" w:rsidRDefault="00373D4C"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The first of the three sessions was largely </w:t>
      </w:r>
      <w:r w:rsidR="00F0361C">
        <w:rPr>
          <w:rFonts w:ascii="Times New Roman" w:eastAsia="Calibri" w:hAnsi="Times New Roman" w:cs="Times New Roman"/>
        </w:rPr>
        <w:t xml:space="preserve">about introducing to my classes that we would be learning about crafting </w:t>
      </w:r>
      <w:r w:rsidR="005532DE">
        <w:rPr>
          <w:rFonts w:ascii="Times New Roman" w:eastAsia="Calibri" w:hAnsi="Times New Roman" w:cs="Times New Roman"/>
        </w:rPr>
        <w:t xml:space="preserve">argumentative essays in a novel way. I intentionally did not, at this </w:t>
      </w:r>
      <w:r w:rsidR="005532DE">
        <w:rPr>
          <w:rFonts w:ascii="Times New Roman" w:eastAsia="Calibri" w:hAnsi="Times New Roman" w:cs="Times New Roman"/>
        </w:rPr>
        <w:lastRenderedPageBreak/>
        <w:t xml:space="preserve">point, </w:t>
      </w:r>
      <w:r w:rsidR="00770FE8">
        <w:rPr>
          <w:rFonts w:ascii="Times New Roman" w:eastAsia="Calibri" w:hAnsi="Times New Roman" w:cs="Times New Roman"/>
        </w:rPr>
        <w:t xml:space="preserve">detail what this approach would entail, except to </w:t>
      </w:r>
      <w:r w:rsidR="002B4908">
        <w:rPr>
          <w:rFonts w:ascii="Times New Roman" w:eastAsia="Calibri" w:hAnsi="Times New Roman" w:cs="Times New Roman"/>
        </w:rPr>
        <w:t xml:space="preserve">generally say that we would be using the narrative structure of screenplays to rethink </w:t>
      </w:r>
      <w:r w:rsidR="00D223EF">
        <w:rPr>
          <w:rFonts w:ascii="Times New Roman" w:eastAsia="Calibri" w:hAnsi="Times New Roman" w:cs="Times New Roman"/>
        </w:rPr>
        <w:t xml:space="preserve">the ways we look at arguments. I built </w:t>
      </w:r>
      <w:r w:rsidR="00162296">
        <w:rPr>
          <w:rFonts w:ascii="Times New Roman" w:eastAsia="Calibri" w:hAnsi="Times New Roman" w:cs="Times New Roman"/>
        </w:rPr>
        <w:t xml:space="preserve">a PowerPoint presentation that was vague and intriguing, my intention being to </w:t>
      </w:r>
      <w:r w:rsidR="00DB09C5">
        <w:rPr>
          <w:rFonts w:ascii="Times New Roman" w:eastAsia="Calibri" w:hAnsi="Times New Roman" w:cs="Times New Roman"/>
        </w:rPr>
        <w:t xml:space="preserve">make my students curious </w:t>
      </w:r>
      <w:proofErr w:type="gramStart"/>
      <w:r w:rsidR="00DB09C5">
        <w:rPr>
          <w:rFonts w:ascii="Times New Roman" w:eastAsia="Calibri" w:hAnsi="Times New Roman" w:cs="Times New Roman"/>
        </w:rPr>
        <w:t>in order to</w:t>
      </w:r>
      <w:proofErr w:type="gramEnd"/>
      <w:r w:rsidR="00DB09C5">
        <w:rPr>
          <w:rFonts w:ascii="Times New Roman" w:eastAsia="Calibri" w:hAnsi="Times New Roman" w:cs="Times New Roman"/>
        </w:rPr>
        <w:t xml:space="preserve"> keep their interest and engagement. </w:t>
      </w:r>
      <w:r w:rsidR="00731F65">
        <w:rPr>
          <w:rFonts w:ascii="Times New Roman" w:eastAsia="Calibri" w:hAnsi="Times New Roman" w:cs="Times New Roman"/>
        </w:rPr>
        <w:t>I framed that first session as a ten-minute</w:t>
      </w:r>
      <w:r w:rsidR="00FF79D0">
        <w:rPr>
          <w:rFonts w:ascii="Times New Roman" w:eastAsia="Calibri" w:hAnsi="Times New Roman" w:cs="Times New Roman"/>
        </w:rPr>
        <w:t xml:space="preserve"> or so request for my students’ permission to </w:t>
      </w:r>
      <w:r w:rsidR="002B34F5">
        <w:rPr>
          <w:rFonts w:ascii="Times New Roman" w:eastAsia="Calibri" w:hAnsi="Times New Roman" w:cs="Times New Roman"/>
        </w:rPr>
        <w:t xml:space="preserve">teach the argumentative essay in an unusual way. </w:t>
      </w:r>
      <w:r w:rsidR="00F56007">
        <w:rPr>
          <w:rFonts w:ascii="Times New Roman" w:eastAsia="Calibri" w:hAnsi="Times New Roman" w:cs="Times New Roman"/>
        </w:rPr>
        <w:t>The mini lecture culminated in my overt</w:t>
      </w:r>
      <w:r w:rsidR="003C124A">
        <w:rPr>
          <w:rFonts w:ascii="Times New Roman" w:eastAsia="Calibri" w:hAnsi="Times New Roman" w:cs="Times New Roman"/>
        </w:rPr>
        <w:t>ly asking them to</w:t>
      </w:r>
      <w:r w:rsidR="00014732">
        <w:rPr>
          <w:rFonts w:ascii="Times New Roman" w:eastAsia="Calibri" w:hAnsi="Times New Roman" w:cs="Times New Roman"/>
        </w:rPr>
        <w:t xml:space="preserve"> raise their hands if they would</w:t>
      </w:r>
      <w:r w:rsidR="003C124A">
        <w:rPr>
          <w:rFonts w:ascii="Times New Roman" w:eastAsia="Calibri" w:hAnsi="Times New Roman" w:cs="Times New Roman"/>
        </w:rPr>
        <w:t>, as I called it, “embrace the weird</w:t>
      </w:r>
      <w:r w:rsidR="00014732">
        <w:rPr>
          <w:rFonts w:ascii="Times New Roman" w:eastAsia="Calibri" w:hAnsi="Times New Roman" w:cs="Times New Roman"/>
        </w:rPr>
        <w:t xml:space="preserve">.” </w:t>
      </w:r>
      <w:r w:rsidR="0077083E">
        <w:rPr>
          <w:rFonts w:ascii="Times New Roman" w:eastAsia="Calibri" w:hAnsi="Times New Roman" w:cs="Times New Roman"/>
        </w:rPr>
        <w:t xml:space="preserve">This was a phrase meant to acknowledge that the way we would be talking about argumentative essays would almost definitely be different than they had ever experienced before, and that some of it might initially seem a bit odd. By </w:t>
      </w:r>
      <w:r w:rsidR="00CA073A">
        <w:rPr>
          <w:rFonts w:ascii="Times New Roman" w:eastAsia="Calibri" w:hAnsi="Times New Roman" w:cs="Times New Roman"/>
        </w:rPr>
        <w:t xml:space="preserve">framing it in this way, I hoped to continue building interest in this approach, but also </w:t>
      </w:r>
      <w:r w:rsidR="008859BD">
        <w:rPr>
          <w:rFonts w:ascii="Times New Roman" w:eastAsia="Calibri" w:hAnsi="Times New Roman" w:cs="Times New Roman"/>
        </w:rPr>
        <w:t>to</w:t>
      </w:r>
      <w:r w:rsidR="005C51CC">
        <w:rPr>
          <w:rFonts w:ascii="Times New Roman" w:eastAsia="Calibri" w:hAnsi="Times New Roman" w:cs="Times New Roman"/>
        </w:rPr>
        <w:t xml:space="preserve"> confirm to my students that it was reasonable if </w:t>
      </w:r>
      <w:r w:rsidR="00B2263C">
        <w:rPr>
          <w:rFonts w:ascii="Times New Roman" w:eastAsia="Calibri" w:hAnsi="Times New Roman" w:cs="Times New Roman"/>
        </w:rPr>
        <w:t xml:space="preserve">the ways we would be discussing the unit three assignment were unfamiliar to them. </w:t>
      </w:r>
      <w:r w:rsidR="00014732">
        <w:rPr>
          <w:rFonts w:ascii="Times New Roman" w:eastAsia="Calibri" w:hAnsi="Times New Roman" w:cs="Times New Roman"/>
        </w:rPr>
        <w:t xml:space="preserve">The truth is that I was betting quite heavily on them </w:t>
      </w:r>
      <w:r w:rsidR="00884072">
        <w:rPr>
          <w:rFonts w:ascii="Times New Roman" w:eastAsia="Calibri" w:hAnsi="Times New Roman" w:cs="Times New Roman"/>
        </w:rPr>
        <w:t xml:space="preserve">going with it all, as I’m genuinely not sure how I would have navigated things if there had been </w:t>
      </w:r>
      <w:r w:rsidR="00E45F45">
        <w:rPr>
          <w:rFonts w:ascii="Times New Roman" w:eastAsia="Calibri" w:hAnsi="Times New Roman" w:cs="Times New Roman"/>
        </w:rPr>
        <w:t>a response of resistance. As it was, though, every student in both of my classes raised their hands</w:t>
      </w:r>
      <w:r w:rsidR="00955AF2">
        <w:rPr>
          <w:rFonts w:ascii="Times New Roman" w:eastAsia="Calibri" w:hAnsi="Times New Roman" w:cs="Times New Roman"/>
        </w:rPr>
        <w:t xml:space="preserve">. They didn’t know exactly what they were in for, but they were </w:t>
      </w:r>
      <w:proofErr w:type="gramStart"/>
      <w:r w:rsidR="00955AF2">
        <w:rPr>
          <w:rFonts w:ascii="Times New Roman" w:eastAsia="Calibri" w:hAnsi="Times New Roman" w:cs="Times New Roman"/>
        </w:rPr>
        <w:t>game</w:t>
      </w:r>
      <w:proofErr w:type="gramEnd"/>
      <w:r w:rsidR="00D04BB6">
        <w:rPr>
          <w:rFonts w:ascii="Times New Roman" w:eastAsia="Calibri" w:hAnsi="Times New Roman" w:cs="Times New Roman"/>
        </w:rPr>
        <w:t>, which came as a great relief to me</w:t>
      </w:r>
      <w:r w:rsidR="00C03AA1">
        <w:rPr>
          <w:rFonts w:ascii="Times New Roman" w:eastAsia="Calibri" w:hAnsi="Times New Roman" w:cs="Times New Roman"/>
        </w:rPr>
        <w:t xml:space="preserve"> (see Appendix G for </w:t>
      </w:r>
      <w:r w:rsidR="001A0176">
        <w:rPr>
          <w:rFonts w:ascii="Times New Roman" w:eastAsia="Calibri" w:hAnsi="Times New Roman" w:cs="Times New Roman"/>
        </w:rPr>
        <w:t>this unit’s class session breakdown)</w:t>
      </w:r>
      <w:r w:rsidR="00D04BB6">
        <w:rPr>
          <w:rFonts w:ascii="Times New Roman" w:eastAsia="Calibri" w:hAnsi="Times New Roman" w:cs="Times New Roman"/>
        </w:rPr>
        <w:t>.</w:t>
      </w:r>
    </w:p>
    <w:p w14:paraId="17EA9413" w14:textId="1FFE0FCC" w:rsidR="00D04BB6" w:rsidRDefault="00D04BB6"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At the end of that class session, with Embrace the Weird having now become </w:t>
      </w:r>
      <w:r w:rsidR="00115C3A">
        <w:rPr>
          <w:rFonts w:ascii="Times New Roman" w:eastAsia="Calibri" w:hAnsi="Times New Roman" w:cs="Times New Roman"/>
        </w:rPr>
        <w:t xml:space="preserve">a familiar phrase, albeit one with very little context, I </w:t>
      </w:r>
      <w:r w:rsidR="0016110E">
        <w:rPr>
          <w:rFonts w:ascii="Times New Roman" w:eastAsia="Calibri" w:hAnsi="Times New Roman" w:cs="Times New Roman"/>
        </w:rPr>
        <w:t xml:space="preserve">made my second and last intentionally vague move: I assigned both of my classes to watch </w:t>
      </w:r>
      <w:r w:rsidR="0016110E">
        <w:rPr>
          <w:rFonts w:ascii="Times New Roman" w:eastAsia="Calibri" w:hAnsi="Times New Roman" w:cs="Times New Roman"/>
          <w:i/>
          <w:iCs/>
        </w:rPr>
        <w:t>Aladdin</w:t>
      </w:r>
      <w:r w:rsidR="0016110E">
        <w:rPr>
          <w:rFonts w:ascii="Times New Roman" w:eastAsia="Calibri" w:hAnsi="Times New Roman" w:cs="Times New Roman"/>
        </w:rPr>
        <w:t xml:space="preserve">. </w:t>
      </w:r>
      <w:r w:rsidR="007222CD">
        <w:rPr>
          <w:rFonts w:ascii="Times New Roman" w:eastAsia="Calibri" w:hAnsi="Times New Roman" w:cs="Times New Roman"/>
        </w:rPr>
        <w:t>Again, I made the choice not to tell them specifically why this was the assignment</w:t>
      </w:r>
      <w:r w:rsidR="006D0487">
        <w:rPr>
          <w:rFonts w:ascii="Times New Roman" w:eastAsia="Calibri" w:hAnsi="Times New Roman" w:cs="Times New Roman"/>
        </w:rPr>
        <w:t xml:space="preserve">, instead just making clear the expectation that they would come to class after the weekend having </w:t>
      </w:r>
      <w:r w:rsidR="00241AA4">
        <w:rPr>
          <w:rFonts w:ascii="Times New Roman" w:eastAsia="Calibri" w:hAnsi="Times New Roman" w:cs="Times New Roman"/>
        </w:rPr>
        <w:t xml:space="preserve">watched the movie, even if they had already seen it. I directed them to the link that I had already posted on </w:t>
      </w:r>
      <w:proofErr w:type="gramStart"/>
      <w:r w:rsidR="00241AA4">
        <w:rPr>
          <w:rFonts w:ascii="Times New Roman" w:eastAsia="Calibri" w:hAnsi="Times New Roman" w:cs="Times New Roman"/>
        </w:rPr>
        <w:t>Canvas, and</w:t>
      </w:r>
      <w:proofErr w:type="gramEnd"/>
      <w:r w:rsidR="00241AA4">
        <w:rPr>
          <w:rFonts w:ascii="Times New Roman" w:eastAsia="Calibri" w:hAnsi="Times New Roman" w:cs="Times New Roman"/>
        </w:rPr>
        <w:t xml:space="preserve"> let them know that they could reach out to me if they encountered any difficulty. </w:t>
      </w:r>
      <w:r w:rsidR="002438F4">
        <w:rPr>
          <w:rFonts w:ascii="Times New Roman" w:eastAsia="Calibri" w:hAnsi="Times New Roman" w:cs="Times New Roman"/>
        </w:rPr>
        <w:t xml:space="preserve">I had also compiled a list of various </w:t>
      </w:r>
      <w:r w:rsidR="002438F4">
        <w:rPr>
          <w:rFonts w:ascii="Times New Roman" w:eastAsia="Calibri" w:hAnsi="Times New Roman" w:cs="Times New Roman"/>
        </w:rPr>
        <w:lastRenderedPageBreak/>
        <w:t xml:space="preserve">screenwriting structures, which I had posted to Canvas. </w:t>
      </w:r>
      <w:r w:rsidR="002E502D">
        <w:rPr>
          <w:rFonts w:ascii="Times New Roman" w:eastAsia="Calibri" w:hAnsi="Times New Roman" w:cs="Times New Roman"/>
        </w:rPr>
        <w:t xml:space="preserve">I instructed them to read </w:t>
      </w:r>
      <w:r w:rsidR="00A74E55">
        <w:rPr>
          <w:rFonts w:ascii="Times New Roman" w:eastAsia="Calibri" w:hAnsi="Times New Roman" w:cs="Times New Roman"/>
        </w:rPr>
        <w:t xml:space="preserve">through this </w:t>
      </w:r>
      <w:proofErr w:type="gramStart"/>
      <w:r w:rsidR="00A74E55">
        <w:rPr>
          <w:rFonts w:ascii="Times New Roman" w:eastAsia="Calibri" w:hAnsi="Times New Roman" w:cs="Times New Roman"/>
        </w:rPr>
        <w:t>compilation, but</w:t>
      </w:r>
      <w:proofErr w:type="gramEnd"/>
      <w:r w:rsidR="00A74E55">
        <w:rPr>
          <w:rFonts w:ascii="Times New Roman" w:eastAsia="Calibri" w:hAnsi="Times New Roman" w:cs="Times New Roman"/>
        </w:rPr>
        <w:t xml:space="preserve"> made clear that they were not expected to memorize it</w:t>
      </w:r>
      <w:r w:rsidR="00B23B57">
        <w:rPr>
          <w:rFonts w:ascii="Times New Roman" w:eastAsia="Calibri" w:hAnsi="Times New Roman" w:cs="Times New Roman"/>
        </w:rPr>
        <w:t xml:space="preserve">, nor would they be tested on it. I wanted them to be familiar with </w:t>
      </w:r>
      <w:r w:rsidR="001E71CF">
        <w:rPr>
          <w:rFonts w:ascii="Times New Roman" w:eastAsia="Calibri" w:hAnsi="Times New Roman" w:cs="Times New Roman"/>
        </w:rPr>
        <w:t xml:space="preserve">various frameworks, and my hope was that they would find skimming through the list interesting enough that they would begin to make connections during their viewing of </w:t>
      </w:r>
      <w:r w:rsidR="001E71CF">
        <w:rPr>
          <w:rFonts w:ascii="Times New Roman" w:eastAsia="Calibri" w:hAnsi="Times New Roman" w:cs="Times New Roman"/>
          <w:i/>
          <w:iCs/>
        </w:rPr>
        <w:t>Aladdin</w:t>
      </w:r>
      <w:r w:rsidR="001E71CF">
        <w:rPr>
          <w:rFonts w:ascii="Times New Roman" w:eastAsia="Calibri" w:hAnsi="Times New Roman" w:cs="Times New Roman"/>
        </w:rPr>
        <w:t xml:space="preserve">. </w:t>
      </w:r>
      <w:r w:rsidR="00E36369">
        <w:rPr>
          <w:rFonts w:ascii="Times New Roman" w:eastAsia="Calibri" w:hAnsi="Times New Roman" w:cs="Times New Roman"/>
        </w:rPr>
        <w:t>I told them that we would likely have an in-class free write the following Monday</w:t>
      </w:r>
      <w:r w:rsidR="00DB53B6">
        <w:rPr>
          <w:rFonts w:ascii="Times New Roman" w:eastAsia="Calibri" w:hAnsi="Times New Roman" w:cs="Times New Roman"/>
        </w:rPr>
        <w:t xml:space="preserve"> where they would articulate some of their experiences with the list and the movie, and I sent them </w:t>
      </w:r>
      <w:r w:rsidR="005F0947">
        <w:rPr>
          <w:rFonts w:ascii="Times New Roman" w:eastAsia="Calibri" w:hAnsi="Times New Roman" w:cs="Times New Roman"/>
        </w:rPr>
        <w:t xml:space="preserve">off for the weekend hoping that my urgings had proven effective enough that they would show up on Monday </w:t>
      </w:r>
      <w:r w:rsidR="00DB38BE">
        <w:rPr>
          <w:rFonts w:ascii="Times New Roman" w:eastAsia="Calibri" w:hAnsi="Times New Roman" w:cs="Times New Roman"/>
        </w:rPr>
        <w:t>prepared.</w:t>
      </w:r>
    </w:p>
    <w:p w14:paraId="46CE625A" w14:textId="3D7C0E29" w:rsidR="00DB38BE" w:rsidRDefault="00DB38BE" w:rsidP="00EB612B">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So, why </w:t>
      </w:r>
      <w:r>
        <w:rPr>
          <w:rFonts w:ascii="Times New Roman" w:eastAsia="Calibri" w:hAnsi="Times New Roman" w:cs="Times New Roman"/>
          <w:i/>
          <w:iCs/>
        </w:rPr>
        <w:t>Aladdin</w:t>
      </w:r>
      <w:r>
        <w:rPr>
          <w:rFonts w:ascii="Times New Roman" w:eastAsia="Calibri" w:hAnsi="Times New Roman" w:cs="Times New Roman"/>
        </w:rPr>
        <w:t xml:space="preserve"> in particular? I will detail the specifics as I </w:t>
      </w:r>
      <w:r w:rsidR="00F50DBC">
        <w:rPr>
          <w:rFonts w:ascii="Times New Roman" w:eastAsia="Calibri" w:hAnsi="Times New Roman" w:cs="Times New Roman"/>
        </w:rPr>
        <w:t xml:space="preserve">talk about the next two class sessions, but more broadly, </w:t>
      </w:r>
      <w:r w:rsidR="00F50DBC">
        <w:rPr>
          <w:rFonts w:ascii="Times New Roman" w:eastAsia="Calibri" w:hAnsi="Times New Roman" w:cs="Times New Roman"/>
          <w:i/>
          <w:iCs/>
        </w:rPr>
        <w:t>Aladdin</w:t>
      </w:r>
      <w:r w:rsidR="00F50DBC">
        <w:rPr>
          <w:rFonts w:ascii="Times New Roman" w:eastAsia="Calibri" w:hAnsi="Times New Roman" w:cs="Times New Roman"/>
        </w:rPr>
        <w:t xml:space="preserve"> was an ideal choice because it ac</w:t>
      </w:r>
      <w:r w:rsidR="00274608">
        <w:rPr>
          <w:rFonts w:ascii="Times New Roman" w:eastAsia="Calibri" w:hAnsi="Times New Roman" w:cs="Times New Roman"/>
        </w:rPr>
        <w:t xml:space="preserve">complishes so much of what I wanted my students thinking about, and more than that I believed the idea of watching </w:t>
      </w:r>
      <w:r w:rsidR="00907F82">
        <w:rPr>
          <w:rFonts w:ascii="Times New Roman" w:eastAsia="Calibri" w:hAnsi="Times New Roman" w:cs="Times New Roman"/>
        </w:rPr>
        <w:t xml:space="preserve">it would be enjoyable enough that they would be likelier to </w:t>
      </w:r>
      <w:proofErr w:type="gramStart"/>
      <w:r w:rsidR="00907F82">
        <w:rPr>
          <w:rFonts w:ascii="Times New Roman" w:eastAsia="Calibri" w:hAnsi="Times New Roman" w:cs="Times New Roman"/>
        </w:rPr>
        <w:t>actually follow</w:t>
      </w:r>
      <w:proofErr w:type="gramEnd"/>
      <w:r w:rsidR="00907F82">
        <w:rPr>
          <w:rFonts w:ascii="Times New Roman" w:eastAsia="Calibri" w:hAnsi="Times New Roman" w:cs="Times New Roman"/>
        </w:rPr>
        <w:t xml:space="preserve"> through and watch it</w:t>
      </w:r>
      <w:r w:rsidR="000B6C02">
        <w:rPr>
          <w:rFonts w:ascii="Times New Roman" w:eastAsia="Calibri" w:hAnsi="Times New Roman" w:cs="Times New Roman"/>
        </w:rPr>
        <w:t xml:space="preserve">. I made a reasonable guess that the popular Disney movie would be familiar to </w:t>
      </w:r>
      <w:proofErr w:type="gramStart"/>
      <w:r w:rsidR="000B6C02">
        <w:rPr>
          <w:rFonts w:ascii="Times New Roman" w:eastAsia="Calibri" w:hAnsi="Times New Roman" w:cs="Times New Roman"/>
        </w:rPr>
        <w:t>the majority of</w:t>
      </w:r>
      <w:proofErr w:type="gramEnd"/>
      <w:r w:rsidR="000B6C02">
        <w:rPr>
          <w:rFonts w:ascii="Times New Roman" w:eastAsia="Calibri" w:hAnsi="Times New Roman" w:cs="Times New Roman"/>
        </w:rPr>
        <w:t xml:space="preserve"> my students</w:t>
      </w:r>
      <w:r w:rsidR="00C610C6">
        <w:rPr>
          <w:rFonts w:ascii="Times New Roman" w:eastAsia="Calibri" w:hAnsi="Times New Roman" w:cs="Times New Roman"/>
        </w:rPr>
        <w:t xml:space="preserve">, and that the chance to rewatch a </w:t>
      </w:r>
      <w:r w:rsidR="00AC5F7E">
        <w:rPr>
          <w:rFonts w:ascii="Times New Roman" w:eastAsia="Calibri" w:hAnsi="Times New Roman" w:cs="Times New Roman"/>
        </w:rPr>
        <w:t xml:space="preserve">title from their childhoods would </w:t>
      </w:r>
      <w:r w:rsidR="007B25C9">
        <w:rPr>
          <w:rFonts w:ascii="Times New Roman" w:eastAsia="Calibri" w:hAnsi="Times New Roman" w:cs="Times New Roman"/>
        </w:rPr>
        <w:t>c</w:t>
      </w:r>
      <w:r w:rsidR="00192154">
        <w:rPr>
          <w:rFonts w:ascii="Times New Roman" w:eastAsia="Calibri" w:hAnsi="Times New Roman" w:cs="Times New Roman"/>
        </w:rPr>
        <w:t>ome with</w:t>
      </w:r>
      <w:r w:rsidR="007B25C9">
        <w:rPr>
          <w:rFonts w:ascii="Times New Roman" w:eastAsia="Calibri" w:hAnsi="Times New Roman" w:cs="Times New Roman"/>
        </w:rPr>
        <w:t xml:space="preserve"> a bit of nostalgic </w:t>
      </w:r>
      <w:r w:rsidR="00192154">
        <w:rPr>
          <w:rFonts w:ascii="Times New Roman" w:eastAsia="Calibri" w:hAnsi="Times New Roman" w:cs="Times New Roman"/>
        </w:rPr>
        <w:t xml:space="preserve">cache and would </w:t>
      </w:r>
      <w:r w:rsidR="00AC5F7E">
        <w:rPr>
          <w:rFonts w:ascii="Times New Roman" w:eastAsia="Calibri" w:hAnsi="Times New Roman" w:cs="Times New Roman"/>
        </w:rPr>
        <w:t xml:space="preserve">be appealing. Additionally, </w:t>
      </w:r>
      <w:r w:rsidR="00AC5F7E">
        <w:rPr>
          <w:rFonts w:ascii="Times New Roman" w:eastAsia="Calibri" w:hAnsi="Times New Roman" w:cs="Times New Roman"/>
          <w:i/>
          <w:iCs/>
        </w:rPr>
        <w:t>Aladdin</w:t>
      </w:r>
      <w:r w:rsidR="00AC5F7E">
        <w:rPr>
          <w:rFonts w:ascii="Times New Roman" w:eastAsia="Calibri" w:hAnsi="Times New Roman" w:cs="Times New Roman"/>
        </w:rPr>
        <w:t xml:space="preserve"> is a movie </w:t>
      </w:r>
      <w:r w:rsidR="00F04110">
        <w:rPr>
          <w:rFonts w:ascii="Times New Roman" w:eastAsia="Calibri" w:hAnsi="Times New Roman" w:cs="Times New Roman"/>
        </w:rPr>
        <w:t xml:space="preserve">with which I am very familiar. As I mentioned in my Introduction chapter, my son and I </w:t>
      </w:r>
      <w:r w:rsidR="00794C21">
        <w:rPr>
          <w:rFonts w:ascii="Times New Roman" w:eastAsia="Calibri" w:hAnsi="Times New Roman" w:cs="Times New Roman"/>
        </w:rPr>
        <w:t>have had many discussion</w:t>
      </w:r>
      <w:r w:rsidR="00192154">
        <w:rPr>
          <w:rFonts w:ascii="Times New Roman" w:eastAsia="Calibri" w:hAnsi="Times New Roman" w:cs="Times New Roman"/>
        </w:rPr>
        <w:t>s</w:t>
      </w:r>
      <w:r w:rsidR="00794C21">
        <w:rPr>
          <w:rFonts w:ascii="Times New Roman" w:eastAsia="Calibri" w:hAnsi="Times New Roman" w:cs="Times New Roman"/>
        </w:rPr>
        <w:t xml:space="preserve"> about this </w:t>
      </w:r>
      <w:proofErr w:type="gramStart"/>
      <w:r w:rsidR="00794C21">
        <w:rPr>
          <w:rFonts w:ascii="Times New Roman" w:eastAsia="Calibri" w:hAnsi="Times New Roman" w:cs="Times New Roman"/>
        </w:rPr>
        <w:t>movie in particular, and</w:t>
      </w:r>
      <w:proofErr w:type="gramEnd"/>
      <w:r w:rsidR="00794C21">
        <w:rPr>
          <w:rFonts w:ascii="Times New Roman" w:eastAsia="Calibri" w:hAnsi="Times New Roman" w:cs="Times New Roman"/>
        </w:rPr>
        <w:t xml:space="preserve"> it has proven to be </w:t>
      </w:r>
      <w:r w:rsidR="00B30CF4">
        <w:rPr>
          <w:rFonts w:ascii="Times New Roman" w:eastAsia="Calibri" w:hAnsi="Times New Roman" w:cs="Times New Roman"/>
        </w:rPr>
        <w:t>a surprisingly fertile ground for deep dives into narrative, structure, argument, and rhetoric.</w:t>
      </w:r>
    </w:p>
    <w:p w14:paraId="14A7C8B9" w14:textId="3BDC7630" w:rsidR="002A1DB7" w:rsidRDefault="000D4C0D" w:rsidP="001A063C">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When my students arrived </w:t>
      </w:r>
      <w:proofErr w:type="gramStart"/>
      <w:r>
        <w:rPr>
          <w:rFonts w:ascii="Times New Roman" w:eastAsia="Calibri" w:hAnsi="Times New Roman" w:cs="Times New Roman"/>
        </w:rPr>
        <w:t>to</w:t>
      </w:r>
      <w:proofErr w:type="gramEnd"/>
      <w:r>
        <w:rPr>
          <w:rFonts w:ascii="Times New Roman" w:eastAsia="Calibri" w:hAnsi="Times New Roman" w:cs="Times New Roman"/>
        </w:rPr>
        <w:t xml:space="preserve"> class</w:t>
      </w:r>
      <w:r w:rsidR="00C32AF5">
        <w:rPr>
          <w:rFonts w:ascii="Times New Roman" w:eastAsia="Calibri" w:hAnsi="Times New Roman" w:cs="Times New Roman"/>
        </w:rPr>
        <w:t xml:space="preserve"> the following Tuesday</w:t>
      </w:r>
      <w:r>
        <w:rPr>
          <w:rFonts w:ascii="Times New Roman" w:eastAsia="Calibri" w:hAnsi="Times New Roman" w:cs="Times New Roman"/>
        </w:rPr>
        <w:t xml:space="preserve"> morning, I </w:t>
      </w:r>
      <w:r w:rsidR="00D43EF9">
        <w:rPr>
          <w:rFonts w:ascii="Times New Roman" w:eastAsia="Calibri" w:hAnsi="Times New Roman" w:cs="Times New Roman"/>
        </w:rPr>
        <w:t xml:space="preserve">had them do the in-class free </w:t>
      </w:r>
      <w:proofErr w:type="gramStart"/>
      <w:r w:rsidR="00D43EF9">
        <w:rPr>
          <w:rFonts w:ascii="Times New Roman" w:eastAsia="Calibri" w:hAnsi="Times New Roman" w:cs="Times New Roman"/>
        </w:rPr>
        <w:t>write</w:t>
      </w:r>
      <w:proofErr w:type="gramEnd"/>
      <w:r w:rsidR="00D43EF9">
        <w:rPr>
          <w:rFonts w:ascii="Times New Roman" w:eastAsia="Calibri" w:hAnsi="Times New Roman" w:cs="Times New Roman"/>
        </w:rPr>
        <w:t xml:space="preserve"> I had alluded to the week before</w:t>
      </w:r>
      <w:r w:rsidR="00F22234">
        <w:rPr>
          <w:rFonts w:ascii="Times New Roman" w:eastAsia="Calibri" w:hAnsi="Times New Roman" w:cs="Times New Roman"/>
        </w:rPr>
        <w:t>. The prompt</w:t>
      </w:r>
      <w:r w:rsidR="00E26255">
        <w:rPr>
          <w:rFonts w:ascii="Times New Roman" w:eastAsia="Calibri" w:hAnsi="Times New Roman" w:cs="Times New Roman"/>
        </w:rPr>
        <w:t xml:space="preserve"> was as follows: “</w:t>
      </w:r>
      <w:r w:rsidR="00E26255" w:rsidRPr="00E26255">
        <w:rPr>
          <w:rFonts w:ascii="Times New Roman" w:eastAsia="Calibri" w:hAnsi="Times New Roman" w:cs="Times New Roman"/>
        </w:rPr>
        <w:t xml:space="preserve">You’ve watched </w:t>
      </w:r>
      <w:r w:rsidR="00E26255" w:rsidRPr="00E26255">
        <w:rPr>
          <w:rFonts w:ascii="Times New Roman" w:eastAsia="Calibri" w:hAnsi="Times New Roman" w:cs="Times New Roman"/>
          <w:i/>
          <w:iCs/>
        </w:rPr>
        <w:t>Aladdin</w:t>
      </w:r>
      <w:r w:rsidR="00E26255" w:rsidRPr="00E26255">
        <w:rPr>
          <w:rFonts w:ascii="Times New Roman" w:eastAsia="Calibri" w:hAnsi="Times New Roman" w:cs="Times New Roman"/>
        </w:rPr>
        <w:t xml:space="preserve"> and you’ve read about some screenwriting structures. In this free write, connect those dots: identify how </w:t>
      </w:r>
      <w:r w:rsidR="00E26255" w:rsidRPr="003D44BA">
        <w:rPr>
          <w:rFonts w:ascii="Times New Roman" w:eastAsia="Calibri" w:hAnsi="Times New Roman" w:cs="Times New Roman"/>
          <w:i/>
          <w:iCs/>
        </w:rPr>
        <w:t>Aladdin</w:t>
      </w:r>
      <w:r w:rsidR="00E26255" w:rsidRPr="00E26255">
        <w:rPr>
          <w:rFonts w:ascii="Times New Roman" w:eastAsia="Calibri" w:hAnsi="Times New Roman" w:cs="Times New Roman"/>
        </w:rPr>
        <w:t xml:space="preserve"> fits into some of the screenplay structures you read about. Do they help you understand why the story does or doesn’t feel satisfying? Why or why not? Can you </w:t>
      </w:r>
      <w:r w:rsidR="00E26255" w:rsidRPr="00E26255">
        <w:rPr>
          <w:rFonts w:ascii="Times New Roman" w:eastAsia="Calibri" w:hAnsi="Times New Roman" w:cs="Times New Roman"/>
        </w:rPr>
        <w:lastRenderedPageBreak/>
        <w:t xml:space="preserve">think of other movies that utilize some of these story elements? Can you make connections between </w:t>
      </w:r>
      <w:r w:rsidR="00E26255" w:rsidRPr="003D44BA">
        <w:rPr>
          <w:rFonts w:ascii="Times New Roman" w:eastAsia="Calibri" w:hAnsi="Times New Roman" w:cs="Times New Roman"/>
          <w:i/>
          <w:iCs/>
        </w:rPr>
        <w:t>Aladdin</w:t>
      </w:r>
      <w:r w:rsidR="00E26255" w:rsidRPr="00E26255">
        <w:rPr>
          <w:rFonts w:ascii="Times New Roman" w:eastAsia="Calibri" w:hAnsi="Times New Roman" w:cs="Times New Roman"/>
        </w:rPr>
        <w:t>'s structure and the structure of argumentative essays?</w:t>
      </w:r>
      <w:r w:rsidR="00E26255">
        <w:rPr>
          <w:rFonts w:ascii="Times New Roman" w:eastAsia="Calibri" w:hAnsi="Times New Roman" w:cs="Times New Roman"/>
        </w:rPr>
        <w:t>”</w:t>
      </w:r>
      <w:r w:rsidR="003D44BA">
        <w:rPr>
          <w:rFonts w:ascii="Times New Roman" w:eastAsia="Calibri" w:hAnsi="Times New Roman" w:cs="Times New Roman"/>
        </w:rPr>
        <w:t xml:space="preserve"> I was less concerned with </w:t>
      </w:r>
      <w:r w:rsidR="0002031E">
        <w:rPr>
          <w:rFonts w:ascii="Times New Roman" w:eastAsia="Calibri" w:hAnsi="Times New Roman" w:cs="Times New Roman"/>
        </w:rPr>
        <w:t xml:space="preserve">“correct” responses, and more concerned with </w:t>
      </w:r>
      <w:proofErr w:type="gramStart"/>
      <w:r w:rsidR="0002031E">
        <w:rPr>
          <w:rFonts w:ascii="Times New Roman" w:eastAsia="Calibri" w:hAnsi="Times New Roman" w:cs="Times New Roman"/>
        </w:rPr>
        <w:t>whether or not</w:t>
      </w:r>
      <w:proofErr w:type="gramEnd"/>
      <w:r w:rsidR="0002031E">
        <w:rPr>
          <w:rFonts w:ascii="Times New Roman" w:eastAsia="Calibri" w:hAnsi="Times New Roman" w:cs="Times New Roman"/>
        </w:rPr>
        <w:t xml:space="preserve"> students were buying into the conceit that these two genres </w:t>
      </w:r>
      <w:r w:rsidR="00734C1F">
        <w:rPr>
          <w:rFonts w:ascii="Times New Roman" w:eastAsia="Calibri" w:hAnsi="Times New Roman" w:cs="Times New Roman"/>
        </w:rPr>
        <w:t xml:space="preserve">had relevant connections. </w:t>
      </w:r>
      <w:r w:rsidR="00DC218A">
        <w:rPr>
          <w:rFonts w:ascii="Times New Roman" w:eastAsia="Calibri" w:hAnsi="Times New Roman" w:cs="Times New Roman"/>
        </w:rPr>
        <w:t>Their responses made clear the fact that the majority had, in fact, watched the movie</w:t>
      </w:r>
      <w:r w:rsidR="003D401B">
        <w:rPr>
          <w:rFonts w:ascii="Times New Roman" w:eastAsia="Calibri" w:hAnsi="Times New Roman" w:cs="Times New Roman"/>
        </w:rPr>
        <w:t xml:space="preserve"> </w:t>
      </w:r>
      <w:r w:rsidR="004D0FBA">
        <w:rPr>
          <w:rFonts w:ascii="Times New Roman" w:eastAsia="Calibri" w:hAnsi="Times New Roman" w:cs="Times New Roman"/>
        </w:rPr>
        <w:t xml:space="preserve">and that </w:t>
      </w:r>
      <w:r w:rsidR="003D401B">
        <w:rPr>
          <w:rFonts w:ascii="Times New Roman" w:eastAsia="Calibri" w:hAnsi="Times New Roman" w:cs="Times New Roman"/>
        </w:rPr>
        <w:t>fewer but still many had at least glanced at the screenwriting frameworks list.</w:t>
      </w:r>
    </w:p>
    <w:p w14:paraId="49C57E93" w14:textId="233495D6" w:rsidR="003D401B" w:rsidRDefault="0024159B" w:rsidP="001A063C">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In the continued spirit of not wanting to overwhelm </w:t>
      </w:r>
      <w:r w:rsidR="00B6177F">
        <w:rPr>
          <w:rFonts w:ascii="Times New Roman" w:eastAsia="Calibri" w:hAnsi="Times New Roman" w:cs="Times New Roman"/>
        </w:rPr>
        <w:t xml:space="preserve">or confuse my students, I spent only a </w:t>
      </w:r>
      <w:r w:rsidR="00CA5026">
        <w:rPr>
          <w:rFonts w:ascii="Times New Roman" w:eastAsia="Calibri" w:hAnsi="Times New Roman" w:cs="Times New Roman"/>
        </w:rPr>
        <w:t xml:space="preserve">bit of that class session connecting an argumentative essay’s introduction to the first act of a screenplay. </w:t>
      </w:r>
      <w:proofErr w:type="gramStart"/>
      <w:r w:rsidR="00943F60">
        <w:rPr>
          <w:rFonts w:ascii="Times New Roman" w:eastAsia="Calibri" w:hAnsi="Times New Roman" w:cs="Times New Roman"/>
        </w:rPr>
        <w:t>In particular, I</w:t>
      </w:r>
      <w:proofErr w:type="gramEnd"/>
      <w:r w:rsidR="00943F60">
        <w:rPr>
          <w:rFonts w:ascii="Times New Roman" w:eastAsia="Calibri" w:hAnsi="Times New Roman" w:cs="Times New Roman"/>
        </w:rPr>
        <w:t xml:space="preserve"> introduced the concept of narrative breadcrumbs, reinforcing the metaphor </w:t>
      </w:r>
      <w:r w:rsidR="00121FBB">
        <w:rPr>
          <w:rFonts w:ascii="Times New Roman" w:eastAsia="Calibri" w:hAnsi="Times New Roman" w:cs="Times New Roman"/>
        </w:rPr>
        <w:t xml:space="preserve">by also referencing planting seeds and </w:t>
      </w:r>
      <w:r w:rsidR="001E647F">
        <w:rPr>
          <w:rFonts w:ascii="Times New Roman" w:eastAsia="Calibri" w:hAnsi="Times New Roman" w:cs="Times New Roman"/>
        </w:rPr>
        <w:t xml:space="preserve">leaving clues. I articulated that </w:t>
      </w:r>
      <w:r w:rsidR="00173CDA">
        <w:rPr>
          <w:rFonts w:ascii="Times New Roman" w:eastAsia="Calibri" w:hAnsi="Times New Roman" w:cs="Times New Roman"/>
        </w:rPr>
        <w:t xml:space="preserve">the core idea was to integrate </w:t>
      </w:r>
      <w:r w:rsidR="00516206">
        <w:rPr>
          <w:rFonts w:ascii="Times New Roman" w:eastAsia="Calibri" w:hAnsi="Times New Roman" w:cs="Times New Roman"/>
        </w:rPr>
        <w:t xml:space="preserve">elements </w:t>
      </w:r>
      <w:proofErr w:type="gramStart"/>
      <w:r w:rsidR="00516206">
        <w:rPr>
          <w:rFonts w:ascii="Times New Roman" w:eastAsia="Calibri" w:hAnsi="Times New Roman" w:cs="Times New Roman"/>
        </w:rPr>
        <w:t>early on in the</w:t>
      </w:r>
      <w:proofErr w:type="gramEnd"/>
      <w:r w:rsidR="00516206">
        <w:rPr>
          <w:rFonts w:ascii="Times New Roman" w:eastAsia="Calibri" w:hAnsi="Times New Roman" w:cs="Times New Roman"/>
        </w:rPr>
        <w:t xml:space="preserve"> argument that would later be explored more deeply. By doing this, I reasoned, </w:t>
      </w:r>
      <w:r w:rsidR="003551B0">
        <w:rPr>
          <w:rFonts w:ascii="Times New Roman" w:eastAsia="Calibri" w:hAnsi="Times New Roman" w:cs="Times New Roman"/>
        </w:rPr>
        <w:t xml:space="preserve">the deeper exploration would feel </w:t>
      </w:r>
      <w:r w:rsidR="00564B14">
        <w:rPr>
          <w:rFonts w:ascii="Times New Roman" w:eastAsia="Calibri" w:hAnsi="Times New Roman" w:cs="Times New Roman"/>
        </w:rPr>
        <w:t xml:space="preserve">connected to the rest of the argument instead of just feeling like “the next thing that </w:t>
      </w:r>
      <w:r w:rsidR="003D0914">
        <w:rPr>
          <w:rFonts w:ascii="Times New Roman" w:eastAsia="Calibri" w:hAnsi="Times New Roman" w:cs="Times New Roman"/>
        </w:rPr>
        <w:t>happens.”</w:t>
      </w:r>
    </w:p>
    <w:p w14:paraId="4364A70C" w14:textId="11B1BFEA" w:rsidR="003D0914" w:rsidRDefault="003D0914" w:rsidP="001A063C">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To underscore </w:t>
      </w:r>
      <w:r w:rsidR="009234E9">
        <w:rPr>
          <w:rFonts w:ascii="Times New Roman" w:eastAsia="Calibri" w:hAnsi="Times New Roman" w:cs="Times New Roman"/>
        </w:rPr>
        <w:t xml:space="preserve">the </w:t>
      </w:r>
      <w:r w:rsidR="00FA13DF">
        <w:rPr>
          <w:rFonts w:ascii="Times New Roman" w:eastAsia="Calibri" w:hAnsi="Times New Roman" w:cs="Times New Roman"/>
        </w:rPr>
        <w:t xml:space="preserve">significance of this rhetorical move – </w:t>
      </w:r>
      <w:proofErr w:type="gramStart"/>
      <w:r w:rsidR="00FA13DF">
        <w:rPr>
          <w:rFonts w:ascii="Times New Roman" w:eastAsia="Calibri" w:hAnsi="Times New Roman" w:cs="Times New Roman"/>
        </w:rPr>
        <w:t>and also</w:t>
      </w:r>
      <w:proofErr w:type="gramEnd"/>
      <w:r w:rsidR="00FA13DF">
        <w:rPr>
          <w:rFonts w:ascii="Times New Roman" w:eastAsia="Calibri" w:hAnsi="Times New Roman" w:cs="Times New Roman"/>
        </w:rPr>
        <w:t xml:space="preserve"> to highlight that </w:t>
      </w:r>
      <w:r w:rsidR="003A316C">
        <w:rPr>
          <w:rFonts w:ascii="Times New Roman" w:eastAsia="Calibri" w:hAnsi="Times New Roman" w:cs="Times New Roman"/>
        </w:rPr>
        <w:t xml:space="preserve">many of </w:t>
      </w:r>
      <w:r w:rsidR="00FA13DF">
        <w:rPr>
          <w:rFonts w:ascii="Times New Roman" w:eastAsia="Calibri" w:hAnsi="Times New Roman" w:cs="Times New Roman"/>
        </w:rPr>
        <w:t xml:space="preserve">my students </w:t>
      </w:r>
      <w:r w:rsidR="003A316C">
        <w:rPr>
          <w:rFonts w:ascii="Times New Roman" w:eastAsia="Calibri" w:hAnsi="Times New Roman" w:cs="Times New Roman"/>
        </w:rPr>
        <w:t xml:space="preserve">already understood this concept intuitively – I had prepared slides </w:t>
      </w:r>
      <w:r w:rsidR="00FF36CC">
        <w:rPr>
          <w:rFonts w:ascii="Times New Roman" w:eastAsia="Calibri" w:hAnsi="Times New Roman" w:cs="Times New Roman"/>
        </w:rPr>
        <w:t xml:space="preserve">with screenshots from </w:t>
      </w:r>
      <w:r w:rsidR="00FF36CC">
        <w:rPr>
          <w:rFonts w:ascii="Times New Roman" w:eastAsia="Calibri" w:hAnsi="Times New Roman" w:cs="Times New Roman"/>
          <w:i/>
          <w:iCs/>
        </w:rPr>
        <w:t>Aladdin</w:t>
      </w:r>
      <w:r w:rsidR="00FF36CC">
        <w:rPr>
          <w:rFonts w:ascii="Times New Roman" w:eastAsia="Calibri" w:hAnsi="Times New Roman" w:cs="Times New Roman"/>
        </w:rPr>
        <w:t xml:space="preserve">. Since I was operating on the assumption that we had all recently watched the movie, it allowed me </w:t>
      </w:r>
      <w:proofErr w:type="gramStart"/>
      <w:r w:rsidR="00BA3E89">
        <w:rPr>
          <w:rFonts w:ascii="Times New Roman" w:eastAsia="Calibri" w:hAnsi="Times New Roman" w:cs="Times New Roman"/>
        </w:rPr>
        <w:t>a shorthand</w:t>
      </w:r>
      <w:proofErr w:type="gramEnd"/>
      <w:r w:rsidR="00BA3E89">
        <w:rPr>
          <w:rFonts w:ascii="Times New Roman" w:eastAsia="Calibri" w:hAnsi="Times New Roman" w:cs="Times New Roman"/>
        </w:rPr>
        <w:t xml:space="preserve"> and meant that I did not need to contextualize every </w:t>
      </w:r>
      <w:r w:rsidR="00CC003F">
        <w:rPr>
          <w:rFonts w:ascii="Times New Roman" w:eastAsia="Calibri" w:hAnsi="Times New Roman" w:cs="Times New Roman"/>
        </w:rPr>
        <w:t xml:space="preserve">image or narrative beat. </w:t>
      </w:r>
      <w:r w:rsidR="00501BBE">
        <w:rPr>
          <w:rFonts w:ascii="Times New Roman" w:eastAsia="Calibri" w:hAnsi="Times New Roman" w:cs="Times New Roman"/>
        </w:rPr>
        <w:t xml:space="preserve">Instead, I </w:t>
      </w:r>
      <w:r w:rsidR="00411FF7">
        <w:rPr>
          <w:rFonts w:ascii="Times New Roman" w:eastAsia="Calibri" w:hAnsi="Times New Roman" w:cs="Times New Roman"/>
        </w:rPr>
        <w:t xml:space="preserve">talked generally at first about many elements that were introduced in </w:t>
      </w:r>
      <w:r w:rsidR="00C15701">
        <w:rPr>
          <w:rFonts w:ascii="Times New Roman" w:eastAsia="Calibri" w:hAnsi="Times New Roman" w:cs="Times New Roman"/>
        </w:rPr>
        <w:t>the first third of the movie that were necessary for understanding later elements</w:t>
      </w:r>
      <w:r w:rsidR="00090F23">
        <w:rPr>
          <w:rFonts w:ascii="Times New Roman" w:eastAsia="Calibri" w:hAnsi="Times New Roman" w:cs="Times New Roman"/>
        </w:rPr>
        <w:t>. I asked my classes to identify some of these elements, and they named characters</w:t>
      </w:r>
      <w:r w:rsidR="00C15701">
        <w:rPr>
          <w:rFonts w:ascii="Times New Roman" w:eastAsia="Calibri" w:hAnsi="Times New Roman" w:cs="Times New Roman"/>
        </w:rPr>
        <w:t xml:space="preserve"> such as </w:t>
      </w:r>
      <w:r w:rsidR="00EC3CCD">
        <w:rPr>
          <w:rFonts w:ascii="Times New Roman" w:eastAsia="Calibri" w:hAnsi="Times New Roman" w:cs="Times New Roman"/>
        </w:rPr>
        <w:t xml:space="preserve">Aladdin, Jasmine, Abu, Jafar, </w:t>
      </w:r>
      <w:r w:rsidR="009E5A18">
        <w:rPr>
          <w:rFonts w:ascii="Times New Roman" w:eastAsia="Calibri" w:hAnsi="Times New Roman" w:cs="Times New Roman"/>
        </w:rPr>
        <w:t xml:space="preserve">Iago, </w:t>
      </w:r>
      <w:r w:rsidR="00EC3CCD">
        <w:rPr>
          <w:rFonts w:ascii="Times New Roman" w:eastAsia="Calibri" w:hAnsi="Times New Roman" w:cs="Times New Roman"/>
        </w:rPr>
        <w:t>the Sultan</w:t>
      </w:r>
      <w:r w:rsidR="009E5A18">
        <w:rPr>
          <w:rFonts w:ascii="Times New Roman" w:eastAsia="Calibri" w:hAnsi="Times New Roman" w:cs="Times New Roman"/>
        </w:rPr>
        <w:t xml:space="preserve">, and </w:t>
      </w:r>
      <w:r w:rsidR="00B972E5">
        <w:rPr>
          <w:rFonts w:ascii="Times New Roman" w:eastAsia="Calibri" w:hAnsi="Times New Roman" w:cs="Times New Roman"/>
        </w:rPr>
        <w:t xml:space="preserve">the Genie. They also named </w:t>
      </w:r>
      <w:r w:rsidR="008D3CF4">
        <w:rPr>
          <w:rFonts w:ascii="Times New Roman" w:eastAsia="Calibri" w:hAnsi="Times New Roman" w:cs="Times New Roman"/>
        </w:rPr>
        <w:t>locations</w:t>
      </w:r>
      <w:r w:rsidR="00B972E5">
        <w:rPr>
          <w:rFonts w:ascii="Times New Roman" w:eastAsia="Calibri" w:hAnsi="Times New Roman" w:cs="Times New Roman"/>
        </w:rPr>
        <w:t xml:space="preserve"> like </w:t>
      </w:r>
      <w:r w:rsidR="008D3CF4">
        <w:rPr>
          <w:rFonts w:ascii="Times New Roman" w:eastAsia="Calibri" w:hAnsi="Times New Roman" w:cs="Times New Roman"/>
        </w:rPr>
        <w:t xml:space="preserve">Agrabah, the Cave of Wonders, </w:t>
      </w:r>
      <w:r w:rsidR="00005C2C">
        <w:rPr>
          <w:rFonts w:ascii="Times New Roman" w:eastAsia="Calibri" w:hAnsi="Times New Roman" w:cs="Times New Roman"/>
        </w:rPr>
        <w:t>and the palace.</w:t>
      </w:r>
      <w:r w:rsidR="00B972E5">
        <w:rPr>
          <w:rFonts w:ascii="Times New Roman" w:eastAsia="Calibri" w:hAnsi="Times New Roman" w:cs="Times New Roman"/>
        </w:rPr>
        <w:t xml:space="preserve"> I made sure to confirm that, yes, </w:t>
      </w:r>
      <w:r w:rsidR="00096D77">
        <w:rPr>
          <w:rFonts w:ascii="Times New Roman" w:eastAsia="Calibri" w:hAnsi="Times New Roman" w:cs="Times New Roman"/>
        </w:rPr>
        <w:t xml:space="preserve">their contributions were </w:t>
      </w:r>
      <w:proofErr w:type="gramStart"/>
      <w:r w:rsidR="00096D77">
        <w:rPr>
          <w:rFonts w:ascii="Times New Roman" w:eastAsia="Calibri" w:hAnsi="Times New Roman" w:cs="Times New Roman"/>
        </w:rPr>
        <w:lastRenderedPageBreak/>
        <w:t>exactly correct</w:t>
      </w:r>
      <w:proofErr w:type="gramEnd"/>
      <w:r w:rsidR="00096D77">
        <w:rPr>
          <w:rFonts w:ascii="Times New Roman" w:eastAsia="Calibri" w:hAnsi="Times New Roman" w:cs="Times New Roman"/>
        </w:rPr>
        <w:t xml:space="preserve">, and that without these early introductions </w:t>
      </w:r>
      <w:r w:rsidR="00181EB7">
        <w:rPr>
          <w:rFonts w:ascii="Times New Roman" w:eastAsia="Calibri" w:hAnsi="Times New Roman" w:cs="Times New Roman"/>
        </w:rPr>
        <w:t>much of the later story would not make sense.</w:t>
      </w:r>
    </w:p>
    <w:p w14:paraId="666A5B16" w14:textId="554D9BF0" w:rsidR="007E4508" w:rsidRDefault="00E079B2" w:rsidP="001A063C">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then narrowed the scope a bit </w:t>
      </w:r>
      <w:r w:rsidR="00BF7B81">
        <w:rPr>
          <w:rFonts w:ascii="Times New Roman" w:eastAsia="Calibri" w:hAnsi="Times New Roman" w:cs="Times New Roman"/>
        </w:rPr>
        <w:t>by showing images</w:t>
      </w:r>
      <w:r w:rsidR="00181EB7">
        <w:rPr>
          <w:rFonts w:ascii="Times New Roman" w:eastAsia="Calibri" w:hAnsi="Times New Roman" w:cs="Times New Roman"/>
        </w:rPr>
        <w:t xml:space="preserve"> of </w:t>
      </w:r>
      <w:proofErr w:type="gramStart"/>
      <w:r w:rsidR="00181EB7">
        <w:rPr>
          <w:rFonts w:ascii="Times New Roman" w:eastAsia="Calibri" w:hAnsi="Times New Roman" w:cs="Times New Roman"/>
        </w:rPr>
        <w:t>particular moments</w:t>
      </w:r>
      <w:proofErr w:type="gramEnd"/>
      <w:r w:rsidR="00181EB7">
        <w:rPr>
          <w:rFonts w:ascii="Times New Roman" w:eastAsia="Calibri" w:hAnsi="Times New Roman" w:cs="Times New Roman"/>
        </w:rPr>
        <w:t xml:space="preserve">, setups to later payoffs. </w:t>
      </w:r>
      <w:r w:rsidR="00113B89">
        <w:rPr>
          <w:rFonts w:ascii="Times New Roman" w:eastAsia="Calibri" w:hAnsi="Times New Roman" w:cs="Times New Roman"/>
        </w:rPr>
        <w:t xml:space="preserve">I showed </w:t>
      </w:r>
      <w:r w:rsidR="0055738F">
        <w:rPr>
          <w:rFonts w:ascii="Times New Roman" w:eastAsia="Calibri" w:hAnsi="Times New Roman" w:cs="Times New Roman"/>
        </w:rPr>
        <w:t xml:space="preserve">an early moment of Aladdin jumping </w:t>
      </w:r>
      <w:proofErr w:type="gramStart"/>
      <w:r w:rsidR="0055738F">
        <w:rPr>
          <w:rFonts w:ascii="Times New Roman" w:eastAsia="Calibri" w:hAnsi="Times New Roman" w:cs="Times New Roman"/>
        </w:rPr>
        <w:t>off of</w:t>
      </w:r>
      <w:proofErr w:type="gramEnd"/>
      <w:r w:rsidR="0055738F">
        <w:rPr>
          <w:rFonts w:ascii="Times New Roman" w:eastAsia="Calibri" w:hAnsi="Times New Roman" w:cs="Times New Roman"/>
        </w:rPr>
        <w:t xml:space="preserve"> a marketplace building</w:t>
      </w:r>
      <w:r w:rsidR="009714CF">
        <w:rPr>
          <w:rFonts w:ascii="Times New Roman" w:eastAsia="Calibri" w:hAnsi="Times New Roman" w:cs="Times New Roman"/>
        </w:rPr>
        <w:t xml:space="preserve">, sitting atop a carpet, and I reinforced that </w:t>
      </w:r>
      <w:r w:rsidR="00F970ED">
        <w:rPr>
          <w:rFonts w:ascii="Times New Roman" w:eastAsia="Calibri" w:hAnsi="Times New Roman" w:cs="Times New Roman"/>
        </w:rPr>
        <w:t>this is later echoed by Aladdin riding a sentient magic carpet</w:t>
      </w:r>
      <w:r w:rsidR="00CA41B7">
        <w:rPr>
          <w:rFonts w:ascii="Times New Roman" w:eastAsia="Calibri" w:hAnsi="Times New Roman" w:cs="Times New Roman"/>
        </w:rPr>
        <w:t xml:space="preserve">. </w:t>
      </w:r>
      <w:r w:rsidR="00ED2958">
        <w:rPr>
          <w:rFonts w:ascii="Times New Roman" w:eastAsia="Calibri" w:hAnsi="Times New Roman" w:cs="Times New Roman"/>
        </w:rPr>
        <w:t xml:space="preserve">(Figures 2 and 3) </w:t>
      </w:r>
      <w:r w:rsidR="00CA41B7">
        <w:rPr>
          <w:rFonts w:ascii="Times New Roman" w:eastAsia="Calibri" w:hAnsi="Times New Roman" w:cs="Times New Roman"/>
        </w:rPr>
        <w:t xml:space="preserve">I showed an image of Aladdin </w:t>
      </w:r>
      <w:r w:rsidR="00C00E18">
        <w:rPr>
          <w:rFonts w:ascii="Times New Roman" w:eastAsia="Calibri" w:hAnsi="Times New Roman" w:cs="Times New Roman"/>
        </w:rPr>
        <w:t xml:space="preserve">offering Jasmine an apple by rolling it down his arm, </w:t>
      </w:r>
      <w:r w:rsidR="00890858">
        <w:rPr>
          <w:rFonts w:ascii="Times New Roman" w:eastAsia="Calibri" w:hAnsi="Times New Roman" w:cs="Times New Roman"/>
        </w:rPr>
        <w:t xml:space="preserve">underscoring that the move is intentionally memorable enough that when he does the same thing later in the movie and Jasmine recognizes </w:t>
      </w:r>
      <w:r w:rsidR="00CE29F9">
        <w:rPr>
          <w:rFonts w:ascii="Times New Roman" w:eastAsia="Calibri" w:hAnsi="Times New Roman" w:cs="Times New Roman"/>
        </w:rPr>
        <w:t xml:space="preserve">it, the audience </w:t>
      </w:r>
      <w:r w:rsidR="002A1F90">
        <w:rPr>
          <w:rFonts w:ascii="Times New Roman" w:eastAsia="Calibri" w:hAnsi="Times New Roman" w:cs="Times New Roman"/>
        </w:rPr>
        <w:t xml:space="preserve">members </w:t>
      </w:r>
      <w:r w:rsidR="00CE29F9">
        <w:rPr>
          <w:rFonts w:ascii="Times New Roman" w:eastAsia="Calibri" w:hAnsi="Times New Roman" w:cs="Times New Roman"/>
        </w:rPr>
        <w:t xml:space="preserve">understand </w:t>
      </w:r>
      <w:r w:rsidR="002A1F90">
        <w:rPr>
          <w:rFonts w:ascii="Times New Roman" w:eastAsia="Calibri" w:hAnsi="Times New Roman" w:cs="Times New Roman"/>
        </w:rPr>
        <w:t xml:space="preserve">because they share her recognition. </w:t>
      </w:r>
      <w:r w:rsidR="00B002AE">
        <w:rPr>
          <w:rFonts w:ascii="Times New Roman" w:eastAsia="Calibri" w:hAnsi="Times New Roman" w:cs="Times New Roman"/>
        </w:rPr>
        <w:t xml:space="preserve">(Figures 4 and 5) </w:t>
      </w:r>
      <w:r w:rsidR="002A1F90">
        <w:rPr>
          <w:rFonts w:ascii="Times New Roman" w:eastAsia="Calibri" w:hAnsi="Times New Roman" w:cs="Times New Roman"/>
        </w:rPr>
        <w:t xml:space="preserve">And I showed them </w:t>
      </w:r>
      <w:r w:rsidR="00340988">
        <w:rPr>
          <w:rFonts w:ascii="Times New Roman" w:eastAsia="Calibri" w:hAnsi="Times New Roman" w:cs="Times New Roman"/>
        </w:rPr>
        <w:t xml:space="preserve">an early moment of Aladdin standing on the edge of a building’s roof, </w:t>
      </w:r>
      <w:r w:rsidR="008E3672">
        <w:rPr>
          <w:rFonts w:ascii="Times New Roman" w:eastAsia="Calibri" w:hAnsi="Times New Roman" w:cs="Times New Roman"/>
        </w:rPr>
        <w:t xml:space="preserve">looking down at Jasmine as he offers her his hand while asking, “Do you trust me?” </w:t>
      </w:r>
      <w:r w:rsidR="00B002AE">
        <w:rPr>
          <w:rFonts w:ascii="Times New Roman" w:eastAsia="Calibri" w:hAnsi="Times New Roman" w:cs="Times New Roman"/>
        </w:rPr>
        <w:t xml:space="preserve">(Figure </w:t>
      </w:r>
      <w:r w:rsidR="005B6745">
        <w:rPr>
          <w:rFonts w:ascii="Times New Roman" w:eastAsia="Calibri" w:hAnsi="Times New Roman" w:cs="Times New Roman"/>
        </w:rPr>
        <w:t xml:space="preserve">6) </w:t>
      </w:r>
      <w:r w:rsidR="008E3672">
        <w:rPr>
          <w:rFonts w:ascii="Times New Roman" w:eastAsia="Calibri" w:hAnsi="Times New Roman" w:cs="Times New Roman"/>
        </w:rPr>
        <w:t xml:space="preserve">This moment is recalled later when </w:t>
      </w:r>
      <w:r w:rsidR="00D3042D">
        <w:rPr>
          <w:rFonts w:ascii="Times New Roman" w:eastAsia="Calibri" w:hAnsi="Times New Roman" w:cs="Times New Roman"/>
        </w:rPr>
        <w:t xml:space="preserve">Aladdin, posing as Prince Ali, stands </w:t>
      </w:r>
      <w:r w:rsidR="007B1E49">
        <w:rPr>
          <w:rFonts w:ascii="Times New Roman" w:eastAsia="Calibri" w:hAnsi="Times New Roman" w:cs="Times New Roman"/>
        </w:rPr>
        <w:t>at the edge of the palace balcony, offering his hand to Jasmine in an identical way</w:t>
      </w:r>
      <w:r w:rsidR="00BB5A8E">
        <w:rPr>
          <w:rFonts w:ascii="Times New Roman" w:eastAsia="Calibri" w:hAnsi="Times New Roman" w:cs="Times New Roman"/>
        </w:rPr>
        <w:t xml:space="preserve"> while offering her a ride on the magic carpet by asking, “Do you trust me?”</w:t>
      </w:r>
      <w:r w:rsidR="001F5561">
        <w:rPr>
          <w:rFonts w:ascii="Times New Roman" w:eastAsia="Calibri" w:hAnsi="Times New Roman" w:cs="Times New Roman"/>
        </w:rPr>
        <w:t xml:space="preserve"> </w:t>
      </w:r>
      <w:r w:rsidR="005B6745">
        <w:rPr>
          <w:rFonts w:ascii="Times New Roman" w:eastAsia="Calibri" w:hAnsi="Times New Roman" w:cs="Times New Roman"/>
        </w:rPr>
        <w:t xml:space="preserve">(Figure 7) </w:t>
      </w:r>
      <w:r w:rsidR="001F5561">
        <w:rPr>
          <w:rFonts w:ascii="Times New Roman" w:eastAsia="Calibri" w:hAnsi="Times New Roman" w:cs="Times New Roman"/>
        </w:rPr>
        <w:t xml:space="preserve">Each of these moments </w:t>
      </w:r>
      <w:r w:rsidR="000F727F">
        <w:rPr>
          <w:rFonts w:ascii="Times New Roman" w:eastAsia="Calibri" w:hAnsi="Times New Roman" w:cs="Times New Roman"/>
        </w:rPr>
        <w:t xml:space="preserve">is intended to work in two ways simultaneously: as a story or character beat </w:t>
      </w:r>
      <w:r w:rsidR="00CC685E">
        <w:rPr>
          <w:rFonts w:ascii="Times New Roman" w:eastAsia="Calibri" w:hAnsi="Times New Roman" w:cs="Times New Roman"/>
        </w:rPr>
        <w:t xml:space="preserve">operating on its own terms with its own context, </w:t>
      </w:r>
      <w:proofErr w:type="gramStart"/>
      <w:r w:rsidR="00CC685E">
        <w:rPr>
          <w:rFonts w:ascii="Times New Roman" w:eastAsia="Calibri" w:hAnsi="Times New Roman" w:cs="Times New Roman"/>
        </w:rPr>
        <w:t>and also</w:t>
      </w:r>
      <w:proofErr w:type="gramEnd"/>
      <w:r w:rsidR="00CC685E">
        <w:rPr>
          <w:rFonts w:ascii="Times New Roman" w:eastAsia="Calibri" w:hAnsi="Times New Roman" w:cs="Times New Roman"/>
        </w:rPr>
        <w:t xml:space="preserve"> as </w:t>
      </w:r>
      <w:r w:rsidR="00695CE1">
        <w:rPr>
          <w:rFonts w:ascii="Times New Roman" w:eastAsia="Calibri" w:hAnsi="Times New Roman" w:cs="Times New Roman"/>
        </w:rPr>
        <w:t xml:space="preserve">a connector to something that occurs later or earlier in order for the entire narrative to </w:t>
      </w:r>
      <w:r w:rsidR="00281B97">
        <w:rPr>
          <w:rFonts w:ascii="Times New Roman" w:eastAsia="Calibri" w:hAnsi="Times New Roman" w:cs="Times New Roman"/>
        </w:rPr>
        <w:t xml:space="preserve">feel whole. </w:t>
      </w:r>
    </w:p>
    <w:p w14:paraId="125AC418" w14:textId="6F5D04D9" w:rsidR="00896356" w:rsidRDefault="00896356" w:rsidP="00D85A4E">
      <w:pPr>
        <w:spacing w:line="480" w:lineRule="auto"/>
        <w:contextualSpacing/>
        <w:rPr>
          <w:rFonts w:ascii="Times New Roman" w:eastAsia="Calibri" w:hAnsi="Times New Roman" w:cs="Times New Roman"/>
        </w:rPr>
      </w:pPr>
      <w:r>
        <w:rPr>
          <w:rFonts w:ascii="Times New Roman" w:eastAsia="Calibri" w:hAnsi="Times New Roman" w:cs="Times New Roman"/>
        </w:rPr>
        <w:tab/>
        <w:t xml:space="preserve">And finally, I narrowed down even further by talking about the thesis statement. The screenplay frameworks sheet I had asked my students to read included the Blake Snyder Beat Sheet, which discusses the Theme Stated beat and states that there is a moment in most movies where a character </w:t>
      </w:r>
      <w:proofErr w:type="gramStart"/>
      <w:r>
        <w:rPr>
          <w:rFonts w:ascii="Times New Roman" w:eastAsia="Calibri" w:hAnsi="Times New Roman" w:cs="Times New Roman"/>
        </w:rPr>
        <w:t>actually explicitly</w:t>
      </w:r>
      <w:proofErr w:type="gramEnd"/>
      <w:r>
        <w:rPr>
          <w:rFonts w:ascii="Times New Roman" w:eastAsia="Calibri" w:hAnsi="Times New Roman" w:cs="Times New Roman"/>
        </w:rPr>
        <w:t xml:space="preserve"> and verbally states the movie’s theme. In </w:t>
      </w:r>
      <w:r>
        <w:rPr>
          <w:rFonts w:ascii="Times New Roman" w:eastAsia="Calibri" w:hAnsi="Times New Roman" w:cs="Times New Roman"/>
          <w:i/>
          <w:iCs/>
        </w:rPr>
        <w:t>Aladdin</w:t>
      </w:r>
      <w:r>
        <w:rPr>
          <w:rFonts w:ascii="Times New Roman" w:eastAsia="Calibri" w:hAnsi="Times New Roman" w:cs="Times New Roman"/>
        </w:rPr>
        <w:t xml:space="preserve"> this beat occurs when Aladdin sings to himself after having been verbally and physically dismissed by his surrounding community: “‘</w:t>
      </w:r>
      <w:proofErr w:type="gramStart"/>
      <w:r>
        <w:rPr>
          <w:rFonts w:ascii="Times New Roman" w:eastAsia="Calibri" w:hAnsi="Times New Roman" w:cs="Times New Roman"/>
        </w:rPr>
        <w:t>Riff-raff</w:t>
      </w:r>
      <w:proofErr w:type="gramEnd"/>
      <w:r>
        <w:rPr>
          <w:rFonts w:ascii="Times New Roman" w:eastAsia="Calibri" w:hAnsi="Times New Roman" w:cs="Times New Roman"/>
        </w:rPr>
        <w:t xml:space="preserve">, street rat.’ I </w:t>
      </w:r>
      <w:proofErr w:type="gramStart"/>
      <w:r>
        <w:rPr>
          <w:rFonts w:ascii="Times New Roman" w:eastAsia="Calibri" w:hAnsi="Times New Roman" w:cs="Times New Roman"/>
        </w:rPr>
        <w:t>don’t</w:t>
      </w:r>
      <w:proofErr w:type="gramEnd"/>
      <w:r>
        <w:rPr>
          <w:rFonts w:ascii="Times New Roman" w:eastAsia="Calibri" w:hAnsi="Times New Roman" w:cs="Times New Roman"/>
        </w:rPr>
        <w:t xml:space="preserve"> buy that. If only they’d look closer, would they see a poor boy? No, siree; they’d find out there’s so much more to me.” I underscored the </w:t>
      </w:r>
    </w:p>
    <w:p w14:paraId="276F7C7D" w14:textId="794C8A8B" w:rsidR="008D1D58" w:rsidRDefault="000B135F" w:rsidP="00894263">
      <w:pPr>
        <w:spacing w:line="480" w:lineRule="auto"/>
        <w:contextualSpacing/>
        <w:jc w:val="center"/>
        <w:rPr>
          <w:rFonts w:ascii="Times New Roman" w:eastAsia="Calibri" w:hAnsi="Times New Roman" w:cs="Times New Roman"/>
        </w:rPr>
      </w:pPr>
      <w:r>
        <w:rPr>
          <w:rFonts w:ascii="Times New Roman" w:eastAsia="Calibri" w:hAnsi="Times New Roman" w:cs="Times New Roman"/>
          <w:noProof/>
        </w:rPr>
        <w:lastRenderedPageBreak/>
        <w:drawing>
          <wp:inline distT="0" distB="0" distL="0" distR="0" wp14:anchorId="6DDF111F" wp14:editId="23448F66">
            <wp:extent cx="5010767" cy="2908300"/>
            <wp:effectExtent l="0" t="0" r="0" b="6350"/>
            <wp:docPr id="668796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4486" cy="2916262"/>
                    </a:xfrm>
                    <a:prstGeom prst="rect">
                      <a:avLst/>
                    </a:prstGeom>
                    <a:noFill/>
                  </pic:spPr>
                </pic:pic>
              </a:graphicData>
            </a:graphic>
          </wp:inline>
        </w:drawing>
      </w:r>
    </w:p>
    <w:p w14:paraId="6CF5FA9D" w14:textId="6D334B93" w:rsidR="008D1D58" w:rsidRDefault="00894263" w:rsidP="000E4833">
      <w:pPr>
        <w:spacing w:line="480" w:lineRule="auto"/>
        <w:contextualSpacing/>
        <w:rPr>
          <w:rFonts w:ascii="Times New Roman" w:eastAsia="Calibri" w:hAnsi="Times New Roman" w:cs="Times New Roman"/>
        </w:rPr>
      </w:pPr>
      <w:r>
        <w:rPr>
          <w:rFonts w:ascii="Times New Roman" w:hAnsi="Times New Roman" w:cs="Times New Roman"/>
          <w:i/>
          <w:iCs/>
          <w:sz w:val="18"/>
          <w:szCs w:val="18"/>
        </w:rPr>
        <w:t xml:space="preserve">                 </w:t>
      </w:r>
      <w:r w:rsidR="008D1D58" w:rsidRPr="00AE49C7">
        <w:rPr>
          <w:rFonts w:ascii="Times New Roman" w:hAnsi="Times New Roman" w:cs="Times New Roman"/>
          <w:i/>
          <w:iCs/>
          <w:sz w:val="18"/>
          <w:szCs w:val="18"/>
        </w:rPr>
        <w:t xml:space="preserve">Figure </w:t>
      </w:r>
      <w:r w:rsidR="008D1D58" w:rsidRPr="00AE49C7">
        <w:rPr>
          <w:rFonts w:ascii="Times New Roman" w:hAnsi="Times New Roman" w:cs="Times New Roman"/>
          <w:i/>
          <w:iCs/>
          <w:sz w:val="18"/>
          <w:szCs w:val="18"/>
        </w:rPr>
        <w:fldChar w:fldCharType="begin"/>
      </w:r>
      <w:r w:rsidR="008D1D58" w:rsidRPr="00AE49C7">
        <w:rPr>
          <w:rFonts w:ascii="Times New Roman" w:hAnsi="Times New Roman" w:cs="Times New Roman"/>
          <w:i/>
          <w:iCs/>
          <w:sz w:val="18"/>
          <w:szCs w:val="18"/>
        </w:rPr>
        <w:instrText xml:space="preserve"> SEQ Figure \* ARABIC </w:instrText>
      </w:r>
      <w:r w:rsidR="008D1D58" w:rsidRPr="00AE49C7">
        <w:rPr>
          <w:rFonts w:ascii="Times New Roman" w:hAnsi="Times New Roman" w:cs="Times New Roman"/>
          <w:i/>
          <w:iCs/>
          <w:sz w:val="18"/>
          <w:szCs w:val="18"/>
        </w:rPr>
        <w:fldChar w:fldCharType="separate"/>
      </w:r>
      <w:r w:rsidR="008D1D58" w:rsidRPr="00AE49C7">
        <w:rPr>
          <w:rFonts w:ascii="Times New Roman" w:hAnsi="Times New Roman" w:cs="Times New Roman"/>
          <w:i/>
          <w:iCs/>
          <w:noProof/>
          <w:sz w:val="18"/>
          <w:szCs w:val="18"/>
        </w:rPr>
        <w:t>2</w:t>
      </w:r>
      <w:r w:rsidR="008D1D58" w:rsidRPr="00AE49C7">
        <w:rPr>
          <w:rFonts w:ascii="Times New Roman" w:hAnsi="Times New Roman" w:cs="Times New Roman"/>
          <w:i/>
          <w:iCs/>
          <w:noProof/>
          <w:sz w:val="18"/>
          <w:szCs w:val="18"/>
        </w:rPr>
        <w:fldChar w:fldCharType="end"/>
      </w:r>
      <w:r w:rsidR="008D1D58" w:rsidRPr="00AE49C7">
        <w:rPr>
          <w:rFonts w:ascii="Times New Roman" w:hAnsi="Times New Roman" w:cs="Times New Roman"/>
          <w:i/>
          <w:iCs/>
          <w:sz w:val="18"/>
          <w:szCs w:val="18"/>
        </w:rPr>
        <w:t xml:space="preserve">: </w:t>
      </w:r>
      <w:r w:rsidR="008D1D58" w:rsidRPr="00AE49C7">
        <w:rPr>
          <w:rFonts w:ascii="Times New Roman" w:hAnsi="Times New Roman" w:cs="Times New Roman"/>
          <w:sz w:val="18"/>
          <w:szCs w:val="18"/>
        </w:rPr>
        <w:t>Aladdin (1992)</w:t>
      </w:r>
      <w:r w:rsidR="008D1D58" w:rsidRPr="00AE49C7">
        <w:rPr>
          <w:rFonts w:ascii="Times New Roman" w:hAnsi="Times New Roman" w:cs="Times New Roman"/>
          <w:i/>
          <w:iCs/>
          <w:sz w:val="18"/>
          <w:szCs w:val="18"/>
        </w:rPr>
        <w:t xml:space="preserve">, Walt Disney Pictures      </w:t>
      </w:r>
      <w:r w:rsidR="008D1D58">
        <w:rPr>
          <w:rFonts w:ascii="Times New Roman" w:hAnsi="Times New Roman" w:cs="Times New Roman"/>
          <w:i/>
          <w:iCs/>
          <w:sz w:val="18"/>
          <w:szCs w:val="18"/>
        </w:rPr>
        <w:t xml:space="preserve">         </w:t>
      </w:r>
    </w:p>
    <w:p w14:paraId="0B61013A" w14:textId="77777777" w:rsidR="008D1D58" w:rsidRDefault="008D1D58" w:rsidP="000E4833">
      <w:pPr>
        <w:spacing w:line="480" w:lineRule="auto"/>
        <w:contextualSpacing/>
        <w:rPr>
          <w:rFonts w:ascii="Times New Roman" w:eastAsia="Calibri" w:hAnsi="Times New Roman" w:cs="Times New Roman"/>
        </w:rPr>
      </w:pPr>
    </w:p>
    <w:p w14:paraId="30D8834B" w14:textId="77777777" w:rsidR="00894263" w:rsidRDefault="00894263" w:rsidP="000E4833">
      <w:pPr>
        <w:spacing w:line="480" w:lineRule="auto"/>
        <w:contextualSpacing/>
        <w:rPr>
          <w:rFonts w:ascii="Times New Roman" w:eastAsia="Calibri" w:hAnsi="Times New Roman" w:cs="Times New Roman"/>
        </w:rPr>
      </w:pPr>
    </w:p>
    <w:p w14:paraId="73A30E2C" w14:textId="77777777" w:rsidR="00894263" w:rsidRDefault="00894263" w:rsidP="000E4833">
      <w:pPr>
        <w:spacing w:line="480" w:lineRule="auto"/>
        <w:contextualSpacing/>
        <w:rPr>
          <w:rFonts w:ascii="Times New Roman" w:eastAsia="Calibri" w:hAnsi="Times New Roman" w:cs="Times New Roman"/>
        </w:rPr>
      </w:pPr>
    </w:p>
    <w:p w14:paraId="0F98B252" w14:textId="183DFEF8" w:rsidR="007B450F" w:rsidRDefault="00AB5176" w:rsidP="00894263">
      <w:pPr>
        <w:spacing w:line="480" w:lineRule="auto"/>
        <w:contextualSpacing/>
        <w:jc w:val="center"/>
        <w:rPr>
          <w:rFonts w:ascii="Times New Roman" w:eastAsia="Calibri" w:hAnsi="Times New Roman" w:cs="Times New Roman"/>
        </w:rPr>
      </w:pPr>
      <w:r>
        <w:rPr>
          <w:rFonts w:ascii="Times New Roman" w:eastAsia="Calibri" w:hAnsi="Times New Roman" w:cs="Times New Roman"/>
          <w:noProof/>
        </w:rPr>
        <w:drawing>
          <wp:inline distT="0" distB="0" distL="0" distR="0" wp14:anchorId="1A331A00" wp14:editId="5DA69B7A">
            <wp:extent cx="5528023" cy="2565400"/>
            <wp:effectExtent l="0" t="0" r="0" b="6350"/>
            <wp:docPr id="727538805" name="Picture 2" descr="Cartoon of a person on a surf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38805" name="Picture 2" descr="Cartoon of a person on a surfboar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5526" cy="2568882"/>
                    </a:xfrm>
                    <a:prstGeom prst="rect">
                      <a:avLst/>
                    </a:prstGeom>
                    <a:noFill/>
                  </pic:spPr>
                </pic:pic>
              </a:graphicData>
            </a:graphic>
          </wp:inline>
        </w:drawing>
      </w:r>
    </w:p>
    <w:p w14:paraId="0B0AC0C2" w14:textId="1A8486DE" w:rsidR="00460BD5" w:rsidRDefault="0035605B" w:rsidP="00535504">
      <w:pPr>
        <w:keepNext/>
        <w:spacing w:line="480" w:lineRule="auto"/>
        <w:ind w:right="-90"/>
        <w:contextualSpacing/>
        <w:rPr>
          <w:rFonts w:ascii="Times New Roman" w:hAnsi="Times New Roman" w:cs="Times New Roman"/>
          <w:i/>
          <w:iCs/>
          <w:sz w:val="18"/>
          <w:szCs w:val="18"/>
        </w:rPr>
      </w:pPr>
      <w:r>
        <w:rPr>
          <w:rFonts w:ascii="Times New Roman" w:hAnsi="Times New Roman" w:cs="Times New Roman"/>
          <w:i/>
          <w:iCs/>
          <w:sz w:val="18"/>
          <w:szCs w:val="18"/>
        </w:rPr>
        <w:t xml:space="preserve"> </w:t>
      </w:r>
      <w:bookmarkStart w:id="9" w:name="_Toc161175893"/>
    </w:p>
    <w:p w14:paraId="137558C8" w14:textId="049FFECE" w:rsidR="0035605B" w:rsidRDefault="00AB5176" w:rsidP="00535504">
      <w:pPr>
        <w:keepNext/>
        <w:spacing w:line="480" w:lineRule="auto"/>
        <w:ind w:right="-90"/>
        <w:contextualSpacing/>
        <w:rPr>
          <w:rFonts w:ascii="Times New Roman" w:hAnsi="Times New Roman" w:cs="Times New Roman"/>
          <w:i/>
          <w:iCs/>
          <w:sz w:val="18"/>
          <w:szCs w:val="18"/>
        </w:rPr>
      </w:pPr>
      <w:r>
        <w:rPr>
          <w:rFonts w:ascii="Times New Roman" w:hAnsi="Times New Roman" w:cs="Times New Roman"/>
          <w:i/>
          <w:iCs/>
          <w:sz w:val="18"/>
          <w:szCs w:val="18"/>
        </w:rPr>
        <w:t xml:space="preserve">         </w:t>
      </w:r>
      <w:r w:rsidRPr="00B021B7">
        <w:rPr>
          <w:rFonts w:ascii="Times New Roman" w:hAnsi="Times New Roman" w:cs="Times New Roman"/>
          <w:i/>
          <w:iCs/>
          <w:sz w:val="18"/>
          <w:szCs w:val="18"/>
        </w:rPr>
        <w:t xml:space="preserve">Figure </w:t>
      </w:r>
      <w:r w:rsidRPr="00B021B7">
        <w:rPr>
          <w:rFonts w:ascii="Times New Roman" w:hAnsi="Times New Roman" w:cs="Times New Roman"/>
          <w:i/>
          <w:iCs/>
          <w:sz w:val="18"/>
          <w:szCs w:val="18"/>
        </w:rPr>
        <w:fldChar w:fldCharType="begin"/>
      </w:r>
      <w:r w:rsidRPr="00B021B7">
        <w:rPr>
          <w:rFonts w:ascii="Times New Roman" w:hAnsi="Times New Roman" w:cs="Times New Roman"/>
          <w:i/>
          <w:iCs/>
          <w:sz w:val="18"/>
          <w:szCs w:val="18"/>
        </w:rPr>
        <w:instrText xml:space="preserve"> SEQ Figure \* ARABIC </w:instrText>
      </w:r>
      <w:r w:rsidRPr="00B021B7">
        <w:rPr>
          <w:rFonts w:ascii="Times New Roman" w:hAnsi="Times New Roman" w:cs="Times New Roman"/>
          <w:i/>
          <w:iCs/>
          <w:sz w:val="18"/>
          <w:szCs w:val="18"/>
        </w:rPr>
        <w:fldChar w:fldCharType="separate"/>
      </w:r>
      <w:r w:rsidRPr="00B021B7">
        <w:rPr>
          <w:rFonts w:ascii="Times New Roman" w:hAnsi="Times New Roman" w:cs="Times New Roman"/>
          <w:i/>
          <w:iCs/>
          <w:noProof/>
          <w:sz w:val="18"/>
          <w:szCs w:val="18"/>
        </w:rPr>
        <w:t>3</w:t>
      </w:r>
      <w:r w:rsidRPr="00B021B7">
        <w:rPr>
          <w:rFonts w:ascii="Times New Roman" w:hAnsi="Times New Roman" w:cs="Times New Roman"/>
          <w:i/>
          <w:iCs/>
          <w:noProof/>
          <w:sz w:val="18"/>
          <w:szCs w:val="18"/>
        </w:rPr>
        <w:fldChar w:fldCharType="end"/>
      </w:r>
      <w:r w:rsidRPr="00B021B7">
        <w:rPr>
          <w:rFonts w:ascii="Times New Roman" w:hAnsi="Times New Roman" w:cs="Times New Roman"/>
          <w:i/>
          <w:iCs/>
          <w:sz w:val="18"/>
          <w:szCs w:val="18"/>
        </w:rPr>
        <w:t xml:space="preserve">: </w:t>
      </w:r>
      <w:r w:rsidRPr="00B021B7">
        <w:rPr>
          <w:rFonts w:ascii="Times New Roman" w:hAnsi="Times New Roman" w:cs="Times New Roman"/>
          <w:sz w:val="18"/>
          <w:szCs w:val="18"/>
        </w:rPr>
        <w:t>Aladdin (1992)</w:t>
      </w:r>
      <w:r w:rsidRPr="00B021B7">
        <w:rPr>
          <w:rFonts w:ascii="Times New Roman" w:hAnsi="Times New Roman" w:cs="Times New Roman"/>
          <w:i/>
          <w:iCs/>
          <w:sz w:val="18"/>
          <w:szCs w:val="18"/>
        </w:rPr>
        <w:t>, Walt Disney Pictures</w:t>
      </w:r>
      <w:bookmarkEnd w:id="9"/>
      <w:r w:rsidRPr="00B021B7">
        <w:rPr>
          <w:rFonts w:ascii="Times New Roman" w:eastAsia="Calibri" w:hAnsi="Times New Roman" w:cs="Times New Roman"/>
          <w:i/>
          <w:iCs/>
          <w:noProof/>
          <w:sz w:val="18"/>
          <w:szCs w:val="18"/>
        </w:rPr>
        <w:t xml:space="preserve">  </w:t>
      </w:r>
    </w:p>
    <w:p w14:paraId="20FC2D4F" w14:textId="3F39CAC3" w:rsidR="008D1D58" w:rsidRPr="00BE003E" w:rsidRDefault="00B021B7" w:rsidP="00BE003E">
      <w:pPr>
        <w:spacing w:line="480" w:lineRule="auto"/>
        <w:contextualSpacing/>
        <w:rPr>
          <w:rFonts w:ascii="Times New Roman" w:eastAsia="Calibri" w:hAnsi="Times New Roman" w:cs="Times New Roman"/>
          <w:i/>
          <w:iCs/>
          <w:noProof/>
          <w:sz w:val="18"/>
          <w:szCs w:val="18"/>
        </w:rPr>
      </w:pPr>
      <w:r>
        <w:rPr>
          <w:rFonts w:ascii="Times New Roman" w:hAnsi="Times New Roman" w:cs="Times New Roman"/>
        </w:rPr>
        <w:t xml:space="preserve">                                  </w:t>
      </w:r>
      <w:r w:rsidR="00973028">
        <w:rPr>
          <w:rFonts w:ascii="Times New Roman" w:hAnsi="Times New Roman" w:cs="Times New Roman"/>
        </w:rPr>
        <w:t xml:space="preserve"> </w:t>
      </w:r>
    </w:p>
    <w:p w14:paraId="3F69D33C" w14:textId="54F062D3" w:rsidR="008D1D58" w:rsidRDefault="003F135A" w:rsidP="00BE003E">
      <w:pPr>
        <w:keepNext/>
        <w:spacing w:line="480" w:lineRule="auto"/>
        <w:ind w:left="-900" w:right="-90"/>
        <w:contextualSpacing/>
        <w:jc w:val="center"/>
      </w:pPr>
      <w:r>
        <w:lastRenderedPageBreak/>
        <w:t xml:space="preserve">                </w:t>
      </w:r>
      <w:r w:rsidR="00A171E3">
        <w:rPr>
          <w:rFonts w:ascii="Times New Roman" w:eastAsia="Calibri" w:hAnsi="Times New Roman" w:cs="Times New Roman"/>
          <w:noProof/>
        </w:rPr>
        <w:drawing>
          <wp:inline distT="0" distB="0" distL="0" distR="0" wp14:anchorId="2E39C09D" wp14:editId="52B68E10">
            <wp:extent cx="4672708" cy="3060700"/>
            <wp:effectExtent l="0" t="0" r="0" b="6350"/>
            <wp:docPr id="811363783" name="Picture 811363783" descr="Cartoon of a person hugging anoth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363783" name="Picture 811363783" descr="Cartoon of a person hugging another person&#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35012" cy="3101510"/>
                    </a:xfrm>
                    <a:prstGeom prst="rect">
                      <a:avLst/>
                    </a:prstGeom>
                    <a:noFill/>
                  </pic:spPr>
                </pic:pic>
              </a:graphicData>
            </a:graphic>
          </wp:inline>
        </w:drawing>
      </w:r>
    </w:p>
    <w:p w14:paraId="0549C282" w14:textId="448AA384" w:rsidR="008D1D58" w:rsidRPr="00C44EA4" w:rsidRDefault="00F77CEF" w:rsidP="003F135A">
      <w:pPr>
        <w:keepNext/>
        <w:spacing w:line="480" w:lineRule="auto"/>
        <w:ind w:right="-90"/>
        <w:contextualSpacing/>
        <w:rPr>
          <w:sz w:val="18"/>
          <w:szCs w:val="18"/>
        </w:rPr>
      </w:pPr>
      <w:r>
        <w:t xml:space="preserve">                     </w:t>
      </w:r>
      <w:r w:rsidR="008D1D58">
        <w:t xml:space="preserve"> </w:t>
      </w:r>
      <w:r w:rsidR="008D1D58" w:rsidRPr="00C44EA4">
        <w:rPr>
          <w:rFonts w:ascii="Times New Roman" w:hAnsi="Times New Roman" w:cs="Times New Roman"/>
          <w:i/>
          <w:iCs/>
          <w:sz w:val="18"/>
          <w:szCs w:val="18"/>
        </w:rPr>
        <w:t xml:space="preserve">Figure </w:t>
      </w:r>
      <w:r w:rsidR="008D1D58" w:rsidRPr="00C44EA4">
        <w:rPr>
          <w:rFonts w:ascii="Times New Roman" w:hAnsi="Times New Roman" w:cs="Times New Roman"/>
          <w:i/>
          <w:iCs/>
          <w:sz w:val="18"/>
          <w:szCs w:val="18"/>
        </w:rPr>
        <w:fldChar w:fldCharType="begin"/>
      </w:r>
      <w:r w:rsidR="008D1D58" w:rsidRPr="00C44EA4">
        <w:rPr>
          <w:rFonts w:ascii="Times New Roman" w:hAnsi="Times New Roman" w:cs="Times New Roman"/>
          <w:i/>
          <w:iCs/>
          <w:sz w:val="18"/>
          <w:szCs w:val="18"/>
        </w:rPr>
        <w:instrText xml:space="preserve"> SEQ Figure \* ARABIC </w:instrText>
      </w:r>
      <w:r w:rsidR="008D1D58" w:rsidRPr="00C44EA4">
        <w:rPr>
          <w:rFonts w:ascii="Times New Roman" w:hAnsi="Times New Roman" w:cs="Times New Roman"/>
          <w:i/>
          <w:iCs/>
          <w:sz w:val="18"/>
          <w:szCs w:val="18"/>
        </w:rPr>
        <w:fldChar w:fldCharType="separate"/>
      </w:r>
      <w:r w:rsidR="008D1D58" w:rsidRPr="00C44EA4">
        <w:rPr>
          <w:rFonts w:ascii="Times New Roman" w:hAnsi="Times New Roman" w:cs="Times New Roman"/>
          <w:i/>
          <w:iCs/>
          <w:noProof/>
          <w:sz w:val="18"/>
          <w:szCs w:val="18"/>
        </w:rPr>
        <w:t>4</w:t>
      </w:r>
      <w:r w:rsidR="008D1D58" w:rsidRPr="00C44EA4">
        <w:rPr>
          <w:rFonts w:ascii="Times New Roman" w:hAnsi="Times New Roman" w:cs="Times New Roman"/>
          <w:i/>
          <w:iCs/>
          <w:noProof/>
          <w:sz w:val="18"/>
          <w:szCs w:val="18"/>
        </w:rPr>
        <w:fldChar w:fldCharType="end"/>
      </w:r>
      <w:r w:rsidR="008D1D58" w:rsidRPr="00C44EA4">
        <w:rPr>
          <w:rFonts w:ascii="Times New Roman" w:hAnsi="Times New Roman" w:cs="Times New Roman"/>
          <w:i/>
          <w:iCs/>
          <w:sz w:val="18"/>
          <w:szCs w:val="18"/>
        </w:rPr>
        <w:t>:</w:t>
      </w:r>
      <w:r w:rsidR="008D1D58" w:rsidRPr="00C44EA4">
        <w:rPr>
          <w:rFonts w:ascii="Times New Roman" w:hAnsi="Times New Roman" w:cs="Times New Roman"/>
          <w:sz w:val="18"/>
          <w:szCs w:val="18"/>
        </w:rPr>
        <w:t xml:space="preserve"> Aladdin (1992), </w:t>
      </w:r>
      <w:r w:rsidR="008D1D58" w:rsidRPr="00C44EA4">
        <w:rPr>
          <w:rFonts w:ascii="Times New Roman" w:hAnsi="Times New Roman" w:cs="Times New Roman"/>
          <w:i/>
          <w:iCs/>
          <w:sz w:val="18"/>
          <w:szCs w:val="18"/>
        </w:rPr>
        <w:t>Walt Disney Pictures</w:t>
      </w:r>
      <w:r w:rsidR="008D1D58" w:rsidRPr="00C44EA4">
        <w:rPr>
          <w:rFonts w:ascii="Times New Roman" w:hAnsi="Times New Roman" w:cs="Times New Roman"/>
          <w:sz w:val="18"/>
          <w:szCs w:val="18"/>
        </w:rPr>
        <w:t xml:space="preserve">                             </w:t>
      </w:r>
    </w:p>
    <w:p w14:paraId="13714E5A" w14:textId="77777777" w:rsidR="008D1D58" w:rsidRDefault="008D1D58" w:rsidP="00717F36">
      <w:pPr>
        <w:keepNext/>
        <w:spacing w:line="480" w:lineRule="auto"/>
        <w:ind w:left="-900" w:right="-90"/>
        <w:contextualSpacing/>
        <w:jc w:val="center"/>
      </w:pPr>
    </w:p>
    <w:p w14:paraId="489C0365" w14:textId="19EB4E23" w:rsidR="00620587" w:rsidRDefault="00253CD9" w:rsidP="00F77CEF">
      <w:pPr>
        <w:keepNext/>
        <w:spacing w:line="480" w:lineRule="auto"/>
        <w:ind w:left="-900" w:right="-90"/>
        <w:contextualSpacing/>
        <w:jc w:val="center"/>
      </w:pPr>
      <w:r>
        <w:t xml:space="preserve">         </w:t>
      </w:r>
      <w:r w:rsidR="00620587">
        <w:rPr>
          <w:rFonts w:ascii="Times New Roman" w:eastAsia="Calibri" w:hAnsi="Times New Roman" w:cs="Times New Roman"/>
          <w:noProof/>
        </w:rPr>
        <w:drawing>
          <wp:inline distT="0" distB="0" distL="0" distR="0" wp14:anchorId="6028E136" wp14:editId="6B31DE62">
            <wp:extent cx="3562350" cy="3367754"/>
            <wp:effectExtent l="0" t="0" r="0" b="4445"/>
            <wp:docPr id="72929451" name="Picture 72929451" descr="Cartoon of a person and person sitting on a carp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9451" name="Picture 3" descr="Cartoon of a person and person sitting on a carpet&#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26186" cy="3428103"/>
                    </a:xfrm>
                    <a:prstGeom prst="rect">
                      <a:avLst/>
                    </a:prstGeom>
                    <a:noFill/>
                  </pic:spPr>
                </pic:pic>
              </a:graphicData>
            </a:graphic>
          </wp:inline>
        </w:drawing>
      </w:r>
    </w:p>
    <w:p w14:paraId="3DB1B682" w14:textId="13A392F7" w:rsidR="009959B2" w:rsidRPr="001C7C68" w:rsidRDefault="00CB5DD2" w:rsidP="00A471C2">
      <w:pPr>
        <w:pStyle w:val="Caption"/>
        <w:rPr>
          <w:rFonts w:ascii="Times New Roman" w:hAnsi="Times New Roman" w:cs="Times New Roman"/>
        </w:rPr>
      </w:pPr>
      <w:bookmarkStart w:id="10" w:name="_Toc161175894"/>
      <w:r>
        <w:rPr>
          <w:rFonts w:ascii="Times New Roman" w:hAnsi="Times New Roman" w:cs="Times New Roman"/>
          <w:color w:val="auto"/>
        </w:rPr>
        <w:t xml:space="preserve">                                     </w:t>
      </w:r>
      <w:r w:rsidR="00A471C2" w:rsidRPr="001C7C68">
        <w:rPr>
          <w:rFonts w:ascii="Times New Roman" w:hAnsi="Times New Roman" w:cs="Times New Roman"/>
          <w:color w:val="auto"/>
        </w:rPr>
        <w:t xml:space="preserve">Figure </w:t>
      </w:r>
      <w:r w:rsidR="00B23785" w:rsidRPr="001C7C68">
        <w:rPr>
          <w:rFonts w:ascii="Times New Roman" w:hAnsi="Times New Roman" w:cs="Times New Roman"/>
          <w:color w:val="auto"/>
        </w:rPr>
        <w:fldChar w:fldCharType="begin"/>
      </w:r>
      <w:r w:rsidR="00B23785" w:rsidRPr="001C7C68">
        <w:rPr>
          <w:rFonts w:ascii="Times New Roman" w:hAnsi="Times New Roman" w:cs="Times New Roman"/>
          <w:color w:val="auto"/>
        </w:rPr>
        <w:instrText xml:space="preserve"> SEQ Figure \* ARABIC </w:instrText>
      </w:r>
      <w:r w:rsidR="00B23785" w:rsidRPr="001C7C68">
        <w:rPr>
          <w:rFonts w:ascii="Times New Roman" w:hAnsi="Times New Roman" w:cs="Times New Roman"/>
          <w:color w:val="auto"/>
        </w:rPr>
        <w:fldChar w:fldCharType="separate"/>
      </w:r>
      <w:r w:rsidR="003F6C53" w:rsidRPr="001C7C68">
        <w:rPr>
          <w:rFonts w:ascii="Times New Roman" w:hAnsi="Times New Roman" w:cs="Times New Roman"/>
          <w:noProof/>
          <w:color w:val="auto"/>
        </w:rPr>
        <w:t>5</w:t>
      </w:r>
      <w:r w:rsidR="00B23785" w:rsidRPr="001C7C68">
        <w:rPr>
          <w:rFonts w:ascii="Times New Roman" w:hAnsi="Times New Roman" w:cs="Times New Roman"/>
          <w:noProof/>
          <w:color w:val="auto"/>
        </w:rPr>
        <w:fldChar w:fldCharType="end"/>
      </w:r>
      <w:r w:rsidR="00A471C2" w:rsidRPr="001C7C68">
        <w:rPr>
          <w:rFonts w:ascii="Times New Roman" w:hAnsi="Times New Roman" w:cs="Times New Roman"/>
          <w:color w:val="auto"/>
        </w:rPr>
        <w:t xml:space="preserve">: </w:t>
      </w:r>
      <w:r w:rsidR="00A471C2" w:rsidRPr="001C7C68">
        <w:rPr>
          <w:rFonts w:ascii="Times New Roman" w:hAnsi="Times New Roman" w:cs="Times New Roman"/>
          <w:i w:val="0"/>
          <w:iCs w:val="0"/>
          <w:color w:val="auto"/>
        </w:rPr>
        <w:t>Aladdin (1992)</w:t>
      </w:r>
      <w:r w:rsidR="00A471C2" w:rsidRPr="001C7C68">
        <w:rPr>
          <w:rFonts w:ascii="Times New Roman" w:hAnsi="Times New Roman" w:cs="Times New Roman"/>
          <w:color w:val="auto"/>
        </w:rPr>
        <w:t>, Walt Disney Pictures</w:t>
      </w:r>
      <w:bookmarkEnd w:id="10"/>
      <w:r w:rsidR="00E15C2C" w:rsidRPr="001C7C68">
        <w:rPr>
          <w:rFonts w:ascii="Times New Roman" w:eastAsia="Calibri" w:hAnsi="Times New Roman" w:cs="Times New Roman"/>
          <w:noProof/>
          <w:color w:val="auto"/>
        </w:rPr>
        <w:t xml:space="preserve">   </w:t>
      </w:r>
    </w:p>
    <w:p w14:paraId="5CF2BC98" w14:textId="77777777" w:rsidR="00D10E0F" w:rsidRDefault="00D10E0F" w:rsidP="005044A2">
      <w:pPr>
        <w:keepNext/>
        <w:tabs>
          <w:tab w:val="left" w:pos="470"/>
          <w:tab w:val="center" w:pos="4680"/>
        </w:tabs>
        <w:spacing w:line="480" w:lineRule="auto"/>
        <w:ind w:hanging="180"/>
        <w:contextualSpacing/>
      </w:pPr>
    </w:p>
    <w:p w14:paraId="6D67C2FA" w14:textId="7D45F4BA" w:rsidR="00C338C0" w:rsidRDefault="005044A2" w:rsidP="00CB5DD2">
      <w:pPr>
        <w:keepNext/>
        <w:tabs>
          <w:tab w:val="left" w:pos="470"/>
          <w:tab w:val="center" w:pos="4680"/>
        </w:tabs>
        <w:spacing w:line="480" w:lineRule="auto"/>
        <w:ind w:hanging="180"/>
        <w:contextualSpacing/>
        <w:jc w:val="center"/>
      </w:pPr>
      <w:r>
        <w:rPr>
          <w:rFonts w:ascii="Times New Roman" w:eastAsia="Calibri" w:hAnsi="Times New Roman" w:cs="Times New Roman"/>
          <w:noProof/>
        </w:rPr>
        <w:drawing>
          <wp:inline distT="0" distB="0" distL="0" distR="0" wp14:anchorId="1048AFBA" wp14:editId="55F0C4C4">
            <wp:extent cx="3333750" cy="3368874"/>
            <wp:effectExtent l="0" t="0" r="0" b="3175"/>
            <wp:docPr id="1814111287" name="Picture 1814111287" descr="Cartoon of a person with his hand 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111287" name="Picture 1814111287" descr="Cartoon of a person with his hand ou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73622" cy="3409166"/>
                    </a:xfrm>
                    <a:prstGeom prst="rect">
                      <a:avLst/>
                    </a:prstGeom>
                    <a:noFill/>
                  </pic:spPr>
                </pic:pic>
              </a:graphicData>
            </a:graphic>
          </wp:inline>
        </w:drawing>
      </w:r>
    </w:p>
    <w:p w14:paraId="3876683C" w14:textId="37E027FC" w:rsidR="00C338C0" w:rsidRPr="00172776" w:rsidRDefault="005E618F" w:rsidP="005044A2">
      <w:pPr>
        <w:keepNext/>
        <w:tabs>
          <w:tab w:val="left" w:pos="470"/>
          <w:tab w:val="center" w:pos="4680"/>
        </w:tabs>
        <w:spacing w:line="480" w:lineRule="auto"/>
        <w:ind w:hanging="180"/>
        <w:contextualSpacing/>
        <w:rPr>
          <w:i/>
          <w:iCs/>
          <w:sz w:val="18"/>
          <w:szCs w:val="18"/>
        </w:rPr>
      </w:pPr>
      <w:r>
        <w:rPr>
          <w:rFonts w:ascii="Times New Roman" w:hAnsi="Times New Roman" w:cs="Times New Roman"/>
          <w:i/>
          <w:iCs/>
          <w:sz w:val="18"/>
          <w:szCs w:val="18"/>
        </w:rPr>
        <w:t xml:space="preserve">                                               </w:t>
      </w:r>
      <w:r w:rsidR="00C338C0" w:rsidRPr="00172776">
        <w:rPr>
          <w:rFonts w:ascii="Times New Roman" w:hAnsi="Times New Roman" w:cs="Times New Roman"/>
          <w:i/>
          <w:iCs/>
          <w:sz w:val="18"/>
          <w:szCs w:val="18"/>
        </w:rPr>
        <w:t xml:space="preserve">Figure </w:t>
      </w:r>
      <w:r w:rsidR="00C338C0" w:rsidRPr="00172776">
        <w:rPr>
          <w:rFonts w:ascii="Times New Roman" w:hAnsi="Times New Roman" w:cs="Times New Roman"/>
          <w:i/>
          <w:iCs/>
          <w:sz w:val="18"/>
          <w:szCs w:val="18"/>
        </w:rPr>
        <w:fldChar w:fldCharType="begin"/>
      </w:r>
      <w:r w:rsidR="00C338C0" w:rsidRPr="00172776">
        <w:rPr>
          <w:rFonts w:ascii="Times New Roman" w:hAnsi="Times New Roman" w:cs="Times New Roman"/>
          <w:i/>
          <w:iCs/>
          <w:sz w:val="18"/>
          <w:szCs w:val="18"/>
        </w:rPr>
        <w:instrText xml:space="preserve"> SEQ Figure \* ARABIC </w:instrText>
      </w:r>
      <w:r w:rsidR="00C338C0" w:rsidRPr="00172776">
        <w:rPr>
          <w:rFonts w:ascii="Times New Roman" w:hAnsi="Times New Roman" w:cs="Times New Roman"/>
          <w:i/>
          <w:iCs/>
          <w:sz w:val="18"/>
          <w:szCs w:val="18"/>
        </w:rPr>
        <w:fldChar w:fldCharType="separate"/>
      </w:r>
      <w:r w:rsidR="00C338C0" w:rsidRPr="00172776">
        <w:rPr>
          <w:rFonts w:ascii="Times New Roman" w:hAnsi="Times New Roman" w:cs="Times New Roman"/>
          <w:i/>
          <w:iCs/>
          <w:noProof/>
          <w:sz w:val="18"/>
          <w:szCs w:val="18"/>
        </w:rPr>
        <w:t>6</w:t>
      </w:r>
      <w:r w:rsidR="00C338C0" w:rsidRPr="00172776">
        <w:rPr>
          <w:rFonts w:ascii="Times New Roman" w:hAnsi="Times New Roman" w:cs="Times New Roman"/>
          <w:i/>
          <w:iCs/>
          <w:noProof/>
          <w:sz w:val="18"/>
          <w:szCs w:val="18"/>
        </w:rPr>
        <w:fldChar w:fldCharType="end"/>
      </w:r>
      <w:r w:rsidR="00C338C0" w:rsidRPr="00172776">
        <w:rPr>
          <w:rFonts w:ascii="Times New Roman" w:hAnsi="Times New Roman" w:cs="Times New Roman"/>
          <w:i/>
          <w:iCs/>
          <w:sz w:val="18"/>
          <w:szCs w:val="18"/>
        </w:rPr>
        <w:t xml:space="preserve">: </w:t>
      </w:r>
      <w:r w:rsidR="00C338C0" w:rsidRPr="00172776">
        <w:rPr>
          <w:rFonts w:ascii="Times New Roman" w:hAnsi="Times New Roman" w:cs="Times New Roman"/>
          <w:sz w:val="18"/>
          <w:szCs w:val="18"/>
        </w:rPr>
        <w:t>Aladdin (1992),</w:t>
      </w:r>
      <w:r w:rsidR="00C338C0" w:rsidRPr="00172776">
        <w:rPr>
          <w:rFonts w:ascii="Times New Roman" w:hAnsi="Times New Roman" w:cs="Times New Roman"/>
          <w:i/>
          <w:iCs/>
          <w:sz w:val="18"/>
          <w:szCs w:val="18"/>
        </w:rPr>
        <w:t xml:space="preserve"> Walt Disney Pictures                                        </w:t>
      </w:r>
    </w:p>
    <w:p w14:paraId="07F49F6F" w14:textId="77777777" w:rsidR="00C338C0" w:rsidRDefault="00C338C0" w:rsidP="005044A2">
      <w:pPr>
        <w:keepNext/>
        <w:tabs>
          <w:tab w:val="left" w:pos="470"/>
          <w:tab w:val="center" w:pos="4680"/>
        </w:tabs>
        <w:spacing w:line="480" w:lineRule="auto"/>
        <w:ind w:hanging="180"/>
        <w:contextualSpacing/>
      </w:pPr>
    </w:p>
    <w:p w14:paraId="07DF7B60" w14:textId="7FCA87F7" w:rsidR="00791039" w:rsidRDefault="00E95195" w:rsidP="00CB5DD2">
      <w:pPr>
        <w:keepNext/>
        <w:tabs>
          <w:tab w:val="left" w:pos="470"/>
          <w:tab w:val="center" w:pos="4680"/>
        </w:tabs>
        <w:spacing w:line="480" w:lineRule="auto"/>
        <w:ind w:hanging="180"/>
        <w:contextualSpacing/>
        <w:jc w:val="center"/>
      </w:pPr>
      <w:r>
        <w:rPr>
          <w:noProof/>
        </w:rPr>
        <w:drawing>
          <wp:inline distT="0" distB="0" distL="0" distR="0" wp14:anchorId="31E60CA5" wp14:editId="2B5FA62C">
            <wp:extent cx="3549650" cy="3233844"/>
            <wp:effectExtent l="0" t="0" r="0" b="5080"/>
            <wp:docPr id="598718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4010" cy="3237817"/>
                    </a:xfrm>
                    <a:prstGeom prst="rect">
                      <a:avLst/>
                    </a:prstGeom>
                    <a:noFill/>
                  </pic:spPr>
                </pic:pic>
              </a:graphicData>
            </a:graphic>
          </wp:inline>
        </w:drawing>
      </w:r>
    </w:p>
    <w:p w14:paraId="798D74FF" w14:textId="676471F2" w:rsidR="00C56F8F" w:rsidRDefault="00B23785" w:rsidP="00C56F8F">
      <w:pPr>
        <w:pStyle w:val="Caption"/>
        <w:rPr>
          <w:rFonts w:ascii="Times New Roman" w:hAnsi="Times New Roman" w:cs="Times New Roman"/>
          <w:color w:val="auto"/>
        </w:rPr>
      </w:pPr>
      <w:r w:rsidRPr="001C7C68">
        <w:rPr>
          <w:rFonts w:ascii="Times New Roman" w:hAnsi="Times New Roman" w:cs="Times New Roman"/>
          <w:color w:val="auto"/>
        </w:rPr>
        <w:t xml:space="preserve">    </w:t>
      </w:r>
      <w:bookmarkStart w:id="11" w:name="_Toc161175895"/>
      <w:r w:rsidR="005E618F">
        <w:rPr>
          <w:rFonts w:ascii="Times New Roman" w:hAnsi="Times New Roman" w:cs="Times New Roman"/>
          <w:color w:val="auto"/>
        </w:rPr>
        <w:t xml:space="preserve">                                    </w:t>
      </w:r>
      <w:r w:rsidR="00C56F8F" w:rsidRPr="001C7C68">
        <w:rPr>
          <w:rFonts w:ascii="Times New Roman" w:hAnsi="Times New Roman" w:cs="Times New Roman"/>
          <w:color w:val="auto"/>
        </w:rPr>
        <w:t xml:space="preserve">Figure </w:t>
      </w:r>
      <w:r w:rsidRPr="001C7C68">
        <w:rPr>
          <w:rFonts w:ascii="Times New Roman" w:hAnsi="Times New Roman" w:cs="Times New Roman"/>
          <w:color w:val="auto"/>
        </w:rPr>
        <w:fldChar w:fldCharType="begin"/>
      </w:r>
      <w:r w:rsidRPr="001C7C68">
        <w:rPr>
          <w:rFonts w:ascii="Times New Roman" w:hAnsi="Times New Roman" w:cs="Times New Roman"/>
          <w:color w:val="auto"/>
        </w:rPr>
        <w:instrText xml:space="preserve"> SEQ Figure \* ARABIC </w:instrText>
      </w:r>
      <w:r w:rsidRPr="001C7C68">
        <w:rPr>
          <w:rFonts w:ascii="Times New Roman" w:hAnsi="Times New Roman" w:cs="Times New Roman"/>
          <w:color w:val="auto"/>
        </w:rPr>
        <w:fldChar w:fldCharType="separate"/>
      </w:r>
      <w:r w:rsidR="003F6C53" w:rsidRPr="001C7C68">
        <w:rPr>
          <w:rFonts w:ascii="Times New Roman" w:hAnsi="Times New Roman" w:cs="Times New Roman"/>
          <w:noProof/>
          <w:color w:val="auto"/>
        </w:rPr>
        <w:t>7</w:t>
      </w:r>
      <w:r w:rsidRPr="001C7C68">
        <w:rPr>
          <w:rFonts w:ascii="Times New Roman" w:hAnsi="Times New Roman" w:cs="Times New Roman"/>
          <w:noProof/>
          <w:color w:val="auto"/>
        </w:rPr>
        <w:fldChar w:fldCharType="end"/>
      </w:r>
      <w:r w:rsidR="00C56F8F" w:rsidRPr="001C7C68">
        <w:rPr>
          <w:rFonts w:ascii="Times New Roman" w:hAnsi="Times New Roman" w:cs="Times New Roman"/>
          <w:color w:val="auto"/>
        </w:rPr>
        <w:t xml:space="preserve">: </w:t>
      </w:r>
      <w:r w:rsidR="00C56F8F" w:rsidRPr="001C7C68">
        <w:rPr>
          <w:rFonts w:ascii="Times New Roman" w:hAnsi="Times New Roman" w:cs="Times New Roman"/>
          <w:i w:val="0"/>
          <w:iCs w:val="0"/>
          <w:color w:val="auto"/>
        </w:rPr>
        <w:t>Aladdin (1992)</w:t>
      </w:r>
      <w:r w:rsidR="00C56F8F" w:rsidRPr="001C7C68">
        <w:rPr>
          <w:rFonts w:ascii="Times New Roman" w:hAnsi="Times New Roman" w:cs="Times New Roman"/>
          <w:color w:val="auto"/>
        </w:rPr>
        <w:t>, Walt Disney Pictures</w:t>
      </w:r>
      <w:bookmarkEnd w:id="11"/>
    </w:p>
    <w:p w14:paraId="2B58B98E" w14:textId="3CE39383" w:rsidR="005312A9" w:rsidRDefault="005312A9" w:rsidP="005312A9">
      <w:pPr>
        <w:spacing w:line="480" w:lineRule="auto"/>
        <w:contextualSpacing/>
        <w:rPr>
          <w:rFonts w:ascii="Times New Roman" w:eastAsia="Calibri" w:hAnsi="Times New Roman" w:cs="Times New Roman"/>
        </w:rPr>
      </w:pPr>
      <w:r>
        <w:rPr>
          <w:rFonts w:ascii="Times New Roman" w:eastAsia="Calibri" w:hAnsi="Times New Roman" w:cs="Times New Roman"/>
        </w:rPr>
        <w:lastRenderedPageBreak/>
        <w:t>fact that this moment is the movie’s thesis statement, this is the argument. The movie’s take is that Aladdin is more than society tells him that he is, and this position will be challenged and proven or disproven by the end. I made clear the fact that this moment does not occur at the very end of act one, just like their thesis statement does not have to appear at the very end of their introduction, though it certainly could. I also pointed out that act one is not a single scene, just as their introduction does not have to be confined to a single paragraph. And with that, I moved on from the screenwriting/argumentative essay connections lecture for that day.</w:t>
      </w:r>
    </w:p>
    <w:p w14:paraId="05D33EC0" w14:textId="0E5C57A6" w:rsidR="005312A9" w:rsidRDefault="005312A9" w:rsidP="005312A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The next Thursday was a bit more extensive. Since my classes met only two days a week, I needed to make sure to fit all three major talking points into Tuesday and Thursday. This decision was based in part on the fact that I had a lot of material to cover outside of my research study paralleling, and in part because I did not want my classes’ enthusiasm to lose steam, and I thought that if the explanation portion of this approach extended into another week, the risk of</w:t>
      </w:r>
      <w:r w:rsidRPr="0099180B">
        <w:rPr>
          <w:rFonts w:ascii="Times New Roman" w:eastAsia="Calibri" w:hAnsi="Times New Roman" w:cs="Times New Roman"/>
        </w:rPr>
        <w:t xml:space="preserve"> </w:t>
      </w:r>
      <w:r>
        <w:rPr>
          <w:rFonts w:ascii="Times New Roman" w:eastAsia="Calibri" w:hAnsi="Times New Roman" w:cs="Times New Roman"/>
        </w:rPr>
        <w:t>that happening was too great. This meant that Thursday was the day I talked about body paragraphs as act two</w:t>
      </w:r>
      <w:r w:rsidR="00724306">
        <w:rPr>
          <w:rFonts w:ascii="Times New Roman" w:eastAsia="Calibri" w:hAnsi="Times New Roman" w:cs="Times New Roman"/>
        </w:rPr>
        <w:t>s</w:t>
      </w:r>
      <w:r>
        <w:rPr>
          <w:rFonts w:ascii="Times New Roman" w:eastAsia="Calibri" w:hAnsi="Times New Roman" w:cs="Times New Roman"/>
        </w:rPr>
        <w:t>, and conclusions as act threes.</w:t>
      </w:r>
      <w:r w:rsidRPr="0099180B">
        <w:rPr>
          <w:rFonts w:ascii="Times New Roman" w:eastAsia="Calibri" w:hAnsi="Times New Roman" w:cs="Times New Roman"/>
        </w:rPr>
        <w:t xml:space="preserve"> </w:t>
      </w:r>
    </w:p>
    <w:p w14:paraId="141B0E24" w14:textId="77777777" w:rsidR="005312A9" w:rsidRDefault="005312A9" w:rsidP="005312A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Once again keeping things decidedly </w:t>
      </w:r>
      <w:r>
        <w:rPr>
          <w:rFonts w:ascii="Times New Roman" w:eastAsia="Calibri" w:hAnsi="Times New Roman" w:cs="Times New Roman"/>
          <w:i/>
          <w:iCs/>
        </w:rPr>
        <w:t>Aladdin</w:t>
      </w:r>
      <w:r>
        <w:rPr>
          <w:rFonts w:ascii="Times New Roman" w:eastAsia="Calibri" w:hAnsi="Times New Roman" w:cs="Times New Roman"/>
        </w:rPr>
        <w:t>-centric, we talked about what we identify with strong villains. In fact, the Question of the Day was just that: “What makes an effective villain?” Given that this connection seemed a little less opaque to me, I was able to move into the metaphor a little more smoothly. I made clear upfront that we were talking about counterarguments, and I underscored that this was an opportunity for my students to strengthen</w:t>
      </w:r>
      <w:r w:rsidRPr="0056600D">
        <w:rPr>
          <w:rFonts w:ascii="Times New Roman" w:eastAsia="Calibri" w:hAnsi="Times New Roman" w:cs="Times New Roman"/>
        </w:rPr>
        <w:t xml:space="preserve"> </w:t>
      </w:r>
      <w:r>
        <w:rPr>
          <w:rFonts w:ascii="Times New Roman" w:eastAsia="Calibri" w:hAnsi="Times New Roman" w:cs="Times New Roman"/>
        </w:rPr>
        <w:t xml:space="preserve">their main arguments by providing a legitimate challenge for them to overcome. We talked about the fact that Jafar has a great deal of power: he is the royal vizier; he manipulates the Sultan through both ordinary and magical means; the palace guards are under his command; he has great knowledge. In short, he is designed to be quite a formidable foe for Aladdin, and if </w:t>
      </w:r>
      <w:proofErr w:type="gramStart"/>
      <w:r>
        <w:rPr>
          <w:rFonts w:ascii="Times New Roman" w:eastAsia="Calibri" w:hAnsi="Times New Roman" w:cs="Times New Roman"/>
        </w:rPr>
        <w:t>Aladdin</w:t>
      </w:r>
      <w:proofErr w:type="gramEnd"/>
      <w:r>
        <w:rPr>
          <w:rFonts w:ascii="Times New Roman" w:eastAsia="Calibri" w:hAnsi="Times New Roman" w:cs="Times New Roman"/>
        </w:rPr>
        <w:t xml:space="preserve"> </w:t>
      </w:r>
    </w:p>
    <w:p w14:paraId="3880C9D1" w14:textId="0A0481AC" w:rsidR="005714F1" w:rsidRDefault="004B610B" w:rsidP="001A063C">
      <w:pPr>
        <w:spacing w:line="480" w:lineRule="auto"/>
        <w:contextualSpacing/>
        <w:rPr>
          <w:rFonts w:ascii="Times New Roman" w:eastAsia="Calibri" w:hAnsi="Times New Roman" w:cs="Times New Roman"/>
        </w:rPr>
      </w:pPr>
      <w:r>
        <w:rPr>
          <w:rFonts w:ascii="Times New Roman" w:eastAsia="Calibri" w:hAnsi="Times New Roman" w:cs="Times New Roman"/>
        </w:rPr>
        <w:lastRenderedPageBreak/>
        <w:t>were to best him the audience would learn a lot about Aladdin’s own strength, cleverness, and</w:t>
      </w:r>
      <w:r w:rsidRPr="00ED31DC">
        <w:rPr>
          <w:rFonts w:ascii="Times New Roman" w:eastAsia="Calibri" w:hAnsi="Times New Roman" w:cs="Times New Roman"/>
        </w:rPr>
        <w:t xml:space="preserve"> </w:t>
      </w:r>
      <w:r>
        <w:rPr>
          <w:rFonts w:ascii="Times New Roman" w:eastAsia="Calibri" w:hAnsi="Times New Roman" w:cs="Times New Roman"/>
        </w:rPr>
        <w:t xml:space="preserve">character. I made the connection explicit, stating that just as the best villains are difficult to </w:t>
      </w:r>
      <w:r w:rsidR="002A07BE">
        <w:rPr>
          <w:rFonts w:ascii="Times New Roman" w:eastAsia="Calibri" w:hAnsi="Times New Roman" w:cs="Times New Roman"/>
        </w:rPr>
        <w:t xml:space="preserve">overcome, so too should a counterargument be strong, legitimate, and non-disposable. </w:t>
      </w:r>
      <w:r w:rsidR="00ED58E1">
        <w:rPr>
          <w:rFonts w:ascii="Times New Roman" w:eastAsia="Calibri" w:hAnsi="Times New Roman" w:cs="Times New Roman"/>
        </w:rPr>
        <w:t xml:space="preserve">In other words, a counterargument should not just appear in an argumentative essay as a single sentence, easily </w:t>
      </w:r>
      <w:r w:rsidR="00AC3388">
        <w:rPr>
          <w:rFonts w:ascii="Times New Roman" w:eastAsia="Calibri" w:hAnsi="Times New Roman" w:cs="Times New Roman"/>
        </w:rPr>
        <w:t>brushed past and dismissed; it should instead be a meaningful presence and it should matter</w:t>
      </w:r>
      <w:r w:rsidR="00DE6C73">
        <w:rPr>
          <w:rFonts w:ascii="Times New Roman" w:eastAsia="Calibri" w:hAnsi="Times New Roman" w:cs="Times New Roman"/>
        </w:rPr>
        <w:t xml:space="preserve">, just as a villain should be a real character and not just </w:t>
      </w:r>
      <w:r w:rsidR="00EC3689">
        <w:rPr>
          <w:rFonts w:ascii="Times New Roman" w:eastAsia="Calibri" w:hAnsi="Times New Roman" w:cs="Times New Roman"/>
        </w:rPr>
        <w:t>a tool to get the story told.</w:t>
      </w:r>
    </w:p>
    <w:p w14:paraId="6D0FB2DA" w14:textId="59FD1091" w:rsidR="00AC3388" w:rsidRDefault="00AC3388" w:rsidP="001A063C">
      <w:pPr>
        <w:spacing w:line="480" w:lineRule="auto"/>
        <w:contextualSpacing/>
        <w:rPr>
          <w:rFonts w:ascii="Times New Roman" w:eastAsia="Calibri" w:hAnsi="Times New Roman" w:cs="Times New Roman"/>
        </w:rPr>
      </w:pPr>
      <w:r>
        <w:rPr>
          <w:rFonts w:ascii="Times New Roman" w:eastAsia="Calibri" w:hAnsi="Times New Roman" w:cs="Times New Roman"/>
        </w:rPr>
        <w:tab/>
      </w:r>
      <w:r w:rsidR="00796DAF">
        <w:rPr>
          <w:rFonts w:ascii="Times New Roman" w:eastAsia="Calibri" w:hAnsi="Times New Roman" w:cs="Times New Roman"/>
        </w:rPr>
        <w:t>On that same Thursday, we talked about con</w:t>
      </w:r>
      <w:r w:rsidR="00193613">
        <w:rPr>
          <w:rFonts w:ascii="Times New Roman" w:eastAsia="Calibri" w:hAnsi="Times New Roman" w:cs="Times New Roman"/>
        </w:rPr>
        <w:t>c</w:t>
      </w:r>
      <w:r w:rsidR="00796DAF">
        <w:rPr>
          <w:rFonts w:ascii="Times New Roman" w:eastAsia="Calibri" w:hAnsi="Times New Roman" w:cs="Times New Roman"/>
        </w:rPr>
        <w:t xml:space="preserve">lusions. </w:t>
      </w:r>
      <w:r w:rsidR="00F66FB1">
        <w:rPr>
          <w:rFonts w:ascii="Times New Roman" w:eastAsia="Calibri" w:hAnsi="Times New Roman" w:cs="Times New Roman"/>
        </w:rPr>
        <w:t xml:space="preserve">Throughout units one and two both of my classes had confirmed to me that </w:t>
      </w:r>
      <w:r w:rsidR="00832DBC">
        <w:rPr>
          <w:rFonts w:ascii="Times New Roman" w:eastAsia="Calibri" w:hAnsi="Times New Roman" w:cs="Times New Roman"/>
        </w:rPr>
        <w:t xml:space="preserve">they had received consistent and explicit directions to make their conclusions </w:t>
      </w:r>
      <w:r w:rsidR="00FE1634">
        <w:rPr>
          <w:rFonts w:ascii="Times New Roman" w:eastAsia="Calibri" w:hAnsi="Times New Roman" w:cs="Times New Roman"/>
        </w:rPr>
        <w:t xml:space="preserve">reiterate their introductions and restate their thesis. </w:t>
      </w:r>
      <w:r w:rsidR="003247AE">
        <w:rPr>
          <w:rFonts w:ascii="Times New Roman" w:eastAsia="Calibri" w:hAnsi="Times New Roman" w:cs="Times New Roman"/>
        </w:rPr>
        <w:t xml:space="preserve">Given this already established context, I saw this as an opportunity to expand </w:t>
      </w:r>
      <w:r w:rsidR="003A0BB4">
        <w:rPr>
          <w:rFonts w:ascii="Times New Roman" w:eastAsia="Calibri" w:hAnsi="Times New Roman" w:cs="Times New Roman"/>
        </w:rPr>
        <w:t>that conversation</w:t>
      </w:r>
      <w:r w:rsidR="00CD11C2">
        <w:rPr>
          <w:rFonts w:ascii="Times New Roman" w:eastAsia="Calibri" w:hAnsi="Times New Roman" w:cs="Times New Roman"/>
        </w:rPr>
        <w:t xml:space="preserve">. I showed a slide that had two identical images </w:t>
      </w:r>
      <w:r w:rsidR="001A02F9">
        <w:rPr>
          <w:rFonts w:ascii="Times New Roman" w:eastAsia="Calibri" w:hAnsi="Times New Roman" w:cs="Times New Roman"/>
        </w:rPr>
        <w:t xml:space="preserve">from the early moments of </w:t>
      </w:r>
      <w:r w:rsidR="001A02F9">
        <w:rPr>
          <w:rFonts w:ascii="Times New Roman" w:eastAsia="Calibri" w:hAnsi="Times New Roman" w:cs="Times New Roman"/>
          <w:i/>
          <w:iCs/>
        </w:rPr>
        <w:t>Aladdin</w:t>
      </w:r>
      <w:r w:rsidR="001A02F9">
        <w:rPr>
          <w:rFonts w:ascii="Times New Roman" w:eastAsia="Calibri" w:hAnsi="Times New Roman" w:cs="Times New Roman"/>
        </w:rPr>
        <w:t xml:space="preserve">, side by side, and I asked my students </w:t>
      </w:r>
      <w:r w:rsidR="0033301E">
        <w:rPr>
          <w:rFonts w:ascii="Times New Roman" w:eastAsia="Calibri" w:hAnsi="Times New Roman" w:cs="Times New Roman"/>
        </w:rPr>
        <w:t xml:space="preserve">to think about how strange it would be if they were watching a </w:t>
      </w:r>
      <w:proofErr w:type="gramStart"/>
      <w:r w:rsidR="0033301E">
        <w:rPr>
          <w:rFonts w:ascii="Times New Roman" w:eastAsia="Calibri" w:hAnsi="Times New Roman" w:cs="Times New Roman"/>
        </w:rPr>
        <w:t>movie</w:t>
      </w:r>
      <w:proofErr w:type="gramEnd"/>
      <w:r w:rsidR="0033301E">
        <w:rPr>
          <w:rFonts w:ascii="Times New Roman" w:eastAsia="Calibri" w:hAnsi="Times New Roman" w:cs="Times New Roman"/>
        </w:rPr>
        <w:t xml:space="preserve"> and the last twenty minutes was just the first fifteen minutes all over again. </w:t>
      </w:r>
      <w:r w:rsidR="00AD0793">
        <w:rPr>
          <w:rFonts w:ascii="Times New Roman" w:eastAsia="Calibri" w:hAnsi="Times New Roman" w:cs="Times New Roman"/>
        </w:rPr>
        <w:t>We all agreed that it would be strange, even annoying, and most of all unsatisfying.</w:t>
      </w:r>
    </w:p>
    <w:p w14:paraId="1103CF38" w14:textId="1C6FDA50" w:rsidR="00F34628" w:rsidRDefault="00F34628" w:rsidP="001A063C">
      <w:pPr>
        <w:spacing w:line="480" w:lineRule="auto"/>
        <w:contextualSpacing/>
        <w:rPr>
          <w:rFonts w:ascii="Times New Roman" w:eastAsia="Calibri" w:hAnsi="Times New Roman" w:cs="Times New Roman"/>
        </w:rPr>
      </w:pPr>
      <w:r>
        <w:rPr>
          <w:rFonts w:ascii="Times New Roman" w:eastAsia="Calibri" w:hAnsi="Times New Roman" w:cs="Times New Roman"/>
        </w:rPr>
        <w:tab/>
        <w:t xml:space="preserve">Instead, I suggested, memorable and </w:t>
      </w:r>
      <w:r w:rsidR="0090134B">
        <w:rPr>
          <w:rFonts w:ascii="Times New Roman" w:eastAsia="Calibri" w:hAnsi="Times New Roman" w:cs="Times New Roman"/>
        </w:rPr>
        <w:t xml:space="preserve">satisfying movies do what their argumentative essays should do: they recall what has happened before, but they send their </w:t>
      </w:r>
      <w:r w:rsidR="00AC7BEE">
        <w:rPr>
          <w:rFonts w:ascii="Times New Roman" w:eastAsia="Calibri" w:hAnsi="Times New Roman" w:cs="Times New Roman"/>
        </w:rPr>
        <w:t xml:space="preserve">viewers off into the world with something new to consider. </w:t>
      </w:r>
      <w:r w:rsidR="000F2B1A">
        <w:rPr>
          <w:rFonts w:ascii="Times New Roman" w:eastAsia="Calibri" w:hAnsi="Times New Roman" w:cs="Times New Roman"/>
        </w:rPr>
        <w:t xml:space="preserve">Once again referencing </w:t>
      </w:r>
      <w:r w:rsidR="000F2B1A">
        <w:rPr>
          <w:rFonts w:ascii="Times New Roman" w:eastAsia="Calibri" w:hAnsi="Times New Roman" w:cs="Times New Roman"/>
          <w:i/>
          <w:iCs/>
        </w:rPr>
        <w:t>Aladdin</w:t>
      </w:r>
      <w:r w:rsidR="000F2B1A">
        <w:rPr>
          <w:rFonts w:ascii="Times New Roman" w:eastAsia="Calibri" w:hAnsi="Times New Roman" w:cs="Times New Roman"/>
        </w:rPr>
        <w:t>, I pointed out that Aladdin the character undergoes many meaningful changes throughout the movie</w:t>
      </w:r>
      <w:r w:rsidR="00244EFE">
        <w:rPr>
          <w:rFonts w:ascii="Times New Roman" w:eastAsia="Calibri" w:hAnsi="Times New Roman" w:cs="Times New Roman"/>
        </w:rPr>
        <w:t xml:space="preserve">: he starts off as a goodhearted but overlooked </w:t>
      </w:r>
      <w:r w:rsidR="006D18FD">
        <w:rPr>
          <w:rFonts w:ascii="Times New Roman" w:eastAsia="Calibri" w:hAnsi="Times New Roman" w:cs="Times New Roman"/>
        </w:rPr>
        <w:t xml:space="preserve">citizen, becomes a prince, and eventually loses his esteemed status and is simply Aladdin once again. </w:t>
      </w:r>
      <w:r w:rsidR="002B3EEC">
        <w:rPr>
          <w:rFonts w:ascii="Times New Roman" w:eastAsia="Calibri" w:hAnsi="Times New Roman" w:cs="Times New Roman"/>
        </w:rPr>
        <w:t xml:space="preserve">But that last part is particularly important. During that class discussion, </w:t>
      </w:r>
      <w:r w:rsidR="008F3FE3">
        <w:rPr>
          <w:rFonts w:ascii="Times New Roman" w:eastAsia="Calibri" w:hAnsi="Times New Roman" w:cs="Times New Roman"/>
        </w:rPr>
        <w:t xml:space="preserve">I underscored how necessary it was for Aladdin to ultimately prevail </w:t>
      </w:r>
      <w:r w:rsidR="00B53B20">
        <w:rPr>
          <w:rFonts w:ascii="Times New Roman" w:eastAsia="Calibri" w:hAnsi="Times New Roman" w:cs="Times New Roman"/>
          <w:i/>
          <w:iCs/>
        </w:rPr>
        <w:t>as himself</w:t>
      </w:r>
      <w:r w:rsidR="00B53B20">
        <w:rPr>
          <w:rFonts w:ascii="Times New Roman" w:eastAsia="Calibri" w:hAnsi="Times New Roman" w:cs="Times New Roman"/>
        </w:rPr>
        <w:t xml:space="preserve"> rather than as Prince Ali. If Prince Ali had changed the law </w:t>
      </w:r>
      <w:proofErr w:type="gramStart"/>
      <w:r w:rsidR="00C7427C">
        <w:rPr>
          <w:rFonts w:ascii="Times New Roman" w:eastAsia="Calibri" w:hAnsi="Times New Roman" w:cs="Times New Roman"/>
        </w:rPr>
        <w:t>in order to</w:t>
      </w:r>
      <w:proofErr w:type="gramEnd"/>
      <w:r w:rsidR="00C7427C">
        <w:rPr>
          <w:rFonts w:ascii="Times New Roman" w:eastAsia="Calibri" w:hAnsi="Times New Roman" w:cs="Times New Roman"/>
        </w:rPr>
        <w:t xml:space="preserve"> imprison Jafar, or if he </w:t>
      </w:r>
      <w:r w:rsidR="00FD1126">
        <w:rPr>
          <w:rFonts w:ascii="Times New Roman" w:eastAsia="Calibri" w:hAnsi="Times New Roman" w:cs="Times New Roman"/>
        </w:rPr>
        <w:t xml:space="preserve">only </w:t>
      </w:r>
      <w:r w:rsidR="00C7427C">
        <w:rPr>
          <w:rFonts w:ascii="Times New Roman" w:eastAsia="Calibri" w:hAnsi="Times New Roman" w:cs="Times New Roman"/>
        </w:rPr>
        <w:t xml:space="preserve">used the Genie’s magic to </w:t>
      </w:r>
      <w:r w:rsidR="00FD1126">
        <w:rPr>
          <w:rFonts w:ascii="Times New Roman" w:eastAsia="Calibri" w:hAnsi="Times New Roman" w:cs="Times New Roman"/>
        </w:rPr>
        <w:t xml:space="preserve">marry Jasmine the audience would have </w:t>
      </w:r>
      <w:r w:rsidR="00BF3D7B">
        <w:rPr>
          <w:rFonts w:ascii="Times New Roman" w:eastAsia="Calibri" w:hAnsi="Times New Roman" w:cs="Times New Roman"/>
        </w:rPr>
        <w:t xml:space="preserve">witnessed a story with a beginning, </w:t>
      </w:r>
      <w:r w:rsidR="00BF3D7B">
        <w:rPr>
          <w:rFonts w:ascii="Times New Roman" w:eastAsia="Calibri" w:hAnsi="Times New Roman" w:cs="Times New Roman"/>
        </w:rPr>
        <w:lastRenderedPageBreak/>
        <w:t xml:space="preserve">middle, and end, but the experience would likely not have been particularly satisfying. Instead, by </w:t>
      </w:r>
      <w:r w:rsidR="00494820">
        <w:rPr>
          <w:rFonts w:ascii="Times New Roman" w:eastAsia="Calibri" w:hAnsi="Times New Roman" w:cs="Times New Roman"/>
        </w:rPr>
        <w:t>reducing Aladdin back down to where he started, a seemingly powerless kid with a vest and a fez</w:t>
      </w:r>
      <w:r w:rsidR="00A51CF4">
        <w:rPr>
          <w:rFonts w:ascii="Times New Roman" w:eastAsia="Calibri" w:hAnsi="Times New Roman" w:cs="Times New Roman"/>
        </w:rPr>
        <w:t xml:space="preserve">, by making sure the audience understands visually and thematically that he is back where he started, and by making that version of the character </w:t>
      </w:r>
      <w:r w:rsidR="00AE6328">
        <w:rPr>
          <w:rFonts w:ascii="Times New Roman" w:eastAsia="Calibri" w:hAnsi="Times New Roman" w:cs="Times New Roman"/>
        </w:rPr>
        <w:t xml:space="preserve">win the day, the movie </w:t>
      </w:r>
      <w:r w:rsidR="00340266">
        <w:rPr>
          <w:rFonts w:ascii="Times New Roman" w:eastAsia="Calibri" w:hAnsi="Times New Roman" w:cs="Times New Roman"/>
        </w:rPr>
        <w:t xml:space="preserve">concretely answers its own primary question and satisfyingly </w:t>
      </w:r>
      <w:r w:rsidR="002015B9">
        <w:rPr>
          <w:rFonts w:ascii="Times New Roman" w:eastAsia="Calibri" w:hAnsi="Times New Roman" w:cs="Times New Roman"/>
        </w:rPr>
        <w:t xml:space="preserve">keeps everything thematically relevant. If Aladdin believed that </w:t>
      </w:r>
      <w:r w:rsidR="00007CFA">
        <w:rPr>
          <w:rFonts w:ascii="Times New Roman" w:eastAsia="Calibri" w:hAnsi="Times New Roman" w:cs="Times New Roman"/>
        </w:rPr>
        <w:t xml:space="preserve">he was more than what people have </w:t>
      </w:r>
      <w:proofErr w:type="gramStart"/>
      <w:r w:rsidR="00007CFA">
        <w:rPr>
          <w:rFonts w:ascii="Times New Roman" w:eastAsia="Calibri" w:hAnsi="Times New Roman" w:cs="Times New Roman"/>
        </w:rPr>
        <w:t>decided</w:t>
      </w:r>
      <w:proofErr w:type="gramEnd"/>
      <w:r w:rsidR="00007CFA">
        <w:rPr>
          <w:rFonts w:ascii="Times New Roman" w:eastAsia="Calibri" w:hAnsi="Times New Roman" w:cs="Times New Roman"/>
        </w:rPr>
        <w:t xml:space="preserve"> he is – if that is the thesis statement – then </w:t>
      </w:r>
      <w:r w:rsidR="00396C3D">
        <w:rPr>
          <w:rFonts w:ascii="Times New Roman" w:eastAsia="Calibri" w:hAnsi="Times New Roman" w:cs="Times New Roman"/>
        </w:rPr>
        <w:t xml:space="preserve">the movie had to make sure that </w:t>
      </w:r>
      <w:r w:rsidR="003454F9">
        <w:rPr>
          <w:rFonts w:ascii="Times New Roman" w:eastAsia="Calibri" w:hAnsi="Times New Roman" w:cs="Times New Roman"/>
        </w:rPr>
        <w:t>the Aladdin audiences were introduced to at the beginning was the one who wins at the end. The movie recalls its beginning by showing audiences that the clever</w:t>
      </w:r>
      <w:r w:rsidR="00890A28">
        <w:rPr>
          <w:rFonts w:ascii="Times New Roman" w:eastAsia="Calibri" w:hAnsi="Times New Roman" w:cs="Times New Roman"/>
        </w:rPr>
        <w:t xml:space="preserve"> boy they met in the opening moments finally believed in himself enough to </w:t>
      </w:r>
      <w:r w:rsidR="008637E6">
        <w:rPr>
          <w:rFonts w:ascii="Times New Roman" w:eastAsia="Calibri" w:hAnsi="Times New Roman" w:cs="Times New Roman"/>
        </w:rPr>
        <w:t>let “just Aladdin” prevail.</w:t>
      </w:r>
    </w:p>
    <w:p w14:paraId="2BF7AE8E" w14:textId="6F06F678" w:rsidR="008637E6" w:rsidRDefault="008637E6" w:rsidP="001A063C">
      <w:pPr>
        <w:spacing w:line="480" w:lineRule="auto"/>
        <w:contextualSpacing/>
        <w:rPr>
          <w:rFonts w:ascii="Times New Roman" w:eastAsia="Calibri" w:hAnsi="Times New Roman" w:cs="Times New Roman"/>
        </w:rPr>
      </w:pPr>
      <w:r>
        <w:rPr>
          <w:rFonts w:ascii="Times New Roman" w:eastAsia="Calibri" w:hAnsi="Times New Roman" w:cs="Times New Roman"/>
        </w:rPr>
        <w:tab/>
      </w:r>
      <w:r w:rsidR="00DE1F0C">
        <w:rPr>
          <w:rFonts w:ascii="Times New Roman" w:eastAsia="Calibri" w:hAnsi="Times New Roman" w:cs="Times New Roman"/>
        </w:rPr>
        <w:t xml:space="preserve">I then brought the metaphor back to my students’ </w:t>
      </w:r>
      <w:r w:rsidR="00B857E2">
        <w:rPr>
          <w:rFonts w:ascii="Times New Roman" w:eastAsia="Calibri" w:hAnsi="Times New Roman" w:cs="Times New Roman"/>
        </w:rPr>
        <w:t xml:space="preserve">argumentative </w:t>
      </w:r>
      <w:proofErr w:type="gramStart"/>
      <w:r w:rsidR="00B857E2">
        <w:rPr>
          <w:rFonts w:ascii="Times New Roman" w:eastAsia="Calibri" w:hAnsi="Times New Roman" w:cs="Times New Roman"/>
        </w:rPr>
        <w:t>essays in particular, urging</w:t>
      </w:r>
      <w:proofErr w:type="gramEnd"/>
      <w:r w:rsidR="00B857E2">
        <w:rPr>
          <w:rFonts w:ascii="Times New Roman" w:eastAsia="Calibri" w:hAnsi="Times New Roman" w:cs="Times New Roman"/>
        </w:rPr>
        <w:t xml:space="preserve"> them to genuinely consider the journey that they are taking their readers on. </w:t>
      </w:r>
      <w:r w:rsidR="00741E93">
        <w:rPr>
          <w:rFonts w:ascii="Times New Roman" w:eastAsia="Calibri" w:hAnsi="Times New Roman" w:cs="Times New Roman"/>
        </w:rPr>
        <w:t xml:space="preserve">Instead of just repeating the introduction, I asked them to let their conclusions </w:t>
      </w:r>
      <w:r w:rsidR="005C58CC">
        <w:rPr>
          <w:rFonts w:ascii="Times New Roman" w:eastAsia="Calibri" w:hAnsi="Times New Roman" w:cs="Times New Roman"/>
        </w:rPr>
        <w:t xml:space="preserve">act as a destination. I wanted them to think </w:t>
      </w:r>
      <w:r w:rsidR="007C13F4">
        <w:rPr>
          <w:rFonts w:ascii="Times New Roman" w:eastAsia="Calibri" w:hAnsi="Times New Roman" w:cs="Times New Roman"/>
        </w:rPr>
        <w:t xml:space="preserve">about their conclusions as </w:t>
      </w:r>
      <w:r w:rsidR="005E5924">
        <w:rPr>
          <w:rFonts w:ascii="Times New Roman" w:eastAsia="Calibri" w:hAnsi="Times New Roman" w:cs="Times New Roman"/>
        </w:rPr>
        <w:t xml:space="preserve">the moment everything had been leading up to, the major takeaway, the chance to pull everything together. I referenced the Hegelian dialect explicitly, </w:t>
      </w:r>
      <w:r w:rsidR="00502507">
        <w:rPr>
          <w:rFonts w:ascii="Times New Roman" w:eastAsia="Calibri" w:hAnsi="Times New Roman" w:cs="Times New Roman"/>
        </w:rPr>
        <w:t xml:space="preserve">noting that, just as in a movie, the beginning should be the thesis, the middle should be the antithesis, and the end should be a synthesis of what had come before. </w:t>
      </w:r>
      <w:r w:rsidR="00CD50AA">
        <w:rPr>
          <w:rFonts w:ascii="Times New Roman" w:eastAsia="Calibri" w:hAnsi="Times New Roman" w:cs="Times New Roman"/>
        </w:rPr>
        <w:t xml:space="preserve">I clarified that the conclusion should absolutely include elements of the introduction, but that it should also </w:t>
      </w:r>
      <w:r w:rsidR="00974C85">
        <w:rPr>
          <w:rFonts w:ascii="Times New Roman" w:eastAsia="Calibri" w:hAnsi="Times New Roman" w:cs="Times New Roman"/>
        </w:rPr>
        <w:t>act as a culmination of all that had come before.</w:t>
      </w:r>
    </w:p>
    <w:p w14:paraId="6770881D" w14:textId="7C8E71DC" w:rsidR="00974C85" w:rsidRPr="00B53B20" w:rsidRDefault="00974C85" w:rsidP="001A063C">
      <w:pPr>
        <w:spacing w:line="480" w:lineRule="auto"/>
        <w:contextualSpacing/>
        <w:rPr>
          <w:rFonts w:ascii="Times New Roman" w:eastAsia="Calibri" w:hAnsi="Times New Roman" w:cs="Times New Roman"/>
        </w:rPr>
      </w:pPr>
      <w:r>
        <w:rPr>
          <w:rFonts w:ascii="Times New Roman" w:eastAsia="Calibri" w:hAnsi="Times New Roman" w:cs="Times New Roman"/>
        </w:rPr>
        <w:tab/>
        <w:t xml:space="preserve">And with that, I </w:t>
      </w:r>
      <w:r w:rsidR="00B37D68">
        <w:rPr>
          <w:rFonts w:ascii="Times New Roman" w:eastAsia="Calibri" w:hAnsi="Times New Roman" w:cs="Times New Roman"/>
        </w:rPr>
        <w:t xml:space="preserve">had introduced my students to the foundational elements of </w:t>
      </w:r>
      <w:r w:rsidR="00D53D8A">
        <w:rPr>
          <w:rFonts w:ascii="Times New Roman" w:eastAsia="Calibri" w:hAnsi="Times New Roman" w:cs="Times New Roman"/>
        </w:rPr>
        <w:t xml:space="preserve">my screenplays as argumentative essays parallel. As the semester </w:t>
      </w:r>
      <w:r w:rsidR="00494BD5">
        <w:rPr>
          <w:rFonts w:ascii="Times New Roman" w:eastAsia="Calibri" w:hAnsi="Times New Roman" w:cs="Times New Roman"/>
        </w:rPr>
        <w:t xml:space="preserve">went on, we continued talking about these ideas, of course, but </w:t>
      </w:r>
      <w:r w:rsidR="004B30E9">
        <w:rPr>
          <w:rFonts w:ascii="Times New Roman" w:eastAsia="Calibri" w:hAnsi="Times New Roman" w:cs="Times New Roman"/>
        </w:rPr>
        <w:t xml:space="preserve">it was during those three class sessions that I did the major work of </w:t>
      </w:r>
      <w:r w:rsidR="00637813">
        <w:rPr>
          <w:rFonts w:ascii="Times New Roman" w:eastAsia="Calibri" w:hAnsi="Times New Roman" w:cs="Times New Roman"/>
        </w:rPr>
        <w:t xml:space="preserve">creating a base on which to build what I hoped would be a new understanding of how to </w:t>
      </w:r>
      <w:r w:rsidR="00637813">
        <w:rPr>
          <w:rFonts w:ascii="Times New Roman" w:eastAsia="Calibri" w:hAnsi="Times New Roman" w:cs="Times New Roman"/>
        </w:rPr>
        <w:lastRenderedPageBreak/>
        <w:t xml:space="preserve">approach </w:t>
      </w:r>
      <w:r w:rsidR="001A063C">
        <w:rPr>
          <w:rFonts w:ascii="Times New Roman" w:eastAsia="Calibri" w:hAnsi="Times New Roman" w:cs="Times New Roman"/>
        </w:rPr>
        <w:t>this genre of writing.</w:t>
      </w:r>
      <w:r w:rsidR="00A57402">
        <w:rPr>
          <w:rFonts w:ascii="Times New Roman" w:eastAsia="Calibri" w:hAnsi="Times New Roman" w:cs="Times New Roman"/>
        </w:rPr>
        <w:t xml:space="preserve"> I will note </w:t>
      </w:r>
      <w:r w:rsidR="00570488">
        <w:rPr>
          <w:rFonts w:ascii="Times New Roman" w:eastAsia="Calibri" w:hAnsi="Times New Roman" w:cs="Times New Roman"/>
        </w:rPr>
        <w:t xml:space="preserve">that despite </w:t>
      </w:r>
      <w:r w:rsidR="00162779">
        <w:rPr>
          <w:rFonts w:ascii="Times New Roman" w:eastAsia="Calibri" w:hAnsi="Times New Roman" w:cs="Times New Roman"/>
        </w:rPr>
        <w:t xml:space="preserve">some significant </w:t>
      </w:r>
      <w:proofErr w:type="spellStart"/>
      <w:r w:rsidR="00162779">
        <w:rPr>
          <w:rFonts w:ascii="Times New Roman" w:eastAsia="Calibri" w:hAnsi="Times New Roman" w:cs="Times New Roman"/>
        </w:rPr>
        <w:t>reframings</w:t>
      </w:r>
      <w:proofErr w:type="spellEnd"/>
      <w:r w:rsidR="00162779">
        <w:rPr>
          <w:rFonts w:ascii="Times New Roman" w:eastAsia="Calibri" w:hAnsi="Times New Roman" w:cs="Times New Roman"/>
        </w:rPr>
        <w:t xml:space="preserve">, I was not anticipating that </w:t>
      </w:r>
      <w:r w:rsidR="00053125">
        <w:rPr>
          <w:rFonts w:ascii="Times New Roman" w:eastAsia="Calibri" w:hAnsi="Times New Roman" w:cs="Times New Roman"/>
        </w:rPr>
        <w:t xml:space="preserve">any student would revolutionize the genre of </w:t>
      </w:r>
      <w:r w:rsidR="00FC1240">
        <w:rPr>
          <w:rFonts w:ascii="Times New Roman" w:eastAsia="Calibri" w:hAnsi="Times New Roman" w:cs="Times New Roman"/>
        </w:rPr>
        <w:t xml:space="preserve">academic argumentative essays. I fully expected that what I </w:t>
      </w:r>
      <w:r w:rsidR="002F4D8C">
        <w:rPr>
          <w:rFonts w:ascii="Times New Roman" w:eastAsia="Calibri" w:hAnsi="Times New Roman" w:cs="Times New Roman"/>
        </w:rPr>
        <w:t xml:space="preserve">ultimately received from my students would be, frankly, freshman-level </w:t>
      </w:r>
      <w:r w:rsidR="007F4CAD">
        <w:rPr>
          <w:rFonts w:ascii="Times New Roman" w:eastAsia="Calibri" w:hAnsi="Times New Roman" w:cs="Times New Roman"/>
        </w:rPr>
        <w:t xml:space="preserve">argumentative writing, with common pitfalls and </w:t>
      </w:r>
      <w:r w:rsidR="00306C4F">
        <w:rPr>
          <w:rFonts w:ascii="Times New Roman" w:eastAsia="Calibri" w:hAnsi="Times New Roman" w:cs="Times New Roman"/>
        </w:rPr>
        <w:t xml:space="preserve">evidence of inexperience firmly in place. That said, my hope was that the submitted writing would </w:t>
      </w:r>
      <w:r w:rsidR="00EC3B3B">
        <w:rPr>
          <w:rFonts w:ascii="Times New Roman" w:eastAsia="Calibri" w:hAnsi="Times New Roman" w:cs="Times New Roman"/>
        </w:rPr>
        <w:t xml:space="preserve">also show some interaction with </w:t>
      </w:r>
      <w:r w:rsidR="00763329">
        <w:rPr>
          <w:rFonts w:ascii="Times New Roman" w:eastAsia="Calibri" w:hAnsi="Times New Roman" w:cs="Times New Roman"/>
        </w:rPr>
        <w:t xml:space="preserve">creativity and exploration. My hope was that at least several students would think more deeply and less robotically about the </w:t>
      </w:r>
      <w:r w:rsidR="00756C6F">
        <w:rPr>
          <w:rFonts w:ascii="Times New Roman" w:eastAsia="Calibri" w:hAnsi="Times New Roman" w:cs="Times New Roman"/>
        </w:rPr>
        <w:t xml:space="preserve">thoughts they were communicating via the written word. </w:t>
      </w:r>
      <w:proofErr w:type="gramStart"/>
      <w:r w:rsidR="00756C6F">
        <w:rPr>
          <w:rFonts w:ascii="Times New Roman" w:eastAsia="Calibri" w:hAnsi="Times New Roman" w:cs="Times New Roman"/>
        </w:rPr>
        <w:t>So</w:t>
      </w:r>
      <w:proofErr w:type="gramEnd"/>
      <w:r w:rsidR="00756C6F">
        <w:rPr>
          <w:rFonts w:ascii="Times New Roman" w:eastAsia="Calibri" w:hAnsi="Times New Roman" w:cs="Times New Roman"/>
        </w:rPr>
        <w:t xml:space="preserve"> while the assignments themselves from this point on were largely the same as </w:t>
      </w:r>
      <w:r w:rsidR="00FD76B8">
        <w:rPr>
          <w:rFonts w:ascii="Times New Roman" w:eastAsia="Calibri" w:hAnsi="Times New Roman" w:cs="Times New Roman"/>
        </w:rPr>
        <w:t xml:space="preserve">other FYC sections’ assignments, I hoped that my students were thinking a bit more deeply about why </w:t>
      </w:r>
      <w:r w:rsidR="00A8432F">
        <w:rPr>
          <w:rFonts w:ascii="Times New Roman" w:eastAsia="Calibri" w:hAnsi="Times New Roman" w:cs="Times New Roman"/>
        </w:rPr>
        <w:t xml:space="preserve">certain structures and choices make sense instead of solely </w:t>
      </w:r>
      <w:r w:rsidR="00990963">
        <w:rPr>
          <w:rFonts w:ascii="Times New Roman" w:eastAsia="Calibri" w:hAnsi="Times New Roman" w:cs="Times New Roman"/>
        </w:rPr>
        <w:t>doing something out of habit or without intentionality.</w:t>
      </w:r>
    </w:p>
    <w:p w14:paraId="4A0070A9" w14:textId="2734A182" w:rsidR="00BC2033" w:rsidRDefault="00BC2033" w:rsidP="00985F63">
      <w:pPr>
        <w:spacing w:line="480" w:lineRule="auto"/>
        <w:ind w:firstLine="720"/>
        <w:contextualSpacing/>
        <w:jc w:val="center"/>
        <w:rPr>
          <w:rFonts w:ascii="Times New Roman" w:eastAsia="Calibri" w:hAnsi="Times New Roman" w:cs="Times New Roman"/>
          <w:i/>
          <w:iCs/>
          <w:u w:val="single"/>
        </w:rPr>
      </w:pPr>
      <w:r>
        <w:rPr>
          <w:rFonts w:ascii="Times New Roman" w:eastAsia="Calibri" w:hAnsi="Times New Roman" w:cs="Times New Roman"/>
          <w:i/>
          <w:iCs/>
          <w:u w:val="single"/>
        </w:rPr>
        <w:t>Post-Semester</w:t>
      </w:r>
    </w:p>
    <w:p w14:paraId="005FF89C" w14:textId="3A6BC68A" w:rsidR="00BC2033" w:rsidRDefault="00076168" w:rsidP="00985F63">
      <w:pPr>
        <w:spacing w:line="480" w:lineRule="auto"/>
        <w:ind w:firstLine="720"/>
        <w:contextualSpacing/>
        <w:rPr>
          <w:rFonts w:ascii="Times New Roman" w:eastAsia="Calibri" w:hAnsi="Times New Roman" w:cs="Times New Roman"/>
        </w:rPr>
      </w:pPr>
      <w:proofErr w:type="gramStart"/>
      <w:r>
        <w:rPr>
          <w:rFonts w:ascii="Times New Roman" w:eastAsia="Calibri" w:hAnsi="Times New Roman" w:cs="Times New Roman"/>
        </w:rPr>
        <w:t>In order to</w:t>
      </w:r>
      <w:proofErr w:type="gramEnd"/>
      <w:r>
        <w:rPr>
          <w:rFonts w:ascii="Times New Roman" w:eastAsia="Calibri" w:hAnsi="Times New Roman" w:cs="Times New Roman"/>
        </w:rPr>
        <w:t xml:space="preserve"> avoid even the </w:t>
      </w:r>
      <w:r w:rsidR="006C3E0D">
        <w:rPr>
          <w:rFonts w:ascii="Times New Roman" w:eastAsia="Calibri" w:hAnsi="Times New Roman" w:cs="Times New Roman"/>
        </w:rPr>
        <w:t xml:space="preserve">idea that any student’s grade might be impacted by their decision to </w:t>
      </w:r>
      <w:r w:rsidR="0076552A">
        <w:rPr>
          <w:rFonts w:ascii="Times New Roman" w:eastAsia="Calibri" w:hAnsi="Times New Roman" w:cs="Times New Roman"/>
        </w:rPr>
        <w:t xml:space="preserve">participate or not to participate in my study, </w:t>
      </w:r>
      <w:r w:rsidR="006C2C74">
        <w:rPr>
          <w:rFonts w:ascii="Times New Roman" w:eastAsia="Calibri" w:hAnsi="Times New Roman" w:cs="Times New Roman"/>
        </w:rPr>
        <w:t xml:space="preserve">I </w:t>
      </w:r>
      <w:r w:rsidR="00384C27">
        <w:rPr>
          <w:rFonts w:ascii="Times New Roman" w:eastAsia="Calibri" w:hAnsi="Times New Roman" w:cs="Times New Roman"/>
        </w:rPr>
        <w:t xml:space="preserve">had to wait until after the semester was over and I had submitted my classes’ final grades before </w:t>
      </w:r>
      <w:r w:rsidR="00E30D4C">
        <w:rPr>
          <w:rFonts w:ascii="Times New Roman" w:eastAsia="Calibri" w:hAnsi="Times New Roman" w:cs="Times New Roman"/>
        </w:rPr>
        <w:t xml:space="preserve">attempting to recruit my interview subjects. </w:t>
      </w:r>
      <w:r w:rsidR="00BC4187">
        <w:rPr>
          <w:rFonts w:ascii="Times New Roman" w:eastAsia="Calibri" w:hAnsi="Times New Roman" w:cs="Times New Roman"/>
        </w:rPr>
        <w:t xml:space="preserve">This resulted in a bit of </w:t>
      </w:r>
      <w:r w:rsidR="00943BDF">
        <w:rPr>
          <w:rFonts w:ascii="Times New Roman" w:eastAsia="Calibri" w:hAnsi="Times New Roman" w:cs="Times New Roman"/>
        </w:rPr>
        <w:t xml:space="preserve">added anxiety because I wanted </w:t>
      </w:r>
      <w:r w:rsidR="00756682">
        <w:rPr>
          <w:rFonts w:ascii="Times New Roman" w:eastAsia="Calibri" w:hAnsi="Times New Roman" w:cs="Times New Roman"/>
        </w:rPr>
        <w:t xml:space="preserve">to maximize the likelihood that </w:t>
      </w:r>
      <w:r w:rsidR="00943BDF">
        <w:rPr>
          <w:rFonts w:ascii="Times New Roman" w:eastAsia="Calibri" w:hAnsi="Times New Roman" w:cs="Times New Roman"/>
        </w:rPr>
        <w:t xml:space="preserve">my (now former) students </w:t>
      </w:r>
      <w:r w:rsidR="00756682">
        <w:rPr>
          <w:rFonts w:ascii="Times New Roman" w:eastAsia="Calibri" w:hAnsi="Times New Roman" w:cs="Times New Roman"/>
        </w:rPr>
        <w:t xml:space="preserve">would still be at least somewhat in </w:t>
      </w:r>
      <w:r w:rsidR="0049052F">
        <w:rPr>
          <w:rFonts w:ascii="Times New Roman" w:eastAsia="Calibri" w:hAnsi="Times New Roman" w:cs="Times New Roman"/>
        </w:rPr>
        <w:t xml:space="preserve">“school-brain mode” rather than fully committed to their winter breaks. </w:t>
      </w:r>
      <w:r w:rsidR="00A63877">
        <w:rPr>
          <w:rFonts w:ascii="Times New Roman" w:eastAsia="Calibri" w:hAnsi="Times New Roman" w:cs="Times New Roman"/>
        </w:rPr>
        <w:t xml:space="preserve">To that end, as soon as I graded their final </w:t>
      </w:r>
      <w:r w:rsidR="0034182D">
        <w:rPr>
          <w:rFonts w:ascii="Times New Roman" w:eastAsia="Calibri" w:hAnsi="Times New Roman" w:cs="Times New Roman"/>
        </w:rPr>
        <w:t xml:space="preserve">assignments and entered their grades into UTK’s database, I left a quick message </w:t>
      </w:r>
      <w:r w:rsidR="002074A7">
        <w:rPr>
          <w:rFonts w:ascii="Times New Roman" w:eastAsia="Calibri" w:hAnsi="Times New Roman" w:cs="Times New Roman"/>
        </w:rPr>
        <w:t>in response to their submissions on Canvas. I had done this for every submitted assignment throughout the semester</w:t>
      </w:r>
      <w:r w:rsidR="00DB6216">
        <w:rPr>
          <w:rFonts w:ascii="Times New Roman" w:eastAsia="Calibri" w:hAnsi="Times New Roman" w:cs="Times New Roman"/>
        </w:rPr>
        <w:t xml:space="preserve"> </w:t>
      </w:r>
      <w:proofErr w:type="gramStart"/>
      <w:r w:rsidR="00DB6216">
        <w:rPr>
          <w:rFonts w:ascii="Times New Roman" w:eastAsia="Calibri" w:hAnsi="Times New Roman" w:cs="Times New Roman"/>
        </w:rPr>
        <w:t>in an effort to</w:t>
      </w:r>
      <w:proofErr w:type="gramEnd"/>
      <w:r w:rsidR="00DB6216">
        <w:rPr>
          <w:rFonts w:ascii="Times New Roman" w:eastAsia="Calibri" w:hAnsi="Times New Roman" w:cs="Times New Roman"/>
        </w:rPr>
        <w:t xml:space="preserve"> maintain a human connection between myself and them, but the difference this time was that in addition to </w:t>
      </w:r>
      <w:r w:rsidR="003136A2">
        <w:rPr>
          <w:rFonts w:ascii="Times New Roman" w:eastAsia="Calibri" w:hAnsi="Times New Roman" w:cs="Times New Roman"/>
        </w:rPr>
        <w:t xml:space="preserve">brief words of encouragement or guidance, I also </w:t>
      </w:r>
      <w:r w:rsidR="009D1C65">
        <w:rPr>
          <w:rFonts w:ascii="Times New Roman" w:eastAsia="Calibri" w:hAnsi="Times New Roman" w:cs="Times New Roman"/>
        </w:rPr>
        <w:t xml:space="preserve">mentioned in this space that I would be sending each student an email that I hoped they would respond to. </w:t>
      </w:r>
      <w:r w:rsidR="0003026E">
        <w:rPr>
          <w:rFonts w:ascii="Times New Roman" w:eastAsia="Calibri" w:hAnsi="Times New Roman" w:cs="Times New Roman"/>
        </w:rPr>
        <w:t xml:space="preserve">I </w:t>
      </w:r>
      <w:r w:rsidR="0003026E">
        <w:rPr>
          <w:rFonts w:ascii="Times New Roman" w:eastAsia="Calibri" w:hAnsi="Times New Roman" w:cs="Times New Roman"/>
        </w:rPr>
        <w:lastRenderedPageBreak/>
        <w:t xml:space="preserve">thought this would make it less likely that they would </w:t>
      </w:r>
      <w:r w:rsidR="003F6AED">
        <w:rPr>
          <w:rFonts w:ascii="Times New Roman" w:eastAsia="Calibri" w:hAnsi="Times New Roman" w:cs="Times New Roman"/>
        </w:rPr>
        <w:t>overlook my recruitment email</w:t>
      </w:r>
      <w:r w:rsidR="00673635">
        <w:rPr>
          <w:rFonts w:ascii="Times New Roman" w:eastAsia="Calibri" w:hAnsi="Times New Roman" w:cs="Times New Roman"/>
        </w:rPr>
        <w:t xml:space="preserve"> (see Appendix B)</w:t>
      </w:r>
      <w:r w:rsidR="003F6AED">
        <w:rPr>
          <w:rFonts w:ascii="Times New Roman" w:eastAsia="Calibri" w:hAnsi="Times New Roman" w:cs="Times New Roman"/>
        </w:rPr>
        <w:t>, and that it would also ma</w:t>
      </w:r>
      <w:r w:rsidR="00E20DA0">
        <w:rPr>
          <w:rFonts w:ascii="Times New Roman" w:eastAsia="Calibri" w:hAnsi="Times New Roman" w:cs="Times New Roman"/>
        </w:rPr>
        <w:t>k</w:t>
      </w:r>
      <w:r w:rsidR="003F6AED">
        <w:rPr>
          <w:rFonts w:ascii="Times New Roman" w:eastAsia="Calibri" w:hAnsi="Times New Roman" w:cs="Times New Roman"/>
        </w:rPr>
        <w:t xml:space="preserve">e them feel more comfortable </w:t>
      </w:r>
      <w:r w:rsidR="00351B90">
        <w:rPr>
          <w:rFonts w:ascii="Times New Roman" w:eastAsia="Calibri" w:hAnsi="Times New Roman" w:cs="Times New Roman"/>
        </w:rPr>
        <w:t xml:space="preserve">to let me know that they would rather not participate, which meant that I wouldn’t have to wait and wonder how many </w:t>
      </w:r>
      <w:r w:rsidR="003C1B02">
        <w:rPr>
          <w:rFonts w:ascii="Times New Roman" w:eastAsia="Calibri" w:hAnsi="Times New Roman" w:cs="Times New Roman"/>
        </w:rPr>
        <w:t>people who had not responded were declining participation and how many were just taking a while to respond.</w:t>
      </w:r>
    </w:p>
    <w:p w14:paraId="7CA7C91D" w14:textId="787062BC" w:rsidR="0045422B" w:rsidRDefault="004827FD" w:rsidP="00985F6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This approach worked very well, as in the ensuing days I heard back from </w:t>
      </w:r>
      <w:proofErr w:type="gramStart"/>
      <w:r>
        <w:rPr>
          <w:rFonts w:ascii="Times New Roman" w:eastAsia="Calibri" w:hAnsi="Times New Roman" w:cs="Times New Roman"/>
        </w:rPr>
        <w:t xml:space="preserve">the majority </w:t>
      </w:r>
      <w:r w:rsidR="00243DDA">
        <w:rPr>
          <w:rFonts w:ascii="Times New Roman" w:eastAsia="Calibri" w:hAnsi="Times New Roman" w:cs="Times New Roman"/>
        </w:rPr>
        <w:t>of</w:t>
      </w:r>
      <w:proofErr w:type="gramEnd"/>
      <w:r w:rsidR="00243DDA">
        <w:rPr>
          <w:rFonts w:ascii="Times New Roman" w:eastAsia="Calibri" w:hAnsi="Times New Roman" w:cs="Times New Roman"/>
        </w:rPr>
        <w:t xml:space="preserve"> my potential participants. I did not receive a response from </w:t>
      </w:r>
      <w:r w:rsidR="002410C5">
        <w:rPr>
          <w:rFonts w:ascii="Times New Roman" w:eastAsia="Calibri" w:hAnsi="Times New Roman" w:cs="Times New Roman"/>
        </w:rPr>
        <w:t xml:space="preserve">everyone, </w:t>
      </w:r>
      <w:r w:rsidR="00380C53">
        <w:rPr>
          <w:rFonts w:ascii="Times New Roman" w:eastAsia="Calibri" w:hAnsi="Times New Roman" w:cs="Times New Roman"/>
        </w:rPr>
        <w:t>and m</w:t>
      </w:r>
      <w:r w:rsidR="00ED7DB8">
        <w:rPr>
          <w:rFonts w:ascii="Times New Roman" w:eastAsia="Calibri" w:hAnsi="Times New Roman" w:cs="Times New Roman"/>
        </w:rPr>
        <w:t xml:space="preserve">ultiple students who did respond made clear that they would </w:t>
      </w:r>
      <w:r w:rsidR="00090CAC">
        <w:rPr>
          <w:rFonts w:ascii="Times New Roman" w:eastAsia="Calibri" w:hAnsi="Times New Roman" w:cs="Times New Roman"/>
        </w:rPr>
        <w:t xml:space="preserve">rather not participate in the study at all. </w:t>
      </w:r>
      <w:r w:rsidR="00E31BDE">
        <w:rPr>
          <w:rFonts w:ascii="Times New Roman" w:eastAsia="Calibri" w:hAnsi="Times New Roman" w:cs="Times New Roman"/>
        </w:rPr>
        <w:t>Nine</w:t>
      </w:r>
      <w:r w:rsidR="00090CAC">
        <w:rPr>
          <w:rFonts w:ascii="Times New Roman" w:eastAsia="Calibri" w:hAnsi="Times New Roman" w:cs="Times New Roman"/>
        </w:rPr>
        <w:t xml:space="preserve"> students responded that </w:t>
      </w:r>
      <w:r w:rsidR="00C7270F">
        <w:rPr>
          <w:rFonts w:ascii="Times New Roman" w:eastAsia="Calibri" w:hAnsi="Times New Roman" w:cs="Times New Roman"/>
        </w:rPr>
        <w:t xml:space="preserve">they granted me permission to use their </w:t>
      </w:r>
      <w:r w:rsidR="00926C86">
        <w:rPr>
          <w:rFonts w:ascii="Times New Roman" w:eastAsia="Calibri" w:hAnsi="Times New Roman" w:cs="Times New Roman"/>
        </w:rPr>
        <w:t>written</w:t>
      </w:r>
      <w:r w:rsidR="00C7270F">
        <w:rPr>
          <w:rFonts w:ascii="Times New Roman" w:eastAsia="Calibri" w:hAnsi="Times New Roman" w:cs="Times New Roman"/>
        </w:rPr>
        <w:t xml:space="preserve"> materials – Weekly Engagement Updates, Self-Reflections, and </w:t>
      </w:r>
      <w:r w:rsidR="001C5052">
        <w:rPr>
          <w:rFonts w:ascii="Times New Roman" w:eastAsia="Calibri" w:hAnsi="Times New Roman" w:cs="Times New Roman"/>
        </w:rPr>
        <w:t xml:space="preserve">submitted APPs – and a </w:t>
      </w:r>
      <w:r w:rsidR="002A2DBE">
        <w:rPr>
          <w:rFonts w:ascii="Times New Roman" w:eastAsia="Calibri" w:hAnsi="Times New Roman" w:cs="Times New Roman"/>
        </w:rPr>
        <w:t>delightfully</w:t>
      </w:r>
      <w:r w:rsidR="001C5052">
        <w:rPr>
          <w:rFonts w:ascii="Times New Roman" w:eastAsia="Calibri" w:hAnsi="Times New Roman" w:cs="Times New Roman"/>
        </w:rPr>
        <w:t xml:space="preserve"> surprising </w:t>
      </w:r>
      <w:r w:rsidR="00B169D2">
        <w:rPr>
          <w:rFonts w:ascii="Times New Roman" w:eastAsia="Calibri" w:hAnsi="Times New Roman" w:cs="Times New Roman"/>
        </w:rPr>
        <w:t>ad</w:t>
      </w:r>
      <w:r w:rsidR="007448CB">
        <w:rPr>
          <w:rFonts w:ascii="Times New Roman" w:eastAsia="Calibri" w:hAnsi="Times New Roman" w:cs="Times New Roman"/>
        </w:rPr>
        <w:t xml:space="preserve">ditional </w:t>
      </w:r>
      <w:r w:rsidR="001C5052">
        <w:rPr>
          <w:rFonts w:ascii="Times New Roman" w:eastAsia="Calibri" w:hAnsi="Times New Roman" w:cs="Times New Roman"/>
        </w:rPr>
        <w:t xml:space="preserve">fifteen students </w:t>
      </w:r>
      <w:r w:rsidR="002A2DBE">
        <w:rPr>
          <w:rFonts w:ascii="Times New Roman" w:eastAsia="Calibri" w:hAnsi="Times New Roman" w:cs="Times New Roman"/>
        </w:rPr>
        <w:t xml:space="preserve">agreed to let me use their </w:t>
      </w:r>
      <w:r w:rsidR="00926C86">
        <w:rPr>
          <w:rFonts w:ascii="Times New Roman" w:eastAsia="Calibri" w:hAnsi="Times New Roman" w:cs="Times New Roman"/>
        </w:rPr>
        <w:t xml:space="preserve">written materials </w:t>
      </w:r>
      <w:proofErr w:type="gramStart"/>
      <w:r w:rsidR="00926C86">
        <w:rPr>
          <w:rFonts w:ascii="Times New Roman" w:eastAsia="Calibri" w:hAnsi="Times New Roman" w:cs="Times New Roman"/>
        </w:rPr>
        <w:t>and also</w:t>
      </w:r>
      <w:proofErr w:type="gramEnd"/>
      <w:r w:rsidR="00926C86">
        <w:rPr>
          <w:rFonts w:ascii="Times New Roman" w:eastAsia="Calibri" w:hAnsi="Times New Roman" w:cs="Times New Roman"/>
        </w:rPr>
        <w:t xml:space="preserve"> </w:t>
      </w:r>
      <w:r w:rsidR="00236F90">
        <w:rPr>
          <w:rFonts w:ascii="Times New Roman" w:eastAsia="Calibri" w:hAnsi="Times New Roman" w:cs="Times New Roman"/>
        </w:rPr>
        <w:t xml:space="preserve">agreed to be interviewed. </w:t>
      </w:r>
      <w:proofErr w:type="gramStart"/>
      <w:r w:rsidR="00236F90">
        <w:rPr>
          <w:rFonts w:ascii="Times New Roman" w:eastAsia="Calibri" w:hAnsi="Times New Roman" w:cs="Times New Roman"/>
        </w:rPr>
        <w:t>Actually, sixteen</w:t>
      </w:r>
      <w:proofErr w:type="gramEnd"/>
      <w:r w:rsidR="00236F90">
        <w:rPr>
          <w:rFonts w:ascii="Times New Roman" w:eastAsia="Calibri" w:hAnsi="Times New Roman" w:cs="Times New Roman"/>
        </w:rPr>
        <w:t xml:space="preserve"> agreed to be interviewed but after that initial </w:t>
      </w:r>
      <w:r w:rsidR="00466893">
        <w:rPr>
          <w:rFonts w:ascii="Times New Roman" w:eastAsia="Calibri" w:hAnsi="Times New Roman" w:cs="Times New Roman"/>
        </w:rPr>
        <w:t>response, I never heard back from one student to secure a date and time.</w:t>
      </w:r>
      <w:r w:rsidR="00F7289D">
        <w:rPr>
          <w:rFonts w:ascii="Times New Roman" w:eastAsia="Calibri" w:hAnsi="Times New Roman" w:cs="Times New Roman"/>
        </w:rPr>
        <w:t xml:space="preserve"> </w:t>
      </w:r>
    </w:p>
    <w:p w14:paraId="06AD409A" w14:textId="6C4B3C45" w:rsidR="00261A67" w:rsidRDefault="003A5D36" w:rsidP="00DA697D">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The following table (Table 1) introduces the twenty-four participants</w:t>
      </w:r>
      <w:r w:rsidR="00A73D0E">
        <w:rPr>
          <w:rFonts w:ascii="Times New Roman" w:eastAsia="Calibri" w:hAnsi="Times New Roman" w:cs="Times New Roman"/>
        </w:rPr>
        <w:t xml:space="preserve"> in this study. Each student’s pseudonym is </w:t>
      </w:r>
      <w:r w:rsidR="005C6C8F">
        <w:rPr>
          <w:rFonts w:ascii="Times New Roman" w:eastAsia="Calibri" w:hAnsi="Times New Roman" w:cs="Times New Roman"/>
        </w:rPr>
        <w:t>presented</w:t>
      </w:r>
      <w:r w:rsidR="00FB355C">
        <w:rPr>
          <w:rFonts w:ascii="Times New Roman" w:eastAsia="Calibri" w:hAnsi="Times New Roman" w:cs="Times New Roman"/>
        </w:rPr>
        <w:t xml:space="preserve"> as well as whether they identify </w:t>
      </w:r>
      <w:r w:rsidR="006643DD">
        <w:rPr>
          <w:rFonts w:ascii="Times New Roman" w:eastAsia="Calibri" w:hAnsi="Times New Roman" w:cs="Times New Roman"/>
        </w:rPr>
        <w:t xml:space="preserve">as male, female, or non-binary. </w:t>
      </w:r>
      <w:r w:rsidR="00E1770F">
        <w:rPr>
          <w:rFonts w:ascii="Times New Roman" w:eastAsia="Calibri" w:hAnsi="Times New Roman" w:cs="Times New Roman"/>
        </w:rPr>
        <w:t xml:space="preserve">The third column notes whether that </w:t>
      </w:r>
      <w:r w:rsidR="00C22916">
        <w:rPr>
          <w:rFonts w:ascii="Times New Roman" w:eastAsia="Calibri" w:hAnsi="Times New Roman" w:cs="Times New Roman"/>
        </w:rPr>
        <w:t xml:space="preserve">student was interviewed, and the two final columns </w:t>
      </w:r>
      <w:r w:rsidR="002E6061">
        <w:rPr>
          <w:rFonts w:ascii="Times New Roman" w:eastAsia="Calibri" w:hAnsi="Times New Roman" w:cs="Times New Roman"/>
        </w:rPr>
        <w:t xml:space="preserve">give some information about each interviewee’s </w:t>
      </w:r>
      <w:r w:rsidR="000F01B1">
        <w:rPr>
          <w:rFonts w:ascii="Times New Roman" w:eastAsia="Calibri" w:hAnsi="Times New Roman" w:cs="Times New Roman"/>
        </w:rPr>
        <w:t xml:space="preserve">writing history prior to our class and whether they had ever before considered a connection between narrative structures and </w:t>
      </w:r>
    </w:p>
    <w:p w14:paraId="3FD1DA2B" w14:textId="3D38B636" w:rsidR="00410889" w:rsidRDefault="00410889" w:rsidP="00261A67">
      <w:pPr>
        <w:spacing w:line="480" w:lineRule="auto"/>
        <w:contextualSpacing/>
        <w:rPr>
          <w:rFonts w:ascii="Times New Roman" w:eastAsia="Calibri" w:hAnsi="Times New Roman" w:cs="Times New Roman"/>
          <w:b/>
          <w:bCs/>
        </w:rPr>
      </w:pPr>
      <w:r>
        <w:rPr>
          <w:rFonts w:ascii="Times New Roman" w:eastAsia="Calibri" w:hAnsi="Times New Roman" w:cs="Times New Roman"/>
        </w:rPr>
        <w:t>argumentative essay structures. Since the information in the last two columns came directly from</w:t>
      </w:r>
    </w:p>
    <w:p w14:paraId="020030AB" w14:textId="77777777" w:rsidR="002F3115" w:rsidRDefault="002F3115" w:rsidP="002F3115">
      <w:pPr>
        <w:spacing w:line="480" w:lineRule="auto"/>
        <w:contextualSpacing/>
        <w:rPr>
          <w:rFonts w:ascii="Times New Roman" w:eastAsia="Calibri" w:hAnsi="Times New Roman" w:cs="Times New Roman"/>
        </w:rPr>
      </w:pPr>
      <w:r>
        <w:rPr>
          <w:rFonts w:ascii="Times New Roman" w:eastAsia="Calibri" w:hAnsi="Times New Roman" w:cs="Times New Roman"/>
        </w:rPr>
        <w:t xml:space="preserve">questions posed during </w:t>
      </w:r>
      <w:proofErr w:type="gramStart"/>
      <w:r>
        <w:rPr>
          <w:rFonts w:ascii="Times New Roman" w:eastAsia="Calibri" w:hAnsi="Times New Roman" w:cs="Times New Roman"/>
        </w:rPr>
        <w:t>interviews,</w:t>
      </w:r>
      <w:proofErr w:type="gramEnd"/>
      <w:r>
        <w:rPr>
          <w:rFonts w:ascii="Times New Roman" w:eastAsia="Calibri" w:hAnsi="Times New Roman" w:cs="Times New Roman"/>
        </w:rPr>
        <w:t xml:space="preserve"> non-interviewed participants are not reflected here.</w:t>
      </w:r>
    </w:p>
    <w:p w14:paraId="2FEE9E65" w14:textId="3E8A8776" w:rsidR="00A72DBF" w:rsidRPr="002F3115" w:rsidRDefault="002F3115" w:rsidP="002F3115">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conducted three interviews in person in the Panhellenic building on UTK’s campus. The remaining twelve interviews happened virtually over Zoom. In all fifteen cases I received permission and then used Zoom to record images and audio, as well as an app simply </w:t>
      </w:r>
      <w:proofErr w:type="gramStart"/>
      <w:r>
        <w:rPr>
          <w:rFonts w:ascii="Times New Roman" w:eastAsia="Calibri" w:hAnsi="Times New Roman" w:cs="Times New Roman"/>
        </w:rPr>
        <w:t>called</w:t>
      </w:r>
      <w:proofErr w:type="gramEnd"/>
    </w:p>
    <w:p w14:paraId="6F2EC8F1" w14:textId="0071FC74" w:rsidR="00FF2930" w:rsidRPr="00261A67" w:rsidRDefault="00FF2930" w:rsidP="00FF2930">
      <w:pPr>
        <w:spacing w:line="480" w:lineRule="auto"/>
        <w:contextualSpacing/>
        <w:rPr>
          <w:rFonts w:ascii="Times New Roman" w:eastAsia="Calibri" w:hAnsi="Times New Roman" w:cs="Times New Roman"/>
        </w:rPr>
      </w:pPr>
      <w:r w:rsidRPr="00C3771B">
        <w:rPr>
          <w:rFonts w:ascii="Times New Roman" w:eastAsia="Calibri" w:hAnsi="Times New Roman" w:cs="Times New Roman"/>
          <w:b/>
          <w:bCs/>
        </w:rPr>
        <w:lastRenderedPageBreak/>
        <w:t>Table 1: Participants and Their Prior Writing Histories</w:t>
      </w:r>
    </w:p>
    <w:tbl>
      <w:tblPr>
        <w:tblStyle w:val="TableGrid1"/>
        <w:tblW w:w="0" w:type="auto"/>
        <w:tblLook w:val="04A0" w:firstRow="1" w:lastRow="0" w:firstColumn="1" w:lastColumn="0" w:noHBand="0" w:noVBand="1"/>
      </w:tblPr>
      <w:tblGrid>
        <w:gridCol w:w="1558"/>
        <w:gridCol w:w="1558"/>
        <w:gridCol w:w="1558"/>
        <w:gridCol w:w="1558"/>
        <w:gridCol w:w="1706"/>
      </w:tblGrid>
      <w:tr w:rsidR="00FF2930" w:rsidRPr="00CA3AFF" w14:paraId="1489FB41" w14:textId="77777777" w:rsidTr="00212005">
        <w:tc>
          <w:tcPr>
            <w:tcW w:w="1558" w:type="dxa"/>
          </w:tcPr>
          <w:p w14:paraId="70DFB63E"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PSEUDONYM</w:t>
            </w:r>
          </w:p>
        </w:tc>
        <w:tc>
          <w:tcPr>
            <w:tcW w:w="1558" w:type="dxa"/>
          </w:tcPr>
          <w:p w14:paraId="515F498E"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MALE, FEMALE, OR NON-BINARY</w:t>
            </w:r>
          </w:p>
        </w:tc>
        <w:tc>
          <w:tcPr>
            <w:tcW w:w="1558" w:type="dxa"/>
          </w:tcPr>
          <w:p w14:paraId="4F95AF1E"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INTERVIEW</w:t>
            </w:r>
          </w:p>
        </w:tc>
        <w:tc>
          <w:tcPr>
            <w:tcW w:w="1558" w:type="dxa"/>
          </w:tcPr>
          <w:p w14:paraId="3C6BE645"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PREVIOUS WRITING HISTORY</w:t>
            </w:r>
          </w:p>
        </w:tc>
        <w:tc>
          <w:tcPr>
            <w:tcW w:w="1559" w:type="dxa"/>
          </w:tcPr>
          <w:p w14:paraId="126DACC7"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PREVIOUS CONNECTIONS BETWEEN NARRATIVE AND ESSAYS</w:t>
            </w:r>
          </w:p>
        </w:tc>
      </w:tr>
      <w:tr w:rsidR="00FF2930" w:rsidRPr="00CA3AFF" w14:paraId="0CFA5942" w14:textId="77777777" w:rsidTr="00212005">
        <w:tc>
          <w:tcPr>
            <w:tcW w:w="1558" w:type="dxa"/>
          </w:tcPr>
          <w:p w14:paraId="0C789F7E"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ALYSON</w:t>
            </w:r>
          </w:p>
        </w:tc>
        <w:tc>
          <w:tcPr>
            <w:tcW w:w="1558" w:type="dxa"/>
          </w:tcPr>
          <w:p w14:paraId="0A8B6511"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20B0EACF"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3E2CD26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“I feel like I've written every single year since starting school, to </w:t>
            </w:r>
          </w:p>
          <w:p w14:paraId="58918786" w14:textId="77777777" w:rsidR="00FF2930" w:rsidRPr="00CA3AFF" w:rsidRDefault="00FF2930" w:rsidP="00212005">
            <w:pPr>
              <w:rPr>
                <w:rFonts w:ascii="Times New Roman" w:eastAsia="Calibri" w:hAnsi="Times New Roman" w:cs="Times New Roman"/>
                <w:sz w:val="20"/>
                <w:szCs w:val="20"/>
              </w:rPr>
            </w:pPr>
            <w:proofErr w:type="gramStart"/>
            <w:r w:rsidRPr="00CA3AFF">
              <w:rPr>
                <w:rFonts w:ascii="Times New Roman" w:eastAsia="Calibri" w:hAnsi="Times New Roman" w:cs="Times New Roman"/>
                <w:sz w:val="20"/>
                <w:szCs w:val="20"/>
              </w:rPr>
              <w:t>whatever</w:t>
            </w:r>
            <w:proofErr w:type="gramEnd"/>
            <w:r w:rsidRPr="00CA3AFF">
              <w:rPr>
                <w:rFonts w:ascii="Times New Roman" w:eastAsia="Calibri" w:hAnsi="Times New Roman" w:cs="Times New Roman"/>
                <w:sz w:val="20"/>
                <w:szCs w:val="20"/>
              </w:rPr>
              <w:t xml:space="preserve"> extent that that grade level takes it. […] I didn't do a lot of creative writing for school or out of school.”</w:t>
            </w:r>
          </w:p>
        </w:tc>
        <w:tc>
          <w:tcPr>
            <w:tcW w:w="1559" w:type="dxa"/>
          </w:tcPr>
          <w:p w14:paraId="6208F70B"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 have never thought about it. Like, combining the two types of [structures] to think of them similarly.”</w:t>
            </w:r>
          </w:p>
        </w:tc>
      </w:tr>
      <w:tr w:rsidR="00FF2930" w:rsidRPr="00CA3AFF" w14:paraId="0F73B60F" w14:textId="77777777" w:rsidTr="00212005">
        <w:tc>
          <w:tcPr>
            <w:tcW w:w="1558" w:type="dxa"/>
          </w:tcPr>
          <w:p w14:paraId="7B3F00E8"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ANDREA</w:t>
            </w:r>
          </w:p>
        </w:tc>
        <w:tc>
          <w:tcPr>
            <w:tcW w:w="1558" w:type="dxa"/>
          </w:tcPr>
          <w:p w14:paraId="3B12AC8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5670C42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3F22E11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“[H]</w:t>
            </w:r>
            <w:proofErr w:type="spellStart"/>
            <w:r w:rsidRPr="00CA3AFF">
              <w:rPr>
                <w:rFonts w:ascii="Times New Roman" w:eastAsia="Calibri" w:hAnsi="Times New Roman" w:cs="Times New Roman"/>
                <w:sz w:val="20"/>
                <w:szCs w:val="20"/>
              </w:rPr>
              <w:t>onestly</w:t>
            </w:r>
            <w:proofErr w:type="spellEnd"/>
            <w:r w:rsidRPr="00CA3AFF">
              <w:rPr>
                <w:rFonts w:ascii="Times New Roman" w:eastAsia="Calibri" w:hAnsi="Times New Roman" w:cs="Times New Roman"/>
                <w:sz w:val="20"/>
                <w:szCs w:val="20"/>
              </w:rPr>
              <w:t>, I haven't had that much writing experience throughout high school, besides that one [previously mentioned AP] English class and then, like, the basic reading.”</w:t>
            </w:r>
          </w:p>
        </w:tc>
        <w:tc>
          <w:tcPr>
            <w:tcW w:w="1559" w:type="dxa"/>
          </w:tcPr>
          <w:p w14:paraId="38221B0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“Never.”</w:t>
            </w:r>
          </w:p>
        </w:tc>
      </w:tr>
      <w:tr w:rsidR="00FF2930" w:rsidRPr="00CA3AFF" w14:paraId="5C969880" w14:textId="77777777" w:rsidTr="00212005">
        <w:tc>
          <w:tcPr>
            <w:tcW w:w="1558" w:type="dxa"/>
          </w:tcPr>
          <w:p w14:paraId="651C211C"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ANTONIA</w:t>
            </w:r>
          </w:p>
        </w:tc>
        <w:tc>
          <w:tcPr>
            <w:tcW w:w="1558" w:type="dxa"/>
          </w:tcPr>
          <w:p w14:paraId="032F09D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3E99285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14AD640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“[My creative writing history is] basically non-existent. I don’t really write for fun. I don’t really find writing that super interesting.”</w:t>
            </w:r>
          </w:p>
        </w:tc>
        <w:tc>
          <w:tcPr>
            <w:tcW w:w="1559" w:type="dxa"/>
          </w:tcPr>
          <w:p w14:paraId="5AE349E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w:t>
            </w:r>
            <w:proofErr w:type="gramStart"/>
            <w:r w:rsidRPr="00CA3AFF">
              <w:rPr>
                <w:rFonts w:ascii="Times New Roman" w:eastAsia="Calibri" w:hAnsi="Times New Roman" w:cs="Times New Roman"/>
                <w:sz w:val="20"/>
                <w:szCs w:val="20"/>
              </w:rPr>
              <w:t>No</w:t>
            </w:r>
            <w:proofErr w:type="gramEnd"/>
            <w:r w:rsidRPr="00CA3AFF">
              <w:rPr>
                <w:rFonts w:ascii="Times New Roman" w:eastAsia="Calibri" w:hAnsi="Times New Roman" w:cs="Times New Roman"/>
                <w:sz w:val="20"/>
                <w:szCs w:val="20"/>
              </w:rPr>
              <w:t xml:space="preserve"> I have not [ever made that connection].”</w:t>
            </w:r>
          </w:p>
        </w:tc>
      </w:tr>
      <w:tr w:rsidR="00FF2930" w:rsidRPr="00CA3AFF" w14:paraId="02450888" w14:textId="77777777" w:rsidTr="00212005">
        <w:tc>
          <w:tcPr>
            <w:tcW w:w="1558" w:type="dxa"/>
          </w:tcPr>
          <w:p w14:paraId="18655D30"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BRADY</w:t>
            </w:r>
          </w:p>
        </w:tc>
        <w:tc>
          <w:tcPr>
            <w:tcW w:w="1558" w:type="dxa"/>
          </w:tcPr>
          <w:p w14:paraId="03B4C97E"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49A28C16"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7BE5135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roofErr w:type="spellStart"/>
            <w:r w:rsidRPr="00CA3AFF">
              <w:rPr>
                <w:rFonts w:ascii="Times New Roman" w:eastAsia="Calibri" w:hAnsi="Times New Roman" w:cs="Times New Roman"/>
                <w:sz w:val="20"/>
                <w:szCs w:val="20"/>
              </w:rPr>
              <w:t>ot</w:t>
            </w:r>
            <w:proofErr w:type="spellEnd"/>
            <w:r w:rsidRPr="00CA3AFF">
              <w:rPr>
                <w:rFonts w:ascii="Times New Roman" w:eastAsia="Calibri" w:hAnsi="Times New Roman" w:cs="Times New Roman"/>
                <w:sz w:val="20"/>
                <w:szCs w:val="20"/>
              </w:rPr>
              <w:t xml:space="preserve"> very extensive. We wrote in high school and through middle school. I mean, just general essays but nothing too crazy.”</w:t>
            </w:r>
          </w:p>
        </w:tc>
        <w:tc>
          <w:tcPr>
            <w:tcW w:w="1559" w:type="dxa"/>
          </w:tcPr>
          <w:p w14:paraId="1E24BBC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“Absolutely not.”</w:t>
            </w:r>
          </w:p>
        </w:tc>
      </w:tr>
    </w:tbl>
    <w:p w14:paraId="2D64FC36" w14:textId="77777777" w:rsidR="00FF2930" w:rsidRDefault="00FF2930" w:rsidP="00FF2930">
      <w:pPr>
        <w:rPr>
          <w:rFonts w:ascii="Times New Roman" w:hAnsi="Times New Roman" w:cs="Times New Roman"/>
          <w:b/>
          <w:bCs/>
        </w:rPr>
      </w:pPr>
    </w:p>
    <w:p w14:paraId="162C5CF1" w14:textId="77777777" w:rsidR="00FF2930" w:rsidRDefault="00FF2930" w:rsidP="00FF2930">
      <w:pPr>
        <w:rPr>
          <w:rFonts w:ascii="Times New Roman" w:hAnsi="Times New Roman" w:cs="Times New Roman"/>
          <w:b/>
          <w:bCs/>
        </w:rPr>
      </w:pPr>
      <w:r>
        <w:rPr>
          <w:rFonts w:ascii="Times New Roman" w:hAnsi="Times New Roman" w:cs="Times New Roman"/>
          <w:b/>
          <w:bCs/>
        </w:rPr>
        <w:lastRenderedPageBreak/>
        <w:t>Table 1 Continued</w:t>
      </w:r>
    </w:p>
    <w:tbl>
      <w:tblPr>
        <w:tblStyle w:val="TableGrid1"/>
        <w:tblW w:w="0" w:type="auto"/>
        <w:tblLook w:val="04A0" w:firstRow="1" w:lastRow="0" w:firstColumn="1" w:lastColumn="0" w:noHBand="0" w:noVBand="1"/>
      </w:tblPr>
      <w:tblGrid>
        <w:gridCol w:w="1558"/>
        <w:gridCol w:w="1558"/>
        <w:gridCol w:w="1558"/>
        <w:gridCol w:w="1558"/>
        <w:gridCol w:w="1559"/>
      </w:tblGrid>
      <w:tr w:rsidR="00FF2930" w:rsidRPr="00CA3AFF" w14:paraId="0F57D1EB" w14:textId="77777777" w:rsidTr="00212005">
        <w:tc>
          <w:tcPr>
            <w:tcW w:w="1558" w:type="dxa"/>
          </w:tcPr>
          <w:p w14:paraId="3EF6524E"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DAMON</w:t>
            </w:r>
          </w:p>
        </w:tc>
        <w:tc>
          <w:tcPr>
            <w:tcW w:w="1558" w:type="dxa"/>
          </w:tcPr>
          <w:p w14:paraId="0AC0627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118F1B5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3A17DE53"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“[One assignment] kind of required you to write argumentative essays, but as a group. And then also, you had to make a presentation that, like, went along with it. And </w:t>
            </w:r>
            <w:proofErr w:type="gramStart"/>
            <w:r w:rsidRPr="00CA3AFF">
              <w:rPr>
                <w:rFonts w:ascii="Times New Roman" w:eastAsia="Calibri" w:hAnsi="Times New Roman" w:cs="Times New Roman"/>
                <w:sz w:val="20"/>
                <w:szCs w:val="20"/>
              </w:rPr>
              <w:t>so</w:t>
            </w:r>
            <w:proofErr w:type="gramEnd"/>
            <w:r w:rsidRPr="00CA3AFF">
              <w:rPr>
                <w:rFonts w:ascii="Times New Roman" w:eastAsia="Calibri" w:hAnsi="Times New Roman" w:cs="Times New Roman"/>
                <w:sz w:val="20"/>
                <w:szCs w:val="20"/>
              </w:rPr>
              <w:t xml:space="preserve"> like the final was an essay and the presentation, and we just turned that in as a group project.”</w:t>
            </w:r>
          </w:p>
        </w:tc>
        <w:tc>
          <w:tcPr>
            <w:tcW w:w="1559" w:type="dxa"/>
          </w:tcPr>
          <w:p w14:paraId="40B8DF35"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“No, I had never thought of that before.”</w:t>
            </w:r>
          </w:p>
        </w:tc>
      </w:tr>
      <w:tr w:rsidR="00FF2930" w:rsidRPr="00CA3AFF" w14:paraId="0CDCF075" w14:textId="77777777" w:rsidTr="00212005">
        <w:tc>
          <w:tcPr>
            <w:tcW w:w="1558" w:type="dxa"/>
          </w:tcPr>
          <w:p w14:paraId="371CD9CC"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DANNY</w:t>
            </w:r>
          </w:p>
        </w:tc>
        <w:tc>
          <w:tcPr>
            <w:tcW w:w="1558" w:type="dxa"/>
          </w:tcPr>
          <w:p w14:paraId="68DC2E2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61E2FC6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5BFA201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 don't, like, write for fun or anything. Like, so, like, all my writing is through school and the only, like, advanced level course that I took prior to taking a college course this semester was the AP seminar one. […] [T]he closest thing to, like, creative writing that I do is, like, when I'm, like, I’ll text my mom, like, what I did for the, like, weekend or, like, what's going on in school.”</w:t>
            </w:r>
          </w:p>
        </w:tc>
        <w:tc>
          <w:tcPr>
            <w:tcW w:w="1559" w:type="dxa"/>
          </w:tcPr>
          <w:p w14:paraId="25AEB57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“I'd say prior to this class, I never, like, that was never something that I was, </w:t>
            </w:r>
          </w:p>
          <w:p w14:paraId="3A73F07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like</w:t>
            </w:r>
            <w:proofErr w:type="gramStart"/>
            <w:r w:rsidRPr="00CA3AFF">
              <w:rPr>
                <w:rFonts w:ascii="Times New Roman" w:eastAsia="Calibri" w:hAnsi="Times New Roman" w:cs="Times New Roman"/>
                <w:sz w:val="20"/>
                <w:szCs w:val="20"/>
              </w:rPr>
              <w:t>, actually, like</w:t>
            </w:r>
            <w:proofErr w:type="gramEnd"/>
            <w:r w:rsidRPr="00CA3AFF">
              <w:rPr>
                <w:rFonts w:ascii="Times New Roman" w:eastAsia="Calibri" w:hAnsi="Times New Roman" w:cs="Times New Roman"/>
                <w:sz w:val="20"/>
                <w:szCs w:val="20"/>
              </w:rPr>
              <w:t>, looking at.”</w:t>
            </w:r>
          </w:p>
        </w:tc>
      </w:tr>
    </w:tbl>
    <w:p w14:paraId="13016936" w14:textId="77777777" w:rsidR="00FF2930" w:rsidRDefault="00FF2930" w:rsidP="00FF2930">
      <w:pPr>
        <w:rPr>
          <w:rFonts w:ascii="Times New Roman" w:hAnsi="Times New Roman" w:cs="Times New Roman"/>
          <w:b/>
          <w:bCs/>
        </w:rPr>
      </w:pPr>
    </w:p>
    <w:p w14:paraId="382DF2A4" w14:textId="77777777" w:rsidR="00FF2930" w:rsidRDefault="00FF2930" w:rsidP="00FF2930">
      <w:pPr>
        <w:rPr>
          <w:rFonts w:ascii="Times New Roman" w:hAnsi="Times New Roman" w:cs="Times New Roman"/>
          <w:b/>
          <w:bCs/>
        </w:rPr>
      </w:pPr>
    </w:p>
    <w:p w14:paraId="55C255FE" w14:textId="77777777" w:rsidR="00FF2930" w:rsidRDefault="00FF2930" w:rsidP="00FF2930">
      <w:pPr>
        <w:rPr>
          <w:rFonts w:ascii="Times New Roman" w:hAnsi="Times New Roman" w:cs="Times New Roman"/>
          <w:b/>
          <w:bCs/>
        </w:rPr>
      </w:pPr>
    </w:p>
    <w:p w14:paraId="1B69D801" w14:textId="77777777" w:rsidR="00FF2930" w:rsidRDefault="00FF2930" w:rsidP="00FF2930">
      <w:pPr>
        <w:rPr>
          <w:rFonts w:ascii="Times New Roman" w:hAnsi="Times New Roman" w:cs="Times New Roman"/>
          <w:b/>
          <w:bCs/>
        </w:rPr>
      </w:pPr>
      <w:r>
        <w:rPr>
          <w:rFonts w:ascii="Times New Roman" w:hAnsi="Times New Roman" w:cs="Times New Roman"/>
          <w:b/>
          <w:bCs/>
        </w:rPr>
        <w:lastRenderedPageBreak/>
        <w:t>Table 1 Continued</w:t>
      </w:r>
    </w:p>
    <w:tbl>
      <w:tblPr>
        <w:tblStyle w:val="TableGrid1"/>
        <w:tblW w:w="0" w:type="auto"/>
        <w:tblLook w:val="04A0" w:firstRow="1" w:lastRow="0" w:firstColumn="1" w:lastColumn="0" w:noHBand="0" w:noVBand="1"/>
      </w:tblPr>
      <w:tblGrid>
        <w:gridCol w:w="1558"/>
        <w:gridCol w:w="1558"/>
        <w:gridCol w:w="1558"/>
        <w:gridCol w:w="1558"/>
        <w:gridCol w:w="1559"/>
      </w:tblGrid>
      <w:tr w:rsidR="00FF2930" w:rsidRPr="00CA3AFF" w14:paraId="64C670DB" w14:textId="77777777" w:rsidTr="00212005">
        <w:tc>
          <w:tcPr>
            <w:tcW w:w="1558" w:type="dxa"/>
          </w:tcPr>
          <w:p w14:paraId="469052F6"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DAWN</w:t>
            </w:r>
          </w:p>
        </w:tc>
        <w:tc>
          <w:tcPr>
            <w:tcW w:w="1558" w:type="dxa"/>
          </w:tcPr>
          <w:p w14:paraId="29CB94D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0219BE0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309C7FD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“I've always enjoyed English. So, I felt like, once I got, like, </w:t>
            </w:r>
            <w:proofErr w:type="gramStart"/>
            <w:r w:rsidRPr="00CA3AFF">
              <w:rPr>
                <w:rFonts w:ascii="Times New Roman" w:eastAsia="Calibri" w:hAnsi="Times New Roman" w:cs="Times New Roman"/>
                <w:sz w:val="20"/>
                <w:szCs w:val="20"/>
              </w:rPr>
              <w:t>my</w:t>
            </w:r>
            <w:proofErr w:type="gramEnd"/>
            <w:r w:rsidRPr="00CA3AFF">
              <w:rPr>
                <w:rFonts w:ascii="Times New Roman" w:eastAsia="Calibri" w:hAnsi="Times New Roman" w:cs="Times New Roman"/>
                <w:sz w:val="20"/>
                <w:szCs w:val="20"/>
              </w:rPr>
              <w:t xml:space="preserve"> </w:t>
            </w:r>
          </w:p>
          <w:p w14:paraId="7EE13EC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base, like, a set of things that I did, I just did those things for four years in high school. […] I journalled a lot when I was younger. Lots of, like, stories.”</w:t>
            </w:r>
          </w:p>
        </w:tc>
        <w:tc>
          <w:tcPr>
            <w:tcW w:w="1559" w:type="dxa"/>
          </w:tcPr>
          <w:p w14:paraId="22319FA6"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“Honestly, not really.”</w:t>
            </w:r>
          </w:p>
        </w:tc>
      </w:tr>
      <w:tr w:rsidR="00FF2930" w:rsidRPr="00CA3AFF" w14:paraId="6FD13786" w14:textId="77777777" w:rsidTr="00212005">
        <w:tc>
          <w:tcPr>
            <w:tcW w:w="1558" w:type="dxa"/>
          </w:tcPr>
          <w:p w14:paraId="2BE45B53"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DEAN</w:t>
            </w:r>
          </w:p>
        </w:tc>
        <w:tc>
          <w:tcPr>
            <w:tcW w:w="1558" w:type="dxa"/>
          </w:tcPr>
          <w:p w14:paraId="729049D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246E341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32D0646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7FA81F9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657241B7" w14:textId="77777777" w:rsidTr="00212005">
        <w:tc>
          <w:tcPr>
            <w:tcW w:w="1558" w:type="dxa"/>
          </w:tcPr>
          <w:p w14:paraId="484C1520"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GEORGE</w:t>
            </w:r>
          </w:p>
        </w:tc>
        <w:tc>
          <w:tcPr>
            <w:tcW w:w="1558" w:type="dxa"/>
          </w:tcPr>
          <w:p w14:paraId="29D359C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2C28B38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307C731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“I don’t write </w:t>
            </w:r>
            <w:proofErr w:type="gramStart"/>
            <w:r w:rsidRPr="00CA3AFF">
              <w:rPr>
                <w:rFonts w:ascii="Times New Roman" w:eastAsia="Calibri" w:hAnsi="Times New Roman" w:cs="Times New Roman"/>
                <w:sz w:val="20"/>
                <w:szCs w:val="20"/>
              </w:rPr>
              <w:t>creative</w:t>
            </w:r>
            <w:proofErr w:type="gramEnd"/>
            <w:r w:rsidRPr="00CA3AFF">
              <w:rPr>
                <w:rFonts w:ascii="Times New Roman" w:eastAsia="Calibri" w:hAnsi="Times New Roman" w:cs="Times New Roman"/>
                <w:sz w:val="20"/>
                <w:szCs w:val="20"/>
              </w:rPr>
              <w:t>. […] [I’ve written academically] just in English classes and sometimes in history. And that’s it.”</w:t>
            </w:r>
          </w:p>
        </w:tc>
        <w:tc>
          <w:tcPr>
            <w:tcW w:w="1559" w:type="dxa"/>
          </w:tcPr>
          <w:p w14:paraId="3158683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No, never [did I make that connection]. I always thought about it as like, I guess these are the points I'm </w:t>
            </w:r>
            <w:proofErr w:type="spellStart"/>
            <w:proofErr w:type="gramStart"/>
            <w:r w:rsidRPr="00CA3AFF">
              <w:rPr>
                <w:rFonts w:ascii="Times New Roman" w:eastAsia="Calibri" w:hAnsi="Times New Roman" w:cs="Times New Roman"/>
                <w:sz w:val="20"/>
                <w:szCs w:val="20"/>
              </w:rPr>
              <w:t>gonna</w:t>
            </w:r>
            <w:proofErr w:type="spellEnd"/>
            <w:proofErr w:type="gramEnd"/>
            <w:r w:rsidRPr="00CA3AFF">
              <w:rPr>
                <w:rFonts w:ascii="Times New Roman" w:eastAsia="Calibri" w:hAnsi="Times New Roman" w:cs="Times New Roman"/>
                <w:sz w:val="20"/>
                <w:szCs w:val="20"/>
              </w:rPr>
              <w:t xml:space="preserve"> </w:t>
            </w:r>
          </w:p>
          <w:p w14:paraId="27A3C40E"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make and I'm not </w:t>
            </w:r>
            <w:proofErr w:type="spellStart"/>
            <w:r w:rsidRPr="00CA3AFF">
              <w:rPr>
                <w:rFonts w:ascii="Times New Roman" w:eastAsia="Calibri" w:hAnsi="Times New Roman" w:cs="Times New Roman"/>
                <w:sz w:val="20"/>
                <w:szCs w:val="20"/>
              </w:rPr>
              <w:t>gonna</w:t>
            </w:r>
            <w:proofErr w:type="spellEnd"/>
            <w:r w:rsidRPr="00CA3AFF">
              <w:rPr>
                <w:rFonts w:ascii="Times New Roman" w:eastAsia="Calibri" w:hAnsi="Times New Roman" w:cs="Times New Roman"/>
                <w:sz w:val="20"/>
                <w:szCs w:val="20"/>
              </w:rPr>
              <w:t xml:space="preserve"> really connect them at all or, like, make them flow, like, in the </w:t>
            </w:r>
          </w:p>
          <w:p w14:paraId="50A5030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essay. It's just, like, this is my one point. Now, I'm </w:t>
            </w:r>
            <w:proofErr w:type="spellStart"/>
            <w:r w:rsidRPr="00CA3AFF">
              <w:rPr>
                <w:rFonts w:ascii="Times New Roman" w:eastAsia="Calibri" w:hAnsi="Times New Roman" w:cs="Times New Roman"/>
                <w:sz w:val="20"/>
                <w:szCs w:val="20"/>
              </w:rPr>
              <w:t>gonna</w:t>
            </w:r>
            <w:proofErr w:type="spellEnd"/>
            <w:r w:rsidRPr="00CA3AFF">
              <w:rPr>
                <w:rFonts w:ascii="Times New Roman" w:eastAsia="Calibri" w:hAnsi="Times New Roman" w:cs="Times New Roman"/>
                <w:sz w:val="20"/>
                <w:szCs w:val="20"/>
              </w:rPr>
              <w:t xml:space="preserve"> talk about my next and my next.”</w:t>
            </w:r>
          </w:p>
        </w:tc>
      </w:tr>
      <w:tr w:rsidR="00FF2930" w:rsidRPr="00CA3AFF" w14:paraId="593DADC6" w14:textId="77777777" w:rsidTr="00212005">
        <w:tc>
          <w:tcPr>
            <w:tcW w:w="1558" w:type="dxa"/>
          </w:tcPr>
          <w:p w14:paraId="6B4FF453"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GINNY</w:t>
            </w:r>
          </w:p>
        </w:tc>
        <w:tc>
          <w:tcPr>
            <w:tcW w:w="1558" w:type="dxa"/>
          </w:tcPr>
          <w:p w14:paraId="755D151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0EFF778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7998BA2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732B252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7811DE4A" w14:textId="77777777" w:rsidTr="00212005">
        <w:tc>
          <w:tcPr>
            <w:tcW w:w="1558" w:type="dxa"/>
          </w:tcPr>
          <w:p w14:paraId="2E4065F7"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KENNEDY</w:t>
            </w:r>
          </w:p>
        </w:tc>
        <w:tc>
          <w:tcPr>
            <w:tcW w:w="1558" w:type="dxa"/>
          </w:tcPr>
          <w:p w14:paraId="779470D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14B91C0E"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1C7610FE"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787693D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0D5C333A" w14:textId="77777777" w:rsidTr="00212005">
        <w:tc>
          <w:tcPr>
            <w:tcW w:w="1558" w:type="dxa"/>
          </w:tcPr>
          <w:p w14:paraId="6089B896"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LEANN</w:t>
            </w:r>
          </w:p>
        </w:tc>
        <w:tc>
          <w:tcPr>
            <w:tcW w:w="1558" w:type="dxa"/>
          </w:tcPr>
          <w:p w14:paraId="1E7B4E80"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7B7F4F93"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5E1CBAC1"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 only wrote for assignments and to get in my application to get into school [and I only wrote creatively] when I was assigned.”</w:t>
            </w:r>
          </w:p>
        </w:tc>
        <w:tc>
          <w:tcPr>
            <w:tcW w:w="1559" w:type="dxa"/>
          </w:tcPr>
          <w:p w14:paraId="0F355DC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“No, not at all.”</w:t>
            </w:r>
          </w:p>
        </w:tc>
      </w:tr>
    </w:tbl>
    <w:p w14:paraId="252602ED" w14:textId="77777777" w:rsidR="00FF2930" w:rsidRDefault="00FF2930" w:rsidP="00FF2930">
      <w:pPr>
        <w:rPr>
          <w:rFonts w:ascii="Times New Roman" w:hAnsi="Times New Roman" w:cs="Times New Roman"/>
          <w:b/>
          <w:bCs/>
        </w:rPr>
      </w:pPr>
    </w:p>
    <w:p w14:paraId="3E4B032F" w14:textId="77777777" w:rsidR="00FF2930" w:rsidRDefault="00FF2930" w:rsidP="00FF2930">
      <w:pPr>
        <w:rPr>
          <w:rFonts w:ascii="Times New Roman" w:hAnsi="Times New Roman" w:cs="Times New Roman"/>
          <w:b/>
          <w:bCs/>
        </w:rPr>
      </w:pPr>
    </w:p>
    <w:p w14:paraId="5EC5E7AE" w14:textId="77777777" w:rsidR="00FF2930" w:rsidRDefault="00FF2930" w:rsidP="00FF2930">
      <w:pPr>
        <w:rPr>
          <w:rFonts w:ascii="Times New Roman" w:hAnsi="Times New Roman" w:cs="Times New Roman"/>
          <w:b/>
          <w:bCs/>
        </w:rPr>
      </w:pPr>
    </w:p>
    <w:p w14:paraId="6955F498" w14:textId="77777777" w:rsidR="00FF2930" w:rsidRDefault="00FF2930" w:rsidP="00FF2930">
      <w:pPr>
        <w:rPr>
          <w:rFonts w:ascii="Times New Roman" w:hAnsi="Times New Roman" w:cs="Times New Roman"/>
          <w:b/>
          <w:bCs/>
        </w:rPr>
      </w:pPr>
      <w:r>
        <w:rPr>
          <w:rFonts w:ascii="Times New Roman" w:hAnsi="Times New Roman" w:cs="Times New Roman"/>
          <w:b/>
          <w:bCs/>
        </w:rPr>
        <w:lastRenderedPageBreak/>
        <w:t>Table 1 Continued</w:t>
      </w:r>
    </w:p>
    <w:tbl>
      <w:tblPr>
        <w:tblStyle w:val="TableGrid1"/>
        <w:tblW w:w="0" w:type="auto"/>
        <w:tblLook w:val="04A0" w:firstRow="1" w:lastRow="0" w:firstColumn="1" w:lastColumn="0" w:noHBand="0" w:noVBand="1"/>
      </w:tblPr>
      <w:tblGrid>
        <w:gridCol w:w="1558"/>
        <w:gridCol w:w="1558"/>
        <w:gridCol w:w="1558"/>
        <w:gridCol w:w="1558"/>
        <w:gridCol w:w="1559"/>
      </w:tblGrid>
      <w:tr w:rsidR="00FF2930" w:rsidRPr="00CA3AFF" w14:paraId="50C79560" w14:textId="77777777" w:rsidTr="00212005">
        <w:tc>
          <w:tcPr>
            <w:tcW w:w="1558" w:type="dxa"/>
          </w:tcPr>
          <w:p w14:paraId="21956B20"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LYLE</w:t>
            </w:r>
          </w:p>
        </w:tc>
        <w:tc>
          <w:tcPr>
            <w:tcW w:w="1558" w:type="dxa"/>
          </w:tcPr>
          <w:p w14:paraId="7C3B606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0CEEF91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46D773F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“Creative writing history… Yeah, genuinely, like, nothing, like, extracurricular or anything. Just school. I'm not a writer.”</w:t>
            </w:r>
          </w:p>
        </w:tc>
        <w:tc>
          <w:tcPr>
            <w:tcW w:w="1559" w:type="dxa"/>
          </w:tcPr>
          <w:p w14:paraId="5288F843"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“Not once, no. Like, genuinely, like, that was what was so cool about the unit. I never, like, even considered the fact that you can, like, treat it as a plot […]</w:t>
            </w:r>
          </w:p>
          <w:p w14:paraId="6BA91640"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like, no, never.”</w:t>
            </w:r>
          </w:p>
        </w:tc>
      </w:tr>
      <w:tr w:rsidR="00FF2930" w:rsidRPr="00CA3AFF" w14:paraId="5201101F" w14:textId="77777777" w:rsidTr="00212005">
        <w:tc>
          <w:tcPr>
            <w:tcW w:w="1558" w:type="dxa"/>
          </w:tcPr>
          <w:p w14:paraId="13BA7518"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MARK</w:t>
            </w:r>
          </w:p>
        </w:tc>
        <w:tc>
          <w:tcPr>
            <w:tcW w:w="1558" w:type="dxa"/>
          </w:tcPr>
          <w:p w14:paraId="732ADECD"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4EB24A7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28DEC78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0598CD1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2116439D" w14:textId="77777777" w:rsidTr="00212005">
        <w:tc>
          <w:tcPr>
            <w:tcW w:w="1558" w:type="dxa"/>
          </w:tcPr>
          <w:p w14:paraId="0DD45F83"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MICHAEL</w:t>
            </w:r>
          </w:p>
        </w:tc>
        <w:tc>
          <w:tcPr>
            <w:tcW w:w="1558" w:type="dxa"/>
          </w:tcPr>
          <w:p w14:paraId="2760EDC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4C8F705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35D5B38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w:t>
            </w:r>
            <w:proofErr w:type="gramStart"/>
            <w:r w:rsidRPr="00CA3AFF">
              <w:rPr>
                <w:rFonts w:ascii="Times New Roman" w:eastAsia="Calibri" w:hAnsi="Times New Roman" w:cs="Times New Roman"/>
                <w:sz w:val="20"/>
                <w:szCs w:val="20"/>
              </w:rPr>
              <w:t>So</w:t>
            </w:r>
            <w:proofErr w:type="gramEnd"/>
            <w:r w:rsidRPr="00CA3AFF">
              <w:rPr>
                <w:rFonts w:ascii="Times New Roman" w:eastAsia="Calibri" w:hAnsi="Times New Roman" w:cs="Times New Roman"/>
                <w:sz w:val="20"/>
                <w:szCs w:val="20"/>
              </w:rPr>
              <w:t xml:space="preserve"> I think I did one [argumentative essay] my junior year and it was a similar thing. It was picking, you know, some sort of controversial or hot topic and then go off to do some of your own research.”</w:t>
            </w:r>
          </w:p>
        </w:tc>
        <w:tc>
          <w:tcPr>
            <w:tcW w:w="1559" w:type="dxa"/>
          </w:tcPr>
          <w:p w14:paraId="625496B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“Not at all, I would just, like, the way that I was taught to write essays in high school </w:t>
            </w:r>
            <w:proofErr w:type="gramStart"/>
            <w:r w:rsidRPr="00CA3AFF">
              <w:rPr>
                <w:rFonts w:ascii="Times New Roman" w:eastAsia="Calibri" w:hAnsi="Times New Roman" w:cs="Times New Roman"/>
                <w:sz w:val="20"/>
                <w:szCs w:val="20"/>
              </w:rPr>
              <w:t>was</w:t>
            </w:r>
            <w:proofErr w:type="gramEnd"/>
          </w:p>
          <w:p w14:paraId="62278495"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just that very cut and dry five-paragraph essay, never veer from that or anything different.”</w:t>
            </w:r>
          </w:p>
        </w:tc>
      </w:tr>
      <w:tr w:rsidR="00FF2930" w:rsidRPr="00CA3AFF" w14:paraId="0E6B7F39" w14:textId="77777777" w:rsidTr="00212005">
        <w:tc>
          <w:tcPr>
            <w:tcW w:w="1558" w:type="dxa"/>
          </w:tcPr>
          <w:p w14:paraId="6E2C9EB2"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NICHOLAS</w:t>
            </w:r>
          </w:p>
        </w:tc>
        <w:tc>
          <w:tcPr>
            <w:tcW w:w="1558" w:type="dxa"/>
          </w:tcPr>
          <w:p w14:paraId="40D10980"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2E6650A3"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26304E9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2643B460"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70C1E512" w14:textId="77777777" w:rsidTr="00212005">
        <w:tc>
          <w:tcPr>
            <w:tcW w:w="1558" w:type="dxa"/>
          </w:tcPr>
          <w:p w14:paraId="4CFC77F6"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NIKKI</w:t>
            </w:r>
          </w:p>
        </w:tc>
        <w:tc>
          <w:tcPr>
            <w:tcW w:w="1558" w:type="dxa"/>
          </w:tcPr>
          <w:p w14:paraId="0C92F26F"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7C6B4C8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3B64172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09D94F3F"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2F83D3F7" w14:textId="77777777" w:rsidTr="00212005">
        <w:tc>
          <w:tcPr>
            <w:tcW w:w="1558" w:type="dxa"/>
          </w:tcPr>
          <w:p w14:paraId="597DE4CA"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NOEL</w:t>
            </w:r>
          </w:p>
        </w:tc>
        <w:tc>
          <w:tcPr>
            <w:tcW w:w="1558" w:type="dxa"/>
          </w:tcPr>
          <w:p w14:paraId="4DBEFFF6"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NB</w:t>
            </w:r>
          </w:p>
        </w:tc>
        <w:tc>
          <w:tcPr>
            <w:tcW w:w="1558" w:type="dxa"/>
          </w:tcPr>
          <w:p w14:paraId="336E4D65"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299BEB0B"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5D94C62F"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019F4D1A" w14:textId="77777777" w:rsidTr="00212005">
        <w:tc>
          <w:tcPr>
            <w:tcW w:w="1558" w:type="dxa"/>
          </w:tcPr>
          <w:p w14:paraId="6F676ADE"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PERRY</w:t>
            </w:r>
          </w:p>
        </w:tc>
        <w:tc>
          <w:tcPr>
            <w:tcW w:w="1558" w:type="dxa"/>
          </w:tcPr>
          <w:p w14:paraId="6D7BB311"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3D918D16"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13DE4CD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“I've been in English class since, like, middle school. </w:t>
            </w:r>
            <w:proofErr w:type="gramStart"/>
            <w:r w:rsidRPr="00CA3AFF">
              <w:rPr>
                <w:rFonts w:ascii="Times New Roman" w:eastAsia="Calibri" w:hAnsi="Times New Roman" w:cs="Times New Roman"/>
                <w:sz w:val="20"/>
                <w:szCs w:val="20"/>
              </w:rPr>
              <w:t>So</w:t>
            </w:r>
            <w:proofErr w:type="gramEnd"/>
            <w:r w:rsidRPr="00CA3AFF">
              <w:rPr>
                <w:rFonts w:ascii="Times New Roman" w:eastAsia="Calibri" w:hAnsi="Times New Roman" w:cs="Times New Roman"/>
                <w:sz w:val="20"/>
                <w:szCs w:val="20"/>
              </w:rPr>
              <w:t xml:space="preserve"> I've written, you know, essays since then. […] [In high school] I started to be able to </w:t>
            </w:r>
          </w:p>
          <w:p w14:paraId="5237021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really figure out, like, how creative can I get.”</w:t>
            </w:r>
          </w:p>
        </w:tc>
        <w:tc>
          <w:tcPr>
            <w:tcW w:w="1559" w:type="dxa"/>
          </w:tcPr>
          <w:p w14:paraId="2357FD5B"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 never had [thought about this connection] before your class. I just thought it was just another essay, another paper to write.”</w:t>
            </w:r>
          </w:p>
        </w:tc>
      </w:tr>
      <w:tr w:rsidR="00FF2930" w:rsidRPr="00CA3AFF" w14:paraId="6474579A" w14:textId="77777777" w:rsidTr="00212005">
        <w:tc>
          <w:tcPr>
            <w:tcW w:w="1558" w:type="dxa"/>
          </w:tcPr>
          <w:p w14:paraId="575D8508"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PIERCE</w:t>
            </w:r>
          </w:p>
        </w:tc>
        <w:tc>
          <w:tcPr>
            <w:tcW w:w="1558" w:type="dxa"/>
          </w:tcPr>
          <w:p w14:paraId="39C572A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66CC4170"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44F75E8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“I've taken a couple AP writing classes in high school, but other than that, it's just been pretty standard.”</w:t>
            </w:r>
          </w:p>
        </w:tc>
        <w:tc>
          <w:tcPr>
            <w:tcW w:w="1559" w:type="dxa"/>
          </w:tcPr>
          <w:p w14:paraId="60F2FA2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“Not really, no.”</w:t>
            </w:r>
          </w:p>
        </w:tc>
      </w:tr>
    </w:tbl>
    <w:p w14:paraId="5E51A52E" w14:textId="77777777" w:rsidR="00FF2930" w:rsidRDefault="00FF2930" w:rsidP="00FF2930">
      <w:pPr>
        <w:rPr>
          <w:rFonts w:ascii="Times New Roman" w:hAnsi="Times New Roman" w:cs="Times New Roman"/>
          <w:b/>
          <w:bCs/>
        </w:rPr>
      </w:pPr>
      <w:r>
        <w:rPr>
          <w:rFonts w:ascii="Times New Roman" w:hAnsi="Times New Roman" w:cs="Times New Roman"/>
          <w:b/>
          <w:bCs/>
        </w:rPr>
        <w:lastRenderedPageBreak/>
        <w:t>Table 1 Continued</w:t>
      </w:r>
    </w:p>
    <w:tbl>
      <w:tblPr>
        <w:tblStyle w:val="TableGrid1"/>
        <w:tblW w:w="0" w:type="auto"/>
        <w:tblLook w:val="04A0" w:firstRow="1" w:lastRow="0" w:firstColumn="1" w:lastColumn="0" w:noHBand="0" w:noVBand="1"/>
      </w:tblPr>
      <w:tblGrid>
        <w:gridCol w:w="1558"/>
        <w:gridCol w:w="1558"/>
        <w:gridCol w:w="1558"/>
        <w:gridCol w:w="1558"/>
        <w:gridCol w:w="1559"/>
      </w:tblGrid>
      <w:tr w:rsidR="00FF2930" w:rsidRPr="00CA3AFF" w14:paraId="0131DDBE" w14:textId="77777777" w:rsidTr="00212005">
        <w:tc>
          <w:tcPr>
            <w:tcW w:w="1558" w:type="dxa"/>
          </w:tcPr>
          <w:p w14:paraId="7D3AC7AC"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PIERRE</w:t>
            </w:r>
          </w:p>
        </w:tc>
        <w:tc>
          <w:tcPr>
            <w:tcW w:w="1558" w:type="dxa"/>
          </w:tcPr>
          <w:p w14:paraId="530B1C40"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6C47AC5F"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14ACB2A6"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“Prior to our class I've had quite a lot [of experience] writing argumentative essays. They're my favorite out of all I would say. […] I've taken about two or three creative writing classes. And then I would, like, create different narratives and read different literature, different </w:t>
            </w:r>
            <w:proofErr w:type="gramStart"/>
            <w:r w:rsidRPr="00CA3AFF">
              <w:rPr>
                <w:rFonts w:ascii="Times New Roman" w:eastAsia="Calibri" w:hAnsi="Times New Roman" w:cs="Times New Roman"/>
                <w:sz w:val="20"/>
                <w:szCs w:val="20"/>
              </w:rPr>
              <w:t>stories</w:t>
            </w:r>
            <w:proofErr w:type="gramEnd"/>
            <w:r w:rsidRPr="00CA3AFF">
              <w:rPr>
                <w:rFonts w:ascii="Times New Roman" w:eastAsia="Calibri" w:hAnsi="Times New Roman" w:cs="Times New Roman"/>
                <w:sz w:val="20"/>
                <w:szCs w:val="20"/>
              </w:rPr>
              <w:t xml:space="preserve"> and whatnot. And they were </w:t>
            </w:r>
            <w:proofErr w:type="gramStart"/>
            <w:r w:rsidRPr="00CA3AFF">
              <w:rPr>
                <w:rFonts w:ascii="Times New Roman" w:eastAsia="Calibri" w:hAnsi="Times New Roman" w:cs="Times New Roman"/>
                <w:sz w:val="20"/>
                <w:szCs w:val="20"/>
              </w:rPr>
              <w:t>pretty fun</w:t>
            </w:r>
            <w:proofErr w:type="gramEnd"/>
            <w:r w:rsidRPr="00CA3AFF">
              <w:rPr>
                <w:rFonts w:ascii="Times New Roman" w:eastAsia="Calibri" w:hAnsi="Times New Roman" w:cs="Times New Roman"/>
                <w:sz w:val="20"/>
                <w:szCs w:val="20"/>
              </w:rPr>
              <w:t>, I would say.”</w:t>
            </w:r>
          </w:p>
        </w:tc>
        <w:tc>
          <w:tcPr>
            <w:tcW w:w="1559" w:type="dxa"/>
          </w:tcPr>
          <w:p w14:paraId="404E40C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“Before </w:t>
            </w:r>
          </w:p>
          <w:p w14:paraId="1517EE2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our class, I have not [made that connection]. It's </w:t>
            </w:r>
            <w:proofErr w:type="gramStart"/>
            <w:r w:rsidRPr="00CA3AFF">
              <w:rPr>
                <w:rFonts w:ascii="Times New Roman" w:eastAsia="Calibri" w:hAnsi="Times New Roman" w:cs="Times New Roman"/>
                <w:sz w:val="20"/>
                <w:szCs w:val="20"/>
              </w:rPr>
              <w:t>really just</w:t>
            </w:r>
            <w:proofErr w:type="gramEnd"/>
            <w:r w:rsidRPr="00CA3AFF">
              <w:rPr>
                <w:rFonts w:ascii="Times New Roman" w:eastAsia="Calibri" w:hAnsi="Times New Roman" w:cs="Times New Roman"/>
                <w:sz w:val="20"/>
                <w:szCs w:val="20"/>
              </w:rPr>
              <w:t xml:space="preserve"> been, like, a set format for it, or what I've </w:t>
            </w:r>
          </w:p>
          <w:p w14:paraId="5218428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 xml:space="preserve">been taught. You know, just, like, the standard intro body paragraphs, then countering </w:t>
            </w:r>
          </w:p>
          <w:p w14:paraId="07BD389F"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them and, you know, there's, like, a standard thing.”</w:t>
            </w:r>
          </w:p>
        </w:tc>
      </w:tr>
      <w:tr w:rsidR="00FF2930" w:rsidRPr="00CA3AFF" w14:paraId="475FB149" w14:textId="77777777" w:rsidTr="00212005">
        <w:tc>
          <w:tcPr>
            <w:tcW w:w="1558" w:type="dxa"/>
          </w:tcPr>
          <w:p w14:paraId="71147B6A"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QUINT</w:t>
            </w:r>
          </w:p>
        </w:tc>
        <w:tc>
          <w:tcPr>
            <w:tcW w:w="1558" w:type="dxa"/>
          </w:tcPr>
          <w:p w14:paraId="39CF96F5"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6BDF0759"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6629D31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6D934F8C"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r w:rsidR="00FF2930" w:rsidRPr="00CA3AFF" w14:paraId="4D30D443" w14:textId="77777777" w:rsidTr="00212005">
        <w:tc>
          <w:tcPr>
            <w:tcW w:w="1558" w:type="dxa"/>
          </w:tcPr>
          <w:p w14:paraId="3D210813"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ROBIN</w:t>
            </w:r>
          </w:p>
        </w:tc>
        <w:tc>
          <w:tcPr>
            <w:tcW w:w="1558" w:type="dxa"/>
          </w:tcPr>
          <w:p w14:paraId="373F907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F</w:t>
            </w:r>
          </w:p>
        </w:tc>
        <w:tc>
          <w:tcPr>
            <w:tcW w:w="1558" w:type="dxa"/>
          </w:tcPr>
          <w:p w14:paraId="1C966E6A"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Y</w:t>
            </w:r>
          </w:p>
        </w:tc>
        <w:tc>
          <w:tcPr>
            <w:tcW w:w="1558" w:type="dxa"/>
          </w:tcPr>
          <w:p w14:paraId="5216A70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 am] not a huge writer. […] [C]</w:t>
            </w:r>
            <w:proofErr w:type="spellStart"/>
            <w:r w:rsidRPr="00CA3AFF">
              <w:rPr>
                <w:rFonts w:ascii="Times New Roman" w:eastAsia="Calibri" w:hAnsi="Times New Roman" w:cs="Times New Roman"/>
                <w:sz w:val="20"/>
                <w:szCs w:val="20"/>
              </w:rPr>
              <w:t>reative</w:t>
            </w:r>
            <w:proofErr w:type="spellEnd"/>
            <w:r w:rsidRPr="00CA3AFF">
              <w:rPr>
                <w:rFonts w:ascii="Times New Roman" w:eastAsia="Calibri" w:hAnsi="Times New Roman" w:cs="Times New Roman"/>
                <w:sz w:val="20"/>
                <w:szCs w:val="20"/>
              </w:rPr>
              <w:t xml:space="preserve"> writing was never really my thing.”</w:t>
            </w:r>
          </w:p>
        </w:tc>
        <w:tc>
          <w:tcPr>
            <w:tcW w:w="1559" w:type="dxa"/>
          </w:tcPr>
          <w:p w14:paraId="4A12C588"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“I see the structure behind [an argumentative essay]. I see, like, kind of the narrative structure as, like, it's progressing, it's a story. I mean, I don't know that I strongly thought about that, but if you ever asked me, I would say, well, yeah. There is a story behind that writing.”</w:t>
            </w:r>
          </w:p>
        </w:tc>
      </w:tr>
      <w:tr w:rsidR="00FF2930" w:rsidRPr="00CA3AFF" w14:paraId="1DF17AED" w14:textId="77777777" w:rsidTr="00212005">
        <w:tc>
          <w:tcPr>
            <w:tcW w:w="1558" w:type="dxa"/>
          </w:tcPr>
          <w:p w14:paraId="654BF0B8" w14:textId="77777777" w:rsidR="00FF2930" w:rsidRPr="00CA3AFF" w:rsidRDefault="00FF2930" w:rsidP="00212005">
            <w:pPr>
              <w:rPr>
                <w:rFonts w:ascii="Times New Roman" w:eastAsia="Calibri" w:hAnsi="Times New Roman" w:cs="Times New Roman"/>
                <w:b/>
                <w:bCs/>
                <w:sz w:val="20"/>
                <w:szCs w:val="20"/>
              </w:rPr>
            </w:pPr>
            <w:r w:rsidRPr="00CA3AFF">
              <w:rPr>
                <w:rFonts w:ascii="Times New Roman" w:eastAsia="Calibri" w:hAnsi="Times New Roman" w:cs="Times New Roman"/>
                <w:b/>
                <w:bCs/>
                <w:sz w:val="20"/>
                <w:szCs w:val="20"/>
              </w:rPr>
              <w:t>XAVIER</w:t>
            </w:r>
          </w:p>
        </w:tc>
        <w:tc>
          <w:tcPr>
            <w:tcW w:w="1558" w:type="dxa"/>
          </w:tcPr>
          <w:p w14:paraId="2D5EAFA4"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M</w:t>
            </w:r>
          </w:p>
        </w:tc>
        <w:tc>
          <w:tcPr>
            <w:tcW w:w="1558" w:type="dxa"/>
          </w:tcPr>
          <w:p w14:paraId="2484F687"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w:t>
            </w:r>
          </w:p>
        </w:tc>
        <w:tc>
          <w:tcPr>
            <w:tcW w:w="1558" w:type="dxa"/>
          </w:tcPr>
          <w:p w14:paraId="1BF26B9E"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c>
          <w:tcPr>
            <w:tcW w:w="1559" w:type="dxa"/>
          </w:tcPr>
          <w:p w14:paraId="3E174652" w14:textId="77777777" w:rsidR="00FF2930" w:rsidRPr="00CA3AFF" w:rsidRDefault="00FF2930" w:rsidP="00212005">
            <w:pPr>
              <w:rPr>
                <w:rFonts w:ascii="Times New Roman" w:eastAsia="Calibri" w:hAnsi="Times New Roman" w:cs="Times New Roman"/>
                <w:sz w:val="20"/>
                <w:szCs w:val="20"/>
              </w:rPr>
            </w:pPr>
            <w:r w:rsidRPr="00CA3AFF">
              <w:rPr>
                <w:rFonts w:ascii="Times New Roman" w:eastAsia="Calibri" w:hAnsi="Times New Roman" w:cs="Times New Roman"/>
                <w:sz w:val="20"/>
                <w:szCs w:val="20"/>
              </w:rPr>
              <w:t>N/A</w:t>
            </w:r>
          </w:p>
        </w:tc>
      </w:tr>
    </w:tbl>
    <w:p w14:paraId="1A0680BD" w14:textId="2C6D70CA" w:rsidR="0019186A" w:rsidRPr="00213E60" w:rsidRDefault="0019186A" w:rsidP="00BA5032">
      <w:pPr>
        <w:spacing w:line="480" w:lineRule="auto"/>
        <w:contextualSpacing/>
        <w:rPr>
          <w:rFonts w:ascii="Times New Roman" w:eastAsia="Calibri" w:hAnsi="Times New Roman" w:cs="Times New Roman"/>
          <w:i/>
          <w:iCs/>
          <w:sz w:val="18"/>
          <w:szCs w:val="18"/>
        </w:rPr>
      </w:pPr>
    </w:p>
    <w:p w14:paraId="15581C43" w14:textId="77777777" w:rsidR="0019186A" w:rsidRDefault="0019186A">
      <w:pPr>
        <w:rPr>
          <w:rFonts w:ascii="Times New Roman" w:eastAsia="Calibri" w:hAnsi="Times New Roman" w:cs="Times New Roman"/>
        </w:rPr>
      </w:pPr>
      <w:r>
        <w:rPr>
          <w:rFonts w:ascii="Times New Roman" w:eastAsia="Calibri" w:hAnsi="Times New Roman" w:cs="Times New Roman"/>
        </w:rPr>
        <w:br w:type="page"/>
      </w:r>
    </w:p>
    <w:p w14:paraId="0BB1577D" w14:textId="04F5540C" w:rsidR="00466893" w:rsidRDefault="00A93056" w:rsidP="004B02F5">
      <w:pPr>
        <w:spacing w:line="480" w:lineRule="auto"/>
        <w:contextualSpacing/>
        <w:rPr>
          <w:rFonts w:ascii="Times New Roman" w:eastAsia="Calibri" w:hAnsi="Times New Roman" w:cs="Times New Roman"/>
        </w:rPr>
      </w:pPr>
      <w:r>
        <w:rPr>
          <w:rFonts w:ascii="Times New Roman" w:eastAsia="Calibri" w:hAnsi="Times New Roman" w:cs="Times New Roman"/>
        </w:rPr>
        <w:lastRenderedPageBreak/>
        <w:t xml:space="preserve">Recorder to record </w:t>
      </w:r>
      <w:r w:rsidR="00A2011D">
        <w:rPr>
          <w:rFonts w:ascii="Times New Roman" w:eastAsia="Calibri" w:hAnsi="Times New Roman" w:cs="Times New Roman"/>
        </w:rPr>
        <w:t xml:space="preserve">audio. </w:t>
      </w:r>
      <w:r w:rsidR="00D35045">
        <w:rPr>
          <w:rFonts w:ascii="Times New Roman" w:eastAsia="Calibri" w:hAnsi="Times New Roman" w:cs="Times New Roman"/>
        </w:rPr>
        <w:t>For the in-person interviews, I opened my own Zoom room</w:t>
      </w:r>
      <w:r w:rsidR="006723C7">
        <w:rPr>
          <w:rFonts w:ascii="Times New Roman" w:eastAsia="Calibri" w:hAnsi="Times New Roman" w:cs="Times New Roman"/>
        </w:rPr>
        <w:t xml:space="preserve"> and aimed the webcam at my participants to make the recording. </w:t>
      </w:r>
      <w:r w:rsidR="000510CA">
        <w:rPr>
          <w:rFonts w:ascii="Times New Roman" w:eastAsia="Calibri" w:hAnsi="Times New Roman" w:cs="Times New Roman"/>
        </w:rPr>
        <w:t xml:space="preserve">I used the Recorder app as a backup just in case there was a problem with any of the Zoom playbacks so that I would increase the likelihood that I would </w:t>
      </w:r>
      <w:r w:rsidR="009F03D7">
        <w:rPr>
          <w:rFonts w:ascii="Times New Roman" w:eastAsia="Calibri" w:hAnsi="Times New Roman" w:cs="Times New Roman"/>
        </w:rPr>
        <w:t xml:space="preserve">still have clean audio of each of my interviews. The interviews </w:t>
      </w:r>
      <w:r w:rsidR="00B66A91">
        <w:rPr>
          <w:rFonts w:ascii="Times New Roman" w:eastAsia="Calibri" w:hAnsi="Times New Roman" w:cs="Times New Roman"/>
        </w:rPr>
        <w:t xml:space="preserve">varied in length, with </w:t>
      </w:r>
      <w:r w:rsidR="00735A2C">
        <w:rPr>
          <w:rFonts w:ascii="Times New Roman" w:eastAsia="Calibri" w:hAnsi="Times New Roman" w:cs="Times New Roman"/>
        </w:rPr>
        <w:t xml:space="preserve">the shortest being nine minutes and </w:t>
      </w:r>
      <w:r w:rsidR="00EB25FD">
        <w:rPr>
          <w:rFonts w:ascii="Times New Roman" w:eastAsia="Calibri" w:hAnsi="Times New Roman" w:cs="Times New Roman"/>
        </w:rPr>
        <w:t>twelve seconds, and the longest being twenty-eight minutes and nineteen seconds</w:t>
      </w:r>
      <w:r w:rsidR="00705B1B">
        <w:rPr>
          <w:rFonts w:ascii="Times New Roman" w:eastAsia="Calibri" w:hAnsi="Times New Roman" w:cs="Times New Roman"/>
        </w:rPr>
        <w:t>.</w:t>
      </w:r>
      <w:r w:rsidR="00D07476">
        <w:rPr>
          <w:rFonts w:ascii="Times New Roman" w:eastAsia="Calibri" w:hAnsi="Times New Roman" w:cs="Times New Roman"/>
        </w:rPr>
        <w:t xml:space="preserve"> Each participant was assigned a pseudonym, and of the </w:t>
      </w:r>
      <w:r w:rsidR="00887B62">
        <w:rPr>
          <w:rFonts w:ascii="Times New Roman" w:eastAsia="Calibri" w:hAnsi="Times New Roman" w:cs="Times New Roman"/>
        </w:rPr>
        <w:t xml:space="preserve">fifteen interviewees, one provided a preferred pseudonym, and one asked </w:t>
      </w:r>
      <w:r w:rsidR="00D504C6">
        <w:rPr>
          <w:rFonts w:ascii="Times New Roman" w:eastAsia="Calibri" w:hAnsi="Times New Roman" w:cs="Times New Roman"/>
        </w:rPr>
        <w:t xml:space="preserve">to know what pseudonym would be provided. All others deferred to me without further </w:t>
      </w:r>
      <w:r w:rsidR="006323A8">
        <w:rPr>
          <w:rFonts w:ascii="Times New Roman" w:eastAsia="Calibri" w:hAnsi="Times New Roman" w:cs="Times New Roman"/>
        </w:rPr>
        <w:t>comment.</w:t>
      </w:r>
    </w:p>
    <w:p w14:paraId="6E3B814E" w14:textId="0BCCF775" w:rsidR="006D38D3" w:rsidRDefault="006D38D3" w:rsidP="00985F6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Both Zoom and the Recorder app </w:t>
      </w:r>
      <w:r w:rsidR="00A12EE2">
        <w:rPr>
          <w:rFonts w:ascii="Times New Roman" w:eastAsia="Calibri" w:hAnsi="Times New Roman" w:cs="Times New Roman"/>
        </w:rPr>
        <w:t xml:space="preserve">automatically provided </w:t>
      </w:r>
      <w:r w:rsidR="00F13702">
        <w:rPr>
          <w:rFonts w:ascii="Times New Roman" w:eastAsia="Calibri" w:hAnsi="Times New Roman" w:cs="Times New Roman"/>
        </w:rPr>
        <w:t xml:space="preserve">text </w:t>
      </w:r>
      <w:r w:rsidR="00A12EE2">
        <w:rPr>
          <w:rFonts w:ascii="Times New Roman" w:eastAsia="Calibri" w:hAnsi="Times New Roman" w:cs="Times New Roman"/>
        </w:rPr>
        <w:t xml:space="preserve">transcripts of each interview’s audio. </w:t>
      </w:r>
      <w:r w:rsidR="00A5659E">
        <w:rPr>
          <w:rFonts w:ascii="Times New Roman" w:eastAsia="Calibri" w:hAnsi="Times New Roman" w:cs="Times New Roman"/>
        </w:rPr>
        <w:t xml:space="preserve">Once the interviews were completed, </w:t>
      </w:r>
      <w:r w:rsidR="00FC5D7C">
        <w:rPr>
          <w:rFonts w:ascii="Times New Roman" w:eastAsia="Calibri" w:hAnsi="Times New Roman" w:cs="Times New Roman"/>
        </w:rPr>
        <w:t xml:space="preserve">I </w:t>
      </w:r>
      <w:r w:rsidR="000D5ADE">
        <w:rPr>
          <w:rFonts w:ascii="Times New Roman" w:eastAsia="Calibri" w:hAnsi="Times New Roman" w:cs="Times New Roman"/>
        </w:rPr>
        <w:t>sent</w:t>
      </w:r>
      <w:r w:rsidR="00FC5D7C">
        <w:rPr>
          <w:rFonts w:ascii="Times New Roman" w:eastAsia="Calibri" w:hAnsi="Times New Roman" w:cs="Times New Roman"/>
        </w:rPr>
        <w:t xml:space="preserve"> the Recorder app’s transcript</w:t>
      </w:r>
      <w:r w:rsidR="00F26BFB">
        <w:rPr>
          <w:rFonts w:ascii="Times New Roman" w:eastAsia="Calibri" w:hAnsi="Times New Roman" w:cs="Times New Roman"/>
        </w:rPr>
        <w:t>s</w:t>
      </w:r>
      <w:r w:rsidR="00072E2E">
        <w:rPr>
          <w:rFonts w:ascii="Times New Roman" w:eastAsia="Calibri" w:hAnsi="Times New Roman" w:cs="Times New Roman"/>
        </w:rPr>
        <w:t xml:space="preserve"> </w:t>
      </w:r>
      <w:r w:rsidR="00F26BFB">
        <w:rPr>
          <w:rFonts w:ascii="Times New Roman" w:eastAsia="Calibri" w:hAnsi="Times New Roman" w:cs="Times New Roman"/>
        </w:rPr>
        <w:t xml:space="preserve">to my UT Gmail account. </w:t>
      </w:r>
      <w:r w:rsidR="000D5ADE">
        <w:rPr>
          <w:rFonts w:ascii="Times New Roman" w:eastAsia="Calibri" w:hAnsi="Times New Roman" w:cs="Times New Roman"/>
        </w:rPr>
        <w:t xml:space="preserve">I then </w:t>
      </w:r>
      <w:r w:rsidR="00072E2E">
        <w:rPr>
          <w:rFonts w:ascii="Times New Roman" w:eastAsia="Calibri" w:hAnsi="Times New Roman" w:cs="Times New Roman"/>
        </w:rPr>
        <w:t xml:space="preserve">copied them and pasted them into </w:t>
      </w:r>
      <w:r w:rsidR="00F11AF7">
        <w:rPr>
          <w:rFonts w:ascii="Times New Roman" w:eastAsia="Calibri" w:hAnsi="Times New Roman" w:cs="Times New Roman"/>
        </w:rPr>
        <w:t xml:space="preserve">individual Word documents, labelling each with </w:t>
      </w:r>
      <w:r w:rsidR="007413D0">
        <w:rPr>
          <w:rFonts w:ascii="Times New Roman" w:eastAsia="Calibri" w:hAnsi="Times New Roman" w:cs="Times New Roman"/>
        </w:rPr>
        <w:t xml:space="preserve">the appropriate participant’s pseudonym. From there, </w:t>
      </w:r>
      <w:r w:rsidR="007F4F39">
        <w:rPr>
          <w:rFonts w:ascii="Times New Roman" w:eastAsia="Calibri" w:hAnsi="Times New Roman" w:cs="Times New Roman"/>
        </w:rPr>
        <w:t xml:space="preserve">I made adjustments that I was able to before listening to the interviews again. For instance, I was able </w:t>
      </w:r>
      <w:proofErr w:type="gramStart"/>
      <w:r w:rsidR="007F4F39">
        <w:rPr>
          <w:rFonts w:ascii="Times New Roman" w:eastAsia="Calibri" w:hAnsi="Times New Roman" w:cs="Times New Roman"/>
        </w:rPr>
        <w:t>at a glance</w:t>
      </w:r>
      <w:proofErr w:type="gramEnd"/>
      <w:r w:rsidR="007F4F39">
        <w:rPr>
          <w:rFonts w:ascii="Times New Roman" w:eastAsia="Calibri" w:hAnsi="Times New Roman" w:cs="Times New Roman"/>
        </w:rPr>
        <w:t xml:space="preserve"> to see where the automatic transcript had not correctly identified </w:t>
      </w:r>
      <w:r w:rsidR="00684449">
        <w:rPr>
          <w:rFonts w:ascii="Times New Roman" w:eastAsia="Calibri" w:hAnsi="Times New Roman" w:cs="Times New Roman"/>
        </w:rPr>
        <w:t xml:space="preserve">which voice was speaking, and so I went through and broke up each speaker’s </w:t>
      </w:r>
      <w:r w:rsidR="0069496B">
        <w:rPr>
          <w:rFonts w:ascii="Times New Roman" w:eastAsia="Calibri" w:hAnsi="Times New Roman" w:cs="Times New Roman"/>
        </w:rPr>
        <w:t>speech, distinguishing between myself and my interviewee.</w:t>
      </w:r>
    </w:p>
    <w:p w14:paraId="535254AC" w14:textId="5EE2ADB8" w:rsidR="0069496B" w:rsidRDefault="0069496B" w:rsidP="00985F6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then </w:t>
      </w:r>
      <w:r w:rsidR="008C1497">
        <w:rPr>
          <w:rFonts w:ascii="Times New Roman" w:eastAsia="Calibri" w:hAnsi="Times New Roman" w:cs="Times New Roman"/>
        </w:rPr>
        <w:t xml:space="preserve">watched each interview, one at a time, while reading through each transcript to </w:t>
      </w:r>
      <w:r w:rsidR="00A61270">
        <w:rPr>
          <w:rFonts w:ascii="Times New Roman" w:eastAsia="Calibri" w:hAnsi="Times New Roman" w:cs="Times New Roman"/>
        </w:rPr>
        <w:t xml:space="preserve">note where the text differed from the spoken interview. </w:t>
      </w:r>
      <w:r w:rsidR="00B21B77">
        <w:rPr>
          <w:rFonts w:ascii="Times New Roman" w:eastAsia="Calibri" w:hAnsi="Times New Roman" w:cs="Times New Roman"/>
        </w:rPr>
        <w:t xml:space="preserve">When such deviations presented themselves, I paused the video and made the proper adjustments to the </w:t>
      </w:r>
      <w:r w:rsidR="00B12D70">
        <w:rPr>
          <w:rFonts w:ascii="Times New Roman" w:eastAsia="Calibri" w:hAnsi="Times New Roman" w:cs="Times New Roman"/>
        </w:rPr>
        <w:t xml:space="preserve">transcript. I did this for each of the fifteen </w:t>
      </w:r>
      <w:r w:rsidR="00811ABB">
        <w:rPr>
          <w:rFonts w:ascii="Times New Roman" w:eastAsia="Calibri" w:hAnsi="Times New Roman" w:cs="Times New Roman"/>
        </w:rPr>
        <w:t>interviews.</w:t>
      </w:r>
    </w:p>
    <w:p w14:paraId="503CF0C9" w14:textId="58D1FBEE" w:rsidR="002C61FB" w:rsidRDefault="00811ABB" w:rsidP="00985F6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now </w:t>
      </w:r>
      <w:proofErr w:type="gramStart"/>
      <w:r>
        <w:rPr>
          <w:rFonts w:ascii="Times New Roman" w:eastAsia="Calibri" w:hAnsi="Times New Roman" w:cs="Times New Roman"/>
        </w:rPr>
        <w:t>had</w:t>
      </w:r>
      <w:proofErr w:type="gramEnd"/>
      <w:r>
        <w:rPr>
          <w:rFonts w:ascii="Times New Roman" w:eastAsia="Calibri" w:hAnsi="Times New Roman" w:cs="Times New Roman"/>
        </w:rPr>
        <w:t xml:space="preserve"> </w:t>
      </w:r>
      <w:proofErr w:type="gramStart"/>
      <w:r>
        <w:rPr>
          <w:rFonts w:ascii="Times New Roman" w:eastAsia="Calibri" w:hAnsi="Times New Roman" w:cs="Times New Roman"/>
        </w:rPr>
        <w:t>all of</w:t>
      </w:r>
      <w:proofErr w:type="gramEnd"/>
      <w:r>
        <w:rPr>
          <w:rFonts w:ascii="Times New Roman" w:eastAsia="Calibri" w:hAnsi="Times New Roman" w:cs="Times New Roman"/>
        </w:rPr>
        <w:t xml:space="preserve"> my collected data</w:t>
      </w:r>
      <w:r w:rsidR="0011204D">
        <w:rPr>
          <w:rFonts w:ascii="Times New Roman" w:eastAsia="Calibri" w:hAnsi="Times New Roman" w:cs="Times New Roman"/>
        </w:rPr>
        <w:t xml:space="preserve">, which I began to analyze. </w:t>
      </w:r>
      <w:r w:rsidR="00682E64">
        <w:rPr>
          <w:rFonts w:ascii="Times New Roman" w:eastAsia="Calibri" w:hAnsi="Times New Roman" w:cs="Times New Roman"/>
        </w:rPr>
        <w:t>I primarily utilized an inductive approach</w:t>
      </w:r>
      <w:r w:rsidR="0006378E">
        <w:rPr>
          <w:rFonts w:ascii="Times New Roman" w:eastAsia="Calibri" w:hAnsi="Times New Roman" w:cs="Times New Roman"/>
        </w:rPr>
        <w:t xml:space="preserve"> because I </w:t>
      </w:r>
      <w:r w:rsidR="00000AE9">
        <w:rPr>
          <w:rFonts w:ascii="Times New Roman" w:eastAsia="Calibri" w:hAnsi="Times New Roman" w:cs="Times New Roman"/>
        </w:rPr>
        <w:t>felt it was best to let my participants</w:t>
      </w:r>
      <w:r w:rsidR="00F37D1E">
        <w:rPr>
          <w:rFonts w:ascii="Times New Roman" w:eastAsia="Calibri" w:hAnsi="Times New Roman" w:cs="Times New Roman"/>
        </w:rPr>
        <w:t>’</w:t>
      </w:r>
      <w:r w:rsidR="00000AE9">
        <w:rPr>
          <w:rFonts w:ascii="Times New Roman" w:eastAsia="Calibri" w:hAnsi="Times New Roman" w:cs="Times New Roman"/>
        </w:rPr>
        <w:t xml:space="preserve"> spoken and written words tell their own stories</w:t>
      </w:r>
      <w:r w:rsidR="00F00D4F">
        <w:rPr>
          <w:rFonts w:ascii="Times New Roman" w:eastAsia="Calibri" w:hAnsi="Times New Roman" w:cs="Times New Roman"/>
        </w:rPr>
        <w:t xml:space="preserve"> without my preconceived ideas of what I hoped to find altering my findings. </w:t>
      </w:r>
      <w:r w:rsidR="00D756A0">
        <w:rPr>
          <w:rFonts w:ascii="Times New Roman" w:eastAsia="Calibri" w:hAnsi="Times New Roman" w:cs="Times New Roman"/>
        </w:rPr>
        <w:t xml:space="preserve">I </w:t>
      </w:r>
      <w:r w:rsidR="00D756A0">
        <w:rPr>
          <w:rFonts w:ascii="Times New Roman" w:eastAsia="Calibri" w:hAnsi="Times New Roman" w:cs="Times New Roman"/>
        </w:rPr>
        <w:lastRenderedPageBreak/>
        <w:t xml:space="preserve">had each participant’s </w:t>
      </w:r>
      <w:r w:rsidR="00FD295B">
        <w:rPr>
          <w:rFonts w:ascii="Times New Roman" w:eastAsia="Calibri" w:hAnsi="Times New Roman" w:cs="Times New Roman"/>
        </w:rPr>
        <w:t xml:space="preserve">Weekly Engagement Updates and Self-Reflection responses collected </w:t>
      </w:r>
      <w:r w:rsidR="00710806">
        <w:rPr>
          <w:rFonts w:ascii="Times New Roman" w:eastAsia="Calibri" w:hAnsi="Times New Roman" w:cs="Times New Roman"/>
        </w:rPr>
        <w:t xml:space="preserve">and separated by </w:t>
      </w:r>
      <w:proofErr w:type="gramStart"/>
      <w:r w:rsidR="00710806">
        <w:rPr>
          <w:rFonts w:ascii="Times New Roman" w:eastAsia="Calibri" w:hAnsi="Times New Roman" w:cs="Times New Roman"/>
        </w:rPr>
        <w:t>student</w:t>
      </w:r>
      <w:proofErr w:type="gramEnd"/>
      <w:r w:rsidR="00710806">
        <w:rPr>
          <w:rFonts w:ascii="Times New Roman" w:eastAsia="Calibri" w:hAnsi="Times New Roman" w:cs="Times New Roman"/>
        </w:rPr>
        <w:t>, and I went through the writings</w:t>
      </w:r>
      <w:r w:rsidR="008935E5">
        <w:rPr>
          <w:rFonts w:ascii="Times New Roman" w:eastAsia="Calibri" w:hAnsi="Times New Roman" w:cs="Times New Roman"/>
        </w:rPr>
        <w:t xml:space="preserve"> and began </w:t>
      </w:r>
      <w:r w:rsidR="0053412D">
        <w:rPr>
          <w:rFonts w:ascii="Times New Roman" w:eastAsia="Calibri" w:hAnsi="Times New Roman" w:cs="Times New Roman"/>
        </w:rPr>
        <w:t>coding</w:t>
      </w:r>
      <w:r w:rsidR="008935E5">
        <w:rPr>
          <w:rFonts w:ascii="Times New Roman" w:eastAsia="Calibri" w:hAnsi="Times New Roman" w:cs="Times New Roman"/>
        </w:rPr>
        <w:t xml:space="preserve"> what I saw. I later </w:t>
      </w:r>
      <w:r w:rsidR="00AE13F4">
        <w:rPr>
          <w:rFonts w:ascii="Times New Roman" w:eastAsia="Calibri" w:hAnsi="Times New Roman" w:cs="Times New Roman"/>
        </w:rPr>
        <w:t xml:space="preserve">did the same with the fifteen interview transcripts. </w:t>
      </w:r>
    </w:p>
    <w:p w14:paraId="1C5AEDCA" w14:textId="3BC5BD71" w:rsidR="00F40B2E" w:rsidRDefault="008C7CEA" w:rsidP="00FC1A76">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At first, I wasn’t quite sure what I was looking for. </w:t>
      </w:r>
      <w:r w:rsidR="00AA10D9">
        <w:rPr>
          <w:rFonts w:ascii="Times New Roman" w:eastAsia="Calibri" w:hAnsi="Times New Roman" w:cs="Times New Roman"/>
        </w:rPr>
        <w:t>There were certain specific questions that I asked during interviews</w:t>
      </w:r>
      <w:r w:rsidR="00FC1A76">
        <w:rPr>
          <w:rFonts w:ascii="Times New Roman" w:eastAsia="Calibri" w:hAnsi="Times New Roman" w:cs="Times New Roman"/>
        </w:rPr>
        <w:t>, such as “</w:t>
      </w:r>
      <w:r w:rsidR="00FC1A76" w:rsidRPr="00FC1A76">
        <w:rPr>
          <w:rFonts w:ascii="Times New Roman" w:eastAsia="Calibri" w:hAnsi="Times New Roman" w:cs="Times New Roman"/>
        </w:rPr>
        <w:t>Tell me about your experiences writing argumentative essays prior to our class</w:t>
      </w:r>
      <w:r w:rsidR="00FC1A76">
        <w:rPr>
          <w:rFonts w:ascii="Times New Roman" w:eastAsia="Calibri" w:hAnsi="Times New Roman" w:cs="Times New Roman"/>
        </w:rPr>
        <w:t>,” or “</w:t>
      </w:r>
      <w:r w:rsidR="00FC1A76" w:rsidRPr="00FC1A76">
        <w:rPr>
          <w:rFonts w:ascii="Times New Roman" w:eastAsia="Calibri" w:hAnsi="Times New Roman" w:cs="Times New Roman"/>
        </w:rPr>
        <w:t xml:space="preserve">Do you think you will use any elements of this approach when writing future argumentative </w:t>
      </w:r>
      <w:proofErr w:type="gramStart"/>
      <w:r w:rsidR="00FC1A76" w:rsidRPr="00FC1A76">
        <w:rPr>
          <w:rFonts w:ascii="Times New Roman" w:eastAsia="Calibri" w:hAnsi="Times New Roman" w:cs="Times New Roman"/>
        </w:rPr>
        <w:t>essays?</w:t>
      </w:r>
      <w:r w:rsidR="0064039D">
        <w:rPr>
          <w:rFonts w:ascii="Times New Roman" w:eastAsia="Calibri" w:hAnsi="Times New Roman" w:cs="Times New Roman"/>
        </w:rPr>
        <w:t>,</w:t>
      </w:r>
      <w:proofErr w:type="gramEnd"/>
      <w:r w:rsidR="0064039D">
        <w:rPr>
          <w:rFonts w:ascii="Times New Roman" w:eastAsia="Calibri" w:hAnsi="Times New Roman" w:cs="Times New Roman"/>
        </w:rPr>
        <w:t>” which were designed to get at particular bits of information. In the</w:t>
      </w:r>
      <w:r w:rsidR="00D05736">
        <w:rPr>
          <w:rFonts w:ascii="Times New Roman" w:eastAsia="Calibri" w:hAnsi="Times New Roman" w:cs="Times New Roman"/>
        </w:rPr>
        <w:t xml:space="preserve">se cases, I wanted to situate my participants in a context </w:t>
      </w:r>
      <w:proofErr w:type="gramStart"/>
      <w:r w:rsidR="00D05736">
        <w:rPr>
          <w:rFonts w:ascii="Times New Roman" w:eastAsia="Calibri" w:hAnsi="Times New Roman" w:cs="Times New Roman"/>
        </w:rPr>
        <w:t>in order to</w:t>
      </w:r>
      <w:proofErr w:type="gramEnd"/>
      <w:r w:rsidR="00D05736">
        <w:rPr>
          <w:rFonts w:ascii="Times New Roman" w:eastAsia="Calibri" w:hAnsi="Times New Roman" w:cs="Times New Roman"/>
        </w:rPr>
        <w:t xml:space="preserve"> better understand </w:t>
      </w:r>
      <w:r w:rsidR="00E22EAE">
        <w:rPr>
          <w:rFonts w:ascii="Times New Roman" w:eastAsia="Calibri" w:hAnsi="Times New Roman" w:cs="Times New Roman"/>
        </w:rPr>
        <w:t xml:space="preserve">where they were coming from when they began engaging with this approach, and I also wanted to get a sense of </w:t>
      </w:r>
      <w:r w:rsidR="004648E5">
        <w:rPr>
          <w:rFonts w:ascii="Times New Roman" w:eastAsia="Calibri" w:hAnsi="Times New Roman" w:cs="Times New Roman"/>
        </w:rPr>
        <w:t xml:space="preserve">how likely they </w:t>
      </w:r>
      <w:r w:rsidR="0009211A">
        <w:rPr>
          <w:rFonts w:ascii="Times New Roman" w:eastAsia="Calibri" w:hAnsi="Times New Roman" w:cs="Times New Roman"/>
        </w:rPr>
        <w:t xml:space="preserve">thought they would be to carry any of these ideas with them going forward. </w:t>
      </w:r>
      <w:r w:rsidR="00F431B6">
        <w:rPr>
          <w:rFonts w:ascii="Times New Roman" w:eastAsia="Calibri" w:hAnsi="Times New Roman" w:cs="Times New Roman"/>
        </w:rPr>
        <w:t xml:space="preserve">Those preplanned questions offered something of a framework from which to begin analyzing responses, and </w:t>
      </w:r>
      <w:r w:rsidR="002B759E">
        <w:rPr>
          <w:rFonts w:ascii="Times New Roman" w:eastAsia="Calibri" w:hAnsi="Times New Roman" w:cs="Times New Roman"/>
        </w:rPr>
        <w:t xml:space="preserve">once I had some information that </w:t>
      </w:r>
      <w:r w:rsidR="00A439C2">
        <w:rPr>
          <w:rFonts w:ascii="Times New Roman" w:eastAsia="Calibri" w:hAnsi="Times New Roman" w:cs="Times New Roman"/>
        </w:rPr>
        <w:t xml:space="preserve">was relevant, I was able to start looking in other responses for </w:t>
      </w:r>
      <w:r w:rsidR="00F6247F">
        <w:rPr>
          <w:rFonts w:ascii="Times New Roman" w:eastAsia="Calibri" w:hAnsi="Times New Roman" w:cs="Times New Roman"/>
        </w:rPr>
        <w:t>things that fleshed out my participants’ experiences.</w:t>
      </w:r>
      <w:r w:rsidR="00166785">
        <w:rPr>
          <w:rFonts w:ascii="Times New Roman" w:eastAsia="Calibri" w:hAnsi="Times New Roman" w:cs="Times New Roman"/>
        </w:rPr>
        <w:t xml:space="preserve"> It was at this point that I started </w:t>
      </w:r>
      <w:r w:rsidR="00DA3A11">
        <w:rPr>
          <w:rFonts w:ascii="Times New Roman" w:eastAsia="Calibri" w:hAnsi="Times New Roman" w:cs="Times New Roman"/>
        </w:rPr>
        <w:t>noticing what would later become codes such as Reader Experience and Positive Outcomes</w:t>
      </w:r>
      <w:r w:rsidR="00C55088">
        <w:rPr>
          <w:rFonts w:ascii="Times New Roman" w:eastAsia="Calibri" w:hAnsi="Times New Roman" w:cs="Times New Roman"/>
        </w:rPr>
        <w:t>.</w:t>
      </w:r>
    </w:p>
    <w:p w14:paraId="75D8C72C" w14:textId="5F97795B" w:rsidR="00F6247F" w:rsidRPr="00B76699" w:rsidRDefault="00F6247F" w:rsidP="00FC1A76">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Identifying themes</w:t>
      </w:r>
      <w:r w:rsidR="00C02076">
        <w:rPr>
          <w:rFonts w:ascii="Times New Roman" w:eastAsia="Calibri" w:hAnsi="Times New Roman" w:cs="Times New Roman"/>
        </w:rPr>
        <w:t xml:space="preserve"> from the written materials was a bit less structured because of the freeform nature of </w:t>
      </w:r>
      <w:r w:rsidR="006F2528">
        <w:rPr>
          <w:rFonts w:ascii="Times New Roman" w:eastAsia="Calibri" w:hAnsi="Times New Roman" w:cs="Times New Roman"/>
        </w:rPr>
        <w:t xml:space="preserve">the Weekly Engagement Updates and the sometimes phoned-in quality of the </w:t>
      </w:r>
      <w:r w:rsidR="004A3602">
        <w:rPr>
          <w:rFonts w:ascii="Times New Roman" w:eastAsia="Calibri" w:hAnsi="Times New Roman" w:cs="Times New Roman"/>
        </w:rPr>
        <w:t xml:space="preserve">Self-Reflection responses. From those data sources I was primarily </w:t>
      </w:r>
      <w:r w:rsidR="00237AD0">
        <w:rPr>
          <w:rFonts w:ascii="Times New Roman" w:eastAsia="Calibri" w:hAnsi="Times New Roman" w:cs="Times New Roman"/>
        </w:rPr>
        <w:t>seeking a sense of what the experience was like for my students in the moment</w:t>
      </w:r>
      <w:r w:rsidR="00BA0E42">
        <w:rPr>
          <w:rFonts w:ascii="Times New Roman" w:eastAsia="Calibri" w:hAnsi="Times New Roman" w:cs="Times New Roman"/>
        </w:rPr>
        <w:t xml:space="preserve">. I quickly noticed that several students mentioned excitement and curiosity about </w:t>
      </w:r>
      <w:r w:rsidR="00B76699">
        <w:rPr>
          <w:rFonts w:ascii="Times New Roman" w:eastAsia="Calibri" w:hAnsi="Times New Roman" w:cs="Times New Roman"/>
        </w:rPr>
        <w:t xml:space="preserve">being assigned to watch </w:t>
      </w:r>
      <w:r w:rsidR="00B76699">
        <w:rPr>
          <w:rFonts w:ascii="Times New Roman" w:eastAsia="Calibri" w:hAnsi="Times New Roman" w:cs="Times New Roman"/>
          <w:i/>
          <w:iCs/>
        </w:rPr>
        <w:t>Aladdin</w:t>
      </w:r>
      <w:r w:rsidR="00B76699">
        <w:rPr>
          <w:rFonts w:ascii="Times New Roman" w:eastAsia="Calibri" w:hAnsi="Times New Roman" w:cs="Times New Roman"/>
        </w:rPr>
        <w:t>, for instance, which became a variety of themes and codes.</w:t>
      </w:r>
    </w:p>
    <w:p w14:paraId="6731E97E" w14:textId="38ABF505" w:rsidR="00811ABB" w:rsidRDefault="00B6577F" w:rsidP="00985F6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Patterns began to emerge, and I ultimately tallied up the various codes I had identified</w:t>
      </w:r>
      <w:r w:rsidR="002C61FB">
        <w:rPr>
          <w:rFonts w:ascii="Times New Roman" w:eastAsia="Calibri" w:hAnsi="Times New Roman" w:cs="Times New Roman"/>
        </w:rPr>
        <w:t xml:space="preserve">. Certain codes </w:t>
      </w:r>
      <w:r w:rsidR="000E7291">
        <w:rPr>
          <w:rFonts w:ascii="Times New Roman" w:eastAsia="Calibri" w:hAnsi="Times New Roman" w:cs="Times New Roman"/>
        </w:rPr>
        <w:t xml:space="preserve">became more prevalent than others </w:t>
      </w:r>
      <w:r w:rsidR="004E7D4E">
        <w:rPr>
          <w:rFonts w:ascii="Times New Roman" w:eastAsia="Calibri" w:hAnsi="Times New Roman" w:cs="Times New Roman"/>
        </w:rPr>
        <w:t>–</w:t>
      </w:r>
      <w:r w:rsidR="000E7291">
        <w:rPr>
          <w:rFonts w:ascii="Times New Roman" w:eastAsia="Calibri" w:hAnsi="Times New Roman" w:cs="Times New Roman"/>
        </w:rPr>
        <w:t xml:space="preserve"> </w:t>
      </w:r>
      <w:r w:rsidR="004E7D4E">
        <w:rPr>
          <w:rFonts w:ascii="Times New Roman" w:eastAsia="Calibri" w:hAnsi="Times New Roman" w:cs="Times New Roman"/>
        </w:rPr>
        <w:t xml:space="preserve">“Connections,” “Helpful/Useful,” </w:t>
      </w:r>
      <w:r w:rsidR="00E319B5">
        <w:rPr>
          <w:rFonts w:ascii="Times New Roman" w:eastAsia="Calibri" w:hAnsi="Times New Roman" w:cs="Times New Roman"/>
        </w:rPr>
        <w:t xml:space="preserve">and </w:t>
      </w:r>
      <w:r w:rsidR="004E7D4E">
        <w:rPr>
          <w:rFonts w:ascii="Times New Roman" w:eastAsia="Calibri" w:hAnsi="Times New Roman" w:cs="Times New Roman"/>
        </w:rPr>
        <w:lastRenderedPageBreak/>
        <w:t xml:space="preserve">“Transfer,” for instance – and </w:t>
      </w:r>
      <w:r w:rsidR="00F4318A">
        <w:rPr>
          <w:rFonts w:ascii="Times New Roman" w:eastAsia="Calibri" w:hAnsi="Times New Roman" w:cs="Times New Roman"/>
        </w:rPr>
        <w:t>I ended up combining several related codes</w:t>
      </w:r>
      <w:r w:rsidR="007771A4">
        <w:rPr>
          <w:rFonts w:ascii="Times New Roman" w:eastAsia="Calibri" w:hAnsi="Times New Roman" w:cs="Times New Roman"/>
        </w:rPr>
        <w:t xml:space="preserve"> such as </w:t>
      </w:r>
      <w:r w:rsidR="00DB41A0">
        <w:rPr>
          <w:rFonts w:ascii="Times New Roman" w:eastAsia="Calibri" w:hAnsi="Times New Roman" w:cs="Times New Roman"/>
        </w:rPr>
        <w:t>“Enjoyment,” “Excitement,” “</w:t>
      </w:r>
      <w:r w:rsidR="00294874">
        <w:rPr>
          <w:rFonts w:ascii="Times New Roman" w:eastAsia="Calibri" w:hAnsi="Times New Roman" w:cs="Times New Roman"/>
        </w:rPr>
        <w:t>Fun</w:t>
      </w:r>
      <w:r w:rsidR="00DB41A0">
        <w:rPr>
          <w:rFonts w:ascii="Times New Roman" w:eastAsia="Calibri" w:hAnsi="Times New Roman" w:cs="Times New Roman"/>
        </w:rPr>
        <w:t>,” and “Feel Good.”</w:t>
      </w:r>
      <w:r w:rsidR="00CB68AC">
        <w:rPr>
          <w:rFonts w:ascii="Times New Roman" w:eastAsia="Calibri" w:hAnsi="Times New Roman" w:cs="Times New Roman"/>
        </w:rPr>
        <w:t xml:space="preserve"> Once my </w:t>
      </w:r>
      <w:r w:rsidR="008C0926">
        <w:rPr>
          <w:rFonts w:ascii="Times New Roman" w:eastAsia="Calibri" w:hAnsi="Times New Roman" w:cs="Times New Roman"/>
        </w:rPr>
        <w:t xml:space="preserve">codes were in place, I began to see larger experiential </w:t>
      </w:r>
      <w:r w:rsidR="00361678">
        <w:rPr>
          <w:rFonts w:ascii="Times New Roman" w:eastAsia="Calibri" w:hAnsi="Times New Roman" w:cs="Times New Roman"/>
        </w:rPr>
        <w:t>narratives forming, which I will detail in the Results and Discussion chapters.</w:t>
      </w:r>
    </w:p>
    <w:p w14:paraId="1242E064" w14:textId="0EE5B07F" w:rsidR="000B67FC" w:rsidRDefault="000B67FC" w:rsidP="00985F63">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As I was coding, I marked everything that I believed at the time might end up becoming relevant</w:t>
      </w:r>
      <w:r w:rsidR="00224722">
        <w:rPr>
          <w:rFonts w:ascii="Times New Roman" w:eastAsia="Calibri" w:hAnsi="Times New Roman" w:cs="Times New Roman"/>
        </w:rPr>
        <w:t xml:space="preserve"> and useful in my study. That said, as I began writing my Results section, I quickly realized that not everything that I coded for had a place in my </w:t>
      </w:r>
      <w:r w:rsidR="007D013F">
        <w:rPr>
          <w:rFonts w:ascii="Times New Roman" w:eastAsia="Calibri" w:hAnsi="Times New Roman" w:cs="Times New Roman"/>
        </w:rPr>
        <w:t xml:space="preserve">finished presentation. Some respondents, for instance, discussed </w:t>
      </w:r>
      <w:r w:rsidR="005A3188">
        <w:rPr>
          <w:rFonts w:ascii="Times New Roman" w:eastAsia="Calibri" w:hAnsi="Times New Roman" w:cs="Times New Roman"/>
        </w:rPr>
        <w:t xml:space="preserve">prior writing foci or the </w:t>
      </w:r>
      <w:r w:rsidR="00BC1114">
        <w:rPr>
          <w:rFonts w:ascii="Times New Roman" w:eastAsia="Calibri" w:hAnsi="Times New Roman" w:cs="Times New Roman"/>
        </w:rPr>
        <w:t>engagement levels of previous teachers. Even though I coded for these mentions, they largely did not find their way into my reporting</w:t>
      </w:r>
      <w:r w:rsidR="00751C6D">
        <w:rPr>
          <w:rFonts w:ascii="Times New Roman" w:eastAsia="Calibri" w:hAnsi="Times New Roman" w:cs="Times New Roman"/>
        </w:rPr>
        <w:t>. It is also worth noting that several codes overlap with each other</w:t>
      </w:r>
      <w:r w:rsidR="00172DB7">
        <w:rPr>
          <w:rFonts w:ascii="Times New Roman" w:eastAsia="Calibri" w:hAnsi="Times New Roman" w:cs="Times New Roman"/>
        </w:rPr>
        <w:t xml:space="preserve"> and in my effort not to </w:t>
      </w:r>
      <w:r w:rsidR="005E0597">
        <w:rPr>
          <w:rFonts w:ascii="Times New Roman" w:eastAsia="Calibri" w:hAnsi="Times New Roman" w:cs="Times New Roman"/>
        </w:rPr>
        <w:t xml:space="preserve">represent the same student comment multiple times, certain codes that appear </w:t>
      </w:r>
      <w:r w:rsidR="00433255">
        <w:rPr>
          <w:rFonts w:ascii="Times New Roman" w:eastAsia="Calibri" w:hAnsi="Times New Roman" w:cs="Times New Roman"/>
        </w:rPr>
        <w:t>in my list d</w:t>
      </w:r>
      <w:r w:rsidR="00ED112E">
        <w:rPr>
          <w:rFonts w:ascii="Times New Roman" w:eastAsia="Calibri" w:hAnsi="Times New Roman" w:cs="Times New Roman"/>
        </w:rPr>
        <w:t>o</w:t>
      </w:r>
      <w:r w:rsidR="00433255">
        <w:rPr>
          <w:rFonts w:ascii="Times New Roman" w:eastAsia="Calibri" w:hAnsi="Times New Roman" w:cs="Times New Roman"/>
        </w:rPr>
        <w:t xml:space="preserve"> not make an appearance in this report, even as the content does under another code’s name.</w:t>
      </w:r>
      <w:r w:rsidR="00DF4065">
        <w:rPr>
          <w:rFonts w:ascii="Times New Roman" w:eastAsia="Calibri" w:hAnsi="Times New Roman" w:cs="Times New Roman"/>
        </w:rPr>
        <w:t xml:space="preserve"> For example, when George noted in his </w:t>
      </w:r>
      <w:r w:rsidR="001B4698">
        <w:rPr>
          <w:rFonts w:ascii="Times New Roman" w:eastAsia="Calibri" w:hAnsi="Times New Roman" w:cs="Times New Roman"/>
        </w:rPr>
        <w:t>written contribution, “</w:t>
      </w:r>
      <w:r w:rsidR="001B4698" w:rsidRPr="001B4698">
        <w:rPr>
          <w:rFonts w:ascii="Times New Roman" w:eastAsia="Calibri" w:hAnsi="Times New Roman" w:cs="Times New Roman"/>
        </w:rPr>
        <w:t>Thinking about the counter argument as the villain of the story made me understand it better</w:t>
      </w:r>
      <w:r w:rsidR="001B4698">
        <w:rPr>
          <w:rFonts w:ascii="Times New Roman" w:eastAsia="Calibri" w:hAnsi="Times New Roman" w:cs="Times New Roman"/>
        </w:rPr>
        <w:t xml:space="preserve">,” I coded that statement as </w:t>
      </w:r>
      <w:r w:rsidR="00EC0D82">
        <w:rPr>
          <w:rFonts w:ascii="Times New Roman" w:eastAsia="Calibri" w:hAnsi="Times New Roman" w:cs="Times New Roman"/>
        </w:rPr>
        <w:t xml:space="preserve">“Counterargument as Villain” </w:t>
      </w:r>
      <w:proofErr w:type="gramStart"/>
      <w:r w:rsidR="00EC0D82">
        <w:rPr>
          <w:rFonts w:ascii="Times New Roman" w:eastAsia="Calibri" w:hAnsi="Times New Roman" w:cs="Times New Roman"/>
        </w:rPr>
        <w:t>and also</w:t>
      </w:r>
      <w:proofErr w:type="gramEnd"/>
      <w:r w:rsidR="00EC0D82">
        <w:rPr>
          <w:rFonts w:ascii="Times New Roman" w:eastAsia="Calibri" w:hAnsi="Times New Roman" w:cs="Times New Roman"/>
        </w:rPr>
        <w:t xml:space="preserve"> as “Increased Understanding.” But in the </w:t>
      </w:r>
      <w:r w:rsidR="00174B14">
        <w:rPr>
          <w:rFonts w:ascii="Times New Roman" w:eastAsia="Calibri" w:hAnsi="Times New Roman" w:cs="Times New Roman"/>
        </w:rPr>
        <w:t xml:space="preserve">final reporting, the quote itself </w:t>
      </w:r>
      <w:r w:rsidR="000260AF">
        <w:rPr>
          <w:rFonts w:ascii="Times New Roman" w:eastAsia="Calibri" w:hAnsi="Times New Roman" w:cs="Times New Roman"/>
        </w:rPr>
        <w:t xml:space="preserve">is only represented in </w:t>
      </w:r>
      <w:r w:rsidR="00BE6C7B">
        <w:rPr>
          <w:rFonts w:ascii="Times New Roman" w:eastAsia="Calibri" w:hAnsi="Times New Roman" w:cs="Times New Roman"/>
        </w:rPr>
        <w:t>what eventually became the theme “Screenwriting Elements</w:t>
      </w:r>
      <w:r w:rsidR="00572632">
        <w:rPr>
          <w:rFonts w:ascii="Times New Roman" w:eastAsia="Calibri" w:hAnsi="Times New Roman" w:cs="Times New Roman"/>
        </w:rPr>
        <w:t>,</w:t>
      </w:r>
      <w:r w:rsidR="00BE6C7B">
        <w:rPr>
          <w:rFonts w:ascii="Times New Roman" w:eastAsia="Calibri" w:hAnsi="Times New Roman" w:cs="Times New Roman"/>
        </w:rPr>
        <w:t>”</w:t>
      </w:r>
      <w:r w:rsidR="00572632">
        <w:rPr>
          <w:rFonts w:ascii="Times New Roman" w:eastAsia="Calibri" w:hAnsi="Times New Roman" w:cs="Times New Roman"/>
        </w:rPr>
        <w:t xml:space="preserve"> rather than being included twice, once for each code.</w:t>
      </w:r>
    </w:p>
    <w:p w14:paraId="0ED109D1" w14:textId="6D54E25A" w:rsidR="000E35D5" w:rsidRDefault="00361678" w:rsidP="000E35D5">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I will note that </w:t>
      </w:r>
      <w:r w:rsidR="00016483">
        <w:rPr>
          <w:rFonts w:ascii="Times New Roman" w:eastAsia="Calibri" w:hAnsi="Times New Roman" w:cs="Times New Roman"/>
        </w:rPr>
        <w:t xml:space="preserve">I used the submitted APPs a little differently than the rest of my collected data. I realized </w:t>
      </w:r>
      <w:r w:rsidR="0097169B">
        <w:rPr>
          <w:rFonts w:ascii="Times New Roman" w:eastAsia="Calibri" w:hAnsi="Times New Roman" w:cs="Times New Roman"/>
        </w:rPr>
        <w:t xml:space="preserve">early in this process that the finished argumentative essays would be useful but not quite </w:t>
      </w:r>
      <w:r w:rsidR="00036ADB">
        <w:rPr>
          <w:rFonts w:ascii="Times New Roman" w:eastAsia="Calibri" w:hAnsi="Times New Roman" w:cs="Times New Roman"/>
        </w:rPr>
        <w:t xml:space="preserve">as much as I had originally assumed. What I mean is that since this is my first semester teaching </w:t>
      </w:r>
      <w:r w:rsidR="002A7113">
        <w:rPr>
          <w:rFonts w:ascii="Times New Roman" w:eastAsia="Calibri" w:hAnsi="Times New Roman" w:cs="Times New Roman"/>
        </w:rPr>
        <w:t>FYC, I don’t have a wealth of knowledge regarding what quality of APPs other students</w:t>
      </w:r>
      <w:r w:rsidR="00E60315">
        <w:rPr>
          <w:rFonts w:ascii="Times New Roman" w:eastAsia="Calibri" w:hAnsi="Times New Roman" w:cs="Times New Roman"/>
        </w:rPr>
        <w:t xml:space="preserve"> submit. I also don’t have access to or permission to use </w:t>
      </w:r>
      <w:r w:rsidR="00A03AF6">
        <w:rPr>
          <w:rFonts w:ascii="Times New Roman" w:eastAsia="Calibri" w:hAnsi="Times New Roman" w:cs="Times New Roman"/>
        </w:rPr>
        <w:t xml:space="preserve">other students’ essays in this study. I could and </w:t>
      </w:r>
      <w:r w:rsidR="00765748">
        <w:rPr>
          <w:rFonts w:ascii="Times New Roman" w:eastAsia="Calibri" w:hAnsi="Times New Roman" w:cs="Times New Roman"/>
        </w:rPr>
        <w:t xml:space="preserve">have applied my own sense of quality and understanding to my participants’ </w:t>
      </w:r>
      <w:proofErr w:type="gramStart"/>
      <w:r w:rsidR="00765748">
        <w:rPr>
          <w:rFonts w:ascii="Times New Roman" w:eastAsia="Calibri" w:hAnsi="Times New Roman" w:cs="Times New Roman"/>
        </w:rPr>
        <w:t xml:space="preserve">writing, </w:t>
      </w:r>
      <w:r w:rsidR="001704E9">
        <w:rPr>
          <w:rFonts w:ascii="Times New Roman" w:eastAsia="Calibri" w:hAnsi="Times New Roman" w:cs="Times New Roman"/>
        </w:rPr>
        <w:lastRenderedPageBreak/>
        <w:t>but</w:t>
      </w:r>
      <w:proofErr w:type="gramEnd"/>
      <w:r w:rsidR="001704E9">
        <w:rPr>
          <w:rFonts w:ascii="Times New Roman" w:eastAsia="Calibri" w:hAnsi="Times New Roman" w:cs="Times New Roman"/>
        </w:rPr>
        <w:t xml:space="preserve"> given that this study is meant to focus on my students and their understanding and growth, I </w:t>
      </w:r>
      <w:r w:rsidR="00494641">
        <w:rPr>
          <w:rFonts w:ascii="Times New Roman" w:eastAsia="Calibri" w:hAnsi="Times New Roman" w:cs="Times New Roman"/>
        </w:rPr>
        <w:t xml:space="preserve">chose to let their observations lead the way. </w:t>
      </w:r>
    </w:p>
    <w:p w14:paraId="0B9D398A" w14:textId="4A388A15" w:rsidR="009F3494" w:rsidRDefault="002E4634" w:rsidP="00CF6259">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The final piece of </w:t>
      </w:r>
      <w:r w:rsidR="006B45F2">
        <w:rPr>
          <w:rFonts w:ascii="Times New Roman" w:eastAsia="Calibri" w:hAnsi="Times New Roman" w:cs="Times New Roman"/>
        </w:rPr>
        <w:t>the puzzle that has become this study was compensating my part</w:t>
      </w:r>
      <w:r w:rsidR="00BF3EB2">
        <w:rPr>
          <w:rFonts w:ascii="Times New Roman" w:eastAsia="Calibri" w:hAnsi="Times New Roman" w:cs="Times New Roman"/>
        </w:rPr>
        <w:t>i</w:t>
      </w:r>
      <w:r w:rsidR="006B45F2">
        <w:rPr>
          <w:rFonts w:ascii="Times New Roman" w:eastAsia="Calibri" w:hAnsi="Times New Roman" w:cs="Times New Roman"/>
        </w:rPr>
        <w:t xml:space="preserve">cipants for their participation. </w:t>
      </w:r>
      <w:r w:rsidR="00CF6259">
        <w:rPr>
          <w:rFonts w:ascii="Times New Roman" w:eastAsia="Calibri" w:hAnsi="Times New Roman" w:cs="Times New Roman"/>
        </w:rPr>
        <w:t xml:space="preserve">Though the process was more complicated than I had originally anticipated, with the help of several </w:t>
      </w:r>
      <w:r w:rsidR="00E2533E">
        <w:rPr>
          <w:rFonts w:ascii="Times New Roman" w:eastAsia="Calibri" w:hAnsi="Times New Roman" w:cs="Times New Roman"/>
        </w:rPr>
        <w:t>people, I was able to purchase and later to be reimbursed for</w:t>
      </w:r>
      <w:r w:rsidR="00487152">
        <w:rPr>
          <w:rFonts w:ascii="Times New Roman" w:eastAsia="Calibri" w:hAnsi="Times New Roman" w:cs="Times New Roman"/>
        </w:rPr>
        <w:t xml:space="preserve"> fifteen</w:t>
      </w:r>
      <w:r w:rsidR="00E2533E">
        <w:rPr>
          <w:rFonts w:ascii="Times New Roman" w:eastAsia="Calibri" w:hAnsi="Times New Roman" w:cs="Times New Roman"/>
        </w:rPr>
        <w:t xml:space="preserve"> </w:t>
      </w:r>
      <w:r w:rsidR="00D30D15">
        <w:rPr>
          <w:rFonts w:ascii="Times New Roman" w:eastAsia="Calibri" w:hAnsi="Times New Roman" w:cs="Times New Roman"/>
        </w:rPr>
        <w:t xml:space="preserve">fifteen-dollar Amazon gift cards. I sent </w:t>
      </w:r>
      <w:r w:rsidR="009D5D0F">
        <w:rPr>
          <w:rFonts w:ascii="Times New Roman" w:eastAsia="Calibri" w:hAnsi="Times New Roman" w:cs="Times New Roman"/>
        </w:rPr>
        <w:t xml:space="preserve">a </w:t>
      </w:r>
      <w:r w:rsidR="00FB4AF1">
        <w:rPr>
          <w:rFonts w:ascii="Times New Roman" w:eastAsia="Calibri" w:hAnsi="Times New Roman" w:cs="Times New Roman"/>
        </w:rPr>
        <w:t xml:space="preserve">digital </w:t>
      </w:r>
      <w:r w:rsidR="009D5D0F">
        <w:rPr>
          <w:rFonts w:ascii="Times New Roman" w:eastAsia="Calibri" w:hAnsi="Times New Roman" w:cs="Times New Roman"/>
        </w:rPr>
        <w:t xml:space="preserve">gift card </w:t>
      </w:r>
      <w:r w:rsidR="00FB4AF1">
        <w:rPr>
          <w:rFonts w:ascii="Times New Roman" w:eastAsia="Calibri" w:hAnsi="Times New Roman" w:cs="Times New Roman"/>
        </w:rPr>
        <w:t xml:space="preserve">code </w:t>
      </w:r>
      <w:r w:rsidR="009D5D0F">
        <w:rPr>
          <w:rFonts w:ascii="Times New Roman" w:eastAsia="Calibri" w:hAnsi="Times New Roman" w:cs="Times New Roman"/>
        </w:rPr>
        <w:t xml:space="preserve">to each of my fifteen </w:t>
      </w:r>
      <w:proofErr w:type="gramStart"/>
      <w:r w:rsidR="009D5D0F">
        <w:rPr>
          <w:rFonts w:ascii="Times New Roman" w:eastAsia="Calibri" w:hAnsi="Times New Roman" w:cs="Times New Roman"/>
        </w:rPr>
        <w:t>interviewees,</w:t>
      </w:r>
      <w:r w:rsidR="00EC4EA6">
        <w:rPr>
          <w:rFonts w:ascii="Times New Roman" w:eastAsia="Calibri" w:hAnsi="Times New Roman" w:cs="Times New Roman"/>
        </w:rPr>
        <w:t xml:space="preserve"> and</w:t>
      </w:r>
      <w:proofErr w:type="gramEnd"/>
      <w:r w:rsidR="00EC4EA6">
        <w:rPr>
          <w:rFonts w:ascii="Times New Roman" w:eastAsia="Calibri" w:hAnsi="Times New Roman" w:cs="Times New Roman"/>
        </w:rPr>
        <w:t xml:space="preserve"> </w:t>
      </w:r>
      <w:r w:rsidR="00487152">
        <w:rPr>
          <w:rFonts w:ascii="Times New Roman" w:eastAsia="Calibri" w:hAnsi="Times New Roman" w:cs="Times New Roman"/>
        </w:rPr>
        <w:t xml:space="preserve">having </w:t>
      </w:r>
      <w:r w:rsidR="00FB4AF1">
        <w:rPr>
          <w:rFonts w:ascii="Times New Roman" w:eastAsia="Calibri" w:hAnsi="Times New Roman" w:cs="Times New Roman"/>
        </w:rPr>
        <w:t>accomplished</w:t>
      </w:r>
      <w:r w:rsidR="00EC4EA6">
        <w:rPr>
          <w:rFonts w:ascii="Times New Roman" w:eastAsia="Calibri" w:hAnsi="Times New Roman" w:cs="Times New Roman"/>
        </w:rPr>
        <w:t xml:space="preserve"> that I had completed </w:t>
      </w:r>
      <w:r w:rsidR="009A6503">
        <w:rPr>
          <w:rFonts w:ascii="Times New Roman" w:eastAsia="Calibri" w:hAnsi="Times New Roman" w:cs="Times New Roman"/>
        </w:rPr>
        <w:t>the work of my study, and all that was left was to analyze and report my findings.</w:t>
      </w:r>
      <w:bookmarkStart w:id="12" w:name="_Hlk157602850"/>
    </w:p>
    <w:p w14:paraId="0C38E4C5" w14:textId="02BD1BDB" w:rsidR="00EB1336" w:rsidRPr="00B802A5" w:rsidRDefault="009F3494" w:rsidP="00E67F69">
      <w:pPr>
        <w:rPr>
          <w:rFonts w:ascii="Times New Roman" w:eastAsia="Calibri" w:hAnsi="Times New Roman" w:cs="Times New Roman"/>
        </w:rPr>
      </w:pPr>
      <w:r>
        <w:rPr>
          <w:rFonts w:ascii="Times New Roman" w:eastAsia="Calibri" w:hAnsi="Times New Roman" w:cs="Times New Roman"/>
        </w:rPr>
        <w:br w:type="page"/>
      </w:r>
      <w:r w:rsidR="00EB1336">
        <w:rPr>
          <w:rFonts w:ascii="Times New Roman" w:eastAsia="Calibri" w:hAnsi="Times New Roman" w:cs="Times New Roman"/>
          <w:b/>
          <w:bCs/>
        </w:rPr>
        <w:lastRenderedPageBreak/>
        <w:t>CHAPTER THREE – WEEKLY ENGAGEMENT UPDATE</w:t>
      </w:r>
      <w:r>
        <w:rPr>
          <w:rFonts w:ascii="Times New Roman" w:eastAsia="Calibri" w:hAnsi="Times New Roman" w:cs="Times New Roman"/>
          <w:b/>
          <w:bCs/>
        </w:rPr>
        <w:t xml:space="preserve"> AND </w:t>
      </w:r>
      <w:r w:rsidR="00EB1336">
        <w:rPr>
          <w:rFonts w:ascii="Times New Roman" w:eastAsia="Calibri" w:hAnsi="Times New Roman" w:cs="Times New Roman"/>
          <w:b/>
          <w:bCs/>
        </w:rPr>
        <w:t>SELF-REFLECTION RESULTS</w:t>
      </w:r>
    </w:p>
    <w:bookmarkEnd w:id="12"/>
    <w:p w14:paraId="208D013D" w14:textId="4DD009EA" w:rsidR="00A83A2E" w:rsidRDefault="00956287" w:rsidP="00BE1E97">
      <w:pPr>
        <w:spacing w:line="480" w:lineRule="auto"/>
        <w:contextualSpacing/>
        <w:rPr>
          <w:rFonts w:ascii="Times New Roman" w:eastAsia="Calibri" w:hAnsi="Times New Roman" w:cs="Times New Roman"/>
        </w:rPr>
      </w:pPr>
      <w:r>
        <w:rPr>
          <w:rFonts w:ascii="Times New Roman" w:eastAsia="Calibri" w:hAnsi="Times New Roman" w:cs="Times New Roman"/>
          <w:b/>
          <w:bCs/>
        </w:rPr>
        <w:tab/>
      </w:r>
      <w:r w:rsidR="00A73DD5">
        <w:rPr>
          <w:rFonts w:ascii="Times New Roman" w:eastAsia="Calibri" w:hAnsi="Times New Roman" w:cs="Times New Roman"/>
        </w:rPr>
        <w:t xml:space="preserve">I have </w:t>
      </w:r>
      <w:r w:rsidR="0063208D">
        <w:rPr>
          <w:rFonts w:ascii="Times New Roman" w:eastAsia="Calibri" w:hAnsi="Times New Roman" w:cs="Times New Roman"/>
        </w:rPr>
        <w:t xml:space="preserve">divided my data collection into two </w:t>
      </w:r>
      <w:r w:rsidR="00E84BB9">
        <w:rPr>
          <w:rFonts w:ascii="Times New Roman" w:eastAsia="Calibri" w:hAnsi="Times New Roman" w:cs="Times New Roman"/>
        </w:rPr>
        <w:t>chapters</w:t>
      </w:r>
      <w:r w:rsidR="0063208D">
        <w:rPr>
          <w:rFonts w:ascii="Times New Roman" w:eastAsia="Calibri" w:hAnsi="Times New Roman" w:cs="Times New Roman"/>
        </w:rPr>
        <w:t xml:space="preserve">: </w:t>
      </w:r>
      <w:r w:rsidR="00FF7744">
        <w:rPr>
          <w:rFonts w:ascii="Times New Roman" w:eastAsia="Calibri" w:hAnsi="Times New Roman" w:cs="Times New Roman"/>
        </w:rPr>
        <w:t>w</w:t>
      </w:r>
      <w:r w:rsidR="00A948A8">
        <w:rPr>
          <w:rFonts w:ascii="Times New Roman" w:eastAsia="Calibri" w:hAnsi="Times New Roman" w:cs="Times New Roman"/>
        </w:rPr>
        <w:t xml:space="preserve">eekly </w:t>
      </w:r>
      <w:r w:rsidR="00FF7744">
        <w:rPr>
          <w:rFonts w:ascii="Times New Roman" w:eastAsia="Calibri" w:hAnsi="Times New Roman" w:cs="Times New Roman"/>
        </w:rPr>
        <w:t>e</w:t>
      </w:r>
      <w:r w:rsidR="00A948A8">
        <w:rPr>
          <w:rFonts w:ascii="Times New Roman" w:eastAsia="Calibri" w:hAnsi="Times New Roman" w:cs="Times New Roman"/>
        </w:rPr>
        <w:t xml:space="preserve">ngagement </w:t>
      </w:r>
      <w:r w:rsidR="00FF7744">
        <w:rPr>
          <w:rFonts w:ascii="Times New Roman" w:eastAsia="Calibri" w:hAnsi="Times New Roman" w:cs="Times New Roman"/>
        </w:rPr>
        <w:t>u</w:t>
      </w:r>
      <w:r w:rsidR="00A948A8">
        <w:rPr>
          <w:rFonts w:ascii="Times New Roman" w:eastAsia="Calibri" w:hAnsi="Times New Roman" w:cs="Times New Roman"/>
        </w:rPr>
        <w:t>pdates/</w:t>
      </w:r>
      <w:r w:rsidR="00FF7744">
        <w:rPr>
          <w:rFonts w:ascii="Times New Roman" w:eastAsia="Calibri" w:hAnsi="Times New Roman" w:cs="Times New Roman"/>
        </w:rPr>
        <w:t>s</w:t>
      </w:r>
      <w:r w:rsidR="00A948A8">
        <w:rPr>
          <w:rFonts w:ascii="Times New Roman" w:eastAsia="Calibri" w:hAnsi="Times New Roman" w:cs="Times New Roman"/>
        </w:rPr>
        <w:t>elf-</w:t>
      </w:r>
      <w:r w:rsidR="00FF7744">
        <w:rPr>
          <w:rFonts w:ascii="Times New Roman" w:eastAsia="Calibri" w:hAnsi="Times New Roman" w:cs="Times New Roman"/>
        </w:rPr>
        <w:t>r</w:t>
      </w:r>
      <w:r w:rsidR="00A948A8">
        <w:rPr>
          <w:rFonts w:ascii="Times New Roman" w:eastAsia="Calibri" w:hAnsi="Times New Roman" w:cs="Times New Roman"/>
        </w:rPr>
        <w:t xml:space="preserve">eflections, and </w:t>
      </w:r>
      <w:r w:rsidR="00FF7744">
        <w:rPr>
          <w:rFonts w:ascii="Times New Roman" w:eastAsia="Calibri" w:hAnsi="Times New Roman" w:cs="Times New Roman"/>
        </w:rPr>
        <w:t>interviews. The reason for this</w:t>
      </w:r>
      <w:r w:rsidR="002B71EF">
        <w:rPr>
          <w:rFonts w:ascii="Times New Roman" w:eastAsia="Calibri" w:hAnsi="Times New Roman" w:cs="Times New Roman"/>
        </w:rPr>
        <w:t xml:space="preserve"> is that the former category is comprised of written </w:t>
      </w:r>
      <w:r w:rsidR="00DB2C2C">
        <w:rPr>
          <w:rFonts w:ascii="Times New Roman" w:eastAsia="Calibri" w:hAnsi="Times New Roman" w:cs="Times New Roman"/>
        </w:rPr>
        <w:t xml:space="preserve">contributions from students during the semester when they did not know that their words might be used in a research study, and the latter </w:t>
      </w:r>
      <w:r w:rsidR="00CE3A81">
        <w:rPr>
          <w:rFonts w:ascii="Times New Roman" w:eastAsia="Calibri" w:hAnsi="Times New Roman" w:cs="Times New Roman"/>
        </w:rPr>
        <w:t xml:space="preserve">category comes from one-on-one dialogues during which participants </w:t>
      </w:r>
      <w:r w:rsidR="0056538F">
        <w:rPr>
          <w:rFonts w:ascii="Times New Roman" w:eastAsia="Calibri" w:hAnsi="Times New Roman" w:cs="Times New Roman"/>
        </w:rPr>
        <w:t>understood the wider context</w:t>
      </w:r>
      <w:r w:rsidR="007F5282">
        <w:rPr>
          <w:rFonts w:ascii="Times New Roman" w:eastAsia="Calibri" w:hAnsi="Times New Roman" w:cs="Times New Roman"/>
        </w:rPr>
        <w:t xml:space="preserve"> of the study</w:t>
      </w:r>
      <w:r w:rsidR="0056538F">
        <w:rPr>
          <w:rFonts w:ascii="Times New Roman" w:eastAsia="Calibri" w:hAnsi="Times New Roman" w:cs="Times New Roman"/>
        </w:rPr>
        <w:t xml:space="preserve">. Because of these distinct scenarios, I believe that the </w:t>
      </w:r>
      <w:r w:rsidR="00930725">
        <w:rPr>
          <w:rFonts w:ascii="Times New Roman" w:eastAsia="Calibri" w:hAnsi="Times New Roman" w:cs="Times New Roman"/>
        </w:rPr>
        <w:t xml:space="preserve">contributions </w:t>
      </w:r>
      <w:r w:rsidR="000553FB">
        <w:rPr>
          <w:rFonts w:ascii="Times New Roman" w:eastAsia="Calibri" w:hAnsi="Times New Roman" w:cs="Times New Roman"/>
        </w:rPr>
        <w:t xml:space="preserve">provided by my participants have likely been affected by </w:t>
      </w:r>
      <w:r w:rsidR="0097070E">
        <w:rPr>
          <w:rFonts w:ascii="Times New Roman" w:eastAsia="Calibri" w:hAnsi="Times New Roman" w:cs="Times New Roman"/>
        </w:rPr>
        <w:t xml:space="preserve">each set of specifics and therefore warrant </w:t>
      </w:r>
      <w:r w:rsidR="00012656">
        <w:rPr>
          <w:rFonts w:ascii="Times New Roman" w:eastAsia="Calibri" w:hAnsi="Times New Roman" w:cs="Times New Roman"/>
        </w:rPr>
        <w:t xml:space="preserve">an acknowledgement of those differences in their presentation here. </w:t>
      </w:r>
      <w:r w:rsidR="00555C52">
        <w:rPr>
          <w:rFonts w:ascii="Times New Roman" w:eastAsia="Calibri" w:hAnsi="Times New Roman" w:cs="Times New Roman"/>
        </w:rPr>
        <w:t xml:space="preserve">A written response to a self-reflection prompt might be </w:t>
      </w:r>
      <w:r w:rsidR="002C6E3C">
        <w:rPr>
          <w:rFonts w:ascii="Times New Roman" w:eastAsia="Calibri" w:hAnsi="Times New Roman" w:cs="Times New Roman"/>
        </w:rPr>
        <w:t xml:space="preserve">more honest, for instance, but also potentially less thorough. </w:t>
      </w:r>
      <w:r w:rsidR="00175982">
        <w:rPr>
          <w:rFonts w:ascii="Times New Roman" w:eastAsia="Calibri" w:hAnsi="Times New Roman" w:cs="Times New Roman"/>
        </w:rPr>
        <w:t xml:space="preserve">A </w:t>
      </w:r>
      <w:r w:rsidR="00DC3E37">
        <w:rPr>
          <w:rFonts w:ascii="Times New Roman" w:eastAsia="Calibri" w:hAnsi="Times New Roman" w:cs="Times New Roman"/>
        </w:rPr>
        <w:t xml:space="preserve">student’s </w:t>
      </w:r>
      <w:r w:rsidR="00175982">
        <w:rPr>
          <w:rFonts w:ascii="Times New Roman" w:eastAsia="Calibri" w:hAnsi="Times New Roman" w:cs="Times New Roman"/>
        </w:rPr>
        <w:t xml:space="preserve">verbal answer to an interview question, on the other hand, might go more in depth but could also be </w:t>
      </w:r>
      <w:r w:rsidR="00DC3E37">
        <w:rPr>
          <w:rFonts w:ascii="Times New Roman" w:eastAsia="Calibri" w:hAnsi="Times New Roman" w:cs="Times New Roman"/>
        </w:rPr>
        <w:t xml:space="preserve">impacted by the fact that the student’s teacher is sitting </w:t>
      </w:r>
      <w:r w:rsidR="00D70EFD">
        <w:rPr>
          <w:rFonts w:ascii="Times New Roman" w:eastAsia="Calibri" w:hAnsi="Times New Roman" w:cs="Times New Roman"/>
        </w:rPr>
        <w:t xml:space="preserve">right in front of them. Therefore, </w:t>
      </w:r>
      <w:r w:rsidR="00DA321E">
        <w:rPr>
          <w:rFonts w:ascii="Times New Roman" w:eastAsia="Calibri" w:hAnsi="Times New Roman" w:cs="Times New Roman"/>
        </w:rPr>
        <w:t>my</w:t>
      </w:r>
      <w:r w:rsidR="00D70EFD">
        <w:rPr>
          <w:rFonts w:ascii="Times New Roman" w:eastAsia="Calibri" w:hAnsi="Times New Roman" w:cs="Times New Roman"/>
        </w:rPr>
        <w:t xml:space="preserve"> Results </w:t>
      </w:r>
      <w:r w:rsidR="00DA321E">
        <w:rPr>
          <w:rFonts w:ascii="Times New Roman" w:eastAsia="Calibri" w:hAnsi="Times New Roman" w:cs="Times New Roman"/>
        </w:rPr>
        <w:t>section</w:t>
      </w:r>
      <w:r w:rsidR="00D70EFD">
        <w:rPr>
          <w:rFonts w:ascii="Times New Roman" w:eastAsia="Calibri" w:hAnsi="Times New Roman" w:cs="Times New Roman"/>
        </w:rPr>
        <w:t xml:space="preserve"> will be </w:t>
      </w:r>
      <w:r w:rsidR="000076D4">
        <w:rPr>
          <w:rFonts w:ascii="Times New Roman" w:eastAsia="Calibri" w:hAnsi="Times New Roman" w:cs="Times New Roman"/>
        </w:rPr>
        <w:t xml:space="preserve">broken into </w:t>
      </w:r>
      <w:r w:rsidR="00DA321E">
        <w:rPr>
          <w:rFonts w:ascii="Times New Roman" w:eastAsia="Calibri" w:hAnsi="Times New Roman" w:cs="Times New Roman"/>
        </w:rPr>
        <w:t>chapters</w:t>
      </w:r>
      <w:r w:rsidR="000076D4">
        <w:rPr>
          <w:rFonts w:ascii="Times New Roman" w:eastAsia="Calibri" w:hAnsi="Times New Roman" w:cs="Times New Roman"/>
        </w:rPr>
        <w:t xml:space="preserve"> reflecting both data streams</w:t>
      </w:r>
      <w:r w:rsidR="00CB682F">
        <w:rPr>
          <w:rFonts w:ascii="Times New Roman" w:eastAsia="Calibri" w:hAnsi="Times New Roman" w:cs="Times New Roman"/>
        </w:rPr>
        <w:t xml:space="preserve">, beginning with </w:t>
      </w:r>
      <w:r w:rsidR="00BE1E97">
        <w:rPr>
          <w:rFonts w:ascii="Times New Roman" w:eastAsia="Calibri" w:hAnsi="Times New Roman" w:cs="Times New Roman"/>
        </w:rPr>
        <w:t>weekly engagement updates and self-reflections.</w:t>
      </w:r>
    </w:p>
    <w:p w14:paraId="59445099" w14:textId="46702507" w:rsidR="002E1C52" w:rsidRDefault="002E1C52" w:rsidP="00BE1E97">
      <w:pPr>
        <w:spacing w:line="480" w:lineRule="auto"/>
        <w:contextualSpacing/>
        <w:rPr>
          <w:rFonts w:ascii="Times New Roman" w:eastAsia="Calibri" w:hAnsi="Times New Roman" w:cs="Times New Roman"/>
        </w:rPr>
      </w:pPr>
      <w:r>
        <w:rPr>
          <w:rFonts w:ascii="Times New Roman" w:eastAsia="Calibri" w:hAnsi="Times New Roman" w:cs="Times New Roman"/>
        </w:rPr>
        <w:tab/>
        <w:t xml:space="preserve">Every week </w:t>
      </w:r>
      <w:r w:rsidR="00437305">
        <w:rPr>
          <w:rFonts w:ascii="Times New Roman" w:eastAsia="Calibri" w:hAnsi="Times New Roman" w:cs="Times New Roman"/>
        </w:rPr>
        <w:t xml:space="preserve">of my class requires each student to write what I call Weekly Engagement Updates. </w:t>
      </w:r>
      <w:r w:rsidR="008F3036">
        <w:rPr>
          <w:rFonts w:ascii="Times New Roman" w:eastAsia="Calibri" w:hAnsi="Times New Roman" w:cs="Times New Roman"/>
        </w:rPr>
        <w:t xml:space="preserve">The purpose is multifold: </w:t>
      </w:r>
      <w:r w:rsidR="00AC7424">
        <w:rPr>
          <w:rFonts w:ascii="Times New Roman" w:eastAsia="Calibri" w:hAnsi="Times New Roman" w:cs="Times New Roman"/>
        </w:rPr>
        <w:t xml:space="preserve">they </w:t>
      </w:r>
      <w:r w:rsidR="00E14DBB">
        <w:rPr>
          <w:rFonts w:ascii="Times New Roman" w:eastAsia="Calibri" w:hAnsi="Times New Roman" w:cs="Times New Roman"/>
        </w:rPr>
        <w:t>provide an opportunity to turn visible what would otherwise be invisible</w:t>
      </w:r>
      <w:r w:rsidR="006A1E06">
        <w:rPr>
          <w:rFonts w:ascii="Times New Roman" w:eastAsia="Calibri" w:hAnsi="Times New Roman" w:cs="Times New Roman"/>
        </w:rPr>
        <w:t xml:space="preserve">, allowing me to understand better the work that each student is doing when they are not in our classroom; </w:t>
      </w:r>
      <w:r w:rsidR="00F16668">
        <w:rPr>
          <w:rFonts w:ascii="Times New Roman" w:eastAsia="Calibri" w:hAnsi="Times New Roman" w:cs="Times New Roman"/>
        </w:rPr>
        <w:t xml:space="preserve">they allow students to reflect on their </w:t>
      </w:r>
      <w:r w:rsidR="00460839">
        <w:rPr>
          <w:rFonts w:ascii="Times New Roman" w:eastAsia="Calibri" w:hAnsi="Times New Roman" w:cs="Times New Roman"/>
        </w:rPr>
        <w:t xml:space="preserve">own work habits and to articulate what might otherwise go unnoticed; </w:t>
      </w:r>
      <w:r w:rsidR="003967D6">
        <w:rPr>
          <w:rFonts w:ascii="Times New Roman" w:eastAsia="Calibri" w:hAnsi="Times New Roman" w:cs="Times New Roman"/>
        </w:rPr>
        <w:t xml:space="preserve">they keep open a </w:t>
      </w:r>
      <w:r w:rsidR="006B6747">
        <w:rPr>
          <w:rFonts w:ascii="Times New Roman" w:eastAsia="Calibri" w:hAnsi="Times New Roman" w:cs="Times New Roman"/>
        </w:rPr>
        <w:t>low-stakes, stress-free line of communication between students and i</w:t>
      </w:r>
      <w:r w:rsidR="00D1051A">
        <w:rPr>
          <w:rFonts w:ascii="Times New Roman" w:eastAsia="Calibri" w:hAnsi="Times New Roman" w:cs="Times New Roman"/>
        </w:rPr>
        <w:t xml:space="preserve">nstructor; </w:t>
      </w:r>
      <w:r w:rsidR="00B72CAB">
        <w:rPr>
          <w:rFonts w:ascii="Times New Roman" w:eastAsia="Calibri" w:hAnsi="Times New Roman" w:cs="Times New Roman"/>
        </w:rPr>
        <w:t xml:space="preserve">and they keep students writing, which is so important </w:t>
      </w:r>
      <w:r w:rsidR="003967D6">
        <w:rPr>
          <w:rFonts w:ascii="Times New Roman" w:eastAsia="Calibri" w:hAnsi="Times New Roman" w:cs="Times New Roman"/>
        </w:rPr>
        <w:t>for improving effective written communication.</w:t>
      </w:r>
      <w:r w:rsidR="00D1051A">
        <w:rPr>
          <w:rFonts w:ascii="Times New Roman" w:eastAsia="Calibri" w:hAnsi="Times New Roman" w:cs="Times New Roman"/>
        </w:rPr>
        <w:t xml:space="preserve"> Many students over the course of the semester end up allowing these updates to become </w:t>
      </w:r>
      <w:r w:rsidR="00264134">
        <w:rPr>
          <w:rFonts w:ascii="Times New Roman" w:eastAsia="Calibri" w:hAnsi="Times New Roman" w:cs="Times New Roman"/>
        </w:rPr>
        <w:t xml:space="preserve">de facto journalling exercises, which is completely appropriate. My main desire is that they genuinely feel that these updates are an </w:t>
      </w:r>
      <w:r w:rsidR="00264134">
        <w:rPr>
          <w:rFonts w:ascii="Times New Roman" w:eastAsia="Calibri" w:hAnsi="Times New Roman" w:cs="Times New Roman"/>
        </w:rPr>
        <w:lastRenderedPageBreak/>
        <w:t xml:space="preserve">opportunity for them to </w:t>
      </w:r>
      <w:r w:rsidR="008D56F1">
        <w:rPr>
          <w:rFonts w:ascii="Times New Roman" w:eastAsia="Calibri" w:hAnsi="Times New Roman" w:cs="Times New Roman"/>
        </w:rPr>
        <w:t>get whatever is in their heads down on the page. The Weekly Engagement Prompt, ever</w:t>
      </w:r>
      <w:r w:rsidR="00440631">
        <w:rPr>
          <w:rFonts w:ascii="Times New Roman" w:eastAsia="Calibri" w:hAnsi="Times New Roman" w:cs="Times New Roman"/>
        </w:rPr>
        <w:t>y</w:t>
      </w:r>
      <w:r w:rsidR="008D56F1">
        <w:rPr>
          <w:rFonts w:ascii="Times New Roman" w:eastAsia="Calibri" w:hAnsi="Times New Roman" w:cs="Times New Roman"/>
        </w:rPr>
        <w:t xml:space="preserve"> week, is as follows:</w:t>
      </w:r>
    </w:p>
    <w:p w14:paraId="0AEF7195" w14:textId="77777777" w:rsidR="00CB75AF" w:rsidRPr="00EA0D4D" w:rsidRDefault="00CB75AF" w:rsidP="00CB75AF">
      <w:pPr>
        <w:pStyle w:val="NormalWeb"/>
        <w:shd w:val="clear" w:color="auto" w:fill="FFFFFF"/>
        <w:spacing w:before="180" w:beforeAutospacing="0" w:after="180" w:afterAutospacing="0"/>
        <w:rPr>
          <w:color w:val="2D3B45"/>
        </w:rPr>
      </w:pPr>
      <w:r w:rsidRPr="00EA0D4D">
        <w:rPr>
          <w:color w:val="2D3B45"/>
        </w:rPr>
        <w:t xml:space="preserve">Write a bit about your engagement with this class this past week. Maybe you were really feeling fired up and ready to go, eager and enthusiastic about </w:t>
      </w:r>
      <w:proofErr w:type="gramStart"/>
      <w:r w:rsidRPr="00EA0D4D">
        <w:rPr>
          <w:color w:val="2D3B45"/>
        </w:rPr>
        <w:t>all of</w:t>
      </w:r>
      <w:proofErr w:type="gramEnd"/>
      <w:r w:rsidRPr="00EA0D4D">
        <w:rPr>
          <w:color w:val="2D3B45"/>
        </w:rPr>
        <w:t xml:space="preserve"> the things you needed to do. Write about that! Maybe this week was a harder one, and you just couldn’t really manage to engage deeply. Write about that! Maybe you were somewhere in between. Write about that!</w:t>
      </w:r>
    </w:p>
    <w:p w14:paraId="1EE51761" w14:textId="77777777" w:rsidR="00CB75AF" w:rsidRPr="00EA0D4D" w:rsidRDefault="00CB75AF" w:rsidP="00CB75AF">
      <w:pPr>
        <w:pStyle w:val="NormalWeb"/>
        <w:shd w:val="clear" w:color="auto" w:fill="FFFFFF"/>
        <w:spacing w:before="180" w:beforeAutospacing="0" w:after="180" w:afterAutospacing="0"/>
        <w:rPr>
          <w:color w:val="2D3B45"/>
        </w:rPr>
      </w:pPr>
      <w:r w:rsidRPr="00EA0D4D">
        <w:rPr>
          <w:color w:val="2D3B45"/>
        </w:rPr>
        <w:t>To be clear, you will not be penalized for acknowledging that engagement was tough and I’m the only one who will read this, so please be honest about your experiences. Since this class is rooted in a labor-based system, it’s helpful for you and me to know what that labor and engagement really looks like, which is the purpose of this weekly update.</w:t>
      </w:r>
    </w:p>
    <w:p w14:paraId="55BEAB32" w14:textId="77777777" w:rsidR="00CB75AF" w:rsidRPr="00EA0D4D" w:rsidRDefault="00CB75AF" w:rsidP="00CB75AF">
      <w:pPr>
        <w:pStyle w:val="NormalWeb"/>
        <w:shd w:val="clear" w:color="auto" w:fill="FFFFFF"/>
        <w:spacing w:before="180" w:beforeAutospacing="0" w:after="180" w:afterAutospacing="0"/>
        <w:rPr>
          <w:color w:val="2D3B45"/>
        </w:rPr>
      </w:pPr>
      <w:r w:rsidRPr="00EA0D4D">
        <w:rPr>
          <w:color w:val="2D3B45"/>
        </w:rPr>
        <w:t>You don’t need to write a lot, but please hit a minimum of two hundred words, though you can certainly write at length if you’d like. Also, this does not have to feel academic or “correct.” Feel free to write casually, conversationally, in stream of consciousness, or with sentence fragments. Everything is fair game, so long as you’re reflecting genuinely and presenting your assessment of your engagement level and experiences from this week.</w:t>
      </w:r>
    </w:p>
    <w:p w14:paraId="5ADD6DE7" w14:textId="072C9D8B" w:rsidR="00CB75AF" w:rsidRPr="00EA0D4D" w:rsidRDefault="00CB75AF" w:rsidP="00AF0DFA">
      <w:pPr>
        <w:pStyle w:val="NormalWeb"/>
        <w:shd w:val="clear" w:color="auto" w:fill="FFFFFF"/>
        <w:spacing w:before="180" w:beforeAutospacing="0" w:after="180" w:afterAutospacing="0"/>
        <w:rPr>
          <w:color w:val="2D3B45"/>
        </w:rPr>
      </w:pPr>
      <w:r w:rsidRPr="00EA0D4D">
        <w:rPr>
          <w:rStyle w:val="Strong"/>
          <w:rFonts w:eastAsiaTheme="majorEastAsia"/>
          <w:i/>
          <w:iCs/>
          <w:color w:val="2D3B45"/>
        </w:rPr>
        <w:t>(Hey, look at that!  The prompt above is what about 200 words looks like!)</w:t>
      </w:r>
    </w:p>
    <w:p w14:paraId="308DE36B" w14:textId="3E1854E1" w:rsidR="001D7A0E" w:rsidRDefault="001D7A0E" w:rsidP="004263CE">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These Weekly Engagement Updates were </w:t>
      </w:r>
      <w:r w:rsidR="00E76B45">
        <w:rPr>
          <w:rFonts w:ascii="Times New Roman" w:eastAsia="Calibri" w:hAnsi="Times New Roman" w:cs="Times New Roman"/>
        </w:rPr>
        <w:t xml:space="preserve">due every Sunday by midnight, </w:t>
      </w:r>
      <w:proofErr w:type="gramStart"/>
      <w:r w:rsidR="00E76B45">
        <w:rPr>
          <w:rFonts w:ascii="Times New Roman" w:eastAsia="Calibri" w:hAnsi="Times New Roman" w:cs="Times New Roman"/>
        </w:rPr>
        <w:t>with the exception of</w:t>
      </w:r>
      <w:proofErr w:type="gramEnd"/>
      <w:r w:rsidR="00E76B45">
        <w:rPr>
          <w:rFonts w:ascii="Times New Roman" w:eastAsia="Calibri" w:hAnsi="Times New Roman" w:cs="Times New Roman"/>
        </w:rPr>
        <w:t xml:space="preserve"> </w:t>
      </w:r>
      <w:r w:rsidR="000A55C6">
        <w:rPr>
          <w:rFonts w:ascii="Times New Roman" w:eastAsia="Calibri" w:hAnsi="Times New Roman" w:cs="Times New Roman"/>
        </w:rPr>
        <w:t>the week of Fall Break</w:t>
      </w:r>
      <w:r w:rsidR="001A66E3">
        <w:rPr>
          <w:rFonts w:ascii="Times New Roman" w:eastAsia="Calibri" w:hAnsi="Times New Roman" w:cs="Times New Roman"/>
        </w:rPr>
        <w:t>. Students were always prompted with the same language, week to week, and they would submit their Updates through Canvas</w:t>
      </w:r>
      <w:r w:rsidR="00C93E67">
        <w:rPr>
          <w:rFonts w:ascii="Times New Roman" w:eastAsia="Calibri" w:hAnsi="Times New Roman" w:cs="Times New Roman"/>
        </w:rPr>
        <w:t xml:space="preserve"> as a text document that only I would see, as opposed to a discussion board post that other classmates would have access to. I </w:t>
      </w:r>
      <w:r w:rsidR="00F20528">
        <w:rPr>
          <w:rFonts w:ascii="Times New Roman" w:eastAsia="Calibri" w:hAnsi="Times New Roman" w:cs="Times New Roman"/>
        </w:rPr>
        <w:t xml:space="preserve">responded to each student’s Update every week with an often brief but </w:t>
      </w:r>
      <w:r w:rsidR="0058661F">
        <w:rPr>
          <w:rFonts w:ascii="Times New Roman" w:eastAsia="Calibri" w:hAnsi="Times New Roman" w:cs="Times New Roman"/>
        </w:rPr>
        <w:t xml:space="preserve">personalized bit of text so that they knew that I </w:t>
      </w:r>
      <w:proofErr w:type="gramStart"/>
      <w:r w:rsidR="0058661F">
        <w:rPr>
          <w:rFonts w:ascii="Times New Roman" w:eastAsia="Calibri" w:hAnsi="Times New Roman" w:cs="Times New Roman"/>
        </w:rPr>
        <w:t>actually had</w:t>
      </w:r>
      <w:proofErr w:type="gramEnd"/>
      <w:r w:rsidR="0058661F">
        <w:rPr>
          <w:rFonts w:ascii="Times New Roman" w:eastAsia="Calibri" w:hAnsi="Times New Roman" w:cs="Times New Roman"/>
        </w:rPr>
        <w:t xml:space="preserve"> read their shares and that I was not just </w:t>
      </w:r>
      <w:r w:rsidR="00280B3A">
        <w:rPr>
          <w:rFonts w:ascii="Times New Roman" w:eastAsia="Calibri" w:hAnsi="Times New Roman" w:cs="Times New Roman"/>
        </w:rPr>
        <w:t>mechanically offering everybody the same response. If a student did not hit the 200-word</w:t>
      </w:r>
      <w:r w:rsidR="000868AC">
        <w:rPr>
          <w:rFonts w:ascii="Times New Roman" w:eastAsia="Calibri" w:hAnsi="Times New Roman" w:cs="Times New Roman"/>
        </w:rPr>
        <w:t xml:space="preserve"> minimum, I would comment on that, but that was really the only time that I would offer criti</w:t>
      </w:r>
      <w:r w:rsidR="002A5C9A">
        <w:rPr>
          <w:rFonts w:ascii="Times New Roman" w:eastAsia="Calibri" w:hAnsi="Times New Roman" w:cs="Times New Roman"/>
        </w:rPr>
        <w:t xml:space="preserve">cism; this really was designed to encourage students to feel safe, comfortable, and encouraged to </w:t>
      </w:r>
      <w:r w:rsidR="003D626F">
        <w:rPr>
          <w:rFonts w:ascii="Times New Roman" w:eastAsia="Calibri" w:hAnsi="Times New Roman" w:cs="Times New Roman"/>
        </w:rPr>
        <w:t>be their authentic selves without fear of judgement.</w:t>
      </w:r>
    </w:p>
    <w:p w14:paraId="65AA6F92" w14:textId="36889376" w:rsidR="003177C3" w:rsidRDefault="003177C3" w:rsidP="004263CE">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The Self-Reflection </w:t>
      </w:r>
      <w:r w:rsidR="0020565A">
        <w:rPr>
          <w:rFonts w:ascii="Times New Roman" w:eastAsia="Calibri" w:hAnsi="Times New Roman" w:cs="Times New Roman"/>
        </w:rPr>
        <w:t xml:space="preserve">content came from a more focused </w:t>
      </w:r>
      <w:r w:rsidR="00E26241">
        <w:rPr>
          <w:rFonts w:ascii="Times New Roman" w:eastAsia="Calibri" w:hAnsi="Times New Roman" w:cs="Times New Roman"/>
        </w:rPr>
        <w:t xml:space="preserve">source. For every major unit assignment, students were expected to respond to </w:t>
      </w:r>
      <w:r w:rsidR="00413C52">
        <w:rPr>
          <w:rFonts w:ascii="Times New Roman" w:eastAsia="Calibri" w:hAnsi="Times New Roman" w:cs="Times New Roman"/>
        </w:rPr>
        <w:t>a list of questions</w:t>
      </w:r>
      <w:r w:rsidR="00AF0DFA">
        <w:rPr>
          <w:rFonts w:ascii="Times New Roman" w:eastAsia="Calibri" w:hAnsi="Times New Roman" w:cs="Times New Roman"/>
        </w:rPr>
        <w:t xml:space="preserve"> after having completed their </w:t>
      </w:r>
      <w:r w:rsidR="00535448">
        <w:rPr>
          <w:rFonts w:ascii="Times New Roman" w:eastAsia="Calibri" w:hAnsi="Times New Roman" w:cs="Times New Roman"/>
        </w:rPr>
        <w:t xml:space="preserve">submission. While each of the four self-reflection lists had </w:t>
      </w:r>
      <w:r w:rsidR="000D58E6">
        <w:rPr>
          <w:rFonts w:ascii="Times New Roman" w:eastAsia="Calibri" w:hAnsi="Times New Roman" w:cs="Times New Roman"/>
        </w:rPr>
        <w:t xml:space="preserve">overlapping questions, several </w:t>
      </w:r>
      <w:r w:rsidR="000D58E6">
        <w:rPr>
          <w:rFonts w:ascii="Times New Roman" w:eastAsia="Calibri" w:hAnsi="Times New Roman" w:cs="Times New Roman"/>
        </w:rPr>
        <w:lastRenderedPageBreak/>
        <w:t xml:space="preserve">questions were unique to each assignment. For the purposes of this study, </w:t>
      </w:r>
      <w:r w:rsidR="00AE4042">
        <w:rPr>
          <w:rFonts w:ascii="Times New Roman" w:eastAsia="Calibri" w:hAnsi="Times New Roman" w:cs="Times New Roman"/>
        </w:rPr>
        <w:t>I looked at two of the questions from the APP Self-Reflection list, which are as follows:</w:t>
      </w:r>
    </w:p>
    <w:p w14:paraId="5B403B65" w14:textId="37D24BE8" w:rsidR="009B4F94" w:rsidRPr="009C78E6" w:rsidRDefault="009B4F94" w:rsidP="009B4F94">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2D3B45"/>
          <w:kern w:val="0"/>
          <w14:ligatures w14:val="none"/>
        </w:rPr>
      </w:pPr>
      <w:r w:rsidRPr="009C78E6">
        <w:rPr>
          <w:rFonts w:ascii="Times New Roman" w:eastAsia="Times New Roman" w:hAnsi="Times New Roman" w:cs="Times New Roman"/>
          <w:color w:val="2D3B45"/>
          <w:kern w:val="0"/>
          <w14:ligatures w14:val="none"/>
        </w:rPr>
        <w:t>Did thinking about an argumentative essay in terms of a narrative screenplay structure change your perspective or process regarding this type of assignment? How so?</w:t>
      </w:r>
    </w:p>
    <w:p w14:paraId="4A33890D" w14:textId="4BC8464B" w:rsidR="009B4F94" w:rsidRPr="009C78E6" w:rsidRDefault="009B4F94" w:rsidP="009B4F94">
      <w:pPr>
        <w:pStyle w:val="ListParagraph"/>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2D3B45"/>
          <w:kern w:val="0"/>
          <w14:ligatures w14:val="none"/>
        </w:rPr>
      </w:pPr>
      <w:r w:rsidRPr="009C78E6">
        <w:rPr>
          <w:rFonts w:ascii="Times New Roman" w:eastAsia="Times New Roman" w:hAnsi="Times New Roman" w:cs="Times New Roman"/>
          <w:color w:val="2D3B45"/>
          <w:kern w:val="0"/>
          <w14:ligatures w14:val="none"/>
        </w:rPr>
        <w:t>Do you think you can use this narrative approach in future writing assignments? Do you think you will? If so, how so?</w:t>
      </w:r>
    </w:p>
    <w:p w14:paraId="51958B17" w14:textId="1E34D116" w:rsidR="000965ED" w:rsidRDefault="006B350A" w:rsidP="00C73779">
      <w:pPr>
        <w:spacing w:line="480" w:lineRule="auto"/>
        <w:ind w:firstLine="360"/>
        <w:contextualSpacing/>
        <w:rPr>
          <w:rFonts w:ascii="Times New Roman" w:eastAsia="Calibri" w:hAnsi="Times New Roman" w:cs="Times New Roman"/>
        </w:rPr>
      </w:pPr>
      <w:bookmarkStart w:id="13" w:name="_Hlk157603229"/>
      <w:r>
        <w:rPr>
          <w:rFonts w:ascii="Times New Roman" w:eastAsia="Calibri" w:hAnsi="Times New Roman" w:cs="Times New Roman"/>
        </w:rPr>
        <w:t>Each major unit assignment had nine self-reflection questions</w:t>
      </w:r>
      <w:r w:rsidR="00C73779">
        <w:rPr>
          <w:rFonts w:ascii="Times New Roman" w:eastAsia="Calibri" w:hAnsi="Times New Roman" w:cs="Times New Roman"/>
        </w:rPr>
        <w:t xml:space="preserve"> that were designed to get students thinking about their interactions with their own writing processes</w:t>
      </w:r>
      <w:r w:rsidR="00A5319F">
        <w:rPr>
          <w:rFonts w:ascii="Times New Roman" w:eastAsia="Calibri" w:hAnsi="Times New Roman" w:cs="Times New Roman"/>
        </w:rPr>
        <w:t xml:space="preserve">, </w:t>
      </w:r>
      <w:proofErr w:type="gramStart"/>
      <w:r w:rsidR="00A5319F">
        <w:rPr>
          <w:rFonts w:ascii="Times New Roman" w:eastAsia="Calibri" w:hAnsi="Times New Roman" w:cs="Times New Roman"/>
        </w:rPr>
        <w:t>and also</w:t>
      </w:r>
      <w:proofErr w:type="gramEnd"/>
      <w:r w:rsidR="00A5319F">
        <w:rPr>
          <w:rFonts w:ascii="Times New Roman" w:eastAsia="Calibri" w:hAnsi="Times New Roman" w:cs="Times New Roman"/>
        </w:rPr>
        <w:t xml:space="preserve"> to help make visible what would otherwise have been invisible to me. </w:t>
      </w:r>
      <w:r w:rsidR="00377A6C">
        <w:rPr>
          <w:rFonts w:ascii="Times New Roman" w:eastAsia="Calibri" w:hAnsi="Times New Roman" w:cs="Times New Roman"/>
        </w:rPr>
        <w:t xml:space="preserve">For instance, if I read a student’s submission and felt that </w:t>
      </w:r>
      <w:r w:rsidR="00423D31">
        <w:rPr>
          <w:rFonts w:ascii="Times New Roman" w:eastAsia="Calibri" w:hAnsi="Times New Roman" w:cs="Times New Roman"/>
        </w:rPr>
        <w:t>understanding of a particular concept was not clearly on display, often the self-reflection</w:t>
      </w:r>
      <w:r w:rsidR="008B0703">
        <w:rPr>
          <w:rFonts w:ascii="Times New Roman" w:eastAsia="Calibri" w:hAnsi="Times New Roman" w:cs="Times New Roman"/>
        </w:rPr>
        <w:t xml:space="preserve"> would shine a light on that aspect because the student would also acknowledge a fuzzy understanding of that concept. Alternatively, </w:t>
      </w:r>
      <w:r w:rsidR="008F7045">
        <w:rPr>
          <w:rFonts w:ascii="Times New Roman" w:eastAsia="Calibri" w:hAnsi="Times New Roman" w:cs="Times New Roman"/>
        </w:rPr>
        <w:t xml:space="preserve">a student’s self-reflection might indicate clearer understanding of concepts than did the submission itself, and my feedback would be able to incorporate </w:t>
      </w:r>
      <w:r w:rsidR="009F678F">
        <w:rPr>
          <w:rFonts w:ascii="Times New Roman" w:eastAsia="Calibri" w:hAnsi="Times New Roman" w:cs="Times New Roman"/>
        </w:rPr>
        <w:t>a wider breadth of assessment than the submission alone would have allowed.</w:t>
      </w:r>
    </w:p>
    <w:p w14:paraId="10E0DF91" w14:textId="77777777" w:rsidR="00464641" w:rsidRDefault="000110A1" w:rsidP="000965ED">
      <w:pPr>
        <w:spacing w:line="480" w:lineRule="auto"/>
        <w:ind w:firstLine="360"/>
        <w:contextualSpacing/>
        <w:rPr>
          <w:rFonts w:ascii="Times New Roman" w:eastAsia="Calibri" w:hAnsi="Times New Roman" w:cs="Times New Roman"/>
        </w:rPr>
      </w:pPr>
      <w:r>
        <w:rPr>
          <w:rFonts w:ascii="Times New Roman" w:eastAsia="Calibri" w:hAnsi="Times New Roman" w:cs="Times New Roman"/>
        </w:rPr>
        <w:t xml:space="preserve">This </w:t>
      </w:r>
      <w:r w:rsidR="00237409">
        <w:rPr>
          <w:rFonts w:ascii="Times New Roman" w:eastAsia="Calibri" w:hAnsi="Times New Roman" w:cs="Times New Roman"/>
        </w:rPr>
        <w:t xml:space="preserve">written </w:t>
      </w:r>
      <w:r>
        <w:rPr>
          <w:rFonts w:ascii="Times New Roman" w:eastAsia="Calibri" w:hAnsi="Times New Roman" w:cs="Times New Roman"/>
        </w:rPr>
        <w:t xml:space="preserve">data stream </w:t>
      </w:r>
      <w:r w:rsidR="00237409">
        <w:rPr>
          <w:rFonts w:ascii="Times New Roman" w:eastAsia="Calibri" w:hAnsi="Times New Roman" w:cs="Times New Roman"/>
        </w:rPr>
        <w:t xml:space="preserve">made up of Weekly Engagement Updates and Self-Reflection responses </w:t>
      </w:r>
      <w:r>
        <w:rPr>
          <w:rFonts w:ascii="Times New Roman" w:eastAsia="Calibri" w:hAnsi="Times New Roman" w:cs="Times New Roman"/>
        </w:rPr>
        <w:t xml:space="preserve">consists of </w:t>
      </w:r>
      <w:r w:rsidR="003A57A3">
        <w:rPr>
          <w:rFonts w:ascii="Times New Roman" w:eastAsia="Calibri" w:hAnsi="Times New Roman" w:cs="Times New Roman"/>
        </w:rPr>
        <w:t xml:space="preserve">a cumulative </w:t>
      </w:r>
      <w:r w:rsidR="009177B5">
        <w:rPr>
          <w:rFonts w:ascii="Times New Roman" w:eastAsia="Calibri" w:hAnsi="Times New Roman" w:cs="Times New Roman"/>
        </w:rPr>
        <w:t>185</w:t>
      </w:r>
      <w:r w:rsidR="00CE25A4">
        <w:rPr>
          <w:rFonts w:ascii="Times New Roman" w:eastAsia="Calibri" w:hAnsi="Times New Roman" w:cs="Times New Roman"/>
        </w:rPr>
        <w:t xml:space="preserve"> </w:t>
      </w:r>
      <w:r w:rsidR="007611D9">
        <w:rPr>
          <w:rFonts w:ascii="Times New Roman" w:eastAsia="Calibri" w:hAnsi="Times New Roman" w:cs="Times New Roman"/>
        </w:rPr>
        <w:t xml:space="preserve">instances of </w:t>
      </w:r>
      <w:r w:rsidR="009177B5">
        <w:rPr>
          <w:rFonts w:ascii="Times New Roman" w:eastAsia="Calibri" w:hAnsi="Times New Roman" w:cs="Times New Roman"/>
        </w:rPr>
        <w:t>63</w:t>
      </w:r>
      <w:r w:rsidR="00CE25A4">
        <w:rPr>
          <w:rFonts w:ascii="Times New Roman" w:eastAsia="Calibri" w:hAnsi="Times New Roman" w:cs="Times New Roman"/>
        </w:rPr>
        <w:t xml:space="preserve"> </w:t>
      </w:r>
      <w:r w:rsidR="000D3E58">
        <w:rPr>
          <w:rFonts w:ascii="Times New Roman" w:eastAsia="Calibri" w:hAnsi="Times New Roman" w:cs="Times New Roman"/>
        </w:rPr>
        <w:t xml:space="preserve">individual </w:t>
      </w:r>
      <w:r w:rsidR="00CE25A4">
        <w:rPr>
          <w:rFonts w:ascii="Times New Roman" w:eastAsia="Calibri" w:hAnsi="Times New Roman" w:cs="Times New Roman"/>
        </w:rPr>
        <w:t xml:space="preserve">codes which I have grouped into </w:t>
      </w:r>
      <w:r w:rsidR="0019135D">
        <w:rPr>
          <w:rFonts w:ascii="Times New Roman" w:eastAsia="Calibri" w:hAnsi="Times New Roman" w:cs="Times New Roman"/>
        </w:rPr>
        <w:t xml:space="preserve">eight separate </w:t>
      </w:r>
      <w:r w:rsidR="005A0D9D">
        <w:rPr>
          <w:rFonts w:ascii="Times New Roman" w:eastAsia="Calibri" w:hAnsi="Times New Roman" w:cs="Times New Roman"/>
        </w:rPr>
        <w:t xml:space="preserve">themes </w:t>
      </w:r>
      <w:r w:rsidR="00745870">
        <w:rPr>
          <w:rFonts w:ascii="Times New Roman" w:eastAsia="Calibri" w:hAnsi="Times New Roman" w:cs="Times New Roman"/>
        </w:rPr>
        <w:t>as well as one sub</w:t>
      </w:r>
      <w:r w:rsidR="005A0D9D">
        <w:rPr>
          <w:rFonts w:ascii="Times New Roman" w:eastAsia="Calibri" w:hAnsi="Times New Roman" w:cs="Times New Roman"/>
        </w:rPr>
        <w:t>theme</w:t>
      </w:r>
      <w:r w:rsidR="00B8095E">
        <w:rPr>
          <w:rFonts w:ascii="Times New Roman" w:eastAsia="Calibri" w:hAnsi="Times New Roman" w:cs="Times New Roman"/>
        </w:rPr>
        <w:t xml:space="preserve"> (see Appendix F)</w:t>
      </w:r>
      <w:r w:rsidR="0019135D">
        <w:rPr>
          <w:rFonts w:ascii="Times New Roman" w:eastAsia="Calibri" w:hAnsi="Times New Roman" w:cs="Times New Roman"/>
        </w:rPr>
        <w:t xml:space="preserve">: </w:t>
      </w:r>
    </w:p>
    <w:p w14:paraId="3A768731" w14:textId="1E23C7FA" w:rsidR="00464641" w:rsidRPr="00C436F5" w:rsidRDefault="005044F9" w:rsidP="00C436F5">
      <w:pPr>
        <w:pStyle w:val="ListParagraph"/>
        <w:numPr>
          <w:ilvl w:val="0"/>
          <w:numId w:val="5"/>
        </w:numPr>
        <w:spacing w:line="480" w:lineRule="auto"/>
        <w:rPr>
          <w:rFonts w:ascii="Times New Roman" w:eastAsia="Calibri" w:hAnsi="Times New Roman" w:cs="Times New Roman"/>
        </w:rPr>
      </w:pPr>
      <w:r w:rsidRPr="00C436F5">
        <w:rPr>
          <w:rFonts w:ascii="Times New Roman" w:eastAsia="Calibri" w:hAnsi="Times New Roman" w:cs="Times New Roman"/>
        </w:rPr>
        <w:t>S</w:t>
      </w:r>
      <w:r w:rsidR="00745870" w:rsidRPr="00C436F5">
        <w:rPr>
          <w:rFonts w:ascii="Times New Roman" w:eastAsia="Calibri" w:hAnsi="Times New Roman" w:cs="Times New Roman"/>
        </w:rPr>
        <w:t xml:space="preserve">creenwriting </w:t>
      </w:r>
      <w:r w:rsidRPr="00C436F5">
        <w:rPr>
          <w:rFonts w:ascii="Times New Roman" w:eastAsia="Calibri" w:hAnsi="Times New Roman" w:cs="Times New Roman"/>
        </w:rPr>
        <w:t>E</w:t>
      </w:r>
      <w:r w:rsidR="00745870" w:rsidRPr="00C436F5">
        <w:rPr>
          <w:rFonts w:ascii="Times New Roman" w:eastAsia="Calibri" w:hAnsi="Times New Roman" w:cs="Times New Roman"/>
        </w:rPr>
        <w:t>lements</w:t>
      </w:r>
      <w:r w:rsidR="00592850" w:rsidRPr="00C436F5">
        <w:rPr>
          <w:rFonts w:ascii="Times New Roman" w:eastAsia="Calibri" w:hAnsi="Times New Roman" w:cs="Times New Roman"/>
        </w:rPr>
        <w:t xml:space="preserve"> are instances </w:t>
      </w:r>
      <w:r w:rsidR="00E92495" w:rsidRPr="00C436F5">
        <w:rPr>
          <w:rFonts w:ascii="Times New Roman" w:eastAsia="Calibri" w:hAnsi="Times New Roman" w:cs="Times New Roman"/>
        </w:rPr>
        <w:t xml:space="preserve">in which participants talked about </w:t>
      </w:r>
      <w:r w:rsidR="00BE583E" w:rsidRPr="00C436F5">
        <w:rPr>
          <w:rFonts w:ascii="Times New Roman" w:eastAsia="Calibri" w:hAnsi="Times New Roman" w:cs="Times New Roman"/>
        </w:rPr>
        <w:t xml:space="preserve">breadcrumbs, counterarguments as villains, or the conclusion/introduction connection </w:t>
      </w:r>
      <w:r w:rsidR="00DF74EF" w:rsidRPr="00C436F5">
        <w:rPr>
          <w:rFonts w:ascii="Times New Roman" w:eastAsia="Calibri" w:hAnsi="Times New Roman" w:cs="Times New Roman"/>
        </w:rPr>
        <w:t xml:space="preserve">discussed in our </w:t>
      </w:r>
      <w:proofErr w:type="gramStart"/>
      <w:r w:rsidR="00DF74EF" w:rsidRPr="00C436F5">
        <w:rPr>
          <w:rFonts w:ascii="Times New Roman" w:eastAsia="Calibri" w:hAnsi="Times New Roman" w:cs="Times New Roman"/>
        </w:rPr>
        <w:t>class</w:t>
      </w:r>
      <w:proofErr w:type="gramEnd"/>
    </w:p>
    <w:p w14:paraId="126DD1E6" w14:textId="3D28F30E" w:rsidR="00464641" w:rsidRPr="007C05F7" w:rsidRDefault="005044F9" w:rsidP="007C05F7">
      <w:pPr>
        <w:pStyle w:val="ListParagraph"/>
        <w:numPr>
          <w:ilvl w:val="0"/>
          <w:numId w:val="5"/>
        </w:numPr>
        <w:spacing w:line="480" w:lineRule="auto"/>
        <w:rPr>
          <w:rFonts w:ascii="Times New Roman" w:eastAsia="Calibri" w:hAnsi="Times New Roman" w:cs="Times New Roman"/>
        </w:rPr>
      </w:pPr>
      <w:r w:rsidRPr="007C05F7">
        <w:rPr>
          <w:rFonts w:ascii="Times New Roman" w:eastAsia="Calibri" w:hAnsi="Times New Roman" w:cs="Times New Roman"/>
        </w:rPr>
        <w:t>P</w:t>
      </w:r>
      <w:r w:rsidR="00745870" w:rsidRPr="007C05F7">
        <w:rPr>
          <w:rFonts w:ascii="Times New Roman" w:eastAsia="Calibri" w:hAnsi="Times New Roman" w:cs="Times New Roman"/>
        </w:rPr>
        <w:t xml:space="preserve">ositive </w:t>
      </w:r>
      <w:r w:rsidRPr="007C05F7">
        <w:rPr>
          <w:rFonts w:ascii="Times New Roman" w:eastAsia="Calibri" w:hAnsi="Times New Roman" w:cs="Times New Roman"/>
        </w:rPr>
        <w:t>O</w:t>
      </w:r>
      <w:r w:rsidR="00745870" w:rsidRPr="007C05F7">
        <w:rPr>
          <w:rFonts w:ascii="Times New Roman" w:eastAsia="Calibri" w:hAnsi="Times New Roman" w:cs="Times New Roman"/>
        </w:rPr>
        <w:t>utcomes</w:t>
      </w:r>
      <w:r w:rsidR="005439F3" w:rsidRPr="007C05F7">
        <w:rPr>
          <w:rFonts w:ascii="Times New Roman" w:eastAsia="Calibri" w:hAnsi="Times New Roman" w:cs="Times New Roman"/>
        </w:rPr>
        <w:t xml:space="preserve"> concerns itself with </w:t>
      </w:r>
      <w:r w:rsidR="00F7075A" w:rsidRPr="007C05F7">
        <w:rPr>
          <w:rFonts w:ascii="Times New Roman" w:eastAsia="Calibri" w:hAnsi="Times New Roman" w:cs="Times New Roman"/>
        </w:rPr>
        <w:t>students expressing positive associations with this approach</w:t>
      </w:r>
      <w:r w:rsidR="00592850" w:rsidRPr="007C05F7">
        <w:rPr>
          <w:rFonts w:ascii="Times New Roman" w:eastAsia="Calibri" w:hAnsi="Times New Roman" w:cs="Times New Roman"/>
        </w:rPr>
        <w:t xml:space="preserve"> or with their evolving changes in their </w:t>
      </w:r>
      <w:proofErr w:type="gramStart"/>
      <w:r w:rsidR="00592850" w:rsidRPr="007C05F7">
        <w:rPr>
          <w:rFonts w:ascii="Times New Roman" w:eastAsia="Calibri" w:hAnsi="Times New Roman" w:cs="Times New Roman"/>
        </w:rPr>
        <w:t>writing</w:t>
      </w:r>
      <w:proofErr w:type="gramEnd"/>
    </w:p>
    <w:p w14:paraId="7920D9A8" w14:textId="545EFD38" w:rsidR="00464641" w:rsidRPr="007C05F7" w:rsidRDefault="005044F9" w:rsidP="007C05F7">
      <w:pPr>
        <w:pStyle w:val="ListParagraph"/>
        <w:numPr>
          <w:ilvl w:val="0"/>
          <w:numId w:val="5"/>
        </w:numPr>
        <w:spacing w:line="480" w:lineRule="auto"/>
        <w:rPr>
          <w:rFonts w:ascii="Times New Roman" w:eastAsia="Calibri" w:hAnsi="Times New Roman" w:cs="Times New Roman"/>
        </w:rPr>
      </w:pPr>
      <w:r w:rsidRPr="007C05F7">
        <w:rPr>
          <w:rFonts w:ascii="Times New Roman" w:eastAsia="Calibri" w:hAnsi="Times New Roman" w:cs="Times New Roman"/>
        </w:rPr>
        <w:t>N</w:t>
      </w:r>
      <w:r w:rsidR="00745870" w:rsidRPr="007C05F7">
        <w:rPr>
          <w:rFonts w:ascii="Times New Roman" w:eastAsia="Calibri" w:hAnsi="Times New Roman" w:cs="Times New Roman"/>
        </w:rPr>
        <w:t xml:space="preserve">egative </w:t>
      </w:r>
      <w:r w:rsidRPr="007C05F7">
        <w:rPr>
          <w:rFonts w:ascii="Times New Roman" w:eastAsia="Calibri" w:hAnsi="Times New Roman" w:cs="Times New Roman"/>
        </w:rPr>
        <w:t>O</w:t>
      </w:r>
      <w:r w:rsidR="00745870" w:rsidRPr="007C05F7">
        <w:rPr>
          <w:rFonts w:ascii="Times New Roman" w:eastAsia="Calibri" w:hAnsi="Times New Roman" w:cs="Times New Roman"/>
        </w:rPr>
        <w:t>utcomes</w:t>
      </w:r>
      <w:r w:rsidR="00FC6ADD" w:rsidRPr="007C05F7">
        <w:rPr>
          <w:rFonts w:ascii="Times New Roman" w:eastAsia="Calibri" w:hAnsi="Times New Roman" w:cs="Times New Roman"/>
        </w:rPr>
        <w:t xml:space="preserve"> is made up of instances when students expressed </w:t>
      </w:r>
      <w:r w:rsidR="00506D76" w:rsidRPr="007C05F7">
        <w:rPr>
          <w:rFonts w:ascii="Times New Roman" w:eastAsia="Calibri" w:hAnsi="Times New Roman" w:cs="Times New Roman"/>
        </w:rPr>
        <w:t xml:space="preserve">concerns or confusions regarding this </w:t>
      </w:r>
      <w:proofErr w:type="gramStart"/>
      <w:r w:rsidR="00506D76" w:rsidRPr="007C05F7">
        <w:rPr>
          <w:rFonts w:ascii="Times New Roman" w:eastAsia="Calibri" w:hAnsi="Times New Roman" w:cs="Times New Roman"/>
        </w:rPr>
        <w:t>approach</w:t>
      </w:r>
      <w:proofErr w:type="gramEnd"/>
    </w:p>
    <w:p w14:paraId="648A8A94" w14:textId="11A82F29" w:rsidR="00464641" w:rsidRPr="007C05F7" w:rsidRDefault="005044F9" w:rsidP="007C05F7">
      <w:pPr>
        <w:pStyle w:val="ListParagraph"/>
        <w:numPr>
          <w:ilvl w:val="0"/>
          <w:numId w:val="5"/>
        </w:numPr>
        <w:spacing w:line="480" w:lineRule="auto"/>
        <w:rPr>
          <w:rFonts w:ascii="Times New Roman" w:eastAsia="Calibri" w:hAnsi="Times New Roman" w:cs="Times New Roman"/>
        </w:rPr>
      </w:pPr>
      <w:r w:rsidRPr="007C05F7">
        <w:rPr>
          <w:rFonts w:ascii="Times New Roman" w:eastAsia="Calibri" w:hAnsi="Times New Roman" w:cs="Times New Roman"/>
        </w:rPr>
        <w:lastRenderedPageBreak/>
        <w:t>T</w:t>
      </w:r>
      <w:r w:rsidR="00745870" w:rsidRPr="007C05F7">
        <w:rPr>
          <w:rFonts w:ascii="Times New Roman" w:eastAsia="Calibri" w:hAnsi="Times New Roman" w:cs="Times New Roman"/>
        </w:rPr>
        <w:t>ransfer</w:t>
      </w:r>
      <w:r w:rsidR="00506D76" w:rsidRPr="007C05F7">
        <w:rPr>
          <w:rFonts w:ascii="Times New Roman" w:eastAsia="Calibri" w:hAnsi="Times New Roman" w:cs="Times New Roman"/>
        </w:rPr>
        <w:t xml:space="preserve"> </w:t>
      </w:r>
      <w:r w:rsidR="005512E5" w:rsidRPr="007C05F7">
        <w:rPr>
          <w:rFonts w:ascii="Times New Roman" w:eastAsia="Calibri" w:hAnsi="Times New Roman" w:cs="Times New Roman"/>
        </w:rPr>
        <w:t xml:space="preserve">focuses on participants discussing whether and/or how they will use these ideas </w:t>
      </w:r>
      <w:r w:rsidR="00F57530" w:rsidRPr="007C05F7">
        <w:rPr>
          <w:rFonts w:ascii="Times New Roman" w:eastAsia="Calibri" w:hAnsi="Times New Roman" w:cs="Times New Roman"/>
        </w:rPr>
        <w:t xml:space="preserve">in the </w:t>
      </w:r>
      <w:proofErr w:type="gramStart"/>
      <w:r w:rsidR="00F57530" w:rsidRPr="007C05F7">
        <w:rPr>
          <w:rFonts w:ascii="Times New Roman" w:eastAsia="Calibri" w:hAnsi="Times New Roman" w:cs="Times New Roman"/>
        </w:rPr>
        <w:t>future</w:t>
      </w:r>
      <w:proofErr w:type="gramEnd"/>
    </w:p>
    <w:p w14:paraId="11E6A5DB" w14:textId="48003559" w:rsidR="007C05F7" w:rsidRPr="007C05F7" w:rsidRDefault="005044F9" w:rsidP="007C05F7">
      <w:pPr>
        <w:pStyle w:val="ListParagraph"/>
        <w:numPr>
          <w:ilvl w:val="0"/>
          <w:numId w:val="5"/>
        </w:numPr>
        <w:spacing w:line="480" w:lineRule="auto"/>
        <w:rPr>
          <w:rFonts w:ascii="Times New Roman" w:eastAsia="Calibri" w:hAnsi="Times New Roman" w:cs="Times New Roman"/>
        </w:rPr>
      </w:pPr>
      <w:r w:rsidRPr="007C05F7">
        <w:rPr>
          <w:rFonts w:ascii="Times New Roman" w:eastAsia="Calibri" w:hAnsi="Times New Roman" w:cs="Times New Roman"/>
        </w:rPr>
        <w:t>M</w:t>
      </w:r>
      <w:r w:rsidR="002F54FD" w:rsidRPr="007C05F7">
        <w:rPr>
          <w:rFonts w:ascii="Times New Roman" w:eastAsia="Calibri" w:hAnsi="Times New Roman" w:cs="Times New Roman"/>
        </w:rPr>
        <w:t>ovie/</w:t>
      </w:r>
      <w:r w:rsidRPr="007C05F7">
        <w:rPr>
          <w:rFonts w:ascii="Times New Roman" w:eastAsia="Calibri" w:hAnsi="Times New Roman" w:cs="Times New Roman"/>
        </w:rPr>
        <w:t>S</w:t>
      </w:r>
      <w:r w:rsidR="002F54FD" w:rsidRPr="007C05F7">
        <w:rPr>
          <w:rFonts w:ascii="Times New Roman" w:eastAsia="Calibri" w:hAnsi="Times New Roman" w:cs="Times New Roman"/>
        </w:rPr>
        <w:t xml:space="preserve">tory (with a subcategory of </w:t>
      </w:r>
      <w:r w:rsidRPr="007C05F7">
        <w:rPr>
          <w:rFonts w:ascii="Times New Roman" w:eastAsia="Calibri" w:hAnsi="Times New Roman" w:cs="Times New Roman"/>
        </w:rPr>
        <w:t>J</w:t>
      </w:r>
      <w:r w:rsidR="002F54FD" w:rsidRPr="007C05F7">
        <w:rPr>
          <w:rFonts w:ascii="Times New Roman" w:eastAsia="Calibri" w:hAnsi="Times New Roman" w:cs="Times New Roman"/>
        </w:rPr>
        <w:t xml:space="preserve">ust </w:t>
      </w:r>
      <w:r w:rsidRPr="007C05F7">
        <w:rPr>
          <w:rFonts w:ascii="Times New Roman" w:eastAsia="Calibri" w:hAnsi="Times New Roman" w:cs="Times New Roman"/>
        </w:rPr>
        <w:t>S</w:t>
      </w:r>
      <w:r w:rsidR="002F54FD" w:rsidRPr="007C05F7">
        <w:rPr>
          <w:rFonts w:ascii="Times New Roman" w:eastAsia="Calibri" w:hAnsi="Times New Roman" w:cs="Times New Roman"/>
        </w:rPr>
        <w:t xml:space="preserve">tory </w:t>
      </w:r>
      <w:r w:rsidRPr="007C05F7">
        <w:rPr>
          <w:rFonts w:ascii="Times New Roman" w:eastAsia="Calibri" w:hAnsi="Times New Roman" w:cs="Times New Roman"/>
        </w:rPr>
        <w:t>E</w:t>
      </w:r>
      <w:r w:rsidR="002F54FD" w:rsidRPr="007C05F7">
        <w:rPr>
          <w:rFonts w:ascii="Times New Roman" w:eastAsia="Calibri" w:hAnsi="Times New Roman" w:cs="Times New Roman"/>
        </w:rPr>
        <w:t>lements)</w:t>
      </w:r>
      <w:r w:rsidR="0020100C" w:rsidRPr="007C05F7">
        <w:rPr>
          <w:rFonts w:ascii="Times New Roman" w:eastAsia="Calibri" w:hAnsi="Times New Roman" w:cs="Times New Roman"/>
        </w:rPr>
        <w:t xml:space="preserve"> is comprised of </w:t>
      </w:r>
      <w:r w:rsidR="00F402A6" w:rsidRPr="007C05F7">
        <w:rPr>
          <w:rFonts w:ascii="Times New Roman" w:eastAsia="Calibri" w:hAnsi="Times New Roman" w:cs="Times New Roman"/>
        </w:rPr>
        <w:t xml:space="preserve">mentions of specific movies or of </w:t>
      </w:r>
      <w:r w:rsidR="004F45FA" w:rsidRPr="007C05F7">
        <w:rPr>
          <w:rFonts w:ascii="Times New Roman" w:eastAsia="Calibri" w:hAnsi="Times New Roman" w:cs="Times New Roman"/>
        </w:rPr>
        <w:t xml:space="preserve">narrative elements that students brought up that were not breadcrumbs, </w:t>
      </w:r>
      <w:r w:rsidR="00773AF7" w:rsidRPr="007C05F7">
        <w:rPr>
          <w:rFonts w:ascii="Times New Roman" w:eastAsia="Calibri" w:hAnsi="Times New Roman" w:cs="Times New Roman"/>
        </w:rPr>
        <w:t xml:space="preserve">counterarguments as villains, or the introduction/conclusion connection we discussed in our </w:t>
      </w:r>
      <w:proofErr w:type="gramStart"/>
      <w:r w:rsidR="00773AF7" w:rsidRPr="007C05F7">
        <w:rPr>
          <w:rFonts w:ascii="Times New Roman" w:eastAsia="Calibri" w:hAnsi="Times New Roman" w:cs="Times New Roman"/>
        </w:rPr>
        <w:t>class</w:t>
      </w:r>
      <w:proofErr w:type="gramEnd"/>
    </w:p>
    <w:p w14:paraId="2C833159" w14:textId="7083622B" w:rsidR="007C05F7" w:rsidRPr="007C05F7" w:rsidRDefault="005044F9" w:rsidP="007C05F7">
      <w:pPr>
        <w:pStyle w:val="ListParagraph"/>
        <w:numPr>
          <w:ilvl w:val="0"/>
          <w:numId w:val="5"/>
        </w:numPr>
        <w:spacing w:line="480" w:lineRule="auto"/>
        <w:rPr>
          <w:rFonts w:ascii="Times New Roman" w:eastAsia="Calibri" w:hAnsi="Times New Roman" w:cs="Times New Roman"/>
        </w:rPr>
      </w:pPr>
      <w:r w:rsidRPr="007C05F7">
        <w:rPr>
          <w:rFonts w:ascii="Times New Roman" w:eastAsia="Calibri" w:hAnsi="Times New Roman" w:cs="Times New Roman"/>
        </w:rPr>
        <w:t>Connections</w:t>
      </w:r>
      <w:r w:rsidR="00F57530" w:rsidRPr="007C05F7">
        <w:rPr>
          <w:rFonts w:ascii="Times New Roman" w:eastAsia="Calibri" w:hAnsi="Times New Roman" w:cs="Times New Roman"/>
        </w:rPr>
        <w:t xml:space="preserve"> emerged when I </w:t>
      </w:r>
      <w:r w:rsidR="00DA513D" w:rsidRPr="007C05F7">
        <w:rPr>
          <w:rFonts w:ascii="Times New Roman" w:eastAsia="Calibri" w:hAnsi="Times New Roman" w:cs="Times New Roman"/>
        </w:rPr>
        <w:t xml:space="preserve">recognized that many responses identified </w:t>
      </w:r>
      <w:r w:rsidR="00AE4A98" w:rsidRPr="007C05F7">
        <w:rPr>
          <w:rFonts w:ascii="Times New Roman" w:eastAsia="Calibri" w:hAnsi="Times New Roman" w:cs="Times New Roman"/>
        </w:rPr>
        <w:t xml:space="preserve">points of connection between this approach and the ways students were thinking about their writing that I had not explicitly </w:t>
      </w:r>
      <w:r w:rsidR="00DB0997" w:rsidRPr="007C05F7">
        <w:rPr>
          <w:rFonts w:ascii="Times New Roman" w:eastAsia="Calibri" w:hAnsi="Times New Roman" w:cs="Times New Roman"/>
        </w:rPr>
        <w:t xml:space="preserve">covered in </w:t>
      </w:r>
      <w:proofErr w:type="gramStart"/>
      <w:r w:rsidR="00DB0997" w:rsidRPr="007C05F7">
        <w:rPr>
          <w:rFonts w:ascii="Times New Roman" w:eastAsia="Calibri" w:hAnsi="Times New Roman" w:cs="Times New Roman"/>
        </w:rPr>
        <w:t>class</w:t>
      </w:r>
      <w:proofErr w:type="gramEnd"/>
    </w:p>
    <w:p w14:paraId="33BA3499" w14:textId="69601C43" w:rsidR="007C05F7" w:rsidRPr="007C05F7" w:rsidRDefault="005044F9" w:rsidP="007C05F7">
      <w:pPr>
        <w:pStyle w:val="ListParagraph"/>
        <w:numPr>
          <w:ilvl w:val="0"/>
          <w:numId w:val="5"/>
        </w:numPr>
        <w:spacing w:line="480" w:lineRule="auto"/>
        <w:rPr>
          <w:rFonts w:ascii="Times New Roman" w:eastAsia="Calibri" w:hAnsi="Times New Roman" w:cs="Times New Roman"/>
        </w:rPr>
      </w:pPr>
      <w:r w:rsidRPr="007C05F7">
        <w:rPr>
          <w:rFonts w:ascii="Times New Roman" w:eastAsia="Calibri" w:hAnsi="Times New Roman" w:cs="Times New Roman"/>
        </w:rPr>
        <w:t>Reader Experience</w:t>
      </w:r>
      <w:r w:rsidR="00DB0997" w:rsidRPr="007C05F7">
        <w:rPr>
          <w:rFonts w:ascii="Times New Roman" w:eastAsia="Calibri" w:hAnsi="Times New Roman" w:cs="Times New Roman"/>
        </w:rPr>
        <w:t xml:space="preserve"> surprised me when I began to realize how </w:t>
      </w:r>
      <w:r w:rsidR="00C63C20" w:rsidRPr="007C05F7">
        <w:rPr>
          <w:rFonts w:ascii="Times New Roman" w:eastAsia="Calibri" w:hAnsi="Times New Roman" w:cs="Times New Roman"/>
        </w:rPr>
        <w:t xml:space="preserve">often students were writing specifically about how this approach allowed them to think more directly about their eventual </w:t>
      </w:r>
      <w:proofErr w:type="gramStart"/>
      <w:r w:rsidR="00C63C20" w:rsidRPr="007C05F7">
        <w:rPr>
          <w:rFonts w:ascii="Times New Roman" w:eastAsia="Calibri" w:hAnsi="Times New Roman" w:cs="Times New Roman"/>
        </w:rPr>
        <w:t>audience</w:t>
      </w:r>
      <w:proofErr w:type="gramEnd"/>
    </w:p>
    <w:p w14:paraId="139299F4" w14:textId="77777777" w:rsidR="007C05F7" w:rsidRDefault="005044F9" w:rsidP="007C05F7">
      <w:pPr>
        <w:pStyle w:val="ListParagraph"/>
        <w:numPr>
          <w:ilvl w:val="0"/>
          <w:numId w:val="5"/>
        </w:numPr>
        <w:spacing w:line="480" w:lineRule="auto"/>
        <w:rPr>
          <w:rFonts w:ascii="Times New Roman" w:hAnsi="Times New Roman" w:cs="Times New Roman"/>
        </w:rPr>
      </w:pPr>
      <w:r w:rsidRPr="007C05F7">
        <w:rPr>
          <w:rFonts w:ascii="Times New Roman" w:eastAsia="Calibri" w:hAnsi="Times New Roman" w:cs="Times New Roman"/>
        </w:rPr>
        <w:t>Miscellaneous</w:t>
      </w:r>
      <w:r w:rsidR="00C63C20" w:rsidRPr="007C05F7">
        <w:rPr>
          <w:rFonts w:ascii="Times New Roman" w:eastAsia="Calibri" w:hAnsi="Times New Roman" w:cs="Times New Roman"/>
        </w:rPr>
        <w:t xml:space="preserve"> </w:t>
      </w:r>
      <w:r w:rsidR="00470CC0" w:rsidRPr="007C05F7">
        <w:rPr>
          <w:rFonts w:ascii="Times New Roman" w:eastAsia="Calibri" w:hAnsi="Times New Roman" w:cs="Times New Roman"/>
        </w:rPr>
        <w:t>acts as a catchall for codes that did not quite fit anywhere else</w:t>
      </w:r>
      <w:r w:rsidR="00D74CC3" w:rsidRPr="007C05F7">
        <w:rPr>
          <w:rFonts w:ascii="Times New Roman" w:eastAsia="Calibri" w:hAnsi="Times New Roman" w:cs="Times New Roman"/>
        </w:rPr>
        <w:t xml:space="preserve"> (Figure 8</w:t>
      </w:r>
      <w:r w:rsidR="0053602F" w:rsidRPr="007C05F7">
        <w:rPr>
          <w:rFonts w:ascii="Times New Roman" w:eastAsia="Calibri" w:hAnsi="Times New Roman" w:cs="Times New Roman"/>
        </w:rPr>
        <w:t>)</w:t>
      </w:r>
      <w:r w:rsidR="00470CC0" w:rsidRPr="007C05F7">
        <w:rPr>
          <w:rFonts w:ascii="Times New Roman" w:eastAsia="Calibri" w:hAnsi="Times New Roman" w:cs="Times New Roman"/>
        </w:rPr>
        <w:t>.</w:t>
      </w:r>
      <w:bookmarkEnd w:id="13"/>
      <w:r w:rsidR="008219BA" w:rsidRPr="007C05F7">
        <w:rPr>
          <w:rFonts w:ascii="Times New Roman" w:hAnsi="Times New Roman" w:cs="Times New Roman"/>
        </w:rPr>
        <w:t xml:space="preserve"> </w:t>
      </w:r>
    </w:p>
    <w:p w14:paraId="5A0F7265" w14:textId="77777777" w:rsidR="00F8565F" w:rsidRDefault="008219BA" w:rsidP="00F8565F">
      <w:pPr>
        <w:spacing w:line="480" w:lineRule="auto"/>
        <w:contextualSpacing/>
        <w:rPr>
          <w:rFonts w:ascii="Times New Roman" w:eastAsia="Aptos" w:hAnsi="Times New Roman" w:cs="Times New Roman"/>
          <w:i/>
          <w:iCs/>
          <w:u w:val="single"/>
        </w:rPr>
      </w:pPr>
      <w:r w:rsidRPr="00344D7B">
        <w:rPr>
          <w:rFonts w:ascii="Times New Roman" w:hAnsi="Times New Roman" w:cs="Times New Roman"/>
        </w:rPr>
        <w:t>The largest category is Positive Outcomes with its 49 individual instances of codes making up 27% of the total data collected.</w:t>
      </w:r>
      <w:r w:rsidR="006D49F1" w:rsidRPr="00344D7B">
        <w:rPr>
          <w:rFonts w:ascii="Times New Roman" w:hAnsi="Times New Roman" w:cs="Times New Roman"/>
        </w:rPr>
        <w:t xml:space="preserve"> </w:t>
      </w:r>
      <w:r w:rsidRPr="00344D7B">
        <w:rPr>
          <w:rFonts w:ascii="Times New Roman" w:hAnsi="Times New Roman" w:cs="Times New Roman"/>
        </w:rPr>
        <w:t>Screenwriting Elements and Movie/Story each make up 16% of</w:t>
      </w:r>
      <w:r w:rsidR="00D05905" w:rsidRPr="00344D7B">
        <w:rPr>
          <w:rFonts w:ascii="Times New Roman" w:hAnsi="Times New Roman" w:cs="Times New Roman"/>
        </w:rPr>
        <w:t xml:space="preserve"> the total, though Screenwriting Elements </w:t>
      </w:r>
      <w:proofErr w:type="gramStart"/>
      <w:r w:rsidR="00D05905" w:rsidRPr="00344D7B">
        <w:rPr>
          <w:rFonts w:ascii="Times New Roman" w:hAnsi="Times New Roman" w:cs="Times New Roman"/>
        </w:rPr>
        <w:t>actually consists</w:t>
      </w:r>
      <w:proofErr w:type="gramEnd"/>
      <w:r w:rsidR="00D05905" w:rsidRPr="00344D7B">
        <w:rPr>
          <w:rFonts w:ascii="Times New Roman" w:hAnsi="Times New Roman" w:cs="Times New Roman"/>
        </w:rPr>
        <w:t xml:space="preserve"> of 30 individual instances of codes whereas Movie/Story consists of </w:t>
      </w:r>
      <w:r w:rsidR="008B2CBA" w:rsidRPr="00344D7B">
        <w:rPr>
          <w:rFonts w:ascii="Times New Roman" w:hAnsi="Times New Roman" w:cs="Times New Roman"/>
        </w:rPr>
        <w:t>29. The Movie/Story category includes Just Story Elements, which provides 18 of the 29 instances. Just below Screenwriting Elements and Movie/Story is Transfer, which makes up 15% of the total with its 27 instances. The rest of the categories have decidedly less representation, with Connections making up 11% of the total with 21 instances, Miscellaneous making up 7% with 13 instances, and Negative Outcomes and Reader Experience each making up 4% of the total with 8 instances apiece (see Appendix D).</w:t>
      </w:r>
      <w:r w:rsidR="00E86387" w:rsidRPr="00E86387">
        <w:rPr>
          <w:rFonts w:ascii="Times New Roman" w:eastAsia="Aptos" w:hAnsi="Times New Roman" w:cs="Times New Roman"/>
          <w:i/>
          <w:iCs/>
          <w:u w:val="single"/>
        </w:rPr>
        <w:t xml:space="preserve"> </w:t>
      </w:r>
    </w:p>
    <w:p w14:paraId="62478A33" w14:textId="1FA6D67C" w:rsidR="00AE54E2" w:rsidRDefault="00FE5CD0" w:rsidP="00F716F2">
      <w:pPr>
        <w:keepNext/>
        <w:spacing w:line="480" w:lineRule="auto"/>
        <w:contextualSpacing/>
        <w:jc w:val="center"/>
      </w:pPr>
      <w:r>
        <w:rPr>
          <w:rFonts w:ascii="Times New Roman" w:eastAsia="Calibri" w:hAnsi="Times New Roman" w:cs="Times New Roman"/>
          <w:noProof/>
        </w:rPr>
        <w:lastRenderedPageBreak/>
        <w:drawing>
          <wp:inline distT="0" distB="0" distL="0" distR="0" wp14:anchorId="3E8627E3" wp14:editId="28455B20">
            <wp:extent cx="5486400" cy="3200400"/>
            <wp:effectExtent l="0" t="0" r="0" b="0"/>
            <wp:docPr id="14443844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7B8ECFC" w14:textId="3F6D2640" w:rsidR="00A83A2E" w:rsidRPr="003B01CA" w:rsidRDefault="00CD7DFE" w:rsidP="00F716F2">
      <w:pPr>
        <w:pStyle w:val="Caption"/>
        <w:spacing w:line="480" w:lineRule="auto"/>
        <w:contextualSpacing/>
        <w:rPr>
          <w:rFonts w:ascii="Times New Roman" w:hAnsi="Times New Roman" w:cs="Times New Roman"/>
          <w:color w:val="auto"/>
        </w:rPr>
      </w:pPr>
      <w:r>
        <w:t xml:space="preserve">          </w:t>
      </w:r>
      <w:bookmarkStart w:id="14" w:name="_Toc161175896"/>
      <w:r w:rsidR="00AE54E2" w:rsidRPr="003B01CA">
        <w:rPr>
          <w:rFonts w:ascii="Times New Roman" w:hAnsi="Times New Roman" w:cs="Times New Roman"/>
          <w:color w:val="auto"/>
        </w:rPr>
        <w:t xml:space="preserve">Figure </w:t>
      </w:r>
      <w:r w:rsidRPr="003B01CA">
        <w:rPr>
          <w:rFonts w:ascii="Times New Roman" w:hAnsi="Times New Roman" w:cs="Times New Roman"/>
          <w:color w:val="auto"/>
        </w:rPr>
        <w:fldChar w:fldCharType="begin"/>
      </w:r>
      <w:r w:rsidRPr="003B01CA">
        <w:rPr>
          <w:rFonts w:ascii="Times New Roman" w:hAnsi="Times New Roman" w:cs="Times New Roman"/>
          <w:color w:val="auto"/>
        </w:rPr>
        <w:instrText xml:space="preserve"> SEQ Figure \* ARABIC </w:instrText>
      </w:r>
      <w:r w:rsidRPr="003B01CA">
        <w:rPr>
          <w:rFonts w:ascii="Times New Roman" w:hAnsi="Times New Roman" w:cs="Times New Roman"/>
          <w:color w:val="auto"/>
        </w:rPr>
        <w:fldChar w:fldCharType="separate"/>
      </w:r>
      <w:r w:rsidR="003F6C53" w:rsidRPr="003B01CA">
        <w:rPr>
          <w:rFonts w:ascii="Times New Roman" w:hAnsi="Times New Roman" w:cs="Times New Roman"/>
          <w:noProof/>
          <w:color w:val="auto"/>
        </w:rPr>
        <w:t>8</w:t>
      </w:r>
      <w:r w:rsidRPr="003B01CA">
        <w:rPr>
          <w:rFonts w:ascii="Times New Roman" w:hAnsi="Times New Roman" w:cs="Times New Roman"/>
          <w:noProof/>
          <w:color w:val="auto"/>
        </w:rPr>
        <w:fldChar w:fldCharType="end"/>
      </w:r>
      <w:r w:rsidR="00AE54E2" w:rsidRPr="003B01CA">
        <w:rPr>
          <w:rFonts w:ascii="Times New Roman" w:hAnsi="Times New Roman" w:cs="Times New Roman"/>
          <w:color w:val="auto"/>
        </w:rPr>
        <w:t>: Written Data Code Breakdown</w:t>
      </w:r>
      <w:bookmarkEnd w:id="14"/>
    </w:p>
    <w:p w14:paraId="51E6AE39" w14:textId="020B660C" w:rsidR="00BC3DE7" w:rsidRDefault="00BC3DE7">
      <w:pPr>
        <w:rPr>
          <w:rFonts w:ascii="Times New Roman" w:hAnsi="Times New Roman" w:cs="Times New Roman"/>
        </w:rPr>
      </w:pPr>
    </w:p>
    <w:p w14:paraId="17B64A83"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2D1FA27A"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3771CA03"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2759A28F"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7B03CC7E"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4A707E39"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1FFE2FB3"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2E639E83"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1EEFAE54"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47871AC9"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27B14DAA" w14:textId="77777777" w:rsidR="00DE2E84" w:rsidRDefault="00DE2E84" w:rsidP="002F748D">
      <w:pPr>
        <w:spacing w:line="480" w:lineRule="auto"/>
        <w:contextualSpacing/>
        <w:jc w:val="center"/>
        <w:rPr>
          <w:rFonts w:ascii="Times New Roman" w:eastAsia="Aptos" w:hAnsi="Times New Roman" w:cs="Times New Roman"/>
          <w:i/>
          <w:iCs/>
          <w:u w:val="single"/>
        </w:rPr>
      </w:pPr>
    </w:p>
    <w:p w14:paraId="195C798C" w14:textId="77777777" w:rsidR="000877BA" w:rsidRDefault="000877BA" w:rsidP="002A0D8C">
      <w:pPr>
        <w:spacing w:line="480" w:lineRule="auto"/>
        <w:contextualSpacing/>
        <w:jc w:val="center"/>
        <w:rPr>
          <w:rFonts w:ascii="Times New Roman" w:eastAsia="Aptos" w:hAnsi="Times New Roman" w:cs="Times New Roman"/>
          <w:i/>
          <w:iCs/>
          <w:u w:val="single"/>
        </w:rPr>
      </w:pPr>
    </w:p>
    <w:p w14:paraId="43D1F58B" w14:textId="76D30B11" w:rsidR="002A0D8C" w:rsidRPr="00211A48" w:rsidRDefault="002A0D8C" w:rsidP="002A0D8C">
      <w:pPr>
        <w:spacing w:line="480" w:lineRule="auto"/>
        <w:contextualSpacing/>
        <w:jc w:val="center"/>
        <w:rPr>
          <w:rFonts w:ascii="Times New Roman" w:eastAsia="Aptos" w:hAnsi="Times New Roman" w:cs="Times New Roman"/>
          <w:i/>
          <w:iCs/>
          <w:u w:val="single"/>
        </w:rPr>
      </w:pPr>
      <w:r w:rsidRPr="00211A48">
        <w:rPr>
          <w:rFonts w:ascii="Times New Roman" w:eastAsia="Aptos" w:hAnsi="Times New Roman" w:cs="Times New Roman"/>
          <w:i/>
          <w:iCs/>
          <w:u w:val="single"/>
        </w:rPr>
        <w:lastRenderedPageBreak/>
        <w:t>Positive Outcomes</w:t>
      </w:r>
    </w:p>
    <w:p w14:paraId="68C5AE5C" w14:textId="77777777" w:rsidR="002A0D8C" w:rsidRPr="00211A48" w:rsidRDefault="002A0D8C" w:rsidP="002A0D8C">
      <w:pPr>
        <w:spacing w:line="480" w:lineRule="auto"/>
        <w:contextualSpacing/>
        <w:rPr>
          <w:rFonts w:ascii="Times New Roman" w:eastAsia="Aptos" w:hAnsi="Times New Roman" w:cs="Times New Roman"/>
        </w:rPr>
      </w:pPr>
      <w:r w:rsidRPr="00211A48">
        <w:rPr>
          <w:rFonts w:ascii="Times New Roman" w:eastAsia="Aptos" w:hAnsi="Times New Roman" w:cs="Times New Roman"/>
        </w:rPr>
        <w:tab/>
        <w:t>The category of Positive Outcomes consists of a variety of codes that I determined indicated positive associations that my subjects made with their production, their process, or the way this new perspective of screenwriting structure connecting to argumentative essays was presented to them. The codes within this category that occur most frequently are “Easier,” with ten occurrences, “Enjoyment” with nine, “Helpful/Useful” with eight, and “Increased/Deeper Understanding” with six occurrences. The rest of the category is populated with codes such as “Fun,” “Interesting,” “Makes Sense,” and the like.</w:t>
      </w:r>
    </w:p>
    <w:p w14:paraId="02BEE999" w14:textId="77777777" w:rsidR="002A0D8C" w:rsidRPr="00F8565F" w:rsidRDefault="002A0D8C" w:rsidP="002A0D8C">
      <w:pPr>
        <w:spacing w:line="480" w:lineRule="auto"/>
        <w:contextualSpacing/>
        <w:rPr>
          <w:rFonts w:ascii="Times New Roman" w:eastAsia="Aptos" w:hAnsi="Times New Roman" w:cs="Times New Roman"/>
        </w:rPr>
      </w:pPr>
      <w:r w:rsidRPr="00211A48">
        <w:rPr>
          <w:rFonts w:ascii="Times New Roman" w:eastAsia="Aptos" w:hAnsi="Times New Roman" w:cs="Times New Roman"/>
        </w:rPr>
        <w:tab/>
        <w:t>Several students identified the beneficial nature of thinking about argumentative essays by way of screenwriting elements</w:t>
      </w:r>
      <w:r>
        <w:rPr>
          <w:rFonts w:ascii="Times New Roman" w:eastAsia="Aptos" w:hAnsi="Times New Roman" w:cs="Times New Roman"/>
        </w:rPr>
        <w:t xml:space="preserve">. For instance, </w:t>
      </w:r>
      <w:r w:rsidRPr="00211A48">
        <w:rPr>
          <w:rFonts w:ascii="Times New Roman" w:eastAsia="Aptos" w:hAnsi="Times New Roman" w:cs="Times New Roman"/>
        </w:rPr>
        <w:t>Michael</w:t>
      </w:r>
      <w:r>
        <w:rPr>
          <w:rFonts w:ascii="Times New Roman" w:eastAsia="Aptos" w:hAnsi="Times New Roman" w:cs="Times New Roman"/>
        </w:rPr>
        <w:t>, who would later point out the rigidity of previous essay formulas that he had experienced,</w:t>
      </w:r>
      <w:r w:rsidRPr="00211A48">
        <w:rPr>
          <w:rFonts w:ascii="Times New Roman" w:eastAsia="Aptos" w:hAnsi="Times New Roman" w:cs="Times New Roman"/>
        </w:rPr>
        <w:t xml:space="preserve"> stat</w:t>
      </w:r>
      <w:r>
        <w:rPr>
          <w:rFonts w:ascii="Times New Roman" w:eastAsia="Aptos" w:hAnsi="Times New Roman" w:cs="Times New Roman"/>
        </w:rPr>
        <w:t>ed</w:t>
      </w:r>
      <w:r w:rsidRPr="00211A48">
        <w:rPr>
          <w:rFonts w:ascii="Times New Roman" w:eastAsia="Aptos" w:hAnsi="Times New Roman" w:cs="Times New Roman"/>
        </w:rPr>
        <w:t xml:space="preserve">, “The screenplay structure made this feel more approachable to me. This isn't because I'm familiar with writing movies, but I sure do watch a lot of </w:t>
      </w:r>
      <w:proofErr w:type="gramStart"/>
      <w:r w:rsidRPr="00211A48">
        <w:rPr>
          <w:rFonts w:ascii="Times New Roman" w:eastAsia="Aptos" w:hAnsi="Times New Roman" w:cs="Times New Roman"/>
        </w:rPr>
        <w:t>them</w:t>
      </w:r>
      <w:proofErr w:type="gramEnd"/>
      <w:r w:rsidRPr="00211A48">
        <w:rPr>
          <w:rFonts w:ascii="Times New Roman" w:eastAsia="Aptos" w:hAnsi="Times New Roman" w:cs="Times New Roman"/>
        </w:rPr>
        <w:t xml:space="preserve"> so I felt like this made it easier for me to follow my own rising action climax and falling action.” Andrea agreed, saying, “I was able to understand the connections between screenplay structures and argumentative essay structures, it felt like I was discovering a bunch of different analogies and it all clicked for me pretty easily.”</w:t>
      </w:r>
      <w:r w:rsidRPr="00F8565F">
        <w:rPr>
          <w:rFonts w:ascii="Times New Roman" w:eastAsia="Aptos" w:hAnsi="Times New Roman" w:cs="Times New Roman"/>
        </w:rPr>
        <w:t xml:space="preserve"> </w:t>
      </w:r>
      <w:r w:rsidRPr="00211A48">
        <w:rPr>
          <w:rFonts w:ascii="Times New Roman" w:eastAsia="Aptos" w:hAnsi="Times New Roman" w:cs="Times New Roman"/>
        </w:rPr>
        <w:t>Andrea wrote simply, “I liked the connection between the screenplay narrative and an argumentative essay</w:t>
      </w:r>
      <w:r>
        <w:rPr>
          <w:rFonts w:ascii="Times New Roman" w:eastAsia="Aptos" w:hAnsi="Times New Roman" w:cs="Times New Roman"/>
        </w:rPr>
        <w:t>.” During her interview, she would go on to express her hope that she will carry these understandings and connections with her going forward and that she will keep a spirit</w:t>
      </w:r>
      <w:r w:rsidRPr="00F8565F">
        <w:rPr>
          <w:rFonts w:ascii="Times New Roman" w:eastAsia="Aptos" w:hAnsi="Times New Roman" w:cs="Times New Roman"/>
        </w:rPr>
        <w:t xml:space="preserve"> </w:t>
      </w:r>
      <w:r>
        <w:rPr>
          <w:rFonts w:ascii="Times New Roman" w:eastAsia="Aptos" w:hAnsi="Times New Roman" w:cs="Times New Roman"/>
        </w:rPr>
        <w:t>of creativity in her future writings.</w:t>
      </w:r>
      <w:r w:rsidRPr="00211A48">
        <w:rPr>
          <w:rFonts w:ascii="Times New Roman" w:eastAsia="Aptos" w:hAnsi="Times New Roman" w:cs="Times New Roman"/>
        </w:rPr>
        <w:t xml:space="preserve"> Dawn noted that </w:t>
      </w:r>
      <w:bookmarkStart w:id="15" w:name="_Hlk161324647"/>
      <w:r w:rsidRPr="00211A48">
        <w:rPr>
          <w:rFonts w:ascii="Times New Roman" w:eastAsia="Aptos" w:hAnsi="Times New Roman" w:cs="Times New Roman"/>
        </w:rPr>
        <w:t xml:space="preserve">“[t]he screenplay element helped [her] better organize [her] paper and how to shape </w:t>
      </w:r>
      <w:proofErr w:type="gramStart"/>
      <w:r w:rsidRPr="00211A48">
        <w:rPr>
          <w:rFonts w:ascii="Times New Roman" w:eastAsia="Aptos" w:hAnsi="Times New Roman" w:cs="Times New Roman"/>
        </w:rPr>
        <w:t>it</w:t>
      </w:r>
      <w:bookmarkEnd w:id="15"/>
      <w:proofErr w:type="gramEnd"/>
      <w:r w:rsidRPr="00211A48">
        <w:rPr>
          <w:rFonts w:ascii="Times New Roman" w:eastAsia="Aptos" w:hAnsi="Times New Roman" w:cs="Times New Roman"/>
        </w:rPr>
        <w:t xml:space="preserve"> so it has a nice flow and ‘story-line’.” Dawn went on to say, “[The narrative approach] gives </w:t>
      </w:r>
      <w:proofErr w:type="gramStart"/>
      <w:r w:rsidRPr="00211A48">
        <w:rPr>
          <w:rFonts w:ascii="Times New Roman" w:eastAsia="Aptos" w:hAnsi="Times New Roman" w:cs="Times New Roman"/>
        </w:rPr>
        <w:t>me</w:t>
      </w:r>
      <w:proofErr w:type="gramEnd"/>
      <w:r w:rsidRPr="00211A48">
        <w:rPr>
          <w:rFonts w:ascii="Times New Roman" w:eastAsia="Aptos" w:hAnsi="Times New Roman" w:cs="Times New Roman"/>
        </w:rPr>
        <w:t xml:space="preserve"> </w:t>
      </w:r>
    </w:p>
    <w:p w14:paraId="37C99998" w14:textId="18C28477" w:rsidR="002F748D" w:rsidRPr="00211A48" w:rsidRDefault="00F8565F" w:rsidP="002F748D">
      <w:pPr>
        <w:spacing w:line="480" w:lineRule="auto"/>
        <w:contextualSpacing/>
        <w:rPr>
          <w:rFonts w:ascii="Times New Roman" w:eastAsia="Aptos" w:hAnsi="Times New Roman" w:cs="Times New Roman"/>
          <w:b/>
          <w:bCs/>
        </w:rPr>
      </w:pPr>
      <w:r w:rsidRPr="00211A48">
        <w:rPr>
          <w:rFonts w:ascii="Times New Roman" w:eastAsia="Aptos" w:hAnsi="Times New Roman" w:cs="Times New Roman"/>
        </w:rPr>
        <w:t xml:space="preserve">a new perspective to writing an effective paper.  For me, the narrative approach makes it simpler and lets me zoom out to see the big </w:t>
      </w:r>
      <w:r w:rsidR="002F748D" w:rsidRPr="00211A48">
        <w:rPr>
          <w:rFonts w:ascii="Times New Roman" w:eastAsia="Aptos" w:hAnsi="Times New Roman" w:cs="Times New Roman"/>
        </w:rPr>
        <w:t>picture without getting hooked on the little details.”</w:t>
      </w:r>
      <w:r w:rsidR="002F748D">
        <w:rPr>
          <w:rFonts w:ascii="Times New Roman" w:eastAsia="Aptos" w:hAnsi="Times New Roman" w:cs="Times New Roman"/>
        </w:rPr>
        <w:t xml:space="preserve"> During </w:t>
      </w:r>
      <w:r w:rsidR="002F748D">
        <w:rPr>
          <w:rFonts w:ascii="Times New Roman" w:eastAsia="Aptos" w:hAnsi="Times New Roman" w:cs="Times New Roman"/>
        </w:rPr>
        <w:lastRenderedPageBreak/>
        <w:t>our later interview, Dawn would go on to underscore the similarities between screenplay and argumentative essay structures, which helped her to connect one to the other and led to her emphasizing the flow that she mentioned here in her written response.</w:t>
      </w:r>
    </w:p>
    <w:p w14:paraId="4C16365B" w14:textId="77777777" w:rsidR="002F748D" w:rsidRPr="00211A48" w:rsidRDefault="002F748D" w:rsidP="002F748D">
      <w:pPr>
        <w:spacing w:line="480" w:lineRule="auto"/>
        <w:contextualSpacing/>
        <w:rPr>
          <w:rFonts w:ascii="Times New Roman" w:eastAsia="Aptos" w:hAnsi="Times New Roman" w:cs="Times New Roman"/>
        </w:rPr>
      </w:pPr>
      <w:r w:rsidRPr="00211A48">
        <w:rPr>
          <w:rFonts w:ascii="Times New Roman" w:eastAsia="Aptos" w:hAnsi="Times New Roman" w:cs="Times New Roman"/>
        </w:rPr>
        <w:tab/>
        <w:t xml:space="preserve">Nikki wrote that she “feel[s] pretty good about connecting APP essays to movies and it makes sense to compare the two because their layouts are pretty much the same.” Dean enthusiastically commented, “I really appreciate you coming up with such a clever method to teach this; I feel like I really understand what it is that we are doing in class.” Brady really </w:t>
      </w:r>
      <w:proofErr w:type="gramStart"/>
      <w:r w:rsidRPr="00211A48">
        <w:rPr>
          <w:rFonts w:ascii="Times New Roman" w:eastAsia="Aptos" w:hAnsi="Times New Roman" w:cs="Times New Roman"/>
        </w:rPr>
        <w:t>honed in</w:t>
      </w:r>
      <w:proofErr w:type="gramEnd"/>
      <w:r w:rsidRPr="00211A48">
        <w:rPr>
          <w:rFonts w:ascii="Times New Roman" w:eastAsia="Aptos" w:hAnsi="Times New Roman" w:cs="Times New Roman"/>
        </w:rPr>
        <w:t xml:space="preserve"> on the change in perspective this approach provided him, writing </w:t>
      </w:r>
    </w:p>
    <w:p w14:paraId="0B302E9B" w14:textId="77777777" w:rsidR="002F748D" w:rsidRDefault="002F748D" w:rsidP="002F748D">
      <w:pPr>
        <w:spacing w:line="480" w:lineRule="auto"/>
        <w:ind w:left="720"/>
        <w:contextualSpacing/>
        <w:rPr>
          <w:rFonts w:ascii="Times New Roman" w:eastAsia="Aptos" w:hAnsi="Times New Roman" w:cs="Times New Roman"/>
        </w:rPr>
      </w:pPr>
      <w:r w:rsidRPr="00211A48">
        <w:rPr>
          <w:rFonts w:ascii="Times New Roman" w:eastAsia="Aptos" w:hAnsi="Times New Roman" w:cs="Times New Roman"/>
        </w:rPr>
        <w:t xml:space="preserve">I NEVER would've thought that an argumentative paper's structure could be related to that of a Disney movie. But now that you mentioned it and gave this assignment, I absolutely see how this connects.  It was a great connection to make too because usually I struggle in developing a structure for my papers that I </w:t>
      </w:r>
      <w:proofErr w:type="gramStart"/>
      <w:r w:rsidRPr="00211A48">
        <w:rPr>
          <w:rFonts w:ascii="Times New Roman" w:eastAsia="Aptos" w:hAnsi="Times New Roman" w:cs="Times New Roman"/>
        </w:rPr>
        <w:t>have to</w:t>
      </w:r>
      <w:proofErr w:type="gramEnd"/>
      <w:r w:rsidRPr="00211A48">
        <w:rPr>
          <w:rFonts w:ascii="Times New Roman" w:eastAsia="Aptos" w:hAnsi="Times New Roman" w:cs="Times New Roman"/>
        </w:rPr>
        <w:t xml:space="preserve"> write. </w:t>
      </w:r>
      <w:proofErr w:type="gramStart"/>
      <w:r w:rsidRPr="00211A48">
        <w:rPr>
          <w:rFonts w:ascii="Times New Roman" w:eastAsia="Aptos" w:hAnsi="Times New Roman" w:cs="Times New Roman"/>
        </w:rPr>
        <w:t>So</w:t>
      </w:r>
      <w:proofErr w:type="gramEnd"/>
      <w:r w:rsidRPr="00211A48">
        <w:rPr>
          <w:rFonts w:ascii="Times New Roman" w:eastAsia="Aptos" w:hAnsi="Times New Roman" w:cs="Times New Roman"/>
        </w:rPr>
        <w:t xml:space="preserve"> seeing this connection really helps me figure out how I want to structure my paper. Building on that, I feel very good about this paper so far.</w:t>
      </w:r>
    </w:p>
    <w:p w14:paraId="5278B937" w14:textId="77777777" w:rsidR="002F748D" w:rsidRDefault="002F748D" w:rsidP="002F748D">
      <w:pPr>
        <w:spacing w:line="480" w:lineRule="auto"/>
        <w:contextualSpacing/>
        <w:rPr>
          <w:rFonts w:ascii="Times New Roman" w:eastAsia="Aptos" w:hAnsi="Times New Roman" w:cs="Times New Roman"/>
        </w:rPr>
      </w:pPr>
      <w:r>
        <w:rPr>
          <w:rFonts w:ascii="Times New Roman" w:eastAsia="Aptos" w:hAnsi="Times New Roman" w:cs="Times New Roman"/>
        </w:rPr>
        <w:t xml:space="preserve">He would later say during our interview that visualizing how movies are structured helped him to fill in that structure with his own information, and that the approach lined up nicely with his enjoyment of outlines. </w:t>
      </w:r>
      <w:r w:rsidRPr="00211A48">
        <w:rPr>
          <w:rFonts w:ascii="Times New Roman" w:eastAsia="Aptos" w:hAnsi="Times New Roman" w:cs="Times New Roman"/>
        </w:rPr>
        <w:t xml:space="preserve">Damon echoed this excitement </w:t>
      </w:r>
      <w:proofErr w:type="gramStart"/>
      <w:r w:rsidRPr="00211A48">
        <w:rPr>
          <w:rFonts w:ascii="Times New Roman" w:eastAsia="Aptos" w:hAnsi="Times New Roman" w:cs="Times New Roman"/>
        </w:rPr>
        <w:t>and also</w:t>
      </w:r>
      <w:proofErr w:type="gramEnd"/>
      <w:r w:rsidRPr="00211A48">
        <w:rPr>
          <w:rFonts w:ascii="Times New Roman" w:eastAsia="Aptos" w:hAnsi="Times New Roman" w:cs="Times New Roman"/>
        </w:rPr>
        <w:t xml:space="preserve"> connected the approach to his own essay topic: “I really enjoyed thinking about my essay as a screenplay especially given that my argument revolves around narratives. It helped me a little more.” He went on to say that “it was engaging in my opinion to learn about seeing these structures in a different way. [Writing about a topic that I find interesting] combined with analyzing film structure has kept me thoroughly engaged this last week.” </w:t>
      </w:r>
      <w:r>
        <w:rPr>
          <w:rFonts w:ascii="Times New Roman" w:eastAsia="Aptos" w:hAnsi="Times New Roman" w:cs="Times New Roman"/>
        </w:rPr>
        <w:t xml:space="preserve">In his later interview, he would also add that this approach helped him reframe and strengthen his counterargument. </w:t>
      </w:r>
      <w:r w:rsidRPr="00211A48">
        <w:rPr>
          <w:rFonts w:ascii="Times New Roman" w:eastAsia="Aptos" w:hAnsi="Times New Roman" w:cs="Times New Roman"/>
        </w:rPr>
        <w:t xml:space="preserve">And finally, Kennedy underscored that </w:t>
      </w:r>
      <w:r w:rsidRPr="00211A48">
        <w:rPr>
          <w:rFonts w:ascii="Times New Roman" w:eastAsia="Aptos" w:hAnsi="Times New Roman" w:cs="Times New Roman"/>
        </w:rPr>
        <w:lastRenderedPageBreak/>
        <w:t>this process “made it much easier to visualize how I wanted to write this paper. I am a huge example person so thinking about it as a narrative screenplay made things easier.”</w:t>
      </w:r>
    </w:p>
    <w:p w14:paraId="6B734075" w14:textId="1A2C6EE8" w:rsidR="00C63C20" w:rsidRDefault="00667C9D" w:rsidP="00667C9D">
      <w:pPr>
        <w:spacing w:line="480" w:lineRule="auto"/>
        <w:contextualSpacing/>
        <w:jc w:val="center"/>
        <w:rPr>
          <w:rFonts w:ascii="Times New Roman" w:eastAsia="Aptos" w:hAnsi="Times New Roman" w:cs="Times New Roman"/>
          <w:i/>
          <w:iCs/>
          <w:u w:val="single"/>
        </w:rPr>
      </w:pPr>
      <w:r>
        <w:rPr>
          <w:rFonts w:ascii="Times New Roman" w:eastAsia="Aptos" w:hAnsi="Times New Roman" w:cs="Times New Roman"/>
          <w:i/>
          <w:iCs/>
          <w:u w:val="single"/>
        </w:rPr>
        <w:t>Negative Outcomes</w:t>
      </w:r>
    </w:p>
    <w:p w14:paraId="60C84E41" w14:textId="4111398D" w:rsidR="00C4497D" w:rsidRDefault="00667C9D" w:rsidP="00C4497D">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This category </w:t>
      </w:r>
      <w:r w:rsidR="007E3E93">
        <w:rPr>
          <w:rFonts w:ascii="Times New Roman" w:eastAsia="Aptos" w:hAnsi="Times New Roman" w:cs="Times New Roman"/>
        </w:rPr>
        <w:t xml:space="preserve">focuses on instances in which students expressed concerns or </w:t>
      </w:r>
      <w:proofErr w:type="gramStart"/>
      <w:r w:rsidR="007E3E93">
        <w:rPr>
          <w:rFonts w:ascii="Times New Roman" w:eastAsia="Aptos" w:hAnsi="Times New Roman" w:cs="Times New Roman"/>
        </w:rPr>
        <w:t>confusions</w:t>
      </w:r>
      <w:proofErr w:type="gramEnd"/>
      <w:r w:rsidR="007E3E93">
        <w:rPr>
          <w:rFonts w:ascii="Times New Roman" w:eastAsia="Aptos" w:hAnsi="Times New Roman" w:cs="Times New Roman"/>
        </w:rPr>
        <w:t xml:space="preserve"> regarding this approach to thinking about argumentative writing</w:t>
      </w:r>
      <w:r w:rsidR="00863B57">
        <w:rPr>
          <w:rFonts w:ascii="Times New Roman" w:eastAsia="Aptos" w:hAnsi="Times New Roman" w:cs="Times New Roman"/>
        </w:rPr>
        <w:t>, or even times when a student admitted to having completely forgotten this approach altogether</w:t>
      </w:r>
      <w:r w:rsidR="00C4497D">
        <w:rPr>
          <w:rFonts w:ascii="Times New Roman" w:eastAsia="Aptos" w:hAnsi="Times New Roman" w:cs="Times New Roman"/>
        </w:rPr>
        <w:t xml:space="preserve">. </w:t>
      </w:r>
      <w:r w:rsidR="004677AA">
        <w:rPr>
          <w:rFonts w:ascii="Times New Roman" w:eastAsia="Aptos" w:hAnsi="Times New Roman" w:cs="Times New Roman"/>
        </w:rPr>
        <w:t xml:space="preserve">This </w:t>
      </w:r>
      <w:r w:rsidR="0030453B">
        <w:rPr>
          <w:rFonts w:ascii="Times New Roman" w:eastAsia="Aptos" w:hAnsi="Times New Roman" w:cs="Times New Roman"/>
        </w:rPr>
        <w:t xml:space="preserve">section is decidedly short, in large part because respondents expressed </w:t>
      </w:r>
      <w:r w:rsidR="00E160BF">
        <w:rPr>
          <w:rFonts w:ascii="Times New Roman" w:eastAsia="Aptos" w:hAnsi="Times New Roman" w:cs="Times New Roman"/>
        </w:rPr>
        <w:t xml:space="preserve">very few negatives regarding this approach, and in part because some </w:t>
      </w:r>
      <w:r w:rsidR="006A14F1">
        <w:rPr>
          <w:rFonts w:ascii="Times New Roman" w:eastAsia="Aptos" w:hAnsi="Times New Roman" w:cs="Times New Roman"/>
        </w:rPr>
        <w:t>responses that</w:t>
      </w:r>
      <w:r w:rsidR="00E160BF">
        <w:rPr>
          <w:rFonts w:ascii="Times New Roman" w:eastAsia="Aptos" w:hAnsi="Times New Roman" w:cs="Times New Roman"/>
        </w:rPr>
        <w:t xml:space="preserve"> might have otherwise</w:t>
      </w:r>
      <w:r w:rsidR="006A14F1">
        <w:rPr>
          <w:rFonts w:ascii="Times New Roman" w:eastAsia="Aptos" w:hAnsi="Times New Roman" w:cs="Times New Roman"/>
        </w:rPr>
        <w:t xml:space="preserve"> found their way into this category were a better fit for another </w:t>
      </w:r>
      <w:r w:rsidR="00CA4324">
        <w:rPr>
          <w:rFonts w:ascii="Times New Roman" w:eastAsia="Aptos" w:hAnsi="Times New Roman" w:cs="Times New Roman"/>
        </w:rPr>
        <w:t>category.</w:t>
      </w:r>
      <w:r w:rsidR="00E160BF">
        <w:rPr>
          <w:rFonts w:ascii="Times New Roman" w:eastAsia="Aptos" w:hAnsi="Times New Roman" w:cs="Times New Roman"/>
        </w:rPr>
        <w:t xml:space="preserve"> </w:t>
      </w:r>
      <w:r w:rsidR="00C4497D">
        <w:rPr>
          <w:rFonts w:ascii="Times New Roman" w:eastAsia="Aptos" w:hAnsi="Times New Roman" w:cs="Times New Roman"/>
        </w:rPr>
        <w:t xml:space="preserve">For instance, </w:t>
      </w:r>
      <w:r w:rsidR="00D008D0">
        <w:rPr>
          <w:rFonts w:ascii="Times New Roman" w:eastAsia="Aptos" w:hAnsi="Times New Roman" w:cs="Times New Roman"/>
        </w:rPr>
        <w:t>Noel wrote in their self-reflection,</w:t>
      </w:r>
      <w:r w:rsidR="00C4497D" w:rsidRPr="00C4497D">
        <w:rPr>
          <w:rFonts w:ascii="Times New Roman" w:eastAsia="Aptos" w:hAnsi="Times New Roman" w:cs="Times New Roman"/>
        </w:rPr>
        <w:t xml:space="preserve"> </w:t>
      </w:r>
      <w:r w:rsidR="00D008D0">
        <w:rPr>
          <w:rFonts w:ascii="Times New Roman" w:eastAsia="Aptos" w:hAnsi="Times New Roman" w:cs="Times New Roman"/>
        </w:rPr>
        <w:t>“</w:t>
      </w:r>
      <w:r w:rsidR="00C4497D" w:rsidRPr="00C4497D">
        <w:rPr>
          <w:rFonts w:ascii="Times New Roman" w:eastAsia="Aptos" w:hAnsi="Times New Roman" w:cs="Times New Roman"/>
        </w:rPr>
        <w:t>I don't even remember how the screenplays related to our APP I'll be honest</w:t>
      </w:r>
      <w:r w:rsidR="0077595E">
        <w:rPr>
          <w:rFonts w:ascii="Times New Roman" w:eastAsia="Aptos" w:hAnsi="Times New Roman" w:cs="Times New Roman"/>
        </w:rPr>
        <w:t>,” and Alyson recalled similarly</w:t>
      </w:r>
      <w:r w:rsidR="006D4B94">
        <w:rPr>
          <w:rFonts w:ascii="Times New Roman" w:eastAsia="Aptos" w:hAnsi="Times New Roman" w:cs="Times New Roman"/>
        </w:rPr>
        <w:t>, saying, “</w:t>
      </w:r>
      <w:r w:rsidR="00C4497D" w:rsidRPr="00C4497D">
        <w:rPr>
          <w:rFonts w:ascii="Times New Roman" w:eastAsia="Aptos" w:hAnsi="Times New Roman" w:cs="Times New Roman"/>
        </w:rPr>
        <w:t>As much as I love the analysis of screenwork, putting it to paper in argumentative form didn’t help me. Honestly, I had forgotten the idea.</w:t>
      </w:r>
      <w:r w:rsidR="006D4B94">
        <w:rPr>
          <w:rFonts w:ascii="Times New Roman" w:eastAsia="Aptos" w:hAnsi="Times New Roman" w:cs="Times New Roman"/>
        </w:rPr>
        <w:t>”</w:t>
      </w:r>
    </w:p>
    <w:p w14:paraId="1A165EAD" w14:textId="5576B885" w:rsidR="00A2253C" w:rsidRPr="00C4497D" w:rsidRDefault="00A2253C" w:rsidP="00C4497D">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Both Nikki and Andrea expressed concern regarding breadcrumbs, </w:t>
      </w:r>
      <w:r w:rsidR="00ED1070">
        <w:rPr>
          <w:rFonts w:ascii="Times New Roman" w:eastAsia="Aptos" w:hAnsi="Times New Roman" w:cs="Times New Roman"/>
        </w:rPr>
        <w:t xml:space="preserve">which </w:t>
      </w:r>
      <w:r w:rsidR="00E044A6">
        <w:rPr>
          <w:rFonts w:ascii="Times New Roman" w:eastAsia="Aptos" w:hAnsi="Times New Roman" w:cs="Times New Roman"/>
        </w:rPr>
        <w:t xml:space="preserve">will </w:t>
      </w:r>
      <w:r w:rsidR="006320F8">
        <w:rPr>
          <w:rFonts w:ascii="Times New Roman" w:eastAsia="Aptos" w:hAnsi="Times New Roman" w:cs="Times New Roman"/>
        </w:rPr>
        <w:t xml:space="preserve">be presented in more depth in the </w:t>
      </w:r>
      <w:r w:rsidR="00ED1070">
        <w:rPr>
          <w:rFonts w:ascii="Times New Roman" w:eastAsia="Aptos" w:hAnsi="Times New Roman" w:cs="Times New Roman"/>
        </w:rPr>
        <w:t xml:space="preserve">following </w:t>
      </w:r>
      <w:r w:rsidR="006320F8">
        <w:rPr>
          <w:rFonts w:ascii="Times New Roman" w:eastAsia="Aptos" w:hAnsi="Times New Roman" w:cs="Times New Roman"/>
        </w:rPr>
        <w:t xml:space="preserve">Screenwriting Elements </w:t>
      </w:r>
      <w:r w:rsidR="00ED1070">
        <w:rPr>
          <w:rFonts w:ascii="Times New Roman" w:eastAsia="Aptos" w:hAnsi="Times New Roman" w:cs="Times New Roman"/>
        </w:rPr>
        <w:t xml:space="preserve">section </w:t>
      </w:r>
      <w:r w:rsidR="006320F8">
        <w:rPr>
          <w:rFonts w:ascii="Times New Roman" w:eastAsia="Aptos" w:hAnsi="Times New Roman" w:cs="Times New Roman"/>
        </w:rPr>
        <w:t>of this chapter.</w:t>
      </w:r>
    </w:p>
    <w:p w14:paraId="7112D6A7" w14:textId="77777777" w:rsidR="00FD6CEA" w:rsidRPr="00FD6CEA" w:rsidRDefault="00FD6CEA" w:rsidP="00FD6CEA">
      <w:pPr>
        <w:spacing w:line="480" w:lineRule="auto"/>
        <w:contextualSpacing/>
        <w:jc w:val="center"/>
        <w:rPr>
          <w:rFonts w:ascii="Times New Roman" w:eastAsia="Calibri" w:hAnsi="Times New Roman" w:cs="Times New Roman"/>
          <w:i/>
          <w:iCs/>
          <w:u w:val="single"/>
        </w:rPr>
      </w:pPr>
      <w:r w:rsidRPr="00FD6CEA">
        <w:rPr>
          <w:rFonts w:ascii="Times New Roman" w:eastAsia="Calibri" w:hAnsi="Times New Roman" w:cs="Times New Roman"/>
          <w:i/>
          <w:iCs/>
          <w:u w:val="single"/>
        </w:rPr>
        <w:t>Screenwriting Elements</w:t>
      </w:r>
    </w:p>
    <w:p w14:paraId="7AC1BBF3" w14:textId="239EB3A7" w:rsidR="00FD6CEA" w:rsidRPr="00FD6CEA" w:rsidRDefault="00FD6CEA" w:rsidP="00FD6CEA">
      <w:pPr>
        <w:spacing w:line="480" w:lineRule="auto"/>
        <w:ind w:firstLine="720"/>
        <w:contextualSpacing/>
        <w:rPr>
          <w:rFonts w:ascii="Times New Roman" w:eastAsia="Calibri" w:hAnsi="Times New Roman" w:cs="Times New Roman"/>
        </w:rPr>
      </w:pPr>
      <w:r w:rsidRPr="00FD6CEA">
        <w:rPr>
          <w:rFonts w:ascii="Times New Roman" w:eastAsia="Calibri" w:hAnsi="Times New Roman" w:cs="Times New Roman"/>
        </w:rPr>
        <w:t xml:space="preserve">This category consists of moments when my participants specifically mentioned any of the three screenwriting elements that I encouraged them to engage with while writing their essays: “Counterargument as Villain,” “Breadcrumbs,” and the “Introduction/Conclusion” connection. Of the three elements, “Counterargument as Villain” was mentioned the most at more than twice the cumulative mentions of the other two elements (Figure 9). The “Counterargument as Villain” code also includes mentions of “Argument as Protagonist,” </w:t>
      </w:r>
    </w:p>
    <w:p w14:paraId="40F68A0D" w14:textId="77777777" w:rsidR="00FD6CEA" w:rsidRPr="00FD6CEA" w:rsidRDefault="00FD6CEA" w:rsidP="00FD6CEA">
      <w:pPr>
        <w:spacing w:line="480" w:lineRule="auto"/>
        <w:ind w:firstLine="720"/>
        <w:contextualSpacing/>
        <w:jc w:val="center"/>
        <w:rPr>
          <w:rFonts w:ascii="Times New Roman" w:eastAsia="Calibri" w:hAnsi="Times New Roman" w:cs="Times New Roman"/>
        </w:rPr>
      </w:pPr>
      <w:r w:rsidRPr="00FD6CEA">
        <w:rPr>
          <w:rFonts w:ascii="Times New Roman" w:eastAsia="Calibri" w:hAnsi="Times New Roman" w:cs="Times New Roman"/>
          <w:noProof/>
        </w:rPr>
        <w:lastRenderedPageBreak/>
        <w:drawing>
          <wp:inline distT="0" distB="0" distL="0" distR="0" wp14:anchorId="1BF2EA4C" wp14:editId="029A25CE">
            <wp:extent cx="5486400" cy="3200400"/>
            <wp:effectExtent l="0" t="0" r="0" b="0"/>
            <wp:docPr id="1754571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D1AE3C6" w14:textId="700E4B6F" w:rsidR="00FD6CEA" w:rsidRPr="000D4DE9" w:rsidRDefault="00FD6CEA" w:rsidP="00FD6CEA">
      <w:pPr>
        <w:spacing w:after="200" w:line="480" w:lineRule="auto"/>
        <w:contextualSpacing/>
        <w:rPr>
          <w:rFonts w:ascii="Times New Roman" w:eastAsia="Calibri" w:hAnsi="Times New Roman" w:cs="Times New Roman"/>
          <w:i/>
          <w:iCs/>
          <w:color w:val="44546A"/>
          <w:sz w:val="18"/>
          <w:szCs w:val="18"/>
        </w:rPr>
      </w:pPr>
      <w:r w:rsidRPr="00FD6CEA">
        <w:rPr>
          <w:rFonts w:ascii="Calibri" w:eastAsia="Calibri" w:hAnsi="Calibri" w:cs="Times New Roman"/>
          <w:i/>
          <w:iCs/>
          <w:color w:val="44546A"/>
          <w:sz w:val="18"/>
          <w:szCs w:val="18"/>
        </w:rPr>
        <w:t xml:space="preserve">                    </w:t>
      </w:r>
      <w:bookmarkStart w:id="16" w:name="_Toc161175897"/>
      <w:r w:rsidRPr="000D4DE9">
        <w:rPr>
          <w:rFonts w:ascii="Times New Roman" w:eastAsia="Calibri" w:hAnsi="Times New Roman" w:cs="Times New Roman"/>
          <w:i/>
          <w:iCs/>
          <w:sz w:val="18"/>
          <w:szCs w:val="18"/>
        </w:rPr>
        <w:t xml:space="preserve">Figure </w:t>
      </w:r>
      <w:r w:rsidRPr="000D4DE9">
        <w:rPr>
          <w:rFonts w:ascii="Times New Roman" w:eastAsia="Calibri" w:hAnsi="Times New Roman" w:cs="Times New Roman"/>
          <w:i/>
          <w:iCs/>
          <w:sz w:val="18"/>
          <w:szCs w:val="18"/>
        </w:rPr>
        <w:fldChar w:fldCharType="begin"/>
      </w:r>
      <w:r w:rsidRPr="000D4DE9">
        <w:rPr>
          <w:rFonts w:ascii="Times New Roman" w:eastAsia="Calibri" w:hAnsi="Times New Roman" w:cs="Times New Roman"/>
          <w:i/>
          <w:iCs/>
          <w:sz w:val="18"/>
          <w:szCs w:val="18"/>
        </w:rPr>
        <w:instrText xml:space="preserve"> SEQ Figure \* ARABIC </w:instrText>
      </w:r>
      <w:r w:rsidRPr="000D4DE9">
        <w:rPr>
          <w:rFonts w:ascii="Times New Roman" w:eastAsia="Calibri" w:hAnsi="Times New Roman" w:cs="Times New Roman"/>
          <w:i/>
          <w:iCs/>
          <w:sz w:val="18"/>
          <w:szCs w:val="18"/>
        </w:rPr>
        <w:fldChar w:fldCharType="separate"/>
      </w:r>
      <w:r w:rsidR="003F6C53" w:rsidRPr="000D4DE9">
        <w:rPr>
          <w:rFonts w:ascii="Times New Roman" w:eastAsia="Calibri" w:hAnsi="Times New Roman" w:cs="Times New Roman"/>
          <w:i/>
          <w:iCs/>
          <w:noProof/>
          <w:sz w:val="18"/>
          <w:szCs w:val="18"/>
        </w:rPr>
        <w:t>9</w:t>
      </w:r>
      <w:r w:rsidRPr="000D4DE9">
        <w:rPr>
          <w:rFonts w:ascii="Times New Roman" w:eastAsia="Calibri" w:hAnsi="Times New Roman" w:cs="Times New Roman"/>
          <w:i/>
          <w:iCs/>
          <w:noProof/>
          <w:sz w:val="18"/>
          <w:szCs w:val="18"/>
        </w:rPr>
        <w:fldChar w:fldCharType="end"/>
      </w:r>
      <w:r w:rsidRPr="000D4DE9">
        <w:rPr>
          <w:rFonts w:ascii="Times New Roman" w:eastAsia="Calibri" w:hAnsi="Times New Roman" w:cs="Times New Roman"/>
          <w:i/>
          <w:iCs/>
          <w:sz w:val="18"/>
          <w:szCs w:val="18"/>
        </w:rPr>
        <w:t>: Screenwriting Element</w:t>
      </w:r>
      <w:r w:rsidR="00387FFA" w:rsidRPr="000D4DE9">
        <w:rPr>
          <w:rFonts w:ascii="Times New Roman" w:eastAsia="Calibri" w:hAnsi="Times New Roman" w:cs="Times New Roman"/>
          <w:i/>
          <w:iCs/>
          <w:sz w:val="18"/>
          <w:szCs w:val="18"/>
        </w:rPr>
        <w:t xml:space="preserve"> Occur</w:t>
      </w:r>
      <w:r w:rsidR="00D17C64" w:rsidRPr="000D4DE9">
        <w:rPr>
          <w:rFonts w:ascii="Times New Roman" w:eastAsia="Calibri" w:hAnsi="Times New Roman" w:cs="Times New Roman"/>
          <w:i/>
          <w:iCs/>
          <w:sz w:val="18"/>
          <w:szCs w:val="18"/>
        </w:rPr>
        <w:t>r</w:t>
      </w:r>
      <w:r w:rsidR="00387FFA" w:rsidRPr="000D4DE9">
        <w:rPr>
          <w:rFonts w:ascii="Times New Roman" w:eastAsia="Calibri" w:hAnsi="Times New Roman" w:cs="Times New Roman"/>
          <w:i/>
          <w:iCs/>
          <w:sz w:val="18"/>
          <w:szCs w:val="18"/>
        </w:rPr>
        <w:t>ence</w:t>
      </w:r>
      <w:r w:rsidR="00D17C64" w:rsidRPr="000D4DE9">
        <w:rPr>
          <w:rFonts w:ascii="Times New Roman" w:eastAsia="Calibri" w:hAnsi="Times New Roman" w:cs="Times New Roman"/>
          <w:i/>
          <w:iCs/>
          <w:sz w:val="18"/>
          <w:szCs w:val="18"/>
        </w:rPr>
        <w:t>s</w:t>
      </w:r>
      <w:bookmarkEnd w:id="16"/>
    </w:p>
    <w:p w14:paraId="1BA0EE9C" w14:textId="77777777" w:rsidR="00FD6CEA" w:rsidRPr="00FD6CEA" w:rsidRDefault="00FD6CEA" w:rsidP="00FD6CEA">
      <w:pPr>
        <w:rPr>
          <w:rFonts w:ascii="Times New Roman" w:eastAsia="Calibri" w:hAnsi="Times New Roman" w:cs="Times New Roman"/>
        </w:rPr>
      </w:pPr>
      <w:r w:rsidRPr="00FD6CEA">
        <w:rPr>
          <w:rFonts w:ascii="Times New Roman" w:eastAsia="Calibri" w:hAnsi="Times New Roman" w:cs="Times New Roman"/>
        </w:rPr>
        <w:br w:type="page"/>
      </w:r>
    </w:p>
    <w:p w14:paraId="79D750DE" w14:textId="77777777" w:rsidR="00977CB9" w:rsidRDefault="00FC61F0" w:rsidP="00D849C5">
      <w:pPr>
        <w:spacing w:line="480" w:lineRule="auto"/>
        <w:contextualSpacing/>
        <w:rPr>
          <w:rFonts w:ascii="Times New Roman" w:eastAsia="Calibri" w:hAnsi="Times New Roman" w:cs="Times New Roman"/>
        </w:rPr>
      </w:pPr>
      <w:r w:rsidRPr="00FD6CEA">
        <w:rPr>
          <w:rFonts w:ascii="Times New Roman" w:eastAsia="Calibri" w:hAnsi="Times New Roman" w:cs="Times New Roman"/>
        </w:rPr>
        <w:lastRenderedPageBreak/>
        <w:t>“Counterargument” without any other qualifiers, and “Rebuttal.” “Breadcrumbs” also includes “Breadcrumbs Difficult/Confusion,” and “Introduction/Conclusion” includes mentions of “Introduction” without other qualifiers.</w:t>
      </w:r>
      <w:r w:rsidR="00D849C5">
        <w:rPr>
          <w:rFonts w:ascii="Times New Roman" w:eastAsia="Calibri" w:hAnsi="Times New Roman" w:cs="Times New Roman"/>
        </w:rPr>
        <w:t xml:space="preserve"> </w:t>
      </w:r>
    </w:p>
    <w:p w14:paraId="349C6CED" w14:textId="0845D3B4" w:rsidR="005579E9" w:rsidRPr="00FD6CEA" w:rsidRDefault="005579E9" w:rsidP="00977CB9">
      <w:pPr>
        <w:spacing w:line="480" w:lineRule="auto"/>
        <w:ind w:firstLine="720"/>
        <w:contextualSpacing/>
        <w:rPr>
          <w:rFonts w:ascii="Times New Roman" w:eastAsia="Calibri" w:hAnsi="Times New Roman" w:cs="Times New Roman"/>
        </w:rPr>
      </w:pPr>
      <w:r w:rsidRPr="00FD6CEA">
        <w:rPr>
          <w:rFonts w:ascii="Times New Roman" w:eastAsia="Calibri" w:hAnsi="Times New Roman" w:cs="Times New Roman"/>
        </w:rPr>
        <w:t xml:space="preserve">George connected strongly to the first category, noting his own growth when stating, “Thinking about the counter argument as the villain of the story made me understand it better.  I thought I was already pretty good at writing a counter </w:t>
      </w:r>
      <w:proofErr w:type="gramStart"/>
      <w:r w:rsidRPr="00FD6CEA">
        <w:rPr>
          <w:rFonts w:ascii="Times New Roman" w:eastAsia="Calibri" w:hAnsi="Times New Roman" w:cs="Times New Roman"/>
        </w:rPr>
        <w:t>paragraph</w:t>
      </w:r>
      <w:proofErr w:type="gramEnd"/>
      <w:r w:rsidRPr="00FD6CEA">
        <w:rPr>
          <w:rFonts w:ascii="Times New Roman" w:eastAsia="Calibri" w:hAnsi="Times New Roman" w:cs="Times New Roman"/>
        </w:rPr>
        <w:t xml:space="preserve"> but this made me understand the rebuttal a lot more,” and that “it was easier to imagine [the counterargument] as a villain the argument had to defeat.” In our later interview, he would expand on these ideas, noting that this approach to counterarguments allowed him to make better use of other perspectives instead of</w:t>
      </w:r>
      <w:r w:rsidRPr="003559B7">
        <w:rPr>
          <w:rFonts w:ascii="Times New Roman" w:eastAsia="Calibri" w:hAnsi="Times New Roman" w:cs="Times New Roman"/>
        </w:rPr>
        <w:t xml:space="preserve"> </w:t>
      </w:r>
      <w:r w:rsidRPr="00FD6CEA">
        <w:rPr>
          <w:rFonts w:ascii="Times New Roman" w:eastAsia="Calibri" w:hAnsi="Times New Roman" w:cs="Times New Roman"/>
        </w:rPr>
        <w:t>just formulaically introducing an opposing viewpoint only to immediately cut it down. Dean</w:t>
      </w:r>
    </w:p>
    <w:p w14:paraId="07EE9BAF" w14:textId="4A9C00F9" w:rsidR="00FD6CEA" w:rsidRPr="00FD6CEA" w:rsidRDefault="00B11EBA" w:rsidP="00FD6CEA">
      <w:pPr>
        <w:spacing w:line="480" w:lineRule="auto"/>
        <w:contextualSpacing/>
        <w:rPr>
          <w:rFonts w:ascii="Times New Roman" w:eastAsia="Calibri" w:hAnsi="Times New Roman" w:cs="Times New Roman"/>
        </w:rPr>
      </w:pPr>
      <w:r w:rsidRPr="00FD6CEA">
        <w:rPr>
          <w:rFonts w:ascii="Times New Roman" w:eastAsia="Calibri" w:hAnsi="Times New Roman" w:cs="Times New Roman"/>
        </w:rPr>
        <w:t xml:space="preserve">found some whimsy in his implementation of this approach, commenting, “I liked having the counterargument sneak up at my argument’s strongest points, almost as to remind the reader that the argument is very objectionable but very defendable.” Even though Quint did not find the approach particularly useful, he did acknowledge that he likes “the approach of building up our ‘protagonist,’ breaking them down by a villain but they </w:t>
      </w:r>
      <w:r w:rsidR="00FD6CEA" w:rsidRPr="00FD6CEA">
        <w:rPr>
          <w:rFonts w:ascii="Times New Roman" w:eastAsia="Calibri" w:hAnsi="Times New Roman" w:cs="Times New Roman"/>
        </w:rPr>
        <w:t xml:space="preserve">prevail. I think this is how arguments should be, especially in essay format.” Pierce observed that he will “use this approach because [he] will try to think more about [his] audience and what the other side of [his] argument was thinking to find a stronger counterargument.” Damon, who would later point out that he now wants his counterarguments to be “worthy opponent[s],” here explored the concept more deeply, </w:t>
      </w:r>
      <w:proofErr w:type="gramStart"/>
      <w:r w:rsidR="00FD6CEA" w:rsidRPr="00FD6CEA">
        <w:rPr>
          <w:rFonts w:ascii="Times New Roman" w:eastAsia="Calibri" w:hAnsi="Times New Roman" w:cs="Times New Roman"/>
        </w:rPr>
        <w:t>noting</w:t>
      </w:r>
      <w:proofErr w:type="gramEnd"/>
    </w:p>
    <w:p w14:paraId="67D74736" w14:textId="77777777" w:rsidR="00FD6CEA" w:rsidRPr="00FD6CEA" w:rsidRDefault="00FD6CEA" w:rsidP="00FD6CEA">
      <w:pPr>
        <w:spacing w:line="480" w:lineRule="auto"/>
        <w:ind w:left="720"/>
        <w:contextualSpacing/>
        <w:rPr>
          <w:rFonts w:ascii="Times New Roman" w:eastAsia="Calibri" w:hAnsi="Times New Roman" w:cs="Times New Roman"/>
        </w:rPr>
      </w:pPr>
      <w:r w:rsidRPr="00FD6CEA">
        <w:rPr>
          <w:rFonts w:ascii="Times New Roman" w:eastAsia="Calibri" w:hAnsi="Times New Roman" w:cs="Times New Roman"/>
        </w:rPr>
        <w:t xml:space="preserve">I think I will take the narrative approach with me in future writing assignments by looking at the counterargument as a complex villain. I think that was the most important part of looking at an argument like a screenplay since </w:t>
      </w:r>
      <w:proofErr w:type="gramStart"/>
      <w:r w:rsidRPr="00FD6CEA">
        <w:rPr>
          <w:rFonts w:ascii="Times New Roman" w:eastAsia="Calibri" w:hAnsi="Times New Roman" w:cs="Times New Roman"/>
        </w:rPr>
        <w:t>in order to</w:t>
      </w:r>
      <w:proofErr w:type="gramEnd"/>
      <w:r w:rsidRPr="00FD6CEA">
        <w:rPr>
          <w:rFonts w:ascii="Times New Roman" w:eastAsia="Calibri" w:hAnsi="Times New Roman" w:cs="Times New Roman"/>
        </w:rPr>
        <w:t xml:space="preserve"> have a good screenplay </w:t>
      </w:r>
      <w:r w:rsidRPr="00FD6CEA">
        <w:rPr>
          <w:rFonts w:ascii="Times New Roman" w:eastAsia="Calibri" w:hAnsi="Times New Roman" w:cs="Times New Roman"/>
        </w:rPr>
        <w:lastRenderedPageBreak/>
        <w:t xml:space="preserve">the villain needs to be convincing (like a counter argument). I really tried to have a convincing counter argument which even </w:t>
      </w:r>
      <w:proofErr w:type="gramStart"/>
      <w:r w:rsidRPr="00FD6CEA">
        <w:rPr>
          <w:rFonts w:ascii="Times New Roman" w:eastAsia="Calibri" w:hAnsi="Times New Roman" w:cs="Times New Roman"/>
        </w:rPr>
        <w:t>I myself</w:t>
      </w:r>
      <w:proofErr w:type="gramEnd"/>
      <w:r w:rsidRPr="00FD6CEA">
        <w:rPr>
          <w:rFonts w:ascii="Times New Roman" w:eastAsia="Calibri" w:hAnsi="Times New Roman" w:cs="Times New Roman"/>
        </w:rPr>
        <w:t xml:space="preserve"> agreed with at times. </w:t>
      </w:r>
    </w:p>
    <w:p w14:paraId="48D3DD20" w14:textId="77777777" w:rsidR="00FD6CEA" w:rsidRPr="00FD6CEA" w:rsidRDefault="00FD6CEA" w:rsidP="00FD6CEA">
      <w:pPr>
        <w:spacing w:line="480" w:lineRule="auto"/>
        <w:contextualSpacing/>
        <w:rPr>
          <w:rFonts w:ascii="Times New Roman" w:eastAsia="Calibri" w:hAnsi="Times New Roman" w:cs="Times New Roman"/>
        </w:rPr>
      </w:pPr>
      <w:r w:rsidRPr="00FD6CEA">
        <w:rPr>
          <w:rFonts w:ascii="Times New Roman" w:eastAsia="Calibri" w:hAnsi="Times New Roman" w:cs="Times New Roman"/>
        </w:rPr>
        <w:t>Andrea expressed some concern, noting that she is “nervous that [she] won’t be able to effectively use [her] counterargument without sounding repetitive.”</w:t>
      </w:r>
    </w:p>
    <w:p w14:paraId="02D6EDCB" w14:textId="655E84C0" w:rsidR="00FD6CEA" w:rsidRPr="00FD6CEA" w:rsidRDefault="00FD6CEA" w:rsidP="00FD6CEA">
      <w:pPr>
        <w:spacing w:line="480" w:lineRule="auto"/>
        <w:contextualSpacing/>
        <w:rPr>
          <w:rFonts w:ascii="Times New Roman" w:eastAsia="Calibri" w:hAnsi="Times New Roman" w:cs="Times New Roman"/>
        </w:rPr>
      </w:pPr>
      <w:r w:rsidRPr="00FD6CEA">
        <w:rPr>
          <w:rFonts w:ascii="Times New Roman" w:eastAsia="Calibri" w:hAnsi="Times New Roman" w:cs="Times New Roman"/>
        </w:rPr>
        <w:tab/>
      </w:r>
      <w:r w:rsidR="00B7691B">
        <w:rPr>
          <w:rFonts w:ascii="Times New Roman" w:eastAsia="Calibri" w:hAnsi="Times New Roman" w:cs="Times New Roman"/>
        </w:rPr>
        <w:t xml:space="preserve">The “Breadcrumbs” category includes </w:t>
      </w:r>
      <w:r w:rsidR="003B37E1">
        <w:rPr>
          <w:rFonts w:ascii="Times New Roman" w:eastAsia="Calibri" w:hAnsi="Times New Roman" w:cs="Times New Roman"/>
        </w:rPr>
        <w:t xml:space="preserve">a spectrum of mentions, ranging from confusions and difficulties with </w:t>
      </w:r>
      <w:r w:rsidR="003821A6">
        <w:rPr>
          <w:rFonts w:ascii="Times New Roman" w:eastAsia="Calibri" w:hAnsi="Times New Roman" w:cs="Times New Roman"/>
        </w:rPr>
        <w:t xml:space="preserve">implementing breadcrumbs, to seeing the value and intending to utilize the approach in future writing scenarios. </w:t>
      </w:r>
      <w:r w:rsidR="00935F67">
        <w:rPr>
          <w:rFonts w:ascii="Times New Roman" w:eastAsia="Calibri" w:hAnsi="Times New Roman" w:cs="Times New Roman"/>
        </w:rPr>
        <w:t>For instance,</w:t>
      </w:r>
      <w:r w:rsidRPr="00FD6CEA">
        <w:rPr>
          <w:rFonts w:ascii="Times New Roman" w:eastAsia="Calibri" w:hAnsi="Times New Roman" w:cs="Times New Roman"/>
        </w:rPr>
        <w:t xml:space="preserve"> Andrea continued to express some concern</w:t>
      </w:r>
      <w:r w:rsidR="00935F67">
        <w:rPr>
          <w:rFonts w:ascii="Times New Roman" w:eastAsia="Calibri" w:hAnsi="Times New Roman" w:cs="Times New Roman"/>
        </w:rPr>
        <w:t xml:space="preserve"> beyond her </w:t>
      </w:r>
      <w:proofErr w:type="gramStart"/>
      <w:r w:rsidR="00935F67">
        <w:rPr>
          <w:rFonts w:ascii="Times New Roman" w:eastAsia="Calibri" w:hAnsi="Times New Roman" w:cs="Times New Roman"/>
        </w:rPr>
        <w:t xml:space="preserve">aforementioned </w:t>
      </w:r>
      <w:r w:rsidR="00473181">
        <w:rPr>
          <w:rFonts w:ascii="Times New Roman" w:eastAsia="Calibri" w:hAnsi="Times New Roman" w:cs="Times New Roman"/>
        </w:rPr>
        <w:t>counterargument</w:t>
      </w:r>
      <w:proofErr w:type="gramEnd"/>
      <w:r w:rsidR="00473181">
        <w:rPr>
          <w:rFonts w:ascii="Times New Roman" w:eastAsia="Calibri" w:hAnsi="Times New Roman" w:cs="Times New Roman"/>
        </w:rPr>
        <w:t xml:space="preserve"> uncertainties</w:t>
      </w:r>
      <w:r w:rsidRPr="00FD6CEA">
        <w:rPr>
          <w:rFonts w:ascii="Times New Roman" w:eastAsia="Calibri" w:hAnsi="Times New Roman" w:cs="Times New Roman"/>
        </w:rPr>
        <w:t xml:space="preserve">: “I feel like I have encountered a much more challenging way to write an essay because of the breadcrumbs and counterargument being weaved in, and this scares me. I am nervous that I won't be able to smoothly weave in breadcrumbs.” Notably, she would go on to say during our interview later that the breadcrumbs approach was useful and that it improved her writing. Nikki echoed these concerns, noting, “The breadcrumb thing made sense in my head but when I went to incorporate </w:t>
      </w:r>
      <w:proofErr w:type="gramStart"/>
      <w:r w:rsidRPr="00FD6CEA">
        <w:rPr>
          <w:rFonts w:ascii="Times New Roman" w:eastAsia="Calibri" w:hAnsi="Times New Roman" w:cs="Times New Roman"/>
        </w:rPr>
        <w:t>them</w:t>
      </w:r>
      <w:proofErr w:type="gramEnd"/>
      <w:r w:rsidRPr="00FD6CEA">
        <w:rPr>
          <w:rFonts w:ascii="Times New Roman" w:eastAsia="Calibri" w:hAnsi="Times New Roman" w:cs="Times New Roman"/>
        </w:rPr>
        <w:t xml:space="preserve"> I felt like it was more difficult then I imagined.” Leann had some initial confusions that began to dissipate as she continued through the process. She observed, “</w:t>
      </w:r>
      <w:r w:rsidR="00B70D0D">
        <w:rPr>
          <w:rFonts w:ascii="Times New Roman" w:eastAsia="Calibri" w:hAnsi="Times New Roman" w:cs="Times New Roman"/>
        </w:rPr>
        <w:t>[A]</w:t>
      </w:r>
      <w:proofErr w:type="spellStart"/>
      <w:r w:rsidRPr="00FD6CEA">
        <w:rPr>
          <w:rFonts w:ascii="Times New Roman" w:eastAsia="Calibri" w:hAnsi="Times New Roman" w:cs="Times New Roman"/>
        </w:rPr>
        <w:t>fter</w:t>
      </w:r>
      <w:proofErr w:type="spellEnd"/>
      <w:r w:rsidRPr="00FD6CEA">
        <w:rPr>
          <w:rFonts w:ascii="Times New Roman" w:eastAsia="Calibri" w:hAnsi="Times New Roman" w:cs="Times New Roman"/>
        </w:rPr>
        <w:t xml:space="preserve"> our last class on Thursday I was still a little confused on how to put the breadcrumbs into my introduction without directly setting it up for that five-paragraph essay however after doing the APP prompt proposal assignment I do think that I'm getting a better idea.” Danny underscored his change in approach, stating, “The biggest thing that changed for me was leaving the hints throughout the introduction and then bringing them up later. This helped me form the structure of my paper better.” In our later interview, he would expand on this observation by saying that it made his essay “more complete.”</w:t>
      </w:r>
    </w:p>
    <w:p w14:paraId="0A6D3E12" w14:textId="77777777" w:rsidR="00FD6CEA" w:rsidRPr="00FD6CEA" w:rsidRDefault="00FD6CEA" w:rsidP="00FD6CEA">
      <w:pPr>
        <w:spacing w:line="480" w:lineRule="auto"/>
        <w:rPr>
          <w:rFonts w:ascii="Calibri" w:eastAsia="Calibri" w:hAnsi="Calibri" w:cs="Times New Roman"/>
        </w:rPr>
      </w:pPr>
      <w:r w:rsidRPr="00FD6CEA">
        <w:rPr>
          <w:rFonts w:ascii="Times New Roman" w:eastAsia="Calibri" w:hAnsi="Times New Roman" w:cs="Times New Roman"/>
        </w:rPr>
        <w:tab/>
      </w:r>
      <w:proofErr w:type="gramStart"/>
      <w:r w:rsidRPr="00FD6CEA">
        <w:rPr>
          <w:rFonts w:ascii="Times New Roman" w:eastAsia="Calibri" w:hAnsi="Times New Roman" w:cs="Times New Roman"/>
        </w:rPr>
        <w:t>With regard to</w:t>
      </w:r>
      <w:proofErr w:type="gramEnd"/>
      <w:r w:rsidRPr="00FD6CEA">
        <w:rPr>
          <w:rFonts w:ascii="Times New Roman" w:eastAsia="Calibri" w:hAnsi="Times New Roman" w:cs="Times New Roman"/>
        </w:rPr>
        <w:t xml:space="preserve"> the “Introduction/Conclusion” category, Andrea noted, “Personally, I felt [the screenplay connection] was most helpful when deciding what I should say during my </w:t>
      </w:r>
      <w:r w:rsidRPr="00FD6CEA">
        <w:rPr>
          <w:rFonts w:ascii="Times New Roman" w:eastAsia="Calibri" w:hAnsi="Times New Roman" w:cs="Times New Roman"/>
        </w:rPr>
        <w:lastRenderedPageBreak/>
        <w:t>introduction and conclusion!” She went on to write, “I usually struggle writing my introduction and conclusion because I am not sure what to write to properly set up or conclude my talking points. Thinking of it in terms of how a movie sets it up made it a lot easier to narrow down topics throughout my introduction and not simply restate this in my conclusion.” Leann appreciated the usefulness of this approach, stating that the screenplay connection “made [her] realize that the introduction and conclusion can be different but still reference each other.” She went on to say, “I have always struggled writing conclusions. And knowing that there is a way I can write it without it sounding like a mirror image of the introduction is helpful.” She would later reiterate that this approach prevented her conclusion from being “an exact copy” of her introduction.</w:t>
      </w:r>
    </w:p>
    <w:p w14:paraId="6102C1DC" w14:textId="77777777" w:rsidR="00084AAF" w:rsidRPr="00084AAF" w:rsidRDefault="00084AAF" w:rsidP="00084AAF">
      <w:pPr>
        <w:spacing w:line="480" w:lineRule="auto"/>
        <w:contextualSpacing/>
        <w:jc w:val="center"/>
        <w:rPr>
          <w:rFonts w:ascii="Times New Roman" w:eastAsia="Calibri" w:hAnsi="Times New Roman" w:cs="Times New Roman"/>
          <w:i/>
          <w:iCs/>
          <w:u w:val="single"/>
        </w:rPr>
      </w:pPr>
      <w:r w:rsidRPr="00084AAF">
        <w:rPr>
          <w:rFonts w:ascii="Times New Roman" w:eastAsia="Calibri" w:hAnsi="Times New Roman" w:cs="Times New Roman"/>
          <w:i/>
          <w:iCs/>
          <w:u w:val="single"/>
        </w:rPr>
        <w:t>Movie/Story</w:t>
      </w:r>
    </w:p>
    <w:p w14:paraId="41D3FD26" w14:textId="0A7F23BB" w:rsidR="00084AAF" w:rsidRPr="00084AAF" w:rsidRDefault="00F604FF" w:rsidP="00084AAF">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Though I </w:t>
      </w:r>
      <w:r w:rsidR="005215BE">
        <w:rPr>
          <w:rFonts w:ascii="Times New Roman" w:eastAsia="Calibri" w:hAnsi="Times New Roman" w:cs="Times New Roman"/>
        </w:rPr>
        <w:t>spoke directly about movie</w:t>
      </w:r>
      <w:r w:rsidR="00E210F3">
        <w:rPr>
          <w:rFonts w:ascii="Times New Roman" w:eastAsia="Calibri" w:hAnsi="Times New Roman" w:cs="Times New Roman"/>
        </w:rPr>
        <w:t xml:space="preserve"> and story elements such as</w:t>
      </w:r>
      <w:r w:rsidR="005215BE">
        <w:rPr>
          <w:rFonts w:ascii="Times New Roman" w:eastAsia="Calibri" w:hAnsi="Times New Roman" w:cs="Times New Roman"/>
        </w:rPr>
        <w:t xml:space="preserve"> </w:t>
      </w:r>
      <w:r w:rsidR="005215BE">
        <w:rPr>
          <w:rFonts w:ascii="Times New Roman" w:eastAsia="Calibri" w:hAnsi="Times New Roman" w:cs="Times New Roman"/>
          <w:i/>
          <w:iCs/>
        </w:rPr>
        <w:t>Aladdin</w:t>
      </w:r>
      <w:r w:rsidR="00E210F3">
        <w:rPr>
          <w:rFonts w:ascii="Times New Roman" w:eastAsia="Calibri" w:hAnsi="Times New Roman" w:cs="Times New Roman"/>
        </w:rPr>
        <w:t xml:space="preserve">, </w:t>
      </w:r>
      <w:r w:rsidR="00927EC6">
        <w:rPr>
          <w:rFonts w:ascii="Times New Roman" w:eastAsia="Calibri" w:hAnsi="Times New Roman" w:cs="Times New Roman"/>
        </w:rPr>
        <w:t>counterarguments as villains, the connection between introductions and conclusions, and breadcrumbs</w:t>
      </w:r>
      <w:r w:rsidR="005215BE">
        <w:rPr>
          <w:rFonts w:ascii="Times New Roman" w:eastAsia="Calibri" w:hAnsi="Times New Roman" w:cs="Times New Roman"/>
        </w:rPr>
        <w:t xml:space="preserve"> during class sessions</w:t>
      </w:r>
      <w:r w:rsidR="00D30130">
        <w:rPr>
          <w:rFonts w:ascii="Times New Roman" w:eastAsia="Calibri" w:hAnsi="Times New Roman" w:cs="Times New Roman"/>
        </w:rPr>
        <w:t>,</w:t>
      </w:r>
      <w:r w:rsidR="00642103">
        <w:rPr>
          <w:rFonts w:ascii="Times New Roman" w:eastAsia="Calibri" w:hAnsi="Times New Roman" w:cs="Times New Roman"/>
        </w:rPr>
        <w:t xml:space="preserve"> </w:t>
      </w:r>
      <w:r w:rsidR="00927EC6">
        <w:rPr>
          <w:rFonts w:ascii="Times New Roman" w:eastAsia="Calibri" w:hAnsi="Times New Roman" w:cs="Times New Roman"/>
        </w:rPr>
        <w:t xml:space="preserve">several respondents </w:t>
      </w:r>
      <w:r w:rsidR="00642103">
        <w:rPr>
          <w:rFonts w:ascii="Times New Roman" w:eastAsia="Calibri" w:hAnsi="Times New Roman" w:cs="Times New Roman"/>
        </w:rPr>
        <w:t xml:space="preserve">brought up other specific movie titles as well as other </w:t>
      </w:r>
      <w:r w:rsidR="00187F71">
        <w:rPr>
          <w:rFonts w:ascii="Times New Roman" w:eastAsia="Calibri" w:hAnsi="Times New Roman" w:cs="Times New Roman"/>
        </w:rPr>
        <w:t>story elements that were not explicitly part of my teaching.</w:t>
      </w:r>
      <w:r w:rsidR="005215BE">
        <w:rPr>
          <w:rFonts w:ascii="Times New Roman" w:eastAsia="Calibri" w:hAnsi="Times New Roman" w:cs="Times New Roman"/>
        </w:rPr>
        <w:t xml:space="preserve"> </w:t>
      </w:r>
      <w:r w:rsidR="00084AAF" w:rsidRPr="00084AAF">
        <w:rPr>
          <w:rFonts w:ascii="Times New Roman" w:eastAsia="Calibri" w:hAnsi="Times New Roman" w:cs="Times New Roman"/>
        </w:rPr>
        <w:t xml:space="preserve">This category concerns itself with </w:t>
      </w:r>
      <w:r w:rsidR="0030390C">
        <w:rPr>
          <w:rFonts w:ascii="Times New Roman" w:eastAsia="Calibri" w:hAnsi="Times New Roman" w:cs="Times New Roman"/>
        </w:rPr>
        <w:t xml:space="preserve">those </w:t>
      </w:r>
      <w:r w:rsidR="003925E6">
        <w:rPr>
          <w:rFonts w:ascii="Times New Roman" w:eastAsia="Calibri" w:hAnsi="Times New Roman" w:cs="Times New Roman"/>
        </w:rPr>
        <w:t>references</w:t>
      </w:r>
      <w:r w:rsidR="0030390C">
        <w:rPr>
          <w:rFonts w:ascii="Times New Roman" w:eastAsia="Calibri" w:hAnsi="Times New Roman" w:cs="Times New Roman"/>
        </w:rPr>
        <w:t>.</w:t>
      </w:r>
      <w:r w:rsidR="00084AAF" w:rsidRPr="00084AAF">
        <w:rPr>
          <w:rFonts w:ascii="Times New Roman" w:eastAsia="Calibri" w:hAnsi="Times New Roman" w:cs="Times New Roman"/>
        </w:rPr>
        <w:t xml:space="preserve"> </w:t>
      </w:r>
      <w:r w:rsidR="00D2142F">
        <w:rPr>
          <w:rFonts w:ascii="Times New Roman" w:eastAsia="Calibri" w:hAnsi="Times New Roman" w:cs="Times New Roman"/>
        </w:rPr>
        <w:t xml:space="preserve">The code </w:t>
      </w:r>
      <w:r w:rsidR="00084AAF" w:rsidRPr="00084AAF">
        <w:rPr>
          <w:rFonts w:ascii="Times New Roman" w:eastAsia="Calibri" w:hAnsi="Times New Roman" w:cs="Times New Roman"/>
        </w:rPr>
        <w:t>“</w:t>
      </w:r>
      <w:r w:rsidR="00084AAF" w:rsidRPr="00084AAF">
        <w:rPr>
          <w:rFonts w:ascii="Times New Roman" w:eastAsia="Calibri" w:hAnsi="Times New Roman" w:cs="Times New Roman"/>
          <w:i/>
          <w:iCs/>
        </w:rPr>
        <w:t>Aladdin</w:t>
      </w:r>
      <w:r w:rsidR="00084AAF" w:rsidRPr="00084AAF">
        <w:rPr>
          <w:rFonts w:ascii="Times New Roman" w:eastAsia="Calibri" w:hAnsi="Times New Roman" w:cs="Times New Roman"/>
        </w:rPr>
        <w:t xml:space="preserve">,” unsurprisingly, gets mentioned the most </w:t>
      </w:r>
      <w:r w:rsidR="007C0485">
        <w:rPr>
          <w:rFonts w:ascii="Times New Roman" w:eastAsia="Calibri" w:hAnsi="Times New Roman" w:cs="Times New Roman"/>
        </w:rPr>
        <w:t>as it was</w:t>
      </w:r>
      <w:r w:rsidR="00084AAF" w:rsidRPr="00084AAF">
        <w:rPr>
          <w:rFonts w:ascii="Times New Roman" w:eastAsia="Calibri" w:hAnsi="Times New Roman" w:cs="Times New Roman"/>
        </w:rPr>
        <w:t xml:space="preserve"> the title that I assigned my classes to watch. But several participants also discussed topics that led to codes such as “Watching Movies,” “Plot,” “Care About Movies,” or “Rising Action,” among several others.</w:t>
      </w:r>
    </w:p>
    <w:p w14:paraId="47B0C1C9" w14:textId="5F17C1AE" w:rsidR="00A30CE9" w:rsidRDefault="00ED03F9" w:rsidP="00084AAF">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Though by and large students </w:t>
      </w:r>
      <w:r w:rsidR="00B51356">
        <w:rPr>
          <w:rFonts w:ascii="Times New Roman" w:eastAsia="Calibri" w:hAnsi="Times New Roman" w:cs="Times New Roman"/>
        </w:rPr>
        <w:t xml:space="preserve">found it useful to frame their thinking of their essays through a narrative </w:t>
      </w:r>
      <w:r w:rsidR="00167592">
        <w:rPr>
          <w:rFonts w:ascii="Times New Roman" w:eastAsia="Calibri" w:hAnsi="Times New Roman" w:cs="Times New Roman"/>
        </w:rPr>
        <w:t xml:space="preserve">lens, some participants were </w:t>
      </w:r>
      <w:r w:rsidR="00335770">
        <w:rPr>
          <w:rFonts w:ascii="Times New Roman" w:eastAsia="Calibri" w:hAnsi="Times New Roman" w:cs="Times New Roman"/>
        </w:rPr>
        <w:t xml:space="preserve">less than convinced of the utility of such a framing. For instance, </w:t>
      </w:r>
      <w:r w:rsidR="00735627" w:rsidRPr="00084AAF">
        <w:rPr>
          <w:rFonts w:ascii="Times New Roman" w:eastAsia="Calibri" w:hAnsi="Times New Roman" w:cs="Times New Roman"/>
        </w:rPr>
        <w:t xml:space="preserve">Lyle and Alyson did not find much to connect narrative to their essays, but </w:t>
      </w:r>
      <w:proofErr w:type="gramStart"/>
      <w:r w:rsidR="00735627" w:rsidRPr="00084AAF">
        <w:rPr>
          <w:rFonts w:ascii="Times New Roman" w:eastAsia="Calibri" w:hAnsi="Times New Roman" w:cs="Times New Roman"/>
        </w:rPr>
        <w:t>both of them</w:t>
      </w:r>
      <w:proofErr w:type="gramEnd"/>
      <w:r w:rsidR="00735627" w:rsidRPr="00084AAF">
        <w:rPr>
          <w:rFonts w:ascii="Times New Roman" w:eastAsia="Calibri" w:hAnsi="Times New Roman" w:cs="Times New Roman"/>
        </w:rPr>
        <w:t xml:space="preserve"> came away with new ways to think about movies, with Lyle writing, “Turning this </w:t>
      </w:r>
      <w:r w:rsidR="00735627" w:rsidRPr="00084AAF">
        <w:rPr>
          <w:rFonts w:ascii="Times New Roman" w:eastAsia="Calibri" w:hAnsi="Times New Roman" w:cs="Times New Roman"/>
        </w:rPr>
        <w:lastRenderedPageBreak/>
        <w:t xml:space="preserve">whole topic into an argumentative essay reality made me have to care more about movies than I ever have before. I’ve always just enjoyed films that I’ve watched,” and Alyson claiming, “If I took away anything from the screenplay narrative approach, it would be more with my analysis of movies than something to do with my paper.” Lyle would later note that he “really love[d] this unit,” and that in particular he did enjoy connecting screenplays to essays, and Alyson would say in our interview that </w:t>
      </w:r>
      <w:r w:rsidR="00735627" w:rsidRPr="00084AAF">
        <w:rPr>
          <w:rFonts w:ascii="Times New Roman" w:eastAsia="Calibri" w:hAnsi="Times New Roman" w:cs="Times New Roman"/>
          <w:i/>
          <w:iCs/>
        </w:rPr>
        <w:t>Aladdin</w:t>
      </w:r>
      <w:r w:rsidR="00735627" w:rsidRPr="00084AAF">
        <w:rPr>
          <w:rFonts w:ascii="Times New Roman" w:eastAsia="Calibri" w:hAnsi="Times New Roman" w:cs="Times New Roman"/>
        </w:rPr>
        <w:t xml:space="preserve"> was an effective choice for making this connection.</w:t>
      </w:r>
      <w:r w:rsidR="0016648F">
        <w:rPr>
          <w:rFonts w:ascii="Times New Roman" w:eastAsia="Calibri" w:hAnsi="Times New Roman" w:cs="Times New Roman"/>
        </w:rPr>
        <w:t xml:space="preserve"> </w:t>
      </w:r>
      <w:r w:rsidR="00E56653" w:rsidRPr="00084AAF">
        <w:rPr>
          <w:rFonts w:ascii="Times New Roman" w:eastAsia="Calibri" w:hAnsi="Times New Roman" w:cs="Times New Roman"/>
        </w:rPr>
        <w:t xml:space="preserve">Robin, who did not get a lot out of this approach, still acknowledged that when thinking about future writing, “Even if it is an academic paper, I want to approach it and tell the story, walk through the story arc.” </w:t>
      </w:r>
      <w:r w:rsidR="009D4178" w:rsidRPr="00084AAF">
        <w:rPr>
          <w:rFonts w:ascii="Times New Roman" w:eastAsia="Calibri" w:hAnsi="Times New Roman" w:cs="Times New Roman"/>
        </w:rPr>
        <w:t>Andrea, who previously expressed confusion and concern</w:t>
      </w:r>
      <w:r w:rsidR="009D4178">
        <w:rPr>
          <w:rFonts w:ascii="Times New Roman" w:eastAsia="Calibri" w:hAnsi="Times New Roman" w:cs="Times New Roman"/>
        </w:rPr>
        <w:t xml:space="preserve"> with concepts such as breadcrumbs and the counterargument as villain</w:t>
      </w:r>
      <w:r w:rsidR="009D4178" w:rsidRPr="00084AAF">
        <w:rPr>
          <w:rFonts w:ascii="Times New Roman" w:eastAsia="Calibri" w:hAnsi="Times New Roman" w:cs="Times New Roman"/>
        </w:rPr>
        <w:t xml:space="preserve">, acknowledged that “watching </w:t>
      </w:r>
      <w:r w:rsidR="009D4178" w:rsidRPr="00084AAF">
        <w:rPr>
          <w:rFonts w:ascii="Times New Roman" w:eastAsia="Calibri" w:hAnsi="Times New Roman" w:cs="Times New Roman"/>
          <w:i/>
          <w:iCs/>
        </w:rPr>
        <w:t>Aladdin</w:t>
      </w:r>
      <w:r w:rsidR="009D4178" w:rsidRPr="00084AAF">
        <w:rPr>
          <w:rFonts w:ascii="Times New Roman" w:eastAsia="Calibri" w:hAnsi="Times New Roman" w:cs="Times New Roman"/>
        </w:rPr>
        <w:t xml:space="preserve"> and reflecting on the movie helped [her] synthesize the two structures and understand what [my] goal was… [she] really enjoyed watching </w:t>
      </w:r>
      <w:r w:rsidR="009D4178" w:rsidRPr="00084AAF">
        <w:rPr>
          <w:rFonts w:ascii="Times New Roman" w:eastAsia="Calibri" w:hAnsi="Times New Roman" w:cs="Times New Roman"/>
          <w:i/>
          <w:iCs/>
        </w:rPr>
        <w:t>Aladdin</w:t>
      </w:r>
      <w:r w:rsidR="009D4178" w:rsidRPr="00084AAF">
        <w:rPr>
          <w:rFonts w:ascii="Times New Roman" w:eastAsia="Calibri" w:hAnsi="Times New Roman" w:cs="Times New Roman"/>
        </w:rPr>
        <w:t xml:space="preserve"> and [she] definitely followed how [I] synthesized movie structures with argumentative essays.” She would later comment that </w:t>
      </w:r>
      <w:r w:rsidR="009D4178" w:rsidRPr="00084AAF">
        <w:rPr>
          <w:rFonts w:ascii="Times New Roman" w:eastAsia="Calibri" w:hAnsi="Times New Roman" w:cs="Times New Roman"/>
          <w:i/>
          <w:iCs/>
        </w:rPr>
        <w:t>Aladdin</w:t>
      </w:r>
      <w:r w:rsidR="009D4178" w:rsidRPr="00084AAF">
        <w:rPr>
          <w:rFonts w:ascii="Times New Roman" w:eastAsia="Calibri" w:hAnsi="Times New Roman" w:cs="Times New Roman"/>
        </w:rPr>
        <w:t xml:space="preserve"> made her think about essays differently as well.</w:t>
      </w:r>
    </w:p>
    <w:p w14:paraId="7CA367AE" w14:textId="69DC2AA7" w:rsidR="00084AAF" w:rsidRPr="00084AAF" w:rsidRDefault="00A30CE9" w:rsidP="00084AAF">
      <w:pPr>
        <w:spacing w:line="480" w:lineRule="auto"/>
        <w:ind w:firstLine="720"/>
        <w:contextualSpacing/>
        <w:rPr>
          <w:rFonts w:ascii="Times New Roman" w:eastAsia="Calibri" w:hAnsi="Times New Roman" w:cs="Times New Roman"/>
        </w:rPr>
      </w:pPr>
      <w:r>
        <w:rPr>
          <w:rFonts w:ascii="Times New Roman" w:eastAsia="Calibri" w:hAnsi="Times New Roman" w:cs="Times New Roman"/>
        </w:rPr>
        <w:t xml:space="preserve">But most respondents did acknowledge that </w:t>
      </w:r>
      <w:r w:rsidR="007D2710">
        <w:rPr>
          <w:rFonts w:ascii="Times New Roman" w:eastAsia="Calibri" w:hAnsi="Times New Roman" w:cs="Times New Roman"/>
        </w:rPr>
        <w:t xml:space="preserve">connecting movie structure to their thinking about essays </w:t>
      </w:r>
      <w:r w:rsidR="00622B26">
        <w:rPr>
          <w:rFonts w:ascii="Times New Roman" w:eastAsia="Calibri" w:hAnsi="Times New Roman" w:cs="Times New Roman"/>
        </w:rPr>
        <w:t xml:space="preserve">made sense to them. </w:t>
      </w:r>
      <w:r w:rsidR="00084AAF" w:rsidRPr="00084AAF">
        <w:rPr>
          <w:rFonts w:ascii="Times New Roman" w:eastAsia="Calibri" w:hAnsi="Times New Roman" w:cs="Times New Roman"/>
        </w:rPr>
        <w:t>Michael</w:t>
      </w:r>
      <w:r w:rsidR="00622B26">
        <w:rPr>
          <w:rFonts w:ascii="Times New Roman" w:eastAsia="Calibri" w:hAnsi="Times New Roman" w:cs="Times New Roman"/>
        </w:rPr>
        <w:t>, for instance,</w:t>
      </w:r>
      <w:r w:rsidR="00084AAF" w:rsidRPr="00084AAF">
        <w:rPr>
          <w:rFonts w:ascii="Times New Roman" w:eastAsia="Calibri" w:hAnsi="Times New Roman" w:cs="Times New Roman"/>
        </w:rPr>
        <w:t xml:space="preserve"> connects his own habits to the approachability of screenplay structure, stating, “This isn't because I'm familiar with writing movies, but I sure do watch a lot of </w:t>
      </w:r>
      <w:proofErr w:type="gramStart"/>
      <w:r w:rsidR="00084AAF" w:rsidRPr="00084AAF">
        <w:rPr>
          <w:rFonts w:ascii="Times New Roman" w:eastAsia="Calibri" w:hAnsi="Times New Roman" w:cs="Times New Roman"/>
        </w:rPr>
        <w:t>them</w:t>
      </w:r>
      <w:proofErr w:type="gramEnd"/>
      <w:r w:rsidR="00084AAF" w:rsidRPr="00084AAF">
        <w:rPr>
          <w:rFonts w:ascii="Times New Roman" w:eastAsia="Calibri" w:hAnsi="Times New Roman" w:cs="Times New Roman"/>
        </w:rPr>
        <w:t xml:space="preserve"> so I felt like this made it easier for me to follow my own rising action climax and falling action.” He would go on in our later interview to make specific connections between the structure of his argumentative essay and the movie </w:t>
      </w:r>
      <w:r w:rsidR="00084AAF" w:rsidRPr="00084AAF">
        <w:rPr>
          <w:rFonts w:ascii="Times New Roman" w:eastAsia="Calibri" w:hAnsi="Times New Roman" w:cs="Times New Roman"/>
          <w:i/>
          <w:iCs/>
        </w:rPr>
        <w:t>Django Unchained</w:t>
      </w:r>
      <w:r w:rsidR="00084AAF" w:rsidRPr="00084AAF">
        <w:rPr>
          <w:rFonts w:ascii="Times New Roman" w:eastAsia="Calibri" w:hAnsi="Times New Roman" w:cs="Times New Roman"/>
        </w:rPr>
        <w:t>.</w:t>
      </w:r>
      <w:r w:rsidR="00084AAF" w:rsidRPr="00084AAF">
        <w:rPr>
          <w:rFonts w:ascii="Times New Roman" w:eastAsia="Calibri" w:hAnsi="Times New Roman" w:cs="Times New Roman"/>
          <w:i/>
          <w:iCs/>
        </w:rPr>
        <w:t xml:space="preserve"> </w:t>
      </w:r>
      <w:r w:rsidR="00084AAF" w:rsidRPr="00084AAF">
        <w:rPr>
          <w:rFonts w:ascii="Times New Roman" w:eastAsia="Calibri" w:hAnsi="Times New Roman" w:cs="Times New Roman"/>
        </w:rPr>
        <w:t xml:space="preserve">Dawn really took the structure to heart, breaking her essay up thusly: “My paper sort-of follows the ‘story-line’ or ‘plot’ type format – for example, the introduction (like an exposition in a screenplay), supporting details (like a rising action), counter (villain), defeating </w:t>
      </w:r>
      <w:r w:rsidR="00084AAF" w:rsidRPr="00084AAF">
        <w:rPr>
          <w:rFonts w:ascii="Times New Roman" w:eastAsia="Calibri" w:hAnsi="Times New Roman" w:cs="Times New Roman"/>
        </w:rPr>
        <w:lastRenderedPageBreak/>
        <w:t>the villain, and then the conclusion (like a resolution),” and she observed that “[t]he screenplay element helped me better organize my paper and how to shape it so it has a nice flow and ‘story-line.’” Dean made several story element connections to his own writing, insisting that this approach “did change my perspective because I feel there are some theatrics to my paper as I created some drama throughout… I will use [this approach] to create that suspense that a good movie gives the viewer.” Dean went on to share:</w:t>
      </w:r>
    </w:p>
    <w:p w14:paraId="23CD65FD" w14:textId="77777777" w:rsidR="00084AAF" w:rsidRPr="00084AAF" w:rsidRDefault="00084AAF" w:rsidP="00084AAF">
      <w:pPr>
        <w:spacing w:line="480" w:lineRule="auto"/>
        <w:ind w:left="720"/>
        <w:contextualSpacing/>
        <w:rPr>
          <w:rFonts w:ascii="Times New Roman" w:eastAsia="Calibri" w:hAnsi="Times New Roman" w:cs="Times New Roman"/>
        </w:rPr>
      </w:pPr>
      <w:r w:rsidRPr="00084AAF">
        <w:rPr>
          <w:rFonts w:ascii="Times New Roman" w:eastAsia="Calibri" w:hAnsi="Times New Roman" w:cs="Times New Roman"/>
        </w:rPr>
        <w:t xml:space="preserve">I really enjoyed the Tuesday session of this class and the connections you made between </w:t>
      </w:r>
      <w:r w:rsidRPr="00084AAF">
        <w:rPr>
          <w:rFonts w:ascii="Times New Roman" w:eastAsia="Calibri" w:hAnsi="Times New Roman" w:cs="Times New Roman"/>
          <w:i/>
          <w:iCs/>
        </w:rPr>
        <w:t>Aladdin</w:t>
      </w:r>
      <w:r w:rsidRPr="00084AAF">
        <w:rPr>
          <w:rFonts w:ascii="Times New Roman" w:eastAsia="Calibri" w:hAnsi="Times New Roman" w:cs="Times New Roman"/>
        </w:rPr>
        <w:t xml:space="preserve"> and the subject we have been studying in your class.  I thought it was a clever way to get us invested in the learning process by having us watch a classic and fun film that is easy to understand. I think the low effort assignment of watching a movie </w:t>
      </w:r>
      <w:proofErr w:type="gramStart"/>
      <w:r w:rsidRPr="00084AAF">
        <w:rPr>
          <w:rFonts w:ascii="Times New Roman" w:eastAsia="Calibri" w:hAnsi="Times New Roman" w:cs="Times New Roman"/>
        </w:rPr>
        <w:t>actually made</w:t>
      </w:r>
      <w:proofErr w:type="gramEnd"/>
      <w:r w:rsidRPr="00084AAF">
        <w:rPr>
          <w:rFonts w:ascii="Times New Roman" w:eastAsia="Calibri" w:hAnsi="Times New Roman" w:cs="Times New Roman"/>
        </w:rPr>
        <w:t xml:space="preserve"> the topic at hand easier to understand rather than some kind of worksheet.</w:t>
      </w:r>
    </w:p>
    <w:p w14:paraId="19CE646B" w14:textId="180C93C5" w:rsidR="00084AAF" w:rsidRPr="00084AAF" w:rsidRDefault="00084AAF" w:rsidP="00084AAF">
      <w:pPr>
        <w:spacing w:line="480" w:lineRule="auto"/>
        <w:contextualSpacing/>
        <w:rPr>
          <w:rFonts w:ascii="Times New Roman" w:eastAsia="Calibri" w:hAnsi="Times New Roman" w:cs="Times New Roman"/>
        </w:rPr>
      </w:pPr>
      <w:r w:rsidRPr="00084AAF">
        <w:rPr>
          <w:rFonts w:ascii="Times New Roman" w:eastAsia="Calibri" w:hAnsi="Times New Roman" w:cs="Times New Roman"/>
        </w:rPr>
        <w:t xml:space="preserve">Mark pointed out that he “was trying </w:t>
      </w:r>
      <w:bookmarkStart w:id="17" w:name="_Hlk161325194"/>
      <w:r w:rsidRPr="00084AAF">
        <w:rPr>
          <w:rFonts w:ascii="Times New Roman" w:eastAsia="Calibri" w:hAnsi="Times New Roman" w:cs="Times New Roman"/>
        </w:rPr>
        <w:t>to structure [his] conclusion as like a happy ending to leave the audience with something to think about.”</w:t>
      </w:r>
      <w:bookmarkEnd w:id="17"/>
    </w:p>
    <w:p w14:paraId="1DEF179E" w14:textId="7E0D794E" w:rsidR="00084AAF" w:rsidRPr="00084AAF" w:rsidRDefault="00F425D6" w:rsidP="00084AAF">
      <w:pPr>
        <w:spacing w:line="480" w:lineRule="auto"/>
        <w:ind w:firstLine="720"/>
        <w:rPr>
          <w:rFonts w:ascii="Calibri" w:eastAsia="Calibri" w:hAnsi="Calibri" w:cs="Times New Roman"/>
        </w:rPr>
      </w:pPr>
      <w:r>
        <w:rPr>
          <w:rFonts w:ascii="Times New Roman" w:eastAsia="Calibri" w:hAnsi="Times New Roman" w:cs="Times New Roman"/>
        </w:rPr>
        <w:t xml:space="preserve">The specific choice of the movie </w:t>
      </w:r>
      <w:r>
        <w:rPr>
          <w:rFonts w:ascii="Times New Roman" w:eastAsia="Calibri" w:hAnsi="Times New Roman" w:cs="Times New Roman"/>
          <w:i/>
          <w:iCs/>
        </w:rPr>
        <w:t>Aladdin</w:t>
      </w:r>
      <w:r>
        <w:rPr>
          <w:rFonts w:ascii="Times New Roman" w:eastAsia="Calibri" w:hAnsi="Times New Roman" w:cs="Times New Roman"/>
        </w:rPr>
        <w:t xml:space="preserve"> was a </w:t>
      </w:r>
      <w:r w:rsidR="004B1BB5">
        <w:rPr>
          <w:rFonts w:ascii="Times New Roman" w:eastAsia="Calibri" w:hAnsi="Times New Roman" w:cs="Times New Roman"/>
        </w:rPr>
        <w:t>hit with several students, many of whom remarked that their enthusiasm for this title led to further engagement with the assignment.</w:t>
      </w:r>
      <w:r>
        <w:rPr>
          <w:rFonts w:ascii="Times New Roman" w:eastAsia="Calibri" w:hAnsi="Times New Roman" w:cs="Times New Roman"/>
        </w:rPr>
        <w:t xml:space="preserve"> </w:t>
      </w:r>
      <w:r w:rsidR="00084AAF" w:rsidRPr="00F425D6">
        <w:rPr>
          <w:rFonts w:ascii="Times New Roman" w:eastAsia="Calibri" w:hAnsi="Times New Roman" w:cs="Times New Roman"/>
        </w:rPr>
        <w:t>Antonia</w:t>
      </w:r>
      <w:r w:rsidR="00084AAF" w:rsidRPr="00084AAF">
        <w:rPr>
          <w:rFonts w:ascii="Times New Roman" w:eastAsia="Calibri" w:hAnsi="Times New Roman" w:cs="Times New Roman"/>
        </w:rPr>
        <w:t xml:space="preserve"> expressed enthusiasm over getting to do something out of the ordinary: “I’m also excited to have an excuse to watch a movie as homework instead of doing something like calculus so thank you for that!” She would later enthusiastically comment that the specific movie, </w:t>
      </w:r>
      <w:r w:rsidR="00084AAF" w:rsidRPr="00084AAF">
        <w:rPr>
          <w:rFonts w:ascii="Times New Roman" w:eastAsia="Calibri" w:hAnsi="Times New Roman" w:cs="Times New Roman"/>
          <w:i/>
          <w:iCs/>
        </w:rPr>
        <w:t>Aladdin</w:t>
      </w:r>
      <w:r w:rsidR="00084AAF" w:rsidRPr="00084AAF">
        <w:rPr>
          <w:rFonts w:ascii="Times New Roman" w:eastAsia="Calibri" w:hAnsi="Times New Roman" w:cs="Times New Roman"/>
        </w:rPr>
        <w:t>, was a particularly good choice.</w:t>
      </w:r>
      <w:r w:rsidR="00084AAF" w:rsidRPr="00084AAF">
        <w:rPr>
          <w:rFonts w:ascii="Times New Roman" w:eastAsia="Calibri" w:hAnsi="Times New Roman" w:cs="Times New Roman"/>
          <w:i/>
          <w:iCs/>
        </w:rPr>
        <w:t xml:space="preserve"> </w:t>
      </w:r>
      <w:r w:rsidR="00E50A51" w:rsidRPr="00084AAF">
        <w:rPr>
          <w:rFonts w:ascii="Times New Roman" w:eastAsia="Calibri" w:hAnsi="Times New Roman" w:cs="Times New Roman"/>
        </w:rPr>
        <w:t xml:space="preserve">Damon enthused, “I found this week very </w:t>
      </w:r>
      <w:proofErr w:type="gramStart"/>
      <w:r w:rsidR="00E50A51" w:rsidRPr="00084AAF">
        <w:rPr>
          <w:rFonts w:ascii="Times New Roman" w:eastAsia="Calibri" w:hAnsi="Times New Roman" w:cs="Times New Roman"/>
        </w:rPr>
        <w:t>engaging</w:t>
      </w:r>
      <w:proofErr w:type="gramEnd"/>
      <w:r w:rsidR="00E50A51" w:rsidRPr="00084AAF">
        <w:rPr>
          <w:rFonts w:ascii="Times New Roman" w:eastAsia="Calibri" w:hAnsi="Times New Roman" w:cs="Times New Roman"/>
        </w:rPr>
        <w:t xml:space="preserve"> and I enjoyed the topic of comparing argumentative essays with screenplays a lot! </w:t>
      </w:r>
      <w:r w:rsidR="00E50A51" w:rsidRPr="00084AAF">
        <w:rPr>
          <w:rFonts w:ascii="Times New Roman" w:eastAsia="Calibri" w:hAnsi="Times New Roman" w:cs="Times New Roman"/>
          <w:i/>
          <w:iCs/>
        </w:rPr>
        <w:t>Aladdin</w:t>
      </w:r>
      <w:r w:rsidR="00E50A51" w:rsidRPr="00084AAF">
        <w:rPr>
          <w:rFonts w:ascii="Times New Roman" w:eastAsia="Calibri" w:hAnsi="Times New Roman" w:cs="Times New Roman"/>
        </w:rPr>
        <w:t xml:space="preserve"> was a great pick and it kept me engaged at the beginning of each class last week.”</w:t>
      </w:r>
      <w:r w:rsidR="00E50A51">
        <w:rPr>
          <w:rFonts w:ascii="Times New Roman" w:eastAsia="Calibri" w:hAnsi="Times New Roman" w:cs="Times New Roman"/>
        </w:rPr>
        <w:t xml:space="preserve"> </w:t>
      </w:r>
      <w:r w:rsidR="00084AAF" w:rsidRPr="00084AAF">
        <w:rPr>
          <w:rFonts w:ascii="Times New Roman" w:eastAsia="Calibri" w:hAnsi="Times New Roman" w:cs="Times New Roman"/>
        </w:rPr>
        <w:t xml:space="preserve">Brady appreciated the low-stress nature of this part of the unit, stating, “I really enjoyed that we got to watch </w:t>
      </w:r>
      <w:r w:rsidR="00084AAF" w:rsidRPr="00084AAF">
        <w:rPr>
          <w:rFonts w:ascii="Times New Roman" w:eastAsia="Calibri" w:hAnsi="Times New Roman" w:cs="Times New Roman"/>
          <w:i/>
          <w:iCs/>
        </w:rPr>
        <w:t>Aladdin</w:t>
      </w:r>
      <w:r w:rsidR="00084AAF" w:rsidRPr="00084AAF">
        <w:rPr>
          <w:rFonts w:ascii="Times New Roman" w:eastAsia="Calibri" w:hAnsi="Times New Roman" w:cs="Times New Roman"/>
        </w:rPr>
        <w:t xml:space="preserve"> for homework. It gave me a nice break from stressful homework and kind of let </w:t>
      </w:r>
      <w:r w:rsidR="00084AAF" w:rsidRPr="00084AAF">
        <w:rPr>
          <w:rFonts w:ascii="Times New Roman" w:eastAsia="Calibri" w:hAnsi="Times New Roman" w:cs="Times New Roman"/>
        </w:rPr>
        <w:lastRenderedPageBreak/>
        <w:t xml:space="preserve">me just sit back and relax with some popcorn and watch a movie from my childhood so that was </w:t>
      </w:r>
      <w:proofErr w:type="gramStart"/>
      <w:r w:rsidR="00084AAF" w:rsidRPr="00084AAF">
        <w:rPr>
          <w:rFonts w:ascii="Times New Roman" w:eastAsia="Calibri" w:hAnsi="Times New Roman" w:cs="Times New Roman"/>
        </w:rPr>
        <w:t>really cool</w:t>
      </w:r>
      <w:proofErr w:type="gramEnd"/>
      <w:r w:rsidR="00084AAF" w:rsidRPr="00084AAF">
        <w:rPr>
          <w:rFonts w:ascii="Times New Roman" w:eastAsia="Calibri" w:hAnsi="Times New Roman" w:cs="Times New Roman"/>
        </w:rPr>
        <w:t xml:space="preserve">.  I also really enjoyed it because it really gave me a new understanding of how an argument can be structured.” </w:t>
      </w:r>
    </w:p>
    <w:p w14:paraId="288F61FA" w14:textId="77777777" w:rsidR="00231BAD" w:rsidRPr="00231BAD" w:rsidRDefault="00231BAD" w:rsidP="00231BAD">
      <w:pPr>
        <w:spacing w:line="480" w:lineRule="auto"/>
        <w:contextualSpacing/>
        <w:jc w:val="center"/>
        <w:rPr>
          <w:rFonts w:ascii="Times New Roman" w:eastAsia="Aptos" w:hAnsi="Times New Roman" w:cs="Times New Roman"/>
          <w:i/>
          <w:iCs/>
          <w:u w:val="single"/>
        </w:rPr>
      </w:pPr>
      <w:r w:rsidRPr="00231BAD">
        <w:rPr>
          <w:rFonts w:ascii="Times New Roman" w:eastAsia="Aptos" w:hAnsi="Times New Roman" w:cs="Times New Roman"/>
          <w:i/>
          <w:iCs/>
          <w:u w:val="single"/>
        </w:rPr>
        <w:t>Transfer</w:t>
      </w:r>
    </w:p>
    <w:p w14:paraId="1FAE89EA" w14:textId="77777777" w:rsidR="00231BAD" w:rsidRPr="00231BAD" w:rsidRDefault="00231BAD" w:rsidP="00231BAD">
      <w:pPr>
        <w:spacing w:line="480" w:lineRule="auto"/>
        <w:contextualSpacing/>
        <w:rPr>
          <w:rFonts w:ascii="Times New Roman" w:eastAsia="Aptos" w:hAnsi="Times New Roman" w:cs="Times New Roman"/>
        </w:rPr>
      </w:pPr>
      <w:r w:rsidRPr="00231BAD">
        <w:rPr>
          <w:rFonts w:ascii="Times New Roman" w:eastAsia="Aptos" w:hAnsi="Times New Roman" w:cs="Times New Roman"/>
        </w:rPr>
        <w:tab/>
        <w:t xml:space="preserve">A significant focus of the ideas at the foundation of this thesis is </w:t>
      </w:r>
      <w:proofErr w:type="gramStart"/>
      <w:r w:rsidRPr="00231BAD">
        <w:rPr>
          <w:rFonts w:ascii="Times New Roman" w:eastAsia="Aptos" w:hAnsi="Times New Roman" w:cs="Times New Roman"/>
        </w:rPr>
        <w:t>whether or not</w:t>
      </w:r>
      <w:proofErr w:type="gramEnd"/>
      <w:r w:rsidRPr="00231BAD">
        <w:rPr>
          <w:rFonts w:ascii="Times New Roman" w:eastAsia="Aptos" w:hAnsi="Times New Roman" w:cs="Times New Roman"/>
        </w:rPr>
        <w:t xml:space="preserve"> students will be able to use this approach to writing argumentative essays in the future. This category, then, concerns itself with mentions of transferability, with my respondents’ own ideas about how they might or might not carry these ideas with them as they continue their college careers and beyond. Within the twenty-seven occurrences of transfer-related codes, fifteen are “Transfer” in general, eight fall under “Minimal Transfer,” and there are two instances of “No Transfer.”</w:t>
      </w:r>
    </w:p>
    <w:p w14:paraId="05EDA489" w14:textId="3600575C" w:rsidR="00231BAD" w:rsidRPr="00231BAD" w:rsidRDefault="00231BAD" w:rsidP="00231BAD">
      <w:pPr>
        <w:spacing w:line="480" w:lineRule="auto"/>
        <w:contextualSpacing/>
        <w:rPr>
          <w:rFonts w:ascii="Times New Roman" w:eastAsia="Aptos" w:hAnsi="Times New Roman" w:cs="Times New Roman"/>
        </w:rPr>
      </w:pPr>
      <w:r w:rsidRPr="00231BAD">
        <w:rPr>
          <w:rFonts w:ascii="Times New Roman" w:eastAsia="Aptos" w:hAnsi="Times New Roman" w:cs="Times New Roman"/>
        </w:rPr>
        <w:tab/>
        <w:t xml:space="preserve">Michael believes that he will be able to apply some of these ideas in a broad range of ways, writing, “I absolutely think that I will use this narrative approach for future assignments because I feel that it can be applied to pretty much any form of persuasive writing,” though in our interview he suggested that he might prefer a sales pitch framework rather than a screenplay framework. </w:t>
      </w:r>
      <w:r w:rsidR="002900A8">
        <w:rPr>
          <w:rFonts w:ascii="Times New Roman" w:eastAsia="Aptos" w:hAnsi="Times New Roman" w:cs="Times New Roman"/>
        </w:rPr>
        <w:t xml:space="preserve">Michael’s response is an example of what Baird and Dilger refer to as </w:t>
      </w:r>
      <w:r w:rsidR="004A7F79">
        <w:rPr>
          <w:rFonts w:ascii="Times New Roman" w:eastAsia="Aptos" w:hAnsi="Times New Roman" w:cs="Times New Roman"/>
        </w:rPr>
        <w:t xml:space="preserve">the simple transfer concept of Assemblage, </w:t>
      </w:r>
      <w:r w:rsidR="00764065">
        <w:rPr>
          <w:rFonts w:ascii="Times New Roman" w:eastAsia="Aptos" w:hAnsi="Times New Roman" w:cs="Times New Roman"/>
        </w:rPr>
        <w:t xml:space="preserve">in that he plans to slightly modify </w:t>
      </w:r>
      <w:r w:rsidR="0048722E">
        <w:rPr>
          <w:rFonts w:ascii="Times New Roman" w:eastAsia="Aptos" w:hAnsi="Times New Roman" w:cs="Times New Roman"/>
        </w:rPr>
        <w:t xml:space="preserve">the writing concepts we discussed in our class to </w:t>
      </w:r>
      <w:r w:rsidR="00202ACD">
        <w:rPr>
          <w:rFonts w:ascii="Times New Roman" w:eastAsia="Aptos" w:hAnsi="Times New Roman" w:cs="Times New Roman"/>
        </w:rPr>
        <w:t xml:space="preserve">future writing contexts that are not identical to this context. </w:t>
      </w:r>
      <w:r w:rsidRPr="00231BAD">
        <w:rPr>
          <w:rFonts w:ascii="Times New Roman" w:eastAsia="Aptos" w:hAnsi="Times New Roman" w:cs="Times New Roman"/>
        </w:rPr>
        <w:t>Andrea was more specific, pointing out that “[n]</w:t>
      </w:r>
      <w:proofErr w:type="spellStart"/>
      <w:r w:rsidRPr="00231BAD">
        <w:rPr>
          <w:rFonts w:ascii="Times New Roman" w:eastAsia="Aptos" w:hAnsi="Times New Roman" w:cs="Times New Roman"/>
        </w:rPr>
        <w:t>ext</w:t>
      </w:r>
      <w:proofErr w:type="spellEnd"/>
      <w:r w:rsidRPr="00231BAD">
        <w:rPr>
          <w:rFonts w:ascii="Times New Roman" w:eastAsia="Aptos" w:hAnsi="Times New Roman" w:cs="Times New Roman"/>
        </w:rPr>
        <w:t xml:space="preserve"> semester, [she] will be taking another English class and [she] feel[s] that [she] can implement the breadcrumbs and counterargument elements in those writing assignments.” Antonia maintained, “I definitely think I will be using this process in future writing assignments,” particularly </w:t>
      </w:r>
      <w:proofErr w:type="gramStart"/>
      <w:r w:rsidRPr="00231BAD">
        <w:rPr>
          <w:rFonts w:ascii="Times New Roman" w:eastAsia="Aptos" w:hAnsi="Times New Roman" w:cs="Times New Roman"/>
        </w:rPr>
        <w:t>with regard to</w:t>
      </w:r>
      <w:proofErr w:type="gramEnd"/>
      <w:r w:rsidRPr="00231BAD">
        <w:rPr>
          <w:rFonts w:ascii="Times New Roman" w:eastAsia="Aptos" w:hAnsi="Times New Roman" w:cs="Times New Roman"/>
        </w:rPr>
        <w:t xml:space="preserve"> introductions and conclusions. Dawn believes that she “can use this narrative approach in future writing assignments as it gives [her] a new perspective to writing an effective paper.” She continued, “For me, the narrative approach </w:t>
      </w:r>
      <w:r w:rsidRPr="00231BAD">
        <w:rPr>
          <w:rFonts w:ascii="Times New Roman" w:eastAsia="Aptos" w:hAnsi="Times New Roman" w:cs="Times New Roman"/>
        </w:rPr>
        <w:lastRenderedPageBreak/>
        <w:t xml:space="preserve">makes it simpler and lets me zoom out to see the big picture without getting hooked on the little details. I think I will be able to zoom out in future assignments, letting it pull me in the direction I need to go just like this assignment.” She would later note that this approach gives her a starting point so that she does not have to invent everything out of the ether. Leann believes that she will be able to use this approach particularly </w:t>
      </w:r>
      <w:proofErr w:type="gramStart"/>
      <w:r w:rsidRPr="00231BAD">
        <w:rPr>
          <w:rFonts w:ascii="Times New Roman" w:eastAsia="Aptos" w:hAnsi="Times New Roman" w:cs="Times New Roman"/>
        </w:rPr>
        <w:t>with regard to</w:t>
      </w:r>
      <w:proofErr w:type="gramEnd"/>
      <w:r w:rsidRPr="00231BAD">
        <w:rPr>
          <w:rFonts w:ascii="Times New Roman" w:eastAsia="Aptos" w:hAnsi="Times New Roman" w:cs="Times New Roman"/>
        </w:rPr>
        <w:t xml:space="preserve"> making conclusions easier for her to write, and she would later note that she will also use the counterargument element. Even though this approach did not really resonate with Robin, she still maintained, “I </w:t>
      </w:r>
      <w:proofErr w:type="gramStart"/>
      <w:r w:rsidRPr="00231BAD">
        <w:rPr>
          <w:rFonts w:ascii="Times New Roman" w:eastAsia="Aptos" w:hAnsi="Times New Roman" w:cs="Times New Roman"/>
        </w:rPr>
        <w:t>definitely think</w:t>
      </w:r>
      <w:proofErr w:type="gramEnd"/>
      <w:r w:rsidRPr="00231BAD">
        <w:rPr>
          <w:rFonts w:ascii="Times New Roman" w:eastAsia="Aptos" w:hAnsi="Times New Roman" w:cs="Times New Roman"/>
        </w:rPr>
        <w:t xml:space="preserve"> I can use this narrative when writing future assignments! And I think that I will just by approaching my work no matter what type of writing assignment as a story.” She would later express a bit more skepticism regarding future applicability. </w:t>
      </w:r>
      <w:r w:rsidR="006B4059">
        <w:rPr>
          <w:rFonts w:ascii="Times New Roman" w:eastAsia="Aptos" w:hAnsi="Times New Roman" w:cs="Times New Roman"/>
        </w:rPr>
        <w:t>Though Brady d</w:t>
      </w:r>
      <w:r w:rsidR="007A2EA3">
        <w:rPr>
          <w:rFonts w:ascii="Times New Roman" w:eastAsia="Aptos" w:hAnsi="Times New Roman" w:cs="Times New Roman"/>
        </w:rPr>
        <w:t xml:space="preserve">id not specify </w:t>
      </w:r>
      <w:proofErr w:type="gramStart"/>
      <w:r w:rsidR="007A2EA3">
        <w:rPr>
          <w:rFonts w:ascii="Times New Roman" w:eastAsia="Aptos" w:hAnsi="Times New Roman" w:cs="Times New Roman"/>
        </w:rPr>
        <w:t>particular types</w:t>
      </w:r>
      <w:proofErr w:type="gramEnd"/>
      <w:r w:rsidR="007A2EA3">
        <w:rPr>
          <w:rFonts w:ascii="Times New Roman" w:eastAsia="Aptos" w:hAnsi="Times New Roman" w:cs="Times New Roman"/>
        </w:rPr>
        <w:t xml:space="preserve"> of writing that he was thinking about, he did say that “</w:t>
      </w:r>
      <w:r w:rsidRPr="00231BAD">
        <w:rPr>
          <w:rFonts w:ascii="Times New Roman" w:eastAsia="Aptos" w:hAnsi="Times New Roman" w:cs="Times New Roman"/>
        </w:rPr>
        <w:t xml:space="preserve">this structure can be useful in all styles of writing. The breadcrumbs and the way the body paragraphs work relate to all styles of writing.” In his later interview, he would both double down on this stance </w:t>
      </w:r>
      <w:proofErr w:type="gramStart"/>
      <w:r w:rsidRPr="00231BAD">
        <w:rPr>
          <w:rFonts w:ascii="Times New Roman" w:eastAsia="Aptos" w:hAnsi="Times New Roman" w:cs="Times New Roman"/>
        </w:rPr>
        <w:t>and also</w:t>
      </w:r>
      <w:proofErr w:type="gramEnd"/>
      <w:r w:rsidRPr="00231BAD">
        <w:rPr>
          <w:rFonts w:ascii="Times New Roman" w:eastAsia="Aptos" w:hAnsi="Times New Roman" w:cs="Times New Roman"/>
        </w:rPr>
        <w:t xml:space="preserve"> contradict it, suggesting once again that he could use this approach for a variety of writing contexts, but also noting that he would mostly consider it when writing argumentative essays. Pierre</w:t>
      </w:r>
      <w:r w:rsidR="004C6416">
        <w:rPr>
          <w:rFonts w:ascii="Times New Roman" w:eastAsia="Aptos" w:hAnsi="Times New Roman" w:cs="Times New Roman"/>
        </w:rPr>
        <w:t xml:space="preserve">, too, lands on what Baird and Dilger refer to as the simple transfer concept of </w:t>
      </w:r>
      <w:r w:rsidR="00AC2FE6">
        <w:rPr>
          <w:rFonts w:ascii="Times New Roman" w:eastAsia="Aptos" w:hAnsi="Times New Roman" w:cs="Times New Roman"/>
        </w:rPr>
        <w:t xml:space="preserve">Application, in that he </w:t>
      </w:r>
      <w:r w:rsidR="00FF63C7">
        <w:rPr>
          <w:rFonts w:ascii="Times New Roman" w:eastAsia="Aptos" w:hAnsi="Times New Roman" w:cs="Times New Roman"/>
        </w:rPr>
        <w:t xml:space="preserve">plans to use these concepts for </w:t>
      </w:r>
      <w:r w:rsidR="00DF0E8D">
        <w:rPr>
          <w:rFonts w:ascii="Times New Roman" w:eastAsia="Aptos" w:hAnsi="Times New Roman" w:cs="Times New Roman"/>
        </w:rPr>
        <w:t>similar types of assignments</w:t>
      </w:r>
      <w:r w:rsidRPr="00231BAD">
        <w:rPr>
          <w:rFonts w:ascii="Times New Roman" w:eastAsia="Aptos" w:hAnsi="Times New Roman" w:cs="Times New Roman"/>
        </w:rPr>
        <w:t>: “For example, if I had another argumentative essay, I could make sure my counter is also a strong villain. In addition to this, I can make sure my introduction doesn’t say everything in my paper, just like how a movie wouldn’t spoil itself in the beginning.” In our later interview, he would go on to suggest that this approach would be useful in “so many forms of writing.” Ginny considers her reader when she says, “I definitely think I could use the narrative approach because it is a very effective way to persuade an intended audience and get your readers to want to read the essay.”</w:t>
      </w:r>
    </w:p>
    <w:p w14:paraId="08CDDD09" w14:textId="7B655482" w:rsidR="00231BAD" w:rsidRPr="00231BAD" w:rsidRDefault="00231BAD" w:rsidP="00231BAD">
      <w:pPr>
        <w:spacing w:line="480" w:lineRule="auto"/>
        <w:contextualSpacing/>
        <w:rPr>
          <w:rFonts w:ascii="Times New Roman" w:eastAsia="Aptos" w:hAnsi="Times New Roman" w:cs="Times New Roman"/>
        </w:rPr>
      </w:pPr>
      <w:r w:rsidRPr="00231BAD">
        <w:rPr>
          <w:rFonts w:ascii="Times New Roman" w:eastAsia="Aptos" w:hAnsi="Times New Roman" w:cs="Times New Roman"/>
        </w:rPr>
        <w:lastRenderedPageBreak/>
        <w:tab/>
        <w:t xml:space="preserve">Some students saw only minimal opportunities for transfer of these ideas, such as Nicholas who said, “I think I can [use this narrative approach] in certain types of essays. Essays like this one </w:t>
      </w:r>
      <w:proofErr w:type="gramStart"/>
      <w:r w:rsidRPr="00231BAD">
        <w:rPr>
          <w:rFonts w:ascii="Times New Roman" w:eastAsia="Aptos" w:hAnsi="Times New Roman" w:cs="Times New Roman"/>
        </w:rPr>
        <w:t>is</w:t>
      </w:r>
      <w:proofErr w:type="gramEnd"/>
      <w:r w:rsidRPr="00231BAD">
        <w:rPr>
          <w:rFonts w:ascii="Times New Roman" w:eastAsia="Aptos" w:hAnsi="Times New Roman" w:cs="Times New Roman"/>
        </w:rPr>
        <w:t xml:space="preserve"> where I could use that again. I think I will because it made it easier on me.” Dean’s response is a bit confusing, but I believe that when he wrote, “I think I can use it again in my writing assignments, maybe less so in magnitude,” that he meant he will use some of these ideas in the future, but with less of a concentrated focus. </w:t>
      </w:r>
      <w:r w:rsidR="00747FEA">
        <w:rPr>
          <w:rFonts w:ascii="Times New Roman" w:eastAsia="Aptos" w:hAnsi="Times New Roman" w:cs="Times New Roman"/>
        </w:rPr>
        <w:t xml:space="preserve">In other words, </w:t>
      </w:r>
      <w:r w:rsidR="00A149FD">
        <w:rPr>
          <w:rFonts w:ascii="Times New Roman" w:eastAsia="Aptos" w:hAnsi="Times New Roman" w:cs="Times New Roman"/>
        </w:rPr>
        <w:t xml:space="preserve">this suggests to me that Dean </w:t>
      </w:r>
      <w:r w:rsidR="00A32C2A">
        <w:rPr>
          <w:rFonts w:ascii="Times New Roman" w:eastAsia="Aptos" w:hAnsi="Times New Roman" w:cs="Times New Roman"/>
        </w:rPr>
        <w:t xml:space="preserve">applied the screenwriting elements directly to the writing of this assignment, </w:t>
      </w:r>
      <w:r w:rsidR="00E746CD">
        <w:rPr>
          <w:rFonts w:ascii="Times New Roman" w:eastAsia="Aptos" w:hAnsi="Times New Roman" w:cs="Times New Roman"/>
        </w:rPr>
        <w:t>but</w:t>
      </w:r>
      <w:r w:rsidR="00A32C2A">
        <w:rPr>
          <w:rFonts w:ascii="Times New Roman" w:eastAsia="Aptos" w:hAnsi="Times New Roman" w:cs="Times New Roman"/>
        </w:rPr>
        <w:t xml:space="preserve"> that as he looks beyond our class, </w:t>
      </w:r>
      <w:r w:rsidR="00FC29C6">
        <w:rPr>
          <w:rFonts w:ascii="Times New Roman" w:eastAsia="Aptos" w:hAnsi="Times New Roman" w:cs="Times New Roman"/>
        </w:rPr>
        <w:t xml:space="preserve">he thinks he will </w:t>
      </w:r>
      <w:r w:rsidR="005236AF">
        <w:rPr>
          <w:rFonts w:ascii="Times New Roman" w:eastAsia="Aptos" w:hAnsi="Times New Roman" w:cs="Times New Roman"/>
        </w:rPr>
        <w:t>focus less on using only them</w:t>
      </w:r>
      <w:r w:rsidR="003A70E2">
        <w:rPr>
          <w:rFonts w:ascii="Times New Roman" w:eastAsia="Aptos" w:hAnsi="Times New Roman" w:cs="Times New Roman"/>
        </w:rPr>
        <w:t xml:space="preserve"> </w:t>
      </w:r>
      <w:r w:rsidR="005236AF">
        <w:rPr>
          <w:rFonts w:ascii="Times New Roman" w:eastAsia="Aptos" w:hAnsi="Times New Roman" w:cs="Times New Roman"/>
        </w:rPr>
        <w:t xml:space="preserve">and will instead consider them </w:t>
      </w:r>
      <w:r w:rsidR="003A70E2">
        <w:rPr>
          <w:rFonts w:ascii="Times New Roman" w:eastAsia="Aptos" w:hAnsi="Times New Roman" w:cs="Times New Roman"/>
        </w:rPr>
        <w:t xml:space="preserve">to be </w:t>
      </w:r>
      <w:r w:rsidR="005236AF">
        <w:rPr>
          <w:rFonts w:ascii="Times New Roman" w:eastAsia="Aptos" w:hAnsi="Times New Roman" w:cs="Times New Roman"/>
        </w:rPr>
        <w:t>part</w:t>
      </w:r>
      <w:r w:rsidR="003A70E2">
        <w:rPr>
          <w:rFonts w:ascii="Times New Roman" w:eastAsia="Aptos" w:hAnsi="Times New Roman" w:cs="Times New Roman"/>
        </w:rPr>
        <w:t xml:space="preserve">s of his overall toolset. </w:t>
      </w:r>
      <w:r w:rsidRPr="00231BAD">
        <w:rPr>
          <w:rFonts w:ascii="Times New Roman" w:eastAsia="Aptos" w:hAnsi="Times New Roman" w:cs="Times New Roman"/>
        </w:rPr>
        <w:t xml:space="preserve">Danny </w:t>
      </w:r>
      <w:r w:rsidR="00021F55">
        <w:rPr>
          <w:rFonts w:ascii="Times New Roman" w:eastAsia="Aptos" w:hAnsi="Times New Roman" w:cs="Times New Roman"/>
        </w:rPr>
        <w:t xml:space="preserve">touches on a </w:t>
      </w:r>
      <w:r w:rsidR="008A135B">
        <w:rPr>
          <w:rFonts w:ascii="Times New Roman" w:eastAsia="Aptos" w:hAnsi="Times New Roman" w:cs="Times New Roman"/>
        </w:rPr>
        <w:t>noteworthy poin</w:t>
      </w:r>
      <w:r w:rsidR="00C866AA">
        <w:rPr>
          <w:rFonts w:ascii="Times New Roman" w:eastAsia="Aptos" w:hAnsi="Times New Roman" w:cs="Times New Roman"/>
        </w:rPr>
        <w:t xml:space="preserve">t that is shared by several students, which is the belief that this approach will only transfer to assignments that </w:t>
      </w:r>
      <w:r w:rsidR="00B1167F">
        <w:rPr>
          <w:rFonts w:ascii="Times New Roman" w:eastAsia="Aptos" w:hAnsi="Times New Roman" w:cs="Times New Roman"/>
        </w:rPr>
        <w:t xml:space="preserve">share commonalities with our class’s </w:t>
      </w:r>
      <w:r w:rsidR="003C3D31">
        <w:rPr>
          <w:rFonts w:ascii="Times New Roman" w:eastAsia="Aptos" w:hAnsi="Times New Roman" w:cs="Times New Roman"/>
        </w:rPr>
        <w:t xml:space="preserve">APP assignment. He </w:t>
      </w:r>
      <w:r w:rsidRPr="00231BAD">
        <w:rPr>
          <w:rFonts w:ascii="Times New Roman" w:eastAsia="Aptos" w:hAnsi="Times New Roman" w:cs="Times New Roman"/>
        </w:rPr>
        <w:t xml:space="preserve">said that this will “be something I keep in mind while doing future writings. It’ll have to be on a paper similar to this one in terms of style and </w:t>
      </w:r>
      <w:proofErr w:type="gramStart"/>
      <w:r w:rsidRPr="00231BAD">
        <w:rPr>
          <w:rFonts w:ascii="Times New Roman" w:eastAsia="Aptos" w:hAnsi="Times New Roman" w:cs="Times New Roman"/>
        </w:rPr>
        <w:t>requirements</w:t>
      </w:r>
      <w:proofErr w:type="gramEnd"/>
      <w:r w:rsidRPr="00231BAD">
        <w:rPr>
          <w:rFonts w:ascii="Times New Roman" w:eastAsia="Aptos" w:hAnsi="Times New Roman" w:cs="Times New Roman"/>
        </w:rPr>
        <w:t xml:space="preserve"> but I will likely incorporate it,” though he would later specify that the breadcrumbs element of this approach is something he plans to carry with him. </w:t>
      </w:r>
      <w:r w:rsidR="00161F0D" w:rsidRPr="00231BAD">
        <w:rPr>
          <w:rFonts w:ascii="Times New Roman" w:eastAsia="Aptos" w:hAnsi="Times New Roman" w:cs="Times New Roman"/>
        </w:rPr>
        <w:t xml:space="preserve">Perry </w:t>
      </w:r>
      <w:r w:rsidR="00161F0D">
        <w:rPr>
          <w:rFonts w:ascii="Times New Roman" w:eastAsia="Aptos" w:hAnsi="Times New Roman" w:cs="Times New Roman"/>
        </w:rPr>
        <w:t xml:space="preserve">echoed this sentiment, </w:t>
      </w:r>
      <w:r w:rsidR="00161F0D" w:rsidRPr="00231BAD">
        <w:rPr>
          <w:rFonts w:ascii="Times New Roman" w:eastAsia="Aptos" w:hAnsi="Times New Roman" w:cs="Times New Roman"/>
        </w:rPr>
        <w:t>w</w:t>
      </w:r>
      <w:r w:rsidR="00161F0D">
        <w:rPr>
          <w:rFonts w:ascii="Times New Roman" w:eastAsia="Aptos" w:hAnsi="Times New Roman" w:cs="Times New Roman"/>
        </w:rPr>
        <w:t>riting</w:t>
      </w:r>
      <w:r w:rsidR="00161F0D" w:rsidRPr="00231BAD">
        <w:rPr>
          <w:rFonts w:ascii="Times New Roman" w:eastAsia="Aptos" w:hAnsi="Times New Roman" w:cs="Times New Roman"/>
        </w:rPr>
        <w:t>, “[Y]</w:t>
      </w:r>
      <w:proofErr w:type="spellStart"/>
      <w:r w:rsidR="00161F0D" w:rsidRPr="00231BAD">
        <w:rPr>
          <w:rFonts w:ascii="Times New Roman" w:eastAsia="Aptos" w:hAnsi="Times New Roman" w:cs="Times New Roman"/>
        </w:rPr>
        <w:t>ou</w:t>
      </w:r>
      <w:proofErr w:type="spellEnd"/>
      <w:r w:rsidR="00161F0D" w:rsidRPr="00231BAD">
        <w:rPr>
          <w:rFonts w:ascii="Times New Roman" w:eastAsia="Aptos" w:hAnsi="Times New Roman" w:cs="Times New Roman"/>
        </w:rPr>
        <w:t xml:space="preserve"> can use this narrative approach for other papers that are similar in structure, and I will use it going forward when I can because it helped me,” though he later suggested that “you can kind of take it wherever you want to go.”</w:t>
      </w:r>
      <w:r w:rsidR="00852916">
        <w:rPr>
          <w:rFonts w:ascii="Times New Roman" w:eastAsia="Aptos" w:hAnsi="Times New Roman" w:cs="Times New Roman"/>
        </w:rPr>
        <w:t xml:space="preserve"> </w:t>
      </w:r>
      <w:r w:rsidRPr="00231BAD">
        <w:rPr>
          <w:rFonts w:ascii="Times New Roman" w:eastAsia="Aptos" w:hAnsi="Times New Roman" w:cs="Times New Roman"/>
        </w:rPr>
        <w:t xml:space="preserve">Lyle considered applying this perspective to a specific potential future assignment: “I think the approach is a nice one and I’m happy I know how to apply it now! Maybe I could write an argument about healthcare at some point or something else I know a little more about!” He later suggested that he could and would use this approach for a variety of essays. Damon sees a specific element as the most likely he will take with him, underscoring, “I think I will take the narrative approach with me in future writing assignments by looking at the counterargument as a complex villain.” He would later </w:t>
      </w:r>
      <w:r w:rsidRPr="00231BAD">
        <w:rPr>
          <w:rFonts w:ascii="Times New Roman" w:eastAsia="Aptos" w:hAnsi="Times New Roman" w:cs="Times New Roman"/>
        </w:rPr>
        <w:lastRenderedPageBreak/>
        <w:t>reinforce this perspective in his interview, commenting that this approach will help his counterarguments to be stronger. Mark expresses skepticism, noting, “I am not sure if I will use it in future assignments. I think it depends on what you are writing about.</w:t>
      </w:r>
      <w:r w:rsidR="00B660D0">
        <w:rPr>
          <w:rFonts w:ascii="Times New Roman" w:eastAsia="Aptos" w:hAnsi="Times New Roman" w:cs="Times New Roman"/>
        </w:rPr>
        <w:t>”</w:t>
      </w:r>
    </w:p>
    <w:p w14:paraId="29B3C268" w14:textId="1900329B" w:rsidR="00231BAD" w:rsidRDefault="00231BAD" w:rsidP="00231BAD">
      <w:pPr>
        <w:spacing w:line="480" w:lineRule="auto"/>
        <w:contextualSpacing/>
        <w:rPr>
          <w:rFonts w:ascii="Times New Roman" w:eastAsia="Aptos" w:hAnsi="Times New Roman" w:cs="Times New Roman"/>
        </w:rPr>
      </w:pPr>
      <w:r w:rsidRPr="00231BAD">
        <w:rPr>
          <w:rFonts w:ascii="Times New Roman" w:eastAsia="Aptos" w:hAnsi="Times New Roman" w:cs="Times New Roman"/>
        </w:rPr>
        <w:tab/>
        <w:t xml:space="preserve">Some respondents do not believe it to be likely that they will transfer these ideas to their future writing. Nikki stated, “I feel like the narrative approach wouldn't really make sense to use in other assignments because research/argumentative essays are much different than other types of assignments we've done in this class.” </w:t>
      </w:r>
      <w:r w:rsidR="002B08A2">
        <w:rPr>
          <w:rFonts w:ascii="Times New Roman" w:eastAsia="Aptos" w:hAnsi="Times New Roman" w:cs="Times New Roman"/>
        </w:rPr>
        <w:t xml:space="preserve">This is especially noteworthy </w:t>
      </w:r>
      <w:r w:rsidR="007B419C">
        <w:rPr>
          <w:rFonts w:ascii="Times New Roman" w:eastAsia="Aptos" w:hAnsi="Times New Roman" w:cs="Times New Roman"/>
        </w:rPr>
        <w:t xml:space="preserve">because it suggests that Nikki </w:t>
      </w:r>
      <w:r w:rsidR="00A65546">
        <w:rPr>
          <w:rFonts w:ascii="Times New Roman" w:eastAsia="Aptos" w:hAnsi="Times New Roman" w:cs="Times New Roman"/>
        </w:rPr>
        <w:t xml:space="preserve">sees the specifics of an assignment as being self-contained without applicability to </w:t>
      </w:r>
      <w:r w:rsidR="00094F8E">
        <w:rPr>
          <w:rFonts w:ascii="Times New Roman" w:eastAsia="Aptos" w:hAnsi="Times New Roman" w:cs="Times New Roman"/>
        </w:rPr>
        <w:t xml:space="preserve">other genres of writing. Though this </w:t>
      </w:r>
      <w:r w:rsidR="00C96366">
        <w:rPr>
          <w:rFonts w:ascii="Times New Roman" w:eastAsia="Aptos" w:hAnsi="Times New Roman" w:cs="Times New Roman"/>
        </w:rPr>
        <w:t xml:space="preserve">sentiment is in the minority representation in this study, I do wonder if </w:t>
      </w:r>
      <w:r w:rsidR="00076B6C">
        <w:rPr>
          <w:rFonts w:ascii="Times New Roman" w:eastAsia="Aptos" w:hAnsi="Times New Roman" w:cs="Times New Roman"/>
        </w:rPr>
        <w:t xml:space="preserve">it is a belief shared by many student writers across disciplines. </w:t>
      </w:r>
      <w:r w:rsidRPr="00231BAD">
        <w:rPr>
          <w:rFonts w:ascii="Times New Roman" w:eastAsia="Aptos" w:hAnsi="Times New Roman" w:cs="Times New Roman"/>
        </w:rPr>
        <w:t xml:space="preserve">Noel just plain did not retain any of this approach, so when prompted to answer whether they would use it in future writing assignments, they stated simply, </w:t>
      </w:r>
      <w:bookmarkStart w:id="18" w:name="_Hlk158459394"/>
      <w:r w:rsidRPr="00231BAD">
        <w:rPr>
          <w:rFonts w:ascii="Times New Roman" w:eastAsia="Aptos" w:hAnsi="Times New Roman" w:cs="Times New Roman"/>
        </w:rPr>
        <w:t xml:space="preserve">“I don’t remember what it is </w:t>
      </w:r>
      <w:bookmarkEnd w:id="18"/>
      <w:r w:rsidRPr="00231BAD">
        <w:rPr>
          <w:rFonts w:ascii="Times New Roman" w:eastAsia="Aptos" w:hAnsi="Times New Roman" w:cs="Times New Roman"/>
        </w:rPr>
        <w:t>so no.”</w:t>
      </w:r>
    </w:p>
    <w:p w14:paraId="15AAE76D" w14:textId="77777777" w:rsidR="00295D78" w:rsidRPr="00295D78" w:rsidRDefault="00295D78" w:rsidP="00295D78">
      <w:pPr>
        <w:spacing w:line="480" w:lineRule="auto"/>
        <w:contextualSpacing/>
        <w:jc w:val="center"/>
        <w:rPr>
          <w:rFonts w:ascii="Times New Roman" w:eastAsia="Aptos" w:hAnsi="Times New Roman" w:cs="Times New Roman"/>
          <w:i/>
          <w:iCs/>
          <w:u w:val="single"/>
        </w:rPr>
      </w:pPr>
      <w:r w:rsidRPr="00295D78">
        <w:rPr>
          <w:rFonts w:ascii="Times New Roman" w:eastAsia="Aptos" w:hAnsi="Times New Roman" w:cs="Times New Roman"/>
          <w:i/>
          <w:iCs/>
          <w:u w:val="single"/>
        </w:rPr>
        <w:t>Connections</w:t>
      </w:r>
    </w:p>
    <w:p w14:paraId="587D0F0C" w14:textId="5D0A20A2" w:rsidR="00295D78" w:rsidRDefault="00295D78" w:rsidP="00295D78">
      <w:pPr>
        <w:spacing w:line="480" w:lineRule="auto"/>
        <w:contextualSpacing/>
        <w:rPr>
          <w:rFonts w:ascii="Times New Roman" w:eastAsia="Aptos" w:hAnsi="Times New Roman" w:cs="Times New Roman"/>
        </w:rPr>
      </w:pPr>
      <w:r w:rsidRPr="00295D78">
        <w:rPr>
          <w:rFonts w:ascii="Times New Roman" w:eastAsia="Aptos" w:hAnsi="Times New Roman" w:cs="Times New Roman"/>
        </w:rPr>
        <w:tab/>
        <w:t xml:space="preserve">As I was coding my collected data, I </w:t>
      </w:r>
      <w:proofErr w:type="gramStart"/>
      <w:r w:rsidRPr="00295D78">
        <w:rPr>
          <w:rFonts w:ascii="Times New Roman" w:eastAsia="Aptos" w:hAnsi="Times New Roman" w:cs="Times New Roman"/>
        </w:rPr>
        <w:t>began to notice</w:t>
      </w:r>
      <w:proofErr w:type="gramEnd"/>
      <w:r w:rsidRPr="00295D78">
        <w:rPr>
          <w:rFonts w:ascii="Times New Roman" w:eastAsia="Aptos" w:hAnsi="Times New Roman" w:cs="Times New Roman"/>
        </w:rPr>
        <w:t xml:space="preserve"> instances in which respondents identified connections that they were making between the screenwriting elements I had introduced and their own writing. This category has</w:t>
      </w:r>
      <w:r w:rsidR="0061562C">
        <w:rPr>
          <w:rFonts w:ascii="Times New Roman" w:eastAsia="Aptos" w:hAnsi="Times New Roman" w:cs="Times New Roman"/>
        </w:rPr>
        <w:t xml:space="preserve"> </w:t>
      </w:r>
      <w:r w:rsidRPr="00295D78">
        <w:rPr>
          <w:rFonts w:ascii="Times New Roman" w:eastAsia="Aptos" w:hAnsi="Times New Roman" w:cs="Times New Roman"/>
        </w:rPr>
        <w:t xml:space="preserve">to do with moments when my students specifically make note of the connections they have made or are making, and the individual codes include “Connections” with twelve occurrences, “Minimal Connection” with six, and “No Connection” with four individual instances. Many of the items coded in the Connections category have appeared elsewhere in this chapter, and in an effort not to be </w:t>
      </w:r>
      <w:r w:rsidR="002768D4">
        <w:rPr>
          <w:rFonts w:ascii="Times New Roman" w:eastAsia="Aptos" w:hAnsi="Times New Roman" w:cs="Times New Roman"/>
        </w:rPr>
        <w:t xml:space="preserve">overly redundant I will only minimally represent </w:t>
      </w:r>
      <w:r w:rsidR="00671F7A">
        <w:rPr>
          <w:rFonts w:ascii="Times New Roman" w:eastAsia="Aptos" w:hAnsi="Times New Roman" w:cs="Times New Roman"/>
        </w:rPr>
        <w:t>them again here</w:t>
      </w:r>
      <w:r w:rsidRPr="00295D78">
        <w:rPr>
          <w:rFonts w:ascii="Times New Roman" w:eastAsia="Aptos" w:hAnsi="Times New Roman" w:cs="Times New Roman"/>
        </w:rPr>
        <w:t xml:space="preserve">. Because of this choice, much of the evidence presented here leans heavily into “Minimal Connection” or “No Connection,” which could be misleading if read in a vacuum. </w:t>
      </w:r>
    </w:p>
    <w:p w14:paraId="2BAF1D20" w14:textId="5A9EB288" w:rsidR="0064090A" w:rsidRPr="00295D78" w:rsidRDefault="00671F7A" w:rsidP="00295D78">
      <w:pPr>
        <w:spacing w:line="480" w:lineRule="auto"/>
        <w:contextualSpacing/>
        <w:rPr>
          <w:rFonts w:ascii="Times New Roman" w:eastAsia="Aptos" w:hAnsi="Times New Roman" w:cs="Times New Roman"/>
        </w:rPr>
      </w:pPr>
      <w:r>
        <w:rPr>
          <w:rFonts w:ascii="Times New Roman" w:eastAsia="Aptos" w:hAnsi="Times New Roman" w:cs="Times New Roman"/>
        </w:rPr>
        <w:lastRenderedPageBreak/>
        <w:tab/>
        <w:t xml:space="preserve">For instance, </w:t>
      </w:r>
      <w:r w:rsidR="00990300">
        <w:rPr>
          <w:rFonts w:ascii="Times New Roman" w:eastAsia="Aptos" w:hAnsi="Times New Roman" w:cs="Times New Roman"/>
        </w:rPr>
        <w:t>Dean was coded for “Connections” when he wrote</w:t>
      </w:r>
      <w:r w:rsidR="00C74C99">
        <w:rPr>
          <w:rFonts w:ascii="Times New Roman" w:eastAsia="Aptos" w:hAnsi="Times New Roman" w:cs="Times New Roman"/>
        </w:rPr>
        <w:t>,</w:t>
      </w:r>
      <w:r w:rsidR="00990300">
        <w:rPr>
          <w:rFonts w:ascii="Times New Roman" w:eastAsia="Aptos" w:hAnsi="Times New Roman" w:cs="Times New Roman"/>
        </w:rPr>
        <w:t xml:space="preserve"> </w:t>
      </w:r>
      <w:r w:rsidR="00C74C99">
        <w:rPr>
          <w:rFonts w:ascii="Times New Roman" w:eastAsia="Aptos" w:hAnsi="Times New Roman" w:cs="Times New Roman"/>
        </w:rPr>
        <w:t>“</w:t>
      </w:r>
      <w:r w:rsidR="00C74C99" w:rsidRPr="00FD211A">
        <w:rPr>
          <w:rFonts w:ascii="Times New Roman" w:eastAsia="Aptos" w:hAnsi="Times New Roman" w:cs="Times New Roman"/>
        </w:rPr>
        <w:t xml:space="preserve">I really enjoyed the Tuesday session of this class and the connections you made between Aladdin and the subject we have been studying in </w:t>
      </w:r>
      <w:proofErr w:type="gramStart"/>
      <w:r w:rsidR="00C74C99" w:rsidRPr="00FD211A">
        <w:rPr>
          <w:rFonts w:ascii="Times New Roman" w:eastAsia="Aptos" w:hAnsi="Times New Roman" w:cs="Times New Roman"/>
        </w:rPr>
        <w:t>you</w:t>
      </w:r>
      <w:proofErr w:type="gramEnd"/>
      <w:r w:rsidR="00C74C99" w:rsidRPr="00FD211A">
        <w:rPr>
          <w:rFonts w:ascii="Times New Roman" w:eastAsia="Aptos" w:hAnsi="Times New Roman" w:cs="Times New Roman"/>
        </w:rPr>
        <w:t xml:space="preserve"> class</w:t>
      </w:r>
      <w:r w:rsidR="00C74C99">
        <w:rPr>
          <w:rFonts w:ascii="Times New Roman" w:eastAsia="Aptos" w:hAnsi="Times New Roman" w:cs="Times New Roman"/>
        </w:rPr>
        <w:t xml:space="preserve">,” but </w:t>
      </w:r>
      <w:r w:rsidR="00422106">
        <w:rPr>
          <w:rFonts w:ascii="Times New Roman" w:eastAsia="Aptos" w:hAnsi="Times New Roman" w:cs="Times New Roman"/>
        </w:rPr>
        <w:t xml:space="preserve">that same observation has already appeared in the Movie/Story section of this chapter. </w:t>
      </w:r>
      <w:r w:rsidR="002637DC">
        <w:rPr>
          <w:rFonts w:ascii="Times New Roman" w:eastAsia="Aptos" w:hAnsi="Times New Roman" w:cs="Times New Roman"/>
        </w:rPr>
        <w:t>Similarly, Quint was coded for “Connections” when he wrote, “</w:t>
      </w:r>
      <w:r w:rsidR="002637DC" w:rsidRPr="00BF12E5">
        <w:rPr>
          <w:rFonts w:ascii="Times New Roman" w:eastAsia="Aptos" w:hAnsi="Times New Roman" w:cs="Times New Roman"/>
        </w:rPr>
        <w:t xml:space="preserve">I like the approach of building up our </w:t>
      </w:r>
      <w:r w:rsidR="002637DC">
        <w:rPr>
          <w:rFonts w:ascii="Times New Roman" w:eastAsia="Aptos" w:hAnsi="Times New Roman" w:cs="Times New Roman"/>
        </w:rPr>
        <w:t>‘</w:t>
      </w:r>
      <w:r w:rsidR="002637DC" w:rsidRPr="00BF12E5">
        <w:rPr>
          <w:rFonts w:ascii="Times New Roman" w:eastAsia="Aptos" w:hAnsi="Times New Roman" w:cs="Times New Roman"/>
        </w:rPr>
        <w:t>protagonist,</w:t>
      </w:r>
      <w:r w:rsidR="002637DC">
        <w:rPr>
          <w:rFonts w:ascii="Times New Roman" w:eastAsia="Aptos" w:hAnsi="Times New Roman" w:cs="Times New Roman"/>
        </w:rPr>
        <w:t>’</w:t>
      </w:r>
      <w:r w:rsidR="002637DC" w:rsidRPr="00BF12E5">
        <w:rPr>
          <w:rFonts w:ascii="Times New Roman" w:eastAsia="Aptos" w:hAnsi="Times New Roman" w:cs="Times New Roman"/>
        </w:rPr>
        <w:t xml:space="preserve"> breaking them down by a villain but they prevail. I think this is how arguments should be, especially in essay format</w:t>
      </w:r>
      <w:r w:rsidR="002637DC">
        <w:rPr>
          <w:rFonts w:ascii="Times New Roman" w:eastAsia="Aptos" w:hAnsi="Times New Roman" w:cs="Times New Roman"/>
        </w:rPr>
        <w:t xml:space="preserve">,” even though this quote </w:t>
      </w:r>
      <w:r w:rsidR="002878F6">
        <w:rPr>
          <w:rFonts w:ascii="Times New Roman" w:eastAsia="Aptos" w:hAnsi="Times New Roman" w:cs="Times New Roman"/>
        </w:rPr>
        <w:t xml:space="preserve">appeared in the Screenwriting Elements section of this chapter. Nikki, </w:t>
      </w:r>
      <w:r w:rsidR="000D3DB0">
        <w:rPr>
          <w:rFonts w:ascii="Times New Roman" w:eastAsia="Aptos" w:hAnsi="Times New Roman" w:cs="Times New Roman"/>
        </w:rPr>
        <w:t xml:space="preserve">who previously noted that she only sees transferability of these concepts </w:t>
      </w:r>
      <w:proofErr w:type="gramStart"/>
      <w:r w:rsidR="00FC751E">
        <w:rPr>
          <w:rFonts w:ascii="Times New Roman" w:eastAsia="Aptos" w:hAnsi="Times New Roman" w:cs="Times New Roman"/>
        </w:rPr>
        <w:t>with regard to</w:t>
      </w:r>
      <w:proofErr w:type="gramEnd"/>
      <w:r w:rsidR="00FC751E">
        <w:rPr>
          <w:rFonts w:ascii="Times New Roman" w:eastAsia="Aptos" w:hAnsi="Times New Roman" w:cs="Times New Roman"/>
        </w:rPr>
        <w:t xml:space="preserve"> other argumentative essays and not to other genres of writing, </w:t>
      </w:r>
      <w:r w:rsidR="003C26B8">
        <w:rPr>
          <w:rFonts w:ascii="Times New Roman" w:eastAsia="Aptos" w:hAnsi="Times New Roman" w:cs="Times New Roman"/>
        </w:rPr>
        <w:t>echoed her own position when she wrote, “</w:t>
      </w:r>
      <w:r w:rsidR="003C26B8" w:rsidRPr="00354DD3">
        <w:rPr>
          <w:rFonts w:ascii="Times New Roman" w:eastAsia="Aptos" w:hAnsi="Times New Roman" w:cs="Times New Roman"/>
        </w:rPr>
        <w:t>I feel pretty good about connecting APP essays to movies and it makes sense to compare the two because their layouts are pretty much the same.</w:t>
      </w:r>
      <w:r w:rsidR="004B2F64">
        <w:rPr>
          <w:rFonts w:ascii="Times New Roman" w:eastAsia="Aptos" w:hAnsi="Times New Roman" w:cs="Times New Roman"/>
        </w:rPr>
        <w:t>”</w:t>
      </w:r>
      <w:r w:rsidR="00892BC9" w:rsidRPr="00892BC9">
        <w:rPr>
          <w:rFonts w:ascii="Times New Roman" w:eastAsia="Aptos" w:hAnsi="Times New Roman" w:cs="Times New Roman"/>
        </w:rPr>
        <w:t xml:space="preserve"> </w:t>
      </w:r>
      <w:r w:rsidR="00892BC9" w:rsidRPr="00295D78">
        <w:rPr>
          <w:rFonts w:ascii="Times New Roman" w:eastAsia="Aptos" w:hAnsi="Times New Roman" w:cs="Times New Roman"/>
        </w:rPr>
        <w:t xml:space="preserve">Damon, who would later note that he had </w:t>
      </w:r>
      <w:proofErr w:type="gramStart"/>
      <w:r w:rsidR="00892BC9" w:rsidRPr="00295D78">
        <w:rPr>
          <w:rFonts w:ascii="Times New Roman" w:eastAsia="Aptos" w:hAnsi="Times New Roman" w:cs="Times New Roman"/>
        </w:rPr>
        <w:t>never before</w:t>
      </w:r>
      <w:proofErr w:type="gramEnd"/>
      <w:r w:rsidR="00892BC9" w:rsidRPr="00295D78">
        <w:rPr>
          <w:rFonts w:ascii="Times New Roman" w:eastAsia="Aptos" w:hAnsi="Times New Roman" w:cs="Times New Roman"/>
        </w:rPr>
        <w:t xml:space="preserve"> connected screenplay structure to essay structure, stated, “I think it was easy to understand the connections between the structure of a movie and the structure of an argumentative essay.” Pierre, too, wrote that “it did change [his] perspective regarding this type of assignment. It made the assignment easier to understand and the process easier to fulfill.” And </w:t>
      </w:r>
      <w:proofErr w:type="gramStart"/>
      <w:r w:rsidR="00892BC9" w:rsidRPr="00295D78">
        <w:rPr>
          <w:rFonts w:ascii="Times New Roman" w:eastAsia="Aptos" w:hAnsi="Times New Roman" w:cs="Times New Roman"/>
        </w:rPr>
        <w:t>finally</w:t>
      </w:r>
      <w:proofErr w:type="gramEnd"/>
      <w:r w:rsidR="00892BC9" w:rsidRPr="00295D78">
        <w:rPr>
          <w:rFonts w:ascii="Times New Roman" w:eastAsia="Aptos" w:hAnsi="Times New Roman" w:cs="Times New Roman"/>
        </w:rPr>
        <w:t xml:space="preserve"> Kennedy said that this approach “definitely” changed her perspective, adding, “It made it much easier to visualize how I wanted to write this paper. I am a huge example person so thinking about it as a narrative screenplay made things easier.”</w:t>
      </w:r>
    </w:p>
    <w:p w14:paraId="252B5203" w14:textId="5A588B95" w:rsidR="00A40531" w:rsidRPr="00295D78" w:rsidRDefault="00295D78" w:rsidP="00892BC9">
      <w:pPr>
        <w:spacing w:line="480" w:lineRule="auto"/>
        <w:ind w:firstLine="720"/>
        <w:contextualSpacing/>
        <w:rPr>
          <w:rFonts w:ascii="Times New Roman" w:eastAsia="Aptos" w:hAnsi="Times New Roman" w:cs="Times New Roman"/>
        </w:rPr>
      </w:pPr>
      <w:r w:rsidRPr="00295D78">
        <w:rPr>
          <w:rFonts w:ascii="Times New Roman" w:eastAsia="Aptos" w:hAnsi="Times New Roman" w:cs="Times New Roman"/>
        </w:rPr>
        <w:t xml:space="preserve">When asked if thinking about argumentative essays in terms of narrative screenplay structure changed his perspective, Quint landed squarely in the “Minimal Connection” zone with this response: “I honestly didn’t really relate it to that, but afterwards I can see how it follows a classic screenplay structure.” But he also did make connections between argumentative essays and heroes overcoming villains, as was detailed in the Screenwriting Elements of this chapter. </w:t>
      </w:r>
      <w:r w:rsidRPr="00295D78">
        <w:rPr>
          <w:rFonts w:ascii="Times New Roman" w:eastAsia="Aptos" w:hAnsi="Times New Roman" w:cs="Times New Roman"/>
        </w:rPr>
        <w:lastRenderedPageBreak/>
        <w:t xml:space="preserve">Robin’s response is especially interesting. While she writes at length about seeing narrative and story in every type of writing (a position she later echoed during our interview), she also says that the narrative screenplay structure did not really connect for her while writing her argumentative essay: “For some reason this specific lesson didn't necessarily resonate with me and carry over to when I was writing my paper. However, the structure makes sense and when thinking about it I </w:t>
      </w:r>
      <w:proofErr w:type="gramStart"/>
      <w:r w:rsidRPr="00295D78">
        <w:rPr>
          <w:rFonts w:ascii="Times New Roman" w:eastAsia="Aptos" w:hAnsi="Times New Roman" w:cs="Times New Roman"/>
        </w:rPr>
        <w:t>definitely see</w:t>
      </w:r>
      <w:proofErr w:type="gramEnd"/>
      <w:r w:rsidRPr="00295D78">
        <w:rPr>
          <w:rFonts w:ascii="Times New Roman" w:eastAsia="Aptos" w:hAnsi="Times New Roman" w:cs="Times New Roman"/>
        </w:rPr>
        <w:t xml:space="preserve"> the narrative in almost every situation.” Leann acknowledged that thinking about argumentative essays in this way changed her perspective “[a] little bit,” before noting that she now understands that conclusions are more than just a restated introduction. She also used the phrase that I introduced on the first day of talking about this approach in the classroom, saying, “This week in class I really tried to ‘embrace the weird’ and I think that it's really helping me put together a few things.” Alyson was firmly in the “No Connection” arena. Though she would later identify connections she sees between plots and essays, when asked if the structure changed her perspective, she wrote, “For me, personally, no. As much as I love the analysis of screenwork, putting it to paper in argumentative form didn’t help me.” Xavier responded to the same prompt with, “Not really, I believe I had the same mindset as I normally do when writing an argumentative piece, but I definitely took it into account,” and Ginny mostly agreed when she answered, “It sort of changed my perspective of this assignment, but </w:t>
      </w:r>
      <w:proofErr w:type="gramStart"/>
      <w:r w:rsidRPr="00295D78">
        <w:rPr>
          <w:rFonts w:ascii="Times New Roman" w:eastAsia="Aptos" w:hAnsi="Times New Roman" w:cs="Times New Roman"/>
        </w:rPr>
        <w:t>overall</w:t>
      </w:r>
      <w:proofErr w:type="gramEnd"/>
      <w:r w:rsidRPr="00295D78">
        <w:rPr>
          <w:rFonts w:ascii="Times New Roman" w:eastAsia="Aptos" w:hAnsi="Times New Roman" w:cs="Times New Roman"/>
        </w:rPr>
        <w:t xml:space="preserve"> I feel like it was very straight forward.” Noel replied simply, “I don’t think so.”</w:t>
      </w:r>
    </w:p>
    <w:p w14:paraId="494E19D8" w14:textId="79007D1D" w:rsidR="00F372EE" w:rsidRPr="002024FC" w:rsidRDefault="00F372EE" w:rsidP="002024FC">
      <w:pPr>
        <w:spacing w:line="480" w:lineRule="auto"/>
        <w:contextualSpacing/>
        <w:jc w:val="center"/>
        <w:rPr>
          <w:rFonts w:ascii="Times New Roman" w:eastAsia="Aptos" w:hAnsi="Times New Roman" w:cs="Times New Roman"/>
          <w:i/>
          <w:iCs/>
          <w:u w:val="single"/>
        </w:rPr>
      </w:pPr>
      <w:r w:rsidRPr="00F372EE">
        <w:rPr>
          <w:rFonts w:ascii="Times New Roman" w:eastAsia="Aptos" w:hAnsi="Times New Roman" w:cs="Times New Roman"/>
          <w:i/>
          <w:iCs/>
          <w:u w:val="single"/>
        </w:rPr>
        <w:t>Reader Experience</w:t>
      </w:r>
    </w:p>
    <w:p w14:paraId="2188F262" w14:textId="4F3003A9" w:rsidR="00C97DFE" w:rsidRPr="00F372EE" w:rsidRDefault="00C97DFE" w:rsidP="00F372EE">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This short section emerged through the coding process as I realized that many of my respondents </w:t>
      </w:r>
      <w:r w:rsidR="00B07D35">
        <w:rPr>
          <w:rFonts w:ascii="Times New Roman" w:eastAsia="Aptos" w:hAnsi="Times New Roman" w:cs="Times New Roman"/>
        </w:rPr>
        <w:t xml:space="preserve">spoke directly about how this approach made them think more specifically about their eventual readers and audiences. </w:t>
      </w:r>
      <w:r w:rsidR="00574596">
        <w:rPr>
          <w:rFonts w:ascii="Times New Roman" w:eastAsia="Aptos" w:hAnsi="Times New Roman" w:cs="Times New Roman"/>
        </w:rPr>
        <w:t xml:space="preserve">Though we discussed audience in our class sessions, I was </w:t>
      </w:r>
      <w:r w:rsidR="00574596">
        <w:rPr>
          <w:rFonts w:ascii="Times New Roman" w:eastAsia="Aptos" w:hAnsi="Times New Roman" w:cs="Times New Roman"/>
        </w:rPr>
        <w:lastRenderedPageBreak/>
        <w:t>surprised t</w:t>
      </w:r>
      <w:r w:rsidR="00293FD2">
        <w:rPr>
          <w:rFonts w:ascii="Times New Roman" w:eastAsia="Aptos" w:hAnsi="Times New Roman" w:cs="Times New Roman"/>
        </w:rPr>
        <w:t xml:space="preserve">o discover that a narrative approach to argumentative writing seemed to crystallize the relationship between </w:t>
      </w:r>
      <w:r w:rsidR="00903C91">
        <w:rPr>
          <w:rFonts w:ascii="Times New Roman" w:eastAsia="Aptos" w:hAnsi="Times New Roman" w:cs="Times New Roman"/>
        </w:rPr>
        <w:t xml:space="preserve">writer, text, and audience for students in a way that they felt noteworthy enough to bring up in responses even when not explicitly asked about </w:t>
      </w:r>
      <w:r w:rsidR="002024FC">
        <w:rPr>
          <w:rFonts w:ascii="Times New Roman" w:eastAsia="Aptos" w:hAnsi="Times New Roman" w:cs="Times New Roman"/>
        </w:rPr>
        <w:t>audience.</w:t>
      </w:r>
    </w:p>
    <w:p w14:paraId="524651B9" w14:textId="5540EB93" w:rsidR="00B802A5" w:rsidRDefault="00F372EE" w:rsidP="00F716F2">
      <w:pPr>
        <w:spacing w:line="480" w:lineRule="auto"/>
        <w:contextualSpacing/>
        <w:rPr>
          <w:rFonts w:ascii="Times New Roman" w:eastAsia="Aptos" w:hAnsi="Times New Roman" w:cs="Times New Roman"/>
        </w:rPr>
      </w:pPr>
      <w:r w:rsidRPr="00F372EE">
        <w:rPr>
          <w:rFonts w:ascii="Times New Roman" w:eastAsia="Aptos" w:hAnsi="Times New Roman" w:cs="Times New Roman"/>
        </w:rPr>
        <w:tab/>
        <w:t xml:space="preserve">When asked whether thinking about argumentative essays in terms of screenplay structure changed his perspective on argumentative writing, Nicholas responded with </w:t>
      </w:r>
      <w:proofErr w:type="gramStart"/>
      <w:r w:rsidRPr="00F372EE">
        <w:rPr>
          <w:rFonts w:ascii="Times New Roman" w:eastAsia="Aptos" w:hAnsi="Times New Roman" w:cs="Times New Roman"/>
        </w:rPr>
        <w:t>a</w:t>
      </w:r>
      <w:proofErr w:type="gramEnd"/>
      <w:r w:rsidRPr="00F372EE">
        <w:rPr>
          <w:rFonts w:ascii="Times New Roman" w:eastAsia="Aptos" w:hAnsi="Times New Roman" w:cs="Times New Roman"/>
        </w:rPr>
        <w:t xml:space="preserve"> concrete, “Yes, it showed me how I could set up my essay effectively to give the reader the best experience.” Dean also kept his reader in mind, noting, “An academic paper needs to be intelligent, not dull. Personality needs to be there and there needs to be a play to the reader’s feelings by creating feelings of unease in them.” Robin continued to connect argumentative essays to stories in general suggesting that “[w]hen a paper is written this way it ensures that your reader is very clearly able to follow what the author is saying,” a sentiment she echoed during our later interview. Pierce mentioned his intended audience multiple times, underscoring that he thought about his readership when constructing his counterargument as well as when writing in general “to ensure that [the audience] would not be confused about the information I presented since I am so knowledgeable on the topic.” He would, in our later interview, double down on his focus on not confusing his audience, add</w:t>
      </w:r>
      <w:r w:rsidR="00853AC6">
        <w:rPr>
          <w:rFonts w:ascii="Times New Roman" w:eastAsia="Aptos" w:hAnsi="Times New Roman" w:cs="Times New Roman"/>
        </w:rPr>
        <w:t>ing</w:t>
      </w:r>
      <w:r w:rsidRPr="00F372EE">
        <w:rPr>
          <w:rFonts w:ascii="Times New Roman" w:eastAsia="Aptos" w:hAnsi="Times New Roman" w:cs="Times New Roman"/>
        </w:rPr>
        <w:t xml:space="preserve"> that he prioritized a strong counterargument to keep his reader on board w</w:t>
      </w:r>
      <w:r w:rsidR="00853AC6">
        <w:rPr>
          <w:rFonts w:ascii="Times New Roman" w:eastAsia="Aptos" w:hAnsi="Times New Roman" w:cs="Times New Roman"/>
        </w:rPr>
        <w:t>i</w:t>
      </w:r>
      <w:r w:rsidRPr="00F372EE">
        <w:rPr>
          <w:rFonts w:ascii="Times New Roman" w:eastAsia="Aptos" w:hAnsi="Times New Roman" w:cs="Times New Roman"/>
        </w:rPr>
        <w:t xml:space="preserve">th his writing. Xavier similarly considered his readers when thinking about using this approach going forward, writing, “I think I definitely can and will in the future by really connecting my readers to the topic,” and Ginny echoes this connective element between audience and text when she says, “I definitely think I could use the narrative approach because it is a very effective way to persuade an intended audience and get your readers to want to read the essay.” And </w:t>
      </w:r>
      <w:proofErr w:type="gramStart"/>
      <w:r w:rsidRPr="00F372EE">
        <w:rPr>
          <w:rFonts w:ascii="Times New Roman" w:eastAsia="Aptos" w:hAnsi="Times New Roman" w:cs="Times New Roman"/>
        </w:rPr>
        <w:t>finally</w:t>
      </w:r>
      <w:proofErr w:type="gramEnd"/>
      <w:r w:rsidRPr="00F372EE">
        <w:rPr>
          <w:rFonts w:ascii="Times New Roman" w:eastAsia="Aptos" w:hAnsi="Times New Roman" w:cs="Times New Roman"/>
        </w:rPr>
        <w:t xml:space="preserve"> Mark made a point of providing his readers with a “happy ending to leave the audience with something to think about.”</w:t>
      </w:r>
    </w:p>
    <w:p w14:paraId="157D4D70" w14:textId="34EC01D0" w:rsidR="007A5D91" w:rsidRDefault="007A5D91" w:rsidP="007A5D91">
      <w:pPr>
        <w:spacing w:line="480" w:lineRule="auto"/>
        <w:contextualSpacing/>
        <w:jc w:val="center"/>
        <w:rPr>
          <w:rFonts w:ascii="Times New Roman" w:eastAsia="Aptos" w:hAnsi="Times New Roman" w:cs="Times New Roman"/>
          <w:i/>
          <w:iCs/>
          <w:u w:val="single"/>
        </w:rPr>
      </w:pPr>
      <w:r>
        <w:rPr>
          <w:rFonts w:ascii="Times New Roman" w:eastAsia="Aptos" w:hAnsi="Times New Roman" w:cs="Times New Roman"/>
          <w:i/>
          <w:iCs/>
          <w:u w:val="single"/>
        </w:rPr>
        <w:lastRenderedPageBreak/>
        <w:t xml:space="preserve">Chapter </w:t>
      </w:r>
      <w:r w:rsidR="0042766F">
        <w:rPr>
          <w:rFonts w:ascii="Times New Roman" w:eastAsia="Aptos" w:hAnsi="Times New Roman" w:cs="Times New Roman"/>
          <w:i/>
          <w:iCs/>
          <w:u w:val="single"/>
        </w:rPr>
        <w:t xml:space="preserve">Three </w:t>
      </w:r>
      <w:r>
        <w:rPr>
          <w:rFonts w:ascii="Times New Roman" w:eastAsia="Aptos" w:hAnsi="Times New Roman" w:cs="Times New Roman"/>
          <w:i/>
          <w:iCs/>
          <w:u w:val="single"/>
        </w:rPr>
        <w:t>Conclusion</w:t>
      </w:r>
    </w:p>
    <w:p w14:paraId="53ECA02D" w14:textId="26641D1F" w:rsidR="0042766F" w:rsidRDefault="00722D4E" w:rsidP="0042766F">
      <w:pPr>
        <w:spacing w:line="480" w:lineRule="auto"/>
        <w:contextualSpacing/>
        <w:rPr>
          <w:rFonts w:ascii="Times New Roman" w:eastAsia="Aptos" w:hAnsi="Times New Roman" w:cs="Times New Roman"/>
        </w:rPr>
      </w:pPr>
      <w:r>
        <w:rPr>
          <w:rFonts w:ascii="Times New Roman" w:eastAsia="Aptos" w:hAnsi="Times New Roman" w:cs="Times New Roman"/>
        </w:rPr>
        <w:tab/>
      </w:r>
      <w:proofErr w:type="gramStart"/>
      <w:r w:rsidR="007528EC">
        <w:rPr>
          <w:rFonts w:ascii="Times New Roman" w:eastAsia="Aptos" w:hAnsi="Times New Roman" w:cs="Times New Roman"/>
        </w:rPr>
        <w:t>On the whole</w:t>
      </w:r>
      <w:proofErr w:type="gramEnd"/>
      <w:r w:rsidR="007528EC">
        <w:rPr>
          <w:rFonts w:ascii="Times New Roman" w:eastAsia="Aptos" w:hAnsi="Times New Roman" w:cs="Times New Roman"/>
        </w:rPr>
        <w:t xml:space="preserve">, I find the results presented in this chapter to be heartening and encouraging. </w:t>
      </w:r>
      <w:r w:rsidR="00A41ACB">
        <w:rPr>
          <w:rFonts w:ascii="Times New Roman" w:eastAsia="Aptos" w:hAnsi="Times New Roman" w:cs="Times New Roman"/>
        </w:rPr>
        <w:t xml:space="preserve">The </w:t>
      </w:r>
      <w:r w:rsidR="0095479F">
        <w:rPr>
          <w:rFonts w:ascii="Times New Roman" w:eastAsia="Aptos" w:hAnsi="Times New Roman" w:cs="Times New Roman"/>
        </w:rPr>
        <w:t>concept of connecting narrative structure to the structure of argumentative essays is not one that any of my respondents had previously considered</w:t>
      </w:r>
      <w:r w:rsidR="00232FF4">
        <w:rPr>
          <w:rFonts w:ascii="Times New Roman" w:eastAsia="Aptos" w:hAnsi="Times New Roman" w:cs="Times New Roman"/>
        </w:rPr>
        <w:t xml:space="preserve"> in an explicit way, and </w:t>
      </w:r>
      <w:proofErr w:type="gramStart"/>
      <w:r w:rsidR="00232FF4">
        <w:rPr>
          <w:rFonts w:ascii="Times New Roman" w:eastAsia="Aptos" w:hAnsi="Times New Roman" w:cs="Times New Roman"/>
        </w:rPr>
        <w:t>it is clear that this</w:t>
      </w:r>
      <w:proofErr w:type="gramEnd"/>
      <w:r w:rsidR="00232FF4">
        <w:rPr>
          <w:rFonts w:ascii="Times New Roman" w:eastAsia="Aptos" w:hAnsi="Times New Roman" w:cs="Times New Roman"/>
        </w:rPr>
        <w:t xml:space="preserve"> approach is not the right fit for </w:t>
      </w:r>
      <w:r w:rsidR="00142F84">
        <w:rPr>
          <w:rFonts w:ascii="Times New Roman" w:eastAsia="Aptos" w:hAnsi="Times New Roman" w:cs="Times New Roman"/>
        </w:rPr>
        <w:t xml:space="preserve">everybody. Noel and </w:t>
      </w:r>
      <w:r w:rsidR="00B54AA9">
        <w:rPr>
          <w:rFonts w:ascii="Times New Roman" w:eastAsia="Aptos" w:hAnsi="Times New Roman" w:cs="Times New Roman"/>
        </w:rPr>
        <w:t>Robin</w:t>
      </w:r>
      <w:proofErr w:type="gramStart"/>
      <w:r w:rsidR="00B54AA9">
        <w:rPr>
          <w:rFonts w:ascii="Times New Roman" w:eastAsia="Aptos" w:hAnsi="Times New Roman" w:cs="Times New Roman"/>
        </w:rPr>
        <w:t>, in particular, made</w:t>
      </w:r>
      <w:proofErr w:type="gramEnd"/>
      <w:r w:rsidR="00B54AA9">
        <w:rPr>
          <w:rFonts w:ascii="Times New Roman" w:eastAsia="Aptos" w:hAnsi="Times New Roman" w:cs="Times New Roman"/>
        </w:rPr>
        <w:t xml:space="preserve"> clear the fact that this </w:t>
      </w:r>
      <w:r w:rsidR="00796A1B">
        <w:rPr>
          <w:rFonts w:ascii="Times New Roman" w:eastAsia="Aptos" w:hAnsi="Times New Roman" w:cs="Times New Roman"/>
        </w:rPr>
        <w:t>w</w:t>
      </w:r>
      <w:r w:rsidR="00B54AA9">
        <w:rPr>
          <w:rFonts w:ascii="Times New Roman" w:eastAsia="Aptos" w:hAnsi="Times New Roman" w:cs="Times New Roman"/>
        </w:rPr>
        <w:t xml:space="preserve">ay of engaging with the essay writing process </w:t>
      </w:r>
      <w:r w:rsidR="000C580A">
        <w:rPr>
          <w:rFonts w:ascii="Times New Roman" w:eastAsia="Aptos" w:hAnsi="Times New Roman" w:cs="Times New Roman"/>
        </w:rPr>
        <w:t xml:space="preserve">did not meaningfully resonate with them. Several other </w:t>
      </w:r>
      <w:r w:rsidR="0083721B">
        <w:rPr>
          <w:rFonts w:ascii="Times New Roman" w:eastAsia="Aptos" w:hAnsi="Times New Roman" w:cs="Times New Roman"/>
        </w:rPr>
        <w:t xml:space="preserve">respondents </w:t>
      </w:r>
      <w:r w:rsidR="00931E2C">
        <w:rPr>
          <w:rFonts w:ascii="Times New Roman" w:eastAsia="Aptos" w:hAnsi="Times New Roman" w:cs="Times New Roman"/>
        </w:rPr>
        <w:t xml:space="preserve">found this approach </w:t>
      </w:r>
      <w:r w:rsidR="000356D3">
        <w:rPr>
          <w:rFonts w:ascii="Times New Roman" w:eastAsia="Aptos" w:hAnsi="Times New Roman" w:cs="Times New Roman"/>
        </w:rPr>
        <w:t>to be minimally useful as they look toward their future academic writing contexts</w:t>
      </w:r>
      <w:r w:rsidR="00B25675">
        <w:rPr>
          <w:rFonts w:ascii="Times New Roman" w:eastAsia="Aptos" w:hAnsi="Times New Roman" w:cs="Times New Roman"/>
        </w:rPr>
        <w:t>.</w:t>
      </w:r>
    </w:p>
    <w:p w14:paraId="7976F287" w14:textId="4606265B" w:rsidR="00B25675" w:rsidRDefault="00B25675" w:rsidP="0042766F">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But </w:t>
      </w:r>
      <w:proofErr w:type="gramStart"/>
      <w:r>
        <w:rPr>
          <w:rFonts w:ascii="Times New Roman" w:eastAsia="Aptos" w:hAnsi="Times New Roman" w:cs="Times New Roman"/>
        </w:rPr>
        <w:t>it is clear that this</w:t>
      </w:r>
      <w:proofErr w:type="gramEnd"/>
      <w:r>
        <w:rPr>
          <w:rFonts w:ascii="Times New Roman" w:eastAsia="Aptos" w:hAnsi="Times New Roman" w:cs="Times New Roman"/>
        </w:rPr>
        <w:t xml:space="preserve"> approach </w:t>
      </w:r>
      <w:r w:rsidR="007621BF">
        <w:rPr>
          <w:rFonts w:ascii="Times New Roman" w:eastAsia="Aptos" w:hAnsi="Times New Roman" w:cs="Times New Roman"/>
        </w:rPr>
        <w:t>wa</w:t>
      </w:r>
      <w:r>
        <w:rPr>
          <w:rFonts w:ascii="Times New Roman" w:eastAsia="Aptos" w:hAnsi="Times New Roman" w:cs="Times New Roman"/>
        </w:rPr>
        <w:t xml:space="preserve">s useful for a great many students who engaged with it. </w:t>
      </w:r>
      <w:r w:rsidR="002D4194">
        <w:rPr>
          <w:rFonts w:ascii="Times New Roman" w:eastAsia="Aptos" w:hAnsi="Times New Roman" w:cs="Times New Roman"/>
        </w:rPr>
        <w:t xml:space="preserve">I see that in many expected ways, such as </w:t>
      </w:r>
      <w:r w:rsidR="005E6F46">
        <w:rPr>
          <w:rFonts w:ascii="Times New Roman" w:eastAsia="Aptos" w:hAnsi="Times New Roman" w:cs="Times New Roman"/>
        </w:rPr>
        <w:t xml:space="preserve">when students </w:t>
      </w:r>
      <w:r w:rsidR="0084145D">
        <w:rPr>
          <w:rFonts w:ascii="Times New Roman" w:eastAsia="Aptos" w:hAnsi="Times New Roman" w:cs="Times New Roman"/>
        </w:rPr>
        <w:t xml:space="preserve">responded enthusiastically to the counterargument-as-villain idea, as well as their </w:t>
      </w:r>
      <w:r w:rsidR="007528E2">
        <w:rPr>
          <w:rFonts w:ascii="Times New Roman" w:eastAsia="Aptos" w:hAnsi="Times New Roman" w:cs="Times New Roman"/>
        </w:rPr>
        <w:t xml:space="preserve">positive associations with watching the movie </w:t>
      </w:r>
      <w:r w:rsidR="007528E2">
        <w:rPr>
          <w:rFonts w:ascii="Times New Roman" w:eastAsia="Aptos" w:hAnsi="Times New Roman" w:cs="Times New Roman"/>
          <w:i/>
          <w:iCs/>
        </w:rPr>
        <w:t>Aladdin</w:t>
      </w:r>
      <w:r w:rsidR="007528E2">
        <w:rPr>
          <w:rFonts w:ascii="Times New Roman" w:eastAsia="Aptos" w:hAnsi="Times New Roman" w:cs="Times New Roman"/>
        </w:rPr>
        <w:t xml:space="preserve">. But I am even more </w:t>
      </w:r>
      <w:r w:rsidR="00E8437B">
        <w:rPr>
          <w:rFonts w:ascii="Times New Roman" w:eastAsia="Aptos" w:hAnsi="Times New Roman" w:cs="Times New Roman"/>
        </w:rPr>
        <w:t>impacted by the responses I did not expect.</w:t>
      </w:r>
    </w:p>
    <w:p w14:paraId="5BEE9FB7" w14:textId="25CB3C9A" w:rsidR="001B5C13" w:rsidRDefault="001B5C13" w:rsidP="0042766F">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Some of these unexpected </w:t>
      </w:r>
      <w:r w:rsidR="009E047B">
        <w:rPr>
          <w:rFonts w:ascii="Times New Roman" w:eastAsia="Aptos" w:hAnsi="Times New Roman" w:cs="Times New Roman"/>
        </w:rPr>
        <w:t xml:space="preserve">responses are less than ideal, such as the confusions and difficulties expressed regarding the </w:t>
      </w:r>
      <w:proofErr w:type="gramStart"/>
      <w:r w:rsidR="0038153A">
        <w:rPr>
          <w:rFonts w:ascii="Times New Roman" w:eastAsia="Aptos" w:hAnsi="Times New Roman" w:cs="Times New Roman"/>
        </w:rPr>
        <w:t>breadcrumbs</w:t>
      </w:r>
      <w:proofErr w:type="gramEnd"/>
      <w:r w:rsidR="0038153A">
        <w:rPr>
          <w:rFonts w:ascii="Times New Roman" w:eastAsia="Aptos" w:hAnsi="Times New Roman" w:cs="Times New Roman"/>
        </w:rPr>
        <w:t xml:space="preserve"> implementation</w:t>
      </w:r>
      <w:r w:rsidR="00760274">
        <w:rPr>
          <w:rFonts w:ascii="Times New Roman" w:eastAsia="Aptos" w:hAnsi="Times New Roman" w:cs="Times New Roman"/>
        </w:rPr>
        <w:t xml:space="preserve">, or some respondents noting that their biggest takeaway had less to do with rethinking their approach to writing argumentative essays and more to do with </w:t>
      </w:r>
      <w:r w:rsidR="00AD6DCE">
        <w:rPr>
          <w:rFonts w:ascii="Times New Roman" w:eastAsia="Aptos" w:hAnsi="Times New Roman" w:cs="Times New Roman"/>
        </w:rPr>
        <w:t xml:space="preserve">them looking at the structure of movies differently. </w:t>
      </w:r>
      <w:r w:rsidR="00DA14AB">
        <w:rPr>
          <w:rFonts w:ascii="Times New Roman" w:eastAsia="Aptos" w:hAnsi="Times New Roman" w:cs="Times New Roman"/>
        </w:rPr>
        <w:t xml:space="preserve">While it is rewarding to know that any reframing of previously unexamined </w:t>
      </w:r>
      <w:r w:rsidR="00A95D3D">
        <w:rPr>
          <w:rFonts w:ascii="Times New Roman" w:eastAsia="Aptos" w:hAnsi="Times New Roman" w:cs="Times New Roman"/>
        </w:rPr>
        <w:t xml:space="preserve">thought processes is happening, recontextualizing movies themselves was never the goal of my </w:t>
      </w:r>
      <w:r w:rsidR="0088484F">
        <w:rPr>
          <w:rFonts w:ascii="Times New Roman" w:eastAsia="Aptos" w:hAnsi="Times New Roman" w:cs="Times New Roman"/>
        </w:rPr>
        <w:t>first-year composition course.</w:t>
      </w:r>
    </w:p>
    <w:p w14:paraId="48300699" w14:textId="35CD2D21" w:rsidR="0088484F" w:rsidRDefault="0088484F" w:rsidP="0042766F">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That said, </w:t>
      </w:r>
      <w:r w:rsidR="00021A92">
        <w:rPr>
          <w:rFonts w:ascii="Times New Roman" w:eastAsia="Aptos" w:hAnsi="Times New Roman" w:cs="Times New Roman"/>
        </w:rPr>
        <w:t xml:space="preserve">I cannot help but </w:t>
      </w:r>
      <w:r w:rsidR="003F79D1">
        <w:rPr>
          <w:rFonts w:ascii="Times New Roman" w:eastAsia="Aptos" w:hAnsi="Times New Roman" w:cs="Times New Roman"/>
        </w:rPr>
        <w:t>feel</w:t>
      </w:r>
      <w:r w:rsidR="00021A92">
        <w:rPr>
          <w:rFonts w:ascii="Times New Roman" w:eastAsia="Aptos" w:hAnsi="Times New Roman" w:cs="Times New Roman"/>
        </w:rPr>
        <w:t xml:space="preserve"> great success when I analyze what my </w:t>
      </w:r>
      <w:r w:rsidR="00F67F9D">
        <w:rPr>
          <w:rFonts w:ascii="Times New Roman" w:eastAsia="Aptos" w:hAnsi="Times New Roman" w:cs="Times New Roman"/>
        </w:rPr>
        <w:t xml:space="preserve">respondents report to me. </w:t>
      </w:r>
      <w:r w:rsidR="009834E1">
        <w:rPr>
          <w:rFonts w:ascii="Times New Roman" w:eastAsia="Aptos" w:hAnsi="Times New Roman" w:cs="Times New Roman"/>
        </w:rPr>
        <w:t xml:space="preserve">As I look through the “Reader Experience” section, for instance, </w:t>
      </w:r>
      <w:r w:rsidR="002268AF">
        <w:rPr>
          <w:rFonts w:ascii="Times New Roman" w:eastAsia="Aptos" w:hAnsi="Times New Roman" w:cs="Times New Roman"/>
        </w:rPr>
        <w:t xml:space="preserve">I recognize that </w:t>
      </w:r>
      <w:r w:rsidR="00305C9F">
        <w:rPr>
          <w:rFonts w:ascii="Times New Roman" w:eastAsia="Aptos" w:hAnsi="Times New Roman" w:cs="Times New Roman"/>
        </w:rPr>
        <w:t xml:space="preserve">much of </w:t>
      </w:r>
      <w:r w:rsidR="003F79D1">
        <w:rPr>
          <w:rFonts w:ascii="Times New Roman" w:eastAsia="Aptos" w:hAnsi="Times New Roman" w:cs="Times New Roman"/>
        </w:rPr>
        <w:t xml:space="preserve">its responses would fit appropriately into “Transfer” </w:t>
      </w:r>
      <w:r w:rsidR="00047C43">
        <w:rPr>
          <w:rFonts w:ascii="Times New Roman" w:eastAsia="Aptos" w:hAnsi="Times New Roman" w:cs="Times New Roman"/>
        </w:rPr>
        <w:t xml:space="preserve">or “Connections” </w:t>
      </w:r>
      <w:r w:rsidR="003F79D1">
        <w:rPr>
          <w:rFonts w:ascii="Times New Roman" w:eastAsia="Aptos" w:hAnsi="Times New Roman" w:cs="Times New Roman"/>
        </w:rPr>
        <w:t xml:space="preserve">as well, but I </w:t>
      </w:r>
      <w:r w:rsidR="00A72C67">
        <w:rPr>
          <w:rFonts w:ascii="Times New Roman" w:eastAsia="Aptos" w:hAnsi="Times New Roman" w:cs="Times New Roman"/>
        </w:rPr>
        <w:t xml:space="preserve">believe it is important to underscore the fact that so many students spoke unprompted </w:t>
      </w:r>
      <w:r w:rsidR="00047C43">
        <w:rPr>
          <w:rFonts w:ascii="Times New Roman" w:eastAsia="Aptos" w:hAnsi="Times New Roman" w:cs="Times New Roman"/>
        </w:rPr>
        <w:t>about the connections they made to their audiences</w:t>
      </w:r>
      <w:r w:rsidR="00D6615B">
        <w:rPr>
          <w:rFonts w:ascii="Times New Roman" w:eastAsia="Aptos" w:hAnsi="Times New Roman" w:cs="Times New Roman"/>
        </w:rPr>
        <w:t xml:space="preserve"> through this approach. </w:t>
      </w:r>
      <w:r w:rsidR="0063442B">
        <w:rPr>
          <w:rFonts w:ascii="Times New Roman" w:eastAsia="Aptos" w:hAnsi="Times New Roman" w:cs="Times New Roman"/>
        </w:rPr>
        <w:t xml:space="preserve">Intended audience, I am discovering, can be </w:t>
      </w:r>
      <w:r w:rsidR="0063442B">
        <w:rPr>
          <w:rFonts w:ascii="Times New Roman" w:eastAsia="Aptos" w:hAnsi="Times New Roman" w:cs="Times New Roman"/>
        </w:rPr>
        <w:lastRenderedPageBreak/>
        <w:t xml:space="preserve">a decidedly tricky concept for </w:t>
      </w:r>
      <w:r w:rsidR="00EA1B40">
        <w:rPr>
          <w:rFonts w:ascii="Times New Roman" w:eastAsia="Aptos" w:hAnsi="Times New Roman" w:cs="Times New Roman"/>
        </w:rPr>
        <w:t xml:space="preserve">students to wrap their minds around. Despite discussing the difference between </w:t>
      </w:r>
      <w:r w:rsidR="00DF173A">
        <w:rPr>
          <w:rFonts w:ascii="Times New Roman" w:eastAsia="Aptos" w:hAnsi="Times New Roman" w:cs="Times New Roman"/>
        </w:rPr>
        <w:t xml:space="preserve">an intended audience and a general audience, students will still often think about readers as a monolith. I see in this chapter, though, </w:t>
      </w:r>
      <w:r w:rsidR="00EB3015">
        <w:rPr>
          <w:rFonts w:ascii="Times New Roman" w:eastAsia="Aptos" w:hAnsi="Times New Roman" w:cs="Times New Roman"/>
        </w:rPr>
        <w:t xml:space="preserve">that this narrative approach </w:t>
      </w:r>
      <w:r w:rsidR="00CA32E6">
        <w:rPr>
          <w:rFonts w:ascii="Times New Roman" w:eastAsia="Aptos" w:hAnsi="Times New Roman" w:cs="Times New Roman"/>
        </w:rPr>
        <w:t xml:space="preserve">is helping many of my participants to think more specifically about their audience, and about how they as writers can impact their </w:t>
      </w:r>
      <w:r w:rsidR="003C20DB">
        <w:rPr>
          <w:rFonts w:ascii="Times New Roman" w:eastAsia="Aptos" w:hAnsi="Times New Roman" w:cs="Times New Roman"/>
        </w:rPr>
        <w:t>specific readers.</w:t>
      </w:r>
    </w:p>
    <w:p w14:paraId="1CB82E05" w14:textId="59C99BA0" w:rsidR="009A65E7" w:rsidRPr="007528E2" w:rsidRDefault="009A65E7" w:rsidP="0042766F">
      <w:pPr>
        <w:spacing w:line="480" w:lineRule="auto"/>
        <w:contextualSpacing/>
        <w:rPr>
          <w:rFonts w:ascii="Times New Roman" w:eastAsia="Aptos" w:hAnsi="Times New Roman" w:cs="Times New Roman"/>
        </w:rPr>
      </w:pPr>
      <w:r>
        <w:rPr>
          <w:rFonts w:ascii="Times New Roman" w:eastAsia="Aptos" w:hAnsi="Times New Roman" w:cs="Times New Roman"/>
        </w:rPr>
        <w:tab/>
        <w:t>Through</w:t>
      </w:r>
      <w:r w:rsidR="00C60E5E">
        <w:rPr>
          <w:rFonts w:ascii="Times New Roman" w:eastAsia="Aptos" w:hAnsi="Times New Roman" w:cs="Times New Roman"/>
        </w:rPr>
        <w:t xml:space="preserve">out this chapter I see discovery </w:t>
      </w:r>
      <w:r w:rsidR="00A4271C">
        <w:rPr>
          <w:rFonts w:ascii="Times New Roman" w:eastAsia="Aptos" w:hAnsi="Times New Roman" w:cs="Times New Roman"/>
        </w:rPr>
        <w:t xml:space="preserve">abound. </w:t>
      </w:r>
      <w:r w:rsidR="00EB7707">
        <w:rPr>
          <w:rFonts w:ascii="Times New Roman" w:eastAsia="Aptos" w:hAnsi="Times New Roman" w:cs="Times New Roman"/>
        </w:rPr>
        <w:t xml:space="preserve">I see that in Brady noting that he never would have considered </w:t>
      </w:r>
      <w:r w:rsidR="008A7810">
        <w:rPr>
          <w:rFonts w:ascii="Times New Roman" w:eastAsia="Aptos" w:hAnsi="Times New Roman" w:cs="Times New Roman"/>
        </w:rPr>
        <w:t xml:space="preserve">a narrative connection to essay writing, but now he sees that it can help his structure. I see it </w:t>
      </w:r>
      <w:r w:rsidR="00C050A8">
        <w:rPr>
          <w:rFonts w:ascii="Times New Roman" w:eastAsia="Aptos" w:hAnsi="Times New Roman" w:cs="Times New Roman"/>
        </w:rPr>
        <w:t xml:space="preserve">when Andrea </w:t>
      </w:r>
      <w:r w:rsidR="00AF6969">
        <w:rPr>
          <w:rFonts w:ascii="Times New Roman" w:eastAsia="Aptos" w:hAnsi="Times New Roman" w:cs="Times New Roman"/>
        </w:rPr>
        <w:t xml:space="preserve">talks about things clicking for her in ways they hadn’t before. I see it when Dawn talks about this process simplifying things for her so that she can avoid getting caught up on small details and instead just get her </w:t>
      </w:r>
      <w:r w:rsidR="00053A82">
        <w:rPr>
          <w:rFonts w:ascii="Times New Roman" w:eastAsia="Aptos" w:hAnsi="Times New Roman" w:cs="Times New Roman"/>
        </w:rPr>
        <w:t xml:space="preserve">broader thoughts communicated with a structure that works well for her. Most of all, </w:t>
      </w:r>
      <w:r w:rsidR="00FC248B">
        <w:rPr>
          <w:rFonts w:ascii="Times New Roman" w:eastAsia="Aptos" w:hAnsi="Times New Roman" w:cs="Times New Roman"/>
        </w:rPr>
        <w:t xml:space="preserve">I see the benefits of this approach presenting themselves when students </w:t>
      </w:r>
      <w:r w:rsidR="004E4E08">
        <w:rPr>
          <w:rFonts w:ascii="Times New Roman" w:eastAsia="Aptos" w:hAnsi="Times New Roman" w:cs="Times New Roman"/>
        </w:rPr>
        <w:t xml:space="preserve">write that they are enjoying the process and the experience of writing, even if they haven’t previously felt </w:t>
      </w:r>
      <w:r w:rsidR="00796A1B">
        <w:rPr>
          <w:rFonts w:ascii="Times New Roman" w:eastAsia="Aptos" w:hAnsi="Times New Roman" w:cs="Times New Roman"/>
        </w:rPr>
        <w:t>that way.</w:t>
      </w:r>
    </w:p>
    <w:p w14:paraId="4BD4CE59" w14:textId="77777777" w:rsidR="00B802A5" w:rsidRDefault="00B802A5">
      <w:pPr>
        <w:rPr>
          <w:rFonts w:ascii="Times New Roman" w:hAnsi="Times New Roman" w:cs="Times New Roman"/>
        </w:rPr>
      </w:pPr>
      <w:r>
        <w:rPr>
          <w:rFonts w:ascii="Times New Roman" w:hAnsi="Times New Roman" w:cs="Times New Roman"/>
        </w:rPr>
        <w:br w:type="page"/>
      </w:r>
    </w:p>
    <w:p w14:paraId="228C1566" w14:textId="34EF1BB6" w:rsidR="00D50FF6" w:rsidRDefault="00B802A5" w:rsidP="00157B9E">
      <w:pPr>
        <w:spacing w:line="480" w:lineRule="auto"/>
        <w:contextualSpacing/>
        <w:rPr>
          <w:rFonts w:ascii="Times New Roman" w:eastAsia="Calibri" w:hAnsi="Times New Roman" w:cs="Times New Roman"/>
          <w:b/>
          <w:bCs/>
        </w:rPr>
      </w:pPr>
      <w:r>
        <w:rPr>
          <w:rFonts w:ascii="Times New Roman" w:eastAsia="Calibri" w:hAnsi="Times New Roman" w:cs="Times New Roman"/>
          <w:b/>
          <w:bCs/>
        </w:rPr>
        <w:lastRenderedPageBreak/>
        <w:t>CHAPTER FOUR – INTERVIEW RESULTS</w:t>
      </w:r>
    </w:p>
    <w:p w14:paraId="5A920C48" w14:textId="64CEFAD3" w:rsidR="00861417" w:rsidRDefault="006A6958" w:rsidP="00157B9E">
      <w:pPr>
        <w:spacing w:line="480" w:lineRule="auto"/>
        <w:contextualSpacing/>
        <w:rPr>
          <w:rFonts w:ascii="Times New Roman" w:hAnsi="Times New Roman" w:cs="Times New Roman"/>
        </w:rPr>
      </w:pPr>
      <w:r>
        <w:rPr>
          <w:rFonts w:ascii="Times New Roman" w:hAnsi="Times New Roman" w:cs="Times New Roman"/>
        </w:rPr>
        <w:tab/>
        <w:t xml:space="preserve">This Results chapter is comprised of </w:t>
      </w:r>
      <w:r w:rsidR="001B04D9">
        <w:rPr>
          <w:rFonts w:ascii="Times New Roman" w:hAnsi="Times New Roman" w:cs="Times New Roman"/>
        </w:rPr>
        <w:t xml:space="preserve">data collected from fifteen interviews I conducted with </w:t>
      </w:r>
      <w:r w:rsidR="00043A56">
        <w:rPr>
          <w:rFonts w:ascii="Times New Roman" w:hAnsi="Times New Roman" w:cs="Times New Roman"/>
        </w:rPr>
        <w:t xml:space="preserve">my former students </w:t>
      </w:r>
      <w:r w:rsidR="004F406C">
        <w:rPr>
          <w:rFonts w:ascii="Times New Roman" w:hAnsi="Times New Roman" w:cs="Times New Roman"/>
        </w:rPr>
        <w:t xml:space="preserve">within </w:t>
      </w:r>
      <w:r w:rsidR="00043A56">
        <w:rPr>
          <w:rFonts w:ascii="Times New Roman" w:hAnsi="Times New Roman" w:cs="Times New Roman"/>
        </w:rPr>
        <w:t xml:space="preserve">the two weeks after our semester ended. </w:t>
      </w:r>
      <w:proofErr w:type="gramStart"/>
      <w:r w:rsidR="00261242">
        <w:rPr>
          <w:rFonts w:ascii="Times New Roman" w:hAnsi="Times New Roman" w:cs="Times New Roman"/>
        </w:rPr>
        <w:t>The majority of</w:t>
      </w:r>
      <w:proofErr w:type="gramEnd"/>
      <w:r w:rsidR="00261242">
        <w:rPr>
          <w:rFonts w:ascii="Times New Roman" w:hAnsi="Times New Roman" w:cs="Times New Roman"/>
        </w:rPr>
        <w:t xml:space="preserve"> the interviews were conducted via Zoom, </w:t>
      </w:r>
      <w:r w:rsidR="008A629B">
        <w:rPr>
          <w:rFonts w:ascii="Times New Roman" w:hAnsi="Times New Roman" w:cs="Times New Roman"/>
        </w:rPr>
        <w:t xml:space="preserve">while the others </w:t>
      </w:r>
      <w:r w:rsidR="00756744">
        <w:rPr>
          <w:rFonts w:ascii="Times New Roman" w:hAnsi="Times New Roman" w:cs="Times New Roman"/>
        </w:rPr>
        <w:t xml:space="preserve">were completed in person. </w:t>
      </w:r>
    </w:p>
    <w:p w14:paraId="2CFBB4C6" w14:textId="107FADF8" w:rsidR="00D50FF6" w:rsidRDefault="00025EFB" w:rsidP="00157B9E">
      <w:pPr>
        <w:spacing w:line="480" w:lineRule="auto"/>
        <w:ind w:firstLine="720"/>
        <w:contextualSpacing/>
        <w:rPr>
          <w:rFonts w:ascii="Times New Roman" w:hAnsi="Times New Roman" w:cs="Times New Roman"/>
        </w:rPr>
      </w:pPr>
      <w:r>
        <w:rPr>
          <w:rFonts w:ascii="Times New Roman" w:eastAsia="Calibri" w:hAnsi="Times New Roman" w:cs="Times New Roman"/>
        </w:rPr>
        <w:t xml:space="preserve">This data stream consists of a cumulative </w:t>
      </w:r>
      <w:r w:rsidR="00BB728A">
        <w:rPr>
          <w:rFonts w:ascii="Times New Roman" w:eastAsia="Calibri" w:hAnsi="Times New Roman" w:cs="Times New Roman"/>
        </w:rPr>
        <w:t>511</w:t>
      </w:r>
      <w:r>
        <w:rPr>
          <w:rFonts w:ascii="Times New Roman" w:eastAsia="Calibri" w:hAnsi="Times New Roman" w:cs="Times New Roman"/>
        </w:rPr>
        <w:t xml:space="preserve"> instances of </w:t>
      </w:r>
      <w:r w:rsidR="00941DAE">
        <w:rPr>
          <w:rFonts w:ascii="Times New Roman" w:eastAsia="Calibri" w:hAnsi="Times New Roman" w:cs="Times New Roman"/>
        </w:rPr>
        <w:t>169</w:t>
      </w:r>
      <w:r>
        <w:rPr>
          <w:rFonts w:ascii="Times New Roman" w:eastAsia="Calibri" w:hAnsi="Times New Roman" w:cs="Times New Roman"/>
        </w:rPr>
        <w:t xml:space="preserve"> individual codes which I have grouped into </w:t>
      </w:r>
      <w:r w:rsidR="00845B01">
        <w:rPr>
          <w:rFonts w:ascii="Times New Roman" w:eastAsia="Calibri" w:hAnsi="Times New Roman" w:cs="Times New Roman"/>
        </w:rPr>
        <w:t>twenty-two</w:t>
      </w:r>
      <w:r>
        <w:rPr>
          <w:rFonts w:ascii="Times New Roman" w:eastAsia="Calibri" w:hAnsi="Times New Roman" w:cs="Times New Roman"/>
        </w:rPr>
        <w:t xml:space="preserve"> separate categories</w:t>
      </w:r>
      <w:r w:rsidR="001020D0">
        <w:rPr>
          <w:rFonts w:ascii="Times New Roman" w:eastAsia="Calibri" w:hAnsi="Times New Roman" w:cs="Times New Roman"/>
        </w:rPr>
        <w:t xml:space="preserve">. </w:t>
      </w:r>
      <w:r w:rsidR="00BA3DC9">
        <w:rPr>
          <w:rFonts w:ascii="Times New Roman" w:hAnsi="Times New Roman" w:cs="Times New Roman"/>
        </w:rPr>
        <w:t xml:space="preserve">Themes include, among others, such names as </w:t>
      </w:r>
      <w:r w:rsidR="007E530B">
        <w:rPr>
          <w:rFonts w:ascii="Times New Roman" w:hAnsi="Times New Roman" w:cs="Times New Roman"/>
        </w:rPr>
        <w:t xml:space="preserve">Writing History, </w:t>
      </w:r>
      <w:r w:rsidR="00B57E5B">
        <w:rPr>
          <w:rFonts w:ascii="Times New Roman" w:hAnsi="Times New Roman" w:cs="Times New Roman"/>
        </w:rPr>
        <w:t>Watching Movies, and Screenwriting Elements</w:t>
      </w:r>
      <w:r w:rsidR="00693AE1">
        <w:rPr>
          <w:rFonts w:ascii="Times New Roman" w:hAnsi="Times New Roman" w:cs="Times New Roman"/>
        </w:rPr>
        <w:t>.</w:t>
      </w:r>
      <w:r w:rsidR="0036480E">
        <w:rPr>
          <w:rFonts w:ascii="Times New Roman" w:hAnsi="Times New Roman" w:cs="Times New Roman"/>
        </w:rPr>
        <w:t xml:space="preserve"> Several themes include subthemes, such as Screenwriting Elements which includes</w:t>
      </w:r>
      <w:r w:rsidR="004A3416">
        <w:rPr>
          <w:rFonts w:ascii="Times New Roman" w:hAnsi="Times New Roman" w:cs="Times New Roman"/>
        </w:rPr>
        <w:t xml:space="preserve"> Breadcrumbs, Counterargument, and Introduction/Conclusion</w:t>
      </w:r>
      <w:r w:rsidR="007350E1">
        <w:rPr>
          <w:rFonts w:ascii="Times New Roman" w:hAnsi="Times New Roman" w:cs="Times New Roman"/>
        </w:rPr>
        <w:t>, or Positive Outcomes which includes</w:t>
      </w:r>
      <w:r w:rsidR="00FB1B23">
        <w:rPr>
          <w:rFonts w:ascii="Times New Roman" w:hAnsi="Times New Roman" w:cs="Times New Roman"/>
        </w:rPr>
        <w:t xml:space="preserve"> the subthemes Effective, Growth, and Excitement, among others</w:t>
      </w:r>
      <w:r w:rsidR="00DD649D">
        <w:rPr>
          <w:rFonts w:ascii="Times New Roman" w:hAnsi="Times New Roman" w:cs="Times New Roman"/>
        </w:rPr>
        <w:t xml:space="preserve"> (see Appendix F)</w:t>
      </w:r>
      <w:r w:rsidR="00FB1B23">
        <w:rPr>
          <w:rFonts w:ascii="Times New Roman" w:hAnsi="Times New Roman" w:cs="Times New Roman"/>
        </w:rPr>
        <w:t>.</w:t>
      </w:r>
      <w:r w:rsidR="007545BE">
        <w:rPr>
          <w:rFonts w:ascii="Times New Roman" w:hAnsi="Times New Roman" w:cs="Times New Roman"/>
        </w:rPr>
        <w:t xml:space="preserve"> Where appropriate, I </w:t>
      </w:r>
      <w:r w:rsidR="00AE0ED9">
        <w:rPr>
          <w:rFonts w:ascii="Times New Roman" w:hAnsi="Times New Roman" w:cs="Times New Roman"/>
        </w:rPr>
        <w:t>will</w:t>
      </w:r>
      <w:r w:rsidR="007545BE">
        <w:rPr>
          <w:rFonts w:ascii="Times New Roman" w:hAnsi="Times New Roman" w:cs="Times New Roman"/>
        </w:rPr>
        <w:t xml:space="preserve"> </w:t>
      </w:r>
      <w:r w:rsidR="00347E6A">
        <w:rPr>
          <w:rFonts w:ascii="Times New Roman" w:hAnsi="Times New Roman" w:cs="Times New Roman"/>
        </w:rPr>
        <w:t>combine some themes with others in the following report</w:t>
      </w:r>
      <w:r w:rsidR="000634B2">
        <w:rPr>
          <w:rFonts w:ascii="Times New Roman" w:hAnsi="Times New Roman" w:cs="Times New Roman"/>
        </w:rPr>
        <w:t xml:space="preserve">, and in each instance where I </w:t>
      </w:r>
      <w:r w:rsidR="00AE0ED9">
        <w:rPr>
          <w:rFonts w:ascii="Times New Roman" w:hAnsi="Times New Roman" w:cs="Times New Roman"/>
        </w:rPr>
        <w:t>do</w:t>
      </w:r>
      <w:r w:rsidR="000634B2">
        <w:rPr>
          <w:rFonts w:ascii="Times New Roman" w:hAnsi="Times New Roman" w:cs="Times New Roman"/>
        </w:rPr>
        <w:t xml:space="preserve"> so I </w:t>
      </w:r>
      <w:r w:rsidR="00AE0ED9">
        <w:rPr>
          <w:rFonts w:ascii="Times New Roman" w:hAnsi="Times New Roman" w:cs="Times New Roman"/>
        </w:rPr>
        <w:t>will detail the reasons behind that choice</w:t>
      </w:r>
      <w:r w:rsidR="00D42857">
        <w:rPr>
          <w:rFonts w:ascii="Times New Roman" w:hAnsi="Times New Roman" w:cs="Times New Roman"/>
        </w:rPr>
        <w:t xml:space="preserve"> (</w:t>
      </w:r>
      <w:r w:rsidR="00647A2D">
        <w:rPr>
          <w:rFonts w:ascii="Times New Roman" w:hAnsi="Times New Roman" w:cs="Times New Roman"/>
        </w:rPr>
        <w:t>see Appendix E)</w:t>
      </w:r>
      <w:r w:rsidR="00AE0ED9">
        <w:rPr>
          <w:rFonts w:ascii="Times New Roman" w:hAnsi="Times New Roman" w:cs="Times New Roman"/>
        </w:rPr>
        <w:t>.</w:t>
      </w:r>
    </w:p>
    <w:p w14:paraId="7C18E919" w14:textId="3751662F" w:rsidR="001C4B1C" w:rsidRDefault="00F552F1" w:rsidP="00157B9E">
      <w:pPr>
        <w:spacing w:line="480" w:lineRule="auto"/>
        <w:ind w:firstLine="720"/>
        <w:contextualSpacing/>
        <w:rPr>
          <w:rFonts w:ascii="Times New Roman" w:hAnsi="Times New Roman" w:cs="Times New Roman"/>
        </w:rPr>
      </w:pPr>
      <w:r>
        <w:rPr>
          <w:rFonts w:ascii="Times New Roman" w:hAnsi="Times New Roman" w:cs="Times New Roman"/>
        </w:rPr>
        <w:t xml:space="preserve">I have also </w:t>
      </w:r>
      <w:proofErr w:type="gramStart"/>
      <w:r>
        <w:rPr>
          <w:rFonts w:ascii="Times New Roman" w:hAnsi="Times New Roman" w:cs="Times New Roman"/>
        </w:rPr>
        <w:t>made an effort</w:t>
      </w:r>
      <w:proofErr w:type="gramEnd"/>
      <w:r>
        <w:rPr>
          <w:rFonts w:ascii="Times New Roman" w:hAnsi="Times New Roman" w:cs="Times New Roman"/>
        </w:rPr>
        <w:t xml:space="preserve"> to link the previous Results chapter with this one</w:t>
      </w:r>
      <w:r w:rsidR="00371848">
        <w:rPr>
          <w:rFonts w:ascii="Times New Roman" w:hAnsi="Times New Roman" w:cs="Times New Roman"/>
        </w:rPr>
        <w:t xml:space="preserve"> by spotlighting moments when </w:t>
      </w:r>
      <w:r w:rsidR="00AC47CC">
        <w:rPr>
          <w:rFonts w:ascii="Times New Roman" w:hAnsi="Times New Roman" w:cs="Times New Roman"/>
        </w:rPr>
        <w:t xml:space="preserve">participants’ </w:t>
      </w:r>
      <w:r w:rsidR="00CE0A0E">
        <w:rPr>
          <w:rFonts w:ascii="Times New Roman" w:hAnsi="Times New Roman" w:cs="Times New Roman"/>
        </w:rPr>
        <w:t xml:space="preserve">previous </w:t>
      </w:r>
      <w:r w:rsidR="00AC47CC">
        <w:rPr>
          <w:rFonts w:ascii="Times New Roman" w:hAnsi="Times New Roman" w:cs="Times New Roman"/>
        </w:rPr>
        <w:t xml:space="preserve">written responses connect with their spoken </w:t>
      </w:r>
      <w:r w:rsidR="00CE0A0E">
        <w:rPr>
          <w:rFonts w:ascii="Times New Roman" w:hAnsi="Times New Roman" w:cs="Times New Roman"/>
        </w:rPr>
        <w:t xml:space="preserve">responses here. In many cases, respondents’ verbal </w:t>
      </w:r>
      <w:r w:rsidR="00557F74">
        <w:rPr>
          <w:rFonts w:ascii="Times New Roman" w:hAnsi="Times New Roman" w:cs="Times New Roman"/>
        </w:rPr>
        <w:t xml:space="preserve">comments reinforce </w:t>
      </w:r>
      <w:r w:rsidR="00756A33">
        <w:rPr>
          <w:rFonts w:ascii="Times New Roman" w:hAnsi="Times New Roman" w:cs="Times New Roman"/>
        </w:rPr>
        <w:t xml:space="preserve">or deepen </w:t>
      </w:r>
      <w:r w:rsidR="00557F74">
        <w:rPr>
          <w:rFonts w:ascii="Times New Roman" w:hAnsi="Times New Roman" w:cs="Times New Roman"/>
        </w:rPr>
        <w:t xml:space="preserve">their written comments, but in some cases </w:t>
      </w:r>
      <w:r w:rsidR="00355542">
        <w:rPr>
          <w:rFonts w:ascii="Times New Roman" w:hAnsi="Times New Roman" w:cs="Times New Roman"/>
        </w:rPr>
        <w:t xml:space="preserve">students’ verbal comments contradict their written comments. For instance, a written comment might suggest that </w:t>
      </w:r>
      <w:r w:rsidR="005B2499">
        <w:rPr>
          <w:rFonts w:ascii="Times New Roman" w:hAnsi="Times New Roman" w:cs="Times New Roman"/>
        </w:rPr>
        <w:t xml:space="preserve">thinking about argumentative essays through a screenplay structure lens </w:t>
      </w:r>
      <w:r w:rsidR="006869F3">
        <w:rPr>
          <w:rFonts w:ascii="Times New Roman" w:hAnsi="Times New Roman" w:cs="Times New Roman"/>
        </w:rPr>
        <w:t xml:space="preserve">did not resonate at all with a writer, only for their verbal comments to underscore that a particular </w:t>
      </w:r>
      <w:r w:rsidR="007834EB">
        <w:rPr>
          <w:rFonts w:ascii="Times New Roman" w:hAnsi="Times New Roman" w:cs="Times New Roman"/>
        </w:rPr>
        <w:t xml:space="preserve">narrative element did, in fact, make a difference for them. When this occurs, I suspect it is most likely that </w:t>
      </w:r>
      <w:r w:rsidR="009E7A0C">
        <w:rPr>
          <w:rFonts w:ascii="Times New Roman" w:hAnsi="Times New Roman" w:cs="Times New Roman"/>
        </w:rPr>
        <w:t xml:space="preserve">the respondent reflected more superficially to the written </w:t>
      </w:r>
      <w:r w:rsidR="0061788E">
        <w:rPr>
          <w:rFonts w:ascii="Times New Roman" w:hAnsi="Times New Roman" w:cs="Times New Roman"/>
        </w:rPr>
        <w:t xml:space="preserve">prompts than to the verbal context of our interview, or that the framing of each prompt </w:t>
      </w:r>
      <w:r w:rsidR="007E3AEF">
        <w:rPr>
          <w:rFonts w:ascii="Times New Roman" w:hAnsi="Times New Roman" w:cs="Times New Roman"/>
        </w:rPr>
        <w:t xml:space="preserve">inspired different lines of thought. It is also possible, of course, that with the passing of time between the </w:t>
      </w:r>
      <w:r w:rsidR="007E3AEF">
        <w:rPr>
          <w:rFonts w:ascii="Times New Roman" w:hAnsi="Times New Roman" w:cs="Times New Roman"/>
        </w:rPr>
        <w:lastRenderedPageBreak/>
        <w:t xml:space="preserve">written and verbal responses, students </w:t>
      </w:r>
      <w:r w:rsidR="00A64F99">
        <w:rPr>
          <w:rFonts w:ascii="Times New Roman" w:hAnsi="Times New Roman" w:cs="Times New Roman"/>
        </w:rPr>
        <w:t xml:space="preserve">genuinely identified differences in their assessment of </w:t>
      </w:r>
      <w:r w:rsidR="006C3859">
        <w:rPr>
          <w:rFonts w:ascii="Times New Roman" w:hAnsi="Times New Roman" w:cs="Times New Roman"/>
        </w:rPr>
        <w:t>their relationship to this approach.</w:t>
      </w:r>
    </w:p>
    <w:p w14:paraId="78AA484E" w14:textId="0CEAE196" w:rsidR="006C2DC0" w:rsidRDefault="00400E62" w:rsidP="006E0951">
      <w:pPr>
        <w:spacing w:line="480" w:lineRule="auto"/>
        <w:contextualSpacing/>
        <w:jc w:val="center"/>
        <w:rPr>
          <w:rFonts w:ascii="Times New Roman" w:hAnsi="Times New Roman" w:cs="Times New Roman"/>
          <w:i/>
          <w:iCs/>
          <w:u w:val="single"/>
        </w:rPr>
      </w:pPr>
      <w:r>
        <w:rPr>
          <w:rFonts w:ascii="Times New Roman" w:hAnsi="Times New Roman" w:cs="Times New Roman"/>
          <w:i/>
          <w:iCs/>
          <w:u w:val="single"/>
        </w:rPr>
        <w:t>Negative Beliefs About Writing</w:t>
      </w:r>
    </w:p>
    <w:p w14:paraId="1C28EDDE" w14:textId="27E655D9" w:rsidR="00F72755" w:rsidRDefault="0084419E" w:rsidP="00FD7C28">
      <w:pPr>
        <w:spacing w:line="480" w:lineRule="auto"/>
        <w:contextualSpacing/>
        <w:rPr>
          <w:rFonts w:ascii="Times New Roman" w:hAnsi="Times New Roman" w:cs="Times New Roman"/>
        </w:rPr>
      </w:pPr>
      <w:r>
        <w:rPr>
          <w:rFonts w:ascii="Times New Roman" w:hAnsi="Times New Roman" w:cs="Times New Roman"/>
        </w:rPr>
        <w:tab/>
        <w:t xml:space="preserve">This section </w:t>
      </w:r>
      <w:r w:rsidR="00EF7B5B">
        <w:rPr>
          <w:rFonts w:ascii="Times New Roman" w:hAnsi="Times New Roman" w:cs="Times New Roman"/>
        </w:rPr>
        <w:t xml:space="preserve">is somewhat connected to </w:t>
      </w:r>
      <w:r w:rsidR="00175CCC">
        <w:rPr>
          <w:rFonts w:ascii="Times New Roman" w:hAnsi="Times New Roman" w:cs="Times New Roman"/>
        </w:rPr>
        <w:t xml:space="preserve">my respondents’ previous writing histories, which are presented in Table 1 in </w:t>
      </w:r>
      <w:r w:rsidR="00651DF2">
        <w:rPr>
          <w:rFonts w:ascii="Times New Roman" w:hAnsi="Times New Roman" w:cs="Times New Roman"/>
        </w:rPr>
        <w:t xml:space="preserve">the Methods chapter of this report. The connection point is that both themes </w:t>
      </w:r>
      <w:r w:rsidR="00165B98">
        <w:rPr>
          <w:rFonts w:ascii="Times New Roman" w:hAnsi="Times New Roman" w:cs="Times New Roman"/>
        </w:rPr>
        <w:t xml:space="preserve">have to do with </w:t>
      </w:r>
      <w:r w:rsidR="00982D46">
        <w:rPr>
          <w:rFonts w:ascii="Times New Roman" w:hAnsi="Times New Roman" w:cs="Times New Roman"/>
        </w:rPr>
        <w:t xml:space="preserve">my interviewees’ experiences before they were students in my class. </w:t>
      </w:r>
      <w:r w:rsidR="00436C57">
        <w:rPr>
          <w:rFonts w:ascii="Times New Roman" w:hAnsi="Times New Roman" w:cs="Times New Roman"/>
        </w:rPr>
        <w:t xml:space="preserve">Negative Beliefs About Writing emerged </w:t>
      </w:r>
      <w:r w:rsidR="003026A6">
        <w:rPr>
          <w:rFonts w:ascii="Times New Roman" w:hAnsi="Times New Roman" w:cs="Times New Roman"/>
        </w:rPr>
        <w:t xml:space="preserve">throughout the interviews as several respondents identified </w:t>
      </w:r>
      <w:r w:rsidR="00066BD8">
        <w:rPr>
          <w:rFonts w:ascii="Times New Roman" w:hAnsi="Times New Roman" w:cs="Times New Roman"/>
        </w:rPr>
        <w:t xml:space="preserve">their own negative self-evaluations about their writing prior to our </w:t>
      </w:r>
      <w:r w:rsidR="00C03787">
        <w:rPr>
          <w:rFonts w:ascii="Times New Roman" w:hAnsi="Times New Roman" w:cs="Times New Roman"/>
        </w:rPr>
        <w:t>semester.</w:t>
      </w:r>
      <w:r w:rsidR="00AA45A5">
        <w:rPr>
          <w:rFonts w:ascii="Times New Roman" w:hAnsi="Times New Roman" w:cs="Times New Roman"/>
        </w:rPr>
        <w:t xml:space="preserve"> I believe it is relevant to know where my respondents </w:t>
      </w:r>
      <w:r w:rsidR="009839E9">
        <w:rPr>
          <w:rFonts w:ascii="Times New Roman" w:hAnsi="Times New Roman" w:cs="Times New Roman"/>
        </w:rPr>
        <w:t>came</w:t>
      </w:r>
      <w:r w:rsidR="00AA45A5">
        <w:rPr>
          <w:rFonts w:ascii="Times New Roman" w:hAnsi="Times New Roman" w:cs="Times New Roman"/>
        </w:rPr>
        <w:t xml:space="preserve"> from on their writing journ</w:t>
      </w:r>
      <w:r w:rsidR="00B504EB">
        <w:rPr>
          <w:rFonts w:ascii="Times New Roman" w:hAnsi="Times New Roman" w:cs="Times New Roman"/>
        </w:rPr>
        <w:t xml:space="preserve">eys </w:t>
      </w:r>
      <w:proofErr w:type="gramStart"/>
      <w:r w:rsidR="00B504EB">
        <w:rPr>
          <w:rFonts w:ascii="Times New Roman" w:hAnsi="Times New Roman" w:cs="Times New Roman"/>
        </w:rPr>
        <w:t>in order to</w:t>
      </w:r>
      <w:proofErr w:type="gramEnd"/>
      <w:r w:rsidR="00B504EB">
        <w:rPr>
          <w:rFonts w:ascii="Times New Roman" w:hAnsi="Times New Roman" w:cs="Times New Roman"/>
        </w:rPr>
        <w:t xml:space="preserve"> better understand </w:t>
      </w:r>
      <w:r w:rsidR="004923D0">
        <w:rPr>
          <w:rFonts w:ascii="Times New Roman" w:hAnsi="Times New Roman" w:cs="Times New Roman"/>
        </w:rPr>
        <w:t xml:space="preserve">their intersections with </w:t>
      </w:r>
      <w:r w:rsidR="009B67ED">
        <w:rPr>
          <w:rFonts w:ascii="Times New Roman" w:hAnsi="Times New Roman" w:cs="Times New Roman"/>
        </w:rPr>
        <w:t>our class’s instruction approach.</w:t>
      </w:r>
    </w:p>
    <w:p w14:paraId="00977B03" w14:textId="522E1860" w:rsidR="002C18C8" w:rsidRDefault="002C18C8" w:rsidP="00157B9E">
      <w:pPr>
        <w:spacing w:line="480" w:lineRule="auto"/>
        <w:contextualSpacing/>
        <w:rPr>
          <w:rFonts w:ascii="Times New Roman" w:hAnsi="Times New Roman" w:cs="Times New Roman"/>
        </w:rPr>
      </w:pPr>
      <w:r>
        <w:rPr>
          <w:rFonts w:ascii="Times New Roman" w:hAnsi="Times New Roman" w:cs="Times New Roman"/>
        </w:rPr>
        <w:tab/>
        <w:t xml:space="preserve">Regarding respondents’ ideas about writing and themselves as writers prior to our class, </w:t>
      </w:r>
      <w:r w:rsidR="00FE759B">
        <w:rPr>
          <w:rFonts w:ascii="Times New Roman" w:hAnsi="Times New Roman" w:cs="Times New Roman"/>
        </w:rPr>
        <w:t xml:space="preserve">the consensus was largely a negative one. </w:t>
      </w:r>
      <w:r w:rsidR="00D03D0A">
        <w:rPr>
          <w:rFonts w:ascii="Times New Roman" w:hAnsi="Times New Roman" w:cs="Times New Roman"/>
        </w:rPr>
        <w:t>Lyle made clear that writing was little more than an obligation for him</w:t>
      </w:r>
      <w:r w:rsidR="007042BD">
        <w:rPr>
          <w:rFonts w:ascii="Times New Roman" w:hAnsi="Times New Roman" w:cs="Times New Roman"/>
        </w:rPr>
        <w:t>, stating, “</w:t>
      </w:r>
      <w:r w:rsidR="0094278D">
        <w:rPr>
          <w:rFonts w:ascii="Times New Roman" w:hAnsi="Times New Roman" w:cs="Times New Roman"/>
        </w:rPr>
        <w:t>I</w:t>
      </w:r>
      <w:r w:rsidR="0094278D" w:rsidRPr="0094278D">
        <w:rPr>
          <w:rFonts w:ascii="Times New Roman" w:hAnsi="Times New Roman" w:cs="Times New Roman"/>
        </w:rPr>
        <w:t xml:space="preserve">f I was assigned to write </w:t>
      </w:r>
      <w:r w:rsidR="0094278D">
        <w:rPr>
          <w:rFonts w:ascii="Times New Roman" w:hAnsi="Times New Roman" w:cs="Times New Roman"/>
        </w:rPr>
        <w:t>[an argumentative essay]</w:t>
      </w:r>
      <w:r w:rsidR="0094278D" w:rsidRPr="0094278D">
        <w:rPr>
          <w:rFonts w:ascii="Times New Roman" w:hAnsi="Times New Roman" w:cs="Times New Roman"/>
        </w:rPr>
        <w:t xml:space="preserve"> for an English class in high school I wrote it. That's about it, really</w:t>
      </w:r>
      <w:r w:rsidR="000A7205">
        <w:rPr>
          <w:rFonts w:ascii="Times New Roman" w:hAnsi="Times New Roman" w:cs="Times New Roman"/>
        </w:rPr>
        <w:t>.” When asked what h</w:t>
      </w:r>
      <w:r w:rsidR="000973A2">
        <w:rPr>
          <w:rFonts w:ascii="Times New Roman" w:hAnsi="Times New Roman" w:cs="Times New Roman"/>
        </w:rPr>
        <w:t xml:space="preserve">e would think about when assigned an argumentative essay, </w:t>
      </w:r>
      <w:r w:rsidR="00263522">
        <w:rPr>
          <w:rFonts w:ascii="Times New Roman" w:hAnsi="Times New Roman" w:cs="Times New Roman"/>
        </w:rPr>
        <w:t>he</w:t>
      </w:r>
      <w:r w:rsidR="000973A2">
        <w:rPr>
          <w:rFonts w:ascii="Times New Roman" w:hAnsi="Times New Roman" w:cs="Times New Roman"/>
        </w:rPr>
        <w:t xml:space="preserve"> responded, “</w:t>
      </w:r>
      <w:r w:rsidR="003C2B00">
        <w:rPr>
          <w:rFonts w:ascii="Times New Roman" w:hAnsi="Times New Roman" w:cs="Times New Roman"/>
        </w:rPr>
        <w:t>Is it okay to just say, ‘I don’t want to do this</w:t>
      </w:r>
      <w:r w:rsidR="00DE7A25">
        <w:rPr>
          <w:rFonts w:ascii="Times New Roman" w:hAnsi="Times New Roman" w:cs="Times New Roman"/>
        </w:rPr>
        <w:t>’? Like, shoot, […] i</w:t>
      </w:r>
      <w:r w:rsidR="000973A2" w:rsidRPr="000973A2">
        <w:rPr>
          <w:rFonts w:ascii="Times New Roman" w:hAnsi="Times New Roman" w:cs="Times New Roman"/>
        </w:rPr>
        <w:t xml:space="preserve">t really was just a formality. Yeah. Like just something that I had to </w:t>
      </w:r>
      <w:proofErr w:type="gramStart"/>
      <w:r w:rsidR="000973A2" w:rsidRPr="000973A2">
        <w:rPr>
          <w:rFonts w:ascii="Times New Roman" w:hAnsi="Times New Roman" w:cs="Times New Roman"/>
        </w:rPr>
        <w:t>do</w:t>
      </w:r>
      <w:r w:rsidR="00603671">
        <w:rPr>
          <w:rFonts w:ascii="Times New Roman" w:hAnsi="Times New Roman" w:cs="Times New Roman"/>
        </w:rPr>
        <w:t>[</w:t>
      </w:r>
      <w:proofErr w:type="gramEnd"/>
      <w:r w:rsidR="00603671">
        <w:rPr>
          <w:rFonts w:ascii="Times New Roman" w:hAnsi="Times New Roman" w:cs="Times New Roman"/>
        </w:rPr>
        <w:t xml:space="preserve">…] </w:t>
      </w:r>
      <w:r w:rsidR="000973A2" w:rsidRPr="000973A2">
        <w:rPr>
          <w:rFonts w:ascii="Times New Roman" w:hAnsi="Times New Roman" w:cs="Times New Roman"/>
        </w:rPr>
        <w:t xml:space="preserve">I </w:t>
      </w:r>
      <w:r w:rsidR="00603671">
        <w:rPr>
          <w:rFonts w:ascii="Times New Roman" w:hAnsi="Times New Roman" w:cs="Times New Roman"/>
        </w:rPr>
        <w:t>w</w:t>
      </w:r>
      <w:r w:rsidR="000973A2" w:rsidRPr="000973A2">
        <w:rPr>
          <w:rFonts w:ascii="Times New Roman" w:hAnsi="Times New Roman" w:cs="Times New Roman"/>
        </w:rPr>
        <w:t>as not the best writer.</w:t>
      </w:r>
      <w:r w:rsidR="000973A2">
        <w:rPr>
          <w:rFonts w:ascii="Times New Roman" w:hAnsi="Times New Roman" w:cs="Times New Roman"/>
        </w:rPr>
        <w:t>”</w:t>
      </w:r>
      <w:r w:rsidR="00A974CA">
        <w:rPr>
          <w:rFonts w:ascii="Times New Roman" w:hAnsi="Times New Roman" w:cs="Times New Roman"/>
        </w:rPr>
        <w:t xml:space="preserve"> Leann echoed this notion, saying </w:t>
      </w:r>
      <w:r w:rsidR="00E8231F">
        <w:rPr>
          <w:rFonts w:ascii="Times New Roman" w:hAnsi="Times New Roman" w:cs="Times New Roman"/>
        </w:rPr>
        <w:t>that she “just thought about what’s the easiest way to get through it, to be honest</w:t>
      </w:r>
      <w:r w:rsidR="007E07EA">
        <w:rPr>
          <w:rFonts w:ascii="Times New Roman" w:hAnsi="Times New Roman" w:cs="Times New Roman"/>
        </w:rPr>
        <w:t>.”</w:t>
      </w:r>
      <w:r w:rsidR="00760879">
        <w:rPr>
          <w:rFonts w:ascii="Times New Roman" w:hAnsi="Times New Roman" w:cs="Times New Roman"/>
        </w:rPr>
        <w:t xml:space="preserve"> George </w:t>
      </w:r>
      <w:r w:rsidR="001834F5">
        <w:rPr>
          <w:rFonts w:ascii="Times New Roman" w:hAnsi="Times New Roman" w:cs="Times New Roman"/>
        </w:rPr>
        <w:t xml:space="preserve">mentioned his own quality </w:t>
      </w:r>
      <w:r w:rsidR="000D0B19">
        <w:rPr>
          <w:rFonts w:ascii="Times New Roman" w:hAnsi="Times New Roman" w:cs="Times New Roman"/>
        </w:rPr>
        <w:t>as a writer, claiming, “</w:t>
      </w:r>
      <w:r w:rsidR="000D0B19" w:rsidRPr="000D0B19">
        <w:rPr>
          <w:rFonts w:ascii="Times New Roman" w:hAnsi="Times New Roman" w:cs="Times New Roman"/>
        </w:rPr>
        <w:t xml:space="preserve">I wasn't </w:t>
      </w:r>
      <w:proofErr w:type="gramStart"/>
      <w:r w:rsidR="000D0B19" w:rsidRPr="000D0B19">
        <w:rPr>
          <w:rFonts w:ascii="Times New Roman" w:hAnsi="Times New Roman" w:cs="Times New Roman"/>
        </w:rPr>
        <w:t>really good</w:t>
      </w:r>
      <w:proofErr w:type="gramEnd"/>
      <w:r w:rsidR="000D0B19" w:rsidRPr="000D0B19">
        <w:rPr>
          <w:rFonts w:ascii="Times New Roman" w:hAnsi="Times New Roman" w:cs="Times New Roman"/>
        </w:rPr>
        <w:t xml:space="preserve"> at it. I always got kind of low grades on my essays.</w:t>
      </w:r>
      <w:r w:rsidR="000D0B19">
        <w:rPr>
          <w:rFonts w:ascii="Times New Roman" w:hAnsi="Times New Roman" w:cs="Times New Roman"/>
        </w:rPr>
        <w:t>”</w:t>
      </w:r>
      <w:r w:rsidR="002F6B87">
        <w:rPr>
          <w:rFonts w:ascii="Times New Roman" w:hAnsi="Times New Roman" w:cs="Times New Roman"/>
        </w:rPr>
        <w:t xml:space="preserve"> Michael</w:t>
      </w:r>
      <w:r w:rsidR="00841F9E">
        <w:rPr>
          <w:rFonts w:ascii="Times New Roman" w:hAnsi="Times New Roman" w:cs="Times New Roman"/>
        </w:rPr>
        <w:t>, too, turned the conversation personal when he stated that</w:t>
      </w:r>
      <w:r w:rsidR="00AF789B">
        <w:rPr>
          <w:rFonts w:ascii="Times New Roman" w:hAnsi="Times New Roman" w:cs="Times New Roman"/>
        </w:rPr>
        <w:t xml:space="preserve"> though he “sure did a lot of” personal narratives, </w:t>
      </w:r>
      <w:r w:rsidR="002C3AAD">
        <w:rPr>
          <w:rFonts w:ascii="Times New Roman" w:hAnsi="Times New Roman" w:cs="Times New Roman"/>
        </w:rPr>
        <w:t>“[p]</w:t>
      </w:r>
      <w:proofErr w:type="spellStart"/>
      <w:r w:rsidR="002C3AAD">
        <w:rPr>
          <w:rFonts w:ascii="Times New Roman" w:hAnsi="Times New Roman" w:cs="Times New Roman"/>
        </w:rPr>
        <w:t>robably</w:t>
      </w:r>
      <w:proofErr w:type="spellEnd"/>
      <w:r w:rsidR="002C3AAD">
        <w:rPr>
          <w:rFonts w:ascii="Times New Roman" w:hAnsi="Times New Roman" w:cs="Times New Roman"/>
        </w:rPr>
        <w:t xml:space="preserve"> [he] was not very good at it.” </w:t>
      </w:r>
      <w:r w:rsidR="002B3312">
        <w:rPr>
          <w:rFonts w:ascii="Times New Roman" w:hAnsi="Times New Roman" w:cs="Times New Roman"/>
        </w:rPr>
        <w:t>Finally</w:t>
      </w:r>
      <w:r w:rsidR="00B5578E">
        <w:rPr>
          <w:rFonts w:ascii="Times New Roman" w:hAnsi="Times New Roman" w:cs="Times New Roman"/>
        </w:rPr>
        <w:t>,</w:t>
      </w:r>
      <w:r w:rsidR="002B3312">
        <w:rPr>
          <w:rFonts w:ascii="Times New Roman" w:hAnsi="Times New Roman" w:cs="Times New Roman"/>
        </w:rPr>
        <w:t xml:space="preserve"> Alyson landed somewhere in the middle</w:t>
      </w:r>
      <w:r w:rsidR="00D558BA">
        <w:rPr>
          <w:rFonts w:ascii="Times New Roman" w:hAnsi="Times New Roman" w:cs="Times New Roman"/>
        </w:rPr>
        <w:t xml:space="preserve"> in terms of her assessment of the quality of her writing, noting, “</w:t>
      </w:r>
      <w:r w:rsidR="00D558BA" w:rsidRPr="00D558BA">
        <w:rPr>
          <w:rFonts w:ascii="Times New Roman" w:hAnsi="Times New Roman" w:cs="Times New Roman"/>
        </w:rPr>
        <w:t xml:space="preserve">I never felt as </w:t>
      </w:r>
      <w:r w:rsidR="00D558BA" w:rsidRPr="00D558BA">
        <w:rPr>
          <w:rFonts w:ascii="Times New Roman" w:hAnsi="Times New Roman" w:cs="Times New Roman"/>
        </w:rPr>
        <w:lastRenderedPageBreak/>
        <w:t xml:space="preserve">though I was the strongest writer, but as you've taught me, that doesn't mean I'm a bad writer. I've gotten decent grades on </w:t>
      </w:r>
      <w:proofErr w:type="gramStart"/>
      <w:r w:rsidR="00D558BA" w:rsidRPr="00D558BA">
        <w:rPr>
          <w:rFonts w:ascii="Times New Roman" w:hAnsi="Times New Roman" w:cs="Times New Roman"/>
        </w:rPr>
        <w:t>all of</w:t>
      </w:r>
      <w:proofErr w:type="gramEnd"/>
      <w:r w:rsidR="00D558BA" w:rsidRPr="00D558BA">
        <w:rPr>
          <w:rFonts w:ascii="Times New Roman" w:hAnsi="Times New Roman" w:cs="Times New Roman"/>
        </w:rPr>
        <w:t xml:space="preserve"> my papers. I haven't gotten</w:t>
      </w:r>
      <w:r w:rsidR="00FB7C45">
        <w:rPr>
          <w:rFonts w:ascii="Times New Roman" w:hAnsi="Times New Roman" w:cs="Times New Roman"/>
        </w:rPr>
        <w:t>,</w:t>
      </w:r>
      <w:r w:rsidR="00D558BA" w:rsidRPr="00D558BA">
        <w:rPr>
          <w:rFonts w:ascii="Times New Roman" w:hAnsi="Times New Roman" w:cs="Times New Roman"/>
        </w:rPr>
        <w:t xml:space="preserve"> like</w:t>
      </w:r>
      <w:r w:rsidR="00FB7C45">
        <w:rPr>
          <w:rFonts w:ascii="Times New Roman" w:hAnsi="Times New Roman" w:cs="Times New Roman"/>
        </w:rPr>
        <w:t>,</w:t>
      </w:r>
      <w:r w:rsidR="00D558BA" w:rsidRPr="00D558BA">
        <w:rPr>
          <w:rFonts w:ascii="Times New Roman" w:hAnsi="Times New Roman" w:cs="Times New Roman"/>
        </w:rPr>
        <w:t xml:space="preserve"> bad grades on them.</w:t>
      </w:r>
      <w:r w:rsidR="00FB7C45">
        <w:rPr>
          <w:rFonts w:ascii="Times New Roman" w:hAnsi="Times New Roman" w:cs="Times New Roman"/>
        </w:rPr>
        <w:t>”</w:t>
      </w:r>
    </w:p>
    <w:p w14:paraId="75EEF5DD" w14:textId="120427A3" w:rsidR="008E430E" w:rsidRDefault="009504EC" w:rsidP="006E0951">
      <w:pPr>
        <w:spacing w:line="480" w:lineRule="auto"/>
        <w:contextualSpacing/>
        <w:jc w:val="center"/>
        <w:rPr>
          <w:rFonts w:ascii="Times New Roman" w:hAnsi="Times New Roman" w:cs="Times New Roman"/>
          <w:i/>
          <w:iCs/>
          <w:u w:val="single"/>
        </w:rPr>
      </w:pPr>
      <w:r>
        <w:rPr>
          <w:rFonts w:ascii="Times New Roman" w:hAnsi="Times New Roman" w:cs="Times New Roman"/>
          <w:i/>
          <w:iCs/>
          <w:u w:val="single"/>
        </w:rPr>
        <w:t>Reading Argumentative Essays/Watching Movies</w:t>
      </w:r>
    </w:p>
    <w:p w14:paraId="4A65EBFB" w14:textId="620F5085" w:rsidR="009504EC" w:rsidRDefault="009504EC" w:rsidP="00157B9E">
      <w:pPr>
        <w:spacing w:line="480" w:lineRule="auto"/>
        <w:contextualSpacing/>
        <w:rPr>
          <w:rFonts w:ascii="Times New Roman" w:hAnsi="Times New Roman" w:cs="Times New Roman"/>
        </w:rPr>
      </w:pPr>
      <w:r>
        <w:rPr>
          <w:rFonts w:ascii="Times New Roman" w:hAnsi="Times New Roman" w:cs="Times New Roman"/>
        </w:rPr>
        <w:tab/>
      </w:r>
      <w:r w:rsidR="00640903">
        <w:rPr>
          <w:rFonts w:ascii="Times New Roman" w:hAnsi="Times New Roman" w:cs="Times New Roman"/>
        </w:rPr>
        <w:t xml:space="preserve">Given that much of my thinking throughout this thesis </w:t>
      </w:r>
      <w:r w:rsidR="00A63791">
        <w:rPr>
          <w:rFonts w:ascii="Times New Roman" w:hAnsi="Times New Roman" w:cs="Times New Roman"/>
        </w:rPr>
        <w:t xml:space="preserve">is rooted in the notion that </w:t>
      </w:r>
      <w:r w:rsidR="00B73D52">
        <w:rPr>
          <w:rFonts w:ascii="Times New Roman" w:hAnsi="Times New Roman" w:cs="Times New Roman"/>
        </w:rPr>
        <w:t xml:space="preserve">a screenplay structure </w:t>
      </w:r>
      <w:r w:rsidR="00F204B5">
        <w:rPr>
          <w:rFonts w:ascii="Times New Roman" w:hAnsi="Times New Roman" w:cs="Times New Roman"/>
        </w:rPr>
        <w:t>would be useful for students because they likely do not read a</w:t>
      </w:r>
      <w:r w:rsidR="00CE7E0F">
        <w:rPr>
          <w:rFonts w:ascii="Times New Roman" w:hAnsi="Times New Roman" w:cs="Times New Roman"/>
        </w:rPr>
        <w:t xml:space="preserve">rgumentative essays as </w:t>
      </w:r>
      <w:r w:rsidR="00072805">
        <w:rPr>
          <w:rFonts w:ascii="Times New Roman" w:hAnsi="Times New Roman" w:cs="Times New Roman"/>
        </w:rPr>
        <w:t xml:space="preserve">regularly as they watch movies, I’ve combined these two themes </w:t>
      </w:r>
      <w:proofErr w:type="gramStart"/>
      <w:r w:rsidR="00072805">
        <w:rPr>
          <w:rFonts w:ascii="Times New Roman" w:hAnsi="Times New Roman" w:cs="Times New Roman"/>
        </w:rPr>
        <w:t>in order to</w:t>
      </w:r>
      <w:proofErr w:type="gramEnd"/>
      <w:r w:rsidR="00072805">
        <w:rPr>
          <w:rFonts w:ascii="Times New Roman" w:hAnsi="Times New Roman" w:cs="Times New Roman"/>
        </w:rPr>
        <w:t xml:space="preserve"> put them into con</w:t>
      </w:r>
      <w:r w:rsidR="00D6468F">
        <w:rPr>
          <w:rFonts w:ascii="Times New Roman" w:hAnsi="Times New Roman" w:cs="Times New Roman"/>
        </w:rPr>
        <w:t xml:space="preserve">versation with each other. </w:t>
      </w:r>
      <w:r w:rsidR="00D46065">
        <w:rPr>
          <w:rFonts w:ascii="Times New Roman" w:hAnsi="Times New Roman" w:cs="Times New Roman"/>
        </w:rPr>
        <w:t xml:space="preserve">Most of the codes within these two themes </w:t>
      </w:r>
      <w:r w:rsidR="0031653B">
        <w:rPr>
          <w:rFonts w:ascii="Times New Roman" w:hAnsi="Times New Roman" w:cs="Times New Roman"/>
        </w:rPr>
        <w:t xml:space="preserve">have to do with how often my respondents typically do </w:t>
      </w:r>
      <w:r w:rsidR="00351CCE">
        <w:rPr>
          <w:rFonts w:ascii="Times New Roman" w:hAnsi="Times New Roman" w:cs="Times New Roman"/>
        </w:rPr>
        <w:t xml:space="preserve">each action, but several interviewees also provided </w:t>
      </w:r>
      <w:r w:rsidR="00657D9F">
        <w:rPr>
          <w:rFonts w:ascii="Times New Roman" w:hAnsi="Times New Roman" w:cs="Times New Roman"/>
        </w:rPr>
        <w:t xml:space="preserve">tangential alternatives that they prefer to </w:t>
      </w:r>
      <w:proofErr w:type="gramStart"/>
      <w:r w:rsidR="00657D9F">
        <w:rPr>
          <w:rFonts w:ascii="Times New Roman" w:hAnsi="Times New Roman" w:cs="Times New Roman"/>
        </w:rPr>
        <w:t>actually reading</w:t>
      </w:r>
      <w:proofErr w:type="gramEnd"/>
      <w:r w:rsidR="00657D9F">
        <w:rPr>
          <w:rFonts w:ascii="Times New Roman" w:hAnsi="Times New Roman" w:cs="Times New Roman"/>
        </w:rPr>
        <w:t xml:space="preserve"> argumentative essays.</w:t>
      </w:r>
    </w:p>
    <w:p w14:paraId="11287EAA" w14:textId="68133827" w:rsidR="00C65786" w:rsidRDefault="00C65786" w:rsidP="00157B9E">
      <w:pPr>
        <w:spacing w:line="480" w:lineRule="auto"/>
        <w:contextualSpacing/>
        <w:rPr>
          <w:rFonts w:ascii="Times New Roman" w:hAnsi="Times New Roman" w:cs="Times New Roman"/>
        </w:rPr>
      </w:pPr>
      <w:r>
        <w:rPr>
          <w:rFonts w:ascii="Times New Roman" w:hAnsi="Times New Roman" w:cs="Times New Roman"/>
        </w:rPr>
        <w:tab/>
      </w:r>
      <w:r w:rsidR="00A37905">
        <w:rPr>
          <w:rFonts w:ascii="Times New Roman" w:hAnsi="Times New Roman" w:cs="Times New Roman"/>
        </w:rPr>
        <w:t xml:space="preserve">I will point out here that as I continue to look through and analyze my data, it occurs to me that </w:t>
      </w:r>
      <w:r w:rsidR="005D793D">
        <w:rPr>
          <w:rFonts w:ascii="Times New Roman" w:hAnsi="Times New Roman" w:cs="Times New Roman"/>
        </w:rPr>
        <w:t xml:space="preserve">the language framing my information gathering is </w:t>
      </w:r>
      <w:r w:rsidR="004D14CF">
        <w:rPr>
          <w:rFonts w:ascii="Times New Roman" w:hAnsi="Times New Roman" w:cs="Times New Roman"/>
        </w:rPr>
        <w:t>more vague and less defined than I had originally thought. I used the phrase “argumentative writing” throughout my interviews</w:t>
      </w:r>
      <w:r w:rsidR="00C66075">
        <w:rPr>
          <w:rFonts w:ascii="Times New Roman" w:hAnsi="Times New Roman" w:cs="Times New Roman"/>
        </w:rPr>
        <w:t xml:space="preserve">, never realizing that my built-in assumption might not have </w:t>
      </w:r>
      <w:r w:rsidR="008D3B8A">
        <w:rPr>
          <w:rFonts w:ascii="Times New Roman" w:hAnsi="Times New Roman" w:cs="Times New Roman"/>
        </w:rPr>
        <w:t xml:space="preserve">aligned with my participants’ understandings. My intention was </w:t>
      </w:r>
      <w:r w:rsidR="002920A2">
        <w:rPr>
          <w:rFonts w:ascii="Times New Roman" w:hAnsi="Times New Roman" w:cs="Times New Roman"/>
        </w:rPr>
        <w:t xml:space="preserve">for argumentative writing to be linked </w:t>
      </w:r>
      <w:r w:rsidR="00FE6B2E">
        <w:rPr>
          <w:rFonts w:ascii="Times New Roman" w:hAnsi="Times New Roman" w:cs="Times New Roman"/>
        </w:rPr>
        <w:t xml:space="preserve">initially to my students’ Academic Position Papers, the major unit assignment </w:t>
      </w:r>
      <w:r w:rsidR="00834A0E">
        <w:rPr>
          <w:rFonts w:ascii="Times New Roman" w:hAnsi="Times New Roman" w:cs="Times New Roman"/>
        </w:rPr>
        <w:t xml:space="preserve">that this report concerns itself with. Assuming that as a starting point, I was happy for students to branch out and </w:t>
      </w:r>
      <w:r w:rsidR="00130BF3">
        <w:rPr>
          <w:rFonts w:ascii="Times New Roman" w:hAnsi="Times New Roman" w:cs="Times New Roman"/>
        </w:rPr>
        <w:t xml:space="preserve">make further connections based on their understandings of argumentative writing, but I recognize now that the phrase itself might not have made that initial assumption clear, and </w:t>
      </w:r>
      <w:r w:rsidR="004E76C7">
        <w:rPr>
          <w:rFonts w:ascii="Times New Roman" w:hAnsi="Times New Roman" w:cs="Times New Roman"/>
        </w:rPr>
        <w:t>the responses may therefore all be starting from different points of understanding.</w:t>
      </w:r>
      <w:r w:rsidR="00DA668E">
        <w:rPr>
          <w:rFonts w:ascii="Times New Roman" w:hAnsi="Times New Roman" w:cs="Times New Roman"/>
        </w:rPr>
        <w:t xml:space="preserve"> I see this especially later in this section when Michael questions whether argumentative writing is the same as persuasive writing</w:t>
      </w:r>
      <w:r w:rsidR="002C6EFF">
        <w:rPr>
          <w:rFonts w:ascii="Times New Roman" w:hAnsi="Times New Roman" w:cs="Times New Roman"/>
        </w:rPr>
        <w:t>, and so I acknowledge here that my results may be impacted by my own lack of provided clarity.</w:t>
      </w:r>
    </w:p>
    <w:p w14:paraId="529B675A" w14:textId="13731804" w:rsidR="00657D9F" w:rsidRDefault="00EB2605" w:rsidP="00157B9E">
      <w:pPr>
        <w:spacing w:line="480" w:lineRule="auto"/>
        <w:contextualSpacing/>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 xml:space="preserve">The </w:t>
      </w:r>
      <w:r w:rsidR="009B05E6">
        <w:rPr>
          <w:rFonts w:ascii="Times New Roman" w:hAnsi="Times New Roman" w:cs="Times New Roman"/>
        </w:rPr>
        <w:t>majority of</w:t>
      </w:r>
      <w:proofErr w:type="gramEnd"/>
      <w:r w:rsidR="009B05E6">
        <w:rPr>
          <w:rFonts w:ascii="Times New Roman" w:hAnsi="Times New Roman" w:cs="Times New Roman"/>
        </w:rPr>
        <w:t xml:space="preserve"> my participants stated that they </w:t>
      </w:r>
      <w:r w:rsidR="007921DC">
        <w:rPr>
          <w:rFonts w:ascii="Times New Roman" w:hAnsi="Times New Roman" w:cs="Times New Roman"/>
        </w:rPr>
        <w:t xml:space="preserve">seldom or never read argumentative essays, and </w:t>
      </w:r>
      <w:r w:rsidR="00F43F4E">
        <w:rPr>
          <w:rFonts w:ascii="Times New Roman" w:hAnsi="Times New Roman" w:cs="Times New Roman"/>
        </w:rPr>
        <w:t xml:space="preserve">a comparable number </w:t>
      </w:r>
      <w:r w:rsidR="00920A77">
        <w:rPr>
          <w:rFonts w:ascii="Times New Roman" w:hAnsi="Times New Roman" w:cs="Times New Roman"/>
        </w:rPr>
        <w:t xml:space="preserve">also stated that they often watch movies. Of twenty-two </w:t>
      </w:r>
      <w:r w:rsidR="00920A77">
        <w:rPr>
          <w:rFonts w:ascii="Times New Roman" w:hAnsi="Times New Roman" w:cs="Times New Roman"/>
        </w:rPr>
        <w:lastRenderedPageBreak/>
        <w:t xml:space="preserve">instances </w:t>
      </w:r>
      <w:r w:rsidR="00C75424">
        <w:rPr>
          <w:rFonts w:ascii="Times New Roman" w:hAnsi="Times New Roman" w:cs="Times New Roman"/>
        </w:rPr>
        <w:t xml:space="preserve">of codes within the Reading Argumentative Essays theme, </w:t>
      </w:r>
      <w:r w:rsidR="00094CC6">
        <w:rPr>
          <w:rFonts w:ascii="Times New Roman" w:hAnsi="Times New Roman" w:cs="Times New Roman"/>
        </w:rPr>
        <w:t xml:space="preserve">fourteen </w:t>
      </w:r>
      <w:r w:rsidR="00804940">
        <w:rPr>
          <w:rFonts w:ascii="Times New Roman" w:hAnsi="Times New Roman" w:cs="Times New Roman"/>
        </w:rPr>
        <w:t>are coded as Limited Reading Argumentative Essays</w:t>
      </w:r>
      <w:r w:rsidR="00190AA7">
        <w:rPr>
          <w:rFonts w:ascii="Times New Roman" w:hAnsi="Times New Roman" w:cs="Times New Roman"/>
        </w:rPr>
        <w:t xml:space="preserve"> or Doesn’t Read Argumentative Essays. In contrast, of fifteen </w:t>
      </w:r>
      <w:r w:rsidR="00202A6E">
        <w:rPr>
          <w:rFonts w:ascii="Times New Roman" w:hAnsi="Times New Roman" w:cs="Times New Roman"/>
        </w:rPr>
        <w:t>instances within the Watching Movies theme, twe</w:t>
      </w:r>
      <w:r w:rsidR="006B2C8E">
        <w:rPr>
          <w:rFonts w:ascii="Times New Roman" w:hAnsi="Times New Roman" w:cs="Times New Roman"/>
        </w:rPr>
        <w:t>lve are coded as Often Watches Movies.</w:t>
      </w:r>
    </w:p>
    <w:p w14:paraId="60924194" w14:textId="4CBC34A0" w:rsidR="000F59BE" w:rsidRDefault="000F59BE" w:rsidP="00157B9E">
      <w:pPr>
        <w:spacing w:line="480" w:lineRule="auto"/>
        <w:contextualSpacing/>
        <w:rPr>
          <w:rFonts w:ascii="Times New Roman" w:hAnsi="Times New Roman" w:cs="Times New Roman"/>
        </w:rPr>
      </w:pPr>
      <w:r>
        <w:rPr>
          <w:rFonts w:ascii="Times New Roman" w:hAnsi="Times New Roman" w:cs="Times New Roman"/>
        </w:rPr>
        <w:tab/>
      </w:r>
      <w:r w:rsidR="00FD02D2">
        <w:rPr>
          <w:rFonts w:ascii="Times New Roman" w:hAnsi="Times New Roman" w:cs="Times New Roman"/>
        </w:rPr>
        <w:t>Andrea made clear that she reads argumentative essay, “close to never</w:t>
      </w:r>
      <w:r w:rsidR="00477F0C">
        <w:rPr>
          <w:rFonts w:ascii="Times New Roman" w:hAnsi="Times New Roman" w:cs="Times New Roman"/>
        </w:rPr>
        <w:t>. Honestly, probably never.”</w:t>
      </w:r>
      <w:r w:rsidR="00566DED">
        <w:rPr>
          <w:rFonts w:ascii="Times New Roman" w:hAnsi="Times New Roman" w:cs="Times New Roman"/>
        </w:rPr>
        <w:t xml:space="preserve"> Brady </w:t>
      </w:r>
      <w:r w:rsidR="008A15A1">
        <w:rPr>
          <w:rFonts w:ascii="Times New Roman" w:hAnsi="Times New Roman" w:cs="Times New Roman"/>
        </w:rPr>
        <w:t xml:space="preserve">and Danny </w:t>
      </w:r>
      <w:r w:rsidR="00566DED">
        <w:rPr>
          <w:rFonts w:ascii="Times New Roman" w:hAnsi="Times New Roman" w:cs="Times New Roman"/>
        </w:rPr>
        <w:t xml:space="preserve">echoed this </w:t>
      </w:r>
      <w:r w:rsidR="003D4ABB">
        <w:rPr>
          <w:rFonts w:ascii="Times New Roman" w:hAnsi="Times New Roman" w:cs="Times New Roman"/>
        </w:rPr>
        <w:t>experience</w:t>
      </w:r>
      <w:r w:rsidR="00D32AB2">
        <w:rPr>
          <w:rFonts w:ascii="Times New Roman" w:hAnsi="Times New Roman" w:cs="Times New Roman"/>
        </w:rPr>
        <w:t>, with Brady</w:t>
      </w:r>
      <w:r w:rsidR="003D4ABB">
        <w:rPr>
          <w:rFonts w:ascii="Times New Roman" w:hAnsi="Times New Roman" w:cs="Times New Roman"/>
        </w:rPr>
        <w:t xml:space="preserve"> responding that he “[a]</w:t>
      </w:r>
      <w:proofErr w:type="spellStart"/>
      <w:r w:rsidR="003D4ABB">
        <w:rPr>
          <w:rFonts w:ascii="Times New Roman" w:hAnsi="Times New Roman" w:cs="Times New Roman"/>
        </w:rPr>
        <w:t>lmost</w:t>
      </w:r>
      <w:proofErr w:type="spellEnd"/>
      <w:r w:rsidR="003D4ABB">
        <w:rPr>
          <w:rFonts w:ascii="Times New Roman" w:hAnsi="Times New Roman" w:cs="Times New Roman"/>
        </w:rPr>
        <w:t xml:space="preserve"> never” reads argumentative essays</w:t>
      </w:r>
      <w:r w:rsidR="00D32AB2">
        <w:rPr>
          <w:rFonts w:ascii="Times New Roman" w:hAnsi="Times New Roman" w:cs="Times New Roman"/>
        </w:rPr>
        <w:t xml:space="preserve"> and Danny expanding by saying, “</w:t>
      </w:r>
      <w:r w:rsidR="00D32AB2" w:rsidRPr="00D32AB2">
        <w:rPr>
          <w:rFonts w:ascii="Times New Roman" w:hAnsi="Times New Roman" w:cs="Times New Roman"/>
        </w:rPr>
        <w:t>So, I would say</w:t>
      </w:r>
      <w:r w:rsidR="00611AC3">
        <w:rPr>
          <w:rFonts w:ascii="Times New Roman" w:hAnsi="Times New Roman" w:cs="Times New Roman"/>
        </w:rPr>
        <w:t>,</w:t>
      </w:r>
      <w:r w:rsidR="00D32AB2" w:rsidRPr="00D32AB2">
        <w:rPr>
          <w:rFonts w:ascii="Times New Roman" w:hAnsi="Times New Roman" w:cs="Times New Roman"/>
        </w:rPr>
        <w:t xml:space="preserve"> like</w:t>
      </w:r>
      <w:r w:rsidR="00611AC3">
        <w:rPr>
          <w:rFonts w:ascii="Times New Roman" w:hAnsi="Times New Roman" w:cs="Times New Roman"/>
        </w:rPr>
        <w:t>,</w:t>
      </w:r>
      <w:r w:rsidR="00D32AB2" w:rsidRPr="00D32AB2">
        <w:rPr>
          <w:rFonts w:ascii="Times New Roman" w:hAnsi="Times New Roman" w:cs="Times New Roman"/>
        </w:rPr>
        <w:t xml:space="preserve"> that I'm not much of a</w:t>
      </w:r>
      <w:r w:rsidR="00611AC3">
        <w:rPr>
          <w:rFonts w:ascii="Times New Roman" w:hAnsi="Times New Roman" w:cs="Times New Roman"/>
        </w:rPr>
        <w:t>,</w:t>
      </w:r>
      <w:r w:rsidR="00D32AB2" w:rsidRPr="00D32AB2">
        <w:rPr>
          <w:rFonts w:ascii="Times New Roman" w:hAnsi="Times New Roman" w:cs="Times New Roman"/>
        </w:rPr>
        <w:t xml:space="preserve"> like</w:t>
      </w:r>
      <w:r w:rsidR="00611AC3">
        <w:rPr>
          <w:rFonts w:ascii="Times New Roman" w:hAnsi="Times New Roman" w:cs="Times New Roman"/>
        </w:rPr>
        <w:t xml:space="preserve">… </w:t>
      </w:r>
      <w:r w:rsidR="00D32AB2" w:rsidRPr="00D32AB2">
        <w:rPr>
          <w:rFonts w:ascii="Times New Roman" w:hAnsi="Times New Roman" w:cs="Times New Roman"/>
        </w:rPr>
        <w:t>I don't like to, like, read argumentative things.</w:t>
      </w:r>
      <w:r w:rsidR="00611AC3">
        <w:rPr>
          <w:rFonts w:ascii="Times New Roman" w:hAnsi="Times New Roman" w:cs="Times New Roman"/>
        </w:rPr>
        <w:t>”</w:t>
      </w:r>
      <w:r w:rsidR="00055509">
        <w:rPr>
          <w:rFonts w:ascii="Times New Roman" w:hAnsi="Times New Roman" w:cs="Times New Roman"/>
        </w:rPr>
        <w:t xml:space="preserve"> </w:t>
      </w:r>
      <w:r w:rsidR="00DA756B">
        <w:rPr>
          <w:rFonts w:ascii="Times New Roman" w:hAnsi="Times New Roman" w:cs="Times New Roman"/>
        </w:rPr>
        <w:t xml:space="preserve">Both </w:t>
      </w:r>
      <w:r w:rsidR="00055509">
        <w:rPr>
          <w:rFonts w:ascii="Times New Roman" w:hAnsi="Times New Roman" w:cs="Times New Roman"/>
        </w:rPr>
        <w:t xml:space="preserve">Leann </w:t>
      </w:r>
      <w:r w:rsidR="00DA756B">
        <w:rPr>
          <w:rFonts w:ascii="Times New Roman" w:hAnsi="Times New Roman" w:cs="Times New Roman"/>
        </w:rPr>
        <w:t xml:space="preserve">and Lyle </w:t>
      </w:r>
      <w:r w:rsidR="00292004">
        <w:rPr>
          <w:rFonts w:ascii="Times New Roman" w:hAnsi="Times New Roman" w:cs="Times New Roman"/>
        </w:rPr>
        <w:t xml:space="preserve">stated bluntly that </w:t>
      </w:r>
      <w:r w:rsidR="00DA756B">
        <w:rPr>
          <w:rFonts w:ascii="Times New Roman" w:hAnsi="Times New Roman" w:cs="Times New Roman"/>
        </w:rPr>
        <w:t>they</w:t>
      </w:r>
      <w:r w:rsidR="00292004">
        <w:rPr>
          <w:rFonts w:ascii="Times New Roman" w:hAnsi="Times New Roman" w:cs="Times New Roman"/>
        </w:rPr>
        <w:t xml:space="preserve"> “never” read essays that </w:t>
      </w:r>
      <w:r w:rsidR="00DA756B">
        <w:rPr>
          <w:rFonts w:ascii="Times New Roman" w:hAnsi="Times New Roman" w:cs="Times New Roman"/>
        </w:rPr>
        <w:t>they are</w:t>
      </w:r>
      <w:r w:rsidR="00292004">
        <w:rPr>
          <w:rFonts w:ascii="Times New Roman" w:hAnsi="Times New Roman" w:cs="Times New Roman"/>
        </w:rPr>
        <w:t xml:space="preserve"> not required to read.</w:t>
      </w:r>
    </w:p>
    <w:p w14:paraId="6B910514" w14:textId="0BA12BAB" w:rsidR="006B2C8E" w:rsidRDefault="006B2C8E" w:rsidP="00157B9E">
      <w:pPr>
        <w:spacing w:line="480" w:lineRule="auto"/>
        <w:contextualSpacing/>
        <w:rPr>
          <w:rFonts w:ascii="Times New Roman" w:hAnsi="Times New Roman" w:cs="Times New Roman"/>
        </w:rPr>
      </w:pPr>
      <w:r>
        <w:rPr>
          <w:rFonts w:ascii="Times New Roman" w:hAnsi="Times New Roman" w:cs="Times New Roman"/>
        </w:rPr>
        <w:tab/>
      </w:r>
      <w:r w:rsidR="0070520D">
        <w:rPr>
          <w:rFonts w:ascii="Times New Roman" w:hAnsi="Times New Roman" w:cs="Times New Roman"/>
        </w:rPr>
        <w:t xml:space="preserve">Damon </w:t>
      </w:r>
      <w:r w:rsidR="00CB6F03">
        <w:rPr>
          <w:rFonts w:ascii="Times New Roman" w:hAnsi="Times New Roman" w:cs="Times New Roman"/>
        </w:rPr>
        <w:t>said that he reads argumentative essays “</w:t>
      </w:r>
      <w:r w:rsidR="00CB6F03" w:rsidRPr="00CB6F03">
        <w:rPr>
          <w:rFonts w:ascii="Times New Roman" w:hAnsi="Times New Roman" w:cs="Times New Roman"/>
        </w:rPr>
        <w:t>not very often.</w:t>
      </w:r>
      <w:r w:rsidR="004F2519">
        <w:rPr>
          <w:rFonts w:ascii="Times New Roman" w:hAnsi="Times New Roman" w:cs="Times New Roman"/>
        </w:rPr>
        <w:t>” He added that instead,</w:t>
      </w:r>
      <w:r w:rsidR="00CB6F03" w:rsidRPr="00CB6F03">
        <w:rPr>
          <w:rFonts w:ascii="Times New Roman" w:hAnsi="Times New Roman" w:cs="Times New Roman"/>
        </w:rPr>
        <w:t xml:space="preserve"> </w:t>
      </w:r>
      <w:r w:rsidR="004F2519">
        <w:rPr>
          <w:rFonts w:ascii="Times New Roman" w:hAnsi="Times New Roman" w:cs="Times New Roman"/>
        </w:rPr>
        <w:t>“</w:t>
      </w:r>
      <w:r w:rsidR="00CB6F03" w:rsidRPr="00CB6F03">
        <w:rPr>
          <w:rFonts w:ascii="Times New Roman" w:hAnsi="Times New Roman" w:cs="Times New Roman"/>
        </w:rPr>
        <w:t>I'll watch a video essay, but just going out</w:t>
      </w:r>
      <w:r w:rsidR="00A57904">
        <w:rPr>
          <w:rFonts w:ascii="Times New Roman" w:hAnsi="Times New Roman" w:cs="Times New Roman"/>
        </w:rPr>
        <w:t xml:space="preserve"> […] </w:t>
      </w:r>
      <w:r w:rsidR="00CB6F03" w:rsidRPr="00CB6F03">
        <w:rPr>
          <w:rFonts w:ascii="Times New Roman" w:hAnsi="Times New Roman" w:cs="Times New Roman"/>
        </w:rPr>
        <w:t>I don't know where to look for just reading argumentative essays, but I do enjoy</w:t>
      </w:r>
      <w:r w:rsidR="00A57904">
        <w:rPr>
          <w:rFonts w:ascii="Times New Roman" w:hAnsi="Times New Roman" w:cs="Times New Roman"/>
        </w:rPr>
        <w:t>,</w:t>
      </w:r>
      <w:r w:rsidR="00CB6F03" w:rsidRPr="00CB6F03">
        <w:rPr>
          <w:rFonts w:ascii="Times New Roman" w:hAnsi="Times New Roman" w:cs="Times New Roman"/>
        </w:rPr>
        <w:t xml:space="preserve"> like</w:t>
      </w:r>
      <w:r w:rsidR="00A57904">
        <w:rPr>
          <w:rFonts w:ascii="Times New Roman" w:hAnsi="Times New Roman" w:cs="Times New Roman"/>
        </w:rPr>
        <w:t>,</w:t>
      </w:r>
      <w:r w:rsidR="00CB6F03" w:rsidRPr="00CB6F03">
        <w:rPr>
          <w:rFonts w:ascii="Times New Roman" w:hAnsi="Times New Roman" w:cs="Times New Roman"/>
        </w:rPr>
        <w:t xml:space="preserve"> video essays and that kind of content.</w:t>
      </w:r>
      <w:r w:rsidR="00A57904">
        <w:rPr>
          <w:rFonts w:ascii="Times New Roman" w:hAnsi="Times New Roman" w:cs="Times New Roman"/>
        </w:rPr>
        <w:t>”</w:t>
      </w:r>
      <w:r w:rsidR="005A0A2C">
        <w:rPr>
          <w:rFonts w:ascii="Times New Roman" w:hAnsi="Times New Roman" w:cs="Times New Roman"/>
        </w:rPr>
        <w:t xml:space="preserve"> </w:t>
      </w:r>
      <w:r w:rsidR="007D5D7E">
        <w:rPr>
          <w:rFonts w:ascii="Times New Roman" w:hAnsi="Times New Roman" w:cs="Times New Roman"/>
        </w:rPr>
        <w:t xml:space="preserve">George </w:t>
      </w:r>
      <w:r w:rsidR="006A68A4">
        <w:rPr>
          <w:rFonts w:ascii="Times New Roman" w:hAnsi="Times New Roman" w:cs="Times New Roman"/>
        </w:rPr>
        <w:t xml:space="preserve">has read </w:t>
      </w:r>
      <w:r w:rsidR="000F5566">
        <w:rPr>
          <w:rFonts w:ascii="Times New Roman" w:hAnsi="Times New Roman" w:cs="Times New Roman"/>
        </w:rPr>
        <w:t xml:space="preserve">argumentative essays when he has not </w:t>
      </w:r>
      <w:proofErr w:type="gramStart"/>
      <w:r w:rsidR="000F5566">
        <w:rPr>
          <w:rFonts w:ascii="Times New Roman" w:hAnsi="Times New Roman" w:cs="Times New Roman"/>
        </w:rPr>
        <w:t>be</w:t>
      </w:r>
      <w:proofErr w:type="gramEnd"/>
      <w:r w:rsidR="000F5566">
        <w:rPr>
          <w:rFonts w:ascii="Times New Roman" w:hAnsi="Times New Roman" w:cs="Times New Roman"/>
        </w:rPr>
        <w:t xml:space="preserve"> required to do so, but he admitted this happens “rarely.” </w:t>
      </w:r>
      <w:proofErr w:type="gramStart"/>
      <w:r w:rsidR="00F95C17">
        <w:rPr>
          <w:rFonts w:ascii="Times New Roman" w:hAnsi="Times New Roman" w:cs="Times New Roman"/>
        </w:rPr>
        <w:t>In an effort to</w:t>
      </w:r>
      <w:proofErr w:type="gramEnd"/>
      <w:r w:rsidR="00F95C17">
        <w:rPr>
          <w:rFonts w:ascii="Times New Roman" w:hAnsi="Times New Roman" w:cs="Times New Roman"/>
        </w:rPr>
        <w:t xml:space="preserve"> contextualize, he added, “</w:t>
      </w:r>
      <w:r w:rsidR="00FF34EA" w:rsidRPr="00FF34EA">
        <w:rPr>
          <w:rFonts w:ascii="Times New Roman" w:hAnsi="Times New Roman" w:cs="Times New Roman"/>
        </w:rPr>
        <w:t>I don't go looking for the</w:t>
      </w:r>
      <w:r w:rsidR="00FF34EA">
        <w:rPr>
          <w:rFonts w:ascii="Times New Roman" w:hAnsi="Times New Roman" w:cs="Times New Roman"/>
        </w:rPr>
        <w:t xml:space="preserve"> </w:t>
      </w:r>
      <w:r w:rsidR="00FF34EA" w:rsidRPr="00FF34EA">
        <w:rPr>
          <w:rFonts w:ascii="Times New Roman" w:hAnsi="Times New Roman" w:cs="Times New Roman"/>
        </w:rPr>
        <w:t>essays</w:t>
      </w:r>
      <w:r w:rsidR="005C0E41">
        <w:rPr>
          <w:rFonts w:ascii="Times New Roman" w:hAnsi="Times New Roman" w:cs="Times New Roman"/>
        </w:rPr>
        <w:t xml:space="preserve"> […] </w:t>
      </w:r>
      <w:r w:rsidR="00FF34EA" w:rsidRPr="00FF34EA">
        <w:rPr>
          <w:rFonts w:ascii="Times New Roman" w:hAnsi="Times New Roman" w:cs="Times New Roman"/>
        </w:rPr>
        <w:t>The title kind of stands out to me on, I read the first paragraph.</w:t>
      </w:r>
      <w:r w:rsidR="005C0E41">
        <w:rPr>
          <w:rFonts w:ascii="Times New Roman" w:hAnsi="Times New Roman" w:cs="Times New Roman"/>
        </w:rPr>
        <w:t>”</w:t>
      </w:r>
      <w:r w:rsidR="006B62EE">
        <w:rPr>
          <w:rFonts w:ascii="Times New Roman" w:hAnsi="Times New Roman" w:cs="Times New Roman"/>
        </w:rPr>
        <w:t xml:space="preserve"> </w:t>
      </w:r>
      <w:r w:rsidR="00616C54">
        <w:rPr>
          <w:rFonts w:ascii="Times New Roman" w:hAnsi="Times New Roman" w:cs="Times New Roman"/>
        </w:rPr>
        <w:t xml:space="preserve">Pierre </w:t>
      </w:r>
      <w:r w:rsidR="00F62993">
        <w:rPr>
          <w:rFonts w:ascii="Times New Roman" w:hAnsi="Times New Roman" w:cs="Times New Roman"/>
        </w:rPr>
        <w:t xml:space="preserve">said that </w:t>
      </w:r>
      <w:r w:rsidR="00141C9C">
        <w:rPr>
          <w:rFonts w:ascii="Times New Roman" w:hAnsi="Times New Roman" w:cs="Times New Roman"/>
        </w:rPr>
        <w:t xml:space="preserve">though he </w:t>
      </w:r>
      <w:r w:rsidR="00DF2726">
        <w:rPr>
          <w:rFonts w:ascii="Times New Roman" w:hAnsi="Times New Roman" w:cs="Times New Roman"/>
        </w:rPr>
        <w:t>has “read a lot of essays,</w:t>
      </w:r>
      <w:r w:rsidR="009A688E">
        <w:rPr>
          <w:rFonts w:ascii="Times New Roman" w:hAnsi="Times New Roman" w:cs="Times New Roman"/>
        </w:rPr>
        <w:t>”</w:t>
      </w:r>
      <w:r w:rsidR="00DF2726">
        <w:rPr>
          <w:rFonts w:ascii="Times New Roman" w:hAnsi="Times New Roman" w:cs="Times New Roman"/>
        </w:rPr>
        <w:t xml:space="preserve"> </w:t>
      </w:r>
      <w:r w:rsidR="00F62993">
        <w:rPr>
          <w:rFonts w:ascii="Times New Roman" w:hAnsi="Times New Roman" w:cs="Times New Roman"/>
        </w:rPr>
        <w:t>he reads argumentative essays “not very often</w:t>
      </w:r>
      <w:r w:rsidR="008F5721">
        <w:rPr>
          <w:rFonts w:ascii="Times New Roman" w:hAnsi="Times New Roman" w:cs="Times New Roman"/>
        </w:rPr>
        <w:t xml:space="preserve">,” which was echoed in </w:t>
      </w:r>
      <w:r w:rsidR="006B62EE">
        <w:rPr>
          <w:rFonts w:ascii="Times New Roman" w:hAnsi="Times New Roman" w:cs="Times New Roman"/>
        </w:rPr>
        <w:t>Perry</w:t>
      </w:r>
      <w:r w:rsidR="008F5721">
        <w:rPr>
          <w:rFonts w:ascii="Times New Roman" w:hAnsi="Times New Roman" w:cs="Times New Roman"/>
        </w:rPr>
        <w:t>’s</w:t>
      </w:r>
      <w:r w:rsidR="006B62EE">
        <w:rPr>
          <w:rFonts w:ascii="Times New Roman" w:hAnsi="Times New Roman" w:cs="Times New Roman"/>
        </w:rPr>
        <w:t xml:space="preserve"> initial</w:t>
      </w:r>
      <w:r w:rsidR="008F5721">
        <w:rPr>
          <w:rFonts w:ascii="Times New Roman" w:hAnsi="Times New Roman" w:cs="Times New Roman"/>
        </w:rPr>
        <w:t xml:space="preserve"> response of</w:t>
      </w:r>
      <w:r w:rsidR="007457E7">
        <w:rPr>
          <w:rFonts w:ascii="Times New Roman" w:hAnsi="Times New Roman" w:cs="Times New Roman"/>
        </w:rPr>
        <w:t xml:space="preserve"> “probably not often</w:t>
      </w:r>
      <w:r w:rsidR="00C072CB">
        <w:rPr>
          <w:rFonts w:ascii="Times New Roman" w:hAnsi="Times New Roman" w:cs="Times New Roman"/>
        </w:rPr>
        <w:t>.</w:t>
      </w:r>
      <w:r w:rsidR="007457E7">
        <w:rPr>
          <w:rFonts w:ascii="Times New Roman" w:hAnsi="Times New Roman" w:cs="Times New Roman"/>
        </w:rPr>
        <w:t xml:space="preserve">” </w:t>
      </w:r>
      <w:r w:rsidR="00C072CB">
        <w:rPr>
          <w:rFonts w:ascii="Times New Roman" w:hAnsi="Times New Roman" w:cs="Times New Roman"/>
        </w:rPr>
        <w:t>B</w:t>
      </w:r>
      <w:r w:rsidR="007457E7">
        <w:rPr>
          <w:rFonts w:ascii="Times New Roman" w:hAnsi="Times New Roman" w:cs="Times New Roman"/>
        </w:rPr>
        <w:t xml:space="preserve">ut as </w:t>
      </w:r>
      <w:r w:rsidR="00C072CB">
        <w:rPr>
          <w:rFonts w:ascii="Times New Roman" w:hAnsi="Times New Roman" w:cs="Times New Roman"/>
        </w:rPr>
        <w:t>Per</w:t>
      </w:r>
      <w:r w:rsidR="00692C7D">
        <w:rPr>
          <w:rFonts w:ascii="Times New Roman" w:hAnsi="Times New Roman" w:cs="Times New Roman"/>
        </w:rPr>
        <w:t>r</w:t>
      </w:r>
      <w:r w:rsidR="00C072CB">
        <w:rPr>
          <w:rFonts w:ascii="Times New Roman" w:hAnsi="Times New Roman" w:cs="Times New Roman"/>
        </w:rPr>
        <w:t>y</w:t>
      </w:r>
      <w:r w:rsidR="007457E7">
        <w:rPr>
          <w:rFonts w:ascii="Times New Roman" w:hAnsi="Times New Roman" w:cs="Times New Roman"/>
        </w:rPr>
        <w:t xml:space="preserve"> reflected more on his habits, </w:t>
      </w:r>
      <w:r w:rsidR="00E15696">
        <w:rPr>
          <w:rFonts w:ascii="Times New Roman" w:hAnsi="Times New Roman" w:cs="Times New Roman"/>
        </w:rPr>
        <w:t>he expanded his answer to allow that he reads arguments on “stuff that [he’s] passionate about</w:t>
      </w:r>
      <w:r w:rsidR="00C57655">
        <w:rPr>
          <w:rFonts w:ascii="Times New Roman" w:hAnsi="Times New Roman" w:cs="Times New Roman"/>
        </w:rPr>
        <w:t xml:space="preserve">. </w:t>
      </w:r>
      <w:r w:rsidR="00C57655" w:rsidRPr="00C57655">
        <w:rPr>
          <w:rFonts w:ascii="Times New Roman" w:hAnsi="Times New Roman" w:cs="Times New Roman"/>
        </w:rPr>
        <w:t>So</w:t>
      </w:r>
      <w:r w:rsidR="00C57655">
        <w:rPr>
          <w:rFonts w:ascii="Times New Roman" w:hAnsi="Times New Roman" w:cs="Times New Roman"/>
        </w:rPr>
        <w:t>,</w:t>
      </w:r>
      <w:r w:rsidR="00C57655" w:rsidRPr="00C57655">
        <w:rPr>
          <w:rFonts w:ascii="Times New Roman" w:hAnsi="Times New Roman" w:cs="Times New Roman"/>
        </w:rPr>
        <w:t xml:space="preserve"> like</w:t>
      </w:r>
      <w:r w:rsidR="00C57655">
        <w:rPr>
          <w:rFonts w:ascii="Times New Roman" w:hAnsi="Times New Roman" w:cs="Times New Roman"/>
        </w:rPr>
        <w:t>,</w:t>
      </w:r>
      <w:r w:rsidR="00C57655" w:rsidRPr="00C57655">
        <w:rPr>
          <w:rFonts w:ascii="Times New Roman" w:hAnsi="Times New Roman" w:cs="Times New Roman"/>
        </w:rPr>
        <w:t xml:space="preserve"> sports and video games and stuff like that</w:t>
      </w:r>
      <w:r w:rsidR="00717F05">
        <w:rPr>
          <w:rFonts w:ascii="Times New Roman" w:hAnsi="Times New Roman" w:cs="Times New Roman"/>
        </w:rPr>
        <w:t>,</w:t>
      </w:r>
      <w:r w:rsidR="00C57655" w:rsidRPr="00C57655">
        <w:rPr>
          <w:rFonts w:ascii="Times New Roman" w:hAnsi="Times New Roman" w:cs="Times New Roman"/>
        </w:rPr>
        <w:t xml:space="preserve"> and movies. </w:t>
      </w:r>
      <w:proofErr w:type="gramStart"/>
      <w:r w:rsidR="00C57655" w:rsidRPr="00C57655">
        <w:rPr>
          <w:rFonts w:ascii="Times New Roman" w:hAnsi="Times New Roman" w:cs="Times New Roman"/>
        </w:rPr>
        <w:t>So</w:t>
      </w:r>
      <w:proofErr w:type="gramEnd"/>
      <w:r w:rsidR="00C57655" w:rsidRPr="00C57655">
        <w:rPr>
          <w:rFonts w:ascii="Times New Roman" w:hAnsi="Times New Roman" w:cs="Times New Roman"/>
        </w:rPr>
        <w:t xml:space="preserve"> I'll read</w:t>
      </w:r>
      <w:r w:rsidR="00717F05">
        <w:rPr>
          <w:rFonts w:ascii="Times New Roman" w:hAnsi="Times New Roman" w:cs="Times New Roman"/>
        </w:rPr>
        <w:t>,</w:t>
      </w:r>
      <w:r w:rsidR="00C57655" w:rsidRPr="00C57655">
        <w:rPr>
          <w:rFonts w:ascii="Times New Roman" w:hAnsi="Times New Roman" w:cs="Times New Roman"/>
        </w:rPr>
        <w:t xml:space="preserve"> like</w:t>
      </w:r>
      <w:r w:rsidR="00717F05">
        <w:rPr>
          <w:rFonts w:ascii="Times New Roman" w:hAnsi="Times New Roman" w:cs="Times New Roman"/>
        </w:rPr>
        <w:t>,</w:t>
      </w:r>
      <w:r w:rsidR="00C57655" w:rsidRPr="00C57655">
        <w:rPr>
          <w:rFonts w:ascii="Times New Roman" w:hAnsi="Times New Roman" w:cs="Times New Roman"/>
        </w:rPr>
        <w:t xml:space="preserve"> </w:t>
      </w:r>
      <w:r w:rsidR="00717F05">
        <w:rPr>
          <w:rFonts w:ascii="Times New Roman" w:hAnsi="Times New Roman" w:cs="Times New Roman"/>
        </w:rPr>
        <w:t>[…]</w:t>
      </w:r>
      <w:r w:rsidR="00C57655" w:rsidRPr="00C57655">
        <w:rPr>
          <w:rFonts w:ascii="Times New Roman" w:hAnsi="Times New Roman" w:cs="Times New Roman"/>
        </w:rPr>
        <w:t xml:space="preserve"> argumentative stances on that but in terms of</w:t>
      </w:r>
      <w:r w:rsidR="00717F05">
        <w:rPr>
          <w:rFonts w:ascii="Times New Roman" w:hAnsi="Times New Roman" w:cs="Times New Roman"/>
        </w:rPr>
        <w:t>,</w:t>
      </w:r>
      <w:r w:rsidR="00C57655" w:rsidRPr="00C57655">
        <w:rPr>
          <w:rFonts w:ascii="Times New Roman" w:hAnsi="Times New Roman" w:cs="Times New Roman"/>
        </w:rPr>
        <w:t xml:space="preserve"> like</w:t>
      </w:r>
      <w:r w:rsidR="00717F05">
        <w:rPr>
          <w:rFonts w:ascii="Times New Roman" w:hAnsi="Times New Roman" w:cs="Times New Roman"/>
        </w:rPr>
        <w:t>,</w:t>
      </w:r>
      <w:r w:rsidR="00C57655" w:rsidRPr="00C57655">
        <w:rPr>
          <w:rFonts w:ascii="Times New Roman" w:hAnsi="Times New Roman" w:cs="Times New Roman"/>
        </w:rPr>
        <w:t xml:space="preserve"> actual essays, probably not very often</w:t>
      </w:r>
      <w:r w:rsidR="00717F05">
        <w:rPr>
          <w:rFonts w:ascii="Times New Roman" w:hAnsi="Times New Roman" w:cs="Times New Roman"/>
        </w:rPr>
        <w:t>.”</w:t>
      </w:r>
    </w:p>
    <w:p w14:paraId="50995F31" w14:textId="4B6E26C8" w:rsidR="00154C4E" w:rsidRDefault="00154C4E" w:rsidP="00157B9E">
      <w:pPr>
        <w:spacing w:line="480" w:lineRule="auto"/>
        <w:contextualSpacing/>
        <w:rPr>
          <w:rFonts w:ascii="Times New Roman" w:hAnsi="Times New Roman" w:cs="Times New Roman"/>
        </w:rPr>
      </w:pPr>
      <w:r>
        <w:rPr>
          <w:rFonts w:ascii="Times New Roman" w:hAnsi="Times New Roman" w:cs="Times New Roman"/>
        </w:rPr>
        <w:tab/>
      </w:r>
      <w:r w:rsidR="00372798">
        <w:rPr>
          <w:rFonts w:ascii="Times New Roman" w:hAnsi="Times New Roman" w:cs="Times New Roman"/>
        </w:rPr>
        <w:t xml:space="preserve">The connection between </w:t>
      </w:r>
      <w:r w:rsidR="00B36DAC">
        <w:rPr>
          <w:rFonts w:ascii="Times New Roman" w:hAnsi="Times New Roman" w:cs="Times New Roman"/>
        </w:rPr>
        <w:t xml:space="preserve">personal interest in a topic and the choice to read an argumentative </w:t>
      </w:r>
      <w:r w:rsidR="00EE11D2">
        <w:rPr>
          <w:rFonts w:ascii="Times New Roman" w:hAnsi="Times New Roman" w:cs="Times New Roman"/>
        </w:rPr>
        <w:t xml:space="preserve">text was repeated with some frequency. Michael </w:t>
      </w:r>
      <w:r w:rsidR="001F6436">
        <w:rPr>
          <w:rFonts w:ascii="Times New Roman" w:hAnsi="Times New Roman" w:cs="Times New Roman"/>
        </w:rPr>
        <w:t>initially determined that his argumentative essay reading experience was “probably slim to none</w:t>
      </w:r>
      <w:r w:rsidR="00E129CF">
        <w:rPr>
          <w:rFonts w:ascii="Times New Roman" w:hAnsi="Times New Roman" w:cs="Times New Roman"/>
        </w:rPr>
        <w:t xml:space="preserve">,” but then he reconsidered as he </w:t>
      </w:r>
      <w:r w:rsidR="008D0CD9">
        <w:rPr>
          <w:rFonts w:ascii="Times New Roman" w:hAnsi="Times New Roman" w:cs="Times New Roman"/>
        </w:rPr>
        <w:t>wondered if “persuasive articles” were the same as argumentative essays</w:t>
      </w:r>
      <w:r w:rsidR="00AE2EB5">
        <w:rPr>
          <w:rFonts w:ascii="Times New Roman" w:hAnsi="Times New Roman" w:cs="Times New Roman"/>
        </w:rPr>
        <w:t>, noting</w:t>
      </w:r>
      <w:r w:rsidR="00C62E72">
        <w:rPr>
          <w:rFonts w:ascii="Times New Roman" w:hAnsi="Times New Roman" w:cs="Times New Roman"/>
        </w:rPr>
        <w:t xml:space="preserve"> that if </w:t>
      </w:r>
      <w:r w:rsidR="00C62E72">
        <w:rPr>
          <w:rFonts w:ascii="Times New Roman" w:hAnsi="Times New Roman" w:cs="Times New Roman"/>
        </w:rPr>
        <w:lastRenderedPageBreak/>
        <w:t>they are the same, “</w:t>
      </w:r>
      <w:r w:rsidR="00C62E72" w:rsidRPr="00C62E72">
        <w:rPr>
          <w:rFonts w:ascii="Times New Roman" w:hAnsi="Times New Roman" w:cs="Times New Roman"/>
        </w:rPr>
        <w:t>that is something I do in my free time. Maybe</w:t>
      </w:r>
      <w:r w:rsidR="00C93DEE">
        <w:rPr>
          <w:rFonts w:ascii="Times New Roman" w:hAnsi="Times New Roman" w:cs="Times New Roman"/>
        </w:rPr>
        <w:t>,</w:t>
      </w:r>
      <w:r w:rsidR="00C62E72" w:rsidRPr="00C62E72">
        <w:rPr>
          <w:rFonts w:ascii="Times New Roman" w:hAnsi="Times New Roman" w:cs="Times New Roman"/>
        </w:rPr>
        <w:t xml:space="preserve"> I don't know</w:t>
      </w:r>
      <w:r w:rsidR="00C93DEE">
        <w:rPr>
          <w:rFonts w:ascii="Times New Roman" w:hAnsi="Times New Roman" w:cs="Times New Roman"/>
        </w:rPr>
        <w:t>,</w:t>
      </w:r>
      <w:r w:rsidR="00C62E72" w:rsidRPr="00C62E72">
        <w:rPr>
          <w:rFonts w:ascii="Times New Roman" w:hAnsi="Times New Roman" w:cs="Times New Roman"/>
        </w:rPr>
        <w:t xml:space="preserve"> once every two weeks when I get on an auto website I like or something like that.</w:t>
      </w:r>
      <w:r w:rsidR="00C93DEE">
        <w:rPr>
          <w:rFonts w:ascii="Times New Roman" w:hAnsi="Times New Roman" w:cs="Times New Roman"/>
        </w:rPr>
        <w:t>”</w:t>
      </w:r>
      <w:r w:rsidR="00E8250D">
        <w:rPr>
          <w:rFonts w:ascii="Times New Roman" w:hAnsi="Times New Roman" w:cs="Times New Roman"/>
        </w:rPr>
        <w:t xml:space="preserve"> Though for the most part Alyson does not read argumentative essays on her own time, </w:t>
      </w:r>
      <w:r w:rsidR="005F7820">
        <w:rPr>
          <w:rFonts w:ascii="Times New Roman" w:hAnsi="Times New Roman" w:cs="Times New Roman"/>
        </w:rPr>
        <w:t xml:space="preserve">she acknowledged that </w:t>
      </w:r>
      <w:r w:rsidR="008F06C3">
        <w:rPr>
          <w:rFonts w:ascii="Times New Roman" w:hAnsi="Times New Roman" w:cs="Times New Roman"/>
        </w:rPr>
        <w:t>“</w:t>
      </w:r>
      <w:r w:rsidR="008F06C3" w:rsidRPr="008F06C3">
        <w:rPr>
          <w:rFonts w:ascii="Times New Roman" w:hAnsi="Times New Roman" w:cs="Times New Roman"/>
        </w:rPr>
        <w:t>if something, like, interesting comes up across</w:t>
      </w:r>
      <w:r w:rsidR="008F06C3">
        <w:rPr>
          <w:rFonts w:ascii="Times New Roman" w:hAnsi="Times New Roman" w:cs="Times New Roman"/>
        </w:rPr>
        <w:t>,</w:t>
      </w:r>
      <w:r w:rsidR="008F06C3" w:rsidRPr="008F06C3">
        <w:rPr>
          <w:rFonts w:ascii="Times New Roman" w:hAnsi="Times New Roman" w:cs="Times New Roman"/>
        </w:rPr>
        <w:t xml:space="preserve"> like</w:t>
      </w:r>
      <w:r w:rsidR="008F06C3">
        <w:rPr>
          <w:rFonts w:ascii="Times New Roman" w:hAnsi="Times New Roman" w:cs="Times New Roman"/>
        </w:rPr>
        <w:t>,</w:t>
      </w:r>
      <w:r w:rsidR="008F06C3" w:rsidRPr="008F06C3">
        <w:rPr>
          <w:rFonts w:ascii="Times New Roman" w:hAnsi="Times New Roman" w:cs="Times New Roman"/>
        </w:rPr>
        <w:t xml:space="preserve"> social media or</w:t>
      </w:r>
      <w:r w:rsidR="00236297">
        <w:rPr>
          <w:rFonts w:ascii="Times New Roman" w:hAnsi="Times New Roman" w:cs="Times New Roman"/>
        </w:rPr>
        <w:t>…</w:t>
      </w:r>
      <w:r w:rsidR="008F06C3" w:rsidRPr="008F06C3">
        <w:rPr>
          <w:rFonts w:ascii="Times New Roman" w:hAnsi="Times New Roman" w:cs="Times New Roman"/>
        </w:rPr>
        <w:t xml:space="preserve"> I guess if</w:t>
      </w:r>
      <w:r w:rsidR="00236297">
        <w:rPr>
          <w:rFonts w:ascii="Times New Roman" w:hAnsi="Times New Roman" w:cs="Times New Roman"/>
        </w:rPr>
        <w:t>,</w:t>
      </w:r>
      <w:r w:rsidR="008F06C3" w:rsidRPr="008F06C3">
        <w:rPr>
          <w:rFonts w:ascii="Times New Roman" w:hAnsi="Times New Roman" w:cs="Times New Roman"/>
        </w:rPr>
        <w:t xml:space="preserve"> like</w:t>
      </w:r>
      <w:r w:rsidR="00236297">
        <w:rPr>
          <w:rFonts w:ascii="Times New Roman" w:hAnsi="Times New Roman" w:cs="Times New Roman"/>
        </w:rPr>
        <w:t>,</w:t>
      </w:r>
      <w:r w:rsidR="008F06C3" w:rsidRPr="008F06C3">
        <w:rPr>
          <w:rFonts w:ascii="Times New Roman" w:hAnsi="Times New Roman" w:cs="Times New Roman"/>
        </w:rPr>
        <w:t xml:space="preserve"> a friend or family member will bring something up</w:t>
      </w:r>
      <w:r w:rsidR="00236297">
        <w:rPr>
          <w:rFonts w:ascii="Times New Roman" w:hAnsi="Times New Roman" w:cs="Times New Roman"/>
        </w:rPr>
        <w:t>,</w:t>
      </w:r>
      <w:r w:rsidR="008F06C3" w:rsidRPr="008F06C3">
        <w:rPr>
          <w:rFonts w:ascii="Times New Roman" w:hAnsi="Times New Roman" w:cs="Times New Roman"/>
        </w:rPr>
        <w:t xml:space="preserve"> I'll go out of my way to look more into it, but it's not that often.</w:t>
      </w:r>
      <w:r w:rsidR="00236297">
        <w:rPr>
          <w:rFonts w:ascii="Times New Roman" w:hAnsi="Times New Roman" w:cs="Times New Roman"/>
        </w:rPr>
        <w:t>”</w:t>
      </w:r>
    </w:p>
    <w:p w14:paraId="28417FB0" w14:textId="45EE2203" w:rsidR="00624404" w:rsidRDefault="00624404" w:rsidP="00157B9E">
      <w:pPr>
        <w:spacing w:line="480" w:lineRule="auto"/>
        <w:contextualSpacing/>
        <w:rPr>
          <w:rFonts w:ascii="Times New Roman" w:hAnsi="Times New Roman" w:cs="Times New Roman"/>
        </w:rPr>
      </w:pPr>
      <w:r>
        <w:rPr>
          <w:rFonts w:ascii="Times New Roman" w:hAnsi="Times New Roman" w:cs="Times New Roman"/>
        </w:rPr>
        <w:tab/>
      </w:r>
      <w:r w:rsidR="00DC2B74">
        <w:rPr>
          <w:rFonts w:ascii="Times New Roman" w:hAnsi="Times New Roman" w:cs="Times New Roman"/>
        </w:rPr>
        <w:t xml:space="preserve">Several respondents </w:t>
      </w:r>
      <w:r w:rsidR="00CD138B">
        <w:rPr>
          <w:rFonts w:ascii="Times New Roman" w:hAnsi="Times New Roman" w:cs="Times New Roman"/>
        </w:rPr>
        <w:t xml:space="preserve">pointed out that they do not read argumentative essays regularly, opting instead to </w:t>
      </w:r>
      <w:r w:rsidR="00483395">
        <w:rPr>
          <w:rFonts w:ascii="Times New Roman" w:hAnsi="Times New Roman" w:cs="Times New Roman"/>
        </w:rPr>
        <w:t>intersect with argumentation through other means. Da</w:t>
      </w:r>
      <w:r w:rsidR="004A51F1">
        <w:rPr>
          <w:rFonts w:ascii="Times New Roman" w:hAnsi="Times New Roman" w:cs="Times New Roman"/>
        </w:rPr>
        <w:t>nn</w:t>
      </w:r>
      <w:r w:rsidR="00483395">
        <w:rPr>
          <w:rFonts w:ascii="Times New Roman" w:hAnsi="Times New Roman" w:cs="Times New Roman"/>
        </w:rPr>
        <w:t xml:space="preserve">y </w:t>
      </w:r>
      <w:r w:rsidR="00452C57">
        <w:rPr>
          <w:rFonts w:ascii="Times New Roman" w:hAnsi="Times New Roman" w:cs="Times New Roman"/>
        </w:rPr>
        <w:t>said, “</w:t>
      </w:r>
      <w:r w:rsidR="00452C57" w:rsidRPr="00452C57">
        <w:rPr>
          <w:rFonts w:ascii="Times New Roman" w:hAnsi="Times New Roman" w:cs="Times New Roman"/>
        </w:rPr>
        <w:t>I guess I read</w:t>
      </w:r>
      <w:r w:rsidR="00452C57">
        <w:rPr>
          <w:rFonts w:ascii="Times New Roman" w:hAnsi="Times New Roman" w:cs="Times New Roman"/>
        </w:rPr>
        <w:t>,</w:t>
      </w:r>
      <w:r w:rsidR="00452C57" w:rsidRPr="00452C57">
        <w:rPr>
          <w:rFonts w:ascii="Times New Roman" w:hAnsi="Times New Roman" w:cs="Times New Roman"/>
        </w:rPr>
        <w:t xml:space="preserve"> like</w:t>
      </w:r>
      <w:r w:rsidR="00452C57">
        <w:rPr>
          <w:rFonts w:ascii="Times New Roman" w:hAnsi="Times New Roman" w:cs="Times New Roman"/>
        </w:rPr>
        <w:t>,</w:t>
      </w:r>
      <w:r w:rsidR="00452C57" w:rsidRPr="00452C57">
        <w:rPr>
          <w:rFonts w:ascii="Times New Roman" w:hAnsi="Times New Roman" w:cs="Times New Roman"/>
        </w:rPr>
        <w:t xml:space="preserve"> comments on</w:t>
      </w:r>
      <w:r w:rsidR="00452C57">
        <w:rPr>
          <w:rFonts w:ascii="Times New Roman" w:hAnsi="Times New Roman" w:cs="Times New Roman"/>
        </w:rPr>
        <w:t>,</w:t>
      </w:r>
      <w:r w:rsidR="00452C57" w:rsidRPr="00452C57">
        <w:rPr>
          <w:rFonts w:ascii="Times New Roman" w:hAnsi="Times New Roman" w:cs="Times New Roman"/>
        </w:rPr>
        <w:t xml:space="preserve"> like</w:t>
      </w:r>
      <w:r w:rsidR="00452C57">
        <w:rPr>
          <w:rFonts w:ascii="Times New Roman" w:hAnsi="Times New Roman" w:cs="Times New Roman"/>
        </w:rPr>
        <w:t>,</w:t>
      </w:r>
      <w:r w:rsidR="00452C57" w:rsidRPr="00452C57">
        <w:rPr>
          <w:rFonts w:ascii="Times New Roman" w:hAnsi="Times New Roman" w:cs="Times New Roman"/>
        </w:rPr>
        <w:t xml:space="preserve"> Instagram posts</w:t>
      </w:r>
      <w:r w:rsidR="00452C57">
        <w:rPr>
          <w:rFonts w:ascii="Times New Roman" w:hAnsi="Times New Roman" w:cs="Times New Roman"/>
        </w:rPr>
        <w:t>.</w:t>
      </w:r>
      <w:r w:rsidR="00452C57" w:rsidRPr="00452C57">
        <w:rPr>
          <w:rFonts w:ascii="Times New Roman" w:hAnsi="Times New Roman" w:cs="Times New Roman"/>
        </w:rPr>
        <w:t xml:space="preserve"> </w:t>
      </w:r>
      <w:proofErr w:type="gramStart"/>
      <w:r w:rsidR="00452C57">
        <w:rPr>
          <w:rFonts w:ascii="Times New Roman" w:hAnsi="Times New Roman" w:cs="Times New Roman"/>
        </w:rPr>
        <w:t>T</w:t>
      </w:r>
      <w:r w:rsidR="00452C57" w:rsidRPr="00452C57">
        <w:rPr>
          <w:rFonts w:ascii="Times New Roman" w:hAnsi="Times New Roman" w:cs="Times New Roman"/>
        </w:rPr>
        <w:t>here’s</w:t>
      </w:r>
      <w:proofErr w:type="gramEnd"/>
      <w:r w:rsidR="00452C57" w:rsidRPr="00452C57">
        <w:rPr>
          <w:rFonts w:ascii="Times New Roman" w:hAnsi="Times New Roman" w:cs="Times New Roman"/>
        </w:rPr>
        <w:t xml:space="preserve"> always people like arguing in that, but I watch a lot of debates on YouTube, like</w:t>
      </w:r>
      <w:r w:rsidR="00E70237">
        <w:rPr>
          <w:rFonts w:ascii="Times New Roman" w:hAnsi="Times New Roman" w:cs="Times New Roman"/>
        </w:rPr>
        <w:t>,</w:t>
      </w:r>
      <w:r w:rsidR="00452C57" w:rsidRPr="00452C57">
        <w:rPr>
          <w:rFonts w:ascii="Times New Roman" w:hAnsi="Times New Roman" w:cs="Times New Roman"/>
        </w:rPr>
        <w:t xml:space="preserve"> I just find it entertaining</w:t>
      </w:r>
      <w:r w:rsidR="00E70237">
        <w:rPr>
          <w:rFonts w:ascii="Times New Roman" w:hAnsi="Times New Roman" w:cs="Times New Roman"/>
        </w:rPr>
        <w:t>,” and that his “argumentative research outside of school comes from, like, media.”</w:t>
      </w:r>
      <w:r w:rsidR="009E4A49">
        <w:rPr>
          <w:rFonts w:ascii="Times New Roman" w:hAnsi="Times New Roman" w:cs="Times New Roman"/>
        </w:rPr>
        <w:t xml:space="preserve"> He also noted that he </w:t>
      </w:r>
      <w:r w:rsidR="00AA021F">
        <w:rPr>
          <w:rFonts w:ascii="Times New Roman" w:hAnsi="Times New Roman" w:cs="Times New Roman"/>
        </w:rPr>
        <w:t>watches “video essay that are, like, arguing for some character</w:t>
      </w:r>
      <w:r w:rsidR="00AF2FF0">
        <w:rPr>
          <w:rFonts w:ascii="Times New Roman" w:hAnsi="Times New Roman" w:cs="Times New Roman"/>
        </w:rPr>
        <w:t>,” and that he enjoys</w:t>
      </w:r>
      <w:r w:rsidR="002E3EC1">
        <w:rPr>
          <w:rFonts w:ascii="Times New Roman" w:hAnsi="Times New Roman" w:cs="Times New Roman"/>
        </w:rPr>
        <w:t xml:space="preserve"> “seeing how other people, like, look deeper into, like, movies, or</w:t>
      </w:r>
      <w:r w:rsidR="00583F5A">
        <w:rPr>
          <w:rFonts w:ascii="Times New Roman" w:hAnsi="Times New Roman" w:cs="Times New Roman"/>
        </w:rPr>
        <w:t xml:space="preserve"> certain world issues.”</w:t>
      </w:r>
      <w:r w:rsidR="00CC014C">
        <w:rPr>
          <w:rFonts w:ascii="Times New Roman" w:hAnsi="Times New Roman" w:cs="Times New Roman"/>
        </w:rPr>
        <w:t xml:space="preserve"> Lyle </w:t>
      </w:r>
      <w:r w:rsidR="003423C5">
        <w:rPr>
          <w:rFonts w:ascii="Times New Roman" w:hAnsi="Times New Roman" w:cs="Times New Roman"/>
        </w:rPr>
        <w:t>joins Damon and Danny in their preference for other mediated forms, claiming</w:t>
      </w:r>
      <w:r w:rsidR="001B324C">
        <w:rPr>
          <w:rFonts w:ascii="Times New Roman" w:hAnsi="Times New Roman" w:cs="Times New Roman"/>
        </w:rPr>
        <w:t>, “I do fall asleep to the video essay every night, but I don’t think that counts.”</w:t>
      </w:r>
    </w:p>
    <w:p w14:paraId="0DCFCDA0" w14:textId="3472E9DA" w:rsidR="00E92F48" w:rsidRDefault="00E92F48" w:rsidP="00157B9E">
      <w:pPr>
        <w:spacing w:line="480" w:lineRule="auto"/>
        <w:contextualSpacing/>
        <w:rPr>
          <w:rFonts w:ascii="Times New Roman" w:hAnsi="Times New Roman" w:cs="Times New Roman"/>
        </w:rPr>
      </w:pPr>
      <w:r>
        <w:rPr>
          <w:rFonts w:ascii="Times New Roman" w:hAnsi="Times New Roman" w:cs="Times New Roman"/>
        </w:rPr>
        <w:tab/>
      </w:r>
      <w:r w:rsidR="005D4B34">
        <w:rPr>
          <w:rFonts w:ascii="Times New Roman" w:hAnsi="Times New Roman" w:cs="Times New Roman"/>
        </w:rPr>
        <w:t>Despite his enjoyment of video essays, Lyle</w:t>
      </w:r>
      <w:r w:rsidR="009E6FC6">
        <w:rPr>
          <w:rFonts w:ascii="Times New Roman" w:hAnsi="Times New Roman" w:cs="Times New Roman"/>
        </w:rPr>
        <w:t xml:space="preserve"> watches movies “not too </w:t>
      </w:r>
      <w:proofErr w:type="gramStart"/>
      <w:r w:rsidR="009E6FC6">
        <w:rPr>
          <w:rFonts w:ascii="Times New Roman" w:hAnsi="Times New Roman" w:cs="Times New Roman"/>
        </w:rPr>
        <w:t>often, actually</w:t>
      </w:r>
      <w:proofErr w:type="gramEnd"/>
      <w:r w:rsidR="009E6FC6">
        <w:rPr>
          <w:rFonts w:ascii="Times New Roman" w:hAnsi="Times New Roman" w:cs="Times New Roman"/>
        </w:rPr>
        <w:t>. Like, with friends, sure, but not alone, no.”</w:t>
      </w:r>
      <w:r w:rsidR="00FD3B8E">
        <w:rPr>
          <w:rFonts w:ascii="Times New Roman" w:hAnsi="Times New Roman" w:cs="Times New Roman"/>
        </w:rPr>
        <w:t xml:space="preserve"> </w:t>
      </w:r>
      <w:r w:rsidR="00AF1AA3">
        <w:rPr>
          <w:rFonts w:ascii="Times New Roman" w:hAnsi="Times New Roman" w:cs="Times New Roman"/>
        </w:rPr>
        <w:t>S</w:t>
      </w:r>
      <w:r w:rsidR="00FD3B8E">
        <w:rPr>
          <w:rFonts w:ascii="Times New Roman" w:hAnsi="Times New Roman" w:cs="Times New Roman"/>
        </w:rPr>
        <w:t xml:space="preserve">imilarly, </w:t>
      </w:r>
      <w:r w:rsidR="00AF1AA3">
        <w:rPr>
          <w:rFonts w:ascii="Times New Roman" w:hAnsi="Times New Roman" w:cs="Times New Roman"/>
        </w:rPr>
        <w:t>George determined</w:t>
      </w:r>
      <w:r w:rsidR="00876272">
        <w:rPr>
          <w:rFonts w:ascii="Times New Roman" w:hAnsi="Times New Roman" w:cs="Times New Roman"/>
        </w:rPr>
        <w:t xml:space="preserve"> that it is “kind of rare for [him] to watch a movie, like, [he] just kind of [doesn’t</w:t>
      </w:r>
      <w:r w:rsidR="003935D1">
        <w:rPr>
          <w:rFonts w:ascii="Times New Roman" w:hAnsi="Times New Roman" w:cs="Times New Roman"/>
        </w:rPr>
        <w:t xml:space="preserve">] watch movies by [himself].” He went on to clarify that </w:t>
      </w:r>
      <w:r w:rsidR="00A60963">
        <w:rPr>
          <w:rFonts w:ascii="Times New Roman" w:hAnsi="Times New Roman" w:cs="Times New Roman"/>
        </w:rPr>
        <w:t>he will choose to watch a movie if his friends want to.</w:t>
      </w:r>
      <w:r w:rsidR="00E92040">
        <w:rPr>
          <w:rFonts w:ascii="Times New Roman" w:hAnsi="Times New Roman" w:cs="Times New Roman"/>
        </w:rPr>
        <w:t xml:space="preserve"> Robin echoed these sentiments, </w:t>
      </w:r>
      <w:r w:rsidR="009061FD">
        <w:rPr>
          <w:rFonts w:ascii="Times New Roman" w:hAnsi="Times New Roman" w:cs="Times New Roman"/>
        </w:rPr>
        <w:t>stating, “</w:t>
      </w:r>
      <w:r w:rsidR="009061FD" w:rsidRPr="009061FD">
        <w:rPr>
          <w:rFonts w:ascii="Times New Roman" w:hAnsi="Times New Roman" w:cs="Times New Roman"/>
        </w:rPr>
        <w:t>So</w:t>
      </w:r>
      <w:r w:rsidR="009061FD">
        <w:rPr>
          <w:rFonts w:ascii="Times New Roman" w:hAnsi="Times New Roman" w:cs="Times New Roman"/>
        </w:rPr>
        <w:t>,</w:t>
      </w:r>
      <w:r w:rsidR="009061FD" w:rsidRPr="009061FD">
        <w:rPr>
          <w:rFonts w:ascii="Times New Roman" w:hAnsi="Times New Roman" w:cs="Times New Roman"/>
        </w:rPr>
        <w:t xml:space="preserve"> I'm not a huge movie </w:t>
      </w:r>
      <w:r w:rsidR="009061FD">
        <w:rPr>
          <w:rFonts w:ascii="Times New Roman" w:hAnsi="Times New Roman" w:cs="Times New Roman"/>
        </w:rPr>
        <w:t>w</w:t>
      </w:r>
      <w:r w:rsidR="009061FD" w:rsidRPr="009061FD">
        <w:rPr>
          <w:rFonts w:ascii="Times New Roman" w:hAnsi="Times New Roman" w:cs="Times New Roman"/>
        </w:rPr>
        <w:t xml:space="preserve">atcher because I don't have a very long attention span. </w:t>
      </w:r>
      <w:proofErr w:type="gramStart"/>
      <w:r w:rsidR="009061FD" w:rsidRPr="009061FD">
        <w:rPr>
          <w:rFonts w:ascii="Times New Roman" w:hAnsi="Times New Roman" w:cs="Times New Roman"/>
        </w:rPr>
        <w:t>So</w:t>
      </w:r>
      <w:proofErr w:type="gramEnd"/>
      <w:r w:rsidR="009061FD" w:rsidRPr="009061FD">
        <w:rPr>
          <w:rFonts w:ascii="Times New Roman" w:hAnsi="Times New Roman" w:cs="Times New Roman"/>
        </w:rPr>
        <w:t xml:space="preserve"> it has to be a movie that I'm</w:t>
      </w:r>
      <w:r w:rsidR="009061FD">
        <w:rPr>
          <w:rFonts w:ascii="Times New Roman" w:hAnsi="Times New Roman" w:cs="Times New Roman"/>
        </w:rPr>
        <w:t>,</w:t>
      </w:r>
      <w:r w:rsidR="009061FD" w:rsidRPr="009061FD">
        <w:rPr>
          <w:rFonts w:ascii="Times New Roman" w:hAnsi="Times New Roman" w:cs="Times New Roman"/>
        </w:rPr>
        <w:t xml:space="preserve"> like, really interested</w:t>
      </w:r>
      <w:r w:rsidR="002646E3">
        <w:rPr>
          <w:rFonts w:ascii="Times New Roman" w:hAnsi="Times New Roman" w:cs="Times New Roman"/>
        </w:rPr>
        <w:t xml:space="preserve"> in. […]</w:t>
      </w:r>
      <w:r w:rsidR="009061FD" w:rsidRPr="009061FD">
        <w:rPr>
          <w:rFonts w:ascii="Times New Roman" w:hAnsi="Times New Roman" w:cs="Times New Roman"/>
        </w:rPr>
        <w:t xml:space="preserve"> I have to be in the right mood to watch movies.</w:t>
      </w:r>
      <w:r w:rsidR="002646E3">
        <w:rPr>
          <w:rFonts w:ascii="Times New Roman" w:hAnsi="Times New Roman" w:cs="Times New Roman"/>
        </w:rPr>
        <w:t>”</w:t>
      </w:r>
      <w:r w:rsidR="00BA2A21">
        <w:rPr>
          <w:rFonts w:ascii="Times New Roman" w:hAnsi="Times New Roman" w:cs="Times New Roman"/>
        </w:rPr>
        <w:t xml:space="preserve"> </w:t>
      </w:r>
    </w:p>
    <w:p w14:paraId="64310C40" w14:textId="0FB5902E" w:rsidR="00811A55" w:rsidRDefault="008550AD" w:rsidP="00157B9E">
      <w:pPr>
        <w:spacing w:line="480" w:lineRule="auto"/>
        <w:contextualSpacing/>
        <w:rPr>
          <w:rFonts w:ascii="Times New Roman" w:hAnsi="Times New Roman" w:cs="Times New Roman"/>
        </w:rPr>
      </w:pPr>
      <w:r>
        <w:rPr>
          <w:rFonts w:ascii="Times New Roman" w:hAnsi="Times New Roman" w:cs="Times New Roman"/>
        </w:rPr>
        <w:lastRenderedPageBreak/>
        <w:tab/>
      </w:r>
      <w:r w:rsidR="00CA373C">
        <w:rPr>
          <w:rFonts w:ascii="Times New Roman" w:hAnsi="Times New Roman" w:cs="Times New Roman"/>
        </w:rPr>
        <w:t xml:space="preserve">Responses like those above were in the minority as most participants </w:t>
      </w:r>
      <w:r w:rsidR="0099102C">
        <w:rPr>
          <w:rFonts w:ascii="Times New Roman" w:hAnsi="Times New Roman" w:cs="Times New Roman"/>
        </w:rPr>
        <w:t xml:space="preserve">made clear the fact that they watch movies often. </w:t>
      </w:r>
      <w:r w:rsidR="00811A55" w:rsidRPr="00811A55">
        <w:rPr>
          <w:rFonts w:ascii="Times New Roman" w:hAnsi="Times New Roman" w:cs="Times New Roman"/>
        </w:rPr>
        <w:t>Alyson</w:t>
      </w:r>
      <w:r w:rsidR="008D5848">
        <w:rPr>
          <w:rFonts w:ascii="Times New Roman" w:hAnsi="Times New Roman" w:cs="Times New Roman"/>
        </w:rPr>
        <w:t xml:space="preserve"> and Antonia</w:t>
      </w:r>
      <w:r w:rsidR="00811A55" w:rsidRPr="00811A55">
        <w:rPr>
          <w:rFonts w:ascii="Times New Roman" w:hAnsi="Times New Roman" w:cs="Times New Roman"/>
        </w:rPr>
        <w:t xml:space="preserve">, for instance, </w:t>
      </w:r>
      <w:r w:rsidR="008D5848">
        <w:rPr>
          <w:rFonts w:ascii="Times New Roman" w:hAnsi="Times New Roman" w:cs="Times New Roman"/>
        </w:rPr>
        <w:t xml:space="preserve">both </w:t>
      </w:r>
      <w:r w:rsidR="00811A55" w:rsidRPr="00811A55">
        <w:rPr>
          <w:rFonts w:ascii="Times New Roman" w:hAnsi="Times New Roman" w:cs="Times New Roman"/>
        </w:rPr>
        <w:t>offered that</w:t>
      </w:r>
      <w:r w:rsidR="0026507C">
        <w:rPr>
          <w:rFonts w:ascii="Times New Roman" w:hAnsi="Times New Roman" w:cs="Times New Roman"/>
        </w:rPr>
        <w:t xml:space="preserve"> they</w:t>
      </w:r>
      <w:r w:rsidR="00811A55" w:rsidRPr="00811A55">
        <w:rPr>
          <w:rFonts w:ascii="Times New Roman" w:hAnsi="Times New Roman" w:cs="Times New Roman"/>
        </w:rPr>
        <w:t xml:space="preserve"> “watch</w:t>
      </w:r>
      <w:r w:rsidR="008D5848">
        <w:rPr>
          <w:rFonts w:ascii="Times New Roman" w:hAnsi="Times New Roman" w:cs="Times New Roman"/>
        </w:rPr>
        <w:t xml:space="preserve"> </w:t>
      </w:r>
      <w:r w:rsidR="00811A55" w:rsidRPr="00811A55">
        <w:rPr>
          <w:rFonts w:ascii="Times New Roman" w:hAnsi="Times New Roman" w:cs="Times New Roman"/>
        </w:rPr>
        <w:t>movies all the time,” and when Andrea was asked how often she watches movies, she replied, “Pretty often? Yeah, I watch them probably whenever I’m alone.”</w:t>
      </w:r>
      <w:r w:rsidR="00ED22F1" w:rsidRPr="00ED22F1">
        <w:rPr>
          <w:rFonts w:ascii="Times New Roman" w:hAnsi="Times New Roman" w:cs="Times New Roman"/>
        </w:rPr>
        <w:t xml:space="preserve"> </w:t>
      </w:r>
      <w:r w:rsidR="005035D1">
        <w:rPr>
          <w:rFonts w:ascii="Times New Roman" w:hAnsi="Times New Roman" w:cs="Times New Roman"/>
        </w:rPr>
        <w:t>Perry</w:t>
      </w:r>
      <w:r w:rsidR="001D4B1B">
        <w:rPr>
          <w:rFonts w:ascii="Times New Roman" w:hAnsi="Times New Roman" w:cs="Times New Roman"/>
        </w:rPr>
        <w:t xml:space="preserve"> watches </w:t>
      </w:r>
      <w:r w:rsidR="005035D1">
        <w:rPr>
          <w:rFonts w:ascii="Times New Roman" w:hAnsi="Times New Roman" w:cs="Times New Roman"/>
        </w:rPr>
        <w:t>“at least one movie a week</w:t>
      </w:r>
      <w:r w:rsidR="00D1154A">
        <w:rPr>
          <w:rFonts w:ascii="Times New Roman" w:hAnsi="Times New Roman" w:cs="Times New Roman"/>
        </w:rPr>
        <w:t>,</w:t>
      </w:r>
      <w:r w:rsidR="00322142">
        <w:rPr>
          <w:rFonts w:ascii="Times New Roman" w:hAnsi="Times New Roman" w:cs="Times New Roman"/>
        </w:rPr>
        <w:t>”</w:t>
      </w:r>
      <w:r w:rsidR="00D1154A">
        <w:rPr>
          <w:rFonts w:ascii="Times New Roman" w:hAnsi="Times New Roman" w:cs="Times New Roman"/>
        </w:rPr>
        <w:t xml:space="preserve"> Michael watches </w:t>
      </w:r>
      <w:r w:rsidR="00A960AF">
        <w:rPr>
          <w:rFonts w:ascii="Times New Roman" w:hAnsi="Times New Roman" w:cs="Times New Roman"/>
        </w:rPr>
        <w:t xml:space="preserve">a </w:t>
      </w:r>
      <w:r w:rsidR="001D4B1B">
        <w:rPr>
          <w:rFonts w:ascii="Times New Roman" w:hAnsi="Times New Roman" w:cs="Times New Roman"/>
        </w:rPr>
        <w:t>movie “at least twice a week</w:t>
      </w:r>
      <w:r w:rsidR="00322142">
        <w:rPr>
          <w:rFonts w:ascii="Times New Roman" w:hAnsi="Times New Roman" w:cs="Times New Roman"/>
        </w:rPr>
        <w:t>,</w:t>
      </w:r>
      <w:r w:rsidR="00A960AF">
        <w:rPr>
          <w:rFonts w:ascii="Times New Roman" w:hAnsi="Times New Roman" w:cs="Times New Roman"/>
        </w:rPr>
        <w:t>”</w:t>
      </w:r>
      <w:r w:rsidR="00322142">
        <w:rPr>
          <w:rFonts w:ascii="Times New Roman" w:hAnsi="Times New Roman" w:cs="Times New Roman"/>
        </w:rPr>
        <w:t xml:space="preserve"> Pier</w:t>
      </w:r>
      <w:r w:rsidR="001A727B">
        <w:rPr>
          <w:rFonts w:ascii="Times New Roman" w:hAnsi="Times New Roman" w:cs="Times New Roman"/>
        </w:rPr>
        <w:t>c</w:t>
      </w:r>
      <w:r w:rsidR="00322142">
        <w:rPr>
          <w:rFonts w:ascii="Times New Roman" w:hAnsi="Times New Roman" w:cs="Times New Roman"/>
        </w:rPr>
        <w:t xml:space="preserve">e </w:t>
      </w:r>
      <w:r w:rsidR="000A0F52">
        <w:rPr>
          <w:rFonts w:ascii="Times New Roman" w:hAnsi="Times New Roman" w:cs="Times New Roman"/>
        </w:rPr>
        <w:t xml:space="preserve">watches </w:t>
      </w:r>
      <w:r w:rsidR="009E0AC7">
        <w:rPr>
          <w:rFonts w:ascii="Times New Roman" w:hAnsi="Times New Roman" w:cs="Times New Roman"/>
        </w:rPr>
        <w:t>“two or three [movies] a week or something</w:t>
      </w:r>
      <w:r w:rsidR="00652ED1">
        <w:rPr>
          <w:rFonts w:ascii="Times New Roman" w:hAnsi="Times New Roman" w:cs="Times New Roman"/>
        </w:rPr>
        <w:t>,</w:t>
      </w:r>
      <w:r w:rsidR="009E0AC7">
        <w:rPr>
          <w:rFonts w:ascii="Times New Roman" w:hAnsi="Times New Roman" w:cs="Times New Roman"/>
        </w:rPr>
        <w:t>”</w:t>
      </w:r>
      <w:r w:rsidR="00652ED1">
        <w:rPr>
          <w:rFonts w:ascii="Times New Roman" w:hAnsi="Times New Roman" w:cs="Times New Roman"/>
        </w:rPr>
        <w:t xml:space="preserve"> and Pierre watches a movie “almost every day.”</w:t>
      </w:r>
      <w:r w:rsidR="00A960AF">
        <w:rPr>
          <w:rFonts w:ascii="Times New Roman" w:hAnsi="Times New Roman" w:cs="Times New Roman"/>
        </w:rPr>
        <w:t xml:space="preserve"> </w:t>
      </w:r>
      <w:r w:rsidR="00ED22F1">
        <w:rPr>
          <w:rFonts w:ascii="Times New Roman" w:hAnsi="Times New Roman" w:cs="Times New Roman"/>
        </w:rPr>
        <w:t>Dawn detailed her movie watching habits even more, commenting, “</w:t>
      </w:r>
      <w:r w:rsidR="00ED22F1" w:rsidRPr="00ED22F1">
        <w:rPr>
          <w:rFonts w:ascii="Times New Roman" w:hAnsi="Times New Roman" w:cs="Times New Roman"/>
        </w:rPr>
        <w:t>I'm really into, like, action movies like Marvel</w:t>
      </w:r>
      <w:r w:rsidR="003A4F7A">
        <w:rPr>
          <w:rFonts w:ascii="Times New Roman" w:hAnsi="Times New Roman" w:cs="Times New Roman"/>
        </w:rPr>
        <w:t>. L</w:t>
      </w:r>
      <w:r w:rsidR="00ED22F1" w:rsidRPr="00ED22F1">
        <w:rPr>
          <w:rFonts w:ascii="Times New Roman" w:hAnsi="Times New Roman" w:cs="Times New Roman"/>
        </w:rPr>
        <w:t>ike</w:t>
      </w:r>
      <w:r w:rsidR="003A4F7A">
        <w:rPr>
          <w:rFonts w:ascii="Times New Roman" w:hAnsi="Times New Roman" w:cs="Times New Roman"/>
        </w:rPr>
        <w:t>,</w:t>
      </w:r>
      <w:r w:rsidR="00ED22F1" w:rsidRPr="00ED22F1">
        <w:rPr>
          <w:rFonts w:ascii="Times New Roman" w:hAnsi="Times New Roman" w:cs="Times New Roman"/>
        </w:rPr>
        <w:t xml:space="preserve"> my dad </w:t>
      </w:r>
      <w:r w:rsidR="003A4F7A">
        <w:rPr>
          <w:rFonts w:ascii="Times New Roman" w:hAnsi="Times New Roman" w:cs="Times New Roman"/>
        </w:rPr>
        <w:t>a</w:t>
      </w:r>
      <w:r w:rsidR="00ED22F1" w:rsidRPr="00ED22F1">
        <w:rPr>
          <w:rFonts w:ascii="Times New Roman" w:hAnsi="Times New Roman" w:cs="Times New Roman"/>
        </w:rPr>
        <w:t>nd I have watched</w:t>
      </w:r>
      <w:r w:rsidR="003A4F7A">
        <w:rPr>
          <w:rFonts w:ascii="Times New Roman" w:hAnsi="Times New Roman" w:cs="Times New Roman"/>
        </w:rPr>
        <w:t>,</w:t>
      </w:r>
      <w:r w:rsidR="00ED22F1" w:rsidRPr="00ED22F1">
        <w:rPr>
          <w:rFonts w:ascii="Times New Roman" w:hAnsi="Times New Roman" w:cs="Times New Roman"/>
        </w:rPr>
        <w:t xml:space="preserve"> like</w:t>
      </w:r>
      <w:r w:rsidR="003A4F7A">
        <w:rPr>
          <w:rFonts w:ascii="Times New Roman" w:hAnsi="Times New Roman" w:cs="Times New Roman"/>
        </w:rPr>
        <w:t>,</w:t>
      </w:r>
      <w:r w:rsidR="00ED22F1" w:rsidRPr="00ED22F1">
        <w:rPr>
          <w:rFonts w:ascii="Times New Roman" w:hAnsi="Times New Roman" w:cs="Times New Roman"/>
        </w:rPr>
        <w:t xml:space="preserve"> I'm pretty sure every Marvel movie when I was younger. And then</w:t>
      </w:r>
      <w:r w:rsidR="005D14B9">
        <w:rPr>
          <w:rFonts w:ascii="Times New Roman" w:hAnsi="Times New Roman" w:cs="Times New Roman"/>
        </w:rPr>
        <w:t>,</w:t>
      </w:r>
      <w:r w:rsidR="00ED22F1" w:rsidRPr="00ED22F1">
        <w:rPr>
          <w:rFonts w:ascii="Times New Roman" w:hAnsi="Times New Roman" w:cs="Times New Roman"/>
        </w:rPr>
        <w:t xml:space="preserve"> yeah, just on my own</w:t>
      </w:r>
      <w:r w:rsidR="005D14B9">
        <w:rPr>
          <w:rFonts w:ascii="Times New Roman" w:hAnsi="Times New Roman" w:cs="Times New Roman"/>
        </w:rPr>
        <w:t>,</w:t>
      </w:r>
      <w:r w:rsidR="00ED22F1" w:rsidRPr="00ED22F1">
        <w:rPr>
          <w:rFonts w:ascii="Times New Roman" w:hAnsi="Times New Roman" w:cs="Times New Roman"/>
        </w:rPr>
        <w:t xml:space="preserve"> </w:t>
      </w:r>
      <w:r w:rsidR="005D14B9">
        <w:rPr>
          <w:rFonts w:ascii="Times New Roman" w:hAnsi="Times New Roman" w:cs="Times New Roman"/>
        </w:rPr>
        <w:t>l</w:t>
      </w:r>
      <w:r w:rsidR="00ED22F1" w:rsidRPr="00ED22F1">
        <w:rPr>
          <w:rFonts w:ascii="Times New Roman" w:hAnsi="Times New Roman" w:cs="Times New Roman"/>
        </w:rPr>
        <w:t xml:space="preserve">ike going to bed and I'll just pick a movie. </w:t>
      </w:r>
      <w:proofErr w:type="gramStart"/>
      <w:r w:rsidR="00ED22F1" w:rsidRPr="00ED22F1">
        <w:rPr>
          <w:rFonts w:ascii="Times New Roman" w:hAnsi="Times New Roman" w:cs="Times New Roman"/>
        </w:rPr>
        <w:t>So</w:t>
      </w:r>
      <w:proofErr w:type="gramEnd"/>
      <w:r w:rsidR="00ED22F1" w:rsidRPr="00ED22F1">
        <w:rPr>
          <w:rFonts w:ascii="Times New Roman" w:hAnsi="Times New Roman" w:cs="Times New Roman"/>
        </w:rPr>
        <w:t xml:space="preserve"> I say pretty often</w:t>
      </w:r>
      <w:r w:rsidR="005D14B9">
        <w:rPr>
          <w:rFonts w:ascii="Times New Roman" w:hAnsi="Times New Roman" w:cs="Times New Roman"/>
        </w:rPr>
        <w:t>.”</w:t>
      </w:r>
    </w:p>
    <w:p w14:paraId="362B6D87" w14:textId="29478C30" w:rsidR="000647FB" w:rsidRPr="000647FB" w:rsidRDefault="000647FB" w:rsidP="000647FB">
      <w:pPr>
        <w:spacing w:line="480" w:lineRule="auto"/>
        <w:contextualSpacing/>
        <w:jc w:val="center"/>
        <w:rPr>
          <w:rFonts w:ascii="Times New Roman" w:eastAsia="Aptos" w:hAnsi="Times New Roman" w:cs="Times New Roman"/>
          <w:i/>
          <w:iCs/>
          <w:u w:val="single"/>
        </w:rPr>
      </w:pPr>
      <w:r w:rsidRPr="000647FB">
        <w:rPr>
          <w:rFonts w:ascii="Times New Roman" w:eastAsia="Aptos" w:hAnsi="Times New Roman" w:cs="Times New Roman"/>
          <w:i/>
          <w:iCs/>
          <w:u w:val="single"/>
        </w:rPr>
        <w:t>Other Narrative Connections</w:t>
      </w:r>
    </w:p>
    <w:p w14:paraId="46D40A45" w14:textId="662F6D16" w:rsidR="000647FB" w:rsidRPr="000647FB" w:rsidRDefault="00662FCE" w:rsidP="000647FB">
      <w:pPr>
        <w:spacing w:line="480" w:lineRule="auto"/>
        <w:contextualSpacing/>
        <w:rPr>
          <w:rFonts w:ascii="Times New Roman" w:eastAsia="Aptos" w:hAnsi="Times New Roman" w:cs="Times New Roman"/>
        </w:rPr>
      </w:pPr>
      <w:r>
        <w:rPr>
          <w:rFonts w:ascii="Times New Roman" w:eastAsia="Aptos" w:hAnsi="Times New Roman" w:cs="Times New Roman"/>
        </w:rPr>
        <w:tab/>
        <w:t xml:space="preserve">This section </w:t>
      </w:r>
      <w:r w:rsidR="005677A4">
        <w:rPr>
          <w:rFonts w:ascii="Times New Roman" w:eastAsia="Aptos" w:hAnsi="Times New Roman" w:cs="Times New Roman"/>
        </w:rPr>
        <w:t>also links to information presented in Table 1 in this report’s Methods chapter</w:t>
      </w:r>
      <w:r w:rsidR="004750A2">
        <w:rPr>
          <w:rFonts w:ascii="Times New Roman" w:eastAsia="Aptos" w:hAnsi="Times New Roman" w:cs="Times New Roman"/>
        </w:rPr>
        <w:t xml:space="preserve">. That table identifies </w:t>
      </w:r>
      <w:r w:rsidR="000647FB" w:rsidRPr="000647FB">
        <w:rPr>
          <w:rFonts w:ascii="Times New Roman" w:eastAsia="Aptos" w:hAnsi="Times New Roman" w:cs="Times New Roman"/>
        </w:rPr>
        <w:t xml:space="preserve">connections that respondents had </w:t>
      </w:r>
      <w:r w:rsidR="005039AB">
        <w:rPr>
          <w:rFonts w:ascii="Times New Roman" w:eastAsia="Aptos" w:hAnsi="Times New Roman" w:cs="Times New Roman"/>
        </w:rPr>
        <w:t xml:space="preserve">already made </w:t>
      </w:r>
      <w:r w:rsidR="000647FB" w:rsidRPr="000647FB">
        <w:rPr>
          <w:rFonts w:ascii="Times New Roman" w:eastAsia="Aptos" w:hAnsi="Times New Roman" w:cs="Times New Roman"/>
        </w:rPr>
        <w:t xml:space="preserve">between argumentative essays and narrative prior to our class together, </w:t>
      </w:r>
      <w:r w:rsidR="005039AB">
        <w:rPr>
          <w:rFonts w:ascii="Times New Roman" w:eastAsia="Aptos" w:hAnsi="Times New Roman" w:cs="Times New Roman"/>
        </w:rPr>
        <w:t xml:space="preserve">and this section highlights </w:t>
      </w:r>
      <w:r w:rsidR="000647FB" w:rsidRPr="000647FB">
        <w:rPr>
          <w:rFonts w:ascii="Times New Roman" w:eastAsia="Aptos" w:hAnsi="Times New Roman" w:cs="Times New Roman"/>
        </w:rPr>
        <w:t>connections they have now made between argumentative essay writing and other narrative elements that I did not explicitly present to them during our class sessions.</w:t>
      </w:r>
    </w:p>
    <w:p w14:paraId="4F9ACBA3" w14:textId="6125F863" w:rsidR="000647FB" w:rsidRPr="000647FB" w:rsidRDefault="000647FB" w:rsidP="000647FB">
      <w:pPr>
        <w:spacing w:line="480" w:lineRule="auto"/>
        <w:contextualSpacing/>
        <w:rPr>
          <w:rFonts w:ascii="Times New Roman" w:eastAsia="Aptos" w:hAnsi="Times New Roman" w:cs="Times New Roman"/>
        </w:rPr>
      </w:pPr>
      <w:r w:rsidRPr="000647FB">
        <w:rPr>
          <w:rFonts w:ascii="Times New Roman" w:eastAsia="Aptos" w:hAnsi="Times New Roman" w:cs="Times New Roman"/>
        </w:rPr>
        <w:tab/>
      </w:r>
      <w:r w:rsidR="00A323FB">
        <w:rPr>
          <w:rFonts w:ascii="Times New Roman" w:eastAsia="Aptos" w:hAnsi="Times New Roman" w:cs="Times New Roman"/>
        </w:rPr>
        <w:t xml:space="preserve">Though only one </w:t>
      </w:r>
      <w:r w:rsidR="002A4ED4">
        <w:rPr>
          <w:rFonts w:ascii="Times New Roman" w:eastAsia="Aptos" w:hAnsi="Times New Roman" w:cs="Times New Roman"/>
        </w:rPr>
        <w:t xml:space="preserve">student, Robin, identified that she had previously connected narrative concepts to her </w:t>
      </w:r>
      <w:r w:rsidR="00811009">
        <w:rPr>
          <w:rFonts w:ascii="Times New Roman" w:eastAsia="Aptos" w:hAnsi="Times New Roman" w:cs="Times New Roman"/>
        </w:rPr>
        <w:t>argumentative writing, a</w:t>
      </w:r>
      <w:r w:rsidRPr="000647FB">
        <w:rPr>
          <w:rFonts w:ascii="Times New Roman" w:eastAsia="Aptos" w:hAnsi="Times New Roman" w:cs="Times New Roman"/>
        </w:rPr>
        <w:t xml:space="preserve">s the interviews progressed, respondents began detailing some of the connections they made </w:t>
      </w:r>
      <w:proofErr w:type="gramStart"/>
      <w:r w:rsidRPr="000647FB">
        <w:rPr>
          <w:rFonts w:ascii="Times New Roman" w:eastAsia="Aptos" w:hAnsi="Times New Roman" w:cs="Times New Roman"/>
        </w:rPr>
        <w:t>during the course of</w:t>
      </w:r>
      <w:proofErr w:type="gramEnd"/>
      <w:r w:rsidRPr="000647FB">
        <w:rPr>
          <w:rFonts w:ascii="Times New Roman" w:eastAsia="Aptos" w:hAnsi="Times New Roman" w:cs="Times New Roman"/>
        </w:rPr>
        <w:t xml:space="preserve"> our semester, with Alyson noting, “[Y]</w:t>
      </w:r>
      <w:proofErr w:type="spellStart"/>
      <w:r w:rsidRPr="000647FB">
        <w:rPr>
          <w:rFonts w:ascii="Times New Roman" w:eastAsia="Aptos" w:hAnsi="Times New Roman" w:cs="Times New Roman"/>
        </w:rPr>
        <w:t>ou</w:t>
      </w:r>
      <w:proofErr w:type="spellEnd"/>
      <w:r w:rsidRPr="000647FB">
        <w:rPr>
          <w:rFonts w:ascii="Times New Roman" w:eastAsia="Aptos" w:hAnsi="Times New Roman" w:cs="Times New Roman"/>
        </w:rPr>
        <w:t xml:space="preserve"> get to see the writing differences in the plots versus, like, an argumentative essay.” Interestingly, at the time of her previous written materials, she noted that “the analysis of screenwork […] didn’t help [her].” Andrea described her experienc</w:t>
      </w:r>
      <w:r w:rsidR="0068706F">
        <w:rPr>
          <w:rFonts w:ascii="Times New Roman" w:eastAsia="Aptos" w:hAnsi="Times New Roman" w:cs="Times New Roman"/>
        </w:rPr>
        <w:t>es</w:t>
      </w:r>
      <w:r w:rsidRPr="000647FB">
        <w:rPr>
          <w:rFonts w:ascii="Times New Roman" w:eastAsia="Aptos" w:hAnsi="Times New Roman" w:cs="Times New Roman"/>
        </w:rPr>
        <w:t xml:space="preserve"> </w:t>
      </w:r>
      <w:r w:rsidR="0068706F">
        <w:rPr>
          <w:rFonts w:ascii="Times New Roman" w:eastAsia="Aptos" w:hAnsi="Times New Roman" w:cs="Times New Roman"/>
        </w:rPr>
        <w:t>regarding</w:t>
      </w:r>
      <w:r w:rsidRPr="000647FB">
        <w:rPr>
          <w:rFonts w:ascii="Times New Roman" w:eastAsia="Aptos" w:hAnsi="Times New Roman" w:cs="Times New Roman"/>
        </w:rPr>
        <w:t xml:space="preserve"> watching </w:t>
      </w:r>
      <w:r w:rsidRPr="000647FB">
        <w:rPr>
          <w:rFonts w:ascii="Times New Roman" w:eastAsia="Aptos" w:hAnsi="Times New Roman" w:cs="Times New Roman"/>
          <w:i/>
          <w:iCs/>
        </w:rPr>
        <w:t>Aladdin</w:t>
      </w:r>
      <w:r w:rsidRPr="000647FB">
        <w:rPr>
          <w:rFonts w:ascii="Times New Roman" w:eastAsia="Aptos" w:hAnsi="Times New Roman" w:cs="Times New Roman"/>
        </w:rPr>
        <w:t xml:space="preserve"> and trusting that things would come together in time: </w:t>
      </w:r>
    </w:p>
    <w:p w14:paraId="00830C80" w14:textId="77777777" w:rsidR="000647FB" w:rsidRPr="000647FB" w:rsidRDefault="000647FB" w:rsidP="000647FB">
      <w:pPr>
        <w:spacing w:line="480" w:lineRule="auto"/>
        <w:ind w:left="720"/>
        <w:contextualSpacing/>
        <w:rPr>
          <w:rFonts w:ascii="Times New Roman" w:eastAsia="Aptos" w:hAnsi="Times New Roman" w:cs="Times New Roman"/>
        </w:rPr>
      </w:pPr>
      <w:r w:rsidRPr="000647FB">
        <w:rPr>
          <w:rFonts w:ascii="Times New Roman" w:eastAsia="Aptos" w:hAnsi="Times New Roman" w:cs="Times New Roman"/>
        </w:rPr>
        <w:lastRenderedPageBreak/>
        <w:t xml:space="preserve">I was like, I can kind of see where he's going with this, but I'll wait till class when we discuss it. And so, when we </w:t>
      </w:r>
      <w:proofErr w:type="gramStart"/>
      <w:r w:rsidRPr="000647FB">
        <w:rPr>
          <w:rFonts w:ascii="Times New Roman" w:eastAsia="Aptos" w:hAnsi="Times New Roman" w:cs="Times New Roman"/>
        </w:rPr>
        <w:t>actually did</w:t>
      </w:r>
      <w:proofErr w:type="gramEnd"/>
      <w:r w:rsidRPr="000647FB">
        <w:rPr>
          <w:rFonts w:ascii="Times New Roman" w:eastAsia="Aptos" w:hAnsi="Times New Roman" w:cs="Times New Roman"/>
        </w:rPr>
        <w:t xml:space="preserve"> discuss it and, like, we synthesized this narrative screenplay with argumentative essay structure, it really clicked for me. </w:t>
      </w:r>
      <w:proofErr w:type="gramStart"/>
      <w:r w:rsidRPr="000647FB">
        <w:rPr>
          <w:rFonts w:ascii="Times New Roman" w:eastAsia="Aptos" w:hAnsi="Times New Roman" w:cs="Times New Roman"/>
        </w:rPr>
        <w:t>So</w:t>
      </w:r>
      <w:proofErr w:type="gramEnd"/>
      <w:r w:rsidRPr="000647FB">
        <w:rPr>
          <w:rFonts w:ascii="Times New Roman" w:eastAsia="Aptos" w:hAnsi="Times New Roman" w:cs="Times New Roman"/>
        </w:rPr>
        <w:t xml:space="preserve"> I think it was helpful, like, very helpful and it helped me kind of realize that there are, like, many connections between movies and argumentative essays.</w:t>
      </w:r>
    </w:p>
    <w:p w14:paraId="3E834DA3" w14:textId="77777777" w:rsidR="000647FB" w:rsidRPr="000647FB" w:rsidRDefault="000647FB" w:rsidP="000647FB">
      <w:pPr>
        <w:spacing w:line="480" w:lineRule="auto"/>
        <w:contextualSpacing/>
        <w:rPr>
          <w:rFonts w:ascii="Times New Roman" w:eastAsia="Aptos" w:hAnsi="Times New Roman" w:cs="Times New Roman"/>
        </w:rPr>
      </w:pPr>
      <w:r w:rsidRPr="000647FB">
        <w:rPr>
          <w:rFonts w:ascii="Times New Roman" w:eastAsia="Aptos" w:hAnsi="Times New Roman" w:cs="Times New Roman"/>
        </w:rPr>
        <w:t>Dawn pointed out that screenplay structure and argumentative essays are very “similar and I think it's more effective and it's easier to connect to. Also, like, it's not so, like, robotic I guess, like, it's kind of like it has, like, emotion.” She went on to say, “[W]</w:t>
      </w:r>
      <w:proofErr w:type="spellStart"/>
      <w:r w:rsidRPr="000647FB">
        <w:rPr>
          <w:rFonts w:ascii="Times New Roman" w:eastAsia="Aptos" w:hAnsi="Times New Roman" w:cs="Times New Roman"/>
        </w:rPr>
        <w:t>hen</w:t>
      </w:r>
      <w:proofErr w:type="spellEnd"/>
      <w:r w:rsidRPr="000647FB">
        <w:rPr>
          <w:rFonts w:ascii="Times New Roman" w:eastAsia="Aptos" w:hAnsi="Times New Roman" w:cs="Times New Roman"/>
        </w:rPr>
        <w:t xml:space="preserve"> I was, like, writing my essay and I felt like it was kind of in a similar, like, format I guess, and that was very beneficial. […] I just had this little, like, light bulb moment every time I would, like, kind of add [a new element].”</w:t>
      </w:r>
    </w:p>
    <w:p w14:paraId="4E463677" w14:textId="77777777" w:rsidR="000647FB" w:rsidRPr="000647FB" w:rsidRDefault="000647FB" w:rsidP="000647FB">
      <w:pPr>
        <w:spacing w:line="480" w:lineRule="auto"/>
        <w:contextualSpacing/>
        <w:rPr>
          <w:rFonts w:ascii="Times New Roman" w:eastAsia="Aptos" w:hAnsi="Times New Roman" w:cs="Times New Roman"/>
        </w:rPr>
      </w:pPr>
      <w:r w:rsidRPr="000647FB">
        <w:rPr>
          <w:rFonts w:ascii="Times New Roman" w:eastAsia="Aptos" w:hAnsi="Times New Roman" w:cs="Times New Roman"/>
        </w:rPr>
        <w:tab/>
        <w:t xml:space="preserve">Several students took it upon themselves to bring other storytelling connections into their process, beyond the breadcrumb, counterargument as villain, and introduction/conclusion connections I brought into the classroom. Dawn once again underscored the many connections she made, stating, “[F]or, like, a movie for example, like, I thought of, like, the exposition and then, like, you have your rising action and then […] your climax, and then your, like, falling… I felt like it was very similar.” Robin likened her essay to a storyline, saying, “You really focus on the storyline when you're watching something, so I think that can be beneficial to be, like, tell the story, like, you're trying to make this make sense to your readers, no matter who your readers are. </w:t>
      </w:r>
      <w:proofErr w:type="gramStart"/>
      <w:r w:rsidRPr="000647FB">
        <w:rPr>
          <w:rFonts w:ascii="Times New Roman" w:eastAsia="Aptos" w:hAnsi="Times New Roman" w:cs="Times New Roman"/>
        </w:rPr>
        <w:t>So</w:t>
      </w:r>
      <w:proofErr w:type="gramEnd"/>
      <w:r w:rsidRPr="000647FB">
        <w:rPr>
          <w:rFonts w:ascii="Times New Roman" w:eastAsia="Aptos" w:hAnsi="Times New Roman" w:cs="Times New Roman"/>
        </w:rPr>
        <w:t xml:space="preserve"> I think that can be beneficial.” Robin also talked a great deal about exposition and backstory in her essay about learning differences, though she did not use the words specifically:</w:t>
      </w:r>
    </w:p>
    <w:p w14:paraId="76A446C6" w14:textId="77777777" w:rsidR="000647FB" w:rsidRPr="000647FB" w:rsidRDefault="000647FB" w:rsidP="000647FB">
      <w:pPr>
        <w:spacing w:line="480" w:lineRule="auto"/>
        <w:ind w:left="720"/>
        <w:contextualSpacing/>
        <w:rPr>
          <w:rFonts w:ascii="Times New Roman" w:eastAsia="Aptos" w:hAnsi="Times New Roman" w:cs="Times New Roman"/>
        </w:rPr>
      </w:pPr>
      <w:r w:rsidRPr="000647FB">
        <w:rPr>
          <w:rFonts w:ascii="Times New Roman" w:eastAsia="Aptos" w:hAnsi="Times New Roman" w:cs="Times New Roman"/>
        </w:rPr>
        <w:t xml:space="preserve">“[T]here's so much breakdown and I kind of felt like that for [my essay], like, because I was, like, let's talk about learning differences and for me learning differences, I could talk </w:t>
      </w:r>
      <w:r w:rsidRPr="000647FB">
        <w:rPr>
          <w:rFonts w:ascii="Times New Roman" w:eastAsia="Aptos" w:hAnsi="Times New Roman" w:cs="Times New Roman"/>
        </w:rPr>
        <w:lastRenderedPageBreak/>
        <w:t xml:space="preserve">to anybody about them all day. I understand what's going on, but I realize, like, I have people coming up to me being like, ‘Can you take a medication that makes you all better?’ And I'm like, ‘Unfortunately, they don't have medication for my spelling.’ </w:t>
      </w:r>
      <w:proofErr w:type="gramStart"/>
      <w:r w:rsidRPr="000647FB">
        <w:rPr>
          <w:rFonts w:ascii="Times New Roman" w:eastAsia="Aptos" w:hAnsi="Times New Roman" w:cs="Times New Roman"/>
        </w:rPr>
        <w:t>So</w:t>
      </w:r>
      <w:proofErr w:type="gramEnd"/>
      <w:r w:rsidRPr="000647FB">
        <w:rPr>
          <w:rFonts w:ascii="Times New Roman" w:eastAsia="Aptos" w:hAnsi="Times New Roman" w:cs="Times New Roman"/>
        </w:rPr>
        <w:t xml:space="preserve"> I realize there's people, ‘Oh, do you just see the letters backwards?’ </w:t>
      </w:r>
      <w:proofErr w:type="gramStart"/>
      <w:r w:rsidRPr="000647FB">
        <w:rPr>
          <w:rFonts w:ascii="Times New Roman" w:eastAsia="Aptos" w:hAnsi="Times New Roman" w:cs="Times New Roman"/>
        </w:rPr>
        <w:t>So</w:t>
      </w:r>
      <w:proofErr w:type="gramEnd"/>
      <w:r w:rsidRPr="000647FB">
        <w:rPr>
          <w:rFonts w:ascii="Times New Roman" w:eastAsia="Aptos" w:hAnsi="Times New Roman" w:cs="Times New Roman"/>
        </w:rPr>
        <w:t xml:space="preserve"> people don't always understand. So, I was like, well, if I'm </w:t>
      </w:r>
      <w:proofErr w:type="spellStart"/>
      <w:r w:rsidRPr="000647FB">
        <w:rPr>
          <w:rFonts w:ascii="Times New Roman" w:eastAsia="Aptos" w:hAnsi="Times New Roman" w:cs="Times New Roman"/>
        </w:rPr>
        <w:t>gonna</w:t>
      </w:r>
      <w:proofErr w:type="spellEnd"/>
      <w:r w:rsidRPr="000647FB">
        <w:rPr>
          <w:rFonts w:ascii="Times New Roman" w:eastAsia="Aptos" w:hAnsi="Times New Roman" w:cs="Times New Roman"/>
        </w:rPr>
        <w:t xml:space="preserve"> argue about that I should break that down. </w:t>
      </w:r>
      <w:proofErr w:type="gramStart"/>
      <w:r w:rsidRPr="000647FB">
        <w:rPr>
          <w:rFonts w:ascii="Times New Roman" w:eastAsia="Aptos" w:hAnsi="Times New Roman" w:cs="Times New Roman"/>
        </w:rPr>
        <w:t>So</w:t>
      </w:r>
      <w:proofErr w:type="gramEnd"/>
      <w:r w:rsidRPr="000647FB">
        <w:rPr>
          <w:rFonts w:ascii="Times New Roman" w:eastAsia="Aptos" w:hAnsi="Times New Roman" w:cs="Times New Roman"/>
        </w:rPr>
        <w:t xml:space="preserve"> I felt like my story arc happened there where that there was a lot of setup and then it went into the argument, almost how there was all this setup and then Aladdin, like, went into the kingdom as a prince and that's when it kind of got like crazy and I feel like that's when I was, like, then arguing.”</w:t>
      </w:r>
    </w:p>
    <w:p w14:paraId="524097C3" w14:textId="559DF49B" w:rsidR="009504A9" w:rsidRPr="00A741CE" w:rsidRDefault="000647FB" w:rsidP="00B309F7">
      <w:pPr>
        <w:spacing w:line="480" w:lineRule="auto"/>
        <w:contextualSpacing/>
        <w:rPr>
          <w:rFonts w:ascii="Times New Roman" w:eastAsia="Aptos" w:hAnsi="Times New Roman" w:cs="Times New Roman"/>
        </w:rPr>
      </w:pPr>
      <w:r w:rsidRPr="000647FB">
        <w:rPr>
          <w:rFonts w:ascii="Times New Roman" w:eastAsia="Aptos" w:hAnsi="Times New Roman" w:cs="Times New Roman"/>
        </w:rPr>
        <w:t>Brady compared his essay writing to increasing drama, especially in the climax, stating, “The whole buildup process to like the climax of the movie […] just adds, like, I mean I don't want to say drama, but I mean, if we're talking about narratives, it adds a little bit of drama to it,” and concluding, “I feel like I can still use the aspects of your structure to […] build drama. And then keep just keep the reader intrigued in my paper. As opposed to just here's black words on white paper and I'm reading them.” And finally one student, Pierre, made explicit connections between revising his writing and the disciplines of filmmaking and film editing, saying, “When I was doing revisions going back and finding, like, better sources, and after the peer reviews, like, incorporating some of the feedback my partners gave me, it felt like as if a filmmaker, or someone were like, going through, cut scenes and changing things and changing the narrative.”</w:t>
      </w:r>
    </w:p>
    <w:p w14:paraId="078F462A" w14:textId="77777777" w:rsidR="00691889" w:rsidRDefault="00691889" w:rsidP="00691889">
      <w:pPr>
        <w:spacing w:line="480" w:lineRule="auto"/>
        <w:contextualSpacing/>
        <w:jc w:val="center"/>
        <w:rPr>
          <w:rFonts w:ascii="Times New Roman" w:hAnsi="Times New Roman" w:cs="Times New Roman"/>
          <w:i/>
          <w:iCs/>
          <w:u w:val="single"/>
        </w:rPr>
      </w:pPr>
      <w:r>
        <w:rPr>
          <w:rFonts w:ascii="Times New Roman" w:hAnsi="Times New Roman" w:cs="Times New Roman"/>
          <w:i/>
          <w:iCs/>
          <w:u w:val="single"/>
        </w:rPr>
        <w:t>Screenwriting Elements</w:t>
      </w:r>
    </w:p>
    <w:p w14:paraId="1E83628C" w14:textId="52A2EAB7" w:rsidR="00691889" w:rsidRDefault="00691889" w:rsidP="00691889">
      <w:pPr>
        <w:keepNext/>
        <w:spacing w:line="480" w:lineRule="auto"/>
        <w:ind w:firstLine="720"/>
        <w:contextualSpacing/>
        <w:rPr>
          <w:rFonts w:ascii="Times New Roman" w:hAnsi="Times New Roman" w:cs="Times New Roman"/>
        </w:rPr>
      </w:pPr>
      <w:r>
        <w:rPr>
          <w:rFonts w:ascii="Times New Roman" w:hAnsi="Times New Roman" w:cs="Times New Roman"/>
        </w:rPr>
        <w:t xml:space="preserve">This section moves directly into what students got out of the way argumentative essays were presented in our class. It is comprised of three distinct subcategories: Breadcrumbs, Counterarguments, and Introduction/Conclusion. When students mentioned any of these three </w:t>
      </w:r>
      <w:r>
        <w:rPr>
          <w:rFonts w:ascii="Times New Roman" w:hAnsi="Times New Roman" w:cs="Times New Roman"/>
        </w:rPr>
        <w:lastRenderedPageBreak/>
        <w:t>specific connection points that were explicitly discussed in class, I included said mention. Counterarguments were mentioned by far the most times at nearly double the combined total of the other two subcategories (Figure 10).</w:t>
      </w:r>
    </w:p>
    <w:p w14:paraId="31684B8F" w14:textId="77777777" w:rsidR="00691889" w:rsidRPr="00C65ED8" w:rsidRDefault="00691889" w:rsidP="00691889">
      <w:pPr>
        <w:spacing w:line="480" w:lineRule="auto"/>
        <w:contextualSpacing/>
        <w:jc w:val="center"/>
        <w:rPr>
          <w:rFonts w:ascii="Times New Roman" w:hAnsi="Times New Roman" w:cs="Times New Roman"/>
          <w:b/>
          <w:bCs/>
          <w:i/>
          <w:iCs/>
        </w:rPr>
      </w:pPr>
      <w:r w:rsidRPr="00C65ED8">
        <w:rPr>
          <w:rFonts w:ascii="Times New Roman" w:hAnsi="Times New Roman" w:cs="Times New Roman"/>
          <w:b/>
          <w:bCs/>
          <w:i/>
          <w:iCs/>
        </w:rPr>
        <w:t>Breadcrumbs</w:t>
      </w:r>
    </w:p>
    <w:p w14:paraId="0927775B" w14:textId="77777777" w:rsidR="00691889" w:rsidRDefault="00691889" w:rsidP="00691889">
      <w:pPr>
        <w:spacing w:line="480" w:lineRule="auto"/>
        <w:contextualSpacing/>
        <w:rPr>
          <w:rFonts w:ascii="Times New Roman" w:hAnsi="Times New Roman" w:cs="Times New Roman"/>
        </w:rPr>
      </w:pPr>
      <w:r>
        <w:rPr>
          <w:rFonts w:ascii="Times New Roman" w:hAnsi="Times New Roman" w:cs="Times New Roman"/>
        </w:rPr>
        <w:tab/>
        <w:t xml:space="preserve">This subcategory includes instances when respondents mentioned breadcrumbs as we discussed the concept in class. As a refresher, breadcrumbs primarily connect to the introductions of argumentative essays, and act as seeds or connection points to elements of the argument that will come later in the body or conclusion of the text. </w:t>
      </w:r>
    </w:p>
    <w:p w14:paraId="4A1A9FB2" w14:textId="56D7F675" w:rsidR="00691889" w:rsidRDefault="00691889" w:rsidP="00691889">
      <w:pPr>
        <w:spacing w:line="480" w:lineRule="auto"/>
        <w:contextualSpacing/>
        <w:rPr>
          <w:rFonts w:ascii="Times New Roman" w:hAnsi="Times New Roman" w:cs="Times New Roman"/>
        </w:rPr>
      </w:pPr>
      <w:r>
        <w:rPr>
          <w:rFonts w:ascii="Times New Roman" w:hAnsi="Times New Roman" w:cs="Times New Roman"/>
        </w:rPr>
        <w:tab/>
        <w:t xml:space="preserve">Pierre connected the breadcrumbs in his essay to story exposition, saying that he had previously been instructed to introduce context “like a hook […] And that’s, </w:t>
      </w:r>
      <w:r w:rsidRPr="00C154A5">
        <w:rPr>
          <w:rFonts w:ascii="Times New Roman" w:hAnsi="Times New Roman" w:cs="Times New Roman"/>
        </w:rPr>
        <w:t>like</w:t>
      </w:r>
      <w:r>
        <w:rPr>
          <w:rFonts w:ascii="Times New Roman" w:hAnsi="Times New Roman" w:cs="Times New Roman"/>
        </w:rPr>
        <w:t>,</w:t>
      </w:r>
      <w:r w:rsidRPr="00C154A5">
        <w:rPr>
          <w:rFonts w:ascii="Times New Roman" w:hAnsi="Times New Roman" w:cs="Times New Roman"/>
        </w:rPr>
        <w:t xml:space="preserve"> almost exactly like an exposition in a book or a movie </w:t>
      </w:r>
      <w:r>
        <w:rPr>
          <w:rFonts w:ascii="Times New Roman" w:hAnsi="Times New Roman" w:cs="Times New Roman"/>
        </w:rPr>
        <w:t>s</w:t>
      </w:r>
      <w:r w:rsidRPr="00C154A5">
        <w:rPr>
          <w:rFonts w:ascii="Times New Roman" w:hAnsi="Times New Roman" w:cs="Times New Roman"/>
        </w:rPr>
        <w:t>etting the mood and the scene, the settings, introducing the characters. Just</w:t>
      </w:r>
      <w:r>
        <w:rPr>
          <w:rFonts w:ascii="Times New Roman" w:hAnsi="Times New Roman" w:cs="Times New Roman"/>
        </w:rPr>
        <w:t>,</w:t>
      </w:r>
      <w:r w:rsidRPr="00C154A5">
        <w:rPr>
          <w:rFonts w:ascii="Times New Roman" w:hAnsi="Times New Roman" w:cs="Times New Roman"/>
        </w:rPr>
        <w:t xml:space="preserve"> like</w:t>
      </w:r>
      <w:r>
        <w:rPr>
          <w:rFonts w:ascii="Times New Roman" w:hAnsi="Times New Roman" w:cs="Times New Roman"/>
        </w:rPr>
        <w:t>,</w:t>
      </w:r>
      <w:r w:rsidRPr="00C154A5">
        <w:rPr>
          <w:rFonts w:ascii="Times New Roman" w:hAnsi="Times New Roman" w:cs="Times New Roman"/>
        </w:rPr>
        <w:t xml:space="preserve"> giving a preview of what the paper would be about. Breadcrumbs.</w:t>
      </w:r>
      <w:r>
        <w:rPr>
          <w:rFonts w:ascii="Times New Roman" w:hAnsi="Times New Roman" w:cs="Times New Roman"/>
        </w:rPr>
        <w:t xml:space="preserve"> Yes.” Though in her written responses, Andrea noted uncertainty with implementing breadcrumbs, here she underscored the usefulness of this idea, stating, “[I]</w:t>
      </w:r>
      <w:r w:rsidRPr="00153820">
        <w:rPr>
          <w:rFonts w:ascii="Times New Roman" w:hAnsi="Times New Roman" w:cs="Times New Roman"/>
        </w:rPr>
        <w:t>t helped me kind of realize that there are</w:t>
      </w:r>
      <w:r>
        <w:rPr>
          <w:rFonts w:ascii="Times New Roman" w:hAnsi="Times New Roman" w:cs="Times New Roman"/>
        </w:rPr>
        <w:t>,</w:t>
      </w:r>
      <w:r w:rsidRPr="00153820">
        <w:rPr>
          <w:rFonts w:ascii="Times New Roman" w:hAnsi="Times New Roman" w:cs="Times New Roman"/>
        </w:rPr>
        <w:t xml:space="preserve"> like</w:t>
      </w:r>
      <w:r>
        <w:rPr>
          <w:rFonts w:ascii="Times New Roman" w:hAnsi="Times New Roman" w:cs="Times New Roman"/>
        </w:rPr>
        <w:t>,</w:t>
      </w:r>
      <w:r w:rsidRPr="00153820">
        <w:rPr>
          <w:rFonts w:ascii="Times New Roman" w:hAnsi="Times New Roman" w:cs="Times New Roman"/>
        </w:rPr>
        <w:t xml:space="preserve"> many connections between movies and argumentative essays like the breadcrumbs, how Aladdin like did the trick with the apple on his shoulder to give it to Jasmine and just like how</w:t>
      </w:r>
      <w:r w:rsidRPr="0094047E">
        <w:rPr>
          <w:rFonts w:ascii="Times New Roman" w:hAnsi="Times New Roman" w:cs="Times New Roman"/>
        </w:rPr>
        <w:t xml:space="preserve"> </w:t>
      </w:r>
      <w:r w:rsidRPr="00153820">
        <w:rPr>
          <w:rFonts w:ascii="Times New Roman" w:hAnsi="Times New Roman" w:cs="Times New Roman"/>
        </w:rPr>
        <w:t>we should intertwine little breadcrumbs to kind of back up our point and make it stronger later on.</w:t>
      </w:r>
      <w:r>
        <w:rPr>
          <w:rFonts w:ascii="Times New Roman" w:hAnsi="Times New Roman" w:cs="Times New Roman"/>
        </w:rPr>
        <w:t>” She went on to confirm, “</w:t>
      </w:r>
      <w:r w:rsidRPr="003F79FF">
        <w:rPr>
          <w:rFonts w:ascii="Times New Roman" w:hAnsi="Times New Roman" w:cs="Times New Roman"/>
        </w:rPr>
        <w:t>I really do think that like leaving in tiny little things that I can repeat just to kind of ingrain them in my audience's brain, instead of bringing them up once would be helpful.</w:t>
      </w:r>
      <w:r>
        <w:rPr>
          <w:rFonts w:ascii="Times New Roman" w:hAnsi="Times New Roman" w:cs="Times New Roman"/>
        </w:rPr>
        <w:t>” Brady found breadcrumbs to be a generally useful framework, saying, “[W]</w:t>
      </w:r>
      <w:r w:rsidRPr="000B78A2">
        <w:rPr>
          <w:rFonts w:ascii="Times New Roman" w:hAnsi="Times New Roman" w:cs="Times New Roman"/>
        </w:rPr>
        <w:t xml:space="preserve">hen we talked about in the intro, how you leave breadcrumbs to your rebuttal, that is something I'd never been taught before. </w:t>
      </w:r>
      <w:proofErr w:type="gramStart"/>
      <w:r w:rsidRPr="000B78A2">
        <w:rPr>
          <w:rFonts w:ascii="Times New Roman" w:hAnsi="Times New Roman" w:cs="Times New Roman"/>
        </w:rPr>
        <w:t>So</w:t>
      </w:r>
      <w:proofErr w:type="gramEnd"/>
      <w:r w:rsidRPr="000B78A2">
        <w:rPr>
          <w:rFonts w:ascii="Times New Roman" w:hAnsi="Times New Roman" w:cs="Times New Roman"/>
        </w:rPr>
        <w:t xml:space="preserve"> when you told us to do that, I was like okay</w:t>
      </w:r>
      <w:r>
        <w:rPr>
          <w:rFonts w:ascii="Times New Roman" w:hAnsi="Times New Roman" w:cs="Times New Roman"/>
        </w:rPr>
        <w:t>, l</w:t>
      </w:r>
      <w:r w:rsidRPr="000B78A2">
        <w:rPr>
          <w:rFonts w:ascii="Times New Roman" w:hAnsi="Times New Roman" w:cs="Times New Roman"/>
        </w:rPr>
        <w:t>ike</w:t>
      </w:r>
      <w:r>
        <w:rPr>
          <w:rFonts w:ascii="Times New Roman" w:hAnsi="Times New Roman" w:cs="Times New Roman"/>
        </w:rPr>
        <w:t>,</w:t>
      </w:r>
      <w:r w:rsidRPr="000B78A2">
        <w:rPr>
          <w:rFonts w:ascii="Times New Roman" w:hAnsi="Times New Roman" w:cs="Times New Roman"/>
        </w:rPr>
        <w:t xml:space="preserve"> I kind of understand what I'm doing here</w:t>
      </w:r>
      <w:r>
        <w:rPr>
          <w:rFonts w:ascii="Times New Roman" w:hAnsi="Times New Roman" w:cs="Times New Roman"/>
        </w:rPr>
        <w:t xml:space="preserve">.” Danny, whose written responses identified </w:t>
      </w:r>
      <w:r>
        <w:rPr>
          <w:rFonts w:ascii="Times New Roman" w:hAnsi="Times New Roman" w:cs="Times New Roman"/>
        </w:rPr>
        <w:br w:type="page"/>
      </w:r>
    </w:p>
    <w:p w14:paraId="7A6D4DFF" w14:textId="77777777" w:rsidR="00691889" w:rsidRDefault="00691889" w:rsidP="00691889">
      <w:pPr>
        <w:rPr>
          <w:rFonts w:ascii="Times New Roman" w:hAnsi="Times New Roman" w:cs="Times New Roman"/>
        </w:rPr>
      </w:pPr>
    </w:p>
    <w:p w14:paraId="4E5623C6" w14:textId="77777777" w:rsidR="00691889" w:rsidRDefault="00691889" w:rsidP="00691889">
      <w:pPr>
        <w:keepNext/>
        <w:spacing w:line="480" w:lineRule="auto"/>
        <w:ind w:firstLine="720"/>
        <w:contextualSpacing/>
      </w:pPr>
      <w:r>
        <w:rPr>
          <w:rFonts w:ascii="Times New Roman" w:hAnsi="Times New Roman" w:cs="Times New Roman"/>
          <w:noProof/>
        </w:rPr>
        <w:drawing>
          <wp:inline distT="0" distB="0" distL="0" distR="0" wp14:anchorId="5FCBBA58" wp14:editId="25B8B9EE">
            <wp:extent cx="5486400" cy="3200400"/>
            <wp:effectExtent l="0" t="0" r="0" b="0"/>
            <wp:docPr id="134374647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9A751BF" w14:textId="66BE4E49" w:rsidR="00691889" w:rsidRPr="000D4DE9" w:rsidRDefault="00691889" w:rsidP="00691889">
      <w:pPr>
        <w:pStyle w:val="Caption"/>
        <w:spacing w:line="480" w:lineRule="auto"/>
        <w:contextualSpacing/>
        <w:rPr>
          <w:rFonts w:ascii="Times New Roman" w:hAnsi="Times New Roman" w:cs="Times New Roman"/>
          <w:color w:val="auto"/>
        </w:rPr>
      </w:pPr>
      <w:bookmarkStart w:id="19" w:name="_Toc161175898"/>
      <w:r w:rsidRPr="000D4DE9">
        <w:rPr>
          <w:rFonts w:ascii="Times New Roman" w:hAnsi="Times New Roman" w:cs="Times New Roman"/>
          <w:color w:val="auto"/>
        </w:rPr>
        <w:t xml:space="preserve">Figure </w:t>
      </w:r>
      <w:r w:rsidRPr="000D4DE9">
        <w:rPr>
          <w:rFonts w:ascii="Times New Roman" w:hAnsi="Times New Roman" w:cs="Times New Roman"/>
          <w:color w:val="auto"/>
        </w:rPr>
        <w:fldChar w:fldCharType="begin"/>
      </w:r>
      <w:r w:rsidRPr="000D4DE9">
        <w:rPr>
          <w:rFonts w:ascii="Times New Roman" w:hAnsi="Times New Roman" w:cs="Times New Roman"/>
          <w:color w:val="auto"/>
        </w:rPr>
        <w:instrText xml:space="preserve"> SEQ Figure \* ARABIC </w:instrText>
      </w:r>
      <w:r w:rsidRPr="000D4DE9">
        <w:rPr>
          <w:rFonts w:ascii="Times New Roman" w:hAnsi="Times New Roman" w:cs="Times New Roman"/>
          <w:color w:val="auto"/>
        </w:rPr>
        <w:fldChar w:fldCharType="separate"/>
      </w:r>
      <w:r w:rsidR="003F6C53" w:rsidRPr="000D4DE9">
        <w:rPr>
          <w:rFonts w:ascii="Times New Roman" w:hAnsi="Times New Roman" w:cs="Times New Roman"/>
          <w:noProof/>
          <w:color w:val="auto"/>
        </w:rPr>
        <w:t>10</w:t>
      </w:r>
      <w:r w:rsidRPr="000D4DE9">
        <w:rPr>
          <w:rFonts w:ascii="Times New Roman" w:hAnsi="Times New Roman" w:cs="Times New Roman"/>
          <w:noProof/>
          <w:color w:val="auto"/>
        </w:rPr>
        <w:fldChar w:fldCharType="end"/>
      </w:r>
      <w:r w:rsidRPr="000D4DE9">
        <w:rPr>
          <w:rFonts w:ascii="Times New Roman" w:hAnsi="Times New Roman" w:cs="Times New Roman"/>
          <w:color w:val="auto"/>
        </w:rPr>
        <w:t xml:space="preserve">: </w:t>
      </w:r>
      <w:r w:rsidR="00387FFA" w:rsidRPr="000D4DE9">
        <w:rPr>
          <w:rFonts w:ascii="Times New Roman" w:hAnsi="Times New Roman" w:cs="Times New Roman"/>
          <w:color w:val="auto"/>
        </w:rPr>
        <w:t xml:space="preserve">Mentions of </w:t>
      </w:r>
      <w:r w:rsidRPr="000D4DE9">
        <w:rPr>
          <w:rFonts w:ascii="Times New Roman" w:hAnsi="Times New Roman" w:cs="Times New Roman"/>
          <w:color w:val="auto"/>
        </w:rPr>
        <w:t>Screenwriting Elements</w:t>
      </w:r>
      <w:bookmarkEnd w:id="19"/>
    </w:p>
    <w:p w14:paraId="02F7FF08" w14:textId="77777777" w:rsidR="00691889" w:rsidRDefault="00691889" w:rsidP="00691889">
      <w:pPr>
        <w:rPr>
          <w:i/>
          <w:iCs/>
          <w:color w:val="0E2841" w:themeColor="text2"/>
          <w:sz w:val="18"/>
          <w:szCs w:val="18"/>
        </w:rPr>
      </w:pPr>
      <w:r>
        <w:br w:type="page"/>
      </w:r>
    </w:p>
    <w:p w14:paraId="7EFF85EF" w14:textId="59E4F5E8" w:rsidR="00691889" w:rsidRDefault="00EB2BDE" w:rsidP="00691889">
      <w:pPr>
        <w:spacing w:line="480" w:lineRule="auto"/>
        <w:contextualSpacing/>
        <w:rPr>
          <w:rFonts w:ascii="Times New Roman" w:hAnsi="Times New Roman" w:cs="Times New Roman"/>
        </w:rPr>
      </w:pPr>
      <w:r>
        <w:rPr>
          <w:rFonts w:ascii="Times New Roman" w:hAnsi="Times New Roman" w:cs="Times New Roman"/>
        </w:rPr>
        <w:lastRenderedPageBreak/>
        <w:t xml:space="preserve">breadcrumbs as the biggest shift in his writing perspective, identified clear changes in his perception of the </w:t>
      </w:r>
      <w:r w:rsidR="00691889">
        <w:rPr>
          <w:rFonts w:ascii="Times New Roman" w:hAnsi="Times New Roman" w:cs="Times New Roman"/>
        </w:rPr>
        <w:t>quality of his writing, noting, “[T]</w:t>
      </w:r>
      <w:r w:rsidR="00691889" w:rsidRPr="003A0A5C">
        <w:rPr>
          <w:rFonts w:ascii="Times New Roman" w:hAnsi="Times New Roman" w:cs="Times New Roman"/>
        </w:rPr>
        <w:t>he breadcrumbs did change my way of</w:t>
      </w:r>
      <w:r w:rsidR="00691889">
        <w:rPr>
          <w:rFonts w:ascii="Times New Roman" w:hAnsi="Times New Roman" w:cs="Times New Roman"/>
        </w:rPr>
        <w:t>,</w:t>
      </w:r>
      <w:r w:rsidR="00691889" w:rsidRPr="003A0A5C">
        <w:rPr>
          <w:rFonts w:ascii="Times New Roman" w:hAnsi="Times New Roman" w:cs="Times New Roman"/>
        </w:rPr>
        <w:t xml:space="preserve"> like</w:t>
      </w:r>
      <w:r w:rsidR="00691889">
        <w:rPr>
          <w:rFonts w:ascii="Times New Roman" w:hAnsi="Times New Roman" w:cs="Times New Roman"/>
        </w:rPr>
        <w:t>,</w:t>
      </w:r>
      <w:r w:rsidR="00691889" w:rsidRPr="003A0A5C">
        <w:rPr>
          <w:rFonts w:ascii="Times New Roman" w:hAnsi="Times New Roman" w:cs="Times New Roman"/>
        </w:rPr>
        <w:t xml:space="preserve"> looking how to write</w:t>
      </w:r>
      <w:r w:rsidR="00691889">
        <w:rPr>
          <w:rFonts w:ascii="Times New Roman" w:hAnsi="Times New Roman" w:cs="Times New Roman"/>
        </w:rPr>
        <w:t>. […] I</w:t>
      </w:r>
      <w:r w:rsidR="00691889" w:rsidRPr="003A0A5C">
        <w:rPr>
          <w:rFonts w:ascii="Times New Roman" w:hAnsi="Times New Roman" w:cs="Times New Roman"/>
        </w:rPr>
        <w:t xml:space="preserve">t made it seem like a more complete essay when I was done because everything seemed more connected doing </w:t>
      </w:r>
      <w:r w:rsidR="00691889">
        <w:rPr>
          <w:rFonts w:ascii="Times New Roman" w:hAnsi="Times New Roman" w:cs="Times New Roman"/>
        </w:rPr>
        <w:t xml:space="preserve">it </w:t>
      </w:r>
      <w:r w:rsidR="00691889" w:rsidRPr="003A0A5C">
        <w:rPr>
          <w:rFonts w:ascii="Times New Roman" w:hAnsi="Times New Roman" w:cs="Times New Roman"/>
        </w:rPr>
        <w:t>in that form compared to</w:t>
      </w:r>
      <w:r w:rsidR="00691889">
        <w:rPr>
          <w:rFonts w:ascii="Times New Roman" w:hAnsi="Times New Roman" w:cs="Times New Roman"/>
        </w:rPr>
        <w:t>,</w:t>
      </w:r>
      <w:r w:rsidR="00691889" w:rsidRPr="003A0A5C">
        <w:rPr>
          <w:rFonts w:ascii="Times New Roman" w:hAnsi="Times New Roman" w:cs="Times New Roman"/>
        </w:rPr>
        <w:t xml:space="preserve"> like</w:t>
      </w:r>
      <w:r w:rsidR="00691889">
        <w:rPr>
          <w:rFonts w:ascii="Times New Roman" w:hAnsi="Times New Roman" w:cs="Times New Roman"/>
        </w:rPr>
        <w:t>,</w:t>
      </w:r>
      <w:r w:rsidR="00691889" w:rsidRPr="003A0A5C">
        <w:rPr>
          <w:rFonts w:ascii="Times New Roman" w:hAnsi="Times New Roman" w:cs="Times New Roman"/>
        </w:rPr>
        <w:t xml:space="preserve"> my prior</w:t>
      </w:r>
      <w:r w:rsidR="00691889">
        <w:rPr>
          <w:rFonts w:ascii="Times New Roman" w:hAnsi="Times New Roman" w:cs="Times New Roman"/>
        </w:rPr>
        <w:t xml:space="preserve"> </w:t>
      </w:r>
      <w:r w:rsidR="00691889" w:rsidRPr="003A0A5C">
        <w:rPr>
          <w:rFonts w:ascii="Times New Roman" w:hAnsi="Times New Roman" w:cs="Times New Roman"/>
        </w:rPr>
        <w:t xml:space="preserve">essays that I’ve </w:t>
      </w:r>
      <w:r w:rsidR="00691889">
        <w:rPr>
          <w:rFonts w:ascii="Times New Roman" w:hAnsi="Times New Roman" w:cs="Times New Roman"/>
        </w:rPr>
        <w:t>d</w:t>
      </w:r>
      <w:r w:rsidR="00691889" w:rsidRPr="003A0A5C">
        <w:rPr>
          <w:rFonts w:ascii="Times New Roman" w:hAnsi="Times New Roman" w:cs="Times New Roman"/>
        </w:rPr>
        <w:t>one that were argumentative.</w:t>
      </w:r>
      <w:r w:rsidR="00691889">
        <w:rPr>
          <w:rFonts w:ascii="Times New Roman" w:hAnsi="Times New Roman" w:cs="Times New Roman"/>
        </w:rPr>
        <w:t>”</w:t>
      </w:r>
    </w:p>
    <w:p w14:paraId="2BC20C3A" w14:textId="65699AB3" w:rsidR="00691889" w:rsidRDefault="00691889" w:rsidP="00691889">
      <w:pPr>
        <w:spacing w:line="480" w:lineRule="auto"/>
        <w:contextualSpacing/>
        <w:rPr>
          <w:rFonts w:ascii="Times New Roman" w:hAnsi="Times New Roman" w:cs="Times New Roman"/>
        </w:rPr>
      </w:pPr>
      <w:r>
        <w:rPr>
          <w:rFonts w:ascii="Times New Roman" w:hAnsi="Times New Roman" w:cs="Times New Roman"/>
        </w:rPr>
        <w:tab/>
        <w:t xml:space="preserve">George found the breadcrumbs approach to be more </w:t>
      </w:r>
      <w:proofErr w:type="gramStart"/>
      <w:r>
        <w:rPr>
          <w:rFonts w:ascii="Times New Roman" w:hAnsi="Times New Roman" w:cs="Times New Roman"/>
        </w:rPr>
        <w:t>complicating</w:t>
      </w:r>
      <w:proofErr w:type="gramEnd"/>
      <w:r>
        <w:rPr>
          <w:rFonts w:ascii="Times New Roman" w:hAnsi="Times New Roman" w:cs="Times New Roman"/>
        </w:rPr>
        <w:t>, noting that it “[made] it more difficult” for him. “</w:t>
      </w:r>
      <w:r w:rsidRPr="00DD5DD3">
        <w:rPr>
          <w:rFonts w:ascii="Times New Roman" w:hAnsi="Times New Roman" w:cs="Times New Roman"/>
        </w:rPr>
        <w:t>It's just</w:t>
      </w:r>
      <w:r>
        <w:rPr>
          <w:rFonts w:ascii="Times New Roman" w:hAnsi="Times New Roman" w:cs="Times New Roman"/>
        </w:rPr>
        <w:t>,</w:t>
      </w:r>
      <w:r w:rsidRPr="00DD5DD3">
        <w:rPr>
          <w:rFonts w:ascii="Times New Roman" w:hAnsi="Times New Roman" w:cs="Times New Roman"/>
        </w:rPr>
        <w:t xml:space="preserve"> like, because I </w:t>
      </w:r>
      <w:proofErr w:type="gramStart"/>
      <w:r w:rsidRPr="00DD5DD3">
        <w:rPr>
          <w:rFonts w:ascii="Times New Roman" w:hAnsi="Times New Roman" w:cs="Times New Roman"/>
        </w:rPr>
        <w:t>have to</w:t>
      </w:r>
      <w:proofErr w:type="gramEnd"/>
      <w:r w:rsidRPr="00DD5DD3">
        <w:rPr>
          <w:rFonts w:ascii="Times New Roman" w:hAnsi="Times New Roman" w:cs="Times New Roman"/>
        </w:rPr>
        <w:t xml:space="preserve"> really think on how, like, how you explain it. Like the breadcrumbs that I'm </w:t>
      </w:r>
      <w:proofErr w:type="spellStart"/>
      <w:r w:rsidRPr="00DD5DD3">
        <w:rPr>
          <w:rFonts w:ascii="Times New Roman" w:hAnsi="Times New Roman" w:cs="Times New Roman"/>
        </w:rPr>
        <w:t>gonna</w:t>
      </w:r>
      <w:proofErr w:type="spellEnd"/>
      <w:r w:rsidRPr="00DD5DD3">
        <w:rPr>
          <w:rFonts w:ascii="Times New Roman" w:hAnsi="Times New Roman" w:cs="Times New Roman"/>
        </w:rPr>
        <w:t xml:space="preserve"> leave and</w:t>
      </w:r>
      <w:r>
        <w:rPr>
          <w:rFonts w:ascii="Times New Roman" w:hAnsi="Times New Roman" w:cs="Times New Roman"/>
        </w:rPr>
        <w:t>,</w:t>
      </w:r>
      <w:r w:rsidRPr="00DD5DD3">
        <w:rPr>
          <w:rFonts w:ascii="Times New Roman" w:hAnsi="Times New Roman" w:cs="Times New Roman"/>
        </w:rPr>
        <w:t xml:space="preserve"> like, I didn't, because when</w:t>
      </w:r>
      <w:r>
        <w:rPr>
          <w:rFonts w:ascii="Times New Roman" w:hAnsi="Times New Roman" w:cs="Times New Roman"/>
        </w:rPr>
        <w:t xml:space="preserve"> </w:t>
      </w:r>
      <w:r w:rsidRPr="00DD5DD3">
        <w:rPr>
          <w:rFonts w:ascii="Times New Roman" w:hAnsi="Times New Roman" w:cs="Times New Roman"/>
        </w:rPr>
        <w:t xml:space="preserve">I took classes before, it was like in your thesis, you're not supposed to </w:t>
      </w:r>
      <w:r>
        <w:rPr>
          <w:rFonts w:ascii="Times New Roman" w:hAnsi="Times New Roman" w:cs="Times New Roman"/>
        </w:rPr>
        <w:t>[say]</w:t>
      </w:r>
      <w:r w:rsidRPr="00DD5DD3">
        <w:rPr>
          <w:rFonts w:ascii="Times New Roman" w:hAnsi="Times New Roman" w:cs="Times New Roman"/>
        </w:rPr>
        <w:t xml:space="preserve">, </w:t>
      </w:r>
      <w:r>
        <w:rPr>
          <w:rFonts w:ascii="Times New Roman" w:hAnsi="Times New Roman" w:cs="Times New Roman"/>
        </w:rPr>
        <w:t>‘</w:t>
      </w:r>
      <w:r w:rsidRPr="00DD5DD3">
        <w:rPr>
          <w:rFonts w:ascii="Times New Roman" w:hAnsi="Times New Roman" w:cs="Times New Roman"/>
        </w:rPr>
        <w:t xml:space="preserve">I'm </w:t>
      </w:r>
      <w:proofErr w:type="spellStart"/>
      <w:r w:rsidRPr="00DD5DD3">
        <w:rPr>
          <w:rFonts w:ascii="Times New Roman" w:hAnsi="Times New Roman" w:cs="Times New Roman"/>
        </w:rPr>
        <w:t>gonna</w:t>
      </w:r>
      <w:proofErr w:type="spellEnd"/>
      <w:r w:rsidRPr="00DD5DD3">
        <w:rPr>
          <w:rFonts w:ascii="Times New Roman" w:hAnsi="Times New Roman" w:cs="Times New Roman"/>
        </w:rPr>
        <w:t xml:space="preserve"> talk about this </w:t>
      </w:r>
      <w:proofErr w:type="spellStart"/>
      <w:r w:rsidRPr="00DD5DD3">
        <w:rPr>
          <w:rFonts w:ascii="Times New Roman" w:hAnsi="Times New Roman" w:cs="Times New Roman"/>
        </w:rPr>
        <w:t>th</w:t>
      </w:r>
      <w:r>
        <w:rPr>
          <w:rFonts w:ascii="Times New Roman" w:hAnsi="Times New Roman" w:cs="Times New Roman"/>
        </w:rPr>
        <w:t>e</w:t>
      </w:r>
      <w:r w:rsidRPr="00DD5DD3">
        <w:rPr>
          <w:rFonts w:ascii="Times New Roman" w:hAnsi="Times New Roman" w:cs="Times New Roman"/>
        </w:rPr>
        <w:t>n</w:t>
      </w:r>
      <w:proofErr w:type="spellEnd"/>
      <w:r w:rsidRPr="00DD5DD3">
        <w:rPr>
          <w:rFonts w:ascii="Times New Roman" w:hAnsi="Times New Roman" w:cs="Times New Roman"/>
        </w:rPr>
        <w:t xml:space="preserve"> this.</w:t>
      </w:r>
      <w:r>
        <w:rPr>
          <w:rFonts w:ascii="Times New Roman" w:hAnsi="Times New Roman" w:cs="Times New Roman"/>
        </w:rPr>
        <w:t xml:space="preserve">’” Despite this tension between how he had been taught and this new perspective, George did also </w:t>
      </w:r>
      <w:r w:rsidR="002D06B0">
        <w:rPr>
          <w:rFonts w:ascii="Times New Roman" w:hAnsi="Times New Roman" w:cs="Times New Roman"/>
        </w:rPr>
        <w:t>refer to likely transfer</w:t>
      </w:r>
      <w:r w:rsidR="002374F6">
        <w:rPr>
          <w:rFonts w:ascii="Times New Roman" w:hAnsi="Times New Roman" w:cs="Times New Roman"/>
        </w:rPr>
        <w:t xml:space="preserve">, </w:t>
      </w:r>
      <w:r>
        <w:rPr>
          <w:rFonts w:ascii="Times New Roman" w:hAnsi="Times New Roman" w:cs="Times New Roman"/>
        </w:rPr>
        <w:t>say</w:t>
      </w:r>
      <w:r w:rsidR="002374F6">
        <w:rPr>
          <w:rFonts w:ascii="Times New Roman" w:hAnsi="Times New Roman" w:cs="Times New Roman"/>
        </w:rPr>
        <w:t>ing</w:t>
      </w:r>
      <w:r>
        <w:rPr>
          <w:rFonts w:ascii="Times New Roman" w:hAnsi="Times New Roman" w:cs="Times New Roman"/>
        </w:rPr>
        <w:t xml:space="preserve"> that he would </w:t>
      </w:r>
      <w:r w:rsidR="002374F6">
        <w:rPr>
          <w:rFonts w:ascii="Times New Roman" w:hAnsi="Times New Roman" w:cs="Times New Roman"/>
        </w:rPr>
        <w:t>probably</w:t>
      </w:r>
      <w:r>
        <w:rPr>
          <w:rFonts w:ascii="Times New Roman" w:hAnsi="Times New Roman" w:cs="Times New Roman"/>
        </w:rPr>
        <w:t xml:space="preserve"> bring this approach with him going forward, saying, “</w:t>
      </w:r>
      <w:r w:rsidRPr="007A5D5E">
        <w:rPr>
          <w:rFonts w:ascii="Times New Roman" w:hAnsi="Times New Roman" w:cs="Times New Roman"/>
        </w:rPr>
        <w:t>I think I'll use the breadcrumbs because it's</w:t>
      </w:r>
      <w:r>
        <w:rPr>
          <w:rFonts w:ascii="Times New Roman" w:hAnsi="Times New Roman" w:cs="Times New Roman"/>
        </w:rPr>
        <w:t>,</w:t>
      </w:r>
      <w:r w:rsidRPr="007A5D5E">
        <w:rPr>
          <w:rFonts w:ascii="Times New Roman" w:hAnsi="Times New Roman" w:cs="Times New Roman"/>
        </w:rPr>
        <w:t xml:space="preserve"> like, </w:t>
      </w:r>
      <w:r>
        <w:rPr>
          <w:rFonts w:ascii="Times New Roman" w:hAnsi="Times New Roman" w:cs="Times New Roman"/>
        </w:rPr>
        <w:t>w</w:t>
      </w:r>
      <w:r w:rsidRPr="007A5D5E">
        <w:rPr>
          <w:rFonts w:ascii="Times New Roman" w:hAnsi="Times New Roman" w:cs="Times New Roman"/>
        </w:rPr>
        <w:t xml:space="preserve">ell, obviously you </w:t>
      </w:r>
      <w:proofErr w:type="gramStart"/>
      <w:r w:rsidRPr="007A5D5E">
        <w:rPr>
          <w:rFonts w:ascii="Times New Roman" w:hAnsi="Times New Roman" w:cs="Times New Roman"/>
        </w:rPr>
        <w:t>have to</w:t>
      </w:r>
      <w:proofErr w:type="gramEnd"/>
      <w:r w:rsidRPr="007A5D5E">
        <w:rPr>
          <w:rFonts w:ascii="Times New Roman" w:hAnsi="Times New Roman" w:cs="Times New Roman"/>
        </w:rPr>
        <w:t xml:space="preserve"> get the attention of the reader and like the breadcrumbs do that. Like, in a nice way. I guess.</w:t>
      </w:r>
      <w:r>
        <w:rPr>
          <w:rFonts w:ascii="Times New Roman" w:hAnsi="Times New Roman" w:cs="Times New Roman"/>
        </w:rPr>
        <w:t>” Despite Lyle’s insistence that he “really [liked] the breadcrumbs analogy,” he also acknowledged he “wasn’t great with the breadcrumbs thing.” He went on, “</w:t>
      </w:r>
      <w:r w:rsidRPr="004A3653">
        <w:rPr>
          <w:rFonts w:ascii="Times New Roman" w:hAnsi="Times New Roman" w:cs="Times New Roman"/>
        </w:rPr>
        <w:t>I wasn't great at</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being</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subtle or coy and</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trying to</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plant seeds or anything. But I remember really trying to</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constantly go back to my introduction and</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maybe put</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a sentence or a couple words that</w:t>
      </w:r>
      <w:r>
        <w:rPr>
          <w:rFonts w:ascii="Times New Roman" w:hAnsi="Times New Roman" w:cs="Times New Roman"/>
        </w:rPr>
        <w:t>,</w:t>
      </w:r>
      <w:r w:rsidRPr="004A3653">
        <w:rPr>
          <w:rFonts w:ascii="Times New Roman" w:hAnsi="Times New Roman" w:cs="Times New Roman"/>
        </w:rPr>
        <w:t xml:space="preserve"> like</w:t>
      </w:r>
      <w:r>
        <w:rPr>
          <w:rFonts w:ascii="Times New Roman" w:hAnsi="Times New Roman" w:cs="Times New Roman"/>
        </w:rPr>
        <w:t>,</w:t>
      </w:r>
      <w:r w:rsidRPr="004A3653">
        <w:rPr>
          <w:rFonts w:ascii="Times New Roman" w:hAnsi="Times New Roman" w:cs="Times New Roman"/>
        </w:rPr>
        <w:t xml:space="preserve"> allude to </w:t>
      </w:r>
      <w:proofErr w:type="gramStart"/>
      <w:r w:rsidRPr="004A3653">
        <w:rPr>
          <w:rFonts w:ascii="Times New Roman" w:hAnsi="Times New Roman" w:cs="Times New Roman"/>
        </w:rPr>
        <w:t>later on</w:t>
      </w:r>
      <w:proofErr w:type="gramEnd"/>
      <w:r>
        <w:rPr>
          <w:rFonts w:ascii="Times New Roman" w:hAnsi="Times New Roman" w:cs="Times New Roman"/>
        </w:rPr>
        <w:t>.”</w:t>
      </w:r>
    </w:p>
    <w:p w14:paraId="4E5BD4ED" w14:textId="77777777" w:rsidR="00691889" w:rsidRDefault="00691889" w:rsidP="00691889">
      <w:pPr>
        <w:spacing w:line="480" w:lineRule="auto"/>
        <w:contextualSpacing/>
        <w:jc w:val="center"/>
        <w:rPr>
          <w:rFonts w:ascii="Times New Roman" w:hAnsi="Times New Roman" w:cs="Times New Roman"/>
          <w:b/>
          <w:bCs/>
          <w:i/>
          <w:iCs/>
        </w:rPr>
      </w:pPr>
      <w:r>
        <w:rPr>
          <w:rFonts w:ascii="Times New Roman" w:hAnsi="Times New Roman" w:cs="Times New Roman"/>
          <w:b/>
          <w:bCs/>
          <w:i/>
          <w:iCs/>
        </w:rPr>
        <w:t>Introduction/Conclusion</w:t>
      </w:r>
    </w:p>
    <w:p w14:paraId="7E59AF00" w14:textId="095E36FF" w:rsidR="00C7585A" w:rsidRDefault="00691889" w:rsidP="00691889">
      <w:pPr>
        <w:spacing w:line="480" w:lineRule="auto"/>
        <w:ind w:firstLine="720"/>
        <w:contextualSpacing/>
        <w:rPr>
          <w:rFonts w:ascii="Times New Roman" w:hAnsi="Times New Roman" w:cs="Times New Roman"/>
        </w:rPr>
      </w:pPr>
      <w:r>
        <w:rPr>
          <w:rFonts w:ascii="Times New Roman" w:hAnsi="Times New Roman" w:cs="Times New Roman"/>
        </w:rPr>
        <w:t xml:space="preserve">This subcategory contains decidedly fewer mentions than the other two, though the consensus does appear to be largely positive for those who brought it up. </w:t>
      </w:r>
      <w:r w:rsidR="007F7111">
        <w:rPr>
          <w:rFonts w:ascii="Times New Roman" w:hAnsi="Times New Roman" w:cs="Times New Roman"/>
        </w:rPr>
        <w:t xml:space="preserve">As a refresher, </w:t>
      </w:r>
      <w:r w:rsidR="0056725F">
        <w:rPr>
          <w:rFonts w:ascii="Times New Roman" w:hAnsi="Times New Roman" w:cs="Times New Roman"/>
        </w:rPr>
        <w:t xml:space="preserve">the concept here stems from </w:t>
      </w:r>
      <w:r w:rsidR="00885960">
        <w:rPr>
          <w:rFonts w:ascii="Times New Roman" w:hAnsi="Times New Roman" w:cs="Times New Roman"/>
        </w:rPr>
        <w:t xml:space="preserve">my quick realization that many incoming freshmen have been explicitly instructed to </w:t>
      </w:r>
      <w:r w:rsidR="00E561BE">
        <w:rPr>
          <w:rFonts w:ascii="Times New Roman" w:hAnsi="Times New Roman" w:cs="Times New Roman"/>
        </w:rPr>
        <w:t xml:space="preserve">use their essay conclusions to simply restate their thesis statements and reiterate </w:t>
      </w:r>
      <w:r w:rsidR="00E561BE">
        <w:rPr>
          <w:rFonts w:ascii="Times New Roman" w:hAnsi="Times New Roman" w:cs="Times New Roman"/>
        </w:rPr>
        <w:lastRenderedPageBreak/>
        <w:t>their introductions</w:t>
      </w:r>
      <w:r w:rsidR="0083337B">
        <w:rPr>
          <w:rFonts w:ascii="Times New Roman" w:hAnsi="Times New Roman" w:cs="Times New Roman"/>
        </w:rPr>
        <w:t>. I believe that conclusions can and ought to be more productive</w:t>
      </w:r>
      <w:r w:rsidR="00516E8B">
        <w:rPr>
          <w:rFonts w:ascii="Times New Roman" w:hAnsi="Times New Roman" w:cs="Times New Roman"/>
        </w:rPr>
        <w:t xml:space="preserve">, and so the way I taught this in the classroom was to suggest that it would be decidedly disappointing and </w:t>
      </w:r>
      <w:r w:rsidR="000E1801">
        <w:rPr>
          <w:rFonts w:ascii="Times New Roman" w:hAnsi="Times New Roman" w:cs="Times New Roman"/>
        </w:rPr>
        <w:t xml:space="preserve">unsatisfying if a movie’s last twenty minutes was just its first twenty minutes all over again. Instead, I suggested, </w:t>
      </w:r>
      <w:r w:rsidR="00EF434A">
        <w:rPr>
          <w:rFonts w:ascii="Times New Roman" w:hAnsi="Times New Roman" w:cs="Times New Roman"/>
        </w:rPr>
        <w:t xml:space="preserve">a conclusion should bring the text to a close, referencing what has come before, but also showing what the journey has all been about. </w:t>
      </w:r>
      <w:r w:rsidR="00AA3F74">
        <w:rPr>
          <w:rFonts w:ascii="Times New Roman" w:hAnsi="Times New Roman" w:cs="Times New Roman"/>
        </w:rPr>
        <w:t xml:space="preserve">Drawing on Blake Snyder’s framing of a movie’s opening image and closing image </w:t>
      </w:r>
      <w:r w:rsidR="008F21A3">
        <w:rPr>
          <w:rFonts w:ascii="Times New Roman" w:hAnsi="Times New Roman" w:cs="Times New Roman"/>
        </w:rPr>
        <w:t>referencing each other but not repeating each other</w:t>
      </w:r>
      <w:r w:rsidR="00AA3F74">
        <w:rPr>
          <w:rFonts w:ascii="Times New Roman" w:hAnsi="Times New Roman" w:cs="Times New Roman"/>
        </w:rPr>
        <w:t xml:space="preserve">, </w:t>
      </w:r>
      <w:r w:rsidR="00C7585A">
        <w:rPr>
          <w:rFonts w:ascii="Times New Roman" w:hAnsi="Times New Roman" w:cs="Times New Roman"/>
        </w:rPr>
        <w:t>I hoped to encourage my students to connect their conclusions to their introductions, but also to let their conclusions serve a purpose of their own, to provide an ending that is both surprising and inevitable.</w:t>
      </w:r>
    </w:p>
    <w:p w14:paraId="3404695B" w14:textId="53339EA3" w:rsidR="00691889" w:rsidRDefault="00691889" w:rsidP="00691889">
      <w:pPr>
        <w:spacing w:line="480" w:lineRule="auto"/>
        <w:ind w:firstLine="720"/>
        <w:contextualSpacing/>
        <w:rPr>
          <w:rFonts w:ascii="Times New Roman" w:hAnsi="Times New Roman" w:cs="Times New Roman"/>
        </w:rPr>
      </w:pPr>
      <w:r>
        <w:rPr>
          <w:rFonts w:ascii="Times New Roman" w:hAnsi="Times New Roman" w:cs="Times New Roman"/>
        </w:rPr>
        <w:t xml:space="preserve">When asked whether she would be likely to use any elements of this narrative approach when writing future argumentative essays, Antonia responded, “Oh, yeah, for sure. Definitely […] the introduction and conclusion thing. […] </w:t>
      </w:r>
      <w:r w:rsidRPr="00384440">
        <w:rPr>
          <w:rFonts w:ascii="Times New Roman" w:hAnsi="Times New Roman" w:cs="Times New Roman"/>
        </w:rPr>
        <w:t xml:space="preserve">I'm </w:t>
      </w:r>
      <w:proofErr w:type="spellStart"/>
      <w:r w:rsidRPr="00384440">
        <w:rPr>
          <w:rFonts w:ascii="Times New Roman" w:hAnsi="Times New Roman" w:cs="Times New Roman"/>
        </w:rPr>
        <w:t>gonna</w:t>
      </w:r>
      <w:proofErr w:type="spellEnd"/>
      <w:r w:rsidRPr="00384440">
        <w:rPr>
          <w:rFonts w:ascii="Times New Roman" w:hAnsi="Times New Roman" w:cs="Times New Roman"/>
        </w:rPr>
        <w:t xml:space="preserve"> be using that same perspective again for the intro</w:t>
      </w:r>
      <w:r>
        <w:rPr>
          <w:rFonts w:ascii="Times New Roman" w:hAnsi="Times New Roman" w:cs="Times New Roman"/>
        </w:rPr>
        <w:t>/</w:t>
      </w:r>
      <w:r w:rsidRPr="00384440">
        <w:rPr>
          <w:rFonts w:ascii="Times New Roman" w:hAnsi="Times New Roman" w:cs="Times New Roman"/>
        </w:rPr>
        <w:t xml:space="preserve">conclusion, I really like that. </w:t>
      </w:r>
      <w:proofErr w:type="gramStart"/>
      <w:r w:rsidRPr="00384440">
        <w:rPr>
          <w:rFonts w:ascii="Times New Roman" w:hAnsi="Times New Roman" w:cs="Times New Roman"/>
        </w:rPr>
        <w:t>That definitely</w:t>
      </w:r>
      <w:r>
        <w:rPr>
          <w:rFonts w:ascii="Times New Roman" w:hAnsi="Times New Roman" w:cs="Times New Roman"/>
        </w:rPr>
        <w:t>,</w:t>
      </w:r>
      <w:r w:rsidRPr="00384440">
        <w:rPr>
          <w:rFonts w:ascii="Times New Roman" w:hAnsi="Times New Roman" w:cs="Times New Roman"/>
        </w:rPr>
        <w:t xml:space="preserve"> like</w:t>
      </w:r>
      <w:proofErr w:type="gramEnd"/>
      <w:r>
        <w:rPr>
          <w:rFonts w:ascii="Times New Roman" w:hAnsi="Times New Roman" w:cs="Times New Roman"/>
        </w:rPr>
        <w:t>,</w:t>
      </w:r>
      <w:r w:rsidRPr="00384440">
        <w:rPr>
          <w:rFonts w:ascii="Times New Roman" w:hAnsi="Times New Roman" w:cs="Times New Roman"/>
        </w:rPr>
        <w:t xml:space="preserve"> changed the way I thought about writing those.</w:t>
      </w:r>
      <w:r>
        <w:rPr>
          <w:rFonts w:ascii="Times New Roman" w:hAnsi="Times New Roman" w:cs="Times New Roman"/>
        </w:rPr>
        <w:t>” Leann had a significant shift in perspective regarding this element. She had earlier written that this approach prevented her introduction and conclusion from being “mirror image[s],” and here she expanded on that observation, stating, “[F]</w:t>
      </w:r>
      <w:r w:rsidRPr="000804FC">
        <w:rPr>
          <w:rFonts w:ascii="Times New Roman" w:hAnsi="Times New Roman" w:cs="Times New Roman"/>
        </w:rPr>
        <w:t>or my conclusion, it's always been</w:t>
      </w:r>
      <w:r>
        <w:rPr>
          <w:rFonts w:ascii="Times New Roman" w:hAnsi="Times New Roman" w:cs="Times New Roman"/>
        </w:rPr>
        <w:t>,</w:t>
      </w:r>
      <w:r w:rsidRPr="000804FC">
        <w:rPr>
          <w:rFonts w:ascii="Times New Roman" w:hAnsi="Times New Roman" w:cs="Times New Roman"/>
        </w:rPr>
        <w:t xml:space="preserve"> like</w:t>
      </w:r>
      <w:r>
        <w:rPr>
          <w:rFonts w:ascii="Times New Roman" w:hAnsi="Times New Roman" w:cs="Times New Roman"/>
        </w:rPr>
        <w:t>,</w:t>
      </w:r>
      <w:r w:rsidRPr="000804FC">
        <w:rPr>
          <w:rFonts w:ascii="Times New Roman" w:hAnsi="Times New Roman" w:cs="Times New Roman"/>
        </w:rPr>
        <w:t xml:space="preserve"> </w:t>
      </w:r>
      <w:r>
        <w:rPr>
          <w:rFonts w:ascii="Times New Roman" w:hAnsi="Times New Roman" w:cs="Times New Roman"/>
        </w:rPr>
        <w:t>j</w:t>
      </w:r>
      <w:r w:rsidRPr="000804FC">
        <w:rPr>
          <w:rFonts w:ascii="Times New Roman" w:hAnsi="Times New Roman" w:cs="Times New Roman"/>
        </w:rPr>
        <w:t>ust the introduction paragraph restated. So</w:t>
      </w:r>
      <w:r>
        <w:rPr>
          <w:rFonts w:ascii="Times New Roman" w:hAnsi="Times New Roman" w:cs="Times New Roman"/>
        </w:rPr>
        <w:t>,</w:t>
      </w:r>
      <w:r w:rsidRPr="000804FC">
        <w:rPr>
          <w:rFonts w:ascii="Times New Roman" w:hAnsi="Times New Roman" w:cs="Times New Roman"/>
        </w:rPr>
        <w:t xml:space="preserve"> like</w:t>
      </w:r>
      <w:r>
        <w:rPr>
          <w:rFonts w:ascii="Times New Roman" w:hAnsi="Times New Roman" w:cs="Times New Roman"/>
        </w:rPr>
        <w:t>,</w:t>
      </w:r>
      <w:r w:rsidRPr="000804FC">
        <w:rPr>
          <w:rFonts w:ascii="Times New Roman" w:hAnsi="Times New Roman" w:cs="Times New Roman"/>
        </w:rPr>
        <w:t xml:space="preserve"> seeing it as</w:t>
      </w:r>
      <w:r>
        <w:rPr>
          <w:rFonts w:ascii="Times New Roman" w:hAnsi="Times New Roman" w:cs="Times New Roman"/>
        </w:rPr>
        <w:t>,</w:t>
      </w:r>
      <w:r w:rsidRPr="000804FC">
        <w:rPr>
          <w:rFonts w:ascii="Times New Roman" w:hAnsi="Times New Roman" w:cs="Times New Roman"/>
        </w:rPr>
        <w:t xml:space="preserve"> like</w:t>
      </w:r>
      <w:r>
        <w:rPr>
          <w:rFonts w:ascii="Times New Roman" w:hAnsi="Times New Roman" w:cs="Times New Roman"/>
        </w:rPr>
        <w:t>,</w:t>
      </w:r>
      <w:r w:rsidRPr="000804FC">
        <w:rPr>
          <w:rFonts w:ascii="Times New Roman" w:hAnsi="Times New Roman" w:cs="Times New Roman"/>
        </w:rPr>
        <w:t xml:space="preserve"> a conclusion in a narrative sense</w:t>
      </w:r>
      <w:r>
        <w:rPr>
          <w:rFonts w:ascii="Times New Roman" w:hAnsi="Times New Roman" w:cs="Times New Roman"/>
        </w:rPr>
        <w:t xml:space="preserve"> – </w:t>
      </w:r>
      <w:r w:rsidRPr="000804FC">
        <w:rPr>
          <w:rFonts w:ascii="Times New Roman" w:hAnsi="Times New Roman" w:cs="Times New Roman"/>
        </w:rPr>
        <w:t>the ending of a movie</w:t>
      </w:r>
      <w:r>
        <w:rPr>
          <w:rFonts w:ascii="Times New Roman" w:hAnsi="Times New Roman" w:cs="Times New Roman"/>
        </w:rPr>
        <w:t xml:space="preserve"> –</w:t>
      </w:r>
      <w:r w:rsidRPr="000804FC">
        <w:rPr>
          <w:rFonts w:ascii="Times New Roman" w:hAnsi="Times New Roman" w:cs="Times New Roman"/>
        </w:rPr>
        <w:t xml:space="preserve"> that helped me in</w:t>
      </w:r>
      <w:r>
        <w:rPr>
          <w:rFonts w:ascii="Times New Roman" w:hAnsi="Times New Roman" w:cs="Times New Roman"/>
        </w:rPr>
        <w:t>,</w:t>
      </w:r>
      <w:r w:rsidRPr="000804FC">
        <w:rPr>
          <w:rFonts w:ascii="Times New Roman" w:hAnsi="Times New Roman" w:cs="Times New Roman"/>
        </w:rPr>
        <w:t xml:space="preserve"> like, you know, making it not be an exact copy of the introduction.</w:t>
      </w:r>
      <w:r>
        <w:rPr>
          <w:rFonts w:ascii="Times New Roman" w:hAnsi="Times New Roman" w:cs="Times New Roman"/>
        </w:rPr>
        <w:t>”</w:t>
      </w:r>
    </w:p>
    <w:p w14:paraId="284A990F" w14:textId="77777777" w:rsidR="00691889" w:rsidRPr="0003307C" w:rsidRDefault="00691889" w:rsidP="00691889">
      <w:pPr>
        <w:spacing w:line="480" w:lineRule="auto"/>
        <w:ind w:firstLine="720"/>
        <w:contextualSpacing/>
        <w:rPr>
          <w:rFonts w:ascii="Times New Roman" w:hAnsi="Times New Roman" w:cs="Times New Roman"/>
        </w:rPr>
      </w:pPr>
      <w:r>
        <w:rPr>
          <w:rFonts w:ascii="Times New Roman" w:hAnsi="Times New Roman" w:cs="Times New Roman"/>
        </w:rPr>
        <w:t>George, who struggled with the breadcrumbs concept, also found some difficulty with the introduction/conclusion connection: “[T]he,</w:t>
      </w:r>
      <w:r w:rsidRPr="00C57215">
        <w:rPr>
          <w:rFonts w:ascii="Times New Roman" w:hAnsi="Times New Roman" w:cs="Times New Roman"/>
        </w:rPr>
        <w:t xml:space="preserve"> like, the ending being</w:t>
      </w:r>
      <w:r>
        <w:rPr>
          <w:rFonts w:ascii="Times New Roman" w:hAnsi="Times New Roman" w:cs="Times New Roman"/>
        </w:rPr>
        <w:t>,</w:t>
      </w:r>
      <w:r w:rsidRPr="00C57215">
        <w:rPr>
          <w:rFonts w:ascii="Times New Roman" w:hAnsi="Times New Roman" w:cs="Times New Roman"/>
        </w:rPr>
        <w:t xml:space="preserve"> like, recalling the beginning</w:t>
      </w:r>
      <w:r>
        <w:rPr>
          <w:rFonts w:ascii="Times New Roman" w:hAnsi="Times New Roman" w:cs="Times New Roman"/>
        </w:rPr>
        <w:t xml:space="preserve">? </w:t>
      </w:r>
      <w:r w:rsidRPr="00C57215">
        <w:rPr>
          <w:rFonts w:ascii="Times New Roman" w:hAnsi="Times New Roman" w:cs="Times New Roman"/>
        </w:rPr>
        <w:t>I don't really know how to do that without repeating myself. So that was a little bit more difficult for me.</w:t>
      </w:r>
      <w:r>
        <w:rPr>
          <w:rFonts w:ascii="Times New Roman" w:hAnsi="Times New Roman" w:cs="Times New Roman"/>
        </w:rPr>
        <w:t xml:space="preserve">” Leann suggested that she had the opposite experience, and that this framework helped </w:t>
      </w:r>
      <w:r>
        <w:rPr>
          <w:rFonts w:ascii="Times New Roman" w:hAnsi="Times New Roman" w:cs="Times New Roman"/>
        </w:rPr>
        <w:lastRenderedPageBreak/>
        <w:t>her to reduce her writing’s repetitiveness, saying, “[F]or</w:t>
      </w:r>
      <w:r w:rsidRPr="00FD2F7A">
        <w:t xml:space="preserve"> </w:t>
      </w:r>
      <w:r w:rsidRPr="00FD2F7A">
        <w:rPr>
          <w:rFonts w:ascii="Times New Roman" w:hAnsi="Times New Roman" w:cs="Times New Roman"/>
        </w:rPr>
        <w:t>the conclusion it just gives it</w:t>
      </w:r>
      <w:r>
        <w:rPr>
          <w:rFonts w:ascii="Times New Roman" w:hAnsi="Times New Roman" w:cs="Times New Roman"/>
        </w:rPr>
        <w:t>,</w:t>
      </w:r>
      <w:r w:rsidRPr="00FD2F7A">
        <w:rPr>
          <w:rFonts w:ascii="Times New Roman" w:hAnsi="Times New Roman" w:cs="Times New Roman"/>
        </w:rPr>
        <w:t xml:space="preserve"> like</w:t>
      </w:r>
      <w:r>
        <w:rPr>
          <w:rFonts w:ascii="Times New Roman" w:hAnsi="Times New Roman" w:cs="Times New Roman"/>
        </w:rPr>
        <w:t>,</w:t>
      </w:r>
      <w:r w:rsidRPr="00FD2F7A">
        <w:rPr>
          <w:rFonts w:ascii="Times New Roman" w:hAnsi="Times New Roman" w:cs="Times New Roman"/>
        </w:rPr>
        <w:t xml:space="preserve"> a new </w:t>
      </w:r>
      <w:r>
        <w:rPr>
          <w:rFonts w:ascii="Times New Roman" w:hAnsi="Times New Roman" w:cs="Times New Roman"/>
        </w:rPr>
        <w:t>e</w:t>
      </w:r>
      <w:r w:rsidRPr="00FD2F7A">
        <w:rPr>
          <w:rFonts w:ascii="Times New Roman" w:hAnsi="Times New Roman" w:cs="Times New Roman"/>
        </w:rPr>
        <w:t>lement where you're like</w:t>
      </w:r>
      <w:r>
        <w:rPr>
          <w:rFonts w:ascii="Times New Roman" w:hAnsi="Times New Roman" w:cs="Times New Roman"/>
        </w:rPr>
        <w:t>,</w:t>
      </w:r>
      <w:r w:rsidRPr="00FD2F7A">
        <w:rPr>
          <w:rFonts w:ascii="Times New Roman" w:hAnsi="Times New Roman" w:cs="Times New Roman"/>
        </w:rPr>
        <w:t xml:space="preserve"> </w:t>
      </w:r>
      <w:r>
        <w:rPr>
          <w:rFonts w:ascii="Times New Roman" w:hAnsi="Times New Roman" w:cs="Times New Roman"/>
        </w:rPr>
        <w:t>‘O</w:t>
      </w:r>
      <w:r w:rsidRPr="00FD2F7A">
        <w:rPr>
          <w:rFonts w:ascii="Times New Roman" w:hAnsi="Times New Roman" w:cs="Times New Roman"/>
        </w:rPr>
        <w:t>kay yeah</w:t>
      </w:r>
      <w:r>
        <w:rPr>
          <w:rFonts w:ascii="Times New Roman" w:hAnsi="Times New Roman" w:cs="Times New Roman"/>
        </w:rPr>
        <w:t>’</w:t>
      </w:r>
      <w:r w:rsidRPr="00FD2F7A">
        <w:rPr>
          <w:rFonts w:ascii="Times New Roman" w:hAnsi="Times New Roman" w:cs="Times New Roman"/>
        </w:rPr>
        <w:t xml:space="preserve"> rather than just being like</w:t>
      </w:r>
      <w:r>
        <w:rPr>
          <w:rFonts w:ascii="Times New Roman" w:hAnsi="Times New Roman" w:cs="Times New Roman"/>
        </w:rPr>
        <w:t>,</w:t>
      </w:r>
      <w:r w:rsidRPr="00FD2F7A">
        <w:rPr>
          <w:rFonts w:ascii="Times New Roman" w:hAnsi="Times New Roman" w:cs="Times New Roman"/>
        </w:rPr>
        <w:t xml:space="preserve"> </w:t>
      </w:r>
      <w:r>
        <w:rPr>
          <w:rFonts w:ascii="Times New Roman" w:hAnsi="Times New Roman" w:cs="Times New Roman"/>
        </w:rPr>
        <w:t>‘Y</w:t>
      </w:r>
      <w:r w:rsidRPr="00FD2F7A">
        <w:rPr>
          <w:rFonts w:ascii="Times New Roman" w:hAnsi="Times New Roman" w:cs="Times New Roman"/>
        </w:rPr>
        <w:t>ou just said that</w:t>
      </w:r>
      <w:r>
        <w:rPr>
          <w:rFonts w:ascii="Times New Roman" w:hAnsi="Times New Roman" w:cs="Times New Roman"/>
        </w:rPr>
        <w:t>,’” seeming to suggest that this perspective allowed her to contribute something new to her argument at the end instead of just reiterating what she had already established in her introduction.</w:t>
      </w:r>
    </w:p>
    <w:p w14:paraId="50DE957C" w14:textId="77777777" w:rsidR="00691889" w:rsidRDefault="00691889" w:rsidP="00691889">
      <w:pPr>
        <w:spacing w:line="480" w:lineRule="auto"/>
        <w:contextualSpacing/>
        <w:jc w:val="center"/>
        <w:rPr>
          <w:rFonts w:ascii="Times New Roman" w:hAnsi="Times New Roman" w:cs="Times New Roman"/>
        </w:rPr>
      </w:pPr>
      <w:r>
        <w:rPr>
          <w:rFonts w:ascii="Times New Roman" w:hAnsi="Times New Roman" w:cs="Times New Roman"/>
          <w:b/>
          <w:bCs/>
          <w:i/>
          <w:iCs/>
        </w:rPr>
        <w:t>Counterargument</w:t>
      </w:r>
    </w:p>
    <w:p w14:paraId="0619A95E" w14:textId="77777777" w:rsidR="00691889" w:rsidRDefault="00691889" w:rsidP="00691889">
      <w:pPr>
        <w:spacing w:line="480" w:lineRule="auto"/>
        <w:contextualSpacing/>
        <w:rPr>
          <w:rFonts w:ascii="Times New Roman" w:hAnsi="Times New Roman" w:cs="Times New Roman"/>
        </w:rPr>
      </w:pPr>
      <w:r>
        <w:rPr>
          <w:rFonts w:ascii="Times New Roman" w:hAnsi="Times New Roman" w:cs="Times New Roman"/>
        </w:rPr>
        <w:tab/>
        <w:t>This subcategory had significantly more mentions than the other two, as well as several individual codes within it. For instance, Counterargument as Villain, Superficial Counterargument, and Strong Counterargument all feature within this subcategory.</w:t>
      </w:r>
    </w:p>
    <w:p w14:paraId="21831D2B" w14:textId="5507BE38" w:rsidR="00691889" w:rsidRDefault="00691889" w:rsidP="00691889">
      <w:pPr>
        <w:spacing w:line="480" w:lineRule="auto"/>
        <w:contextualSpacing/>
        <w:rPr>
          <w:rFonts w:ascii="Times New Roman" w:hAnsi="Times New Roman" w:cs="Times New Roman"/>
        </w:rPr>
      </w:pPr>
      <w:r>
        <w:rPr>
          <w:rFonts w:ascii="Times New Roman" w:hAnsi="Times New Roman" w:cs="Times New Roman"/>
        </w:rPr>
        <w:tab/>
        <w:t>Alyson suggested that she was likely to use the counterargument framework in her future writings, whereas the others – breadcrumbs and the introduction/conclusion connection – she was less likely to continue using. When asked about this, she replied, “[W]</w:t>
      </w:r>
      <w:proofErr w:type="spellStart"/>
      <w:r w:rsidRPr="00581F0F">
        <w:rPr>
          <w:rFonts w:ascii="Times New Roman" w:hAnsi="Times New Roman" w:cs="Times New Roman"/>
        </w:rPr>
        <w:t>hen</w:t>
      </w:r>
      <w:proofErr w:type="spellEnd"/>
      <w:r w:rsidRPr="00581F0F">
        <w:rPr>
          <w:rFonts w:ascii="Times New Roman" w:hAnsi="Times New Roman" w:cs="Times New Roman"/>
        </w:rPr>
        <w:t xml:space="preserve"> you're making an argument for an argumentative essay or just</w:t>
      </w:r>
      <w:r>
        <w:rPr>
          <w:rFonts w:ascii="Times New Roman" w:hAnsi="Times New Roman" w:cs="Times New Roman"/>
        </w:rPr>
        <w:t>,</w:t>
      </w:r>
      <w:r w:rsidRPr="00581F0F">
        <w:rPr>
          <w:rFonts w:ascii="Times New Roman" w:hAnsi="Times New Roman" w:cs="Times New Roman"/>
        </w:rPr>
        <w:t xml:space="preserve"> like</w:t>
      </w:r>
      <w:r>
        <w:rPr>
          <w:rFonts w:ascii="Times New Roman" w:hAnsi="Times New Roman" w:cs="Times New Roman"/>
        </w:rPr>
        <w:t>,</w:t>
      </w:r>
      <w:r w:rsidRPr="00581F0F">
        <w:rPr>
          <w:rFonts w:ascii="Times New Roman" w:hAnsi="Times New Roman" w:cs="Times New Roman"/>
        </w:rPr>
        <w:t xml:space="preserve"> in general, you don't really like to acknowledge the other side. Like</w:t>
      </w:r>
      <w:r>
        <w:rPr>
          <w:rFonts w:ascii="Times New Roman" w:hAnsi="Times New Roman" w:cs="Times New Roman"/>
        </w:rPr>
        <w:t>,</w:t>
      </w:r>
      <w:r w:rsidRPr="00581F0F">
        <w:rPr>
          <w:rFonts w:ascii="Times New Roman" w:hAnsi="Times New Roman" w:cs="Times New Roman"/>
        </w:rPr>
        <w:t xml:space="preserve"> you don't want to be</w:t>
      </w:r>
      <w:r>
        <w:rPr>
          <w:rFonts w:ascii="Times New Roman" w:hAnsi="Times New Roman" w:cs="Times New Roman"/>
        </w:rPr>
        <w:t>,</w:t>
      </w:r>
      <w:r w:rsidRPr="00581F0F">
        <w:rPr>
          <w:rFonts w:ascii="Times New Roman" w:hAnsi="Times New Roman" w:cs="Times New Roman"/>
        </w:rPr>
        <w:t xml:space="preserve"> like</w:t>
      </w:r>
      <w:r>
        <w:rPr>
          <w:rFonts w:ascii="Times New Roman" w:hAnsi="Times New Roman" w:cs="Times New Roman"/>
        </w:rPr>
        <w:t>,</w:t>
      </w:r>
      <w:r w:rsidRPr="00581F0F">
        <w:rPr>
          <w:rFonts w:ascii="Times New Roman" w:hAnsi="Times New Roman" w:cs="Times New Roman"/>
        </w:rPr>
        <w:t xml:space="preserve"> they do have good points because you don't want your audience to think that </w:t>
      </w:r>
      <w:r>
        <w:rPr>
          <w:rFonts w:ascii="Times New Roman" w:hAnsi="Times New Roman" w:cs="Times New Roman"/>
        </w:rPr>
        <w:t>y</w:t>
      </w:r>
      <w:r w:rsidRPr="00581F0F">
        <w:rPr>
          <w:rFonts w:ascii="Times New Roman" w:hAnsi="Times New Roman" w:cs="Times New Roman"/>
        </w:rPr>
        <w:t xml:space="preserve">ou're agreeing with </w:t>
      </w:r>
      <w:r>
        <w:rPr>
          <w:rFonts w:ascii="Times New Roman" w:hAnsi="Times New Roman" w:cs="Times New Roman"/>
        </w:rPr>
        <w:t>[the counterargument]</w:t>
      </w:r>
      <w:r w:rsidRPr="00581F0F">
        <w:rPr>
          <w:rFonts w:ascii="Times New Roman" w:hAnsi="Times New Roman" w:cs="Times New Roman"/>
        </w:rPr>
        <w:t>.</w:t>
      </w:r>
      <w:r>
        <w:rPr>
          <w:rFonts w:ascii="Times New Roman" w:hAnsi="Times New Roman" w:cs="Times New Roman"/>
        </w:rPr>
        <w:t>” She went on to clarify that though she had historically had concerns about making her counterargument too effective, “[t]</w:t>
      </w:r>
      <w:proofErr w:type="spellStart"/>
      <w:r w:rsidRPr="00581F0F">
        <w:rPr>
          <w:rFonts w:ascii="Times New Roman" w:hAnsi="Times New Roman" w:cs="Times New Roman"/>
        </w:rPr>
        <w:t>hinking</w:t>
      </w:r>
      <w:proofErr w:type="spellEnd"/>
      <w:r w:rsidRPr="00581F0F">
        <w:rPr>
          <w:rFonts w:ascii="Times New Roman" w:hAnsi="Times New Roman" w:cs="Times New Roman"/>
        </w:rPr>
        <w:t xml:space="preserve"> of the counter argument as a villain as you taught us</w:t>
      </w:r>
      <w:r>
        <w:rPr>
          <w:rFonts w:ascii="Times New Roman" w:hAnsi="Times New Roman" w:cs="Times New Roman"/>
        </w:rPr>
        <w:t xml:space="preserve"> i</w:t>
      </w:r>
      <w:r w:rsidRPr="00581F0F">
        <w:rPr>
          <w:rFonts w:ascii="Times New Roman" w:hAnsi="Times New Roman" w:cs="Times New Roman"/>
        </w:rPr>
        <w:t xml:space="preserve">s a good way of </w:t>
      </w:r>
      <w:r>
        <w:rPr>
          <w:rFonts w:ascii="Times New Roman" w:hAnsi="Times New Roman" w:cs="Times New Roman"/>
        </w:rPr>
        <w:t>k</w:t>
      </w:r>
      <w:r w:rsidRPr="00581F0F">
        <w:rPr>
          <w:rFonts w:ascii="Times New Roman" w:hAnsi="Times New Roman" w:cs="Times New Roman"/>
        </w:rPr>
        <w:t>ind of shaping</w:t>
      </w:r>
      <w:r>
        <w:rPr>
          <w:rFonts w:ascii="Times New Roman" w:hAnsi="Times New Roman" w:cs="Times New Roman"/>
        </w:rPr>
        <w:t xml:space="preserve"> h</w:t>
      </w:r>
      <w:r w:rsidRPr="00581F0F">
        <w:rPr>
          <w:rFonts w:ascii="Times New Roman" w:hAnsi="Times New Roman" w:cs="Times New Roman"/>
        </w:rPr>
        <w:t>ow you want your counter argument to sound</w:t>
      </w:r>
      <w:r>
        <w:rPr>
          <w:rFonts w:ascii="Times New Roman" w:hAnsi="Times New Roman" w:cs="Times New Roman"/>
        </w:rPr>
        <w:t>.” Damon, who in his written responses identified the counterargument-as-villain notion as “the most important” element of this approach, observed here, “[W]</w:t>
      </w:r>
      <w:proofErr w:type="spellStart"/>
      <w:r w:rsidRPr="00BD3093">
        <w:rPr>
          <w:rFonts w:ascii="Times New Roman" w:hAnsi="Times New Roman" w:cs="Times New Roman"/>
        </w:rPr>
        <w:t>hen</w:t>
      </w:r>
      <w:proofErr w:type="spellEnd"/>
      <w:r w:rsidRPr="00BD3093">
        <w:rPr>
          <w:rFonts w:ascii="Times New Roman" w:hAnsi="Times New Roman" w:cs="Times New Roman"/>
        </w:rPr>
        <w:t xml:space="preserve"> you described it as like a villain, I was</w:t>
      </w:r>
      <w:r>
        <w:rPr>
          <w:rFonts w:ascii="Times New Roman" w:hAnsi="Times New Roman" w:cs="Times New Roman"/>
        </w:rPr>
        <w:t>,</w:t>
      </w:r>
      <w:r w:rsidRPr="00BD3093">
        <w:rPr>
          <w:rFonts w:ascii="Times New Roman" w:hAnsi="Times New Roman" w:cs="Times New Roman"/>
        </w:rPr>
        <w:t xml:space="preserve"> like, okay, that makes more sense because you don't want your villain to just like give up in the beginning of the movie. Like you want</w:t>
      </w:r>
      <w:r>
        <w:rPr>
          <w:rFonts w:ascii="Times New Roman" w:hAnsi="Times New Roman" w:cs="Times New Roman"/>
        </w:rPr>
        <w:t xml:space="preserve"> it</w:t>
      </w:r>
      <w:r w:rsidRPr="00BD3093">
        <w:rPr>
          <w:rFonts w:ascii="Times New Roman" w:hAnsi="Times New Roman" w:cs="Times New Roman"/>
        </w:rPr>
        <w:t xml:space="preserve"> to be like a worthy opponent.</w:t>
      </w:r>
      <w:r>
        <w:rPr>
          <w:rFonts w:ascii="Times New Roman" w:hAnsi="Times New Roman" w:cs="Times New Roman"/>
        </w:rPr>
        <w:t xml:space="preserve">” George, who struggled with the </w:t>
      </w:r>
      <w:proofErr w:type="gramStart"/>
      <w:r>
        <w:rPr>
          <w:rFonts w:ascii="Times New Roman" w:hAnsi="Times New Roman" w:cs="Times New Roman"/>
        </w:rPr>
        <w:t>breadcrumbs</w:t>
      </w:r>
      <w:proofErr w:type="gramEnd"/>
      <w:r>
        <w:rPr>
          <w:rFonts w:ascii="Times New Roman" w:hAnsi="Times New Roman" w:cs="Times New Roman"/>
        </w:rPr>
        <w:t xml:space="preserve"> idea as well as the introduction/conclusion connection, really took to the counterargument-as-villain framework: “</w:t>
      </w:r>
      <w:r w:rsidRPr="00D2044A">
        <w:rPr>
          <w:rFonts w:ascii="Times New Roman" w:hAnsi="Times New Roman" w:cs="Times New Roman"/>
        </w:rPr>
        <w:t xml:space="preserve">Thinking as the counterargument as the villain? I think </w:t>
      </w:r>
      <w:r w:rsidRPr="00D2044A">
        <w:rPr>
          <w:rFonts w:ascii="Times New Roman" w:hAnsi="Times New Roman" w:cs="Times New Roman"/>
        </w:rPr>
        <w:lastRenderedPageBreak/>
        <w:t>that really helped</w:t>
      </w:r>
      <w:r>
        <w:rPr>
          <w:rFonts w:ascii="Times New Roman" w:hAnsi="Times New Roman" w:cs="Times New Roman"/>
        </w:rPr>
        <w:t xml:space="preserve"> […] </w:t>
      </w:r>
      <w:r w:rsidRPr="00D2044A">
        <w:rPr>
          <w:rFonts w:ascii="Times New Roman" w:hAnsi="Times New Roman" w:cs="Times New Roman"/>
        </w:rPr>
        <w:t>because before I would just</w:t>
      </w:r>
      <w:r>
        <w:rPr>
          <w:rFonts w:ascii="Times New Roman" w:hAnsi="Times New Roman" w:cs="Times New Roman"/>
        </w:rPr>
        <w:t>,</w:t>
      </w:r>
      <w:r w:rsidRPr="00D2044A">
        <w:rPr>
          <w:rFonts w:ascii="Times New Roman" w:hAnsi="Times New Roman" w:cs="Times New Roman"/>
        </w:rPr>
        <w:t xml:space="preserve"> </w:t>
      </w:r>
      <w:r>
        <w:rPr>
          <w:rFonts w:ascii="Times New Roman" w:hAnsi="Times New Roman" w:cs="Times New Roman"/>
        </w:rPr>
        <w:t>‘T</w:t>
      </w:r>
      <w:r w:rsidRPr="00D2044A">
        <w:rPr>
          <w:rFonts w:ascii="Times New Roman" w:hAnsi="Times New Roman" w:cs="Times New Roman"/>
        </w:rPr>
        <w:t xml:space="preserve">his is the counter but I'm not </w:t>
      </w:r>
      <w:proofErr w:type="spellStart"/>
      <w:r w:rsidRPr="00D2044A">
        <w:rPr>
          <w:rFonts w:ascii="Times New Roman" w:hAnsi="Times New Roman" w:cs="Times New Roman"/>
        </w:rPr>
        <w:t>gonna</w:t>
      </w:r>
      <w:proofErr w:type="spellEnd"/>
      <w:r w:rsidRPr="00D2044A">
        <w:rPr>
          <w:rFonts w:ascii="Times New Roman" w:hAnsi="Times New Roman" w:cs="Times New Roman"/>
        </w:rPr>
        <w:t xml:space="preserve"> counter the counter right now.</w:t>
      </w:r>
      <w:r>
        <w:rPr>
          <w:rFonts w:ascii="Times New Roman" w:hAnsi="Times New Roman" w:cs="Times New Roman"/>
        </w:rPr>
        <w:t>’</w:t>
      </w:r>
      <w:r w:rsidRPr="00D2044A">
        <w:rPr>
          <w:rFonts w:ascii="Times New Roman" w:hAnsi="Times New Roman" w:cs="Times New Roman"/>
        </w:rPr>
        <w:t xml:space="preserve"> </w:t>
      </w:r>
      <w:proofErr w:type="gramStart"/>
      <w:r w:rsidRPr="00D2044A">
        <w:rPr>
          <w:rFonts w:ascii="Times New Roman" w:hAnsi="Times New Roman" w:cs="Times New Roman"/>
        </w:rPr>
        <w:t>So</w:t>
      </w:r>
      <w:proofErr w:type="gramEnd"/>
      <w:r w:rsidRPr="00D2044A">
        <w:rPr>
          <w:rFonts w:ascii="Times New Roman" w:hAnsi="Times New Roman" w:cs="Times New Roman"/>
        </w:rPr>
        <w:t xml:space="preserve"> it's like</w:t>
      </w:r>
      <w:r>
        <w:rPr>
          <w:rFonts w:ascii="Times New Roman" w:hAnsi="Times New Roman" w:cs="Times New Roman"/>
        </w:rPr>
        <w:t>,</w:t>
      </w:r>
      <w:r w:rsidRPr="00D2044A">
        <w:rPr>
          <w:rFonts w:ascii="Times New Roman" w:hAnsi="Times New Roman" w:cs="Times New Roman"/>
        </w:rPr>
        <w:t xml:space="preserve"> </w:t>
      </w:r>
      <w:r>
        <w:rPr>
          <w:rFonts w:ascii="Times New Roman" w:hAnsi="Times New Roman" w:cs="Times New Roman"/>
        </w:rPr>
        <w:t>‘H</w:t>
      </w:r>
      <w:r w:rsidRPr="00D2044A">
        <w:rPr>
          <w:rFonts w:ascii="Times New Roman" w:hAnsi="Times New Roman" w:cs="Times New Roman"/>
        </w:rPr>
        <w:t>ere's my good points and then here's why they're wrong</w:t>
      </w:r>
      <w:r>
        <w:rPr>
          <w:rFonts w:ascii="Times New Roman" w:hAnsi="Times New Roman" w:cs="Times New Roman"/>
        </w:rPr>
        <w:t>,’</w:t>
      </w:r>
      <w:r w:rsidRPr="00D2044A">
        <w:rPr>
          <w:rFonts w:ascii="Times New Roman" w:hAnsi="Times New Roman" w:cs="Times New Roman"/>
        </w:rPr>
        <w:t xml:space="preserve"> and I don't clarify like how we can work on that, how that can be fixed.</w:t>
      </w:r>
      <w:r>
        <w:rPr>
          <w:rFonts w:ascii="Times New Roman" w:hAnsi="Times New Roman" w:cs="Times New Roman"/>
        </w:rPr>
        <w:t>” Lyle embraced this framework as an extended metaphor which allowed him to enjoy the writing process even more:</w:t>
      </w:r>
    </w:p>
    <w:p w14:paraId="3E02BFEE" w14:textId="77777777" w:rsidR="00691889" w:rsidRDefault="00691889" w:rsidP="00691889">
      <w:pPr>
        <w:spacing w:line="480" w:lineRule="auto"/>
        <w:ind w:left="720"/>
        <w:contextualSpacing/>
        <w:rPr>
          <w:rFonts w:ascii="Times New Roman" w:hAnsi="Times New Roman" w:cs="Times New Roman"/>
        </w:rPr>
      </w:pPr>
      <w:r>
        <w:rPr>
          <w:rFonts w:ascii="Times New Roman" w:hAnsi="Times New Roman" w:cs="Times New Roman"/>
        </w:rPr>
        <w:t>“[M]</w:t>
      </w:r>
      <w:proofErr w:type="spellStart"/>
      <w:r w:rsidRPr="00BC1945">
        <w:rPr>
          <w:rFonts w:ascii="Times New Roman" w:hAnsi="Times New Roman" w:cs="Times New Roman"/>
        </w:rPr>
        <w:t>aking</w:t>
      </w:r>
      <w:proofErr w:type="spellEnd"/>
      <w:r w:rsidRPr="00BC1945">
        <w:rPr>
          <w:rFonts w:ascii="Times New Roman" w:hAnsi="Times New Roman" w:cs="Times New Roman"/>
        </w:rPr>
        <w:t xml:space="preserve"> the counterargument</w:t>
      </w:r>
      <w:r>
        <w:rPr>
          <w:rFonts w:ascii="Times New Roman" w:hAnsi="Times New Roman" w:cs="Times New Roman"/>
        </w:rPr>
        <w:t xml:space="preserve"> l</w:t>
      </w:r>
      <w:r w:rsidRPr="00BC1945">
        <w:rPr>
          <w:rFonts w:ascii="Times New Roman" w:hAnsi="Times New Roman" w:cs="Times New Roman"/>
        </w:rPr>
        <w:t>ike a villain that</w:t>
      </w:r>
      <w:r>
        <w:rPr>
          <w:rFonts w:ascii="Times New Roman" w:hAnsi="Times New Roman" w:cs="Times New Roman"/>
        </w:rPr>
        <w:t>,</w:t>
      </w:r>
      <w:r w:rsidRPr="00BC1945">
        <w:rPr>
          <w:rFonts w:ascii="Times New Roman" w:hAnsi="Times New Roman" w:cs="Times New Roman"/>
        </w:rPr>
        <w:t xml:space="preserve"> like</w:t>
      </w:r>
      <w:r>
        <w:rPr>
          <w:rFonts w:ascii="Times New Roman" w:hAnsi="Times New Roman" w:cs="Times New Roman"/>
        </w:rPr>
        <w:t>,</w:t>
      </w:r>
      <w:r w:rsidRPr="00BC1945">
        <w:rPr>
          <w:rFonts w:ascii="Times New Roman" w:hAnsi="Times New Roman" w:cs="Times New Roman"/>
        </w:rPr>
        <w:t xml:space="preserve"> your </w:t>
      </w:r>
      <w:r>
        <w:rPr>
          <w:rFonts w:ascii="Times New Roman" w:hAnsi="Times New Roman" w:cs="Times New Roman"/>
        </w:rPr>
        <w:t>a</w:t>
      </w:r>
      <w:r w:rsidRPr="00BC1945">
        <w:rPr>
          <w:rFonts w:ascii="Times New Roman" w:hAnsi="Times New Roman" w:cs="Times New Roman"/>
        </w:rPr>
        <w:t xml:space="preserve">rgument </w:t>
      </w:r>
      <w:proofErr w:type="gramStart"/>
      <w:r w:rsidRPr="00BC1945">
        <w:rPr>
          <w:rFonts w:ascii="Times New Roman" w:hAnsi="Times New Roman" w:cs="Times New Roman"/>
        </w:rPr>
        <w:t>has to</w:t>
      </w:r>
      <w:proofErr w:type="gramEnd"/>
      <w:r w:rsidRPr="00BC1945">
        <w:rPr>
          <w:rFonts w:ascii="Times New Roman" w:hAnsi="Times New Roman" w:cs="Times New Roman"/>
        </w:rPr>
        <w:t xml:space="preserve"> conquer</w:t>
      </w:r>
      <w:r>
        <w:rPr>
          <w:rFonts w:ascii="Times New Roman" w:hAnsi="Times New Roman" w:cs="Times New Roman"/>
        </w:rPr>
        <w:t>,</w:t>
      </w:r>
      <w:r w:rsidRPr="00BC1945">
        <w:rPr>
          <w:rFonts w:ascii="Times New Roman" w:hAnsi="Times New Roman" w:cs="Times New Roman"/>
        </w:rPr>
        <w:t xml:space="preserve"> </w:t>
      </w:r>
      <w:r>
        <w:rPr>
          <w:rFonts w:ascii="Times New Roman" w:hAnsi="Times New Roman" w:cs="Times New Roman"/>
        </w:rPr>
        <w:t>i</w:t>
      </w:r>
      <w:r w:rsidRPr="00BC1945">
        <w:rPr>
          <w:rFonts w:ascii="Times New Roman" w:hAnsi="Times New Roman" w:cs="Times New Roman"/>
        </w:rPr>
        <w:t>t makes it fun and</w:t>
      </w:r>
      <w:r>
        <w:rPr>
          <w:rFonts w:ascii="Times New Roman" w:hAnsi="Times New Roman" w:cs="Times New Roman"/>
        </w:rPr>
        <w:t>,</w:t>
      </w:r>
      <w:r w:rsidRPr="00BC1945">
        <w:rPr>
          <w:rFonts w:ascii="Times New Roman" w:hAnsi="Times New Roman" w:cs="Times New Roman"/>
        </w:rPr>
        <w:t xml:space="preserve"> like</w:t>
      </w:r>
      <w:r>
        <w:rPr>
          <w:rFonts w:ascii="Times New Roman" w:hAnsi="Times New Roman" w:cs="Times New Roman"/>
        </w:rPr>
        <w:t>,</w:t>
      </w:r>
      <w:r w:rsidRPr="00BC1945">
        <w:rPr>
          <w:rFonts w:ascii="Times New Roman" w:hAnsi="Times New Roman" w:cs="Times New Roman"/>
        </w:rPr>
        <w:t xml:space="preserve"> so much more investing as a writer to</w:t>
      </w:r>
      <w:r>
        <w:rPr>
          <w:rFonts w:ascii="Times New Roman" w:hAnsi="Times New Roman" w:cs="Times New Roman"/>
        </w:rPr>
        <w:t>,</w:t>
      </w:r>
      <w:r w:rsidRPr="00BC1945">
        <w:rPr>
          <w:rFonts w:ascii="Times New Roman" w:hAnsi="Times New Roman" w:cs="Times New Roman"/>
        </w:rPr>
        <w:t xml:space="preserve"> like, try to get your point across</w:t>
      </w:r>
      <w:r>
        <w:rPr>
          <w:rFonts w:ascii="Times New Roman" w:hAnsi="Times New Roman" w:cs="Times New Roman"/>
        </w:rPr>
        <w:t>.</w:t>
      </w:r>
      <w:r w:rsidRPr="00BC1945">
        <w:rPr>
          <w:rFonts w:ascii="Times New Roman" w:hAnsi="Times New Roman" w:cs="Times New Roman"/>
        </w:rPr>
        <w:t xml:space="preserve"> </w:t>
      </w:r>
      <w:r>
        <w:rPr>
          <w:rFonts w:ascii="Times New Roman" w:hAnsi="Times New Roman" w:cs="Times New Roman"/>
        </w:rPr>
        <w:t>I</w:t>
      </w:r>
      <w:r w:rsidRPr="00BC1945">
        <w:rPr>
          <w:rFonts w:ascii="Times New Roman" w:hAnsi="Times New Roman" w:cs="Times New Roman"/>
        </w:rPr>
        <w:t xml:space="preserve">t makes it feel like you </w:t>
      </w:r>
      <w:proofErr w:type="gramStart"/>
      <w:r w:rsidRPr="00BC1945">
        <w:rPr>
          <w:rFonts w:ascii="Times New Roman" w:hAnsi="Times New Roman" w:cs="Times New Roman"/>
        </w:rPr>
        <w:t>actually have</w:t>
      </w:r>
      <w:proofErr w:type="gramEnd"/>
      <w:r w:rsidRPr="00BC1945">
        <w:rPr>
          <w:rFonts w:ascii="Times New Roman" w:hAnsi="Times New Roman" w:cs="Times New Roman"/>
        </w:rPr>
        <w:t xml:space="preserve"> a purpose other than </w:t>
      </w:r>
      <w:proofErr w:type="gramStart"/>
      <w:r w:rsidRPr="00BC1945">
        <w:rPr>
          <w:rFonts w:ascii="Times New Roman" w:hAnsi="Times New Roman" w:cs="Times New Roman"/>
        </w:rPr>
        <w:t>you're</w:t>
      </w:r>
      <w:proofErr w:type="gramEnd"/>
      <w:r w:rsidRPr="00BC1945">
        <w:rPr>
          <w:rFonts w:ascii="Times New Roman" w:hAnsi="Times New Roman" w:cs="Times New Roman"/>
        </w:rPr>
        <w:t xml:space="preserve"> just</w:t>
      </w:r>
      <w:r>
        <w:rPr>
          <w:rFonts w:ascii="Times New Roman" w:hAnsi="Times New Roman" w:cs="Times New Roman"/>
        </w:rPr>
        <w:t>,</w:t>
      </w:r>
      <w:r w:rsidRPr="00BC1945">
        <w:rPr>
          <w:rFonts w:ascii="Times New Roman" w:hAnsi="Times New Roman" w:cs="Times New Roman"/>
        </w:rPr>
        <w:t xml:space="preserve"> like, talking to a wall or </w:t>
      </w:r>
      <w:r>
        <w:rPr>
          <w:rFonts w:ascii="Times New Roman" w:hAnsi="Times New Roman" w:cs="Times New Roman"/>
        </w:rPr>
        <w:t>something.</w:t>
      </w:r>
      <w:r w:rsidRPr="00BC1945">
        <w:rPr>
          <w:rFonts w:ascii="Times New Roman" w:hAnsi="Times New Roman" w:cs="Times New Roman"/>
        </w:rPr>
        <w:t xml:space="preserve"> </w:t>
      </w:r>
      <w:r>
        <w:rPr>
          <w:rFonts w:ascii="Times New Roman" w:hAnsi="Times New Roman" w:cs="Times New Roman"/>
        </w:rPr>
        <w:t>L</w:t>
      </w:r>
      <w:r w:rsidRPr="00BC1945">
        <w:rPr>
          <w:rFonts w:ascii="Times New Roman" w:hAnsi="Times New Roman" w:cs="Times New Roman"/>
        </w:rPr>
        <w:t>ike</w:t>
      </w:r>
      <w:r>
        <w:rPr>
          <w:rFonts w:ascii="Times New Roman" w:hAnsi="Times New Roman" w:cs="Times New Roman"/>
        </w:rPr>
        <w:t>,</w:t>
      </w:r>
      <w:r w:rsidRPr="00BC1945">
        <w:rPr>
          <w:rFonts w:ascii="Times New Roman" w:hAnsi="Times New Roman" w:cs="Times New Roman"/>
        </w:rPr>
        <w:t xml:space="preserve"> you're constant</w:t>
      </w:r>
      <w:r>
        <w:rPr>
          <w:rFonts w:ascii="Times New Roman" w:hAnsi="Times New Roman" w:cs="Times New Roman"/>
        </w:rPr>
        <w:t>ly</w:t>
      </w:r>
      <w:r w:rsidRPr="00BC1945">
        <w:rPr>
          <w:rFonts w:ascii="Times New Roman" w:hAnsi="Times New Roman" w:cs="Times New Roman"/>
        </w:rPr>
        <w:t xml:space="preserve"> fighting back against</w:t>
      </w:r>
      <w:r>
        <w:rPr>
          <w:rFonts w:ascii="Times New Roman" w:hAnsi="Times New Roman" w:cs="Times New Roman"/>
        </w:rPr>
        <w:t>,</w:t>
      </w:r>
      <w:r w:rsidRPr="00BC1945">
        <w:rPr>
          <w:rFonts w:ascii="Times New Roman" w:hAnsi="Times New Roman" w:cs="Times New Roman"/>
        </w:rPr>
        <w:t xml:space="preserve"> like</w:t>
      </w:r>
      <w:r>
        <w:rPr>
          <w:rFonts w:ascii="Times New Roman" w:hAnsi="Times New Roman" w:cs="Times New Roman"/>
        </w:rPr>
        <w:t>,</w:t>
      </w:r>
      <w:r w:rsidRPr="00BC1945">
        <w:rPr>
          <w:rFonts w:ascii="Times New Roman" w:hAnsi="Times New Roman" w:cs="Times New Roman"/>
        </w:rPr>
        <w:t xml:space="preserve"> this</w:t>
      </w:r>
      <w:r>
        <w:rPr>
          <w:rFonts w:ascii="Times New Roman" w:hAnsi="Times New Roman" w:cs="Times New Roman"/>
        </w:rPr>
        <w:t xml:space="preserve"> h</w:t>
      </w:r>
      <w:r w:rsidRPr="00BC1945">
        <w:rPr>
          <w:rFonts w:ascii="Times New Roman" w:hAnsi="Times New Roman" w:cs="Times New Roman"/>
        </w:rPr>
        <w:t>ypothetical guy</w:t>
      </w:r>
      <w:r>
        <w:rPr>
          <w:rFonts w:ascii="Times New Roman" w:hAnsi="Times New Roman" w:cs="Times New Roman"/>
        </w:rPr>
        <w:t>,</w:t>
      </w:r>
      <w:r w:rsidRPr="00BC1945">
        <w:rPr>
          <w:rFonts w:ascii="Times New Roman" w:hAnsi="Times New Roman" w:cs="Times New Roman"/>
        </w:rPr>
        <w:t xml:space="preserve"> I guess</w:t>
      </w:r>
      <w:r>
        <w:rPr>
          <w:rFonts w:ascii="Times New Roman" w:hAnsi="Times New Roman" w:cs="Times New Roman"/>
        </w:rPr>
        <w:t>,</w:t>
      </w:r>
      <w:r w:rsidRPr="00BC1945">
        <w:rPr>
          <w:rFonts w:ascii="Times New Roman" w:hAnsi="Times New Roman" w:cs="Times New Roman"/>
        </w:rPr>
        <w:t xml:space="preserve"> like arguing against you which made it more meaningful.</w:t>
      </w:r>
      <w:r>
        <w:rPr>
          <w:rFonts w:ascii="Times New Roman" w:hAnsi="Times New Roman" w:cs="Times New Roman"/>
        </w:rPr>
        <w:t>”</w:t>
      </w:r>
    </w:p>
    <w:p w14:paraId="0A89E7FA" w14:textId="6D735D43" w:rsidR="00691889" w:rsidRDefault="00691889" w:rsidP="00691889">
      <w:pPr>
        <w:spacing w:line="480" w:lineRule="auto"/>
        <w:contextualSpacing/>
        <w:rPr>
          <w:rFonts w:ascii="Times New Roman" w:hAnsi="Times New Roman" w:cs="Times New Roman"/>
        </w:rPr>
      </w:pPr>
      <w:r>
        <w:rPr>
          <w:rFonts w:ascii="Times New Roman" w:hAnsi="Times New Roman" w:cs="Times New Roman"/>
        </w:rPr>
        <w:t>Perry realized that the counterargument could have more of a presence in his arguments, and that allowing this made a sense that he hadn’t previously understood “</w:t>
      </w:r>
      <w:r w:rsidRPr="00FB5435">
        <w:rPr>
          <w:rFonts w:ascii="Times New Roman" w:hAnsi="Times New Roman" w:cs="Times New Roman"/>
        </w:rPr>
        <w:t xml:space="preserve">because the bad guy or the villain </w:t>
      </w:r>
      <w:r>
        <w:rPr>
          <w:rFonts w:ascii="Times New Roman" w:hAnsi="Times New Roman" w:cs="Times New Roman"/>
        </w:rPr>
        <w:t>in</w:t>
      </w:r>
      <w:r w:rsidRPr="00FB5435">
        <w:rPr>
          <w:rFonts w:ascii="Times New Roman" w:hAnsi="Times New Roman" w:cs="Times New Roman"/>
        </w:rPr>
        <w:t xml:space="preserve"> every movie, he's </w:t>
      </w:r>
      <w:proofErr w:type="spellStart"/>
      <w:r w:rsidRPr="00FB5435">
        <w:rPr>
          <w:rFonts w:ascii="Times New Roman" w:hAnsi="Times New Roman" w:cs="Times New Roman"/>
        </w:rPr>
        <w:t>gonna</w:t>
      </w:r>
      <w:proofErr w:type="spellEnd"/>
      <w:r>
        <w:rPr>
          <w:rFonts w:ascii="Times New Roman" w:hAnsi="Times New Roman" w:cs="Times New Roman"/>
        </w:rPr>
        <w:t xml:space="preserve"> </w:t>
      </w:r>
      <w:r w:rsidRPr="00FB5435">
        <w:rPr>
          <w:rFonts w:ascii="Times New Roman" w:hAnsi="Times New Roman" w:cs="Times New Roman"/>
        </w:rPr>
        <w:t xml:space="preserve">be around for the entire movie, maybe get his own scene. </w:t>
      </w:r>
      <w:proofErr w:type="gramStart"/>
      <w:r w:rsidRPr="00FB5435">
        <w:rPr>
          <w:rFonts w:ascii="Times New Roman" w:hAnsi="Times New Roman" w:cs="Times New Roman"/>
        </w:rPr>
        <w:t>So</w:t>
      </w:r>
      <w:proofErr w:type="gramEnd"/>
      <w:r w:rsidRPr="00FB5435">
        <w:rPr>
          <w:rFonts w:ascii="Times New Roman" w:hAnsi="Times New Roman" w:cs="Times New Roman"/>
        </w:rPr>
        <w:t xml:space="preserve"> I think looking there you can definitely see a relation.</w:t>
      </w:r>
      <w:r>
        <w:rPr>
          <w:rFonts w:ascii="Times New Roman" w:hAnsi="Times New Roman" w:cs="Times New Roman"/>
        </w:rPr>
        <w:t>” Similarly, Leann underscored that a strong counterargument “makes [her] argument stronger.” Pierre noted that he plans to use this framing in the future, noting, “</w:t>
      </w:r>
      <w:r w:rsidRPr="00527A63">
        <w:rPr>
          <w:rFonts w:ascii="Times New Roman" w:hAnsi="Times New Roman" w:cs="Times New Roman"/>
        </w:rPr>
        <w:t>When we talked about</w:t>
      </w:r>
      <w:r>
        <w:rPr>
          <w:rFonts w:ascii="Times New Roman" w:hAnsi="Times New Roman" w:cs="Times New Roman"/>
        </w:rPr>
        <w:t>,</w:t>
      </w:r>
      <w:r w:rsidRPr="00527A63">
        <w:rPr>
          <w:rFonts w:ascii="Times New Roman" w:hAnsi="Times New Roman" w:cs="Times New Roman"/>
        </w:rPr>
        <w:t xml:space="preserve"> like</w:t>
      </w:r>
      <w:r>
        <w:rPr>
          <w:rFonts w:ascii="Times New Roman" w:hAnsi="Times New Roman" w:cs="Times New Roman"/>
        </w:rPr>
        <w:t>,</w:t>
      </w:r>
      <w:r w:rsidRPr="00527A63">
        <w:rPr>
          <w:rFonts w:ascii="Times New Roman" w:hAnsi="Times New Roman" w:cs="Times New Roman"/>
        </w:rPr>
        <w:t xml:space="preserve"> what makes a villain a good villain</w:t>
      </w:r>
      <w:r>
        <w:rPr>
          <w:rFonts w:ascii="Times New Roman" w:hAnsi="Times New Roman" w:cs="Times New Roman"/>
        </w:rPr>
        <w:t xml:space="preserve">, </w:t>
      </w:r>
      <w:r w:rsidRPr="00527A63">
        <w:rPr>
          <w:rFonts w:ascii="Times New Roman" w:hAnsi="Times New Roman" w:cs="Times New Roman"/>
        </w:rPr>
        <w:t>you know</w:t>
      </w:r>
      <w:r>
        <w:rPr>
          <w:rFonts w:ascii="Times New Roman" w:hAnsi="Times New Roman" w:cs="Times New Roman"/>
        </w:rPr>
        <w:t>,</w:t>
      </w:r>
      <w:r w:rsidRPr="00527A63">
        <w:rPr>
          <w:rFonts w:ascii="Times New Roman" w:hAnsi="Times New Roman" w:cs="Times New Roman"/>
        </w:rPr>
        <w:t xml:space="preserve"> it </w:t>
      </w:r>
      <w:r>
        <w:rPr>
          <w:rFonts w:ascii="Times New Roman" w:hAnsi="Times New Roman" w:cs="Times New Roman"/>
        </w:rPr>
        <w:t>b</w:t>
      </w:r>
      <w:r w:rsidRPr="00527A63">
        <w:rPr>
          <w:rFonts w:ascii="Times New Roman" w:hAnsi="Times New Roman" w:cs="Times New Roman"/>
        </w:rPr>
        <w:t>eing</w:t>
      </w:r>
      <w:r>
        <w:rPr>
          <w:rFonts w:ascii="Times New Roman" w:hAnsi="Times New Roman" w:cs="Times New Roman"/>
        </w:rPr>
        <w:t>,</w:t>
      </w:r>
      <w:r w:rsidRPr="00527A63">
        <w:rPr>
          <w:rFonts w:ascii="Times New Roman" w:hAnsi="Times New Roman" w:cs="Times New Roman"/>
        </w:rPr>
        <w:t xml:space="preserve"> like</w:t>
      </w:r>
      <w:r>
        <w:rPr>
          <w:rFonts w:ascii="Times New Roman" w:hAnsi="Times New Roman" w:cs="Times New Roman"/>
        </w:rPr>
        <w:t>,</w:t>
      </w:r>
      <w:r w:rsidRPr="00527A63">
        <w:rPr>
          <w:rFonts w:ascii="Times New Roman" w:hAnsi="Times New Roman" w:cs="Times New Roman"/>
        </w:rPr>
        <w:t xml:space="preserve"> big and bad but also</w:t>
      </w:r>
      <w:r>
        <w:rPr>
          <w:rFonts w:ascii="Times New Roman" w:hAnsi="Times New Roman" w:cs="Times New Roman"/>
        </w:rPr>
        <w:t>,</w:t>
      </w:r>
      <w:r w:rsidRPr="00527A63">
        <w:rPr>
          <w:rFonts w:ascii="Times New Roman" w:hAnsi="Times New Roman" w:cs="Times New Roman"/>
        </w:rPr>
        <w:t xml:space="preserve"> you know</w:t>
      </w:r>
      <w:r>
        <w:rPr>
          <w:rFonts w:ascii="Times New Roman" w:hAnsi="Times New Roman" w:cs="Times New Roman"/>
        </w:rPr>
        <w:t>,</w:t>
      </w:r>
      <w:r w:rsidRPr="00527A63">
        <w:rPr>
          <w:rFonts w:ascii="Times New Roman" w:hAnsi="Times New Roman" w:cs="Times New Roman"/>
        </w:rPr>
        <w:t xml:space="preserve"> like</w:t>
      </w:r>
      <w:r>
        <w:rPr>
          <w:rFonts w:ascii="Times New Roman" w:hAnsi="Times New Roman" w:cs="Times New Roman"/>
        </w:rPr>
        <w:t>,</w:t>
      </w:r>
      <w:r w:rsidRPr="00527A63">
        <w:rPr>
          <w:rFonts w:ascii="Times New Roman" w:hAnsi="Times New Roman" w:cs="Times New Roman"/>
        </w:rPr>
        <w:t xml:space="preserve"> being able to be defeated and whatnot. I'll </w:t>
      </w:r>
      <w:proofErr w:type="gramStart"/>
      <w:r w:rsidRPr="00527A63">
        <w:rPr>
          <w:rFonts w:ascii="Times New Roman" w:hAnsi="Times New Roman" w:cs="Times New Roman"/>
        </w:rPr>
        <w:t>definitely use</w:t>
      </w:r>
      <w:proofErr w:type="gramEnd"/>
      <w:r w:rsidRPr="00527A63">
        <w:rPr>
          <w:rFonts w:ascii="Times New Roman" w:hAnsi="Times New Roman" w:cs="Times New Roman"/>
        </w:rPr>
        <w:t xml:space="preserve"> that</w:t>
      </w:r>
      <w:r>
        <w:rPr>
          <w:rFonts w:ascii="Times New Roman" w:hAnsi="Times New Roman" w:cs="Times New Roman"/>
        </w:rPr>
        <w:t xml:space="preserve"> […] </w:t>
      </w:r>
      <w:r w:rsidRPr="00296803">
        <w:rPr>
          <w:rFonts w:ascii="Times New Roman" w:hAnsi="Times New Roman" w:cs="Times New Roman"/>
        </w:rPr>
        <w:t>So I feel like counterarguments are</w:t>
      </w:r>
      <w:r>
        <w:rPr>
          <w:rFonts w:ascii="Times New Roman" w:hAnsi="Times New Roman" w:cs="Times New Roman"/>
        </w:rPr>
        <w:t>, l</w:t>
      </w:r>
      <w:r w:rsidRPr="00296803">
        <w:rPr>
          <w:rFonts w:ascii="Times New Roman" w:hAnsi="Times New Roman" w:cs="Times New Roman"/>
        </w:rPr>
        <w:t>ike</w:t>
      </w:r>
      <w:r>
        <w:rPr>
          <w:rFonts w:ascii="Times New Roman" w:hAnsi="Times New Roman" w:cs="Times New Roman"/>
        </w:rPr>
        <w:t>,</w:t>
      </w:r>
      <w:r w:rsidRPr="00296803">
        <w:rPr>
          <w:rFonts w:ascii="Times New Roman" w:hAnsi="Times New Roman" w:cs="Times New Roman"/>
        </w:rPr>
        <w:t xml:space="preserve"> a great contribution to an argumentative essay or</w:t>
      </w:r>
      <w:r>
        <w:rPr>
          <w:rFonts w:ascii="Times New Roman" w:hAnsi="Times New Roman" w:cs="Times New Roman"/>
        </w:rPr>
        <w:t>,</w:t>
      </w:r>
      <w:r w:rsidRPr="00296803">
        <w:rPr>
          <w:rFonts w:ascii="Times New Roman" w:hAnsi="Times New Roman" w:cs="Times New Roman"/>
        </w:rPr>
        <w:t xml:space="preserve"> like</w:t>
      </w:r>
      <w:r>
        <w:rPr>
          <w:rFonts w:ascii="Times New Roman" w:hAnsi="Times New Roman" w:cs="Times New Roman"/>
        </w:rPr>
        <w:t>,</w:t>
      </w:r>
      <w:r w:rsidRPr="00296803">
        <w:rPr>
          <w:rFonts w:ascii="Times New Roman" w:hAnsi="Times New Roman" w:cs="Times New Roman"/>
        </w:rPr>
        <w:t xml:space="preserve"> a research paper.</w:t>
      </w:r>
      <w:r>
        <w:rPr>
          <w:rFonts w:ascii="Times New Roman" w:hAnsi="Times New Roman" w:cs="Times New Roman"/>
        </w:rPr>
        <w:t>”</w:t>
      </w:r>
      <w:r w:rsidRPr="002455DC">
        <w:rPr>
          <w:rFonts w:ascii="Times New Roman" w:hAnsi="Times New Roman" w:cs="Times New Roman"/>
        </w:rPr>
        <w:t xml:space="preserve"> </w:t>
      </w:r>
      <w:r>
        <w:rPr>
          <w:rFonts w:ascii="Times New Roman" w:hAnsi="Times New Roman" w:cs="Times New Roman"/>
        </w:rPr>
        <w:t>He went on to connect this approach to his writing experience, saying, “[T]</w:t>
      </w:r>
      <w:r w:rsidRPr="0021519F">
        <w:rPr>
          <w:rFonts w:ascii="Times New Roman" w:hAnsi="Times New Roman" w:cs="Times New Roman"/>
        </w:rPr>
        <w:t xml:space="preserve">he comparison of the </w:t>
      </w:r>
      <w:r>
        <w:rPr>
          <w:rFonts w:ascii="Times New Roman" w:hAnsi="Times New Roman" w:cs="Times New Roman"/>
        </w:rPr>
        <w:t>c</w:t>
      </w:r>
      <w:r w:rsidRPr="0021519F">
        <w:rPr>
          <w:rFonts w:ascii="Times New Roman" w:hAnsi="Times New Roman" w:cs="Times New Roman"/>
        </w:rPr>
        <w:t>ounterargument to the villain</w:t>
      </w:r>
      <w:r>
        <w:rPr>
          <w:rFonts w:ascii="Times New Roman" w:hAnsi="Times New Roman" w:cs="Times New Roman"/>
        </w:rPr>
        <w:t>,</w:t>
      </w:r>
      <w:r w:rsidRPr="0021519F">
        <w:rPr>
          <w:rFonts w:ascii="Times New Roman" w:hAnsi="Times New Roman" w:cs="Times New Roman"/>
        </w:rPr>
        <w:t xml:space="preserve"> that was very helpful. I think that helped me write my counterargument </w:t>
      </w:r>
      <w:r>
        <w:rPr>
          <w:rFonts w:ascii="Times New Roman" w:hAnsi="Times New Roman" w:cs="Times New Roman"/>
        </w:rPr>
        <w:t>b</w:t>
      </w:r>
      <w:r w:rsidRPr="0021519F">
        <w:rPr>
          <w:rFonts w:ascii="Times New Roman" w:hAnsi="Times New Roman" w:cs="Times New Roman"/>
        </w:rPr>
        <w:t>ecause, like, when I</w:t>
      </w:r>
      <w:r w:rsidR="00D4204D">
        <w:rPr>
          <w:rFonts w:ascii="Times New Roman" w:hAnsi="Times New Roman" w:cs="Times New Roman"/>
        </w:rPr>
        <w:t>,</w:t>
      </w:r>
      <w:r w:rsidRPr="0021519F">
        <w:rPr>
          <w:rFonts w:ascii="Times New Roman" w:hAnsi="Times New Roman" w:cs="Times New Roman"/>
        </w:rPr>
        <w:t xml:space="preserve"> in the process of writing my APP, it was, I don't know, I felt like it just flowed.</w:t>
      </w:r>
      <w:r>
        <w:rPr>
          <w:rFonts w:ascii="Times New Roman" w:hAnsi="Times New Roman" w:cs="Times New Roman"/>
        </w:rPr>
        <w:t>”</w:t>
      </w:r>
    </w:p>
    <w:p w14:paraId="7050697B" w14:textId="33B17D4A" w:rsidR="00691889" w:rsidRDefault="00691889" w:rsidP="00691889">
      <w:pPr>
        <w:spacing w:line="480" w:lineRule="auto"/>
        <w:ind w:firstLine="720"/>
        <w:contextualSpacing/>
        <w:rPr>
          <w:rFonts w:ascii="Times New Roman" w:hAnsi="Times New Roman" w:cs="Times New Roman"/>
        </w:rPr>
      </w:pPr>
      <w:r>
        <w:rPr>
          <w:rFonts w:ascii="Times New Roman" w:hAnsi="Times New Roman" w:cs="Times New Roman"/>
        </w:rPr>
        <w:t xml:space="preserve">Several respondents pointed out a previously superficial idea of counterarguments, and how this framing helped them to develop a deeper understanding of their importance. Andrea, for </w:t>
      </w:r>
      <w:r>
        <w:rPr>
          <w:rFonts w:ascii="Times New Roman" w:hAnsi="Times New Roman" w:cs="Times New Roman"/>
        </w:rPr>
        <w:lastRenderedPageBreak/>
        <w:t>instance, noted that in other English classes, “[t]h</w:t>
      </w:r>
      <w:r w:rsidRPr="00B54D7F">
        <w:rPr>
          <w:rFonts w:ascii="Times New Roman" w:hAnsi="Times New Roman" w:cs="Times New Roman"/>
        </w:rPr>
        <w:t>ey said</w:t>
      </w:r>
      <w:r>
        <w:rPr>
          <w:rFonts w:ascii="Times New Roman" w:hAnsi="Times New Roman" w:cs="Times New Roman"/>
        </w:rPr>
        <w:t>,</w:t>
      </w:r>
      <w:r w:rsidRPr="00B54D7F">
        <w:rPr>
          <w:rFonts w:ascii="Times New Roman" w:hAnsi="Times New Roman" w:cs="Times New Roman"/>
        </w:rPr>
        <w:t xml:space="preserve"> like</w:t>
      </w:r>
      <w:r>
        <w:rPr>
          <w:rFonts w:ascii="Times New Roman" w:hAnsi="Times New Roman" w:cs="Times New Roman"/>
        </w:rPr>
        <w:t>,</w:t>
      </w:r>
      <w:r w:rsidRPr="00B54D7F">
        <w:rPr>
          <w:rFonts w:ascii="Times New Roman" w:hAnsi="Times New Roman" w:cs="Times New Roman"/>
        </w:rPr>
        <w:t xml:space="preserve"> </w:t>
      </w:r>
      <w:proofErr w:type="gramStart"/>
      <w:r w:rsidRPr="00B54D7F">
        <w:rPr>
          <w:rFonts w:ascii="Times New Roman" w:hAnsi="Times New Roman" w:cs="Times New Roman"/>
        </w:rPr>
        <w:t>in order to</w:t>
      </w:r>
      <w:proofErr w:type="gramEnd"/>
      <w:r w:rsidRPr="00B54D7F">
        <w:rPr>
          <w:rFonts w:ascii="Times New Roman" w:hAnsi="Times New Roman" w:cs="Times New Roman"/>
        </w:rPr>
        <w:t xml:space="preserve"> get the A or get the points you need to</w:t>
      </w:r>
      <w:r>
        <w:rPr>
          <w:rFonts w:ascii="Times New Roman" w:hAnsi="Times New Roman" w:cs="Times New Roman"/>
        </w:rPr>
        <w:t>,</w:t>
      </w:r>
      <w:r w:rsidRPr="00B54D7F">
        <w:rPr>
          <w:rFonts w:ascii="Times New Roman" w:hAnsi="Times New Roman" w:cs="Times New Roman"/>
        </w:rPr>
        <w:t xml:space="preserve"> like</w:t>
      </w:r>
      <w:r>
        <w:rPr>
          <w:rFonts w:ascii="Times New Roman" w:hAnsi="Times New Roman" w:cs="Times New Roman"/>
        </w:rPr>
        <w:t>,</w:t>
      </w:r>
      <w:r w:rsidRPr="00B54D7F">
        <w:rPr>
          <w:rFonts w:ascii="Times New Roman" w:hAnsi="Times New Roman" w:cs="Times New Roman"/>
        </w:rPr>
        <w:t xml:space="preserve"> bring up a counterargument. </w:t>
      </w:r>
      <w:proofErr w:type="gramStart"/>
      <w:r w:rsidRPr="00B54D7F">
        <w:rPr>
          <w:rFonts w:ascii="Times New Roman" w:hAnsi="Times New Roman" w:cs="Times New Roman"/>
        </w:rPr>
        <w:t>So</w:t>
      </w:r>
      <w:proofErr w:type="gramEnd"/>
      <w:r w:rsidRPr="00B54D7F">
        <w:rPr>
          <w:rFonts w:ascii="Times New Roman" w:hAnsi="Times New Roman" w:cs="Times New Roman"/>
        </w:rPr>
        <w:t xml:space="preserve"> I would </w:t>
      </w:r>
      <w:proofErr w:type="gramStart"/>
      <w:r w:rsidRPr="00B54D7F">
        <w:rPr>
          <w:rFonts w:ascii="Times New Roman" w:hAnsi="Times New Roman" w:cs="Times New Roman"/>
        </w:rPr>
        <w:t>literally</w:t>
      </w:r>
      <w:proofErr w:type="gramEnd"/>
      <w:r w:rsidRPr="00B54D7F">
        <w:rPr>
          <w:rFonts w:ascii="Times New Roman" w:hAnsi="Times New Roman" w:cs="Times New Roman"/>
        </w:rPr>
        <w:t xml:space="preserve"> in one sentence, </w:t>
      </w:r>
      <w:r>
        <w:rPr>
          <w:rFonts w:ascii="Times New Roman" w:hAnsi="Times New Roman" w:cs="Times New Roman"/>
        </w:rPr>
        <w:t>‘A</w:t>
      </w:r>
      <w:r w:rsidRPr="00B54D7F">
        <w:rPr>
          <w:rFonts w:ascii="Times New Roman" w:hAnsi="Times New Roman" w:cs="Times New Roman"/>
        </w:rPr>
        <w:t>lthough some people may think blah</w:t>
      </w:r>
      <w:r>
        <w:rPr>
          <w:rFonts w:ascii="Times New Roman" w:hAnsi="Times New Roman" w:cs="Times New Roman"/>
        </w:rPr>
        <w:t>,</w:t>
      </w:r>
      <w:r w:rsidRPr="00B54D7F">
        <w:rPr>
          <w:rFonts w:ascii="Times New Roman" w:hAnsi="Times New Roman" w:cs="Times New Roman"/>
        </w:rPr>
        <w:t xml:space="preserve"> </w:t>
      </w:r>
      <w:r>
        <w:rPr>
          <w:rFonts w:ascii="Times New Roman" w:hAnsi="Times New Roman" w:cs="Times New Roman"/>
        </w:rPr>
        <w:t>t</w:t>
      </w:r>
      <w:r w:rsidRPr="00B54D7F">
        <w:rPr>
          <w:rFonts w:ascii="Times New Roman" w:hAnsi="Times New Roman" w:cs="Times New Roman"/>
        </w:rPr>
        <w:t>his is why this is the right answer</w:t>
      </w:r>
      <w:r>
        <w:rPr>
          <w:rFonts w:ascii="Times New Roman" w:hAnsi="Times New Roman" w:cs="Times New Roman"/>
        </w:rPr>
        <w:t>,’</w:t>
      </w:r>
      <w:r w:rsidRPr="00B54D7F">
        <w:rPr>
          <w:rFonts w:ascii="Times New Roman" w:hAnsi="Times New Roman" w:cs="Times New Roman"/>
        </w:rPr>
        <w:t xml:space="preserve"> and that would be it. Like</w:t>
      </w:r>
      <w:r>
        <w:rPr>
          <w:rFonts w:ascii="Times New Roman" w:hAnsi="Times New Roman" w:cs="Times New Roman"/>
        </w:rPr>
        <w:t>,</w:t>
      </w:r>
      <w:r w:rsidRPr="00B54D7F">
        <w:rPr>
          <w:rFonts w:ascii="Times New Roman" w:hAnsi="Times New Roman" w:cs="Times New Roman"/>
        </w:rPr>
        <w:t xml:space="preserve"> I would never bring up the counterargument again.</w:t>
      </w:r>
      <w:r>
        <w:rPr>
          <w:rFonts w:ascii="Times New Roman" w:hAnsi="Times New Roman" w:cs="Times New Roman"/>
        </w:rPr>
        <w:t>” But she said that now that thinking about her counterarguments as villains “is really something that [she] should carry through [to future writings].” She went on to state that “it really does make [her] stance stronger in the end and come out like the bigger hero.” Similarly, Damon believes that he “definitely will continue to have, like, stronger counterarguments than [he] did.” He said that he used to include single-sentence counterarguments “and it was just kind of there because a teacher told [him] to have a counterargument.” Perry had several revelations regarding counterarguments, claiming that he never considered including a search for counterarguments as part of his research, but clarifying that now he understands that “</w:t>
      </w:r>
      <w:r w:rsidRPr="00870F81">
        <w:rPr>
          <w:rFonts w:ascii="Times New Roman" w:hAnsi="Times New Roman" w:cs="Times New Roman"/>
        </w:rPr>
        <w:t xml:space="preserve">you can create that stronger counterargument, which makes your opinion and argument look almost more validated. </w:t>
      </w:r>
      <w:proofErr w:type="gramStart"/>
      <w:r w:rsidRPr="00870F81">
        <w:rPr>
          <w:rFonts w:ascii="Times New Roman" w:hAnsi="Times New Roman" w:cs="Times New Roman"/>
        </w:rPr>
        <w:t>So</w:t>
      </w:r>
      <w:proofErr w:type="gramEnd"/>
      <w:r w:rsidRPr="00870F81">
        <w:rPr>
          <w:rFonts w:ascii="Times New Roman" w:hAnsi="Times New Roman" w:cs="Times New Roman"/>
        </w:rPr>
        <w:t xml:space="preserve"> I think in that sense it makes you look a little more credible.</w:t>
      </w:r>
      <w:r>
        <w:rPr>
          <w:rFonts w:ascii="Times New Roman" w:hAnsi="Times New Roman" w:cs="Times New Roman"/>
        </w:rPr>
        <w:t>”</w:t>
      </w:r>
    </w:p>
    <w:p w14:paraId="26C5D775" w14:textId="77777777" w:rsidR="004C463D" w:rsidRPr="004C463D" w:rsidRDefault="004C463D" w:rsidP="004C463D">
      <w:pPr>
        <w:spacing w:line="480" w:lineRule="auto"/>
        <w:contextualSpacing/>
        <w:jc w:val="center"/>
        <w:rPr>
          <w:rFonts w:ascii="Times New Roman" w:eastAsia="Aptos" w:hAnsi="Times New Roman" w:cs="Times New Roman"/>
        </w:rPr>
      </w:pPr>
      <w:r w:rsidRPr="004C463D">
        <w:rPr>
          <w:rFonts w:ascii="Times New Roman" w:eastAsia="Aptos" w:hAnsi="Times New Roman" w:cs="Times New Roman"/>
          <w:i/>
          <w:iCs/>
          <w:u w:val="single"/>
        </w:rPr>
        <w:t>Transfer</w:t>
      </w:r>
    </w:p>
    <w:p w14:paraId="0EE776D4" w14:textId="77777777" w:rsidR="004C463D" w:rsidRPr="004C463D" w:rsidRDefault="004C463D" w:rsidP="004C463D">
      <w:pPr>
        <w:spacing w:line="480" w:lineRule="auto"/>
        <w:contextualSpacing/>
        <w:rPr>
          <w:rFonts w:ascii="Times New Roman" w:eastAsia="Aptos" w:hAnsi="Times New Roman" w:cs="Times New Roman"/>
        </w:rPr>
      </w:pPr>
      <w:r w:rsidRPr="004C463D">
        <w:rPr>
          <w:rFonts w:ascii="Times New Roman" w:eastAsia="Aptos" w:hAnsi="Times New Roman" w:cs="Times New Roman"/>
        </w:rPr>
        <w:tab/>
        <w:t xml:space="preserve">The theme of Transfer concerns itself with </w:t>
      </w:r>
      <w:proofErr w:type="gramStart"/>
      <w:r w:rsidRPr="004C463D">
        <w:rPr>
          <w:rFonts w:ascii="Times New Roman" w:eastAsia="Aptos" w:hAnsi="Times New Roman" w:cs="Times New Roman"/>
        </w:rPr>
        <w:t>whether or not</w:t>
      </w:r>
      <w:proofErr w:type="gramEnd"/>
      <w:r w:rsidRPr="004C463D">
        <w:rPr>
          <w:rFonts w:ascii="Times New Roman" w:eastAsia="Aptos" w:hAnsi="Times New Roman" w:cs="Times New Roman"/>
        </w:rPr>
        <w:t xml:space="preserve"> respondents believe they will be able to use the tools and perspectives that we discussed in our class to help with their future writing experiences. While </w:t>
      </w:r>
      <w:proofErr w:type="gramStart"/>
      <w:r w:rsidRPr="004C463D">
        <w:rPr>
          <w:rFonts w:ascii="Times New Roman" w:eastAsia="Aptos" w:hAnsi="Times New Roman" w:cs="Times New Roman"/>
        </w:rPr>
        <w:t>the majority of</w:t>
      </w:r>
      <w:proofErr w:type="gramEnd"/>
      <w:r w:rsidRPr="004C463D">
        <w:rPr>
          <w:rFonts w:ascii="Times New Roman" w:eastAsia="Aptos" w:hAnsi="Times New Roman" w:cs="Times New Roman"/>
        </w:rPr>
        <w:t xml:space="preserve"> individual codes within this category are simply “transfer” itself, other codes include “limited transfer” and “screenplay metaphor limited,” which makes this theme an ideal one to lead into the next two themes, which are Negative Outcomes and Positive Outcomes.</w:t>
      </w:r>
    </w:p>
    <w:p w14:paraId="60C655E4" w14:textId="1F232E61" w:rsidR="004C463D" w:rsidRPr="004C463D" w:rsidRDefault="004C463D" w:rsidP="004C463D">
      <w:pPr>
        <w:spacing w:line="480" w:lineRule="auto"/>
        <w:contextualSpacing/>
        <w:rPr>
          <w:rFonts w:ascii="Times New Roman" w:eastAsia="Aptos" w:hAnsi="Times New Roman" w:cs="Times New Roman"/>
        </w:rPr>
      </w:pPr>
      <w:r w:rsidRPr="004C463D">
        <w:rPr>
          <w:rFonts w:ascii="Times New Roman" w:eastAsia="Aptos" w:hAnsi="Times New Roman" w:cs="Times New Roman"/>
        </w:rPr>
        <w:tab/>
        <w:t>Brady noted the usefulness of the screenwriting framework, saying, “[E]</w:t>
      </w:r>
      <w:proofErr w:type="spellStart"/>
      <w:r w:rsidRPr="004C463D">
        <w:rPr>
          <w:rFonts w:ascii="Times New Roman" w:eastAsia="Aptos" w:hAnsi="Times New Roman" w:cs="Times New Roman"/>
        </w:rPr>
        <w:t>ven</w:t>
      </w:r>
      <w:proofErr w:type="spellEnd"/>
      <w:r w:rsidRPr="004C463D">
        <w:rPr>
          <w:rFonts w:ascii="Times New Roman" w:eastAsia="Aptos" w:hAnsi="Times New Roman" w:cs="Times New Roman"/>
        </w:rPr>
        <w:t xml:space="preserve"> if I'm not writing an argumentative essay, if I'm just writing, I don't know, for example, just, like, almost, </w:t>
      </w:r>
      <w:r w:rsidRPr="004C463D">
        <w:rPr>
          <w:rFonts w:ascii="Times New Roman" w:eastAsia="Aptos" w:hAnsi="Times New Roman" w:cs="Times New Roman"/>
        </w:rPr>
        <w:lastRenderedPageBreak/>
        <w:t xml:space="preserve">like, a statement piece, like, a summary, right? I feel like I can still use the aspects of your structure.” Damon reiterated what he wrote in his written materials about this approach helping to make his counterarguments more complex, maintaining that he “definitely will continue to have, like, stronger counterarguments than [he] did.” Though Danny had previously suggested that this approach would only be useful in similar argumentative essay </w:t>
      </w:r>
      <w:proofErr w:type="spellStart"/>
      <w:r w:rsidRPr="004C463D">
        <w:rPr>
          <w:rFonts w:ascii="Times New Roman" w:eastAsia="Aptos" w:hAnsi="Times New Roman" w:cs="Times New Roman"/>
        </w:rPr>
        <w:t>contexts</w:t>
      </w:r>
      <w:proofErr w:type="spellEnd"/>
      <w:r w:rsidRPr="004C463D">
        <w:rPr>
          <w:rFonts w:ascii="Times New Roman" w:eastAsia="Aptos" w:hAnsi="Times New Roman" w:cs="Times New Roman"/>
        </w:rPr>
        <w:t xml:space="preserve">, when asked here if he will use any of these ideas going forward, he replied, “A hundred percent. Like, with the, like, the breadcrumbs? Sort of, like, making it more into, like, a plot to get to your final point compared to just final point immediately.” Dawn, who earlier pointed out the benefits of this approach allowing her to “zoom out to see the big picture,” was confident that she “will use that approach in the future just because it's a lot easier than [her] just out here trying to, like, come up with something.” Leann earlier noted that she would use this approach to strengthen her conclusions, and here she expanded on that, insisting that she will </w:t>
      </w:r>
      <w:proofErr w:type="gramStart"/>
      <w:r w:rsidRPr="004C463D">
        <w:rPr>
          <w:rFonts w:ascii="Times New Roman" w:eastAsia="Aptos" w:hAnsi="Times New Roman" w:cs="Times New Roman"/>
        </w:rPr>
        <w:t>definitely bring</w:t>
      </w:r>
      <w:proofErr w:type="gramEnd"/>
      <w:r w:rsidRPr="004C463D">
        <w:rPr>
          <w:rFonts w:ascii="Times New Roman" w:eastAsia="Aptos" w:hAnsi="Times New Roman" w:cs="Times New Roman"/>
        </w:rPr>
        <w:t xml:space="preserve"> these concepts with her, “like the counter argument, like, making it strong so I can beat it and then the conclusion I think I'll use that for any kind of essay, not even just argumentative.” Though Lyle originally indicated that, while he liked this </w:t>
      </w:r>
      <w:proofErr w:type="gramStart"/>
      <w:r w:rsidRPr="004C463D">
        <w:rPr>
          <w:rFonts w:ascii="Times New Roman" w:eastAsia="Aptos" w:hAnsi="Times New Roman" w:cs="Times New Roman"/>
        </w:rPr>
        <w:t>approach</w:t>
      </w:r>
      <w:proofErr w:type="gramEnd"/>
      <w:r w:rsidRPr="004C463D">
        <w:rPr>
          <w:rFonts w:ascii="Times New Roman" w:eastAsia="Aptos" w:hAnsi="Times New Roman" w:cs="Times New Roman"/>
        </w:rPr>
        <w:t xml:space="preserve"> he </w:t>
      </w:r>
      <w:r w:rsidR="000C5863">
        <w:rPr>
          <w:rFonts w:ascii="Times New Roman" w:eastAsia="Aptos" w:hAnsi="Times New Roman" w:cs="Times New Roman"/>
        </w:rPr>
        <w:t xml:space="preserve">also </w:t>
      </w:r>
      <w:r w:rsidRPr="004C463D">
        <w:rPr>
          <w:rFonts w:ascii="Times New Roman" w:eastAsia="Aptos" w:hAnsi="Times New Roman" w:cs="Times New Roman"/>
        </w:rPr>
        <w:t xml:space="preserve">had a narrow perspective regarding future applicability, in our interview he said simply, “I really enjoyed that and will take that with me for sure […] For every other essay I write, I will. It was really </w:t>
      </w:r>
      <w:proofErr w:type="gramStart"/>
      <w:r w:rsidRPr="004C463D">
        <w:rPr>
          <w:rFonts w:ascii="Times New Roman" w:eastAsia="Aptos" w:hAnsi="Times New Roman" w:cs="Times New Roman"/>
        </w:rPr>
        <w:t>cool</w:t>
      </w:r>
      <w:proofErr w:type="gramEnd"/>
      <w:r w:rsidRPr="004C463D">
        <w:rPr>
          <w:rFonts w:ascii="Times New Roman" w:eastAsia="Aptos" w:hAnsi="Times New Roman" w:cs="Times New Roman"/>
        </w:rPr>
        <w:t xml:space="preserve"> and I will take that with me for sure […] It’s a nice throughline of progression for an essay.” Perry previously wrote that this was transferable only to “papers that are similar in structure,” but here he determined that “it's more </w:t>
      </w:r>
      <w:proofErr w:type="gramStart"/>
      <w:r w:rsidRPr="004C463D">
        <w:rPr>
          <w:rFonts w:ascii="Times New Roman" w:eastAsia="Aptos" w:hAnsi="Times New Roman" w:cs="Times New Roman"/>
        </w:rPr>
        <w:t>free-flowing</w:t>
      </w:r>
      <w:proofErr w:type="gramEnd"/>
      <w:r w:rsidRPr="004C463D">
        <w:rPr>
          <w:rFonts w:ascii="Times New Roman" w:eastAsia="Aptos" w:hAnsi="Times New Roman" w:cs="Times New Roman"/>
        </w:rPr>
        <w:t xml:space="preserve"> than, like, a traditional essay or paper. Like, you can kind of take it wherever you want to </w:t>
      </w:r>
      <w:proofErr w:type="gramStart"/>
      <w:r w:rsidRPr="004C463D">
        <w:rPr>
          <w:rFonts w:ascii="Times New Roman" w:eastAsia="Aptos" w:hAnsi="Times New Roman" w:cs="Times New Roman"/>
        </w:rPr>
        <w:t>go</w:t>
      </w:r>
      <w:proofErr w:type="gramEnd"/>
      <w:r w:rsidRPr="004C463D">
        <w:rPr>
          <w:rFonts w:ascii="Times New Roman" w:eastAsia="Aptos" w:hAnsi="Times New Roman" w:cs="Times New Roman"/>
        </w:rPr>
        <w:t xml:space="preserve"> and I </w:t>
      </w:r>
      <w:proofErr w:type="gramStart"/>
      <w:r w:rsidRPr="004C463D">
        <w:rPr>
          <w:rFonts w:ascii="Times New Roman" w:eastAsia="Aptos" w:hAnsi="Times New Roman" w:cs="Times New Roman"/>
        </w:rPr>
        <w:t>do like</w:t>
      </w:r>
      <w:proofErr w:type="gramEnd"/>
      <w:r w:rsidRPr="004C463D">
        <w:rPr>
          <w:rFonts w:ascii="Times New Roman" w:eastAsia="Aptos" w:hAnsi="Times New Roman" w:cs="Times New Roman"/>
        </w:rPr>
        <w:t xml:space="preserve"> that. </w:t>
      </w:r>
      <w:proofErr w:type="gramStart"/>
      <w:r w:rsidRPr="004C463D">
        <w:rPr>
          <w:rFonts w:ascii="Times New Roman" w:eastAsia="Aptos" w:hAnsi="Times New Roman" w:cs="Times New Roman"/>
        </w:rPr>
        <w:t>So</w:t>
      </w:r>
      <w:proofErr w:type="gramEnd"/>
      <w:r w:rsidRPr="004C463D">
        <w:rPr>
          <w:rFonts w:ascii="Times New Roman" w:eastAsia="Aptos" w:hAnsi="Times New Roman" w:cs="Times New Roman"/>
        </w:rPr>
        <w:t xml:space="preserve"> using that in more argumentative essays, I'll definitely be doing that.” Pierce agreed that this approach creates a flow, while also comparing this technique to previous writing instruction: “When I was originally writing my </w:t>
      </w:r>
      <w:proofErr w:type="gramStart"/>
      <w:r w:rsidRPr="004C463D">
        <w:rPr>
          <w:rFonts w:ascii="Times New Roman" w:eastAsia="Aptos" w:hAnsi="Times New Roman" w:cs="Times New Roman"/>
        </w:rPr>
        <w:t>essay</w:t>
      </w:r>
      <w:proofErr w:type="gramEnd"/>
      <w:r w:rsidRPr="004C463D">
        <w:rPr>
          <w:rFonts w:ascii="Times New Roman" w:eastAsia="Aptos" w:hAnsi="Times New Roman" w:cs="Times New Roman"/>
        </w:rPr>
        <w:t xml:space="preserve"> I would </w:t>
      </w:r>
      <w:r w:rsidRPr="004C463D">
        <w:rPr>
          <w:rFonts w:ascii="Times New Roman" w:eastAsia="Aptos" w:hAnsi="Times New Roman" w:cs="Times New Roman"/>
        </w:rPr>
        <w:lastRenderedPageBreak/>
        <w:t xml:space="preserve">look back on notes that I had from back in high school and I definitely think I like this structure a bit more. </w:t>
      </w:r>
      <w:proofErr w:type="gramStart"/>
      <w:r w:rsidRPr="004C463D">
        <w:rPr>
          <w:rFonts w:ascii="Times New Roman" w:eastAsia="Aptos" w:hAnsi="Times New Roman" w:cs="Times New Roman"/>
        </w:rPr>
        <w:t>So</w:t>
      </w:r>
      <w:proofErr w:type="gramEnd"/>
      <w:r w:rsidRPr="004C463D">
        <w:rPr>
          <w:rFonts w:ascii="Times New Roman" w:eastAsia="Aptos" w:hAnsi="Times New Roman" w:cs="Times New Roman"/>
        </w:rPr>
        <w:t xml:space="preserve"> I'll be using this instead. […] The</w:t>
      </w:r>
      <w:r w:rsidRPr="004C463D">
        <w:rPr>
          <w:rFonts w:ascii="Aptos" w:eastAsia="Aptos" w:hAnsi="Aptos" w:cs="Arial"/>
        </w:rPr>
        <w:t xml:space="preserve"> </w:t>
      </w:r>
      <w:r w:rsidRPr="004C463D">
        <w:rPr>
          <w:rFonts w:ascii="Times New Roman" w:eastAsia="Aptos" w:hAnsi="Times New Roman" w:cs="Times New Roman"/>
        </w:rPr>
        <w:t xml:space="preserve">structure of it I feel like it just flowed better.” Pierre previously noted that he would use this approach in “another argumentative essay,” and he doubled down on that here noting that he is confident that “in the future, whenever [he writes] a paper, particularly from an argumentative standpoint [he] can, like, incorporate the narrative approach.” But he expanded in our interview, going on to say about the counterargument-as-villain concept, “I’ll </w:t>
      </w:r>
      <w:proofErr w:type="gramStart"/>
      <w:r w:rsidRPr="004C463D">
        <w:rPr>
          <w:rFonts w:ascii="Times New Roman" w:eastAsia="Aptos" w:hAnsi="Times New Roman" w:cs="Times New Roman"/>
        </w:rPr>
        <w:t>definitely use</w:t>
      </w:r>
      <w:proofErr w:type="gramEnd"/>
      <w:r w:rsidRPr="004C463D">
        <w:rPr>
          <w:rFonts w:ascii="Times New Roman" w:eastAsia="Aptos" w:hAnsi="Times New Roman" w:cs="Times New Roman"/>
        </w:rPr>
        <w:t xml:space="preserve"> that. […] The skills that it takes to do that, I feel like they can </w:t>
      </w:r>
      <w:proofErr w:type="gramStart"/>
      <w:r w:rsidRPr="004C463D">
        <w:rPr>
          <w:rFonts w:ascii="Times New Roman" w:eastAsia="Aptos" w:hAnsi="Times New Roman" w:cs="Times New Roman"/>
        </w:rPr>
        <w:t>definitely be</w:t>
      </w:r>
      <w:proofErr w:type="gramEnd"/>
      <w:r w:rsidRPr="004C463D">
        <w:rPr>
          <w:rFonts w:ascii="Times New Roman" w:eastAsia="Aptos" w:hAnsi="Times New Roman" w:cs="Times New Roman"/>
        </w:rPr>
        <w:t xml:space="preserve"> used in, like, so many forms of writing.” And Andrea reiterated that he</w:t>
      </w:r>
      <w:r w:rsidR="00252670">
        <w:rPr>
          <w:rFonts w:ascii="Times New Roman" w:eastAsia="Aptos" w:hAnsi="Times New Roman" w:cs="Times New Roman"/>
        </w:rPr>
        <w:t>r</w:t>
      </w:r>
      <w:r w:rsidRPr="004C463D">
        <w:rPr>
          <w:rFonts w:ascii="Times New Roman" w:eastAsia="Aptos" w:hAnsi="Times New Roman" w:cs="Times New Roman"/>
        </w:rPr>
        <w:t xml:space="preserve"> primary thoughts are about her 102 class that she will take after our semester, stating, “I definitely want to transition over like the different tools that I learned from this year from the APP unit and, like, this screenplay structure.”</w:t>
      </w:r>
    </w:p>
    <w:p w14:paraId="33D9F27B" w14:textId="77777777" w:rsidR="004C463D" w:rsidRPr="004C463D" w:rsidRDefault="004C463D" w:rsidP="004C463D">
      <w:pPr>
        <w:spacing w:line="480" w:lineRule="auto"/>
        <w:rPr>
          <w:rFonts w:ascii="Calibri" w:eastAsia="Calibri" w:hAnsi="Calibri" w:cs="Times New Roman"/>
        </w:rPr>
      </w:pPr>
      <w:r w:rsidRPr="004C463D">
        <w:rPr>
          <w:rFonts w:ascii="Times New Roman" w:eastAsia="Aptos" w:hAnsi="Times New Roman" w:cs="Times New Roman"/>
        </w:rPr>
        <w:tab/>
        <w:t xml:space="preserve">Some interviewees felt that though transfer was likely, it was also limited. Brady, for instance, suggested that “if it comes up that [he does] </w:t>
      </w:r>
      <w:proofErr w:type="gramStart"/>
      <w:r w:rsidRPr="004C463D">
        <w:rPr>
          <w:rFonts w:ascii="Times New Roman" w:eastAsia="Aptos" w:hAnsi="Times New Roman" w:cs="Times New Roman"/>
        </w:rPr>
        <w:t>have to</w:t>
      </w:r>
      <w:proofErr w:type="gramEnd"/>
      <w:r w:rsidRPr="004C463D">
        <w:rPr>
          <w:rFonts w:ascii="Times New Roman" w:eastAsia="Aptos" w:hAnsi="Times New Roman" w:cs="Times New Roman"/>
        </w:rPr>
        <w:t xml:space="preserve"> write an argumentative essay, probably. [He does] like the structure better than the old one [he’s] used. [He doesn’t] foresee [himself] writing a lot of argumentative essays in the future, but if one were to come up, yeah,” </w:t>
      </w:r>
      <w:proofErr w:type="gramStart"/>
      <w:r w:rsidRPr="004C463D">
        <w:rPr>
          <w:rFonts w:ascii="Times New Roman" w:eastAsia="Aptos" w:hAnsi="Times New Roman" w:cs="Times New Roman"/>
        </w:rPr>
        <w:t>despite the fact that</w:t>
      </w:r>
      <w:proofErr w:type="gramEnd"/>
      <w:r w:rsidRPr="004C463D">
        <w:rPr>
          <w:rFonts w:ascii="Times New Roman" w:eastAsia="Aptos" w:hAnsi="Times New Roman" w:cs="Times New Roman"/>
        </w:rPr>
        <w:t xml:space="preserve"> in his written materials he suggested a more wide-ranging applicability. George said, “I think I'll use the breadcrumbs because it's, like, well, obviously you </w:t>
      </w:r>
      <w:proofErr w:type="gramStart"/>
      <w:r w:rsidRPr="004C463D">
        <w:rPr>
          <w:rFonts w:ascii="Times New Roman" w:eastAsia="Aptos" w:hAnsi="Times New Roman" w:cs="Times New Roman"/>
        </w:rPr>
        <w:t>have to</w:t>
      </w:r>
      <w:proofErr w:type="gramEnd"/>
      <w:r w:rsidRPr="004C463D">
        <w:rPr>
          <w:rFonts w:ascii="Times New Roman" w:eastAsia="Aptos" w:hAnsi="Times New Roman" w:cs="Times New Roman"/>
        </w:rPr>
        <w:t xml:space="preserve"> get the attention of the reader and, like, the breadcrumbs do that. Like, in a nice way, I guess. But, I mean, the way that thesis was structured, I don't think I'll use that.” Perry also saw limitations to the applicability of this framework, saying, “I don't think in terms of like giving advice, I don't think you can really use this sort of structure. But then if you're writing a fiction book, I think you can </w:t>
      </w:r>
      <w:proofErr w:type="gramStart"/>
      <w:r w:rsidRPr="004C463D">
        <w:rPr>
          <w:rFonts w:ascii="Times New Roman" w:eastAsia="Aptos" w:hAnsi="Times New Roman" w:cs="Times New Roman"/>
        </w:rPr>
        <w:t>definitely use</w:t>
      </w:r>
      <w:proofErr w:type="gramEnd"/>
      <w:r w:rsidRPr="004C463D">
        <w:rPr>
          <w:rFonts w:ascii="Times New Roman" w:eastAsia="Aptos" w:hAnsi="Times New Roman" w:cs="Times New Roman"/>
        </w:rPr>
        <w:t xml:space="preserve"> this structure more often than not.” Though Robin previously felt that she would “use this narrative when writing future assignments,” here she was more on the fence </w:t>
      </w:r>
      <w:r w:rsidRPr="004C463D">
        <w:rPr>
          <w:rFonts w:ascii="Times New Roman" w:eastAsia="Aptos" w:hAnsi="Times New Roman" w:cs="Times New Roman"/>
        </w:rPr>
        <w:lastRenderedPageBreak/>
        <w:t>regarding a broad usefulness, suggesting, “I think the structure and the, like, breakdown is a really good thing to use when writing any kind of paper […] but I don't know if necessarily for me it was the, ‘Oh my goodness this is, like, how screenplay works, like, let's implement that right into my argumentative essay.’” And finally, Michael, who previously determined that this structure “can be applied to pretty much any form of persuasive writing,” here suspects he will use the framing of a sales pitch when writing in the future, noting, “The screenplay thing might not play as big of a part as the sales thing to me, although it is a good way to visualize.”</w:t>
      </w:r>
    </w:p>
    <w:p w14:paraId="2E4468C5" w14:textId="19C1EB24" w:rsidR="005F0A5E" w:rsidRPr="00E15FF9" w:rsidRDefault="00E15FF9" w:rsidP="00C33233">
      <w:pPr>
        <w:spacing w:line="480" w:lineRule="auto"/>
        <w:contextualSpacing/>
        <w:jc w:val="center"/>
        <w:rPr>
          <w:rFonts w:ascii="Times New Roman" w:hAnsi="Times New Roman" w:cs="Times New Roman"/>
          <w:i/>
          <w:iCs/>
          <w:u w:val="single"/>
        </w:rPr>
      </w:pPr>
      <w:r>
        <w:rPr>
          <w:rFonts w:ascii="Times New Roman" w:hAnsi="Times New Roman" w:cs="Times New Roman"/>
          <w:i/>
          <w:iCs/>
          <w:u w:val="single"/>
        </w:rPr>
        <w:t>Negative Outcomes</w:t>
      </w:r>
    </w:p>
    <w:p w14:paraId="6D31F6A3" w14:textId="1024F26B" w:rsidR="00DE06B6" w:rsidRDefault="00603EFE" w:rsidP="00873819">
      <w:pPr>
        <w:spacing w:line="480" w:lineRule="auto"/>
        <w:contextualSpacing/>
        <w:rPr>
          <w:rFonts w:ascii="Times New Roman" w:hAnsi="Times New Roman" w:cs="Times New Roman"/>
        </w:rPr>
      </w:pPr>
      <w:r>
        <w:rPr>
          <w:rFonts w:ascii="Times New Roman" w:hAnsi="Times New Roman" w:cs="Times New Roman"/>
        </w:rPr>
        <w:tab/>
        <w:t xml:space="preserve">This theme and the next are largely self-explanatory. </w:t>
      </w:r>
      <w:r w:rsidR="00523500">
        <w:rPr>
          <w:rFonts w:ascii="Times New Roman" w:hAnsi="Times New Roman" w:cs="Times New Roman"/>
        </w:rPr>
        <w:t>I have broken Negative Outcomes into two smaller categories, namely “Lost/Confused” and “Other Negatives.” Th</w:t>
      </w:r>
      <w:r w:rsidR="00B12AEF">
        <w:rPr>
          <w:rFonts w:ascii="Times New Roman" w:hAnsi="Times New Roman" w:cs="Times New Roman"/>
        </w:rPr>
        <w:t xml:space="preserve">is entire section is comprised of occurrences </w:t>
      </w:r>
      <w:r w:rsidR="00136FC4">
        <w:rPr>
          <w:rFonts w:ascii="Times New Roman" w:hAnsi="Times New Roman" w:cs="Times New Roman"/>
        </w:rPr>
        <w:t>of respondents identifying either moments that did not resonate with them during</w:t>
      </w:r>
      <w:r w:rsidR="000653E6">
        <w:rPr>
          <w:rFonts w:ascii="Times New Roman" w:hAnsi="Times New Roman" w:cs="Times New Roman"/>
        </w:rPr>
        <w:t xml:space="preserve"> class instruction, </w:t>
      </w:r>
      <w:r w:rsidR="003D7C1A">
        <w:rPr>
          <w:rFonts w:ascii="Times New Roman" w:hAnsi="Times New Roman" w:cs="Times New Roman"/>
        </w:rPr>
        <w:t xml:space="preserve">the writing process, or reflecting on the experience after the fact. </w:t>
      </w:r>
      <w:r w:rsidR="007D550A">
        <w:rPr>
          <w:rFonts w:ascii="Times New Roman" w:hAnsi="Times New Roman" w:cs="Times New Roman"/>
        </w:rPr>
        <w:t xml:space="preserve">The theme of Negative Outcomes includes twenty-three instances of </w:t>
      </w:r>
      <w:r w:rsidR="00970815">
        <w:rPr>
          <w:rFonts w:ascii="Times New Roman" w:hAnsi="Times New Roman" w:cs="Times New Roman"/>
        </w:rPr>
        <w:t>nine codes, twenty of which are found in “Lost/Confused,” and three of which are in “Other Negatives</w:t>
      </w:r>
      <w:r w:rsidR="002C4FA8">
        <w:rPr>
          <w:rFonts w:ascii="Times New Roman" w:hAnsi="Times New Roman" w:cs="Times New Roman"/>
        </w:rPr>
        <w:t>.”</w:t>
      </w:r>
    </w:p>
    <w:p w14:paraId="399FFBB2" w14:textId="34056B9F" w:rsidR="002C4FA8" w:rsidRDefault="002C4FA8" w:rsidP="00873819">
      <w:pPr>
        <w:spacing w:line="480" w:lineRule="auto"/>
        <w:contextualSpacing/>
        <w:rPr>
          <w:rFonts w:ascii="Times New Roman" w:hAnsi="Times New Roman" w:cs="Times New Roman"/>
        </w:rPr>
      </w:pPr>
      <w:r>
        <w:rPr>
          <w:rFonts w:ascii="Times New Roman" w:hAnsi="Times New Roman" w:cs="Times New Roman"/>
        </w:rPr>
        <w:tab/>
      </w:r>
      <w:r w:rsidR="00931E62">
        <w:rPr>
          <w:rFonts w:ascii="Times New Roman" w:hAnsi="Times New Roman" w:cs="Times New Roman"/>
        </w:rPr>
        <w:t xml:space="preserve">George </w:t>
      </w:r>
      <w:r w:rsidR="00D227E5">
        <w:rPr>
          <w:rFonts w:ascii="Times New Roman" w:hAnsi="Times New Roman" w:cs="Times New Roman"/>
        </w:rPr>
        <w:t>experienced numerous</w:t>
      </w:r>
      <w:r w:rsidR="00DA4DD2">
        <w:rPr>
          <w:rFonts w:ascii="Times New Roman" w:hAnsi="Times New Roman" w:cs="Times New Roman"/>
        </w:rPr>
        <w:t xml:space="preserve"> difficulties making connections between the way we covered argumentative essays in our class and </w:t>
      </w:r>
      <w:proofErr w:type="gramStart"/>
      <w:r w:rsidR="00DA4DD2">
        <w:rPr>
          <w:rFonts w:ascii="Times New Roman" w:hAnsi="Times New Roman" w:cs="Times New Roman"/>
        </w:rPr>
        <w:t>actually putting</w:t>
      </w:r>
      <w:proofErr w:type="gramEnd"/>
      <w:r w:rsidR="00DA4DD2">
        <w:rPr>
          <w:rFonts w:ascii="Times New Roman" w:hAnsi="Times New Roman" w:cs="Times New Roman"/>
        </w:rPr>
        <w:t xml:space="preserve"> th</w:t>
      </w:r>
      <w:r w:rsidR="00D227E5">
        <w:rPr>
          <w:rFonts w:ascii="Times New Roman" w:hAnsi="Times New Roman" w:cs="Times New Roman"/>
        </w:rPr>
        <w:t xml:space="preserve">ose ideas into practice. </w:t>
      </w:r>
      <w:r w:rsidR="00FE423F">
        <w:rPr>
          <w:rFonts w:ascii="Times New Roman" w:hAnsi="Times New Roman" w:cs="Times New Roman"/>
        </w:rPr>
        <w:t xml:space="preserve">Some of these tensions were the result of trying to reconcile prior writing instruction with </w:t>
      </w:r>
      <w:r w:rsidR="007117D4">
        <w:rPr>
          <w:rFonts w:ascii="Times New Roman" w:hAnsi="Times New Roman" w:cs="Times New Roman"/>
        </w:rPr>
        <w:t xml:space="preserve">this new approach. For instance, </w:t>
      </w:r>
      <w:r w:rsidR="002777A2">
        <w:rPr>
          <w:rFonts w:ascii="Times New Roman" w:hAnsi="Times New Roman" w:cs="Times New Roman"/>
        </w:rPr>
        <w:t xml:space="preserve">with regard to trying to apply a narrative structure to his argument, he said, </w:t>
      </w:r>
      <w:r w:rsidR="00447790">
        <w:rPr>
          <w:rFonts w:ascii="Times New Roman" w:hAnsi="Times New Roman" w:cs="Times New Roman"/>
        </w:rPr>
        <w:t>“</w:t>
      </w:r>
      <w:r w:rsidR="00447790" w:rsidRPr="00447790">
        <w:rPr>
          <w:rFonts w:ascii="Times New Roman" w:hAnsi="Times New Roman" w:cs="Times New Roman"/>
        </w:rPr>
        <w:t>I think most of the time I wanted to</w:t>
      </w:r>
      <w:r w:rsidR="00447790">
        <w:rPr>
          <w:rFonts w:ascii="Times New Roman" w:hAnsi="Times New Roman" w:cs="Times New Roman"/>
        </w:rPr>
        <w:t>,</w:t>
      </w:r>
      <w:r w:rsidR="00447790" w:rsidRPr="00447790">
        <w:rPr>
          <w:rFonts w:ascii="Times New Roman" w:hAnsi="Times New Roman" w:cs="Times New Roman"/>
        </w:rPr>
        <w:t xml:space="preserve"> like, end on my strongest point, but I just didn't</w:t>
      </w:r>
      <w:r w:rsidR="00447790">
        <w:rPr>
          <w:rFonts w:ascii="Times New Roman" w:hAnsi="Times New Roman" w:cs="Times New Roman"/>
        </w:rPr>
        <w:t xml:space="preserve"> </w:t>
      </w:r>
      <w:r w:rsidR="00447790" w:rsidRPr="00447790">
        <w:rPr>
          <w:rFonts w:ascii="Times New Roman" w:hAnsi="Times New Roman" w:cs="Times New Roman"/>
        </w:rPr>
        <w:t>really know what to do because I just used to, like, just put it out there and not really think about how it would flow or like anything like that.</w:t>
      </w:r>
      <w:r w:rsidR="00675582">
        <w:rPr>
          <w:rFonts w:ascii="Times New Roman" w:hAnsi="Times New Roman" w:cs="Times New Roman"/>
        </w:rPr>
        <w:t>”</w:t>
      </w:r>
      <w:r w:rsidR="00F72295">
        <w:rPr>
          <w:rFonts w:ascii="Times New Roman" w:hAnsi="Times New Roman" w:cs="Times New Roman"/>
        </w:rPr>
        <w:t xml:space="preserve"> He went on to say that </w:t>
      </w:r>
      <w:r w:rsidR="00FB5160">
        <w:rPr>
          <w:rFonts w:ascii="Times New Roman" w:hAnsi="Times New Roman" w:cs="Times New Roman"/>
        </w:rPr>
        <w:t>it was “harder for [him] to connect” the screenplay structure with his argumentative writing,</w:t>
      </w:r>
      <w:r w:rsidR="0080672D">
        <w:rPr>
          <w:rFonts w:ascii="Times New Roman" w:hAnsi="Times New Roman" w:cs="Times New Roman"/>
        </w:rPr>
        <w:t xml:space="preserve"> “</w:t>
      </w:r>
      <w:r w:rsidR="0080672D" w:rsidRPr="0080672D">
        <w:rPr>
          <w:rFonts w:ascii="Times New Roman" w:hAnsi="Times New Roman" w:cs="Times New Roman"/>
        </w:rPr>
        <w:t xml:space="preserve">because I </w:t>
      </w:r>
      <w:proofErr w:type="gramStart"/>
      <w:r w:rsidR="0080672D" w:rsidRPr="0080672D">
        <w:rPr>
          <w:rFonts w:ascii="Times New Roman" w:hAnsi="Times New Roman" w:cs="Times New Roman"/>
        </w:rPr>
        <w:t>have to</w:t>
      </w:r>
      <w:proofErr w:type="gramEnd"/>
      <w:r w:rsidR="0080672D" w:rsidRPr="0080672D">
        <w:rPr>
          <w:rFonts w:ascii="Times New Roman" w:hAnsi="Times New Roman" w:cs="Times New Roman"/>
        </w:rPr>
        <w:t xml:space="preserve"> really think on how you explain it. </w:t>
      </w:r>
      <w:r w:rsidR="00112ED6">
        <w:rPr>
          <w:rFonts w:ascii="Times New Roman" w:hAnsi="Times New Roman" w:cs="Times New Roman"/>
        </w:rPr>
        <w:t>[…] [B]</w:t>
      </w:r>
      <w:proofErr w:type="spellStart"/>
      <w:r w:rsidR="0080672D" w:rsidRPr="0080672D">
        <w:rPr>
          <w:rFonts w:ascii="Times New Roman" w:hAnsi="Times New Roman" w:cs="Times New Roman"/>
        </w:rPr>
        <w:t>ecause</w:t>
      </w:r>
      <w:proofErr w:type="spellEnd"/>
      <w:r w:rsidR="0080672D" w:rsidRPr="0080672D">
        <w:rPr>
          <w:rFonts w:ascii="Times New Roman" w:hAnsi="Times New Roman" w:cs="Times New Roman"/>
        </w:rPr>
        <w:t xml:space="preserve"> when I took classes before, it was</w:t>
      </w:r>
      <w:r w:rsidR="00772DC2">
        <w:rPr>
          <w:rFonts w:ascii="Times New Roman" w:hAnsi="Times New Roman" w:cs="Times New Roman"/>
        </w:rPr>
        <w:t>,</w:t>
      </w:r>
      <w:r w:rsidR="0080672D" w:rsidRPr="0080672D">
        <w:rPr>
          <w:rFonts w:ascii="Times New Roman" w:hAnsi="Times New Roman" w:cs="Times New Roman"/>
        </w:rPr>
        <w:t xml:space="preserve"> like</w:t>
      </w:r>
      <w:r w:rsidR="00772DC2">
        <w:rPr>
          <w:rFonts w:ascii="Times New Roman" w:hAnsi="Times New Roman" w:cs="Times New Roman"/>
        </w:rPr>
        <w:t>,</w:t>
      </w:r>
      <w:r w:rsidR="0080672D" w:rsidRPr="0080672D">
        <w:rPr>
          <w:rFonts w:ascii="Times New Roman" w:hAnsi="Times New Roman" w:cs="Times New Roman"/>
        </w:rPr>
        <w:t xml:space="preserve"> in your thesis, </w:t>
      </w:r>
      <w:r w:rsidR="0080672D" w:rsidRPr="0080672D">
        <w:rPr>
          <w:rFonts w:ascii="Times New Roman" w:hAnsi="Times New Roman" w:cs="Times New Roman"/>
        </w:rPr>
        <w:lastRenderedPageBreak/>
        <w:t xml:space="preserve">you're not supposed to name them, </w:t>
      </w:r>
      <w:r w:rsidR="00772DC2">
        <w:rPr>
          <w:rFonts w:ascii="Times New Roman" w:hAnsi="Times New Roman" w:cs="Times New Roman"/>
        </w:rPr>
        <w:t>‘</w:t>
      </w:r>
      <w:r w:rsidR="0080672D" w:rsidRPr="0080672D">
        <w:rPr>
          <w:rFonts w:ascii="Times New Roman" w:hAnsi="Times New Roman" w:cs="Times New Roman"/>
        </w:rPr>
        <w:t xml:space="preserve">I'm </w:t>
      </w:r>
      <w:proofErr w:type="spellStart"/>
      <w:r w:rsidR="0080672D" w:rsidRPr="0080672D">
        <w:rPr>
          <w:rFonts w:ascii="Times New Roman" w:hAnsi="Times New Roman" w:cs="Times New Roman"/>
        </w:rPr>
        <w:t>gonna</w:t>
      </w:r>
      <w:proofErr w:type="spellEnd"/>
      <w:r w:rsidR="0080672D" w:rsidRPr="0080672D">
        <w:rPr>
          <w:rFonts w:ascii="Times New Roman" w:hAnsi="Times New Roman" w:cs="Times New Roman"/>
        </w:rPr>
        <w:t xml:space="preserve"> talk about this </w:t>
      </w:r>
      <w:proofErr w:type="spellStart"/>
      <w:r w:rsidR="0080672D" w:rsidRPr="0080672D">
        <w:rPr>
          <w:rFonts w:ascii="Times New Roman" w:hAnsi="Times New Roman" w:cs="Times New Roman"/>
        </w:rPr>
        <w:t>th</w:t>
      </w:r>
      <w:r w:rsidR="00286BBB">
        <w:rPr>
          <w:rFonts w:ascii="Times New Roman" w:hAnsi="Times New Roman" w:cs="Times New Roman"/>
        </w:rPr>
        <w:t>e</w:t>
      </w:r>
      <w:r w:rsidR="0080672D" w:rsidRPr="0080672D">
        <w:rPr>
          <w:rFonts w:ascii="Times New Roman" w:hAnsi="Times New Roman" w:cs="Times New Roman"/>
        </w:rPr>
        <w:t>n</w:t>
      </w:r>
      <w:proofErr w:type="spellEnd"/>
      <w:r w:rsidR="0080672D" w:rsidRPr="0080672D">
        <w:rPr>
          <w:rFonts w:ascii="Times New Roman" w:hAnsi="Times New Roman" w:cs="Times New Roman"/>
        </w:rPr>
        <w:t xml:space="preserve"> this.</w:t>
      </w:r>
      <w:r w:rsidR="00772DC2">
        <w:rPr>
          <w:rFonts w:ascii="Times New Roman" w:hAnsi="Times New Roman" w:cs="Times New Roman"/>
        </w:rPr>
        <w:t>’</w:t>
      </w:r>
      <w:r w:rsidR="0080672D" w:rsidRPr="0080672D">
        <w:rPr>
          <w:rFonts w:ascii="Times New Roman" w:hAnsi="Times New Roman" w:cs="Times New Roman"/>
        </w:rPr>
        <w:t xml:space="preserve"> And this is</w:t>
      </w:r>
      <w:r w:rsidR="00772DC2">
        <w:rPr>
          <w:rFonts w:ascii="Times New Roman" w:hAnsi="Times New Roman" w:cs="Times New Roman"/>
        </w:rPr>
        <w:t>,</w:t>
      </w:r>
      <w:r w:rsidR="0080672D" w:rsidRPr="0080672D">
        <w:rPr>
          <w:rFonts w:ascii="Times New Roman" w:hAnsi="Times New Roman" w:cs="Times New Roman"/>
        </w:rPr>
        <w:t xml:space="preserve"> like, okay well that what you said kind of goes against what I've learned before</w:t>
      </w:r>
      <w:r w:rsidR="00772DC2">
        <w:rPr>
          <w:rFonts w:ascii="Times New Roman" w:hAnsi="Times New Roman" w:cs="Times New Roman"/>
        </w:rPr>
        <w:t>.”</w:t>
      </w:r>
      <w:r w:rsidR="00AE63F7">
        <w:rPr>
          <w:rFonts w:ascii="Times New Roman" w:hAnsi="Times New Roman" w:cs="Times New Roman"/>
        </w:rPr>
        <w:t xml:space="preserve"> </w:t>
      </w:r>
      <w:r w:rsidR="005C4407">
        <w:rPr>
          <w:rFonts w:ascii="Times New Roman" w:hAnsi="Times New Roman" w:cs="Times New Roman"/>
        </w:rPr>
        <w:t xml:space="preserve">George expressed </w:t>
      </w:r>
      <w:r w:rsidR="00FF5DD4">
        <w:rPr>
          <w:rFonts w:ascii="Times New Roman" w:hAnsi="Times New Roman" w:cs="Times New Roman"/>
        </w:rPr>
        <w:t>some difficulty with understanding how to implement some elements, noting, “</w:t>
      </w:r>
      <w:r w:rsidR="00B31017">
        <w:rPr>
          <w:rFonts w:ascii="Times New Roman" w:hAnsi="Times New Roman" w:cs="Times New Roman"/>
        </w:rPr>
        <w:t>[T]</w:t>
      </w:r>
      <w:proofErr w:type="gramStart"/>
      <w:r w:rsidR="00B31017" w:rsidRPr="00B31017">
        <w:rPr>
          <w:rFonts w:ascii="Times New Roman" w:hAnsi="Times New Roman" w:cs="Times New Roman"/>
        </w:rPr>
        <w:t>he</w:t>
      </w:r>
      <w:proofErr w:type="gramEnd"/>
      <w:r w:rsidR="00B31017" w:rsidRPr="00B31017">
        <w:rPr>
          <w:rFonts w:ascii="Times New Roman" w:hAnsi="Times New Roman" w:cs="Times New Roman"/>
        </w:rPr>
        <w:t xml:space="preserve"> ending being</w:t>
      </w:r>
      <w:r w:rsidR="00B31017">
        <w:rPr>
          <w:rFonts w:ascii="Times New Roman" w:hAnsi="Times New Roman" w:cs="Times New Roman"/>
        </w:rPr>
        <w:t>,</w:t>
      </w:r>
      <w:r w:rsidR="00B31017" w:rsidRPr="00B31017">
        <w:rPr>
          <w:rFonts w:ascii="Times New Roman" w:hAnsi="Times New Roman" w:cs="Times New Roman"/>
        </w:rPr>
        <w:t xml:space="preserve"> like, recalling the beginning</w:t>
      </w:r>
      <w:r w:rsidR="00B31017">
        <w:rPr>
          <w:rFonts w:ascii="Times New Roman" w:hAnsi="Times New Roman" w:cs="Times New Roman"/>
        </w:rPr>
        <w:t xml:space="preserve">, </w:t>
      </w:r>
      <w:r w:rsidR="00B31017" w:rsidRPr="00B31017">
        <w:rPr>
          <w:rFonts w:ascii="Times New Roman" w:hAnsi="Times New Roman" w:cs="Times New Roman"/>
        </w:rPr>
        <w:t>I don't really know how to do that without repeating myself. So that was a little bit more difficult for me.</w:t>
      </w:r>
      <w:r w:rsidR="00553EDC">
        <w:rPr>
          <w:rFonts w:ascii="Times New Roman" w:hAnsi="Times New Roman" w:cs="Times New Roman"/>
        </w:rPr>
        <w:t>”</w:t>
      </w:r>
      <w:r w:rsidR="00DF31F5">
        <w:rPr>
          <w:rFonts w:ascii="Times New Roman" w:hAnsi="Times New Roman" w:cs="Times New Roman"/>
        </w:rPr>
        <w:t xml:space="preserve"> He continued, “</w:t>
      </w:r>
      <w:r w:rsidR="00DF31F5" w:rsidRPr="00DF31F5">
        <w:rPr>
          <w:rFonts w:ascii="Times New Roman" w:hAnsi="Times New Roman" w:cs="Times New Roman"/>
        </w:rPr>
        <w:t>But in the end I think since I didn't really know how to</w:t>
      </w:r>
      <w:r w:rsidR="00B2324D">
        <w:rPr>
          <w:rFonts w:ascii="Times New Roman" w:hAnsi="Times New Roman" w:cs="Times New Roman"/>
        </w:rPr>
        <w:t>,</w:t>
      </w:r>
      <w:r w:rsidR="00DF31F5" w:rsidRPr="00DF31F5">
        <w:rPr>
          <w:rFonts w:ascii="Times New Roman" w:hAnsi="Times New Roman" w:cs="Times New Roman"/>
        </w:rPr>
        <w:t xml:space="preserve"> like</w:t>
      </w:r>
      <w:r w:rsidR="00B2324D">
        <w:rPr>
          <w:rFonts w:ascii="Times New Roman" w:hAnsi="Times New Roman" w:cs="Times New Roman"/>
        </w:rPr>
        <w:t>,</w:t>
      </w:r>
      <w:r w:rsidR="00DF31F5" w:rsidRPr="00DF31F5">
        <w:rPr>
          <w:rFonts w:ascii="Times New Roman" w:hAnsi="Times New Roman" w:cs="Times New Roman"/>
        </w:rPr>
        <w:t xml:space="preserve"> call back to the beginning without repeating myself</w:t>
      </w:r>
      <w:r w:rsidR="00B2324D">
        <w:rPr>
          <w:rFonts w:ascii="Times New Roman" w:hAnsi="Times New Roman" w:cs="Times New Roman"/>
        </w:rPr>
        <w:t xml:space="preserve"> –</w:t>
      </w:r>
      <w:r w:rsidR="00DF31F5" w:rsidRPr="00DF31F5">
        <w:rPr>
          <w:rFonts w:ascii="Times New Roman" w:hAnsi="Times New Roman" w:cs="Times New Roman"/>
        </w:rPr>
        <w:t xml:space="preserve"> because in my essay I do think I repeated myself because I kind of used a similar sentence</w:t>
      </w:r>
      <w:r w:rsidR="00B2324D">
        <w:rPr>
          <w:rFonts w:ascii="Times New Roman" w:hAnsi="Times New Roman" w:cs="Times New Roman"/>
        </w:rPr>
        <w:t>,</w:t>
      </w:r>
      <w:r w:rsidR="00DF31F5" w:rsidRPr="00DF31F5">
        <w:rPr>
          <w:rFonts w:ascii="Times New Roman" w:hAnsi="Times New Roman" w:cs="Times New Roman"/>
        </w:rPr>
        <w:t xml:space="preserve"> you know.</w:t>
      </w:r>
      <w:r w:rsidR="00B2324D">
        <w:rPr>
          <w:rFonts w:ascii="Times New Roman" w:hAnsi="Times New Roman" w:cs="Times New Roman"/>
        </w:rPr>
        <w:t>”</w:t>
      </w:r>
      <w:r w:rsidR="00B31017" w:rsidRPr="00B31017">
        <w:rPr>
          <w:rFonts w:ascii="Times New Roman" w:hAnsi="Times New Roman" w:cs="Times New Roman"/>
        </w:rPr>
        <w:t xml:space="preserve"> </w:t>
      </w:r>
      <w:r w:rsidR="00AE63F7">
        <w:rPr>
          <w:rFonts w:ascii="Times New Roman" w:hAnsi="Times New Roman" w:cs="Times New Roman"/>
        </w:rPr>
        <w:t xml:space="preserve">He did ultimately acknowledge that </w:t>
      </w:r>
      <w:r w:rsidR="00136807">
        <w:rPr>
          <w:rFonts w:ascii="Times New Roman" w:hAnsi="Times New Roman" w:cs="Times New Roman"/>
        </w:rPr>
        <w:t>the whole approach was not all negative, saying, “</w:t>
      </w:r>
      <w:r w:rsidR="002455F0">
        <w:rPr>
          <w:rFonts w:ascii="Times New Roman" w:hAnsi="Times New Roman" w:cs="Times New Roman"/>
        </w:rPr>
        <w:t>[E]</w:t>
      </w:r>
      <w:proofErr w:type="spellStart"/>
      <w:r w:rsidR="002455F0" w:rsidRPr="002455F0">
        <w:rPr>
          <w:rFonts w:ascii="Times New Roman" w:hAnsi="Times New Roman" w:cs="Times New Roman"/>
        </w:rPr>
        <w:t>ven</w:t>
      </w:r>
      <w:proofErr w:type="spellEnd"/>
      <w:r w:rsidR="002455F0" w:rsidRPr="002455F0">
        <w:rPr>
          <w:rFonts w:ascii="Times New Roman" w:hAnsi="Times New Roman" w:cs="Times New Roman"/>
        </w:rPr>
        <w:t xml:space="preserve"> though it's a little bit more difficult for me, it's</w:t>
      </w:r>
      <w:r w:rsidR="002455F0">
        <w:rPr>
          <w:rFonts w:ascii="Times New Roman" w:hAnsi="Times New Roman" w:cs="Times New Roman"/>
        </w:rPr>
        <w:t>,</w:t>
      </w:r>
      <w:r w:rsidR="002455F0" w:rsidRPr="002455F0">
        <w:rPr>
          <w:rFonts w:ascii="Times New Roman" w:hAnsi="Times New Roman" w:cs="Times New Roman"/>
        </w:rPr>
        <w:t xml:space="preserve"> like</w:t>
      </w:r>
      <w:r w:rsidR="002455F0">
        <w:rPr>
          <w:rFonts w:ascii="Times New Roman" w:hAnsi="Times New Roman" w:cs="Times New Roman"/>
        </w:rPr>
        <w:t>,</w:t>
      </w:r>
      <w:r w:rsidR="002455F0" w:rsidRPr="002455F0">
        <w:rPr>
          <w:rFonts w:ascii="Times New Roman" w:hAnsi="Times New Roman" w:cs="Times New Roman"/>
        </w:rPr>
        <w:t xml:space="preserve"> in the end it'll make the essay flow better and</w:t>
      </w:r>
      <w:r w:rsidR="002455F0">
        <w:rPr>
          <w:rFonts w:ascii="Times New Roman" w:hAnsi="Times New Roman" w:cs="Times New Roman"/>
        </w:rPr>
        <w:t>,</w:t>
      </w:r>
      <w:r w:rsidR="002455F0" w:rsidRPr="002455F0">
        <w:rPr>
          <w:rFonts w:ascii="Times New Roman" w:hAnsi="Times New Roman" w:cs="Times New Roman"/>
        </w:rPr>
        <w:t xml:space="preserve"> like</w:t>
      </w:r>
      <w:r w:rsidR="002455F0">
        <w:rPr>
          <w:rFonts w:ascii="Times New Roman" w:hAnsi="Times New Roman" w:cs="Times New Roman"/>
        </w:rPr>
        <w:t>,</w:t>
      </w:r>
      <w:r w:rsidR="002455F0" w:rsidRPr="002455F0">
        <w:rPr>
          <w:rFonts w:ascii="Times New Roman" w:hAnsi="Times New Roman" w:cs="Times New Roman"/>
        </w:rPr>
        <w:t xml:space="preserve"> nicer to read</w:t>
      </w:r>
      <w:r w:rsidR="002455F0">
        <w:rPr>
          <w:rFonts w:ascii="Times New Roman" w:hAnsi="Times New Roman" w:cs="Times New Roman"/>
        </w:rPr>
        <w:t>.”</w:t>
      </w:r>
    </w:p>
    <w:p w14:paraId="443E67BC" w14:textId="487085E6" w:rsidR="000728CD" w:rsidRDefault="000728CD" w:rsidP="00873819">
      <w:pPr>
        <w:spacing w:line="480" w:lineRule="auto"/>
        <w:contextualSpacing/>
        <w:rPr>
          <w:rFonts w:ascii="Times New Roman" w:hAnsi="Times New Roman" w:cs="Times New Roman"/>
        </w:rPr>
      </w:pPr>
      <w:r>
        <w:rPr>
          <w:rFonts w:ascii="Times New Roman" w:hAnsi="Times New Roman" w:cs="Times New Roman"/>
        </w:rPr>
        <w:tab/>
        <w:t>Other students expressed confusion as well</w:t>
      </w:r>
      <w:r w:rsidR="00536844">
        <w:rPr>
          <w:rFonts w:ascii="Times New Roman" w:hAnsi="Times New Roman" w:cs="Times New Roman"/>
        </w:rPr>
        <w:t xml:space="preserve">, like Dawn </w:t>
      </w:r>
      <w:r w:rsidR="008906C1">
        <w:rPr>
          <w:rFonts w:ascii="Times New Roman" w:hAnsi="Times New Roman" w:cs="Times New Roman"/>
        </w:rPr>
        <w:t xml:space="preserve">who said that though this framework </w:t>
      </w:r>
      <w:r w:rsidR="00345669">
        <w:rPr>
          <w:rFonts w:ascii="Times New Roman" w:hAnsi="Times New Roman" w:cs="Times New Roman"/>
        </w:rPr>
        <w:t xml:space="preserve">was beneficial, </w:t>
      </w:r>
      <w:r w:rsidR="00B64690">
        <w:rPr>
          <w:rFonts w:ascii="Times New Roman" w:hAnsi="Times New Roman" w:cs="Times New Roman"/>
        </w:rPr>
        <w:t>“</w:t>
      </w:r>
      <w:r w:rsidR="00B64690" w:rsidRPr="00B64690">
        <w:rPr>
          <w:rFonts w:ascii="Times New Roman" w:hAnsi="Times New Roman" w:cs="Times New Roman"/>
        </w:rPr>
        <w:t>at first when it was first presented, I'm going to be honest</w:t>
      </w:r>
      <w:r w:rsidR="00B64690">
        <w:rPr>
          <w:rFonts w:ascii="Times New Roman" w:hAnsi="Times New Roman" w:cs="Times New Roman"/>
        </w:rPr>
        <w:t>,</w:t>
      </w:r>
      <w:r w:rsidR="00B64690" w:rsidRPr="00B64690">
        <w:rPr>
          <w:rFonts w:ascii="Times New Roman" w:hAnsi="Times New Roman" w:cs="Times New Roman"/>
        </w:rPr>
        <w:t xml:space="preserve"> I was</w:t>
      </w:r>
      <w:r w:rsidR="00B64690">
        <w:rPr>
          <w:rFonts w:ascii="Times New Roman" w:hAnsi="Times New Roman" w:cs="Times New Roman"/>
        </w:rPr>
        <w:t>,</w:t>
      </w:r>
      <w:r w:rsidR="00B64690" w:rsidRPr="00B64690">
        <w:rPr>
          <w:rFonts w:ascii="Times New Roman" w:hAnsi="Times New Roman" w:cs="Times New Roman"/>
        </w:rPr>
        <w:t xml:space="preserve"> like</w:t>
      </w:r>
      <w:r w:rsidR="00B64690">
        <w:rPr>
          <w:rFonts w:ascii="Times New Roman" w:hAnsi="Times New Roman" w:cs="Times New Roman"/>
        </w:rPr>
        <w:t>,</w:t>
      </w:r>
      <w:r w:rsidR="00B64690" w:rsidRPr="00B64690">
        <w:rPr>
          <w:rFonts w:ascii="Times New Roman" w:hAnsi="Times New Roman" w:cs="Times New Roman"/>
        </w:rPr>
        <w:t xml:space="preserve"> lost. I was</w:t>
      </w:r>
      <w:r w:rsidR="00B64690">
        <w:rPr>
          <w:rFonts w:ascii="Times New Roman" w:hAnsi="Times New Roman" w:cs="Times New Roman"/>
        </w:rPr>
        <w:t>,</w:t>
      </w:r>
      <w:r w:rsidR="00B64690" w:rsidRPr="00B64690">
        <w:rPr>
          <w:rFonts w:ascii="Times New Roman" w:hAnsi="Times New Roman" w:cs="Times New Roman"/>
        </w:rPr>
        <w:t xml:space="preserve"> like, hold on because I'm not a huge</w:t>
      </w:r>
      <w:r w:rsidR="006C4763">
        <w:rPr>
          <w:rFonts w:ascii="Times New Roman" w:hAnsi="Times New Roman" w:cs="Times New Roman"/>
        </w:rPr>
        <w:t>,</w:t>
      </w:r>
      <w:r w:rsidR="00B64690" w:rsidRPr="00B64690">
        <w:rPr>
          <w:rFonts w:ascii="Times New Roman" w:hAnsi="Times New Roman" w:cs="Times New Roman"/>
        </w:rPr>
        <w:t xml:space="preserve"> like</w:t>
      </w:r>
      <w:r w:rsidR="006C4763">
        <w:rPr>
          <w:rFonts w:ascii="Times New Roman" w:hAnsi="Times New Roman" w:cs="Times New Roman"/>
        </w:rPr>
        <w:t>,</w:t>
      </w:r>
      <w:r w:rsidR="00B64690" w:rsidRPr="00B64690">
        <w:rPr>
          <w:rFonts w:ascii="Times New Roman" w:hAnsi="Times New Roman" w:cs="Times New Roman"/>
        </w:rPr>
        <w:t xml:space="preserve"> movie person.</w:t>
      </w:r>
      <w:r w:rsidR="006C4763">
        <w:rPr>
          <w:rFonts w:ascii="Times New Roman" w:hAnsi="Times New Roman" w:cs="Times New Roman"/>
        </w:rPr>
        <w:t>”</w:t>
      </w:r>
      <w:r w:rsidR="00533073">
        <w:rPr>
          <w:rFonts w:ascii="Times New Roman" w:hAnsi="Times New Roman" w:cs="Times New Roman"/>
        </w:rPr>
        <w:t xml:space="preserve"> But she went on to note that this confusion was quickly </w:t>
      </w:r>
      <w:r w:rsidR="00426283">
        <w:rPr>
          <w:rFonts w:ascii="Times New Roman" w:hAnsi="Times New Roman" w:cs="Times New Roman"/>
        </w:rPr>
        <w:t>resolved, saying, “[A]</w:t>
      </w:r>
      <w:proofErr w:type="spellStart"/>
      <w:r w:rsidR="00426283" w:rsidRPr="00426283">
        <w:rPr>
          <w:rFonts w:ascii="Times New Roman" w:hAnsi="Times New Roman" w:cs="Times New Roman"/>
        </w:rPr>
        <w:t>nything</w:t>
      </w:r>
      <w:proofErr w:type="spellEnd"/>
      <w:r w:rsidR="00426283" w:rsidRPr="00426283">
        <w:rPr>
          <w:rFonts w:ascii="Times New Roman" w:hAnsi="Times New Roman" w:cs="Times New Roman"/>
        </w:rPr>
        <w:t>, first glance</w:t>
      </w:r>
      <w:r w:rsidR="00426283">
        <w:rPr>
          <w:rFonts w:ascii="Times New Roman" w:hAnsi="Times New Roman" w:cs="Times New Roman"/>
        </w:rPr>
        <w:t>,</w:t>
      </w:r>
      <w:r w:rsidR="00426283" w:rsidRPr="00426283">
        <w:rPr>
          <w:rFonts w:ascii="Times New Roman" w:hAnsi="Times New Roman" w:cs="Times New Roman"/>
        </w:rPr>
        <w:t xml:space="preserve"> is </w:t>
      </w:r>
      <w:proofErr w:type="spellStart"/>
      <w:r w:rsidR="00426283" w:rsidRPr="00426283">
        <w:rPr>
          <w:rFonts w:ascii="Times New Roman" w:hAnsi="Times New Roman" w:cs="Times New Roman"/>
        </w:rPr>
        <w:t>gonna</w:t>
      </w:r>
      <w:proofErr w:type="spellEnd"/>
      <w:r w:rsidR="00426283" w:rsidRPr="00426283">
        <w:rPr>
          <w:rFonts w:ascii="Times New Roman" w:hAnsi="Times New Roman" w:cs="Times New Roman"/>
        </w:rPr>
        <w:t xml:space="preserve"> be a little like</w:t>
      </w:r>
      <w:r w:rsidR="00EC39BA">
        <w:rPr>
          <w:rFonts w:ascii="Times New Roman" w:hAnsi="Times New Roman" w:cs="Times New Roman"/>
        </w:rPr>
        <w:t>, ‘W</w:t>
      </w:r>
      <w:r w:rsidR="00426283" w:rsidRPr="00426283">
        <w:rPr>
          <w:rFonts w:ascii="Times New Roman" w:hAnsi="Times New Roman" w:cs="Times New Roman"/>
        </w:rPr>
        <w:t>hoa.</w:t>
      </w:r>
      <w:r w:rsidR="00EC39BA">
        <w:rPr>
          <w:rFonts w:ascii="Times New Roman" w:hAnsi="Times New Roman" w:cs="Times New Roman"/>
        </w:rPr>
        <w:t>’</w:t>
      </w:r>
      <w:r w:rsidR="00426283" w:rsidRPr="00426283">
        <w:rPr>
          <w:rFonts w:ascii="Times New Roman" w:hAnsi="Times New Roman" w:cs="Times New Roman"/>
        </w:rPr>
        <w:t xml:space="preserve"> But then I</w:t>
      </w:r>
      <w:r w:rsidR="00EC39BA">
        <w:rPr>
          <w:rFonts w:ascii="Times New Roman" w:hAnsi="Times New Roman" w:cs="Times New Roman"/>
        </w:rPr>
        <w:t>,</w:t>
      </w:r>
      <w:r w:rsidR="00426283" w:rsidRPr="00426283">
        <w:rPr>
          <w:rFonts w:ascii="Times New Roman" w:hAnsi="Times New Roman" w:cs="Times New Roman"/>
        </w:rPr>
        <w:t xml:space="preserve"> like</w:t>
      </w:r>
      <w:r w:rsidR="00EC39BA">
        <w:rPr>
          <w:rFonts w:ascii="Times New Roman" w:hAnsi="Times New Roman" w:cs="Times New Roman"/>
        </w:rPr>
        <w:t>,</w:t>
      </w:r>
      <w:r w:rsidR="00426283" w:rsidRPr="00426283">
        <w:rPr>
          <w:rFonts w:ascii="Times New Roman" w:hAnsi="Times New Roman" w:cs="Times New Roman"/>
        </w:rPr>
        <w:t xml:space="preserve"> went through, I was able to like </w:t>
      </w:r>
      <w:proofErr w:type="gramStart"/>
      <w:r w:rsidR="00426283" w:rsidRPr="00426283">
        <w:rPr>
          <w:rFonts w:ascii="Times New Roman" w:hAnsi="Times New Roman" w:cs="Times New Roman"/>
        </w:rPr>
        <w:t>understand</w:t>
      </w:r>
      <w:proofErr w:type="gramEnd"/>
      <w:r w:rsidR="00426283" w:rsidRPr="00426283">
        <w:rPr>
          <w:rFonts w:ascii="Times New Roman" w:hAnsi="Times New Roman" w:cs="Times New Roman"/>
        </w:rPr>
        <w:t xml:space="preserve"> </w:t>
      </w:r>
      <w:r w:rsidR="00EC39BA">
        <w:rPr>
          <w:rFonts w:ascii="Times New Roman" w:hAnsi="Times New Roman" w:cs="Times New Roman"/>
        </w:rPr>
        <w:t>r</w:t>
      </w:r>
      <w:r w:rsidR="00426283" w:rsidRPr="00426283">
        <w:rPr>
          <w:rFonts w:ascii="Times New Roman" w:hAnsi="Times New Roman" w:cs="Times New Roman"/>
        </w:rPr>
        <w:t>eally how that</w:t>
      </w:r>
      <w:r w:rsidR="00EC39BA">
        <w:rPr>
          <w:rFonts w:ascii="Times New Roman" w:hAnsi="Times New Roman" w:cs="Times New Roman"/>
        </w:rPr>
        <w:t>,</w:t>
      </w:r>
      <w:r w:rsidR="00426283" w:rsidRPr="00426283">
        <w:rPr>
          <w:rFonts w:ascii="Times New Roman" w:hAnsi="Times New Roman" w:cs="Times New Roman"/>
        </w:rPr>
        <w:t xml:space="preserve"> like</w:t>
      </w:r>
      <w:r w:rsidR="00EC39BA">
        <w:rPr>
          <w:rFonts w:ascii="Times New Roman" w:hAnsi="Times New Roman" w:cs="Times New Roman"/>
        </w:rPr>
        <w:t>,</w:t>
      </w:r>
      <w:r w:rsidR="00426283" w:rsidRPr="00426283">
        <w:rPr>
          <w:rFonts w:ascii="Times New Roman" w:hAnsi="Times New Roman" w:cs="Times New Roman"/>
        </w:rPr>
        <w:t xml:space="preserve"> translated into my essay </w:t>
      </w:r>
      <w:r w:rsidR="00EC39BA">
        <w:rPr>
          <w:rFonts w:ascii="Times New Roman" w:hAnsi="Times New Roman" w:cs="Times New Roman"/>
        </w:rPr>
        <w:t>a</w:t>
      </w:r>
      <w:r w:rsidR="00426283" w:rsidRPr="00426283">
        <w:rPr>
          <w:rFonts w:ascii="Times New Roman" w:hAnsi="Times New Roman" w:cs="Times New Roman"/>
        </w:rPr>
        <w:t>nd then</w:t>
      </w:r>
      <w:r w:rsidR="00EC39BA">
        <w:rPr>
          <w:rFonts w:ascii="Times New Roman" w:hAnsi="Times New Roman" w:cs="Times New Roman"/>
        </w:rPr>
        <w:t>,</w:t>
      </w:r>
      <w:r w:rsidR="00426283" w:rsidRPr="00426283">
        <w:rPr>
          <w:rFonts w:ascii="Times New Roman" w:hAnsi="Times New Roman" w:cs="Times New Roman"/>
        </w:rPr>
        <w:t xml:space="preserve"> like</w:t>
      </w:r>
      <w:r w:rsidR="00EC39BA">
        <w:rPr>
          <w:rFonts w:ascii="Times New Roman" w:hAnsi="Times New Roman" w:cs="Times New Roman"/>
        </w:rPr>
        <w:t>,</w:t>
      </w:r>
      <w:r w:rsidR="00426283" w:rsidRPr="00426283">
        <w:rPr>
          <w:rFonts w:ascii="Times New Roman" w:hAnsi="Times New Roman" w:cs="Times New Roman"/>
        </w:rPr>
        <w:t xml:space="preserve"> I would say that's a huge</w:t>
      </w:r>
      <w:r w:rsidR="008D7F50">
        <w:rPr>
          <w:rFonts w:ascii="Times New Roman" w:hAnsi="Times New Roman" w:cs="Times New Roman"/>
        </w:rPr>
        <w:t>,</w:t>
      </w:r>
      <w:r w:rsidR="00426283" w:rsidRPr="00426283">
        <w:rPr>
          <w:rFonts w:ascii="Times New Roman" w:hAnsi="Times New Roman" w:cs="Times New Roman"/>
        </w:rPr>
        <w:t xml:space="preserve"> like</w:t>
      </w:r>
      <w:r w:rsidR="008D7F50">
        <w:rPr>
          <w:rFonts w:ascii="Times New Roman" w:hAnsi="Times New Roman" w:cs="Times New Roman"/>
        </w:rPr>
        <w:t>,</w:t>
      </w:r>
      <w:r w:rsidR="00426283" w:rsidRPr="00426283">
        <w:rPr>
          <w:rFonts w:ascii="Times New Roman" w:hAnsi="Times New Roman" w:cs="Times New Roman"/>
        </w:rPr>
        <w:t xml:space="preserve"> beneficial part of it</w:t>
      </w:r>
      <w:r w:rsidR="008D7F50">
        <w:rPr>
          <w:rFonts w:ascii="Times New Roman" w:hAnsi="Times New Roman" w:cs="Times New Roman"/>
        </w:rPr>
        <w:t>.”</w:t>
      </w:r>
      <w:r w:rsidR="00382ADA">
        <w:rPr>
          <w:rFonts w:ascii="Times New Roman" w:hAnsi="Times New Roman" w:cs="Times New Roman"/>
        </w:rPr>
        <w:t xml:space="preserve"> </w:t>
      </w:r>
      <w:r w:rsidR="007B716A">
        <w:rPr>
          <w:rFonts w:ascii="Times New Roman" w:hAnsi="Times New Roman" w:cs="Times New Roman"/>
        </w:rPr>
        <w:t>Dawn identified that some of her early confusions stemmed from</w:t>
      </w:r>
      <w:r w:rsidR="00D40193">
        <w:rPr>
          <w:rFonts w:ascii="Times New Roman" w:hAnsi="Times New Roman" w:cs="Times New Roman"/>
        </w:rPr>
        <w:t xml:space="preserve"> earlier instruction she had received, saying, “[B]</w:t>
      </w:r>
      <w:proofErr w:type="spellStart"/>
      <w:r w:rsidR="00D40193" w:rsidRPr="00D40193">
        <w:rPr>
          <w:rFonts w:ascii="Times New Roman" w:hAnsi="Times New Roman" w:cs="Times New Roman"/>
        </w:rPr>
        <w:t>ecause</w:t>
      </w:r>
      <w:proofErr w:type="spellEnd"/>
      <w:r w:rsidR="00D40193" w:rsidRPr="00D40193">
        <w:rPr>
          <w:rFonts w:ascii="Times New Roman" w:hAnsi="Times New Roman" w:cs="Times New Roman"/>
        </w:rPr>
        <w:t xml:space="preserve"> that was very</w:t>
      </w:r>
      <w:r w:rsidR="00D40193">
        <w:rPr>
          <w:rFonts w:ascii="Times New Roman" w:hAnsi="Times New Roman" w:cs="Times New Roman"/>
        </w:rPr>
        <w:t>,</w:t>
      </w:r>
      <w:r w:rsidR="00D40193" w:rsidRPr="00D40193">
        <w:rPr>
          <w:rFonts w:ascii="Times New Roman" w:hAnsi="Times New Roman" w:cs="Times New Roman"/>
        </w:rPr>
        <w:t xml:space="preserve"> like</w:t>
      </w:r>
      <w:r w:rsidR="00D40193">
        <w:rPr>
          <w:rFonts w:ascii="Times New Roman" w:hAnsi="Times New Roman" w:cs="Times New Roman"/>
        </w:rPr>
        <w:t>,</w:t>
      </w:r>
      <w:r w:rsidR="00D40193" w:rsidRPr="00D40193">
        <w:rPr>
          <w:rFonts w:ascii="Times New Roman" w:hAnsi="Times New Roman" w:cs="Times New Roman"/>
        </w:rPr>
        <w:t xml:space="preserve"> different to me. Like</w:t>
      </w:r>
      <w:r w:rsidR="00D40193">
        <w:rPr>
          <w:rFonts w:ascii="Times New Roman" w:hAnsi="Times New Roman" w:cs="Times New Roman"/>
        </w:rPr>
        <w:t>,</w:t>
      </w:r>
      <w:r w:rsidR="00D40193" w:rsidRPr="00D40193">
        <w:rPr>
          <w:rFonts w:ascii="Times New Roman" w:hAnsi="Times New Roman" w:cs="Times New Roman"/>
        </w:rPr>
        <w:t xml:space="preserve"> I never really had</w:t>
      </w:r>
      <w:r w:rsidR="00D40193">
        <w:rPr>
          <w:rFonts w:ascii="Times New Roman" w:hAnsi="Times New Roman" w:cs="Times New Roman"/>
        </w:rPr>
        <w:t>,</w:t>
      </w:r>
      <w:r w:rsidR="00D40193" w:rsidRPr="00D40193">
        <w:rPr>
          <w:rFonts w:ascii="Times New Roman" w:hAnsi="Times New Roman" w:cs="Times New Roman"/>
        </w:rPr>
        <w:t xml:space="preserve"> like</w:t>
      </w:r>
      <w:r w:rsidR="00D40193">
        <w:rPr>
          <w:rFonts w:ascii="Times New Roman" w:hAnsi="Times New Roman" w:cs="Times New Roman"/>
        </w:rPr>
        <w:t>,</w:t>
      </w:r>
      <w:r w:rsidR="00D40193" w:rsidRPr="00D40193">
        <w:rPr>
          <w:rFonts w:ascii="Times New Roman" w:hAnsi="Times New Roman" w:cs="Times New Roman"/>
        </w:rPr>
        <w:t xml:space="preserve"> </w:t>
      </w:r>
      <w:r w:rsidR="00D40193">
        <w:rPr>
          <w:rFonts w:ascii="Times New Roman" w:hAnsi="Times New Roman" w:cs="Times New Roman"/>
        </w:rPr>
        <w:t>a</w:t>
      </w:r>
      <w:r w:rsidR="00D40193" w:rsidRPr="00D40193">
        <w:rPr>
          <w:rFonts w:ascii="Times New Roman" w:hAnsi="Times New Roman" w:cs="Times New Roman"/>
        </w:rPr>
        <w:t xml:space="preserve"> new idea presented in English.</w:t>
      </w:r>
      <w:r w:rsidR="00335C87">
        <w:rPr>
          <w:rFonts w:ascii="Times New Roman" w:hAnsi="Times New Roman" w:cs="Times New Roman"/>
        </w:rPr>
        <w:t xml:space="preserve">” </w:t>
      </w:r>
      <w:proofErr w:type="gramStart"/>
      <w:r w:rsidR="00382ADA">
        <w:rPr>
          <w:rFonts w:ascii="Times New Roman" w:hAnsi="Times New Roman" w:cs="Times New Roman"/>
        </w:rPr>
        <w:t>Ultimately</w:t>
      </w:r>
      <w:proofErr w:type="gramEnd"/>
      <w:r w:rsidR="00382ADA">
        <w:rPr>
          <w:rFonts w:ascii="Times New Roman" w:hAnsi="Times New Roman" w:cs="Times New Roman"/>
        </w:rPr>
        <w:t xml:space="preserve"> she </w:t>
      </w:r>
      <w:r w:rsidR="00794FBE">
        <w:rPr>
          <w:rFonts w:ascii="Times New Roman" w:hAnsi="Times New Roman" w:cs="Times New Roman"/>
        </w:rPr>
        <w:t>pointed out the potential for future students to not put in the work to make the connections that she eventually made, suggesting, “</w:t>
      </w:r>
      <w:r w:rsidR="00794FBE" w:rsidRPr="00794FBE">
        <w:rPr>
          <w:rFonts w:ascii="Times New Roman" w:hAnsi="Times New Roman" w:cs="Times New Roman"/>
        </w:rPr>
        <w:t xml:space="preserve">So you do have to dive a little deep to connect the two. I guess that would be my thing. If somebody isn't </w:t>
      </w:r>
      <w:proofErr w:type="spellStart"/>
      <w:r w:rsidR="00794FBE" w:rsidRPr="00794FBE">
        <w:rPr>
          <w:rFonts w:ascii="Times New Roman" w:hAnsi="Times New Roman" w:cs="Times New Roman"/>
        </w:rPr>
        <w:t>gonna</w:t>
      </w:r>
      <w:proofErr w:type="spellEnd"/>
      <w:r w:rsidR="00794FBE" w:rsidRPr="00794FBE">
        <w:rPr>
          <w:rFonts w:ascii="Times New Roman" w:hAnsi="Times New Roman" w:cs="Times New Roman"/>
        </w:rPr>
        <w:t xml:space="preserve"> take the time to</w:t>
      </w:r>
      <w:r w:rsidR="00D62F1C">
        <w:rPr>
          <w:rFonts w:ascii="Times New Roman" w:hAnsi="Times New Roman" w:cs="Times New Roman"/>
        </w:rPr>
        <w:t>,</w:t>
      </w:r>
      <w:r w:rsidR="00794FBE" w:rsidRPr="00794FBE">
        <w:rPr>
          <w:rFonts w:ascii="Times New Roman" w:hAnsi="Times New Roman" w:cs="Times New Roman"/>
        </w:rPr>
        <w:t xml:space="preserve"> like</w:t>
      </w:r>
      <w:r w:rsidR="00D62F1C">
        <w:rPr>
          <w:rFonts w:ascii="Times New Roman" w:hAnsi="Times New Roman" w:cs="Times New Roman"/>
        </w:rPr>
        <w:t>,</w:t>
      </w:r>
      <w:r w:rsidR="00794FBE" w:rsidRPr="00794FBE">
        <w:rPr>
          <w:rFonts w:ascii="Times New Roman" w:hAnsi="Times New Roman" w:cs="Times New Roman"/>
        </w:rPr>
        <w:t xml:space="preserve"> go in and</w:t>
      </w:r>
      <w:r w:rsidR="00D62F1C">
        <w:rPr>
          <w:rFonts w:ascii="Times New Roman" w:hAnsi="Times New Roman" w:cs="Times New Roman"/>
        </w:rPr>
        <w:t>,</w:t>
      </w:r>
      <w:r w:rsidR="00794FBE" w:rsidRPr="00794FBE">
        <w:rPr>
          <w:rFonts w:ascii="Times New Roman" w:hAnsi="Times New Roman" w:cs="Times New Roman"/>
        </w:rPr>
        <w:t xml:space="preserve"> like</w:t>
      </w:r>
      <w:r w:rsidR="00D62F1C">
        <w:rPr>
          <w:rFonts w:ascii="Times New Roman" w:hAnsi="Times New Roman" w:cs="Times New Roman"/>
        </w:rPr>
        <w:t>,</w:t>
      </w:r>
      <w:r w:rsidR="00794FBE" w:rsidRPr="00794FBE">
        <w:rPr>
          <w:rFonts w:ascii="Times New Roman" w:hAnsi="Times New Roman" w:cs="Times New Roman"/>
        </w:rPr>
        <w:t xml:space="preserve"> find how they come up, they're just kind of </w:t>
      </w:r>
      <w:proofErr w:type="spellStart"/>
      <w:r w:rsidR="00794FBE" w:rsidRPr="00794FBE">
        <w:rPr>
          <w:rFonts w:ascii="Times New Roman" w:hAnsi="Times New Roman" w:cs="Times New Roman"/>
        </w:rPr>
        <w:t>gonna</w:t>
      </w:r>
      <w:proofErr w:type="spellEnd"/>
      <w:r w:rsidR="00794FBE" w:rsidRPr="00794FBE">
        <w:rPr>
          <w:rFonts w:ascii="Times New Roman" w:hAnsi="Times New Roman" w:cs="Times New Roman"/>
        </w:rPr>
        <w:t xml:space="preserve"> have it left</w:t>
      </w:r>
      <w:r w:rsidR="00393D12">
        <w:rPr>
          <w:rFonts w:ascii="Times New Roman" w:hAnsi="Times New Roman" w:cs="Times New Roman"/>
        </w:rPr>
        <w:t>, l</w:t>
      </w:r>
      <w:r w:rsidR="00794FBE" w:rsidRPr="00794FBE">
        <w:rPr>
          <w:rFonts w:ascii="Times New Roman" w:hAnsi="Times New Roman" w:cs="Times New Roman"/>
        </w:rPr>
        <w:t>ike</w:t>
      </w:r>
      <w:r w:rsidR="00393D12">
        <w:rPr>
          <w:rFonts w:ascii="Times New Roman" w:hAnsi="Times New Roman" w:cs="Times New Roman"/>
        </w:rPr>
        <w:t>,</w:t>
      </w:r>
      <w:r w:rsidR="00794FBE" w:rsidRPr="00794FBE">
        <w:rPr>
          <w:rFonts w:ascii="Times New Roman" w:hAnsi="Times New Roman" w:cs="Times New Roman"/>
        </w:rPr>
        <w:t xml:space="preserve"> in the air.</w:t>
      </w:r>
      <w:r w:rsidR="00393D12">
        <w:rPr>
          <w:rFonts w:ascii="Times New Roman" w:hAnsi="Times New Roman" w:cs="Times New Roman"/>
        </w:rPr>
        <w:t>”</w:t>
      </w:r>
    </w:p>
    <w:p w14:paraId="2C5479D5" w14:textId="1F81AB8B" w:rsidR="00431CA0" w:rsidRDefault="00431CA0" w:rsidP="00873819">
      <w:pPr>
        <w:spacing w:line="480" w:lineRule="auto"/>
        <w:contextualSpacing/>
        <w:rPr>
          <w:rFonts w:ascii="Times New Roman" w:hAnsi="Times New Roman" w:cs="Times New Roman"/>
        </w:rPr>
      </w:pPr>
      <w:r>
        <w:rPr>
          <w:rFonts w:ascii="Times New Roman" w:hAnsi="Times New Roman" w:cs="Times New Roman"/>
        </w:rPr>
        <w:lastRenderedPageBreak/>
        <w:tab/>
        <w:t xml:space="preserve">Leann </w:t>
      </w:r>
      <w:r w:rsidR="00275282">
        <w:rPr>
          <w:rFonts w:ascii="Times New Roman" w:hAnsi="Times New Roman" w:cs="Times New Roman"/>
        </w:rPr>
        <w:t>made what became a familiar point, which is that the newness of this approach caused some early confusion, saying, “</w:t>
      </w:r>
      <w:r w:rsidR="001A784E" w:rsidRPr="001A784E">
        <w:rPr>
          <w:rFonts w:ascii="Times New Roman" w:hAnsi="Times New Roman" w:cs="Times New Roman"/>
        </w:rPr>
        <w:t xml:space="preserve">I think </w:t>
      </w:r>
      <w:r w:rsidR="001A784E">
        <w:rPr>
          <w:rFonts w:ascii="Times New Roman" w:hAnsi="Times New Roman" w:cs="Times New Roman"/>
        </w:rPr>
        <w:t>I</w:t>
      </w:r>
      <w:r w:rsidR="001A784E" w:rsidRPr="001A784E">
        <w:rPr>
          <w:rFonts w:ascii="Times New Roman" w:hAnsi="Times New Roman" w:cs="Times New Roman"/>
        </w:rPr>
        <w:t xml:space="preserve"> might have been confused </w:t>
      </w:r>
      <w:r w:rsidR="001A784E">
        <w:rPr>
          <w:rFonts w:ascii="Times New Roman" w:hAnsi="Times New Roman" w:cs="Times New Roman"/>
        </w:rPr>
        <w:t>about</w:t>
      </w:r>
      <w:r w:rsidR="001A784E" w:rsidRPr="001A784E">
        <w:rPr>
          <w:rFonts w:ascii="Times New Roman" w:hAnsi="Times New Roman" w:cs="Times New Roman"/>
        </w:rPr>
        <w:t xml:space="preserve"> the breadcrumbs</w:t>
      </w:r>
      <w:r w:rsidR="004C5758">
        <w:rPr>
          <w:rFonts w:ascii="Times New Roman" w:hAnsi="Times New Roman" w:cs="Times New Roman"/>
        </w:rPr>
        <w:t>. […] [T]</w:t>
      </w:r>
      <w:proofErr w:type="spellStart"/>
      <w:r w:rsidR="001A784E" w:rsidRPr="001A784E">
        <w:rPr>
          <w:rFonts w:ascii="Times New Roman" w:hAnsi="Times New Roman" w:cs="Times New Roman"/>
        </w:rPr>
        <w:t>hat's</w:t>
      </w:r>
      <w:proofErr w:type="spellEnd"/>
      <w:r w:rsidR="001A784E" w:rsidRPr="001A784E">
        <w:rPr>
          <w:rFonts w:ascii="Times New Roman" w:hAnsi="Times New Roman" w:cs="Times New Roman"/>
        </w:rPr>
        <w:t xml:space="preserve"> something I've never done before.</w:t>
      </w:r>
      <w:r w:rsidR="004C5758">
        <w:rPr>
          <w:rFonts w:ascii="Times New Roman" w:hAnsi="Times New Roman" w:cs="Times New Roman"/>
        </w:rPr>
        <w:t>”</w:t>
      </w:r>
      <w:r w:rsidR="00554C16">
        <w:rPr>
          <w:rFonts w:ascii="Times New Roman" w:hAnsi="Times New Roman" w:cs="Times New Roman"/>
        </w:rPr>
        <w:t xml:space="preserve"> She went on to suggest that I could have delved deeper into explicit </w:t>
      </w:r>
      <w:r w:rsidR="00A4368A">
        <w:rPr>
          <w:rFonts w:ascii="Times New Roman" w:hAnsi="Times New Roman" w:cs="Times New Roman"/>
        </w:rPr>
        <w:t>teachings of the screenplay structures themselves: “</w:t>
      </w:r>
      <w:r w:rsidR="00A4368A" w:rsidRPr="00A4368A">
        <w:rPr>
          <w:rFonts w:ascii="Times New Roman" w:hAnsi="Times New Roman" w:cs="Times New Roman"/>
        </w:rPr>
        <w:t>I think I kind of just got a little confused</w:t>
      </w:r>
      <w:r w:rsidR="00C60A1F">
        <w:rPr>
          <w:rFonts w:ascii="Times New Roman" w:hAnsi="Times New Roman" w:cs="Times New Roman"/>
        </w:rPr>
        <w:t>.</w:t>
      </w:r>
      <w:r w:rsidR="00A4368A" w:rsidRPr="00A4368A">
        <w:rPr>
          <w:rFonts w:ascii="Times New Roman" w:hAnsi="Times New Roman" w:cs="Times New Roman"/>
        </w:rPr>
        <w:t xml:space="preserve"> </w:t>
      </w:r>
      <w:r w:rsidR="00C60A1F">
        <w:rPr>
          <w:rFonts w:ascii="Times New Roman" w:hAnsi="Times New Roman" w:cs="Times New Roman"/>
        </w:rPr>
        <w:t>A</w:t>
      </w:r>
      <w:r w:rsidR="00A4368A" w:rsidRPr="00A4368A">
        <w:rPr>
          <w:rFonts w:ascii="Times New Roman" w:hAnsi="Times New Roman" w:cs="Times New Roman"/>
        </w:rPr>
        <w:t xml:space="preserve">nd that aspect when you just said, </w:t>
      </w:r>
      <w:r w:rsidR="00C60A1F">
        <w:rPr>
          <w:rFonts w:ascii="Times New Roman" w:hAnsi="Times New Roman" w:cs="Times New Roman"/>
        </w:rPr>
        <w:t>‘W</w:t>
      </w:r>
      <w:r w:rsidR="00A4368A" w:rsidRPr="00A4368A">
        <w:rPr>
          <w:rFonts w:ascii="Times New Roman" w:hAnsi="Times New Roman" w:cs="Times New Roman"/>
        </w:rPr>
        <w:t>atch the movie and read this</w:t>
      </w:r>
      <w:r w:rsidR="00C60A1F">
        <w:rPr>
          <w:rFonts w:ascii="Times New Roman" w:hAnsi="Times New Roman" w:cs="Times New Roman"/>
        </w:rPr>
        <w:t>,’</w:t>
      </w:r>
      <w:r w:rsidR="00A4368A" w:rsidRPr="00A4368A">
        <w:rPr>
          <w:rFonts w:ascii="Times New Roman" w:hAnsi="Times New Roman" w:cs="Times New Roman"/>
        </w:rPr>
        <w:t xml:space="preserve"> and then did the </w:t>
      </w:r>
      <w:proofErr w:type="spellStart"/>
      <w:r w:rsidR="00A4368A" w:rsidRPr="00A4368A">
        <w:rPr>
          <w:rFonts w:ascii="Times New Roman" w:hAnsi="Times New Roman" w:cs="Times New Roman"/>
        </w:rPr>
        <w:t>freewrite</w:t>
      </w:r>
      <w:proofErr w:type="spellEnd"/>
      <w:r w:rsidR="00A4368A" w:rsidRPr="00A4368A">
        <w:rPr>
          <w:rFonts w:ascii="Times New Roman" w:hAnsi="Times New Roman" w:cs="Times New Roman"/>
        </w:rPr>
        <w:t xml:space="preserve">? But other than that, I think it was </w:t>
      </w:r>
      <w:proofErr w:type="gramStart"/>
      <w:r w:rsidR="00A4368A" w:rsidRPr="00A4368A">
        <w:rPr>
          <w:rFonts w:ascii="Times New Roman" w:hAnsi="Times New Roman" w:cs="Times New Roman"/>
        </w:rPr>
        <w:t>really pretty</w:t>
      </w:r>
      <w:proofErr w:type="gramEnd"/>
      <w:r w:rsidR="00A4368A" w:rsidRPr="00A4368A">
        <w:rPr>
          <w:rFonts w:ascii="Times New Roman" w:hAnsi="Times New Roman" w:cs="Times New Roman"/>
        </w:rPr>
        <w:t xml:space="preserve"> </w:t>
      </w:r>
      <w:r w:rsidR="00C00F11">
        <w:rPr>
          <w:rFonts w:ascii="Times New Roman" w:hAnsi="Times New Roman" w:cs="Times New Roman"/>
        </w:rPr>
        <w:t>e</w:t>
      </w:r>
      <w:r w:rsidR="00A4368A" w:rsidRPr="00A4368A">
        <w:rPr>
          <w:rFonts w:ascii="Times New Roman" w:hAnsi="Times New Roman" w:cs="Times New Roman"/>
        </w:rPr>
        <w:t>asy to understand</w:t>
      </w:r>
      <w:r w:rsidR="00C00F11">
        <w:rPr>
          <w:rFonts w:ascii="Times New Roman" w:hAnsi="Times New Roman" w:cs="Times New Roman"/>
        </w:rPr>
        <w:t>.”</w:t>
      </w:r>
      <w:r w:rsidR="00406FB4">
        <w:rPr>
          <w:rFonts w:ascii="Times New Roman" w:hAnsi="Times New Roman" w:cs="Times New Roman"/>
        </w:rPr>
        <w:t xml:space="preserve"> Perry felt a similar confusion at first</w:t>
      </w:r>
      <w:r w:rsidR="0007084F">
        <w:rPr>
          <w:rFonts w:ascii="Times New Roman" w:hAnsi="Times New Roman" w:cs="Times New Roman"/>
        </w:rPr>
        <w:t>, claiming, “[A]</w:t>
      </w:r>
      <w:r w:rsidR="0007084F" w:rsidRPr="0007084F">
        <w:rPr>
          <w:rFonts w:ascii="Times New Roman" w:hAnsi="Times New Roman" w:cs="Times New Roman"/>
        </w:rPr>
        <w:t xml:space="preserve">t first it was a little confusing because I was like, </w:t>
      </w:r>
      <w:r w:rsidR="00EC6EE6">
        <w:rPr>
          <w:rFonts w:ascii="Times New Roman" w:hAnsi="Times New Roman" w:cs="Times New Roman"/>
        </w:rPr>
        <w:t>‘H</w:t>
      </w:r>
      <w:r w:rsidR="0007084F" w:rsidRPr="0007084F">
        <w:rPr>
          <w:rFonts w:ascii="Times New Roman" w:hAnsi="Times New Roman" w:cs="Times New Roman"/>
        </w:rPr>
        <w:t>ow could you connect</w:t>
      </w:r>
      <w:r w:rsidR="00EC6EE6">
        <w:rPr>
          <w:rFonts w:ascii="Times New Roman" w:hAnsi="Times New Roman" w:cs="Times New Roman"/>
        </w:rPr>
        <w:t>,</w:t>
      </w:r>
      <w:r w:rsidR="0007084F" w:rsidRPr="0007084F">
        <w:rPr>
          <w:rFonts w:ascii="Times New Roman" w:hAnsi="Times New Roman" w:cs="Times New Roman"/>
        </w:rPr>
        <w:t xml:space="preserve"> like</w:t>
      </w:r>
      <w:r w:rsidR="00EC6EE6">
        <w:rPr>
          <w:rFonts w:ascii="Times New Roman" w:hAnsi="Times New Roman" w:cs="Times New Roman"/>
        </w:rPr>
        <w:t>,</w:t>
      </w:r>
      <w:r w:rsidR="0007084F" w:rsidRPr="0007084F">
        <w:rPr>
          <w:rFonts w:ascii="Times New Roman" w:hAnsi="Times New Roman" w:cs="Times New Roman"/>
        </w:rPr>
        <w:t xml:space="preserve"> narrative screenwriting to an essay </w:t>
      </w:r>
      <w:r w:rsidR="00EC6EE6">
        <w:rPr>
          <w:rFonts w:ascii="Times New Roman" w:hAnsi="Times New Roman" w:cs="Times New Roman"/>
        </w:rPr>
        <w:t>t</w:t>
      </w:r>
      <w:r w:rsidR="0007084F" w:rsidRPr="0007084F">
        <w:rPr>
          <w:rFonts w:ascii="Times New Roman" w:hAnsi="Times New Roman" w:cs="Times New Roman"/>
        </w:rPr>
        <w:t>hat's about like research and whatnot?</w:t>
      </w:r>
      <w:r w:rsidR="00EC6EE6">
        <w:rPr>
          <w:rFonts w:ascii="Times New Roman" w:hAnsi="Times New Roman" w:cs="Times New Roman"/>
        </w:rPr>
        <w:t>’</w:t>
      </w:r>
      <w:r w:rsidR="000E1206">
        <w:rPr>
          <w:rFonts w:ascii="Times New Roman" w:hAnsi="Times New Roman" w:cs="Times New Roman"/>
        </w:rPr>
        <w:t>” He also recognized a similar understanding over time, noting</w:t>
      </w:r>
      <w:r w:rsidR="00A20531">
        <w:rPr>
          <w:rFonts w:ascii="Times New Roman" w:hAnsi="Times New Roman" w:cs="Times New Roman"/>
        </w:rPr>
        <w:t xml:space="preserve"> that “a</w:t>
      </w:r>
      <w:r w:rsidR="0007084F" w:rsidRPr="0007084F">
        <w:rPr>
          <w:rFonts w:ascii="Times New Roman" w:hAnsi="Times New Roman" w:cs="Times New Roman"/>
        </w:rPr>
        <w:t xml:space="preserve">fter really, like going over it in class, after the first </w:t>
      </w:r>
      <w:r w:rsidR="00C9589D">
        <w:rPr>
          <w:rFonts w:ascii="Times New Roman" w:hAnsi="Times New Roman" w:cs="Times New Roman"/>
        </w:rPr>
        <w:t>c</w:t>
      </w:r>
      <w:r w:rsidR="0007084F" w:rsidRPr="0007084F">
        <w:rPr>
          <w:rFonts w:ascii="Times New Roman" w:hAnsi="Times New Roman" w:cs="Times New Roman"/>
        </w:rPr>
        <w:t>ouple of classes, I started to kind of</w:t>
      </w:r>
      <w:r w:rsidR="00C9589D">
        <w:rPr>
          <w:rFonts w:ascii="Times New Roman" w:hAnsi="Times New Roman" w:cs="Times New Roman"/>
        </w:rPr>
        <w:t>,</w:t>
      </w:r>
      <w:r w:rsidR="0007084F" w:rsidRPr="0007084F">
        <w:rPr>
          <w:rFonts w:ascii="Times New Roman" w:hAnsi="Times New Roman" w:cs="Times New Roman"/>
        </w:rPr>
        <w:t xml:space="preserve"> like</w:t>
      </w:r>
      <w:r w:rsidR="00C9589D">
        <w:rPr>
          <w:rFonts w:ascii="Times New Roman" w:hAnsi="Times New Roman" w:cs="Times New Roman"/>
        </w:rPr>
        <w:t>,</w:t>
      </w:r>
      <w:r w:rsidR="0007084F" w:rsidRPr="0007084F">
        <w:rPr>
          <w:rFonts w:ascii="Times New Roman" w:hAnsi="Times New Roman" w:cs="Times New Roman"/>
        </w:rPr>
        <w:t xml:space="preserve"> understand why</w:t>
      </w:r>
      <w:r w:rsidR="00C9589D">
        <w:rPr>
          <w:rFonts w:ascii="Times New Roman" w:hAnsi="Times New Roman" w:cs="Times New Roman"/>
        </w:rPr>
        <w:t>.</w:t>
      </w:r>
      <w:r w:rsidR="0007084F" w:rsidRPr="0007084F">
        <w:rPr>
          <w:rFonts w:ascii="Times New Roman" w:hAnsi="Times New Roman" w:cs="Times New Roman"/>
        </w:rPr>
        <w:t xml:space="preserve"> Because there's so many correlations.</w:t>
      </w:r>
      <w:r w:rsidR="00C9589D">
        <w:rPr>
          <w:rFonts w:ascii="Times New Roman" w:hAnsi="Times New Roman" w:cs="Times New Roman"/>
        </w:rPr>
        <w:t>”</w:t>
      </w:r>
    </w:p>
    <w:p w14:paraId="28190258" w14:textId="29D4CDFD" w:rsidR="003819C0" w:rsidRDefault="003819C0" w:rsidP="00873819">
      <w:pPr>
        <w:spacing w:line="480" w:lineRule="auto"/>
        <w:contextualSpacing/>
        <w:rPr>
          <w:rFonts w:ascii="Times New Roman" w:hAnsi="Times New Roman" w:cs="Times New Roman"/>
        </w:rPr>
      </w:pPr>
      <w:r>
        <w:rPr>
          <w:rFonts w:ascii="Times New Roman" w:hAnsi="Times New Roman" w:cs="Times New Roman"/>
        </w:rPr>
        <w:tab/>
        <w:t xml:space="preserve">Robin </w:t>
      </w:r>
      <w:r w:rsidR="00350C42">
        <w:rPr>
          <w:rFonts w:ascii="Times New Roman" w:hAnsi="Times New Roman" w:cs="Times New Roman"/>
        </w:rPr>
        <w:t xml:space="preserve">had a more unique experience in that she admitted to having forgotten about the screenplay framework while writing her </w:t>
      </w:r>
      <w:r w:rsidR="008A6744">
        <w:rPr>
          <w:rFonts w:ascii="Times New Roman" w:hAnsi="Times New Roman" w:cs="Times New Roman"/>
        </w:rPr>
        <w:t xml:space="preserve">essay. </w:t>
      </w:r>
      <w:r w:rsidR="00AB1C12">
        <w:rPr>
          <w:rFonts w:ascii="Times New Roman" w:hAnsi="Times New Roman" w:cs="Times New Roman"/>
        </w:rPr>
        <w:t>She said</w:t>
      </w:r>
      <w:r w:rsidR="005A4C7D">
        <w:rPr>
          <w:rFonts w:ascii="Times New Roman" w:hAnsi="Times New Roman" w:cs="Times New Roman"/>
        </w:rPr>
        <w:t xml:space="preserve"> that though a narrative lens was useful</w:t>
      </w:r>
      <w:r w:rsidR="00AB1C12">
        <w:rPr>
          <w:rFonts w:ascii="Times New Roman" w:hAnsi="Times New Roman" w:cs="Times New Roman"/>
        </w:rPr>
        <w:t>, “</w:t>
      </w:r>
      <w:r w:rsidR="00AB1C12" w:rsidRPr="00AB1C12">
        <w:rPr>
          <w:rFonts w:ascii="Times New Roman" w:hAnsi="Times New Roman" w:cs="Times New Roman"/>
        </w:rPr>
        <w:t>I don't know if the screenplay narrative was as helpful</w:t>
      </w:r>
      <w:r w:rsidR="005A4C7D">
        <w:rPr>
          <w:rFonts w:ascii="Times New Roman" w:hAnsi="Times New Roman" w:cs="Times New Roman"/>
        </w:rPr>
        <w:t xml:space="preserve">. </w:t>
      </w:r>
      <w:r w:rsidR="00AB1C12" w:rsidRPr="00AB1C12">
        <w:rPr>
          <w:rFonts w:ascii="Times New Roman" w:hAnsi="Times New Roman" w:cs="Times New Roman"/>
        </w:rPr>
        <w:t>I don't think I thought a lot about it in writing my actual essay</w:t>
      </w:r>
      <w:r w:rsidR="00064B0C">
        <w:rPr>
          <w:rFonts w:ascii="Times New Roman" w:hAnsi="Times New Roman" w:cs="Times New Roman"/>
        </w:rPr>
        <w:t>.” She noted that when she responded to this assignment’s self-reflection questions</w:t>
      </w:r>
      <w:r w:rsidR="0013296B">
        <w:rPr>
          <w:rFonts w:ascii="Times New Roman" w:hAnsi="Times New Roman" w:cs="Times New Roman"/>
        </w:rPr>
        <w:t xml:space="preserve"> and saw questions about her experience with the screenplay structure</w:t>
      </w:r>
      <w:r w:rsidR="00352700">
        <w:rPr>
          <w:rFonts w:ascii="Times New Roman" w:hAnsi="Times New Roman" w:cs="Times New Roman"/>
        </w:rPr>
        <w:t xml:space="preserve">, </w:t>
      </w:r>
      <w:bookmarkStart w:id="20" w:name="_Hlk158459615"/>
      <w:r w:rsidR="00352700">
        <w:rPr>
          <w:rFonts w:ascii="Times New Roman" w:hAnsi="Times New Roman" w:cs="Times New Roman"/>
        </w:rPr>
        <w:t>“</w:t>
      </w:r>
      <w:r w:rsidR="00AB1C12" w:rsidRPr="00AB1C12">
        <w:rPr>
          <w:rFonts w:ascii="Times New Roman" w:hAnsi="Times New Roman" w:cs="Times New Roman"/>
        </w:rPr>
        <w:t xml:space="preserve">I was like, </w:t>
      </w:r>
      <w:r w:rsidR="00352700">
        <w:rPr>
          <w:rFonts w:ascii="Times New Roman" w:hAnsi="Times New Roman" w:cs="Times New Roman"/>
        </w:rPr>
        <w:t>‘W</w:t>
      </w:r>
      <w:r w:rsidR="00AB1C12" w:rsidRPr="00AB1C12">
        <w:rPr>
          <w:rFonts w:ascii="Times New Roman" w:hAnsi="Times New Roman" w:cs="Times New Roman"/>
        </w:rPr>
        <w:t>hat are we talking about?</w:t>
      </w:r>
      <w:r w:rsidR="00352700">
        <w:rPr>
          <w:rFonts w:ascii="Times New Roman" w:hAnsi="Times New Roman" w:cs="Times New Roman"/>
        </w:rPr>
        <w:t>’</w:t>
      </w:r>
      <w:bookmarkEnd w:id="20"/>
      <w:r w:rsidR="00AB1C12" w:rsidRPr="00AB1C12">
        <w:rPr>
          <w:rFonts w:ascii="Times New Roman" w:hAnsi="Times New Roman" w:cs="Times New Roman"/>
        </w:rPr>
        <w:t xml:space="preserve"> </w:t>
      </w:r>
      <w:r w:rsidR="00352700">
        <w:rPr>
          <w:rFonts w:ascii="Times New Roman" w:hAnsi="Times New Roman" w:cs="Times New Roman"/>
        </w:rPr>
        <w:t xml:space="preserve">[…] </w:t>
      </w:r>
      <w:r w:rsidR="00AB1C12" w:rsidRPr="00AB1C12">
        <w:rPr>
          <w:rFonts w:ascii="Times New Roman" w:hAnsi="Times New Roman" w:cs="Times New Roman"/>
        </w:rPr>
        <w:t>So, I</w:t>
      </w:r>
      <w:r w:rsidR="00352700">
        <w:rPr>
          <w:rFonts w:ascii="Times New Roman" w:hAnsi="Times New Roman" w:cs="Times New Roman"/>
        </w:rPr>
        <w:t>,</w:t>
      </w:r>
      <w:r w:rsidR="00AB1C12" w:rsidRPr="00AB1C12">
        <w:rPr>
          <w:rFonts w:ascii="Times New Roman" w:hAnsi="Times New Roman" w:cs="Times New Roman"/>
        </w:rPr>
        <w:t xml:space="preserve"> like</w:t>
      </w:r>
      <w:r w:rsidR="00352700">
        <w:rPr>
          <w:rFonts w:ascii="Times New Roman" w:hAnsi="Times New Roman" w:cs="Times New Roman"/>
        </w:rPr>
        <w:t>,</w:t>
      </w:r>
      <w:r w:rsidR="00AB1C12" w:rsidRPr="00AB1C12">
        <w:rPr>
          <w:rFonts w:ascii="Times New Roman" w:hAnsi="Times New Roman" w:cs="Times New Roman"/>
        </w:rPr>
        <w:t xml:space="preserve"> went back into our slides and I read these </w:t>
      </w:r>
      <w:proofErr w:type="gramStart"/>
      <w:r w:rsidR="00AB1C12" w:rsidRPr="00AB1C12">
        <w:rPr>
          <w:rFonts w:ascii="Times New Roman" w:hAnsi="Times New Roman" w:cs="Times New Roman"/>
        </w:rPr>
        <w:t>papers</w:t>
      </w:r>
      <w:proofErr w:type="gramEnd"/>
      <w:r w:rsidR="00AB1C12" w:rsidRPr="00AB1C12">
        <w:rPr>
          <w:rFonts w:ascii="Times New Roman" w:hAnsi="Times New Roman" w:cs="Times New Roman"/>
        </w:rPr>
        <w:t xml:space="preserve"> and I was like, </w:t>
      </w:r>
      <w:r w:rsidR="00352700">
        <w:rPr>
          <w:rFonts w:ascii="Times New Roman" w:hAnsi="Times New Roman" w:cs="Times New Roman"/>
        </w:rPr>
        <w:t>‘O</w:t>
      </w:r>
      <w:r w:rsidR="00AB1C12" w:rsidRPr="00AB1C12">
        <w:rPr>
          <w:rFonts w:ascii="Times New Roman" w:hAnsi="Times New Roman" w:cs="Times New Roman"/>
        </w:rPr>
        <w:t>h yeah, like</w:t>
      </w:r>
      <w:r w:rsidR="00F57085">
        <w:rPr>
          <w:rFonts w:ascii="Times New Roman" w:hAnsi="Times New Roman" w:cs="Times New Roman"/>
        </w:rPr>
        <w:t>,</w:t>
      </w:r>
      <w:r w:rsidR="00AB1C12" w:rsidRPr="00AB1C12">
        <w:rPr>
          <w:rFonts w:ascii="Times New Roman" w:hAnsi="Times New Roman" w:cs="Times New Roman"/>
        </w:rPr>
        <w:t xml:space="preserve"> I can see how that could be beneficial,</w:t>
      </w:r>
      <w:r w:rsidR="00F57085">
        <w:rPr>
          <w:rFonts w:ascii="Times New Roman" w:hAnsi="Times New Roman" w:cs="Times New Roman"/>
        </w:rPr>
        <w:t>’</w:t>
      </w:r>
      <w:r w:rsidR="00AB1C12" w:rsidRPr="00AB1C12">
        <w:rPr>
          <w:rFonts w:ascii="Times New Roman" w:hAnsi="Times New Roman" w:cs="Times New Roman"/>
        </w:rPr>
        <w:t xml:space="preserve"> but it wasn't at the </w:t>
      </w:r>
      <w:r w:rsidR="00F57085">
        <w:rPr>
          <w:rFonts w:ascii="Times New Roman" w:hAnsi="Times New Roman" w:cs="Times New Roman"/>
        </w:rPr>
        <w:t>f</w:t>
      </w:r>
      <w:r w:rsidR="00AB1C12" w:rsidRPr="00AB1C12">
        <w:rPr>
          <w:rFonts w:ascii="Times New Roman" w:hAnsi="Times New Roman" w:cs="Times New Roman"/>
        </w:rPr>
        <w:t>orefront of my mind</w:t>
      </w:r>
      <w:r w:rsidR="00F57085">
        <w:rPr>
          <w:rFonts w:ascii="Times New Roman" w:hAnsi="Times New Roman" w:cs="Times New Roman"/>
        </w:rPr>
        <w:t>.”</w:t>
      </w:r>
    </w:p>
    <w:p w14:paraId="24C48796" w14:textId="77777777" w:rsidR="00A550F0" w:rsidRDefault="00A550F0" w:rsidP="0063247C">
      <w:pPr>
        <w:spacing w:line="480" w:lineRule="auto"/>
        <w:contextualSpacing/>
        <w:jc w:val="center"/>
        <w:rPr>
          <w:rFonts w:ascii="Times New Roman" w:eastAsia="Aptos" w:hAnsi="Times New Roman" w:cs="Times New Roman"/>
          <w:i/>
          <w:iCs/>
          <w:u w:val="single"/>
        </w:rPr>
      </w:pPr>
    </w:p>
    <w:p w14:paraId="620FEC31" w14:textId="77777777" w:rsidR="00A550F0" w:rsidRDefault="00A550F0" w:rsidP="0063247C">
      <w:pPr>
        <w:spacing w:line="480" w:lineRule="auto"/>
        <w:contextualSpacing/>
        <w:jc w:val="center"/>
        <w:rPr>
          <w:rFonts w:ascii="Times New Roman" w:eastAsia="Aptos" w:hAnsi="Times New Roman" w:cs="Times New Roman"/>
          <w:i/>
          <w:iCs/>
          <w:u w:val="single"/>
        </w:rPr>
      </w:pPr>
    </w:p>
    <w:p w14:paraId="23098C03" w14:textId="22924FE6" w:rsidR="0063247C" w:rsidRPr="008E444B" w:rsidRDefault="0063247C" w:rsidP="0063247C">
      <w:pPr>
        <w:spacing w:line="480" w:lineRule="auto"/>
        <w:contextualSpacing/>
        <w:jc w:val="center"/>
        <w:rPr>
          <w:rFonts w:ascii="Times New Roman" w:eastAsia="Aptos" w:hAnsi="Times New Roman" w:cs="Times New Roman"/>
          <w:i/>
          <w:iCs/>
          <w:u w:val="single"/>
        </w:rPr>
      </w:pPr>
      <w:r w:rsidRPr="008E444B">
        <w:rPr>
          <w:rFonts w:ascii="Times New Roman" w:eastAsia="Aptos" w:hAnsi="Times New Roman" w:cs="Times New Roman"/>
          <w:i/>
          <w:iCs/>
          <w:u w:val="single"/>
        </w:rPr>
        <w:t>Positive Outcomes</w:t>
      </w:r>
    </w:p>
    <w:p w14:paraId="404D22A3" w14:textId="76D5E46E"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lastRenderedPageBreak/>
        <w:tab/>
        <w:t xml:space="preserve">Much like the previous theme, Positive Outcomes concerns itself with moments when interviewees identified that they had a good interaction either with the instruction of this unit or with their writing process. </w:t>
      </w:r>
      <w:proofErr w:type="gramStart"/>
      <w:r w:rsidRPr="008E444B">
        <w:rPr>
          <w:rFonts w:ascii="Times New Roman" w:eastAsia="Aptos" w:hAnsi="Times New Roman" w:cs="Times New Roman"/>
        </w:rPr>
        <w:t>Of course</w:t>
      </w:r>
      <w:proofErr w:type="gramEnd"/>
      <w:r w:rsidRPr="008E444B">
        <w:rPr>
          <w:rFonts w:ascii="Times New Roman" w:eastAsia="Aptos" w:hAnsi="Times New Roman" w:cs="Times New Roman"/>
        </w:rPr>
        <w:t xml:space="preserve"> the framing of “positive” (and the previous section’s framing of “negative”) is subjective. I have broken this theme of 103 unique instances of codes into six subcategories. They are: “Effective,” “Growth,” “Excitement,” “Engagement,” “Personal Expression,” and “Other Positives.”</w:t>
      </w:r>
    </w:p>
    <w:p w14:paraId="6A368EFE" w14:textId="2150B942"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ab/>
        <w:t xml:space="preserve">Dawn noted </w:t>
      </w:r>
      <w:r w:rsidR="00A513C6">
        <w:rPr>
          <w:rFonts w:ascii="Times New Roman" w:eastAsia="Aptos" w:hAnsi="Times New Roman" w:cs="Times New Roman"/>
        </w:rPr>
        <w:t>about this framework</w:t>
      </w:r>
      <w:r w:rsidR="00BC61E4">
        <w:rPr>
          <w:rFonts w:ascii="Times New Roman" w:eastAsia="Aptos" w:hAnsi="Times New Roman" w:cs="Times New Roman"/>
        </w:rPr>
        <w:t>:</w:t>
      </w:r>
      <w:r w:rsidRPr="008E444B">
        <w:rPr>
          <w:rFonts w:ascii="Times New Roman" w:eastAsia="Aptos" w:hAnsi="Times New Roman" w:cs="Times New Roman"/>
        </w:rPr>
        <w:t xml:space="preserve"> “</w:t>
      </w:r>
      <w:r w:rsidR="00BC61E4">
        <w:rPr>
          <w:rFonts w:ascii="Times New Roman" w:eastAsia="Aptos" w:hAnsi="Times New Roman" w:cs="Times New Roman"/>
        </w:rPr>
        <w:t xml:space="preserve">It </w:t>
      </w:r>
      <w:proofErr w:type="gramStart"/>
      <w:r w:rsidRPr="008E444B">
        <w:rPr>
          <w:rFonts w:ascii="Times New Roman" w:eastAsia="Aptos" w:hAnsi="Times New Roman" w:cs="Times New Roman"/>
        </w:rPr>
        <w:t xml:space="preserve">definitely </w:t>
      </w:r>
      <w:r>
        <w:rPr>
          <w:rFonts w:ascii="Times New Roman" w:eastAsia="Aptos" w:hAnsi="Times New Roman" w:cs="Times New Roman"/>
        </w:rPr>
        <w:t>helped</w:t>
      </w:r>
      <w:proofErr w:type="gramEnd"/>
      <w:r>
        <w:rPr>
          <w:rFonts w:ascii="Times New Roman" w:eastAsia="Aptos" w:hAnsi="Times New Roman" w:cs="Times New Roman"/>
        </w:rPr>
        <w:t xml:space="preserve"> </w:t>
      </w:r>
      <w:r w:rsidRPr="008E444B">
        <w:rPr>
          <w:rFonts w:ascii="Times New Roman" w:eastAsia="Aptos" w:hAnsi="Times New Roman" w:cs="Times New Roman"/>
        </w:rPr>
        <w:t xml:space="preserve">especially when writing and, like, the examples </w:t>
      </w:r>
      <w:r w:rsidR="00BC61E4">
        <w:rPr>
          <w:rFonts w:ascii="Times New Roman" w:eastAsia="Aptos" w:hAnsi="Times New Roman" w:cs="Times New Roman"/>
        </w:rPr>
        <w:t>you</w:t>
      </w:r>
      <w:r w:rsidRPr="008E444B">
        <w:rPr>
          <w:rFonts w:ascii="Times New Roman" w:eastAsia="Aptos" w:hAnsi="Times New Roman" w:cs="Times New Roman"/>
        </w:rPr>
        <w:t xml:space="preserve"> provided were very helpful. [Screenplay structure and argumentative essay structure are] very, like similar and </w:t>
      </w:r>
      <w:r w:rsidR="00BC61E4">
        <w:rPr>
          <w:rFonts w:ascii="Times New Roman" w:eastAsia="Aptos" w:hAnsi="Times New Roman" w:cs="Times New Roman"/>
        </w:rPr>
        <w:t>I think</w:t>
      </w:r>
      <w:r w:rsidRPr="008E444B">
        <w:rPr>
          <w:rFonts w:ascii="Times New Roman" w:eastAsia="Aptos" w:hAnsi="Times New Roman" w:cs="Times New Roman"/>
        </w:rPr>
        <w:t xml:space="preserve"> it’s more effective and it’s easier to connect.” Brady</w:t>
      </w:r>
      <w:r>
        <w:rPr>
          <w:rFonts w:ascii="Times New Roman" w:eastAsia="Aptos" w:hAnsi="Times New Roman" w:cs="Times New Roman"/>
        </w:rPr>
        <w:t>, who previously made clear that he had never thought of connecting argumentative essays to movies,</w:t>
      </w:r>
      <w:r w:rsidRPr="008E444B">
        <w:rPr>
          <w:rFonts w:ascii="Times New Roman" w:eastAsia="Aptos" w:hAnsi="Times New Roman" w:cs="Times New Roman"/>
        </w:rPr>
        <w:t xml:space="preserve"> underscored that for him, this framework “was very beneficial.” He went on to say, “I really like the way you put the narrative structure into an argumentative essay because I can envision in my head the way a movie works. And then I could have, I just kind of filled in my information – what I was </w:t>
      </w:r>
      <w:proofErr w:type="gramStart"/>
      <w:r w:rsidRPr="008E444B">
        <w:rPr>
          <w:rFonts w:ascii="Times New Roman" w:eastAsia="Aptos" w:hAnsi="Times New Roman" w:cs="Times New Roman"/>
        </w:rPr>
        <w:t>actually arguing</w:t>
      </w:r>
      <w:proofErr w:type="gramEnd"/>
      <w:r w:rsidRPr="008E444B">
        <w:rPr>
          <w:rFonts w:ascii="Times New Roman" w:eastAsia="Aptos" w:hAnsi="Times New Roman" w:cs="Times New Roman"/>
        </w:rPr>
        <w:t xml:space="preserve"> – into that structure.” He also made a direct connection to his own penchant for outlines, </w:t>
      </w:r>
      <w:proofErr w:type="gramStart"/>
      <w:r w:rsidRPr="008E444B">
        <w:rPr>
          <w:rFonts w:ascii="Times New Roman" w:eastAsia="Aptos" w:hAnsi="Times New Roman" w:cs="Times New Roman"/>
        </w:rPr>
        <w:t>saying</w:t>
      </w:r>
      <w:proofErr w:type="gramEnd"/>
    </w:p>
    <w:p w14:paraId="4A18A6ED" w14:textId="77777777" w:rsidR="0063247C" w:rsidRPr="008E444B" w:rsidRDefault="0063247C" w:rsidP="0063247C">
      <w:pPr>
        <w:spacing w:line="480" w:lineRule="auto"/>
        <w:ind w:left="720"/>
        <w:contextualSpacing/>
        <w:rPr>
          <w:rFonts w:ascii="Times New Roman" w:eastAsia="Aptos" w:hAnsi="Times New Roman" w:cs="Times New Roman"/>
        </w:rPr>
      </w:pPr>
      <w:r w:rsidRPr="008E444B">
        <w:rPr>
          <w:rFonts w:ascii="Times New Roman" w:eastAsia="Aptos" w:hAnsi="Times New Roman" w:cs="Times New Roman"/>
        </w:rPr>
        <w:t xml:space="preserve">“[F]or me, the hardest part about English is, like, putting a structure to the essays that I write. It's kind of like I don't know </w:t>
      </w:r>
      <w:proofErr w:type="gramStart"/>
      <w:r w:rsidRPr="008E444B">
        <w:rPr>
          <w:rFonts w:ascii="Times New Roman" w:eastAsia="Aptos" w:hAnsi="Times New Roman" w:cs="Times New Roman"/>
        </w:rPr>
        <w:t>really where</w:t>
      </w:r>
      <w:proofErr w:type="gramEnd"/>
      <w:r w:rsidRPr="008E444B">
        <w:rPr>
          <w:rFonts w:ascii="Times New Roman" w:eastAsia="Aptos" w:hAnsi="Times New Roman" w:cs="Times New Roman"/>
        </w:rPr>
        <w:t xml:space="preserve"> to start until I start and then I just kind of go from there. </w:t>
      </w:r>
      <w:proofErr w:type="gramStart"/>
      <w:r w:rsidRPr="008E444B">
        <w:rPr>
          <w:rFonts w:ascii="Times New Roman" w:eastAsia="Aptos" w:hAnsi="Times New Roman" w:cs="Times New Roman"/>
        </w:rPr>
        <w:t>So</w:t>
      </w:r>
      <w:proofErr w:type="gramEnd"/>
      <w:r w:rsidRPr="008E444B">
        <w:rPr>
          <w:rFonts w:ascii="Times New Roman" w:eastAsia="Aptos" w:hAnsi="Times New Roman" w:cs="Times New Roman"/>
        </w:rPr>
        <w:t xml:space="preserve"> I'm a big outline person when it comes to writing essays and such activities, I guess. So whenever, like, you formatted it like a narrative it kind of gave me that outline that I was, like, okay I can start here and then this goes here and that goes there and that's where everything goes. So that's why it was good for me.”</w:t>
      </w:r>
    </w:p>
    <w:p w14:paraId="2EC8A738"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 xml:space="preserve">Pierce similarly felt the usefulness of having a structure in place, saying, </w:t>
      </w:r>
      <w:bookmarkStart w:id="21" w:name="_Hlk161324786"/>
      <w:r w:rsidRPr="008E444B">
        <w:rPr>
          <w:rFonts w:ascii="Times New Roman" w:eastAsia="Aptos" w:hAnsi="Times New Roman" w:cs="Times New Roman"/>
        </w:rPr>
        <w:t xml:space="preserve">“I actually think it was pretty beneficial because it kind of gave a little bit of a more structured approach but also let me </w:t>
      </w:r>
      <w:r w:rsidRPr="008E444B">
        <w:rPr>
          <w:rFonts w:ascii="Times New Roman" w:eastAsia="Aptos" w:hAnsi="Times New Roman" w:cs="Times New Roman"/>
        </w:rPr>
        <w:lastRenderedPageBreak/>
        <w:t>kind of choose where I wanted to go with it.”</w:t>
      </w:r>
      <w:bookmarkEnd w:id="21"/>
      <w:r w:rsidRPr="008E444B">
        <w:rPr>
          <w:rFonts w:ascii="Times New Roman" w:eastAsia="Aptos" w:hAnsi="Times New Roman" w:cs="Times New Roman"/>
        </w:rPr>
        <w:t xml:space="preserve"> Damon</w:t>
      </w:r>
      <w:r>
        <w:rPr>
          <w:rFonts w:ascii="Times New Roman" w:eastAsia="Aptos" w:hAnsi="Times New Roman" w:cs="Times New Roman"/>
        </w:rPr>
        <w:t>, who had previously suggested a connection between his narrative-focused essay and this approach,</w:t>
      </w:r>
      <w:r w:rsidRPr="008E444B">
        <w:rPr>
          <w:rFonts w:ascii="Times New Roman" w:eastAsia="Aptos" w:hAnsi="Times New Roman" w:cs="Times New Roman"/>
        </w:rPr>
        <w:t xml:space="preserve"> noted that, for him, “it's beneficial [and] it definitely helped [him], like, make [his] counterargument, like, stronger and realize that that's not a bad thing in your essay.” Danny pointed out that one of the benefits of this framework is that it makes his writing more human, saying, “[W]hen I, like, read through the paper, I feel like it includes like more of what I'm writing it, not like someone, like, a robot that's just following the rubric. Like, it just makes it </w:t>
      </w:r>
      <w:proofErr w:type="gramStart"/>
      <w:r w:rsidRPr="008E444B">
        <w:rPr>
          <w:rFonts w:ascii="Times New Roman" w:eastAsia="Aptos" w:hAnsi="Times New Roman" w:cs="Times New Roman"/>
        </w:rPr>
        <w:t>connected</w:t>
      </w:r>
      <w:proofErr w:type="gramEnd"/>
      <w:r w:rsidRPr="008E444B">
        <w:rPr>
          <w:rFonts w:ascii="Times New Roman" w:eastAsia="Aptos" w:hAnsi="Times New Roman" w:cs="Times New Roman"/>
        </w:rPr>
        <w:t xml:space="preserve"> and it makes it sound like it's not written by a robot. That's what I'd say is beneficial about it.” Robin appreciated the story element of this approach, suggesting, “[W]</w:t>
      </w:r>
      <w:proofErr w:type="spellStart"/>
      <w:r w:rsidRPr="008E444B">
        <w:rPr>
          <w:rFonts w:ascii="Times New Roman" w:eastAsia="Aptos" w:hAnsi="Times New Roman" w:cs="Times New Roman"/>
        </w:rPr>
        <w:t>hen</w:t>
      </w:r>
      <w:proofErr w:type="spellEnd"/>
      <w:r w:rsidRPr="008E444B">
        <w:rPr>
          <w:rFonts w:ascii="Times New Roman" w:eastAsia="Aptos" w:hAnsi="Times New Roman" w:cs="Times New Roman"/>
        </w:rPr>
        <w:t xml:space="preserve"> you talk about it in terms of a screenplay, you really see the storyline because you really focus on the storyline when you're watching something, so I think that can be beneficial to, like, tell the story, like you're trying to make this make sense to your readers.”</w:t>
      </w:r>
    </w:p>
    <w:p w14:paraId="62C3D001"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ab/>
        <w:t xml:space="preserve">Several students identified that this approach provided growth for them as writers, whether that was by broadening their understandings, making the writing process easier, or increasing their understanding in general. Antonia mentioned that she “kind of liked having that different view set on, like, what needs to be in [her introduction, thesis statement, and conclusion]. </w:t>
      </w:r>
      <w:proofErr w:type="gramStart"/>
      <w:r w:rsidRPr="008E444B">
        <w:rPr>
          <w:rFonts w:ascii="Times New Roman" w:eastAsia="Aptos" w:hAnsi="Times New Roman" w:cs="Times New Roman"/>
        </w:rPr>
        <w:t>So</w:t>
      </w:r>
      <w:proofErr w:type="gramEnd"/>
      <w:r w:rsidRPr="008E444B">
        <w:rPr>
          <w:rFonts w:ascii="Times New Roman" w:eastAsia="Aptos" w:hAnsi="Times New Roman" w:cs="Times New Roman"/>
        </w:rPr>
        <w:t xml:space="preserve"> [she] definitely liked it better.” Dawn said, “it was just easier to, like, see the screenplay structure and then my essay, Like, every time I would write a new like paragraph […] I just had this little like light bulb moment every time I would like kind of add [an element]. Pierre identified shifts in his attitudes toward writing, noting, “[T]he narrative approach, it really helps a </w:t>
      </w:r>
      <w:proofErr w:type="gramStart"/>
      <w:r w:rsidRPr="008E444B">
        <w:rPr>
          <w:rFonts w:ascii="Times New Roman" w:eastAsia="Aptos" w:hAnsi="Times New Roman" w:cs="Times New Roman"/>
        </w:rPr>
        <w:t>lot</w:t>
      </w:r>
      <w:proofErr w:type="gramEnd"/>
      <w:r w:rsidRPr="008E444B">
        <w:rPr>
          <w:rFonts w:ascii="Times New Roman" w:eastAsia="Aptos" w:hAnsi="Times New Roman" w:cs="Times New Roman"/>
        </w:rPr>
        <w:t xml:space="preserve"> and it made it interesting and somewhat fun. [I]t just flowed. It just, like, came out </w:t>
      </w:r>
      <w:proofErr w:type="gramStart"/>
      <w:r w:rsidRPr="008E444B">
        <w:rPr>
          <w:rFonts w:ascii="Times New Roman" w:eastAsia="Aptos" w:hAnsi="Times New Roman" w:cs="Times New Roman"/>
        </w:rPr>
        <w:t>really well</w:t>
      </w:r>
      <w:proofErr w:type="gramEnd"/>
      <w:r w:rsidRPr="008E444B">
        <w:rPr>
          <w:rFonts w:ascii="Times New Roman" w:eastAsia="Aptos" w:hAnsi="Times New Roman" w:cs="Times New Roman"/>
        </w:rPr>
        <w:t xml:space="preserve">. Just the thoughts came to paper easily.” Alyson focused on the comfort that she felt writing with this approach when she said, “[I]t really helped me feel more comfortable with </w:t>
      </w:r>
      <w:r w:rsidRPr="008E444B">
        <w:rPr>
          <w:rFonts w:ascii="Times New Roman" w:eastAsia="Aptos" w:hAnsi="Times New Roman" w:cs="Times New Roman"/>
        </w:rPr>
        <w:lastRenderedPageBreak/>
        <w:t>writing an argumentative essay as well as just going forward. […] I got more confidence through this assignment.”</w:t>
      </w:r>
    </w:p>
    <w:p w14:paraId="0D0FAD34"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ab/>
        <w:t>Several respondents identified that they gained new knowledge or perspectives that they appreciate, such as Alyson who noted her “newfound knowledge of how to write the counterargument and how to see the counterargument.” Andrea</w:t>
      </w:r>
      <w:r>
        <w:rPr>
          <w:rFonts w:ascii="Times New Roman" w:eastAsia="Aptos" w:hAnsi="Times New Roman" w:cs="Times New Roman"/>
        </w:rPr>
        <w:t>, who had previously identified discoveries and connections she had made between movies and essays,</w:t>
      </w:r>
      <w:r w:rsidRPr="008E444B">
        <w:rPr>
          <w:rFonts w:ascii="Times New Roman" w:eastAsia="Aptos" w:hAnsi="Times New Roman" w:cs="Times New Roman"/>
        </w:rPr>
        <w:t xml:space="preserve"> noted the enjoyment she found from this approach and expressed her hope that she will be able to carry that with her into her English 102 class: “I want to be more creative and not just like think of everything as, like, black and white and, like, do this because this is what you're asked of. But, like, I want to branch it out more and, like, incorporate different perspectives on how to, like, write an essay because I think it'd be more fun that way.”</w:t>
      </w:r>
    </w:p>
    <w:p w14:paraId="2D745A84"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ab/>
        <w:t xml:space="preserve">Andrea also noted the new outlook she gained through our semester when she said, “So using the narrative screenplay structure was really, honestly, like, an interesting approach and it gave me, like, a different perspective on essays when you had us watch </w:t>
      </w:r>
      <w:r w:rsidRPr="008E444B">
        <w:rPr>
          <w:rFonts w:ascii="Times New Roman" w:eastAsia="Aptos" w:hAnsi="Times New Roman" w:cs="Times New Roman"/>
          <w:i/>
          <w:iCs/>
        </w:rPr>
        <w:t>Aladdin</w:t>
      </w:r>
      <w:r w:rsidRPr="008E444B">
        <w:rPr>
          <w:rFonts w:ascii="Times New Roman" w:eastAsia="Aptos" w:hAnsi="Times New Roman" w:cs="Times New Roman"/>
        </w:rPr>
        <w:t>.” Danny also identified a new perspective with regard to the breadcrumbs idea, saying, “[T]hat did change my way of like looking at how to write it and I'd say, like, it made it seem like a more complete essay when I was done because everything seemed more connected doing it in that form compared to, like, my prior essays that I’ve done.” Dawn gained an extensive new perspective on what argumentative writing could be</w:t>
      </w:r>
      <w:r>
        <w:rPr>
          <w:rFonts w:ascii="Times New Roman" w:eastAsia="Aptos" w:hAnsi="Times New Roman" w:cs="Times New Roman"/>
        </w:rPr>
        <w:t xml:space="preserve"> and emphasized the flow that she mentioned in her written response</w:t>
      </w:r>
      <w:r w:rsidRPr="008E444B">
        <w:rPr>
          <w:rFonts w:ascii="Times New Roman" w:eastAsia="Aptos" w:hAnsi="Times New Roman" w:cs="Times New Roman"/>
        </w:rPr>
        <w:t>:</w:t>
      </w:r>
    </w:p>
    <w:p w14:paraId="63C13D63" w14:textId="77777777" w:rsidR="0063247C" w:rsidRPr="008E444B" w:rsidRDefault="0063247C" w:rsidP="0063247C">
      <w:pPr>
        <w:spacing w:line="480" w:lineRule="auto"/>
        <w:ind w:left="720"/>
        <w:contextualSpacing/>
        <w:rPr>
          <w:rFonts w:ascii="Times New Roman" w:eastAsia="Aptos" w:hAnsi="Times New Roman" w:cs="Times New Roman"/>
        </w:rPr>
      </w:pPr>
      <w:r w:rsidRPr="008E444B">
        <w:rPr>
          <w:rFonts w:ascii="Times New Roman" w:eastAsia="Aptos" w:hAnsi="Times New Roman" w:cs="Times New Roman"/>
        </w:rPr>
        <w:t xml:space="preserve">“So, once I got like a good grasp and I started, like, writing, it was almost like I could kind of match up, like, the elements of a screenplay like, ‘Oh, this is where your, like, introduction would be.’ Or like, ‘This is where, like, if X character, if you were to put, </w:t>
      </w:r>
      <w:r w:rsidRPr="008E444B">
        <w:rPr>
          <w:rFonts w:ascii="Times New Roman" w:eastAsia="Aptos" w:hAnsi="Times New Roman" w:cs="Times New Roman"/>
        </w:rPr>
        <w:lastRenderedPageBreak/>
        <w:t>like, people…’ […] Like, I felt like there were just certain elements that, like, would connect to a story and just how it would, like, how the essay just kind of flowed.”</w:t>
      </w:r>
    </w:p>
    <w:p w14:paraId="075CEB17"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 xml:space="preserve">Leann made clear that “with the villain, it really changed how [she] saw it, so it’s really just impactful to [her].” Though he did not use the phrase, Lyle responded well to the Hegelian dialect, noting, “I love, like it goes from thesis to antithesis to synthesis. It's a nice throughline of progression for an essay. It just makes it more narratively consistent, which I really love. And I will take that [into the future].” Perry marked a distinction between his previous way of thinking about essays and his current way: “Before your class, I just thought it was just another essay, another paper to write, but when I figured out, like, the narrative, like, structure, it definitely became, like, </w:t>
      </w:r>
      <w:proofErr w:type="gramStart"/>
      <w:r w:rsidRPr="008E444B">
        <w:rPr>
          <w:rFonts w:ascii="Times New Roman" w:eastAsia="Aptos" w:hAnsi="Times New Roman" w:cs="Times New Roman"/>
        </w:rPr>
        <w:t>more clear</w:t>
      </w:r>
      <w:proofErr w:type="gramEnd"/>
      <w:r w:rsidRPr="008E444B">
        <w:rPr>
          <w:rFonts w:ascii="Times New Roman" w:eastAsia="Aptos" w:hAnsi="Times New Roman" w:cs="Times New Roman"/>
        </w:rPr>
        <w:t xml:space="preserve"> to me, like, seeing it through that way. And it </w:t>
      </w:r>
      <w:proofErr w:type="gramStart"/>
      <w:r w:rsidRPr="008E444B">
        <w:rPr>
          <w:rFonts w:ascii="Times New Roman" w:eastAsia="Aptos" w:hAnsi="Times New Roman" w:cs="Times New Roman"/>
        </w:rPr>
        <w:t>actually helped</w:t>
      </w:r>
      <w:proofErr w:type="gramEnd"/>
      <w:r w:rsidRPr="008E444B">
        <w:rPr>
          <w:rFonts w:ascii="Times New Roman" w:eastAsia="Aptos" w:hAnsi="Times New Roman" w:cs="Times New Roman"/>
        </w:rPr>
        <w:t xml:space="preserve"> me out a lot more.” Pierre summed up his thoughts with, “[T]he </w:t>
      </w:r>
      <w:proofErr w:type="spellStart"/>
      <w:r w:rsidRPr="008E444B">
        <w:rPr>
          <w:rFonts w:ascii="Times New Roman" w:eastAsia="Aptos" w:hAnsi="Times New Roman" w:cs="Times New Roman"/>
        </w:rPr>
        <w:t>new</w:t>
      </w:r>
      <w:proofErr w:type="spellEnd"/>
      <w:r w:rsidRPr="008E444B">
        <w:rPr>
          <w:rFonts w:ascii="Times New Roman" w:eastAsia="Aptos" w:hAnsi="Times New Roman" w:cs="Times New Roman"/>
        </w:rPr>
        <w:t xml:space="preserve"> approach was, I don't know, it was just, like, eye-opening. It was very captivating.”</w:t>
      </w:r>
    </w:p>
    <w:p w14:paraId="12B388F5"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tab/>
        <w:t xml:space="preserve">Many respondents focused on their enjoyment and excitement that they experienced using this approach. Dawn compared the freedom that came with this approach to the ways she used to understand the argumentative genre, saying, “It was kind of more like fun in a sense. Like, not lighter because like I still took it very seriously […] but, you know, it was kind of like a new approach. It wasn't so, like, nitty-gritty.” This approach for Lyle “makes it fun and, like, so much more investing as a writer to, like, even, like, try to get your point across. It makes it feel like you </w:t>
      </w:r>
      <w:proofErr w:type="gramStart"/>
      <w:r w:rsidRPr="008E444B">
        <w:rPr>
          <w:rFonts w:ascii="Times New Roman" w:eastAsia="Aptos" w:hAnsi="Times New Roman" w:cs="Times New Roman"/>
        </w:rPr>
        <w:t>actually have</w:t>
      </w:r>
      <w:proofErr w:type="gramEnd"/>
      <w:r w:rsidRPr="008E444B">
        <w:rPr>
          <w:rFonts w:ascii="Times New Roman" w:eastAsia="Aptos" w:hAnsi="Times New Roman" w:cs="Times New Roman"/>
        </w:rPr>
        <w:t xml:space="preserve"> a purpose other than you're just, like, talking to a wall or something.” Robin connected her love of listening to audiobooks to her argumentative writing: “I really like stories. That's my one thing, like, I'm a huge auditorial listener. And </w:t>
      </w:r>
      <w:proofErr w:type="gramStart"/>
      <w:r w:rsidRPr="008E444B">
        <w:rPr>
          <w:rFonts w:ascii="Times New Roman" w:eastAsia="Aptos" w:hAnsi="Times New Roman" w:cs="Times New Roman"/>
        </w:rPr>
        <w:t>so</w:t>
      </w:r>
      <w:proofErr w:type="gramEnd"/>
      <w:r w:rsidRPr="008E444B">
        <w:rPr>
          <w:rFonts w:ascii="Times New Roman" w:eastAsia="Aptos" w:hAnsi="Times New Roman" w:cs="Times New Roman"/>
        </w:rPr>
        <w:t xml:space="preserve"> I will listen to books for hours on end. […] </w:t>
      </w:r>
      <w:proofErr w:type="gramStart"/>
      <w:r w:rsidRPr="008E444B">
        <w:rPr>
          <w:rFonts w:ascii="Times New Roman" w:eastAsia="Aptos" w:hAnsi="Times New Roman" w:cs="Times New Roman"/>
        </w:rPr>
        <w:t>So</w:t>
      </w:r>
      <w:proofErr w:type="gramEnd"/>
      <w:r w:rsidRPr="008E444B">
        <w:rPr>
          <w:rFonts w:ascii="Times New Roman" w:eastAsia="Aptos" w:hAnsi="Times New Roman" w:cs="Times New Roman"/>
        </w:rPr>
        <w:t xml:space="preserve"> the idea of looking at a paper as a story just seems almost a lot more fun in my mind. […] I feel like it seems a little more approachable.”</w:t>
      </w:r>
    </w:p>
    <w:p w14:paraId="0C99C9F1" w14:textId="77777777" w:rsidR="0063247C" w:rsidRPr="008E444B" w:rsidRDefault="0063247C" w:rsidP="0063247C">
      <w:pPr>
        <w:spacing w:line="480" w:lineRule="auto"/>
        <w:contextualSpacing/>
        <w:rPr>
          <w:rFonts w:ascii="Times New Roman" w:eastAsia="Aptos" w:hAnsi="Times New Roman" w:cs="Times New Roman"/>
        </w:rPr>
      </w:pPr>
      <w:r w:rsidRPr="008E444B">
        <w:rPr>
          <w:rFonts w:ascii="Times New Roman" w:eastAsia="Aptos" w:hAnsi="Times New Roman" w:cs="Times New Roman"/>
        </w:rPr>
        <w:lastRenderedPageBreak/>
        <w:tab/>
        <w:t>Multiple respondents identified that the screenplay-as-argumentative-essay approach was interesting to them, with Andrea saying that “using the narrative, screenplay structure was really honestly, like, an interesting approach and it gave [her], like, a different perspective on essays.” Michael</w:t>
      </w:r>
      <w:r>
        <w:rPr>
          <w:rFonts w:ascii="Times New Roman" w:eastAsia="Aptos" w:hAnsi="Times New Roman" w:cs="Times New Roman"/>
        </w:rPr>
        <w:t>, who previously observed that this perspective made essay writing more “approachable” for him,</w:t>
      </w:r>
      <w:r w:rsidRPr="008E444B">
        <w:rPr>
          <w:rFonts w:ascii="Times New Roman" w:eastAsia="Aptos" w:hAnsi="Times New Roman" w:cs="Times New Roman"/>
        </w:rPr>
        <w:t xml:space="preserve"> noted, “I would say it's beneficial. I'd never ever thought about anything like the structure before. It just to me was always, like, you know, ‘This is the formula stick to it,’ right? The script thing was interesting.” He went on to connect his willingness to try this new approach to my own excitement about teaching it, saying, “I think the, like, the screenplay, it fits it very well and because you're very into it it's very easy to apply because you're so excited about it that it's, you know, much more interesting to listen to that.”</w:t>
      </w:r>
    </w:p>
    <w:p w14:paraId="07AA083B" w14:textId="142A57AD" w:rsidR="005D5DD1" w:rsidRPr="00685363" w:rsidRDefault="0063247C" w:rsidP="00685363">
      <w:pPr>
        <w:spacing w:line="480" w:lineRule="auto"/>
      </w:pPr>
      <w:r w:rsidRPr="008E444B">
        <w:rPr>
          <w:rFonts w:ascii="Times New Roman" w:eastAsia="Aptos" w:hAnsi="Times New Roman" w:cs="Times New Roman"/>
        </w:rPr>
        <w:tab/>
      </w:r>
      <w:proofErr w:type="gramStart"/>
      <w:r w:rsidRPr="008E444B">
        <w:rPr>
          <w:rFonts w:ascii="Times New Roman" w:eastAsia="Aptos" w:hAnsi="Times New Roman" w:cs="Times New Roman"/>
        </w:rPr>
        <w:t>With regard to</w:t>
      </w:r>
      <w:proofErr w:type="gramEnd"/>
      <w:r w:rsidRPr="008E444B">
        <w:rPr>
          <w:rFonts w:ascii="Times New Roman" w:eastAsia="Aptos" w:hAnsi="Times New Roman" w:cs="Times New Roman"/>
        </w:rPr>
        <w:t xml:space="preserve"> personal expression, Danny made clear that he intends to use the breadcrumbs idea going forward because “making it more into, like, a plot to get to your final point compared to just final point immediately [means] you show yourself more.” He went on to praise the genre and the approach by saying that the APP assignment done this way “allowed for us to, like, add, like, our own personal, like, narrative to it.” Dawn, too, pointed out the personal touches she was able to contribute using this framework, saying, “I </w:t>
      </w:r>
      <w:proofErr w:type="gramStart"/>
      <w:r w:rsidRPr="008E444B">
        <w:rPr>
          <w:rFonts w:ascii="Times New Roman" w:eastAsia="Aptos" w:hAnsi="Times New Roman" w:cs="Times New Roman"/>
        </w:rPr>
        <w:t>actually learned</w:t>
      </w:r>
      <w:proofErr w:type="gramEnd"/>
      <w:r w:rsidRPr="008E444B">
        <w:rPr>
          <w:rFonts w:ascii="Times New Roman" w:eastAsia="Aptos" w:hAnsi="Times New Roman" w:cs="Times New Roman"/>
        </w:rPr>
        <w:t xml:space="preserve"> something which was really nice for once. […] Like, ‘Oh look, I have the writing style and like I can write, like, certain ways.’ So yeah. […] Also, like, it’s not so, like, robotic, I guess.”</w:t>
      </w:r>
    </w:p>
    <w:p w14:paraId="44573349" w14:textId="77777777" w:rsidR="00014119" w:rsidRDefault="00014119" w:rsidP="00E54A8B">
      <w:pPr>
        <w:spacing w:line="480" w:lineRule="auto"/>
        <w:contextualSpacing/>
        <w:jc w:val="center"/>
        <w:rPr>
          <w:rFonts w:ascii="Times New Roman" w:eastAsia="Aptos" w:hAnsi="Times New Roman" w:cs="Times New Roman"/>
          <w:i/>
          <w:iCs/>
          <w:u w:val="single"/>
        </w:rPr>
      </w:pPr>
    </w:p>
    <w:p w14:paraId="120F7A21" w14:textId="77777777" w:rsidR="00014119" w:rsidRDefault="00014119" w:rsidP="00E54A8B">
      <w:pPr>
        <w:spacing w:line="480" w:lineRule="auto"/>
        <w:contextualSpacing/>
        <w:jc w:val="center"/>
        <w:rPr>
          <w:rFonts w:ascii="Times New Roman" w:eastAsia="Aptos" w:hAnsi="Times New Roman" w:cs="Times New Roman"/>
          <w:i/>
          <w:iCs/>
          <w:u w:val="single"/>
        </w:rPr>
      </w:pPr>
    </w:p>
    <w:p w14:paraId="264FC96A" w14:textId="60575973" w:rsidR="00E54A8B" w:rsidRPr="00E54A8B" w:rsidRDefault="00E54A8B" w:rsidP="00E54A8B">
      <w:pPr>
        <w:spacing w:line="480" w:lineRule="auto"/>
        <w:contextualSpacing/>
        <w:jc w:val="center"/>
        <w:rPr>
          <w:rFonts w:ascii="Times New Roman" w:eastAsia="Aptos" w:hAnsi="Times New Roman" w:cs="Times New Roman"/>
        </w:rPr>
      </w:pPr>
      <w:r w:rsidRPr="00E54A8B">
        <w:rPr>
          <w:rFonts w:ascii="Times New Roman" w:eastAsia="Aptos" w:hAnsi="Times New Roman" w:cs="Times New Roman"/>
          <w:i/>
          <w:iCs/>
          <w:u w:val="single"/>
        </w:rPr>
        <w:t>Reader Experience</w:t>
      </w:r>
    </w:p>
    <w:p w14:paraId="5DEEA1E0" w14:textId="77777777" w:rsidR="00E54A8B" w:rsidRPr="00E54A8B" w:rsidRDefault="00E54A8B" w:rsidP="00E54A8B">
      <w:pPr>
        <w:spacing w:line="480" w:lineRule="auto"/>
        <w:contextualSpacing/>
        <w:rPr>
          <w:rFonts w:ascii="Times New Roman" w:eastAsia="Aptos" w:hAnsi="Times New Roman" w:cs="Times New Roman"/>
        </w:rPr>
      </w:pPr>
      <w:r w:rsidRPr="00E54A8B">
        <w:rPr>
          <w:rFonts w:ascii="Times New Roman" w:eastAsia="Aptos" w:hAnsi="Times New Roman" w:cs="Times New Roman"/>
        </w:rPr>
        <w:tab/>
        <w:t xml:space="preserve">Much like in the previous Results chapter, as I conducted my interviews and began coding, I was surprised to notice the emergence of this code, Reader Experience. Several </w:t>
      </w:r>
      <w:r w:rsidRPr="00E54A8B">
        <w:rPr>
          <w:rFonts w:ascii="Times New Roman" w:eastAsia="Aptos" w:hAnsi="Times New Roman" w:cs="Times New Roman"/>
        </w:rPr>
        <w:lastRenderedPageBreak/>
        <w:t>interviewees commented on various ways that they noticed this screenplay approach helped them to think more intently about the eventual audience of their texts.</w:t>
      </w:r>
    </w:p>
    <w:p w14:paraId="26C4FB53" w14:textId="18969694" w:rsidR="00E54A8B" w:rsidRPr="00E54A8B" w:rsidRDefault="00E54A8B" w:rsidP="00E54A8B">
      <w:pPr>
        <w:spacing w:line="480" w:lineRule="auto"/>
        <w:rPr>
          <w:rFonts w:ascii="Calibri" w:eastAsia="Calibri" w:hAnsi="Calibri" w:cs="Times New Roman"/>
        </w:rPr>
      </w:pPr>
      <w:r w:rsidRPr="00E54A8B">
        <w:rPr>
          <w:rFonts w:ascii="Times New Roman" w:eastAsia="Aptos" w:hAnsi="Times New Roman" w:cs="Times New Roman"/>
        </w:rPr>
        <w:tab/>
        <w:t xml:space="preserve">Andrea discussed her prior creative writing history, detailing an assignment from high school which required her to write a short story “and they made us, like, really dive into imagery […] because they wanted to, like, make the audience feel like they’re living through us.” Though she was not too keen on creative writing, she noted about breadcrumbs, “I really do think that, like, leaving in tiny little things that I can repeat just to kind of ingrain them in my audience's brain, instead of bringing them up once, would be helpful.” When asked if he would be likely to continue any of these approaches going forward, Brady answered, </w:t>
      </w:r>
      <w:bookmarkStart w:id="22" w:name="_Hlk161325351"/>
      <w:r w:rsidRPr="00E54A8B">
        <w:rPr>
          <w:rFonts w:ascii="Times New Roman" w:eastAsia="Aptos" w:hAnsi="Times New Roman" w:cs="Times New Roman"/>
        </w:rPr>
        <w:t>“The whole buildup process to, like, the climax of the movie, which is kind of like the refuting side of it. I feel like it intrigues a reader to keep reading.”</w:t>
      </w:r>
      <w:bookmarkEnd w:id="22"/>
      <w:r w:rsidRPr="00E54A8B">
        <w:rPr>
          <w:rFonts w:ascii="Times New Roman" w:eastAsia="Aptos" w:hAnsi="Times New Roman" w:cs="Times New Roman"/>
        </w:rPr>
        <w:t xml:space="preserve"> He went on to observe that the breadcrumbs technique “[keeps] the reader intrigued in [his] paper. As opposed to just, ‘Here's black words on white paper and I'm reading them.’” Damon identified a meta quality to his essay, which was about </w:t>
      </w:r>
      <w:proofErr w:type="spellStart"/>
      <w:r w:rsidRPr="00E54A8B">
        <w:rPr>
          <w:rFonts w:ascii="Times New Roman" w:eastAsia="Aptos" w:hAnsi="Times New Roman" w:cs="Times New Roman"/>
        </w:rPr>
        <w:t>ludonarrative</w:t>
      </w:r>
      <w:proofErr w:type="spellEnd"/>
      <w:r w:rsidRPr="00E54A8B">
        <w:rPr>
          <w:rFonts w:ascii="Times New Roman" w:eastAsia="Aptos" w:hAnsi="Times New Roman" w:cs="Times New Roman"/>
        </w:rPr>
        <w:t xml:space="preserve"> dissonance. </w:t>
      </w:r>
      <w:r w:rsidR="004873BD">
        <w:rPr>
          <w:rFonts w:ascii="Times New Roman" w:eastAsia="Aptos" w:hAnsi="Times New Roman" w:cs="Times New Roman"/>
        </w:rPr>
        <w:t xml:space="preserve">I was not already familiar with </w:t>
      </w:r>
      <w:proofErr w:type="spellStart"/>
      <w:r w:rsidR="004873BD">
        <w:rPr>
          <w:rFonts w:ascii="Times New Roman" w:eastAsia="Aptos" w:hAnsi="Times New Roman" w:cs="Times New Roman"/>
        </w:rPr>
        <w:t>ludonarrative</w:t>
      </w:r>
      <w:proofErr w:type="spellEnd"/>
      <w:r w:rsidR="004873BD">
        <w:rPr>
          <w:rFonts w:ascii="Times New Roman" w:eastAsia="Aptos" w:hAnsi="Times New Roman" w:cs="Times New Roman"/>
        </w:rPr>
        <w:t xml:space="preserve"> dissonance</w:t>
      </w:r>
      <w:r w:rsidR="00C95B2C">
        <w:rPr>
          <w:rFonts w:ascii="Times New Roman" w:eastAsia="Aptos" w:hAnsi="Times New Roman" w:cs="Times New Roman"/>
        </w:rPr>
        <w:t xml:space="preserve">, and so in anticipation that some of my readers also may not be, I’ll quickly </w:t>
      </w:r>
      <w:r w:rsidR="00E050D2">
        <w:rPr>
          <w:rFonts w:ascii="Times New Roman" w:eastAsia="Aptos" w:hAnsi="Times New Roman" w:cs="Times New Roman"/>
        </w:rPr>
        <w:t xml:space="preserve">note </w:t>
      </w:r>
      <w:r w:rsidR="00C55F08">
        <w:rPr>
          <w:rFonts w:ascii="Times New Roman" w:eastAsia="Aptos" w:hAnsi="Times New Roman" w:cs="Times New Roman"/>
        </w:rPr>
        <w:t xml:space="preserve">that the term combines </w:t>
      </w:r>
      <w:r w:rsidR="00DC455F">
        <w:rPr>
          <w:rFonts w:ascii="Times New Roman" w:eastAsia="Aptos" w:hAnsi="Times New Roman" w:cs="Times New Roman"/>
        </w:rPr>
        <w:t xml:space="preserve">ludology – game studies – and narrative. </w:t>
      </w:r>
      <w:proofErr w:type="spellStart"/>
      <w:r w:rsidR="00DC455F">
        <w:rPr>
          <w:rFonts w:ascii="Times New Roman" w:eastAsia="Aptos" w:hAnsi="Times New Roman" w:cs="Times New Roman"/>
        </w:rPr>
        <w:t>Ludonarrative</w:t>
      </w:r>
      <w:proofErr w:type="spellEnd"/>
      <w:r w:rsidR="00DC455F">
        <w:rPr>
          <w:rFonts w:ascii="Times New Roman" w:eastAsia="Aptos" w:hAnsi="Times New Roman" w:cs="Times New Roman"/>
        </w:rPr>
        <w:t xml:space="preserve"> dissonance, then, </w:t>
      </w:r>
      <w:r w:rsidR="00606D6D">
        <w:rPr>
          <w:rFonts w:ascii="Times New Roman" w:eastAsia="Aptos" w:hAnsi="Times New Roman" w:cs="Times New Roman"/>
        </w:rPr>
        <w:t xml:space="preserve">is the phenomenon that occurs when </w:t>
      </w:r>
      <w:r w:rsidR="00BE716D">
        <w:rPr>
          <w:rFonts w:ascii="Times New Roman" w:eastAsia="Aptos" w:hAnsi="Times New Roman" w:cs="Times New Roman"/>
        </w:rPr>
        <w:t xml:space="preserve">the gameplay of a game runs counter to the narrative of that game. Damon </w:t>
      </w:r>
      <w:r w:rsidRPr="00E54A8B">
        <w:rPr>
          <w:rFonts w:ascii="Times New Roman" w:eastAsia="Aptos" w:hAnsi="Times New Roman" w:cs="Times New Roman"/>
        </w:rPr>
        <w:t xml:space="preserve">connected </w:t>
      </w:r>
      <w:r w:rsidR="00E050D2">
        <w:rPr>
          <w:rFonts w:ascii="Times New Roman" w:eastAsia="Aptos" w:hAnsi="Times New Roman" w:cs="Times New Roman"/>
        </w:rPr>
        <w:t>his essay’s topic</w:t>
      </w:r>
      <w:r w:rsidRPr="00E54A8B">
        <w:rPr>
          <w:rFonts w:ascii="Times New Roman" w:eastAsia="Aptos" w:hAnsi="Times New Roman" w:cs="Times New Roman"/>
        </w:rPr>
        <w:t xml:space="preserve"> to his intended audience, noting, “[I]t kind of makes the reader, like, have a dissonance where they, like, ‘What do I actually believe in this argument?’ Like, they're kind of rethinking what they previously thought from the beginning of the essay” Danny noted that thinking of his argument as a plot “makes it more enjoyable to read.” Though George often struggled to accomplish what he wanted to with this approach, he nevertheless acknowledged that it enhanced the likely reader experience: “I think it's beneficial, like, for the reader because </w:t>
      </w:r>
      <w:r w:rsidRPr="00E54A8B">
        <w:rPr>
          <w:rFonts w:ascii="Times New Roman" w:eastAsia="Aptos" w:hAnsi="Times New Roman" w:cs="Times New Roman"/>
        </w:rPr>
        <w:lastRenderedPageBreak/>
        <w:t>then it flows more naturally and they don't, like, it's not like this then a big stop, and then they read something else and then stop.” He went on to underscore, “[I]t’s better for the reader and even though it's a little bit more difficult for me, it's, like, in the end it'll make the essay flow better and, like, nicer to read, instead of, like I said, just a block, then a block. […] [Y]</w:t>
      </w:r>
      <w:proofErr w:type="spellStart"/>
      <w:r w:rsidRPr="00E54A8B">
        <w:rPr>
          <w:rFonts w:ascii="Times New Roman" w:eastAsia="Aptos" w:hAnsi="Times New Roman" w:cs="Times New Roman"/>
        </w:rPr>
        <w:t>ou</w:t>
      </w:r>
      <w:proofErr w:type="spellEnd"/>
      <w:r w:rsidRPr="00E54A8B">
        <w:rPr>
          <w:rFonts w:ascii="Times New Roman" w:eastAsia="Aptos" w:hAnsi="Times New Roman" w:cs="Times New Roman"/>
        </w:rPr>
        <w:t xml:space="preserve"> </w:t>
      </w:r>
      <w:proofErr w:type="gramStart"/>
      <w:r w:rsidRPr="00E54A8B">
        <w:rPr>
          <w:rFonts w:ascii="Times New Roman" w:eastAsia="Aptos" w:hAnsi="Times New Roman" w:cs="Times New Roman"/>
        </w:rPr>
        <w:t>have</w:t>
      </w:r>
      <w:proofErr w:type="gramEnd"/>
      <w:r w:rsidRPr="00E54A8B">
        <w:rPr>
          <w:rFonts w:ascii="Times New Roman" w:eastAsia="Aptos" w:hAnsi="Times New Roman" w:cs="Times New Roman"/>
        </w:rPr>
        <w:t xml:space="preserve"> to get the attention of the reader and like the bread crumbs do that.” Lyle echoed </w:t>
      </w:r>
      <w:proofErr w:type="gramStart"/>
      <w:r w:rsidRPr="00E54A8B">
        <w:rPr>
          <w:rFonts w:ascii="Times New Roman" w:eastAsia="Aptos" w:hAnsi="Times New Roman" w:cs="Times New Roman"/>
        </w:rPr>
        <w:t>that breadcrumbs</w:t>
      </w:r>
      <w:proofErr w:type="gramEnd"/>
      <w:r w:rsidRPr="00E54A8B">
        <w:rPr>
          <w:rFonts w:ascii="Times New Roman" w:eastAsia="Aptos" w:hAnsi="Times New Roman" w:cs="Times New Roman"/>
        </w:rPr>
        <w:t xml:space="preserve"> “[make] it more fun for the reader.” Michael observed that, to his mind, he’s “sure that it’s dull to read [essays] that don’t follow [a narrative structure] at all.” Perry felt confident that “you can definitely use this structure to make it more engaging for your readers.” Pierce, who previously underscored the importance of avoiding confusion in his audience, echoed that sentiment here by saying that a strong counterargument and making sure not to confuse one’s readers “are, like, the two most important factors when writing this essay just because without either of them, it really isn't that good of an essay.” And </w:t>
      </w:r>
      <w:proofErr w:type="gramStart"/>
      <w:r w:rsidRPr="00E54A8B">
        <w:rPr>
          <w:rFonts w:ascii="Times New Roman" w:eastAsia="Aptos" w:hAnsi="Times New Roman" w:cs="Times New Roman"/>
        </w:rPr>
        <w:t>finally</w:t>
      </w:r>
      <w:proofErr w:type="gramEnd"/>
      <w:r w:rsidRPr="00E54A8B">
        <w:rPr>
          <w:rFonts w:ascii="Times New Roman" w:eastAsia="Aptos" w:hAnsi="Times New Roman" w:cs="Times New Roman"/>
        </w:rPr>
        <w:t xml:space="preserve"> Robin, who previously underscored the importance of clarity for her audience, noted, “I think that can be beneficial to, like, tell the story. Like, you're trying to make this make sense to your readers, no matter who your readers are.”</w:t>
      </w:r>
    </w:p>
    <w:p w14:paraId="453CAF0F" w14:textId="7F051403" w:rsidR="001A4CA3" w:rsidRDefault="001A4CA3" w:rsidP="00356381">
      <w:pPr>
        <w:spacing w:line="480" w:lineRule="auto"/>
        <w:contextualSpacing/>
        <w:jc w:val="center"/>
        <w:rPr>
          <w:rFonts w:ascii="Times New Roman" w:hAnsi="Times New Roman" w:cs="Times New Roman"/>
          <w:i/>
          <w:iCs/>
          <w:u w:val="single"/>
        </w:rPr>
      </w:pPr>
      <w:r>
        <w:rPr>
          <w:rFonts w:ascii="Times New Roman" w:hAnsi="Times New Roman" w:cs="Times New Roman"/>
          <w:i/>
          <w:iCs/>
          <w:u w:val="single"/>
        </w:rPr>
        <w:t>Prescriptive</w:t>
      </w:r>
    </w:p>
    <w:p w14:paraId="5596C0F0" w14:textId="24E852FF" w:rsidR="001A4CA3" w:rsidRDefault="008267CE" w:rsidP="00972619">
      <w:pPr>
        <w:spacing w:line="480" w:lineRule="auto"/>
        <w:contextualSpacing/>
        <w:rPr>
          <w:rFonts w:ascii="Times New Roman" w:hAnsi="Times New Roman" w:cs="Times New Roman"/>
        </w:rPr>
      </w:pPr>
      <w:r>
        <w:rPr>
          <w:rFonts w:ascii="Times New Roman" w:hAnsi="Times New Roman" w:cs="Times New Roman"/>
        </w:rPr>
        <w:tab/>
        <w:t xml:space="preserve">Similar to the previous </w:t>
      </w:r>
      <w:r w:rsidR="002F45A0">
        <w:rPr>
          <w:rFonts w:ascii="Times New Roman" w:hAnsi="Times New Roman" w:cs="Times New Roman"/>
        </w:rPr>
        <w:t>section</w:t>
      </w:r>
      <w:r>
        <w:rPr>
          <w:rFonts w:ascii="Times New Roman" w:hAnsi="Times New Roman" w:cs="Times New Roman"/>
        </w:rPr>
        <w:t xml:space="preserve">, </w:t>
      </w:r>
      <w:r w:rsidR="002F45A0">
        <w:rPr>
          <w:rFonts w:ascii="Times New Roman" w:hAnsi="Times New Roman" w:cs="Times New Roman"/>
        </w:rPr>
        <w:t xml:space="preserve">Prescriptive is also a theme that emerged </w:t>
      </w:r>
      <w:r w:rsidR="009F3132">
        <w:rPr>
          <w:rFonts w:ascii="Times New Roman" w:hAnsi="Times New Roman" w:cs="Times New Roman"/>
        </w:rPr>
        <w:t xml:space="preserve">while I was </w:t>
      </w:r>
      <w:proofErr w:type="gramStart"/>
      <w:r w:rsidR="007C0771">
        <w:rPr>
          <w:rFonts w:ascii="Times New Roman" w:hAnsi="Times New Roman" w:cs="Times New Roman"/>
        </w:rPr>
        <w:t>coding</w:t>
      </w:r>
      <w:proofErr w:type="gramEnd"/>
      <w:r w:rsidR="00105225">
        <w:rPr>
          <w:rFonts w:ascii="Times New Roman" w:hAnsi="Times New Roman" w:cs="Times New Roman"/>
        </w:rPr>
        <w:t xml:space="preserve"> and it</w:t>
      </w:r>
      <w:r w:rsidR="00CC4316">
        <w:rPr>
          <w:rFonts w:ascii="Times New Roman" w:hAnsi="Times New Roman" w:cs="Times New Roman"/>
        </w:rPr>
        <w:t xml:space="preserve">s frequency </w:t>
      </w:r>
      <w:r w:rsidR="00360711">
        <w:rPr>
          <w:rFonts w:ascii="Times New Roman" w:hAnsi="Times New Roman" w:cs="Times New Roman"/>
        </w:rPr>
        <w:t xml:space="preserve">was significant to me. </w:t>
      </w:r>
      <w:r w:rsidR="00737339">
        <w:rPr>
          <w:rFonts w:ascii="Times New Roman" w:hAnsi="Times New Roman" w:cs="Times New Roman"/>
        </w:rPr>
        <w:t xml:space="preserve">Many participants identified </w:t>
      </w:r>
      <w:r w:rsidR="008F428C">
        <w:rPr>
          <w:rFonts w:ascii="Times New Roman" w:hAnsi="Times New Roman" w:cs="Times New Roman"/>
        </w:rPr>
        <w:t>experiences which eventually came to make up the Prescriptive code as they talked about previous writing experiences in school or</w:t>
      </w:r>
      <w:r w:rsidR="0019788D">
        <w:rPr>
          <w:rFonts w:ascii="Times New Roman" w:hAnsi="Times New Roman" w:cs="Times New Roman"/>
        </w:rPr>
        <w:t xml:space="preserve"> as a counterpoint to the ways they felt about writing argumentative essays in our class</w:t>
      </w:r>
      <w:r w:rsidR="007B66E1">
        <w:rPr>
          <w:rFonts w:ascii="Times New Roman" w:hAnsi="Times New Roman" w:cs="Times New Roman"/>
        </w:rPr>
        <w:t>.</w:t>
      </w:r>
    </w:p>
    <w:p w14:paraId="6D62C66C" w14:textId="19567FC8" w:rsidR="008826F3" w:rsidRDefault="008826F3" w:rsidP="00972619">
      <w:pPr>
        <w:spacing w:line="480" w:lineRule="auto"/>
        <w:contextualSpacing/>
        <w:rPr>
          <w:rFonts w:ascii="Times New Roman" w:hAnsi="Times New Roman" w:cs="Times New Roman"/>
        </w:rPr>
      </w:pPr>
      <w:r>
        <w:rPr>
          <w:rFonts w:ascii="Times New Roman" w:hAnsi="Times New Roman" w:cs="Times New Roman"/>
        </w:rPr>
        <w:tab/>
        <w:t xml:space="preserve">Antonia </w:t>
      </w:r>
      <w:r w:rsidR="00CA12A4">
        <w:rPr>
          <w:rFonts w:ascii="Times New Roman" w:hAnsi="Times New Roman" w:cs="Times New Roman"/>
        </w:rPr>
        <w:t xml:space="preserve">discussed </w:t>
      </w:r>
      <w:r w:rsidR="00D36E5D">
        <w:rPr>
          <w:rFonts w:ascii="Times New Roman" w:hAnsi="Times New Roman" w:cs="Times New Roman"/>
        </w:rPr>
        <w:t xml:space="preserve">how her high school English classes mandated that </w:t>
      </w:r>
      <w:r w:rsidR="004E4836">
        <w:rPr>
          <w:rFonts w:ascii="Times New Roman" w:hAnsi="Times New Roman" w:cs="Times New Roman"/>
        </w:rPr>
        <w:t xml:space="preserve">she </w:t>
      </w:r>
      <w:r w:rsidR="00C66879">
        <w:rPr>
          <w:rFonts w:ascii="Times New Roman" w:hAnsi="Times New Roman" w:cs="Times New Roman"/>
        </w:rPr>
        <w:t xml:space="preserve">include </w:t>
      </w:r>
      <w:r w:rsidR="00940518">
        <w:rPr>
          <w:rFonts w:ascii="Times New Roman" w:hAnsi="Times New Roman" w:cs="Times New Roman"/>
        </w:rPr>
        <w:t>counterarguments in very particular ways, saying, “</w:t>
      </w:r>
      <w:r w:rsidR="00940518" w:rsidRPr="00940518">
        <w:rPr>
          <w:rFonts w:ascii="Times New Roman" w:hAnsi="Times New Roman" w:cs="Times New Roman"/>
        </w:rPr>
        <w:t>So I've always had</w:t>
      </w:r>
      <w:r w:rsidR="00940518">
        <w:rPr>
          <w:rFonts w:ascii="Times New Roman" w:hAnsi="Times New Roman" w:cs="Times New Roman"/>
        </w:rPr>
        <w:t>,</w:t>
      </w:r>
      <w:r w:rsidR="00940518" w:rsidRPr="00940518">
        <w:rPr>
          <w:rFonts w:ascii="Times New Roman" w:hAnsi="Times New Roman" w:cs="Times New Roman"/>
        </w:rPr>
        <w:t xml:space="preserve"> like, teachers either want to have</w:t>
      </w:r>
      <w:r w:rsidR="00940518">
        <w:rPr>
          <w:rFonts w:ascii="Times New Roman" w:hAnsi="Times New Roman" w:cs="Times New Roman"/>
        </w:rPr>
        <w:t>,</w:t>
      </w:r>
      <w:r w:rsidR="00940518" w:rsidRPr="00940518">
        <w:rPr>
          <w:rFonts w:ascii="Times New Roman" w:hAnsi="Times New Roman" w:cs="Times New Roman"/>
        </w:rPr>
        <w:t xml:space="preserve"> like</w:t>
      </w:r>
      <w:r w:rsidR="00940518">
        <w:rPr>
          <w:rFonts w:ascii="Times New Roman" w:hAnsi="Times New Roman" w:cs="Times New Roman"/>
        </w:rPr>
        <w:t>,</w:t>
      </w:r>
      <w:r w:rsidR="00940518" w:rsidRPr="00940518">
        <w:rPr>
          <w:rFonts w:ascii="Times New Roman" w:hAnsi="Times New Roman" w:cs="Times New Roman"/>
        </w:rPr>
        <w:t xml:space="preserve"> that one big paragraph and then I had</w:t>
      </w:r>
      <w:r w:rsidR="00940518">
        <w:rPr>
          <w:rFonts w:ascii="Times New Roman" w:hAnsi="Times New Roman" w:cs="Times New Roman"/>
        </w:rPr>
        <w:t xml:space="preserve"> –</w:t>
      </w:r>
      <w:r w:rsidR="00940518" w:rsidRPr="00940518">
        <w:rPr>
          <w:rFonts w:ascii="Times New Roman" w:hAnsi="Times New Roman" w:cs="Times New Roman"/>
        </w:rPr>
        <w:t xml:space="preserve"> I think it was my junior year</w:t>
      </w:r>
      <w:r w:rsidR="00204FEE">
        <w:rPr>
          <w:rFonts w:ascii="Times New Roman" w:hAnsi="Times New Roman" w:cs="Times New Roman"/>
        </w:rPr>
        <w:t xml:space="preserve"> – l</w:t>
      </w:r>
      <w:r w:rsidR="00940518" w:rsidRPr="00940518">
        <w:rPr>
          <w:rFonts w:ascii="Times New Roman" w:hAnsi="Times New Roman" w:cs="Times New Roman"/>
        </w:rPr>
        <w:t>ike</w:t>
      </w:r>
      <w:r w:rsidR="00204FEE">
        <w:rPr>
          <w:rFonts w:ascii="Times New Roman" w:hAnsi="Times New Roman" w:cs="Times New Roman"/>
        </w:rPr>
        <w:t>,</w:t>
      </w:r>
      <w:r w:rsidR="00940518" w:rsidRPr="00940518">
        <w:rPr>
          <w:rFonts w:ascii="Times New Roman" w:hAnsi="Times New Roman" w:cs="Times New Roman"/>
        </w:rPr>
        <w:t xml:space="preserve"> English </w:t>
      </w:r>
      <w:r w:rsidR="00940518" w:rsidRPr="00940518">
        <w:rPr>
          <w:rFonts w:ascii="Times New Roman" w:hAnsi="Times New Roman" w:cs="Times New Roman"/>
        </w:rPr>
        <w:lastRenderedPageBreak/>
        <w:t>teacher, who was</w:t>
      </w:r>
      <w:r w:rsidR="000C4D33">
        <w:rPr>
          <w:rFonts w:ascii="Times New Roman" w:hAnsi="Times New Roman" w:cs="Times New Roman"/>
        </w:rPr>
        <w:t>,</w:t>
      </w:r>
      <w:r w:rsidR="00940518" w:rsidRPr="00940518">
        <w:rPr>
          <w:rFonts w:ascii="Times New Roman" w:hAnsi="Times New Roman" w:cs="Times New Roman"/>
        </w:rPr>
        <w:t xml:space="preserve"> like, </w:t>
      </w:r>
      <w:r w:rsidR="000C4D33">
        <w:rPr>
          <w:rFonts w:ascii="Times New Roman" w:hAnsi="Times New Roman" w:cs="Times New Roman"/>
        </w:rPr>
        <w:t>‘T</w:t>
      </w:r>
      <w:r w:rsidR="00940518" w:rsidRPr="00940518">
        <w:rPr>
          <w:rFonts w:ascii="Times New Roman" w:hAnsi="Times New Roman" w:cs="Times New Roman"/>
        </w:rPr>
        <w:t>hat is incorrect. You need to do it</w:t>
      </w:r>
      <w:r w:rsidR="000C4D33">
        <w:rPr>
          <w:rFonts w:ascii="Times New Roman" w:hAnsi="Times New Roman" w:cs="Times New Roman"/>
        </w:rPr>
        <w:t>,</w:t>
      </w:r>
      <w:r w:rsidR="00940518" w:rsidRPr="00940518">
        <w:rPr>
          <w:rFonts w:ascii="Times New Roman" w:hAnsi="Times New Roman" w:cs="Times New Roman"/>
        </w:rPr>
        <w:t xml:space="preserve"> like</w:t>
      </w:r>
      <w:r w:rsidR="000C4D33">
        <w:rPr>
          <w:rFonts w:ascii="Times New Roman" w:hAnsi="Times New Roman" w:cs="Times New Roman"/>
        </w:rPr>
        <w:t>,</w:t>
      </w:r>
      <w:r w:rsidR="00940518" w:rsidRPr="00940518">
        <w:rPr>
          <w:rFonts w:ascii="Times New Roman" w:hAnsi="Times New Roman" w:cs="Times New Roman"/>
        </w:rPr>
        <w:t xml:space="preserve"> all throughout</w:t>
      </w:r>
      <w:r w:rsidR="000C4D33">
        <w:rPr>
          <w:rFonts w:ascii="Times New Roman" w:hAnsi="Times New Roman" w:cs="Times New Roman"/>
        </w:rPr>
        <w:t>,</w:t>
      </w:r>
      <w:r w:rsidR="00940518" w:rsidRPr="00940518">
        <w:rPr>
          <w:rFonts w:ascii="Times New Roman" w:hAnsi="Times New Roman" w:cs="Times New Roman"/>
        </w:rPr>
        <w:t xml:space="preserve"> not have </w:t>
      </w:r>
      <w:r w:rsidR="00FC0FDC">
        <w:rPr>
          <w:rFonts w:ascii="Times New Roman" w:hAnsi="Times New Roman" w:cs="Times New Roman"/>
        </w:rPr>
        <w:t>[just a single]</w:t>
      </w:r>
      <w:r w:rsidR="00940518" w:rsidRPr="00940518">
        <w:rPr>
          <w:rFonts w:ascii="Times New Roman" w:hAnsi="Times New Roman" w:cs="Times New Roman"/>
        </w:rPr>
        <w:t xml:space="preserve"> paragraph.</w:t>
      </w:r>
      <w:r w:rsidR="00733FA7">
        <w:rPr>
          <w:rFonts w:ascii="Times New Roman" w:hAnsi="Times New Roman" w:cs="Times New Roman"/>
        </w:rPr>
        <w:t>’”</w:t>
      </w:r>
      <w:r w:rsidR="002B5FA9">
        <w:rPr>
          <w:rFonts w:ascii="Times New Roman" w:hAnsi="Times New Roman" w:cs="Times New Roman"/>
        </w:rPr>
        <w:t xml:space="preserve"> She went on to </w:t>
      </w:r>
      <w:r w:rsidR="00E2126B">
        <w:rPr>
          <w:rFonts w:ascii="Times New Roman" w:hAnsi="Times New Roman" w:cs="Times New Roman"/>
        </w:rPr>
        <w:t xml:space="preserve">detail </w:t>
      </w:r>
      <w:r w:rsidR="00F45FDD">
        <w:rPr>
          <w:rFonts w:ascii="Times New Roman" w:hAnsi="Times New Roman" w:cs="Times New Roman"/>
        </w:rPr>
        <w:t xml:space="preserve">that the way she used to think about essays was more about </w:t>
      </w:r>
      <w:r w:rsidR="00F44A8E">
        <w:rPr>
          <w:rFonts w:ascii="Times New Roman" w:hAnsi="Times New Roman" w:cs="Times New Roman"/>
        </w:rPr>
        <w:t>the construction than about the content: “</w:t>
      </w:r>
      <w:r w:rsidR="007C6262">
        <w:rPr>
          <w:rFonts w:ascii="Times New Roman" w:hAnsi="Times New Roman" w:cs="Times New Roman"/>
        </w:rPr>
        <w:t>[U]</w:t>
      </w:r>
      <w:proofErr w:type="spellStart"/>
      <w:r w:rsidR="00F44A8E" w:rsidRPr="00F44A8E">
        <w:rPr>
          <w:rFonts w:ascii="Times New Roman" w:hAnsi="Times New Roman" w:cs="Times New Roman"/>
        </w:rPr>
        <w:t>sually</w:t>
      </w:r>
      <w:proofErr w:type="spellEnd"/>
      <w:r w:rsidR="00F44A8E" w:rsidRPr="00F44A8E">
        <w:rPr>
          <w:rFonts w:ascii="Times New Roman" w:hAnsi="Times New Roman" w:cs="Times New Roman"/>
        </w:rPr>
        <w:t xml:space="preserve"> it's just</w:t>
      </w:r>
      <w:r w:rsidR="007C6262">
        <w:rPr>
          <w:rFonts w:ascii="Times New Roman" w:hAnsi="Times New Roman" w:cs="Times New Roman"/>
        </w:rPr>
        <w:t>,</w:t>
      </w:r>
      <w:r w:rsidR="00F44A8E" w:rsidRPr="00F44A8E">
        <w:rPr>
          <w:rFonts w:ascii="Times New Roman" w:hAnsi="Times New Roman" w:cs="Times New Roman"/>
        </w:rPr>
        <w:t xml:space="preserve"> like</w:t>
      </w:r>
      <w:r w:rsidR="007C6262">
        <w:rPr>
          <w:rFonts w:ascii="Times New Roman" w:hAnsi="Times New Roman" w:cs="Times New Roman"/>
        </w:rPr>
        <w:t>,</w:t>
      </w:r>
      <w:r w:rsidR="00F44A8E" w:rsidRPr="00F44A8E">
        <w:rPr>
          <w:rFonts w:ascii="Times New Roman" w:hAnsi="Times New Roman" w:cs="Times New Roman"/>
        </w:rPr>
        <w:t xml:space="preserve"> gather all the facts, kind of </w:t>
      </w:r>
      <w:r w:rsidR="00F07FB0">
        <w:rPr>
          <w:rFonts w:ascii="Times New Roman" w:hAnsi="Times New Roman" w:cs="Times New Roman"/>
        </w:rPr>
        <w:t>present i</w:t>
      </w:r>
      <w:r w:rsidR="00F44A8E" w:rsidRPr="00F44A8E">
        <w:rPr>
          <w:rFonts w:ascii="Times New Roman" w:hAnsi="Times New Roman" w:cs="Times New Roman"/>
        </w:rPr>
        <w:t>t</w:t>
      </w:r>
      <w:r w:rsidR="00F07FB0">
        <w:rPr>
          <w:rFonts w:ascii="Times New Roman" w:hAnsi="Times New Roman" w:cs="Times New Roman"/>
        </w:rPr>
        <w:t>,</w:t>
      </w:r>
      <w:r w:rsidR="00F44A8E" w:rsidRPr="00F44A8E">
        <w:rPr>
          <w:rFonts w:ascii="Times New Roman" w:hAnsi="Times New Roman" w:cs="Times New Roman"/>
        </w:rPr>
        <w:t xml:space="preserve"> find something that could go against it</w:t>
      </w:r>
      <w:r w:rsidR="00F07FB0">
        <w:rPr>
          <w:rFonts w:ascii="Times New Roman" w:hAnsi="Times New Roman" w:cs="Times New Roman"/>
        </w:rPr>
        <w:t>,</w:t>
      </w:r>
      <w:r w:rsidR="00F44A8E" w:rsidRPr="00F44A8E">
        <w:rPr>
          <w:rFonts w:ascii="Times New Roman" w:hAnsi="Times New Roman" w:cs="Times New Roman"/>
        </w:rPr>
        <w:t xml:space="preserve"> and then argue against that</w:t>
      </w:r>
      <w:r w:rsidR="00130761">
        <w:rPr>
          <w:rFonts w:ascii="Times New Roman" w:hAnsi="Times New Roman" w:cs="Times New Roman"/>
        </w:rPr>
        <w:t>,</w:t>
      </w:r>
      <w:r w:rsidR="00F44A8E" w:rsidRPr="00F44A8E">
        <w:rPr>
          <w:rFonts w:ascii="Times New Roman" w:hAnsi="Times New Roman" w:cs="Times New Roman"/>
        </w:rPr>
        <w:t xml:space="preserve"> and then you conclude it</w:t>
      </w:r>
      <w:r w:rsidR="00130761">
        <w:rPr>
          <w:rFonts w:ascii="Times New Roman" w:hAnsi="Times New Roman" w:cs="Times New Roman"/>
        </w:rPr>
        <w:t>.”</w:t>
      </w:r>
      <w:r w:rsidR="00F62ED2">
        <w:rPr>
          <w:rFonts w:ascii="Times New Roman" w:hAnsi="Times New Roman" w:cs="Times New Roman"/>
        </w:rPr>
        <w:t xml:space="preserve"> By contrast, she </w:t>
      </w:r>
      <w:r w:rsidR="00C73F06">
        <w:rPr>
          <w:rFonts w:ascii="Times New Roman" w:hAnsi="Times New Roman" w:cs="Times New Roman"/>
        </w:rPr>
        <w:t xml:space="preserve">noted that she </w:t>
      </w:r>
      <w:r w:rsidR="007C04EE">
        <w:rPr>
          <w:rFonts w:ascii="Times New Roman" w:hAnsi="Times New Roman" w:cs="Times New Roman"/>
        </w:rPr>
        <w:t xml:space="preserve">appreciated </w:t>
      </w:r>
      <w:r w:rsidR="006E259B">
        <w:rPr>
          <w:rFonts w:ascii="Times New Roman" w:hAnsi="Times New Roman" w:cs="Times New Roman"/>
        </w:rPr>
        <w:t xml:space="preserve">writing her </w:t>
      </w:r>
      <w:r w:rsidR="009315D6">
        <w:rPr>
          <w:rFonts w:ascii="Times New Roman" w:hAnsi="Times New Roman" w:cs="Times New Roman"/>
        </w:rPr>
        <w:t xml:space="preserve">counterargument in our class’s </w:t>
      </w:r>
      <w:r w:rsidR="006E259B">
        <w:rPr>
          <w:rFonts w:ascii="Times New Roman" w:hAnsi="Times New Roman" w:cs="Times New Roman"/>
        </w:rPr>
        <w:t>argumentative essay because it gave her more flexibility to do things her own way, observing, “</w:t>
      </w:r>
      <w:r w:rsidR="005857F2">
        <w:rPr>
          <w:rFonts w:ascii="Times New Roman" w:hAnsi="Times New Roman" w:cs="Times New Roman"/>
        </w:rPr>
        <w:t>A</w:t>
      </w:r>
      <w:r w:rsidR="006E259B" w:rsidRPr="006E259B">
        <w:rPr>
          <w:rFonts w:ascii="Times New Roman" w:hAnsi="Times New Roman" w:cs="Times New Roman"/>
        </w:rPr>
        <w:t>gain, the two ways that I learned it in high school were</w:t>
      </w:r>
      <w:r w:rsidR="001B5FDA">
        <w:rPr>
          <w:rFonts w:ascii="Times New Roman" w:hAnsi="Times New Roman" w:cs="Times New Roman"/>
        </w:rPr>
        <w:t>,</w:t>
      </w:r>
      <w:r w:rsidR="006E259B" w:rsidRPr="006E259B">
        <w:rPr>
          <w:rFonts w:ascii="Times New Roman" w:hAnsi="Times New Roman" w:cs="Times New Roman"/>
        </w:rPr>
        <w:t xml:space="preserve"> like, </w:t>
      </w:r>
      <w:r w:rsidR="001B5FDA">
        <w:rPr>
          <w:rFonts w:ascii="Times New Roman" w:hAnsi="Times New Roman" w:cs="Times New Roman"/>
        </w:rPr>
        <w:t>‘O</w:t>
      </w:r>
      <w:r w:rsidR="006E259B" w:rsidRPr="006E259B">
        <w:rPr>
          <w:rFonts w:ascii="Times New Roman" w:hAnsi="Times New Roman" w:cs="Times New Roman"/>
        </w:rPr>
        <w:t>h no</w:t>
      </w:r>
      <w:r w:rsidR="001B5FDA">
        <w:rPr>
          <w:rFonts w:ascii="Times New Roman" w:hAnsi="Times New Roman" w:cs="Times New Roman"/>
        </w:rPr>
        <w:t>,</w:t>
      </w:r>
      <w:r w:rsidR="006E259B" w:rsidRPr="006E259B">
        <w:rPr>
          <w:rFonts w:ascii="Times New Roman" w:hAnsi="Times New Roman" w:cs="Times New Roman"/>
        </w:rPr>
        <w:t xml:space="preserve"> one big paragraph</w:t>
      </w:r>
      <w:r w:rsidR="00F12043">
        <w:rPr>
          <w:rFonts w:ascii="Times New Roman" w:hAnsi="Times New Roman" w:cs="Times New Roman"/>
        </w:rPr>
        <w:t>,’</w:t>
      </w:r>
      <w:r w:rsidR="006E259B" w:rsidRPr="006E259B">
        <w:rPr>
          <w:rFonts w:ascii="Times New Roman" w:hAnsi="Times New Roman" w:cs="Times New Roman"/>
        </w:rPr>
        <w:t xml:space="preserve"> then the other was</w:t>
      </w:r>
      <w:r w:rsidR="00F12043">
        <w:rPr>
          <w:rFonts w:ascii="Times New Roman" w:hAnsi="Times New Roman" w:cs="Times New Roman"/>
        </w:rPr>
        <w:t>,</w:t>
      </w:r>
      <w:r w:rsidR="006E259B" w:rsidRPr="006E259B">
        <w:rPr>
          <w:rFonts w:ascii="Times New Roman" w:hAnsi="Times New Roman" w:cs="Times New Roman"/>
        </w:rPr>
        <w:t xml:space="preserve"> like</w:t>
      </w:r>
      <w:r w:rsidR="00F12043">
        <w:rPr>
          <w:rFonts w:ascii="Times New Roman" w:hAnsi="Times New Roman" w:cs="Times New Roman"/>
        </w:rPr>
        <w:t>,</w:t>
      </w:r>
      <w:r w:rsidR="006E259B" w:rsidRPr="006E259B">
        <w:rPr>
          <w:rFonts w:ascii="Times New Roman" w:hAnsi="Times New Roman" w:cs="Times New Roman"/>
        </w:rPr>
        <w:t xml:space="preserve"> all of it. </w:t>
      </w:r>
      <w:proofErr w:type="gramStart"/>
      <w:r w:rsidR="006E259B" w:rsidRPr="006E259B">
        <w:rPr>
          <w:rFonts w:ascii="Times New Roman" w:hAnsi="Times New Roman" w:cs="Times New Roman"/>
        </w:rPr>
        <w:t>So</w:t>
      </w:r>
      <w:proofErr w:type="gramEnd"/>
      <w:r w:rsidR="006E259B" w:rsidRPr="006E259B">
        <w:rPr>
          <w:rFonts w:ascii="Times New Roman" w:hAnsi="Times New Roman" w:cs="Times New Roman"/>
        </w:rPr>
        <w:t xml:space="preserve"> I kind of saw </w:t>
      </w:r>
      <w:r w:rsidR="00C70178">
        <w:rPr>
          <w:rFonts w:ascii="Times New Roman" w:hAnsi="Times New Roman" w:cs="Times New Roman"/>
        </w:rPr>
        <w:t>[this new approach]</w:t>
      </w:r>
      <w:r w:rsidR="006E259B" w:rsidRPr="006E259B">
        <w:rPr>
          <w:rFonts w:ascii="Times New Roman" w:hAnsi="Times New Roman" w:cs="Times New Roman"/>
        </w:rPr>
        <w:t xml:space="preserve"> as more of </w:t>
      </w:r>
      <w:proofErr w:type="gramStart"/>
      <w:r w:rsidR="006E259B" w:rsidRPr="006E259B">
        <w:rPr>
          <w:rFonts w:ascii="Times New Roman" w:hAnsi="Times New Roman" w:cs="Times New Roman"/>
        </w:rPr>
        <w:t>a combining</w:t>
      </w:r>
      <w:proofErr w:type="gramEnd"/>
      <w:r w:rsidR="006E259B" w:rsidRPr="006E259B">
        <w:rPr>
          <w:rFonts w:ascii="Times New Roman" w:hAnsi="Times New Roman" w:cs="Times New Roman"/>
        </w:rPr>
        <w:t xml:space="preserve"> it</w:t>
      </w:r>
      <w:r w:rsidR="007516C0">
        <w:rPr>
          <w:rFonts w:ascii="Times New Roman" w:hAnsi="Times New Roman" w:cs="Times New Roman"/>
        </w:rPr>
        <w:t>,</w:t>
      </w:r>
      <w:r w:rsidR="006E259B" w:rsidRPr="006E259B">
        <w:rPr>
          <w:rFonts w:ascii="Times New Roman" w:hAnsi="Times New Roman" w:cs="Times New Roman"/>
        </w:rPr>
        <w:t xml:space="preserve"> per se</w:t>
      </w:r>
      <w:r w:rsidR="007516C0">
        <w:rPr>
          <w:rFonts w:ascii="Times New Roman" w:hAnsi="Times New Roman" w:cs="Times New Roman"/>
        </w:rPr>
        <w:t>,</w:t>
      </w:r>
      <w:r w:rsidR="006E259B" w:rsidRPr="006E259B">
        <w:rPr>
          <w:rFonts w:ascii="Times New Roman" w:hAnsi="Times New Roman" w:cs="Times New Roman"/>
        </w:rPr>
        <w:t xml:space="preserve"> and</w:t>
      </w:r>
      <w:r w:rsidR="007516C0">
        <w:rPr>
          <w:rFonts w:ascii="Times New Roman" w:hAnsi="Times New Roman" w:cs="Times New Roman"/>
        </w:rPr>
        <w:t>,</w:t>
      </w:r>
      <w:r w:rsidR="006E259B" w:rsidRPr="006E259B">
        <w:rPr>
          <w:rFonts w:ascii="Times New Roman" w:hAnsi="Times New Roman" w:cs="Times New Roman"/>
        </w:rPr>
        <w:t xml:space="preserve"> like</w:t>
      </w:r>
      <w:r w:rsidR="007516C0">
        <w:rPr>
          <w:rFonts w:ascii="Times New Roman" w:hAnsi="Times New Roman" w:cs="Times New Roman"/>
        </w:rPr>
        <w:t>,</w:t>
      </w:r>
      <w:r w:rsidR="006E259B" w:rsidRPr="006E259B">
        <w:rPr>
          <w:rFonts w:ascii="Times New Roman" w:hAnsi="Times New Roman" w:cs="Times New Roman"/>
        </w:rPr>
        <w:t xml:space="preserve"> sprinkling it in and then you have</w:t>
      </w:r>
      <w:r w:rsidR="007516C0">
        <w:rPr>
          <w:rFonts w:ascii="Times New Roman" w:hAnsi="Times New Roman" w:cs="Times New Roman"/>
        </w:rPr>
        <w:t>,</w:t>
      </w:r>
      <w:r w:rsidR="006E259B" w:rsidRPr="006E259B">
        <w:rPr>
          <w:rFonts w:ascii="Times New Roman" w:hAnsi="Times New Roman" w:cs="Times New Roman"/>
        </w:rPr>
        <w:t xml:space="preserve"> like</w:t>
      </w:r>
      <w:r w:rsidR="007516C0">
        <w:rPr>
          <w:rFonts w:ascii="Times New Roman" w:hAnsi="Times New Roman" w:cs="Times New Roman"/>
        </w:rPr>
        <w:t>,</w:t>
      </w:r>
      <w:r w:rsidR="006E259B" w:rsidRPr="006E259B">
        <w:rPr>
          <w:rFonts w:ascii="Times New Roman" w:hAnsi="Times New Roman" w:cs="Times New Roman"/>
        </w:rPr>
        <w:t xml:space="preserve"> that one</w:t>
      </w:r>
      <w:r w:rsidR="007516C0">
        <w:rPr>
          <w:rFonts w:ascii="Times New Roman" w:hAnsi="Times New Roman" w:cs="Times New Roman"/>
        </w:rPr>
        <w:t>,</w:t>
      </w:r>
      <w:r w:rsidR="006E259B" w:rsidRPr="006E259B">
        <w:rPr>
          <w:rFonts w:ascii="Times New Roman" w:hAnsi="Times New Roman" w:cs="Times New Roman"/>
        </w:rPr>
        <w:t xml:space="preserve"> like</w:t>
      </w:r>
      <w:r w:rsidR="007516C0">
        <w:rPr>
          <w:rFonts w:ascii="Times New Roman" w:hAnsi="Times New Roman" w:cs="Times New Roman"/>
        </w:rPr>
        <w:t>,</w:t>
      </w:r>
      <w:r w:rsidR="006E259B" w:rsidRPr="006E259B">
        <w:rPr>
          <w:rFonts w:ascii="Times New Roman" w:hAnsi="Times New Roman" w:cs="Times New Roman"/>
        </w:rPr>
        <w:t xml:space="preserve"> super strong one. Yeah, like you would</w:t>
      </w:r>
      <w:r w:rsidR="0080179D">
        <w:rPr>
          <w:rFonts w:ascii="Times New Roman" w:hAnsi="Times New Roman" w:cs="Times New Roman"/>
        </w:rPr>
        <w:t>,</w:t>
      </w:r>
      <w:r w:rsidR="006E259B" w:rsidRPr="006E259B">
        <w:rPr>
          <w:rFonts w:ascii="Times New Roman" w:hAnsi="Times New Roman" w:cs="Times New Roman"/>
        </w:rPr>
        <w:t xml:space="preserve"> like</w:t>
      </w:r>
      <w:r w:rsidR="0080179D">
        <w:rPr>
          <w:rFonts w:ascii="Times New Roman" w:hAnsi="Times New Roman" w:cs="Times New Roman"/>
        </w:rPr>
        <w:t>,</w:t>
      </w:r>
      <w:r w:rsidR="006E259B" w:rsidRPr="006E259B">
        <w:rPr>
          <w:rFonts w:ascii="Times New Roman" w:hAnsi="Times New Roman" w:cs="Times New Roman"/>
        </w:rPr>
        <w:t xml:space="preserve"> in a movie</w:t>
      </w:r>
      <w:r w:rsidR="0080179D">
        <w:rPr>
          <w:rFonts w:ascii="Times New Roman" w:hAnsi="Times New Roman" w:cs="Times New Roman"/>
        </w:rPr>
        <w:t>.”</w:t>
      </w:r>
      <w:r w:rsidR="00FF3F4F">
        <w:rPr>
          <w:rFonts w:ascii="Times New Roman" w:hAnsi="Times New Roman" w:cs="Times New Roman"/>
        </w:rPr>
        <w:t xml:space="preserve"> Brady also </w:t>
      </w:r>
      <w:r w:rsidR="00A45C5D">
        <w:rPr>
          <w:rFonts w:ascii="Times New Roman" w:hAnsi="Times New Roman" w:cs="Times New Roman"/>
        </w:rPr>
        <w:t>noted a</w:t>
      </w:r>
      <w:r w:rsidR="00F60BB5">
        <w:rPr>
          <w:rFonts w:ascii="Times New Roman" w:hAnsi="Times New Roman" w:cs="Times New Roman"/>
        </w:rPr>
        <w:t xml:space="preserve"> previous</w:t>
      </w:r>
      <w:r w:rsidR="00A45C5D">
        <w:rPr>
          <w:rFonts w:ascii="Times New Roman" w:hAnsi="Times New Roman" w:cs="Times New Roman"/>
        </w:rPr>
        <w:t xml:space="preserve"> rigid structural expectation</w:t>
      </w:r>
      <w:r w:rsidR="00F60BB5">
        <w:rPr>
          <w:rFonts w:ascii="Times New Roman" w:hAnsi="Times New Roman" w:cs="Times New Roman"/>
        </w:rPr>
        <w:t>: “</w:t>
      </w:r>
      <w:r w:rsidR="00721E33" w:rsidRPr="00721E33">
        <w:rPr>
          <w:rFonts w:ascii="Times New Roman" w:hAnsi="Times New Roman" w:cs="Times New Roman"/>
        </w:rPr>
        <w:t xml:space="preserve">So you have your intro and then you have </w:t>
      </w:r>
      <w:r w:rsidR="00721E33">
        <w:rPr>
          <w:rFonts w:ascii="Times New Roman" w:hAnsi="Times New Roman" w:cs="Times New Roman"/>
        </w:rPr>
        <w:t>a</w:t>
      </w:r>
      <w:r w:rsidR="00721E33" w:rsidRPr="00721E33">
        <w:rPr>
          <w:rFonts w:ascii="Times New Roman" w:hAnsi="Times New Roman" w:cs="Times New Roman"/>
        </w:rPr>
        <w:t xml:space="preserve"> couple body paragraphs and then you have your rebuttal paragraph and then you have your conclusion. So </w:t>
      </w:r>
      <w:r w:rsidR="00721E33">
        <w:rPr>
          <w:rFonts w:ascii="Times New Roman" w:hAnsi="Times New Roman" w:cs="Times New Roman"/>
        </w:rPr>
        <w:t>t</w:t>
      </w:r>
      <w:r w:rsidR="00721E33" w:rsidRPr="00721E33">
        <w:rPr>
          <w:rFonts w:ascii="Times New Roman" w:hAnsi="Times New Roman" w:cs="Times New Roman"/>
        </w:rPr>
        <w:t>hat's kind of how our structure was formulated</w:t>
      </w:r>
      <w:r w:rsidR="00721E33">
        <w:rPr>
          <w:rFonts w:ascii="Times New Roman" w:hAnsi="Times New Roman" w:cs="Times New Roman"/>
        </w:rPr>
        <w:t>,</w:t>
      </w:r>
      <w:r w:rsidR="00721E33" w:rsidRPr="00721E33">
        <w:rPr>
          <w:rFonts w:ascii="Times New Roman" w:hAnsi="Times New Roman" w:cs="Times New Roman"/>
        </w:rPr>
        <w:t xml:space="preserve"> that it had to be like </w:t>
      </w:r>
      <w:proofErr w:type="gramStart"/>
      <w:r w:rsidR="00721E33" w:rsidRPr="00721E33">
        <w:rPr>
          <w:rFonts w:ascii="Times New Roman" w:hAnsi="Times New Roman" w:cs="Times New Roman"/>
        </w:rPr>
        <w:t>that</w:t>
      </w:r>
      <w:proofErr w:type="gramEnd"/>
      <w:r w:rsidR="00721E33" w:rsidRPr="00721E33">
        <w:rPr>
          <w:rFonts w:ascii="Times New Roman" w:hAnsi="Times New Roman" w:cs="Times New Roman"/>
        </w:rPr>
        <w:t xml:space="preserve"> or it was wrong.</w:t>
      </w:r>
      <w:r w:rsidR="00721E33">
        <w:rPr>
          <w:rFonts w:ascii="Times New Roman" w:hAnsi="Times New Roman" w:cs="Times New Roman"/>
        </w:rPr>
        <w:t>”</w:t>
      </w:r>
      <w:r w:rsidR="00015753">
        <w:rPr>
          <w:rFonts w:ascii="Times New Roman" w:hAnsi="Times New Roman" w:cs="Times New Roman"/>
        </w:rPr>
        <w:t xml:space="preserve"> He went on to say that </w:t>
      </w:r>
      <w:r w:rsidR="00841F07">
        <w:rPr>
          <w:rFonts w:ascii="Times New Roman" w:hAnsi="Times New Roman" w:cs="Times New Roman"/>
        </w:rPr>
        <w:t xml:space="preserve">he enjoyed </w:t>
      </w:r>
      <w:r w:rsidR="008820FA">
        <w:rPr>
          <w:rFonts w:ascii="Times New Roman" w:hAnsi="Times New Roman" w:cs="Times New Roman"/>
        </w:rPr>
        <w:t>the assignment in our class “</w:t>
      </w:r>
      <w:r w:rsidR="00631BD1" w:rsidRPr="00631BD1">
        <w:rPr>
          <w:rFonts w:ascii="Times New Roman" w:hAnsi="Times New Roman" w:cs="Times New Roman"/>
        </w:rPr>
        <w:t xml:space="preserve">because it gave </w:t>
      </w:r>
      <w:r w:rsidR="0094167A">
        <w:rPr>
          <w:rFonts w:ascii="Times New Roman" w:hAnsi="Times New Roman" w:cs="Times New Roman"/>
        </w:rPr>
        <w:t>[him]</w:t>
      </w:r>
      <w:r w:rsidR="00631BD1" w:rsidRPr="00631BD1">
        <w:rPr>
          <w:rFonts w:ascii="Times New Roman" w:hAnsi="Times New Roman" w:cs="Times New Roman"/>
        </w:rPr>
        <w:t xml:space="preserve"> kind of a structure to use, instead of </w:t>
      </w:r>
      <w:r w:rsidR="00631BD1">
        <w:rPr>
          <w:rFonts w:ascii="Times New Roman" w:hAnsi="Times New Roman" w:cs="Times New Roman"/>
        </w:rPr>
        <w:t>l</w:t>
      </w:r>
      <w:r w:rsidR="00631BD1" w:rsidRPr="00631BD1">
        <w:rPr>
          <w:rFonts w:ascii="Times New Roman" w:hAnsi="Times New Roman" w:cs="Times New Roman"/>
        </w:rPr>
        <w:t>inear.</w:t>
      </w:r>
      <w:r w:rsidR="00631BD1">
        <w:rPr>
          <w:rFonts w:ascii="Times New Roman" w:hAnsi="Times New Roman" w:cs="Times New Roman"/>
        </w:rPr>
        <w:t>”</w:t>
      </w:r>
      <w:r w:rsidR="00291312">
        <w:rPr>
          <w:rFonts w:ascii="Times New Roman" w:hAnsi="Times New Roman" w:cs="Times New Roman"/>
        </w:rPr>
        <w:t xml:space="preserve"> Damon </w:t>
      </w:r>
      <w:r w:rsidR="00234B7F">
        <w:rPr>
          <w:rFonts w:ascii="Times New Roman" w:hAnsi="Times New Roman" w:cs="Times New Roman"/>
        </w:rPr>
        <w:t xml:space="preserve">named the five-paragraph essay explicitly saying that </w:t>
      </w:r>
      <w:r w:rsidR="00A53F25">
        <w:rPr>
          <w:rFonts w:ascii="Times New Roman" w:hAnsi="Times New Roman" w:cs="Times New Roman"/>
        </w:rPr>
        <w:t xml:space="preserve">for his </w:t>
      </w:r>
      <w:r w:rsidR="0066708D">
        <w:rPr>
          <w:rFonts w:ascii="Times New Roman" w:hAnsi="Times New Roman" w:cs="Times New Roman"/>
        </w:rPr>
        <w:t>previous argumentative essays, “</w:t>
      </w:r>
      <w:r w:rsidR="0066708D" w:rsidRPr="0066708D">
        <w:rPr>
          <w:rFonts w:ascii="Times New Roman" w:hAnsi="Times New Roman" w:cs="Times New Roman"/>
        </w:rPr>
        <w:t>I usually thought of like the five</w:t>
      </w:r>
      <w:r w:rsidR="0066708D">
        <w:rPr>
          <w:rFonts w:ascii="Times New Roman" w:hAnsi="Times New Roman" w:cs="Times New Roman"/>
        </w:rPr>
        <w:t>-</w:t>
      </w:r>
      <w:r w:rsidR="0066708D" w:rsidRPr="0066708D">
        <w:rPr>
          <w:rFonts w:ascii="Times New Roman" w:hAnsi="Times New Roman" w:cs="Times New Roman"/>
        </w:rPr>
        <w:t>paragraphs structure. So just</w:t>
      </w:r>
      <w:r w:rsidR="0066708D">
        <w:rPr>
          <w:rFonts w:ascii="Times New Roman" w:hAnsi="Times New Roman" w:cs="Times New Roman"/>
        </w:rPr>
        <w:t>,</w:t>
      </w:r>
      <w:r w:rsidR="0066708D" w:rsidRPr="0066708D">
        <w:rPr>
          <w:rFonts w:ascii="Times New Roman" w:hAnsi="Times New Roman" w:cs="Times New Roman"/>
        </w:rPr>
        <w:t xml:space="preserve"> like</w:t>
      </w:r>
      <w:r w:rsidR="0066708D">
        <w:rPr>
          <w:rFonts w:ascii="Times New Roman" w:hAnsi="Times New Roman" w:cs="Times New Roman"/>
        </w:rPr>
        <w:t>,</w:t>
      </w:r>
      <w:r w:rsidR="0066708D" w:rsidRPr="0066708D">
        <w:rPr>
          <w:rFonts w:ascii="Times New Roman" w:hAnsi="Times New Roman" w:cs="Times New Roman"/>
        </w:rPr>
        <w:t xml:space="preserve"> thesis</w:t>
      </w:r>
      <w:r w:rsidR="0066708D">
        <w:rPr>
          <w:rFonts w:ascii="Times New Roman" w:hAnsi="Times New Roman" w:cs="Times New Roman"/>
        </w:rPr>
        <w:t>,</w:t>
      </w:r>
      <w:r w:rsidR="0066708D" w:rsidRPr="0066708D">
        <w:rPr>
          <w:rFonts w:ascii="Times New Roman" w:hAnsi="Times New Roman" w:cs="Times New Roman"/>
        </w:rPr>
        <w:t xml:space="preserve"> and then you had your body paragraphs and a conclusion. And then yeah, just like this, the pretty generic structure of a body paragraph. </w:t>
      </w:r>
      <w:r w:rsidR="00890FE9">
        <w:rPr>
          <w:rFonts w:ascii="Times New Roman" w:hAnsi="Times New Roman" w:cs="Times New Roman"/>
        </w:rPr>
        <w:t>[…]</w:t>
      </w:r>
      <w:r w:rsidR="0066708D" w:rsidRPr="0066708D">
        <w:rPr>
          <w:rFonts w:ascii="Times New Roman" w:hAnsi="Times New Roman" w:cs="Times New Roman"/>
        </w:rPr>
        <w:t xml:space="preserve"> Like</w:t>
      </w:r>
      <w:r w:rsidR="00890FE9">
        <w:rPr>
          <w:rFonts w:ascii="Times New Roman" w:hAnsi="Times New Roman" w:cs="Times New Roman"/>
        </w:rPr>
        <w:t>,</w:t>
      </w:r>
      <w:r w:rsidR="0066708D" w:rsidRPr="0066708D">
        <w:rPr>
          <w:rFonts w:ascii="Times New Roman" w:hAnsi="Times New Roman" w:cs="Times New Roman"/>
        </w:rPr>
        <w:t xml:space="preserve"> it was </w:t>
      </w:r>
      <w:proofErr w:type="gramStart"/>
      <w:r w:rsidR="0066708D" w:rsidRPr="0066708D">
        <w:rPr>
          <w:rFonts w:ascii="Times New Roman" w:hAnsi="Times New Roman" w:cs="Times New Roman"/>
        </w:rPr>
        <w:t>pretty basic</w:t>
      </w:r>
      <w:proofErr w:type="gramEnd"/>
      <w:r w:rsidR="00890FE9">
        <w:rPr>
          <w:rFonts w:ascii="Times New Roman" w:hAnsi="Times New Roman" w:cs="Times New Roman"/>
        </w:rPr>
        <w:t>.”</w:t>
      </w:r>
      <w:r w:rsidR="00901B4D">
        <w:rPr>
          <w:rFonts w:ascii="Times New Roman" w:hAnsi="Times New Roman" w:cs="Times New Roman"/>
        </w:rPr>
        <w:t xml:space="preserve"> He went on to say that he would use </w:t>
      </w:r>
      <w:r w:rsidR="00A51DAC">
        <w:rPr>
          <w:rFonts w:ascii="Times New Roman" w:hAnsi="Times New Roman" w:cs="Times New Roman"/>
        </w:rPr>
        <w:t xml:space="preserve">our class’s </w:t>
      </w:r>
      <w:r w:rsidR="00FD1BD4">
        <w:rPr>
          <w:rFonts w:ascii="Times New Roman" w:hAnsi="Times New Roman" w:cs="Times New Roman"/>
        </w:rPr>
        <w:t xml:space="preserve">counterargument perspective going forward </w:t>
      </w:r>
      <w:r w:rsidR="00B05B2A">
        <w:rPr>
          <w:rFonts w:ascii="Times New Roman" w:hAnsi="Times New Roman" w:cs="Times New Roman"/>
        </w:rPr>
        <w:t>“b</w:t>
      </w:r>
      <w:r w:rsidR="00B05B2A" w:rsidRPr="00B05B2A">
        <w:rPr>
          <w:rFonts w:ascii="Times New Roman" w:hAnsi="Times New Roman" w:cs="Times New Roman"/>
        </w:rPr>
        <w:t>ecause before I</w:t>
      </w:r>
      <w:r w:rsidR="00B05B2A">
        <w:rPr>
          <w:rFonts w:ascii="Times New Roman" w:hAnsi="Times New Roman" w:cs="Times New Roman"/>
        </w:rPr>
        <w:t>,</w:t>
      </w:r>
      <w:r w:rsidR="00B05B2A" w:rsidRPr="00B05B2A">
        <w:rPr>
          <w:rFonts w:ascii="Times New Roman" w:hAnsi="Times New Roman" w:cs="Times New Roman"/>
        </w:rPr>
        <w:t xml:space="preserve"> like</w:t>
      </w:r>
      <w:r w:rsidR="00B05B2A">
        <w:rPr>
          <w:rFonts w:ascii="Times New Roman" w:hAnsi="Times New Roman" w:cs="Times New Roman"/>
        </w:rPr>
        <w:t>,</w:t>
      </w:r>
      <w:r w:rsidR="00B05B2A" w:rsidRPr="00B05B2A">
        <w:rPr>
          <w:rFonts w:ascii="Times New Roman" w:hAnsi="Times New Roman" w:cs="Times New Roman"/>
        </w:rPr>
        <w:t xml:space="preserve"> did counterarguments was</w:t>
      </w:r>
      <w:r w:rsidR="00C153D2">
        <w:rPr>
          <w:rFonts w:ascii="Times New Roman" w:hAnsi="Times New Roman" w:cs="Times New Roman"/>
        </w:rPr>
        <w:t>,</w:t>
      </w:r>
      <w:r w:rsidR="00B05B2A" w:rsidRPr="00B05B2A">
        <w:rPr>
          <w:rFonts w:ascii="Times New Roman" w:hAnsi="Times New Roman" w:cs="Times New Roman"/>
        </w:rPr>
        <w:t xml:space="preserve"> like</w:t>
      </w:r>
      <w:r w:rsidR="00C153D2">
        <w:rPr>
          <w:rFonts w:ascii="Times New Roman" w:hAnsi="Times New Roman" w:cs="Times New Roman"/>
        </w:rPr>
        <w:t>,</w:t>
      </w:r>
      <w:r w:rsidR="00B05B2A" w:rsidRPr="00B05B2A">
        <w:rPr>
          <w:rFonts w:ascii="Times New Roman" w:hAnsi="Times New Roman" w:cs="Times New Roman"/>
        </w:rPr>
        <w:t xml:space="preserve"> a one sentence</w:t>
      </w:r>
      <w:r w:rsidR="00C153D2">
        <w:rPr>
          <w:rFonts w:ascii="Times New Roman" w:hAnsi="Times New Roman" w:cs="Times New Roman"/>
        </w:rPr>
        <w:t>,</w:t>
      </w:r>
      <w:r w:rsidR="00B05B2A" w:rsidRPr="00B05B2A">
        <w:rPr>
          <w:rFonts w:ascii="Times New Roman" w:hAnsi="Times New Roman" w:cs="Times New Roman"/>
        </w:rPr>
        <w:t xml:space="preserve"> like</w:t>
      </w:r>
      <w:r w:rsidR="00C153D2">
        <w:rPr>
          <w:rFonts w:ascii="Times New Roman" w:hAnsi="Times New Roman" w:cs="Times New Roman"/>
        </w:rPr>
        <w:t>,</w:t>
      </w:r>
      <w:r w:rsidR="00B05B2A" w:rsidRPr="00B05B2A">
        <w:rPr>
          <w:rFonts w:ascii="Times New Roman" w:hAnsi="Times New Roman" w:cs="Times New Roman"/>
        </w:rPr>
        <w:t xml:space="preserve"> a line and th</w:t>
      </w:r>
      <w:r w:rsidR="00C153D2">
        <w:rPr>
          <w:rFonts w:ascii="Times New Roman" w:hAnsi="Times New Roman" w:cs="Times New Roman"/>
        </w:rPr>
        <w:t>en</w:t>
      </w:r>
      <w:r w:rsidR="00B05B2A" w:rsidRPr="00B05B2A">
        <w:rPr>
          <w:rFonts w:ascii="Times New Roman" w:hAnsi="Times New Roman" w:cs="Times New Roman"/>
        </w:rPr>
        <w:t xml:space="preserve"> I'd be like</w:t>
      </w:r>
      <w:r w:rsidR="00C153D2">
        <w:rPr>
          <w:rFonts w:ascii="Times New Roman" w:hAnsi="Times New Roman" w:cs="Times New Roman"/>
        </w:rPr>
        <w:t>,</w:t>
      </w:r>
      <w:r w:rsidR="00B05B2A" w:rsidRPr="00B05B2A">
        <w:rPr>
          <w:rFonts w:ascii="Times New Roman" w:hAnsi="Times New Roman" w:cs="Times New Roman"/>
        </w:rPr>
        <w:t xml:space="preserve"> </w:t>
      </w:r>
      <w:r w:rsidR="00C153D2">
        <w:rPr>
          <w:rFonts w:ascii="Times New Roman" w:hAnsi="Times New Roman" w:cs="Times New Roman"/>
        </w:rPr>
        <w:t>‘T</w:t>
      </w:r>
      <w:r w:rsidR="00B05B2A" w:rsidRPr="00B05B2A">
        <w:rPr>
          <w:rFonts w:ascii="Times New Roman" w:hAnsi="Times New Roman" w:cs="Times New Roman"/>
        </w:rPr>
        <w:t>his is wrong because blank</w:t>
      </w:r>
      <w:r w:rsidR="00C153D2">
        <w:rPr>
          <w:rFonts w:ascii="Times New Roman" w:hAnsi="Times New Roman" w:cs="Times New Roman"/>
        </w:rPr>
        <w:t>,’</w:t>
      </w:r>
      <w:r w:rsidR="00B05B2A" w:rsidRPr="00B05B2A">
        <w:rPr>
          <w:rFonts w:ascii="Times New Roman" w:hAnsi="Times New Roman" w:cs="Times New Roman"/>
        </w:rPr>
        <w:t xml:space="preserve"> and it was kind of just there because a teacher told me to have a counterargument.</w:t>
      </w:r>
      <w:r w:rsidR="006E54D1">
        <w:rPr>
          <w:rFonts w:ascii="Times New Roman" w:hAnsi="Times New Roman" w:cs="Times New Roman"/>
        </w:rPr>
        <w:t>”</w:t>
      </w:r>
      <w:r w:rsidR="003C5720">
        <w:rPr>
          <w:rFonts w:ascii="Times New Roman" w:hAnsi="Times New Roman" w:cs="Times New Roman"/>
        </w:rPr>
        <w:t xml:space="preserve"> </w:t>
      </w:r>
      <w:r w:rsidR="00362AA5">
        <w:rPr>
          <w:rFonts w:ascii="Times New Roman" w:hAnsi="Times New Roman" w:cs="Times New Roman"/>
        </w:rPr>
        <w:t xml:space="preserve">Michael also </w:t>
      </w:r>
      <w:r w:rsidR="00F80796">
        <w:rPr>
          <w:rFonts w:ascii="Times New Roman" w:hAnsi="Times New Roman" w:cs="Times New Roman"/>
        </w:rPr>
        <w:t>ta</w:t>
      </w:r>
      <w:r w:rsidR="00930EC5">
        <w:rPr>
          <w:rFonts w:ascii="Times New Roman" w:hAnsi="Times New Roman" w:cs="Times New Roman"/>
        </w:rPr>
        <w:t xml:space="preserve">lked about the </w:t>
      </w:r>
      <w:r w:rsidR="00BC1818">
        <w:rPr>
          <w:rFonts w:ascii="Times New Roman" w:hAnsi="Times New Roman" w:cs="Times New Roman"/>
        </w:rPr>
        <w:t xml:space="preserve">restrictions he felt </w:t>
      </w:r>
      <w:r w:rsidR="00452FF1">
        <w:rPr>
          <w:rFonts w:ascii="Times New Roman" w:hAnsi="Times New Roman" w:cs="Times New Roman"/>
        </w:rPr>
        <w:t>due to the five-paragraph essay when he said, “</w:t>
      </w:r>
      <w:r w:rsidR="00452FF1" w:rsidRPr="00452FF1">
        <w:rPr>
          <w:rFonts w:ascii="Times New Roman" w:hAnsi="Times New Roman" w:cs="Times New Roman"/>
        </w:rPr>
        <w:t>So most of my actual academic writing</w:t>
      </w:r>
      <w:r w:rsidR="00057D5C">
        <w:rPr>
          <w:rFonts w:ascii="Times New Roman" w:hAnsi="Times New Roman" w:cs="Times New Roman"/>
        </w:rPr>
        <w:t xml:space="preserve"> [was]</w:t>
      </w:r>
      <w:r w:rsidR="00452FF1" w:rsidRPr="00452FF1">
        <w:rPr>
          <w:rFonts w:ascii="Times New Roman" w:hAnsi="Times New Roman" w:cs="Times New Roman"/>
        </w:rPr>
        <w:t xml:space="preserve"> very cut and dry</w:t>
      </w:r>
      <w:r w:rsidR="00812353">
        <w:rPr>
          <w:rFonts w:ascii="Times New Roman" w:hAnsi="Times New Roman" w:cs="Times New Roman"/>
        </w:rPr>
        <w:t>,</w:t>
      </w:r>
      <w:r w:rsidR="00452FF1" w:rsidRPr="00452FF1">
        <w:rPr>
          <w:rFonts w:ascii="Times New Roman" w:hAnsi="Times New Roman" w:cs="Times New Roman"/>
        </w:rPr>
        <w:t xml:space="preserve"> five</w:t>
      </w:r>
      <w:r w:rsidR="00812353">
        <w:rPr>
          <w:rFonts w:ascii="Times New Roman" w:hAnsi="Times New Roman" w:cs="Times New Roman"/>
        </w:rPr>
        <w:t>-</w:t>
      </w:r>
      <w:r w:rsidR="00452FF1" w:rsidRPr="00452FF1">
        <w:rPr>
          <w:rFonts w:ascii="Times New Roman" w:hAnsi="Times New Roman" w:cs="Times New Roman"/>
        </w:rPr>
        <w:lastRenderedPageBreak/>
        <w:t xml:space="preserve">paragraph style essays, that kind of stuff. And it was a formula that had to be followed, too. There was no freedom, like, sort of </w:t>
      </w:r>
      <w:r w:rsidR="00D74A2B">
        <w:rPr>
          <w:rFonts w:ascii="Times New Roman" w:hAnsi="Times New Roman" w:cs="Times New Roman"/>
        </w:rPr>
        <w:t>we had in</w:t>
      </w:r>
      <w:r w:rsidR="00452FF1" w:rsidRPr="00452FF1">
        <w:rPr>
          <w:rFonts w:ascii="Times New Roman" w:hAnsi="Times New Roman" w:cs="Times New Roman"/>
        </w:rPr>
        <w:t xml:space="preserve"> this class, so that was different.</w:t>
      </w:r>
      <w:r w:rsidR="009A4139">
        <w:rPr>
          <w:rFonts w:ascii="Times New Roman" w:hAnsi="Times New Roman" w:cs="Times New Roman"/>
        </w:rPr>
        <w:t xml:space="preserve">” </w:t>
      </w:r>
      <w:r w:rsidR="00376F4B">
        <w:rPr>
          <w:rFonts w:ascii="Times New Roman" w:hAnsi="Times New Roman" w:cs="Times New Roman"/>
        </w:rPr>
        <w:t>He went on to underscore that his understanding was to “</w:t>
      </w:r>
      <w:r w:rsidR="00376F4B" w:rsidRPr="00376F4B">
        <w:rPr>
          <w:rFonts w:ascii="Times New Roman" w:hAnsi="Times New Roman" w:cs="Times New Roman"/>
        </w:rPr>
        <w:t>never veer from that or anything</w:t>
      </w:r>
      <w:r w:rsidR="00AA6F14">
        <w:rPr>
          <w:rFonts w:ascii="Times New Roman" w:hAnsi="Times New Roman" w:cs="Times New Roman"/>
        </w:rPr>
        <w:t xml:space="preserve"> d</w:t>
      </w:r>
      <w:r w:rsidR="00376F4B" w:rsidRPr="00376F4B">
        <w:rPr>
          <w:rFonts w:ascii="Times New Roman" w:hAnsi="Times New Roman" w:cs="Times New Roman"/>
        </w:rPr>
        <w:t>ifferent</w:t>
      </w:r>
      <w:r w:rsidR="00DD4146">
        <w:rPr>
          <w:rFonts w:ascii="Times New Roman" w:hAnsi="Times New Roman" w:cs="Times New Roman"/>
        </w:rPr>
        <w:t xml:space="preserve"> [because the teacher</w:t>
      </w:r>
      <w:r w:rsidR="0089160D">
        <w:rPr>
          <w:rFonts w:ascii="Times New Roman" w:hAnsi="Times New Roman" w:cs="Times New Roman"/>
        </w:rPr>
        <w:t xml:space="preserve"> would] </w:t>
      </w:r>
      <w:r w:rsidR="0089160D" w:rsidRPr="0089160D">
        <w:rPr>
          <w:rFonts w:ascii="Times New Roman" w:hAnsi="Times New Roman" w:cs="Times New Roman"/>
        </w:rPr>
        <w:t>dock your grade if you didn't agree with</w:t>
      </w:r>
      <w:r w:rsidR="0091217F">
        <w:rPr>
          <w:rFonts w:ascii="Times New Roman" w:hAnsi="Times New Roman" w:cs="Times New Roman"/>
        </w:rPr>
        <w:t xml:space="preserve"> them</w:t>
      </w:r>
      <w:r w:rsidR="0089160D" w:rsidRPr="0089160D">
        <w:rPr>
          <w:rFonts w:ascii="Times New Roman" w:hAnsi="Times New Roman" w:cs="Times New Roman"/>
        </w:rPr>
        <w:t xml:space="preserve"> </w:t>
      </w:r>
      <w:proofErr w:type="gramStart"/>
      <w:r w:rsidR="00FE093B">
        <w:rPr>
          <w:rFonts w:ascii="Times New Roman" w:hAnsi="Times New Roman" w:cs="Times New Roman"/>
        </w:rPr>
        <w:t>[so]</w:t>
      </w:r>
      <w:proofErr w:type="gramEnd"/>
      <w:r w:rsidR="00FE093B">
        <w:rPr>
          <w:rFonts w:ascii="Times New Roman" w:hAnsi="Times New Roman" w:cs="Times New Roman"/>
        </w:rPr>
        <w:t xml:space="preserve"> </w:t>
      </w:r>
      <w:r w:rsidR="0089160D" w:rsidRPr="0089160D">
        <w:rPr>
          <w:rFonts w:ascii="Times New Roman" w:hAnsi="Times New Roman" w:cs="Times New Roman"/>
        </w:rPr>
        <w:t>I was not invested in the slightest.</w:t>
      </w:r>
      <w:r w:rsidR="00AA6F14">
        <w:rPr>
          <w:rFonts w:ascii="Times New Roman" w:hAnsi="Times New Roman" w:cs="Times New Roman"/>
        </w:rPr>
        <w:t>”</w:t>
      </w:r>
      <w:r w:rsidR="00376F4B" w:rsidRPr="00376F4B">
        <w:rPr>
          <w:rFonts w:ascii="Times New Roman" w:hAnsi="Times New Roman" w:cs="Times New Roman"/>
        </w:rPr>
        <w:t xml:space="preserve"> </w:t>
      </w:r>
      <w:r w:rsidR="003C5720">
        <w:rPr>
          <w:rFonts w:ascii="Times New Roman" w:hAnsi="Times New Roman" w:cs="Times New Roman"/>
        </w:rPr>
        <w:t xml:space="preserve">Danny pointed out that he would determine the content of his previous essays solely </w:t>
      </w:r>
      <w:r w:rsidR="00F836B9">
        <w:rPr>
          <w:rFonts w:ascii="Times New Roman" w:hAnsi="Times New Roman" w:cs="Times New Roman"/>
        </w:rPr>
        <w:t>in terms of the rubric: “</w:t>
      </w:r>
      <w:r w:rsidR="00F836B9" w:rsidRPr="00F836B9">
        <w:rPr>
          <w:rFonts w:ascii="Times New Roman" w:hAnsi="Times New Roman" w:cs="Times New Roman"/>
        </w:rPr>
        <w:t xml:space="preserve">I wanted to hit every single aspect on the rubric. </w:t>
      </w:r>
      <w:proofErr w:type="gramStart"/>
      <w:r w:rsidR="00F836B9" w:rsidRPr="00F836B9">
        <w:rPr>
          <w:rFonts w:ascii="Times New Roman" w:hAnsi="Times New Roman" w:cs="Times New Roman"/>
        </w:rPr>
        <w:t>So</w:t>
      </w:r>
      <w:proofErr w:type="gramEnd"/>
      <w:r w:rsidR="00F836B9" w:rsidRPr="00F836B9">
        <w:rPr>
          <w:rFonts w:ascii="Times New Roman" w:hAnsi="Times New Roman" w:cs="Times New Roman"/>
        </w:rPr>
        <w:t xml:space="preserve"> I'd go down the list, make sure I did that</w:t>
      </w:r>
      <w:r w:rsidR="00A25EB9">
        <w:rPr>
          <w:rFonts w:ascii="Times New Roman" w:hAnsi="Times New Roman" w:cs="Times New Roman"/>
        </w:rPr>
        <w:t>.</w:t>
      </w:r>
      <w:r w:rsidR="00F836B9" w:rsidRPr="00F836B9">
        <w:rPr>
          <w:rFonts w:ascii="Times New Roman" w:hAnsi="Times New Roman" w:cs="Times New Roman"/>
        </w:rPr>
        <w:t xml:space="preserve"> </w:t>
      </w:r>
      <w:r w:rsidR="00A25EB9">
        <w:rPr>
          <w:rFonts w:ascii="Times New Roman" w:hAnsi="Times New Roman" w:cs="Times New Roman"/>
        </w:rPr>
        <w:t>I</w:t>
      </w:r>
      <w:r w:rsidR="00F836B9" w:rsidRPr="00F836B9">
        <w:rPr>
          <w:rFonts w:ascii="Times New Roman" w:hAnsi="Times New Roman" w:cs="Times New Roman"/>
        </w:rPr>
        <w:t>f I felt like I was missing something, go back and add it</w:t>
      </w:r>
      <w:r w:rsidR="00A25EB9">
        <w:rPr>
          <w:rFonts w:ascii="Times New Roman" w:hAnsi="Times New Roman" w:cs="Times New Roman"/>
        </w:rPr>
        <w:t>. T</w:t>
      </w:r>
      <w:r w:rsidR="00F836B9" w:rsidRPr="00F836B9">
        <w:rPr>
          <w:rFonts w:ascii="Times New Roman" w:hAnsi="Times New Roman" w:cs="Times New Roman"/>
        </w:rPr>
        <w:t>hat was pretty much my process</w:t>
      </w:r>
      <w:r w:rsidR="00EF0BA3">
        <w:rPr>
          <w:rFonts w:ascii="Times New Roman" w:hAnsi="Times New Roman" w:cs="Times New Roman"/>
        </w:rPr>
        <w:t xml:space="preserve">. […] </w:t>
      </w:r>
      <w:r w:rsidR="00FC7B5B">
        <w:rPr>
          <w:rFonts w:ascii="Times New Roman" w:hAnsi="Times New Roman" w:cs="Times New Roman"/>
        </w:rPr>
        <w:t>M</w:t>
      </w:r>
      <w:r w:rsidR="00F836B9" w:rsidRPr="00F836B9">
        <w:rPr>
          <w:rFonts w:ascii="Times New Roman" w:hAnsi="Times New Roman" w:cs="Times New Roman"/>
        </w:rPr>
        <w:t>y thought process for it was just hit every aspect on the rubric.</w:t>
      </w:r>
      <w:r w:rsidR="00FC7B5B">
        <w:rPr>
          <w:rFonts w:ascii="Times New Roman" w:hAnsi="Times New Roman" w:cs="Times New Roman"/>
        </w:rPr>
        <w:t>”</w:t>
      </w:r>
      <w:r w:rsidR="002A1A04">
        <w:rPr>
          <w:rFonts w:ascii="Times New Roman" w:hAnsi="Times New Roman" w:cs="Times New Roman"/>
        </w:rPr>
        <w:t xml:space="preserve"> Dawn voiced her appreciation for writing </w:t>
      </w:r>
      <w:r w:rsidR="004D7A1F">
        <w:rPr>
          <w:rFonts w:ascii="Times New Roman" w:hAnsi="Times New Roman" w:cs="Times New Roman"/>
        </w:rPr>
        <w:t>in this new way</w:t>
      </w:r>
      <w:r w:rsidR="00C625C9">
        <w:rPr>
          <w:rFonts w:ascii="Times New Roman" w:hAnsi="Times New Roman" w:cs="Times New Roman"/>
        </w:rPr>
        <w:t xml:space="preserve"> because it allowed her to make authorial choices “[</w:t>
      </w:r>
      <w:proofErr w:type="spellStart"/>
      <w:r w:rsidR="00C625C9">
        <w:rPr>
          <w:rFonts w:ascii="Times New Roman" w:hAnsi="Times New Roman" w:cs="Times New Roman"/>
        </w:rPr>
        <w:t>i</w:t>
      </w:r>
      <w:proofErr w:type="spellEnd"/>
      <w:r w:rsidR="00C625C9">
        <w:rPr>
          <w:rFonts w:ascii="Times New Roman" w:hAnsi="Times New Roman" w:cs="Times New Roman"/>
        </w:rPr>
        <w:t>]</w:t>
      </w:r>
      <w:proofErr w:type="spellStart"/>
      <w:r w:rsidR="00C625C9">
        <w:rPr>
          <w:rFonts w:ascii="Times New Roman" w:hAnsi="Times New Roman" w:cs="Times New Roman"/>
        </w:rPr>
        <w:t>nstead</w:t>
      </w:r>
      <w:proofErr w:type="spellEnd"/>
      <w:r w:rsidR="00C625C9">
        <w:rPr>
          <w:rFonts w:ascii="Times New Roman" w:hAnsi="Times New Roman" w:cs="Times New Roman"/>
        </w:rPr>
        <w:t xml:space="preserve"> of just having, like, ‘Here’s the facts</w:t>
      </w:r>
      <w:r w:rsidR="00580D60">
        <w:rPr>
          <w:rFonts w:ascii="Times New Roman" w:hAnsi="Times New Roman" w:cs="Times New Roman"/>
        </w:rPr>
        <w:t>, and here’s more facts.’”</w:t>
      </w:r>
      <w:r w:rsidR="00C6138C">
        <w:rPr>
          <w:rFonts w:ascii="Times New Roman" w:hAnsi="Times New Roman" w:cs="Times New Roman"/>
        </w:rPr>
        <w:t xml:space="preserve"> Pierre </w:t>
      </w:r>
      <w:r w:rsidR="0014600D">
        <w:rPr>
          <w:rFonts w:ascii="Times New Roman" w:hAnsi="Times New Roman" w:cs="Times New Roman"/>
        </w:rPr>
        <w:t>noted</w:t>
      </w:r>
      <w:r w:rsidR="00386A7A">
        <w:rPr>
          <w:rFonts w:ascii="Times New Roman" w:hAnsi="Times New Roman" w:cs="Times New Roman"/>
        </w:rPr>
        <w:t>, “</w:t>
      </w:r>
      <w:r w:rsidR="00386A7A" w:rsidRPr="00386A7A">
        <w:rPr>
          <w:rFonts w:ascii="Times New Roman" w:hAnsi="Times New Roman" w:cs="Times New Roman"/>
        </w:rPr>
        <w:t xml:space="preserve">Before our class, </w:t>
      </w:r>
      <w:r w:rsidR="004C1543">
        <w:rPr>
          <w:rFonts w:ascii="Times New Roman" w:hAnsi="Times New Roman" w:cs="Times New Roman"/>
        </w:rPr>
        <w:t>[…] i</w:t>
      </w:r>
      <w:r w:rsidR="00386A7A" w:rsidRPr="00386A7A">
        <w:rPr>
          <w:rFonts w:ascii="Times New Roman" w:hAnsi="Times New Roman" w:cs="Times New Roman"/>
        </w:rPr>
        <w:t xml:space="preserve">t's </w:t>
      </w:r>
      <w:proofErr w:type="gramStart"/>
      <w:r w:rsidR="00386A7A" w:rsidRPr="00386A7A">
        <w:rPr>
          <w:rFonts w:ascii="Times New Roman" w:hAnsi="Times New Roman" w:cs="Times New Roman"/>
        </w:rPr>
        <w:t>really just</w:t>
      </w:r>
      <w:proofErr w:type="gramEnd"/>
      <w:r w:rsidR="00386A7A" w:rsidRPr="00386A7A">
        <w:rPr>
          <w:rFonts w:ascii="Times New Roman" w:hAnsi="Times New Roman" w:cs="Times New Roman"/>
        </w:rPr>
        <w:t xml:space="preserve"> been a set format for it, or what I've been taught. </w:t>
      </w:r>
      <w:r w:rsidR="0055102B">
        <w:rPr>
          <w:rFonts w:ascii="Times New Roman" w:hAnsi="Times New Roman" w:cs="Times New Roman"/>
        </w:rPr>
        <w:t>Y</w:t>
      </w:r>
      <w:r w:rsidR="00386A7A" w:rsidRPr="00386A7A">
        <w:rPr>
          <w:rFonts w:ascii="Times New Roman" w:hAnsi="Times New Roman" w:cs="Times New Roman"/>
        </w:rPr>
        <w:t>ou know, just</w:t>
      </w:r>
      <w:r w:rsidR="0055102B">
        <w:rPr>
          <w:rFonts w:ascii="Times New Roman" w:hAnsi="Times New Roman" w:cs="Times New Roman"/>
        </w:rPr>
        <w:t>,</w:t>
      </w:r>
      <w:r w:rsidR="00386A7A" w:rsidRPr="00386A7A">
        <w:rPr>
          <w:rFonts w:ascii="Times New Roman" w:hAnsi="Times New Roman" w:cs="Times New Roman"/>
        </w:rPr>
        <w:t xml:space="preserve"> like</w:t>
      </w:r>
      <w:r w:rsidR="0055102B">
        <w:rPr>
          <w:rFonts w:ascii="Times New Roman" w:hAnsi="Times New Roman" w:cs="Times New Roman"/>
        </w:rPr>
        <w:t>,</w:t>
      </w:r>
      <w:r w:rsidR="00386A7A" w:rsidRPr="00386A7A">
        <w:rPr>
          <w:rFonts w:ascii="Times New Roman" w:hAnsi="Times New Roman" w:cs="Times New Roman"/>
        </w:rPr>
        <w:t xml:space="preserve"> the standard intro body paragraphs then counter</w:t>
      </w:r>
      <w:r w:rsidR="0055102B">
        <w:rPr>
          <w:rFonts w:ascii="Times New Roman" w:hAnsi="Times New Roman" w:cs="Times New Roman"/>
        </w:rPr>
        <w:t xml:space="preserve">ing </w:t>
      </w:r>
      <w:r w:rsidR="00386A7A" w:rsidRPr="00386A7A">
        <w:rPr>
          <w:rFonts w:ascii="Times New Roman" w:hAnsi="Times New Roman" w:cs="Times New Roman"/>
        </w:rPr>
        <w:t>them and</w:t>
      </w:r>
      <w:r w:rsidR="0055102B">
        <w:rPr>
          <w:rFonts w:ascii="Times New Roman" w:hAnsi="Times New Roman" w:cs="Times New Roman"/>
        </w:rPr>
        <w:t>,</w:t>
      </w:r>
      <w:r w:rsidR="00386A7A" w:rsidRPr="00386A7A">
        <w:rPr>
          <w:rFonts w:ascii="Times New Roman" w:hAnsi="Times New Roman" w:cs="Times New Roman"/>
        </w:rPr>
        <w:t xml:space="preserve"> </w:t>
      </w:r>
      <w:r w:rsidR="0055102B">
        <w:rPr>
          <w:rFonts w:ascii="Times New Roman" w:hAnsi="Times New Roman" w:cs="Times New Roman"/>
        </w:rPr>
        <w:t>y</w:t>
      </w:r>
      <w:r w:rsidR="00386A7A" w:rsidRPr="00386A7A">
        <w:rPr>
          <w:rFonts w:ascii="Times New Roman" w:hAnsi="Times New Roman" w:cs="Times New Roman"/>
        </w:rPr>
        <w:t>ou know, there's</w:t>
      </w:r>
      <w:r w:rsidR="0055102B">
        <w:rPr>
          <w:rFonts w:ascii="Times New Roman" w:hAnsi="Times New Roman" w:cs="Times New Roman"/>
        </w:rPr>
        <w:t>,</w:t>
      </w:r>
      <w:r w:rsidR="00386A7A" w:rsidRPr="00386A7A">
        <w:rPr>
          <w:rFonts w:ascii="Times New Roman" w:hAnsi="Times New Roman" w:cs="Times New Roman"/>
        </w:rPr>
        <w:t xml:space="preserve"> like</w:t>
      </w:r>
      <w:r w:rsidR="0055102B">
        <w:rPr>
          <w:rFonts w:ascii="Times New Roman" w:hAnsi="Times New Roman" w:cs="Times New Roman"/>
        </w:rPr>
        <w:t>, a</w:t>
      </w:r>
      <w:r w:rsidR="00386A7A" w:rsidRPr="00386A7A">
        <w:rPr>
          <w:rFonts w:ascii="Times New Roman" w:hAnsi="Times New Roman" w:cs="Times New Roman"/>
        </w:rPr>
        <w:t xml:space="preserve"> standard thing.</w:t>
      </w:r>
      <w:r w:rsidR="0055102B">
        <w:rPr>
          <w:rFonts w:ascii="Times New Roman" w:hAnsi="Times New Roman" w:cs="Times New Roman"/>
        </w:rPr>
        <w:t>”</w:t>
      </w:r>
    </w:p>
    <w:p w14:paraId="169AAFDD" w14:textId="46358242" w:rsidR="009B0BE4" w:rsidRPr="009B0BE4" w:rsidRDefault="009B0BE4" w:rsidP="009B0BE4">
      <w:pPr>
        <w:spacing w:line="480" w:lineRule="auto"/>
        <w:contextualSpacing/>
        <w:jc w:val="center"/>
        <w:rPr>
          <w:rFonts w:ascii="Times New Roman" w:eastAsia="Aptos" w:hAnsi="Times New Roman" w:cs="Times New Roman"/>
          <w:i/>
          <w:iCs/>
          <w:u w:val="single"/>
        </w:rPr>
      </w:pPr>
      <w:r w:rsidRPr="009B0BE4">
        <w:rPr>
          <w:rFonts w:ascii="Times New Roman" w:eastAsia="Aptos" w:hAnsi="Times New Roman" w:cs="Times New Roman"/>
          <w:i/>
          <w:iCs/>
          <w:u w:val="single"/>
        </w:rPr>
        <w:t>Specific Movie Connections/Alternat</w:t>
      </w:r>
      <w:r w:rsidR="00BD524C">
        <w:rPr>
          <w:rFonts w:ascii="Times New Roman" w:eastAsia="Aptos" w:hAnsi="Times New Roman" w:cs="Times New Roman"/>
          <w:i/>
          <w:iCs/>
          <w:u w:val="single"/>
        </w:rPr>
        <w:t>ive</w:t>
      </w:r>
      <w:r w:rsidRPr="009B0BE4">
        <w:rPr>
          <w:rFonts w:ascii="Times New Roman" w:eastAsia="Aptos" w:hAnsi="Times New Roman" w:cs="Times New Roman"/>
          <w:i/>
          <w:iCs/>
          <w:u w:val="single"/>
        </w:rPr>
        <w:t xml:space="preserve"> Narrative Frameworks</w:t>
      </w:r>
    </w:p>
    <w:p w14:paraId="47597DC9" w14:textId="77777777" w:rsidR="009B0BE4" w:rsidRPr="009B0BE4" w:rsidRDefault="009B0BE4" w:rsidP="009B0BE4">
      <w:pPr>
        <w:spacing w:line="480" w:lineRule="auto"/>
        <w:ind w:firstLine="720"/>
        <w:contextualSpacing/>
        <w:rPr>
          <w:rFonts w:ascii="Times New Roman" w:eastAsia="Aptos" w:hAnsi="Times New Roman" w:cs="Times New Roman"/>
        </w:rPr>
      </w:pPr>
      <w:r w:rsidRPr="009B0BE4">
        <w:rPr>
          <w:rFonts w:ascii="Times New Roman" w:eastAsia="Aptos" w:hAnsi="Times New Roman" w:cs="Times New Roman"/>
        </w:rPr>
        <w:t>I am combining these two themes because they both involve instances when respondents essentially bought into the premise of argumentative essay writing being aided by narrative structure, and they either fully endorsed the specifics of our class’s presentation, or they identified potential alternative specifics that still aligned with the overall framework within which we were operating.</w:t>
      </w:r>
    </w:p>
    <w:p w14:paraId="4F3B7351" w14:textId="77777777" w:rsidR="009B0BE4" w:rsidRPr="009B0BE4" w:rsidRDefault="009B0BE4" w:rsidP="009B0BE4">
      <w:pPr>
        <w:spacing w:line="480" w:lineRule="auto"/>
        <w:ind w:firstLine="720"/>
        <w:contextualSpacing/>
        <w:rPr>
          <w:rFonts w:ascii="Times New Roman" w:eastAsia="Aptos" w:hAnsi="Times New Roman" w:cs="Times New Roman"/>
        </w:rPr>
      </w:pPr>
      <w:r w:rsidRPr="009B0BE4">
        <w:rPr>
          <w:rFonts w:ascii="Times New Roman" w:eastAsia="Aptos" w:hAnsi="Times New Roman" w:cs="Times New Roman"/>
        </w:rPr>
        <w:t xml:space="preserve">To begin with, multiple participants noted the connection they felt to the movie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which I assigned them to watch before we started talking explicitly about screenplay structure. Alyson underscored the usefulness of this </w:t>
      </w:r>
      <w:proofErr w:type="gramStart"/>
      <w:r w:rsidRPr="009B0BE4">
        <w:rPr>
          <w:rFonts w:ascii="Times New Roman" w:eastAsia="Aptos" w:hAnsi="Times New Roman" w:cs="Times New Roman"/>
        </w:rPr>
        <w:t>particular title</w:t>
      </w:r>
      <w:proofErr w:type="gramEnd"/>
      <w:r w:rsidRPr="009B0BE4">
        <w:rPr>
          <w:rFonts w:ascii="Times New Roman" w:eastAsia="Aptos" w:hAnsi="Times New Roman" w:cs="Times New Roman"/>
        </w:rPr>
        <w:t xml:space="preserve">, even if her written responses suggested that she mostly obtained a new perspective on movies through this unit. She said, “I did really </w:t>
      </w:r>
      <w:r w:rsidRPr="009B0BE4">
        <w:rPr>
          <w:rFonts w:ascii="Times New Roman" w:eastAsia="Aptos" w:hAnsi="Times New Roman" w:cs="Times New Roman"/>
        </w:rPr>
        <w:lastRenderedPageBreak/>
        <w:t xml:space="preserve">enjoy using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as the example. I felt like it was a perfect movie to </w:t>
      </w:r>
      <w:proofErr w:type="gramStart"/>
      <w:r w:rsidRPr="009B0BE4">
        <w:rPr>
          <w:rFonts w:ascii="Times New Roman" w:eastAsia="Aptos" w:hAnsi="Times New Roman" w:cs="Times New Roman"/>
        </w:rPr>
        <w:t>use</w:t>
      </w:r>
      <w:proofErr w:type="gramEnd"/>
      <w:r w:rsidRPr="009B0BE4">
        <w:rPr>
          <w:rFonts w:ascii="Times New Roman" w:eastAsia="Aptos" w:hAnsi="Times New Roman" w:cs="Times New Roman"/>
        </w:rPr>
        <w:t xml:space="preserve">. Not only is it a very fun movie to watch, but it </w:t>
      </w:r>
      <w:proofErr w:type="gramStart"/>
      <w:r w:rsidRPr="009B0BE4">
        <w:rPr>
          <w:rFonts w:ascii="Times New Roman" w:eastAsia="Aptos" w:hAnsi="Times New Roman" w:cs="Times New Roman"/>
        </w:rPr>
        <w:t>fit</w:t>
      </w:r>
      <w:proofErr w:type="gramEnd"/>
      <w:r w:rsidRPr="009B0BE4">
        <w:rPr>
          <w:rFonts w:ascii="Times New Roman" w:eastAsia="Aptos" w:hAnsi="Times New Roman" w:cs="Times New Roman"/>
        </w:rPr>
        <w:t xml:space="preserve"> the narrative style that you were teaching us about very well. </w:t>
      </w:r>
      <w:proofErr w:type="gramStart"/>
      <w:r w:rsidRPr="009B0BE4">
        <w:rPr>
          <w:rFonts w:ascii="Times New Roman" w:eastAsia="Aptos" w:hAnsi="Times New Roman" w:cs="Times New Roman"/>
        </w:rPr>
        <w:t>So</w:t>
      </w:r>
      <w:proofErr w:type="gramEnd"/>
      <w:r w:rsidRPr="009B0BE4">
        <w:rPr>
          <w:rFonts w:ascii="Times New Roman" w:eastAsia="Aptos" w:hAnsi="Times New Roman" w:cs="Times New Roman"/>
        </w:rPr>
        <w:t xml:space="preserve"> I feel like choosing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was a really good choice.” Though Andrea went into depth in her written comments about how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helped her to synthesize the two structures, here she simply</w:t>
      </w:r>
      <w:r w:rsidRPr="009B0BE4">
        <w:rPr>
          <w:rFonts w:ascii="Times New Roman" w:eastAsia="Aptos" w:hAnsi="Times New Roman" w:cs="Times New Roman"/>
          <w:i/>
          <w:iCs/>
        </w:rPr>
        <w:t xml:space="preserve"> </w:t>
      </w:r>
      <w:r w:rsidRPr="009B0BE4">
        <w:rPr>
          <w:rFonts w:ascii="Times New Roman" w:eastAsia="Aptos" w:hAnsi="Times New Roman" w:cs="Times New Roman"/>
        </w:rPr>
        <w:t xml:space="preserve">commented that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gave her a “different perspective on essays.” Lyle noted the enjoyment that came with watching this movie: “I </w:t>
      </w:r>
      <w:proofErr w:type="gramStart"/>
      <w:r w:rsidRPr="009B0BE4">
        <w:rPr>
          <w:rFonts w:ascii="Times New Roman" w:eastAsia="Aptos" w:hAnsi="Times New Roman" w:cs="Times New Roman"/>
        </w:rPr>
        <w:t>actually really</w:t>
      </w:r>
      <w:proofErr w:type="gramEnd"/>
      <w:r w:rsidRPr="009B0BE4">
        <w:rPr>
          <w:rFonts w:ascii="Times New Roman" w:eastAsia="Aptos" w:hAnsi="Times New Roman" w:cs="Times New Roman"/>
        </w:rPr>
        <w:t xml:space="preserve"> love this unit. I thought it was so fun, like, not just watching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obviously but, like, getting to, like, take that story and, like, equate it to, like, any other essay that we'd write.” Robin underscored the significance of nostalgic value, saying, “I genuinely enjoyed that movie, and watching it and being able to come back and see the story arc made a lot of sense, especially taking a movie that probably a lot of us watch as kids.” She went on to make direct connections between the breakdown of exposition in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and her own choices to contextualize her topic for her text’s audience:</w:t>
      </w:r>
    </w:p>
    <w:p w14:paraId="36C3C876" w14:textId="77777777" w:rsidR="009B0BE4" w:rsidRPr="009B0BE4" w:rsidRDefault="009B0BE4" w:rsidP="009B0BE4">
      <w:pPr>
        <w:spacing w:line="480" w:lineRule="auto"/>
        <w:ind w:left="720"/>
        <w:contextualSpacing/>
        <w:rPr>
          <w:rFonts w:ascii="Times New Roman" w:eastAsia="Aptos" w:hAnsi="Times New Roman" w:cs="Times New Roman"/>
        </w:rPr>
      </w:pPr>
      <w:r w:rsidRPr="009B0BE4">
        <w:rPr>
          <w:rFonts w:ascii="Times New Roman" w:eastAsia="Aptos" w:hAnsi="Times New Roman" w:cs="Times New Roman"/>
        </w:rPr>
        <w:t xml:space="preserve">“Like, even if you take the movie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for example, like, there's a lot of breakdown: we see him in the city, we see Jafar at the cave at the very beginning, then we see Aladdin in the city and he lives this really poor life and then we see him, like, kind of get introduced to the castle and then he gets kicked out. He goes to the desert. You, like, there's so much breakdown and I kind of felt like that for [my essay], like, because I was, like, ‘Oh, like let's talk about learning differences.’ […] So, I was like, ‘Well, if I'm </w:t>
      </w:r>
      <w:proofErr w:type="spellStart"/>
      <w:r w:rsidRPr="009B0BE4">
        <w:rPr>
          <w:rFonts w:ascii="Times New Roman" w:eastAsia="Aptos" w:hAnsi="Times New Roman" w:cs="Times New Roman"/>
        </w:rPr>
        <w:t>gonna</w:t>
      </w:r>
      <w:proofErr w:type="spellEnd"/>
      <w:r w:rsidRPr="009B0BE4">
        <w:rPr>
          <w:rFonts w:ascii="Times New Roman" w:eastAsia="Aptos" w:hAnsi="Times New Roman" w:cs="Times New Roman"/>
        </w:rPr>
        <w:t xml:space="preserve"> argue about that I should break that down.’”</w:t>
      </w:r>
    </w:p>
    <w:p w14:paraId="0FEE2F23" w14:textId="77777777" w:rsidR="009B0BE4" w:rsidRPr="009B0BE4" w:rsidRDefault="009B0BE4" w:rsidP="009B0BE4">
      <w:pPr>
        <w:spacing w:line="480" w:lineRule="auto"/>
        <w:contextualSpacing/>
        <w:rPr>
          <w:rFonts w:ascii="Times New Roman" w:eastAsia="Aptos" w:hAnsi="Times New Roman" w:cs="Times New Roman"/>
        </w:rPr>
      </w:pPr>
      <w:r w:rsidRPr="009B0BE4">
        <w:rPr>
          <w:rFonts w:ascii="Times New Roman" w:eastAsia="Aptos" w:hAnsi="Times New Roman" w:cs="Times New Roman"/>
        </w:rPr>
        <w:t xml:space="preserve">Antonia was already excited about getting to watch a movie, and when she eventually watched this one in particular, she found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to be useful when trying to understand the connections between introductions and conclusions, saying, “I really like the whole, like, especially when we, like, connected it to, like, </w:t>
      </w:r>
      <w:r w:rsidRPr="009B0BE4">
        <w:rPr>
          <w:rFonts w:ascii="Times New Roman" w:eastAsia="Aptos" w:hAnsi="Times New Roman" w:cs="Times New Roman"/>
          <w:i/>
          <w:iCs/>
        </w:rPr>
        <w:t xml:space="preserve">Aladdin </w:t>
      </w:r>
      <w:r w:rsidRPr="009B0BE4">
        <w:rPr>
          <w:rFonts w:ascii="Times New Roman" w:eastAsia="Aptos" w:hAnsi="Times New Roman" w:cs="Times New Roman"/>
        </w:rPr>
        <w:t xml:space="preserve">when it was talking about, like, the beginning is, like, as it is, </w:t>
      </w:r>
      <w:r w:rsidRPr="009B0BE4">
        <w:rPr>
          <w:rFonts w:ascii="Times New Roman" w:eastAsia="Aptos" w:hAnsi="Times New Roman" w:cs="Times New Roman"/>
        </w:rPr>
        <w:lastRenderedPageBreak/>
        <w:t xml:space="preserve">like, in this time. And then, like, the conclusion is different in the way that it's, like, all this has happened and then this is where they are now.” She went on to note the appropriateness of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w:t>
      </w:r>
      <w:proofErr w:type="gramStart"/>
      <w:r w:rsidRPr="009B0BE4">
        <w:rPr>
          <w:rFonts w:ascii="Times New Roman" w:eastAsia="Aptos" w:hAnsi="Times New Roman" w:cs="Times New Roman"/>
        </w:rPr>
        <w:t>in particular to</w:t>
      </w:r>
      <w:proofErr w:type="gramEnd"/>
      <w:r w:rsidRPr="009B0BE4">
        <w:rPr>
          <w:rFonts w:ascii="Times New Roman" w:eastAsia="Aptos" w:hAnsi="Times New Roman" w:cs="Times New Roman"/>
        </w:rPr>
        <w:t xml:space="preserve"> highlight the screenplay structures that our class discussed, underscoring, “I like that you chose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for the movie. Like, I thought that was a </w:t>
      </w:r>
      <w:proofErr w:type="gramStart"/>
      <w:r w:rsidRPr="009B0BE4">
        <w:rPr>
          <w:rFonts w:ascii="Times New Roman" w:eastAsia="Aptos" w:hAnsi="Times New Roman" w:cs="Times New Roman"/>
        </w:rPr>
        <w:t>really good</w:t>
      </w:r>
      <w:proofErr w:type="gramEnd"/>
      <w:r w:rsidRPr="009B0BE4">
        <w:rPr>
          <w:rFonts w:ascii="Times New Roman" w:eastAsia="Aptos" w:hAnsi="Times New Roman" w:cs="Times New Roman"/>
        </w:rPr>
        <w:t xml:space="preserve"> one because it's very, like, cut and dry. Like, this is where this happens, this is where this happens, and here's the end. I really like that there wasn't any, like, confusion there.” Michael agreed, “I like the lecture you gave at the screen thing. I think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played </w:t>
      </w:r>
      <w:proofErr w:type="gramStart"/>
      <w:r w:rsidRPr="009B0BE4">
        <w:rPr>
          <w:rFonts w:ascii="Times New Roman" w:eastAsia="Aptos" w:hAnsi="Times New Roman" w:cs="Times New Roman"/>
        </w:rPr>
        <w:t>really well</w:t>
      </w:r>
      <w:proofErr w:type="gramEnd"/>
      <w:r w:rsidRPr="009B0BE4">
        <w:rPr>
          <w:rFonts w:ascii="Times New Roman" w:eastAsia="Aptos" w:hAnsi="Times New Roman" w:cs="Times New Roman"/>
        </w:rPr>
        <w:t>.”</w:t>
      </w:r>
    </w:p>
    <w:p w14:paraId="3F930424" w14:textId="77777777" w:rsidR="009B0BE4" w:rsidRPr="009B0BE4" w:rsidRDefault="009B0BE4" w:rsidP="009B0BE4">
      <w:pPr>
        <w:spacing w:line="480" w:lineRule="auto"/>
        <w:contextualSpacing/>
        <w:rPr>
          <w:rFonts w:ascii="Times New Roman" w:eastAsia="Aptos" w:hAnsi="Times New Roman" w:cs="Times New Roman"/>
        </w:rPr>
      </w:pPr>
      <w:r w:rsidRPr="009B0BE4">
        <w:rPr>
          <w:rFonts w:ascii="Times New Roman" w:eastAsia="Aptos" w:hAnsi="Times New Roman" w:cs="Times New Roman"/>
        </w:rPr>
        <w:tab/>
        <w:t xml:space="preserve">Some students mentioned that they made connections between argumentative essays and other movies. Perry, for instance, mentioned </w:t>
      </w:r>
      <w:r w:rsidRPr="009B0BE4">
        <w:rPr>
          <w:rFonts w:ascii="Times New Roman" w:eastAsia="Aptos" w:hAnsi="Times New Roman" w:cs="Times New Roman"/>
          <w:i/>
          <w:iCs/>
        </w:rPr>
        <w:t>The Avengers</w:t>
      </w:r>
      <w:r w:rsidRPr="009B0BE4">
        <w:rPr>
          <w:rFonts w:ascii="Times New Roman" w:eastAsia="Aptos" w:hAnsi="Times New Roman" w:cs="Times New Roman"/>
        </w:rPr>
        <w:t xml:space="preserve"> </w:t>
      </w:r>
      <w:proofErr w:type="gramStart"/>
      <w:r w:rsidRPr="009B0BE4">
        <w:rPr>
          <w:rFonts w:ascii="Times New Roman" w:eastAsia="Aptos" w:hAnsi="Times New Roman" w:cs="Times New Roman"/>
        </w:rPr>
        <w:t>as a way to</w:t>
      </w:r>
      <w:proofErr w:type="gramEnd"/>
      <w:r w:rsidRPr="009B0BE4">
        <w:rPr>
          <w:rFonts w:ascii="Times New Roman" w:eastAsia="Aptos" w:hAnsi="Times New Roman" w:cs="Times New Roman"/>
        </w:rPr>
        <w:t xml:space="preserve"> identify his initial confusion and eventual understanding, saying, “I was like, ‘How could this relate like in any way?’ Like, how could </w:t>
      </w:r>
      <w:r w:rsidRPr="009B0BE4">
        <w:rPr>
          <w:rFonts w:ascii="Times New Roman" w:eastAsia="Aptos" w:hAnsi="Times New Roman" w:cs="Times New Roman"/>
          <w:i/>
          <w:iCs/>
        </w:rPr>
        <w:t>The Avengers</w:t>
      </w:r>
      <w:r w:rsidRPr="009B0BE4">
        <w:rPr>
          <w:rFonts w:ascii="Times New Roman" w:eastAsia="Aptos" w:hAnsi="Times New Roman" w:cs="Times New Roman"/>
        </w:rPr>
        <w:t xml:space="preserve"> relate to me writing about, you know, football and the health of that, right? […] I was clueless after the first </w:t>
      </w:r>
      <w:proofErr w:type="gramStart"/>
      <w:r w:rsidRPr="009B0BE4">
        <w:rPr>
          <w:rFonts w:ascii="Times New Roman" w:eastAsia="Aptos" w:hAnsi="Times New Roman" w:cs="Times New Roman"/>
        </w:rPr>
        <w:t>class</w:t>
      </w:r>
      <w:proofErr w:type="gramEnd"/>
      <w:r w:rsidRPr="009B0BE4">
        <w:rPr>
          <w:rFonts w:ascii="Times New Roman" w:eastAsia="Aptos" w:hAnsi="Times New Roman" w:cs="Times New Roman"/>
        </w:rPr>
        <w:t xml:space="preserve"> and I caught on after the next couple of classes. </w:t>
      </w:r>
      <w:proofErr w:type="gramStart"/>
      <w:r w:rsidRPr="009B0BE4">
        <w:rPr>
          <w:rFonts w:ascii="Times New Roman" w:eastAsia="Aptos" w:hAnsi="Times New Roman" w:cs="Times New Roman"/>
        </w:rPr>
        <w:t>So</w:t>
      </w:r>
      <w:proofErr w:type="gramEnd"/>
      <w:r w:rsidRPr="009B0BE4">
        <w:rPr>
          <w:rFonts w:ascii="Times New Roman" w:eastAsia="Aptos" w:hAnsi="Times New Roman" w:cs="Times New Roman"/>
        </w:rPr>
        <w:t xml:space="preserve"> if I can catch on then I think anybody else can.” Michael, who in his written content pointed out that this approach helped him with his “rising action climax and falling action,” made several connections to the structure of </w:t>
      </w:r>
      <w:r w:rsidRPr="009B0BE4">
        <w:rPr>
          <w:rFonts w:ascii="Times New Roman" w:eastAsia="Aptos" w:hAnsi="Times New Roman" w:cs="Times New Roman"/>
          <w:i/>
          <w:iCs/>
        </w:rPr>
        <w:t>Django Unchained</w:t>
      </w:r>
      <w:r w:rsidRPr="009B0BE4">
        <w:rPr>
          <w:rFonts w:ascii="Times New Roman" w:eastAsia="Aptos" w:hAnsi="Times New Roman" w:cs="Times New Roman"/>
        </w:rPr>
        <w:t xml:space="preserve">, a movie he had watched shortly before beginning to write his argumentative essay about how electric cars are worse for the environment than gas-powered cars. As he tells it, “Okay, the whole second act of that movie, I followed that to a script. Like, we had villain introduced and the whole thing was just a build up to, like, one really, really overkill way of finishing it with my last kind of point. Yeah, so that was my film </w:t>
      </w:r>
      <w:proofErr w:type="gramStart"/>
      <w:r w:rsidRPr="009B0BE4">
        <w:rPr>
          <w:rFonts w:ascii="Times New Roman" w:eastAsia="Aptos" w:hAnsi="Times New Roman" w:cs="Times New Roman"/>
        </w:rPr>
        <w:t>relation, if</w:t>
      </w:r>
      <w:proofErr w:type="gramEnd"/>
      <w:r w:rsidRPr="009B0BE4">
        <w:rPr>
          <w:rFonts w:ascii="Times New Roman" w:eastAsia="Aptos" w:hAnsi="Times New Roman" w:cs="Times New Roman"/>
        </w:rPr>
        <w:t xml:space="preserve"> you will.” He went on, comparing the hero and villain of the movie to the two major players of his argument: “Obviously, I wanted to paint out, like, Leonardo DiCaprio as my electric cars and then have Jamie Foxx be my gasoline argument if that makes sense.”</w:t>
      </w:r>
    </w:p>
    <w:p w14:paraId="0612BC49" w14:textId="77777777" w:rsidR="009B0BE4" w:rsidRPr="009B0BE4" w:rsidRDefault="009B0BE4" w:rsidP="009B0BE4">
      <w:pPr>
        <w:spacing w:line="480" w:lineRule="auto"/>
        <w:contextualSpacing/>
        <w:rPr>
          <w:rFonts w:ascii="Times New Roman" w:eastAsia="Aptos" w:hAnsi="Times New Roman" w:cs="Times New Roman"/>
        </w:rPr>
      </w:pPr>
      <w:r w:rsidRPr="009B0BE4">
        <w:rPr>
          <w:rFonts w:ascii="Times New Roman" w:eastAsia="Aptos" w:hAnsi="Times New Roman" w:cs="Times New Roman"/>
        </w:rPr>
        <w:lastRenderedPageBreak/>
        <w:tab/>
        <w:t xml:space="preserve">While several interviewees noted that the screenplay framework was especially useful as an analogy, many also suggested other potential frameworks. Antonia saw the appropriateness of using movies as a starting point, while also observing that other screen narratives would be worth considering: “I feel like the movies is just, like, the most popular one that, like, most people are acquainted with, including myself. I don't really know that many narrative structures other than, like, movies and TV shows.” Leann also considered the usefulness of TV shows, but ultimately wondered about the practicality, saying, “I think a movie is a pretty good thing because it's short enough to be compared rather than, like, a ten-season TV show, right?” Robin also noted the impracticality of longer-form narratives: “I </w:t>
      </w:r>
      <w:proofErr w:type="gramStart"/>
      <w:r w:rsidRPr="009B0BE4">
        <w:rPr>
          <w:rFonts w:ascii="Times New Roman" w:eastAsia="Aptos" w:hAnsi="Times New Roman" w:cs="Times New Roman"/>
        </w:rPr>
        <w:t>actually think</w:t>
      </w:r>
      <w:proofErr w:type="gramEnd"/>
      <w:r w:rsidRPr="009B0BE4">
        <w:rPr>
          <w:rFonts w:ascii="Times New Roman" w:eastAsia="Aptos" w:hAnsi="Times New Roman" w:cs="Times New Roman"/>
        </w:rPr>
        <w:t xml:space="preserve"> a movie is probably the best way to go because […] it has the whole story arc compared to, like, a show. Like a show’s not </w:t>
      </w:r>
      <w:proofErr w:type="spellStart"/>
      <w:r w:rsidRPr="009B0BE4">
        <w:rPr>
          <w:rFonts w:ascii="Times New Roman" w:eastAsia="Aptos" w:hAnsi="Times New Roman" w:cs="Times New Roman"/>
        </w:rPr>
        <w:t>gonna</w:t>
      </w:r>
      <w:proofErr w:type="spellEnd"/>
      <w:r w:rsidRPr="009B0BE4">
        <w:rPr>
          <w:rFonts w:ascii="Times New Roman" w:eastAsia="Aptos" w:hAnsi="Times New Roman" w:cs="Times New Roman"/>
        </w:rPr>
        <w:t xml:space="preserve"> have your whole story arc. And a book is just time consuming too. </w:t>
      </w:r>
      <w:proofErr w:type="gramStart"/>
      <w:r w:rsidRPr="009B0BE4">
        <w:rPr>
          <w:rFonts w:ascii="Times New Roman" w:eastAsia="Aptos" w:hAnsi="Times New Roman" w:cs="Times New Roman"/>
        </w:rPr>
        <w:t>So</w:t>
      </w:r>
      <w:proofErr w:type="gramEnd"/>
      <w:r w:rsidRPr="009B0BE4">
        <w:rPr>
          <w:rFonts w:ascii="Times New Roman" w:eastAsia="Aptos" w:hAnsi="Times New Roman" w:cs="Times New Roman"/>
        </w:rPr>
        <w:t xml:space="preserve"> I think a movie made the most sense.”</w:t>
      </w:r>
    </w:p>
    <w:p w14:paraId="17CE02E1" w14:textId="77777777" w:rsidR="009B0BE4" w:rsidRPr="009B0BE4" w:rsidRDefault="009B0BE4" w:rsidP="009B0BE4">
      <w:pPr>
        <w:spacing w:line="480" w:lineRule="auto"/>
        <w:contextualSpacing/>
        <w:rPr>
          <w:rFonts w:ascii="Times New Roman" w:eastAsia="Aptos" w:hAnsi="Times New Roman" w:cs="Times New Roman"/>
        </w:rPr>
      </w:pPr>
      <w:r w:rsidRPr="009B0BE4">
        <w:rPr>
          <w:rFonts w:ascii="Times New Roman" w:eastAsia="Aptos" w:hAnsi="Times New Roman" w:cs="Times New Roman"/>
        </w:rPr>
        <w:tab/>
        <w:t>Robin was not the only one to mention books, as Alyson spoke at length about her narrative preferences:</w:t>
      </w:r>
    </w:p>
    <w:p w14:paraId="55513AB8" w14:textId="77777777" w:rsidR="009B0BE4" w:rsidRPr="009B0BE4" w:rsidRDefault="009B0BE4" w:rsidP="009B0BE4">
      <w:pPr>
        <w:spacing w:line="480" w:lineRule="auto"/>
        <w:ind w:left="720"/>
        <w:contextualSpacing/>
        <w:rPr>
          <w:rFonts w:ascii="Times New Roman" w:eastAsia="Aptos" w:hAnsi="Times New Roman" w:cs="Times New Roman"/>
        </w:rPr>
      </w:pPr>
      <w:r w:rsidRPr="009B0BE4">
        <w:rPr>
          <w:rFonts w:ascii="Times New Roman" w:eastAsia="Aptos" w:hAnsi="Times New Roman" w:cs="Times New Roman"/>
        </w:rPr>
        <w:t xml:space="preserve">“I'm a big reader. So, like, talking about books is, like, always my favorite thing. </w:t>
      </w:r>
      <w:proofErr w:type="gramStart"/>
      <w:r w:rsidRPr="009B0BE4">
        <w:rPr>
          <w:rFonts w:ascii="Times New Roman" w:eastAsia="Aptos" w:hAnsi="Times New Roman" w:cs="Times New Roman"/>
        </w:rPr>
        <w:t>So</w:t>
      </w:r>
      <w:proofErr w:type="gramEnd"/>
      <w:r w:rsidRPr="009B0BE4">
        <w:rPr>
          <w:rFonts w:ascii="Times New Roman" w:eastAsia="Aptos" w:hAnsi="Times New Roman" w:cs="Times New Roman"/>
        </w:rPr>
        <w:t xml:space="preserve"> I guess, like, talking about, like, how plot structures work in books… Like, I did like the idea of talking about movies because I do also love movies, but there's just something different when it comes to talking about books. </w:t>
      </w:r>
      <w:proofErr w:type="gramStart"/>
      <w:r w:rsidRPr="009B0BE4">
        <w:rPr>
          <w:rFonts w:ascii="Times New Roman" w:eastAsia="Aptos" w:hAnsi="Times New Roman" w:cs="Times New Roman"/>
        </w:rPr>
        <w:t>Plus</w:t>
      </w:r>
      <w:proofErr w:type="gramEnd"/>
      <w:r w:rsidRPr="009B0BE4">
        <w:rPr>
          <w:rFonts w:ascii="Times New Roman" w:eastAsia="Aptos" w:hAnsi="Times New Roman" w:cs="Times New Roman"/>
        </w:rPr>
        <w:t xml:space="preserve"> then you get, like, the writing as well. Like, you get to see the writing differences in the plots versus, like, an argumentative essay. </w:t>
      </w:r>
      <w:proofErr w:type="gramStart"/>
      <w:r w:rsidRPr="009B0BE4">
        <w:rPr>
          <w:rFonts w:ascii="Times New Roman" w:eastAsia="Aptos" w:hAnsi="Times New Roman" w:cs="Times New Roman"/>
        </w:rPr>
        <w:t>So</w:t>
      </w:r>
      <w:proofErr w:type="gramEnd"/>
      <w:r w:rsidRPr="009B0BE4">
        <w:rPr>
          <w:rFonts w:ascii="Times New Roman" w:eastAsia="Aptos" w:hAnsi="Times New Roman" w:cs="Times New Roman"/>
        </w:rPr>
        <w:t xml:space="preserve"> I guess that would have made more sense to me.”</w:t>
      </w:r>
    </w:p>
    <w:p w14:paraId="28467B8A" w14:textId="77777777" w:rsidR="009B0BE4" w:rsidRPr="009B0BE4" w:rsidRDefault="009B0BE4" w:rsidP="009B0BE4">
      <w:pPr>
        <w:spacing w:line="480" w:lineRule="auto"/>
        <w:contextualSpacing/>
        <w:rPr>
          <w:rFonts w:ascii="Times New Roman" w:eastAsia="Aptos" w:hAnsi="Times New Roman" w:cs="Times New Roman"/>
        </w:rPr>
      </w:pPr>
      <w:r w:rsidRPr="009B0BE4">
        <w:rPr>
          <w:rFonts w:ascii="Times New Roman" w:eastAsia="Aptos" w:hAnsi="Times New Roman" w:cs="Times New Roman"/>
        </w:rPr>
        <w:t xml:space="preserve">That said, she did ultimately concede that “it's easier to watch a 90-minute move versus a 300-page book.” Lyle went so far as to actively advocate against books being the tool of analogy, </w:t>
      </w:r>
      <w:r w:rsidRPr="009B0BE4">
        <w:rPr>
          <w:rFonts w:ascii="Times New Roman" w:eastAsia="Aptos" w:hAnsi="Times New Roman" w:cs="Times New Roman"/>
        </w:rPr>
        <w:lastRenderedPageBreak/>
        <w:t xml:space="preserve">saying, “I would have really hated </w:t>
      </w:r>
      <w:proofErr w:type="gramStart"/>
      <w:r w:rsidRPr="009B0BE4">
        <w:rPr>
          <w:rFonts w:ascii="Times New Roman" w:eastAsia="Aptos" w:hAnsi="Times New Roman" w:cs="Times New Roman"/>
        </w:rPr>
        <w:t>actually if</w:t>
      </w:r>
      <w:proofErr w:type="gramEnd"/>
      <w:r w:rsidRPr="009B0BE4">
        <w:rPr>
          <w:rFonts w:ascii="Times New Roman" w:eastAsia="Aptos" w:hAnsi="Times New Roman" w:cs="Times New Roman"/>
        </w:rPr>
        <w:t xml:space="preserve"> you had to go read a book instead of watch </w:t>
      </w:r>
      <w:r w:rsidRPr="009B0BE4">
        <w:rPr>
          <w:rFonts w:ascii="Times New Roman" w:eastAsia="Aptos" w:hAnsi="Times New Roman" w:cs="Times New Roman"/>
          <w:i/>
          <w:iCs/>
        </w:rPr>
        <w:t>Aladdin</w:t>
      </w:r>
      <w:r w:rsidRPr="009B0BE4">
        <w:rPr>
          <w:rFonts w:ascii="Times New Roman" w:eastAsia="Aptos" w:hAnsi="Times New Roman" w:cs="Times New Roman"/>
        </w:rPr>
        <w:t xml:space="preserve">. </w:t>
      </w:r>
      <w:proofErr w:type="gramStart"/>
      <w:r w:rsidRPr="009B0BE4">
        <w:rPr>
          <w:rFonts w:ascii="Times New Roman" w:eastAsia="Aptos" w:hAnsi="Times New Roman" w:cs="Times New Roman"/>
        </w:rPr>
        <w:t>So</w:t>
      </w:r>
      <w:proofErr w:type="gramEnd"/>
      <w:r w:rsidRPr="009B0BE4">
        <w:rPr>
          <w:rFonts w:ascii="Times New Roman" w:eastAsia="Aptos" w:hAnsi="Times New Roman" w:cs="Times New Roman"/>
        </w:rPr>
        <w:t xml:space="preserve"> no. I think I prefer the movie analogy.”</w:t>
      </w:r>
    </w:p>
    <w:p w14:paraId="32FE16AE" w14:textId="77777777" w:rsidR="009B0BE4" w:rsidRPr="009B0BE4" w:rsidRDefault="009B0BE4" w:rsidP="009B0BE4">
      <w:pPr>
        <w:spacing w:line="480" w:lineRule="auto"/>
        <w:contextualSpacing/>
        <w:rPr>
          <w:rFonts w:ascii="Times New Roman" w:eastAsia="Aptos" w:hAnsi="Times New Roman" w:cs="Times New Roman"/>
        </w:rPr>
      </w:pPr>
      <w:r w:rsidRPr="009B0BE4">
        <w:rPr>
          <w:rFonts w:ascii="Times New Roman" w:eastAsia="Aptos" w:hAnsi="Times New Roman" w:cs="Times New Roman"/>
        </w:rPr>
        <w:tab/>
        <w:t xml:space="preserve">Other narrative forms that were suggested </w:t>
      </w:r>
      <w:proofErr w:type="gramStart"/>
      <w:r w:rsidRPr="009B0BE4">
        <w:rPr>
          <w:rFonts w:ascii="Times New Roman" w:eastAsia="Aptos" w:hAnsi="Times New Roman" w:cs="Times New Roman"/>
        </w:rPr>
        <w:t>include</w:t>
      </w:r>
      <w:proofErr w:type="gramEnd"/>
      <w:r w:rsidRPr="009B0BE4">
        <w:rPr>
          <w:rFonts w:ascii="Times New Roman" w:eastAsia="Aptos" w:hAnsi="Times New Roman" w:cs="Times New Roman"/>
        </w:rPr>
        <w:t xml:space="preserve"> plays, Shakespeare plays and, in one case, a sales pitch. Michael observed that “[t]</w:t>
      </w:r>
      <w:proofErr w:type="gramStart"/>
      <w:r w:rsidRPr="009B0BE4">
        <w:rPr>
          <w:rFonts w:ascii="Times New Roman" w:eastAsia="Aptos" w:hAnsi="Times New Roman" w:cs="Times New Roman"/>
        </w:rPr>
        <w:t>he</w:t>
      </w:r>
      <w:proofErr w:type="gramEnd"/>
      <w:r w:rsidRPr="009B0BE4">
        <w:rPr>
          <w:rFonts w:ascii="Times New Roman" w:eastAsia="Aptos" w:hAnsi="Times New Roman" w:cs="Times New Roman"/>
        </w:rPr>
        <w:t xml:space="preserve"> screenplay thing might not play as big of a part as the sales thing to me. […] Like, I was just… both my parents are in sales, I was raised around it, it’s how they talked to me, it's what I talked at home. So that's a second nature thing now.”</w:t>
      </w:r>
    </w:p>
    <w:p w14:paraId="41A79494" w14:textId="77777777" w:rsidR="00762D23" w:rsidRDefault="00762D23">
      <w:pPr>
        <w:rPr>
          <w:rFonts w:ascii="Times New Roman" w:hAnsi="Times New Roman" w:cs="Times New Roman"/>
        </w:rPr>
      </w:pPr>
      <w:r>
        <w:rPr>
          <w:rFonts w:ascii="Times New Roman" w:hAnsi="Times New Roman" w:cs="Times New Roman"/>
        </w:rPr>
        <w:br w:type="page"/>
      </w:r>
    </w:p>
    <w:p w14:paraId="29844A9A" w14:textId="2CF64914" w:rsidR="00734E6A" w:rsidRDefault="00BC2B32" w:rsidP="005A1B6E">
      <w:pPr>
        <w:spacing w:line="480" w:lineRule="auto"/>
        <w:contextualSpacing/>
        <w:rPr>
          <w:rFonts w:ascii="Times New Roman" w:hAnsi="Times New Roman" w:cs="Times New Roman"/>
          <w:b/>
          <w:bCs/>
        </w:rPr>
      </w:pPr>
      <w:r>
        <w:rPr>
          <w:rFonts w:ascii="Times New Roman" w:hAnsi="Times New Roman" w:cs="Times New Roman"/>
          <w:b/>
          <w:bCs/>
        </w:rPr>
        <w:lastRenderedPageBreak/>
        <w:t xml:space="preserve">CHAPTER FIVE </w:t>
      </w:r>
      <w:r w:rsidR="006C6089">
        <w:rPr>
          <w:rFonts w:ascii="Times New Roman" w:hAnsi="Times New Roman" w:cs="Times New Roman"/>
          <w:b/>
          <w:bCs/>
        </w:rPr>
        <w:t>–</w:t>
      </w:r>
      <w:r>
        <w:rPr>
          <w:rFonts w:ascii="Times New Roman" w:hAnsi="Times New Roman" w:cs="Times New Roman"/>
          <w:b/>
          <w:bCs/>
        </w:rPr>
        <w:t xml:space="preserve"> DISCUSSION</w:t>
      </w:r>
    </w:p>
    <w:p w14:paraId="47E913AD" w14:textId="754F9353" w:rsidR="003E6451" w:rsidRDefault="00F0108E" w:rsidP="005A1B6E">
      <w:pPr>
        <w:spacing w:line="480" w:lineRule="auto"/>
        <w:contextualSpacing/>
        <w:rPr>
          <w:rFonts w:ascii="Times New Roman" w:hAnsi="Times New Roman" w:cs="Times New Roman"/>
        </w:rPr>
      </w:pPr>
      <w:r>
        <w:rPr>
          <w:rFonts w:ascii="Times New Roman" w:hAnsi="Times New Roman" w:cs="Times New Roman"/>
        </w:rPr>
        <w:tab/>
      </w:r>
      <w:r w:rsidR="00EF65D6">
        <w:rPr>
          <w:rFonts w:ascii="Times New Roman" w:hAnsi="Times New Roman" w:cs="Times New Roman"/>
        </w:rPr>
        <w:t>This thesis set out to answer one primary question: “</w:t>
      </w:r>
      <w:r w:rsidR="00EF65D6" w:rsidRPr="00EF65D6">
        <w:rPr>
          <w:rFonts w:ascii="Times New Roman" w:hAnsi="Times New Roman" w:cs="Times New Roman"/>
        </w:rPr>
        <w:t>Can narrative structure in general and screenwriting structure in particular help students to write stronger argumentative essays?”</w:t>
      </w:r>
      <w:r w:rsidR="00EF65D6">
        <w:rPr>
          <w:rFonts w:ascii="Times New Roman" w:hAnsi="Times New Roman" w:cs="Times New Roman"/>
        </w:rPr>
        <w:t xml:space="preserve"> </w:t>
      </w:r>
      <w:r w:rsidR="005058C1">
        <w:rPr>
          <w:rFonts w:ascii="Times New Roman" w:hAnsi="Times New Roman" w:cs="Times New Roman"/>
        </w:rPr>
        <w:t xml:space="preserve">I must acknowledge straight away that I have not answered this question, and that is largely </w:t>
      </w:r>
      <w:proofErr w:type="gramStart"/>
      <w:r w:rsidR="005058C1">
        <w:rPr>
          <w:rFonts w:ascii="Times New Roman" w:hAnsi="Times New Roman" w:cs="Times New Roman"/>
        </w:rPr>
        <w:t>due to the fact that</w:t>
      </w:r>
      <w:proofErr w:type="gramEnd"/>
      <w:r w:rsidR="005058C1">
        <w:rPr>
          <w:rFonts w:ascii="Times New Roman" w:hAnsi="Times New Roman" w:cs="Times New Roman"/>
        </w:rPr>
        <w:t xml:space="preserve"> </w:t>
      </w:r>
      <w:r w:rsidR="00225331">
        <w:rPr>
          <w:rFonts w:ascii="Times New Roman" w:hAnsi="Times New Roman" w:cs="Times New Roman"/>
        </w:rPr>
        <w:t xml:space="preserve">it was the wrong question for me to ask. By including the word “stronger,” I set up </w:t>
      </w:r>
      <w:r w:rsidR="008B6921">
        <w:rPr>
          <w:rFonts w:ascii="Times New Roman" w:hAnsi="Times New Roman" w:cs="Times New Roman"/>
        </w:rPr>
        <w:t>a comparison that I simply was not equipped to engage with</w:t>
      </w:r>
      <w:r w:rsidR="004C6DA3">
        <w:rPr>
          <w:rFonts w:ascii="Times New Roman" w:hAnsi="Times New Roman" w:cs="Times New Roman"/>
        </w:rPr>
        <w:t xml:space="preserve"> </w:t>
      </w:r>
      <w:r w:rsidR="0085767C">
        <w:rPr>
          <w:rFonts w:ascii="Times New Roman" w:hAnsi="Times New Roman" w:cs="Times New Roman"/>
        </w:rPr>
        <w:t>because</w:t>
      </w:r>
      <w:r w:rsidR="004C6DA3">
        <w:rPr>
          <w:rFonts w:ascii="Times New Roman" w:hAnsi="Times New Roman" w:cs="Times New Roman"/>
        </w:rPr>
        <w:t xml:space="preserve"> I did not have earlier </w:t>
      </w:r>
      <w:r w:rsidR="00715059">
        <w:rPr>
          <w:rFonts w:ascii="Times New Roman" w:hAnsi="Times New Roman" w:cs="Times New Roman"/>
        </w:rPr>
        <w:t>examples of my students’ writings with which to compare, nor did I have earlier semesters’ worth of other students’ writings</w:t>
      </w:r>
      <w:r w:rsidR="008B6921">
        <w:rPr>
          <w:rFonts w:ascii="Times New Roman" w:hAnsi="Times New Roman" w:cs="Times New Roman"/>
        </w:rPr>
        <w:t xml:space="preserve">. </w:t>
      </w:r>
      <w:r w:rsidR="00B14D28">
        <w:rPr>
          <w:rFonts w:ascii="Times New Roman" w:hAnsi="Times New Roman" w:cs="Times New Roman"/>
        </w:rPr>
        <w:t xml:space="preserve">There are perhaps ways in which this question could have been </w:t>
      </w:r>
      <w:r w:rsidR="00B534EC">
        <w:rPr>
          <w:rFonts w:ascii="Times New Roman" w:hAnsi="Times New Roman" w:cs="Times New Roman"/>
        </w:rPr>
        <w:t xml:space="preserve">more explicitly engaged with. For instance, if I had access to my students’ previous writings, I might have been able to relevantly compare </w:t>
      </w:r>
      <w:r w:rsidR="002872A6">
        <w:rPr>
          <w:rFonts w:ascii="Times New Roman" w:hAnsi="Times New Roman" w:cs="Times New Roman"/>
        </w:rPr>
        <w:t xml:space="preserve">their essay structures and </w:t>
      </w:r>
      <w:proofErr w:type="gramStart"/>
      <w:r w:rsidR="002872A6">
        <w:rPr>
          <w:rFonts w:ascii="Times New Roman" w:hAnsi="Times New Roman" w:cs="Times New Roman"/>
        </w:rPr>
        <w:t>whether or not</w:t>
      </w:r>
      <w:proofErr w:type="gramEnd"/>
      <w:r w:rsidR="002872A6">
        <w:rPr>
          <w:rFonts w:ascii="Times New Roman" w:hAnsi="Times New Roman" w:cs="Times New Roman"/>
        </w:rPr>
        <w:t xml:space="preserve"> they were communicating their ideas more effectively by using my method instead of another. </w:t>
      </w:r>
      <w:r w:rsidR="002C4501">
        <w:rPr>
          <w:rFonts w:ascii="Times New Roman" w:hAnsi="Times New Roman" w:cs="Times New Roman"/>
        </w:rPr>
        <w:t xml:space="preserve">Another possibility might have presented itself if I had been teaching for longer than I have been. In such a scenario, </w:t>
      </w:r>
      <w:r w:rsidR="007852A6">
        <w:rPr>
          <w:rFonts w:ascii="Times New Roman" w:hAnsi="Times New Roman" w:cs="Times New Roman"/>
        </w:rPr>
        <w:t xml:space="preserve">I might have been able to look at previous students’ essays – presumably </w:t>
      </w:r>
      <w:r w:rsidR="005827FD">
        <w:rPr>
          <w:rFonts w:ascii="Times New Roman" w:hAnsi="Times New Roman" w:cs="Times New Roman"/>
        </w:rPr>
        <w:t xml:space="preserve">ones that resulted from my instruction that did not include screenplay or narrative frameworks – and I could have compared </w:t>
      </w:r>
      <w:r w:rsidR="00074252">
        <w:rPr>
          <w:rFonts w:ascii="Times New Roman" w:hAnsi="Times New Roman" w:cs="Times New Roman"/>
        </w:rPr>
        <w:t xml:space="preserve">their argumentative essays to the ones from </w:t>
      </w:r>
      <w:r w:rsidR="00087FF2">
        <w:rPr>
          <w:rFonts w:ascii="Times New Roman" w:hAnsi="Times New Roman" w:cs="Times New Roman"/>
        </w:rPr>
        <w:t xml:space="preserve">the semester represented in this report. Unfortunately for this possibility, </w:t>
      </w:r>
      <w:r w:rsidR="004160A2">
        <w:rPr>
          <w:rFonts w:ascii="Times New Roman" w:hAnsi="Times New Roman" w:cs="Times New Roman"/>
        </w:rPr>
        <w:t xml:space="preserve">my thesis is rooted in my first semester of teaching, and I simply do not have the </w:t>
      </w:r>
      <w:r w:rsidR="0097628D">
        <w:rPr>
          <w:rFonts w:ascii="Times New Roman" w:hAnsi="Times New Roman" w:cs="Times New Roman"/>
        </w:rPr>
        <w:t xml:space="preserve">history to allow me to make such comparisons. Another possibility would have been to teach one of my two </w:t>
      </w:r>
      <w:r w:rsidR="00280D0C">
        <w:rPr>
          <w:rFonts w:ascii="Times New Roman" w:hAnsi="Times New Roman" w:cs="Times New Roman"/>
        </w:rPr>
        <w:t>sessions via this narrative framework approach and the other by a more conventional method</w:t>
      </w:r>
      <w:r w:rsidR="00100DC8">
        <w:rPr>
          <w:rFonts w:ascii="Times New Roman" w:hAnsi="Times New Roman" w:cs="Times New Roman"/>
        </w:rPr>
        <w:t xml:space="preserve"> so that I could compare each session’s output. Frankly, even if this had occurred to me, I would have chosen against</w:t>
      </w:r>
      <w:r w:rsidR="00F10A7D">
        <w:rPr>
          <w:rFonts w:ascii="Times New Roman" w:hAnsi="Times New Roman" w:cs="Times New Roman"/>
        </w:rPr>
        <w:t xml:space="preserve"> it </w:t>
      </w:r>
      <w:proofErr w:type="gramStart"/>
      <w:r w:rsidR="00F10A7D">
        <w:rPr>
          <w:rFonts w:ascii="Times New Roman" w:hAnsi="Times New Roman" w:cs="Times New Roman"/>
        </w:rPr>
        <w:t>due to the fact that</w:t>
      </w:r>
      <w:proofErr w:type="gramEnd"/>
      <w:r w:rsidR="00F10A7D">
        <w:rPr>
          <w:rFonts w:ascii="Times New Roman" w:hAnsi="Times New Roman" w:cs="Times New Roman"/>
        </w:rPr>
        <w:t>, as a graduate student who was also teaching for the first time, the idea of teaching two distinct methods</w:t>
      </w:r>
      <w:r w:rsidR="00FE6B44">
        <w:rPr>
          <w:rFonts w:ascii="Times New Roman" w:hAnsi="Times New Roman" w:cs="Times New Roman"/>
        </w:rPr>
        <w:t>, one to each of two class sections,</w:t>
      </w:r>
      <w:r w:rsidR="00F10A7D">
        <w:rPr>
          <w:rFonts w:ascii="Times New Roman" w:hAnsi="Times New Roman" w:cs="Times New Roman"/>
        </w:rPr>
        <w:t xml:space="preserve"> </w:t>
      </w:r>
      <w:r w:rsidR="003E6451">
        <w:rPr>
          <w:rFonts w:ascii="Times New Roman" w:hAnsi="Times New Roman" w:cs="Times New Roman"/>
        </w:rPr>
        <w:t>feels overwhelming and unrealistic</w:t>
      </w:r>
      <w:r w:rsidR="00FE6B44">
        <w:rPr>
          <w:rFonts w:ascii="Times New Roman" w:hAnsi="Times New Roman" w:cs="Times New Roman"/>
        </w:rPr>
        <w:t>, as well as unethical</w:t>
      </w:r>
      <w:r w:rsidR="003E6451">
        <w:rPr>
          <w:rFonts w:ascii="Times New Roman" w:hAnsi="Times New Roman" w:cs="Times New Roman"/>
        </w:rPr>
        <w:t>.</w:t>
      </w:r>
      <w:r w:rsidR="00853B10">
        <w:rPr>
          <w:rFonts w:ascii="Times New Roman" w:hAnsi="Times New Roman" w:cs="Times New Roman"/>
        </w:rPr>
        <w:t xml:space="preserve"> </w:t>
      </w:r>
      <w:r w:rsidR="00054587">
        <w:rPr>
          <w:rFonts w:ascii="Times New Roman" w:hAnsi="Times New Roman" w:cs="Times New Roman"/>
        </w:rPr>
        <w:t xml:space="preserve">Though I may not have been able to </w:t>
      </w:r>
      <w:r w:rsidR="00021571">
        <w:rPr>
          <w:rFonts w:ascii="Times New Roman" w:hAnsi="Times New Roman" w:cs="Times New Roman"/>
        </w:rPr>
        <w:t xml:space="preserve">answer whether this narrative approach leads to stronger </w:t>
      </w:r>
      <w:r w:rsidR="00A0236D">
        <w:rPr>
          <w:rFonts w:ascii="Times New Roman" w:hAnsi="Times New Roman" w:cs="Times New Roman"/>
        </w:rPr>
        <w:lastRenderedPageBreak/>
        <w:t>argumentative essays, I d</w:t>
      </w:r>
      <w:r w:rsidR="0073278C">
        <w:rPr>
          <w:rFonts w:ascii="Times New Roman" w:hAnsi="Times New Roman" w:cs="Times New Roman"/>
        </w:rPr>
        <w:t>o</w:t>
      </w:r>
      <w:r w:rsidR="00A0236D">
        <w:rPr>
          <w:rFonts w:ascii="Times New Roman" w:hAnsi="Times New Roman" w:cs="Times New Roman"/>
        </w:rPr>
        <w:t xml:space="preserve"> believe my findings speak to students’ </w:t>
      </w:r>
      <w:r w:rsidR="0073278C">
        <w:rPr>
          <w:rFonts w:ascii="Times New Roman" w:hAnsi="Times New Roman" w:cs="Times New Roman"/>
        </w:rPr>
        <w:t xml:space="preserve">perspectives and experiences with their writing, and </w:t>
      </w:r>
      <w:r w:rsidR="00853A74">
        <w:rPr>
          <w:rFonts w:ascii="Times New Roman" w:hAnsi="Times New Roman" w:cs="Times New Roman"/>
        </w:rPr>
        <w:t xml:space="preserve">that those </w:t>
      </w:r>
      <w:proofErr w:type="spellStart"/>
      <w:r w:rsidR="00853A74">
        <w:rPr>
          <w:rFonts w:ascii="Times New Roman" w:hAnsi="Times New Roman" w:cs="Times New Roman"/>
        </w:rPr>
        <w:t>reportings</w:t>
      </w:r>
      <w:proofErr w:type="spellEnd"/>
      <w:r w:rsidR="00853A74">
        <w:rPr>
          <w:rFonts w:ascii="Times New Roman" w:hAnsi="Times New Roman" w:cs="Times New Roman"/>
        </w:rPr>
        <w:t xml:space="preserve"> are meaningful</w:t>
      </w:r>
      <w:r w:rsidR="007D4C2B">
        <w:rPr>
          <w:rFonts w:ascii="Times New Roman" w:hAnsi="Times New Roman" w:cs="Times New Roman"/>
        </w:rPr>
        <w:t xml:space="preserve"> and relevant.</w:t>
      </w:r>
    </w:p>
    <w:p w14:paraId="0502FD90" w14:textId="77777777" w:rsidR="00BD56E1" w:rsidRDefault="00687028" w:rsidP="005A1B6E">
      <w:pPr>
        <w:spacing w:line="480" w:lineRule="auto"/>
        <w:contextualSpacing/>
        <w:rPr>
          <w:rFonts w:ascii="Times New Roman" w:hAnsi="Times New Roman" w:cs="Times New Roman"/>
        </w:rPr>
      </w:pPr>
      <w:r>
        <w:rPr>
          <w:rFonts w:ascii="Times New Roman" w:hAnsi="Times New Roman" w:cs="Times New Roman"/>
        </w:rPr>
        <w:tab/>
        <w:t xml:space="preserve">First and foremost, </w:t>
      </w:r>
      <w:r w:rsidR="00BD604F">
        <w:rPr>
          <w:rFonts w:ascii="Times New Roman" w:hAnsi="Times New Roman" w:cs="Times New Roman"/>
        </w:rPr>
        <w:t>it is clear to me that students at this level</w:t>
      </w:r>
      <w:r w:rsidR="00B8767E">
        <w:rPr>
          <w:rFonts w:ascii="Times New Roman" w:hAnsi="Times New Roman" w:cs="Times New Roman"/>
        </w:rPr>
        <w:t xml:space="preserve"> do want structure to their writing. Anecdotally speaking, I believe </w:t>
      </w:r>
      <w:r w:rsidR="000B767E">
        <w:rPr>
          <w:rFonts w:ascii="Times New Roman" w:hAnsi="Times New Roman" w:cs="Times New Roman"/>
        </w:rPr>
        <w:t xml:space="preserve">this desire never goes away; it certainly hasn’t for me. In the absence of other possibilities, </w:t>
      </w:r>
      <w:r w:rsidR="001824FE">
        <w:rPr>
          <w:rFonts w:ascii="Times New Roman" w:hAnsi="Times New Roman" w:cs="Times New Roman"/>
        </w:rPr>
        <w:t xml:space="preserve">students will likely default to what is familiar and easy, which is often the five-paragraph essay. </w:t>
      </w:r>
      <w:r w:rsidR="00AB496C">
        <w:rPr>
          <w:rFonts w:ascii="Times New Roman" w:hAnsi="Times New Roman" w:cs="Times New Roman"/>
        </w:rPr>
        <w:t xml:space="preserve">As Lil </w:t>
      </w:r>
      <w:r w:rsidR="00A87EEB">
        <w:rPr>
          <w:rFonts w:ascii="Times New Roman" w:hAnsi="Times New Roman" w:cs="Times New Roman"/>
        </w:rPr>
        <w:t xml:space="preserve">Brannon, et al. point out, </w:t>
      </w:r>
      <w:r w:rsidR="00513BFC">
        <w:rPr>
          <w:rFonts w:ascii="Times New Roman" w:hAnsi="Times New Roman" w:cs="Times New Roman"/>
        </w:rPr>
        <w:t xml:space="preserve">that model </w:t>
      </w:r>
      <w:r w:rsidR="00A87EEB">
        <w:rPr>
          <w:rFonts w:ascii="Times New Roman" w:hAnsi="Times New Roman" w:cs="Times New Roman"/>
        </w:rPr>
        <w:t>“</w:t>
      </w:r>
      <w:r w:rsidR="00A87EEB" w:rsidRPr="00A87EEB">
        <w:rPr>
          <w:rFonts w:ascii="Times New Roman" w:hAnsi="Times New Roman" w:cs="Times New Roman"/>
        </w:rPr>
        <w:t>is one of those school-created ‘things’ that persist</w:t>
      </w:r>
      <w:r w:rsidR="00513BFC">
        <w:rPr>
          <w:rFonts w:ascii="Times New Roman" w:hAnsi="Times New Roman" w:cs="Times New Roman"/>
        </w:rPr>
        <w:t xml:space="preserve">,” </w:t>
      </w:r>
      <w:r w:rsidR="006F0DBC">
        <w:rPr>
          <w:rFonts w:ascii="Times New Roman" w:hAnsi="Times New Roman" w:cs="Times New Roman"/>
        </w:rPr>
        <w:t xml:space="preserve">(16) </w:t>
      </w:r>
      <w:r w:rsidR="00513BFC">
        <w:rPr>
          <w:rFonts w:ascii="Times New Roman" w:hAnsi="Times New Roman" w:cs="Times New Roman"/>
        </w:rPr>
        <w:t xml:space="preserve">but I believe it is noteworthy that students </w:t>
      </w:r>
      <w:r w:rsidR="00BA25B2">
        <w:rPr>
          <w:rFonts w:ascii="Times New Roman" w:hAnsi="Times New Roman" w:cs="Times New Roman"/>
        </w:rPr>
        <w:t xml:space="preserve">at the college freshman level seemingly perceive it as </w:t>
      </w:r>
      <w:r w:rsidR="006856E2">
        <w:rPr>
          <w:rFonts w:ascii="Times New Roman" w:hAnsi="Times New Roman" w:cs="Times New Roman"/>
        </w:rPr>
        <w:t xml:space="preserve">lifeless and dull. </w:t>
      </w:r>
      <w:r w:rsidR="007854FC">
        <w:rPr>
          <w:rFonts w:ascii="Times New Roman" w:hAnsi="Times New Roman" w:cs="Times New Roman"/>
        </w:rPr>
        <w:t xml:space="preserve">Words that came up in my interviews when respondents </w:t>
      </w:r>
      <w:r w:rsidR="001F77CA">
        <w:rPr>
          <w:rFonts w:ascii="Times New Roman" w:hAnsi="Times New Roman" w:cs="Times New Roman"/>
        </w:rPr>
        <w:t xml:space="preserve">brought up the five-paragraph essay include “generic,” “basic,” “cut and dry,” </w:t>
      </w:r>
      <w:r w:rsidR="00F90024">
        <w:rPr>
          <w:rFonts w:ascii="Times New Roman" w:hAnsi="Times New Roman" w:cs="Times New Roman"/>
        </w:rPr>
        <w:t xml:space="preserve">“formula,” “no freedom,” and “not invested.” Once again anecdotally speaking, </w:t>
      </w:r>
      <w:r w:rsidR="00A20BB1">
        <w:rPr>
          <w:rFonts w:ascii="Times New Roman" w:hAnsi="Times New Roman" w:cs="Times New Roman"/>
        </w:rPr>
        <w:t>I recall a student talking to me during the semester of focus in this report, and she</w:t>
      </w:r>
      <w:r w:rsidR="004E73E0">
        <w:rPr>
          <w:rFonts w:ascii="Times New Roman" w:hAnsi="Times New Roman" w:cs="Times New Roman"/>
        </w:rPr>
        <w:t xml:space="preserve"> recalled a high school writing assignment for which she had four talking points that she wanted to </w:t>
      </w:r>
      <w:r w:rsidR="00BD5ACE">
        <w:rPr>
          <w:rFonts w:ascii="Times New Roman" w:hAnsi="Times New Roman" w:cs="Times New Roman"/>
        </w:rPr>
        <w:t xml:space="preserve">present, but she felt restricted from doing so because the five-paragraph format only allowed </w:t>
      </w:r>
      <w:r w:rsidR="00471F6A">
        <w:rPr>
          <w:rFonts w:ascii="Times New Roman" w:hAnsi="Times New Roman" w:cs="Times New Roman"/>
        </w:rPr>
        <w:t>her three body paragraphs.</w:t>
      </w:r>
      <w:r w:rsidR="008A56BA">
        <w:rPr>
          <w:rFonts w:ascii="Times New Roman" w:hAnsi="Times New Roman" w:cs="Times New Roman"/>
        </w:rPr>
        <w:t xml:space="preserve"> </w:t>
      </w:r>
    </w:p>
    <w:p w14:paraId="771F0586" w14:textId="0DED948A" w:rsidR="00687028" w:rsidRDefault="008A56BA" w:rsidP="00BD56E1">
      <w:pPr>
        <w:spacing w:line="480" w:lineRule="auto"/>
        <w:ind w:firstLine="720"/>
        <w:contextualSpacing/>
        <w:rPr>
          <w:rFonts w:ascii="Times New Roman" w:hAnsi="Times New Roman" w:cs="Times New Roman"/>
        </w:rPr>
      </w:pPr>
      <w:r>
        <w:rPr>
          <w:rFonts w:ascii="Times New Roman" w:hAnsi="Times New Roman" w:cs="Times New Roman"/>
        </w:rPr>
        <w:t xml:space="preserve">As </w:t>
      </w:r>
      <w:r w:rsidR="000F3ED0">
        <w:rPr>
          <w:rFonts w:ascii="Times New Roman" w:hAnsi="Times New Roman" w:cs="Times New Roman"/>
        </w:rPr>
        <w:t xml:space="preserve">I brought up in Chapter One, </w:t>
      </w:r>
      <w:r w:rsidR="009F7655">
        <w:rPr>
          <w:rFonts w:ascii="Times New Roman" w:hAnsi="Times New Roman" w:cs="Times New Roman"/>
        </w:rPr>
        <w:t xml:space="preserve">I do not believe the five-paragraph essay needs to be </w:t>
      </w:r>
      <w:r w:rsidR="00327F0E">
        <w:rPr>
          <w:rFonts w:ascii="Times New Roman" w:hAnsi="Times New Roman" w:cs="Times New Roman"/>
        </w:rPr>
        <w:t>discarded</w:t>
      </w:r>
      <w:r w:rsidR="009F7655">
        <w:rPr>
          <w:rFonts w:ascii="Times New Roman" w:hAnsi="Times New Roman" w:cs="Times New Roman"/>
        </w:rPr>
        <w:t xml:space="preserve">. I do, however, believe that </w:t>
      </w:r>
      <w:r w:rsidR="003904E8">
        <w:rPr>
          <w:rFonts w:ascii="Times New Roman" w:hAnsi="Times New Roman" w:cs="Times New Roman"/>
        </w:rPr>
        <w:t xml:space="preserve">many students </w:t>
      </w:r>
      <w:r w:rsidR="004C565E">
        <w:rPr>
          <w:rFonts w:ascii="Times New Roman" w:hAnsi="Times New Roman" w:cs="Times New Roman"/>
        </w:rPr>
        <w:t xml:space="preserve">conduct low road transfer when they </w:t>
      </w:r>
      <w:r w:rsidR="003904E8">
        <w:rPr>
          <w:rFonts w:ascii="Times New Roman" w:hAnsi="Times New Roman" w:cs="Times New Roman"/>
        </w:rPr>
        <w:t xml:space="preserve">use </w:t>
      </w:r>
      <w:r w:rsidR="008853C4">
        <w:rPr>
          <w:rFonts w:ascii="Times New Roman" w:hAnsi="Times New Roman" w:cs="Times New Roman"/>
        </w:rPr>
        <w:t>such a structure</w:t>
      </w:r>
      <w:r w:rsidR="004C565E">
        <w:rPr>
          <w:rFonts w:ascii="Times New Roman" w:hAnsi="Times New Roman" w:cs="Times New Roman"/>
        </w:rPr>
        <w:t xml:space="preserve"> </w:t>
      </w:r>
      <w:r w:rsidR="003904E8">
        <w:rPr>
          <w:rFonts w:ascii="Times New Roman" w:hAnsi="Times New Roman" w:cs="Times New Roman"/>
        </w:rPr>
        <w:t>without putting any meaningful thought into why</w:t>
      </w:r>
      <w:r w:rsidR="00834892">
        <w:rPr>
          <w:rFonts w:ascii="Times New Roman" w:hAnsi="Times New Roman" w:cs="Times New Roman"/>
        </w:rPr>
        <w:t xml:space="preserve"> they are doing what they are doing. I see in my research that </w:t>
      </w:r>
      <w:r w:rsidR="00951F2F">
        <w:rPr>
          <w:rFonts w:ascii="Times New Roman" w:hAnsi="Times New Roman" w:cs="Times New Roman"/>
        </w:rPr>
        <w:t xml:space="preserve">participants draw comparisons between the prescriptiveness of what they have been taught and the </w:t>
      </w:r>
      <w:r w:rsidR="00CF4E32">
        <w:rPr>
          <w:rFonts w:ascii="Times New Roman" w:hAnsi="Times New Roman" w:cs="Times New Roman"/>
        </w:rPr>
        <w:t xml:space="preserve">broadening of understandings that this narrative approach </w:t>
      </w:r>
      <w:r w:rsidR="00BD56E1">
        <w:rPr>
          <w:rFonts w:ascii="Times New Roman" w:hAnsi="Times New Roman" w:cs="Times New Roman"/>
        </w:rPr>
        <w:t xml:space="preserve">ushers in. When </w:t>
      </w:r>
      <w:r w:rsidR="00AC1789">
        <w:rPr>
          <w:rFonts w:ascii="Times New Roman" w:hAnsi="Times New Roman" w:cs="Times New Roman"/>
        </w:rPr>
        <w:t xml:space="preserve">respondents make clear that they see the function of </w:t>
      </w:r>
      <w:r w:rsidR="000D7278">
        <w:rPr>
          <w:rFonts w:ascii="Times New Roman" w:hAnsi="Times New Roman" w:cs="Times New Roman"/>
        </w:rPr>
        <w:t xml:space="preserve">a counterargument to be reinforcing their main argument, or that they </w:t>
      </w:r>
      <w:r w:rsidR="00990C7E">
        <w:rPr>
          <w:rFonts w:ascii="Times New Roman" w:hAnsi="Times New Roman" w:cs="Times New Roman"/>
        </w:rPr>
        <w:t xml:space="preserve">now understand that their conclusions can do more than repeat what has already been said, I believe they are really </w:t>
      </w:r>
      <w:r w:rsidR="00DD610F">
        <w:rPr>
          <w:rFonts w:ascii="Times New Roman" w:hAnsi="Times New Roman" w:cs="Times New Roman"/>
        </w:rPr>
        <w:t xml:space="preserve">identifying the freedom of </w:t>
      </w:r>
      <w:r w:rsidR="00044A81">
        <w:rPr>
          <w:rFonts w:ascii="Times New Roman" w:hAnsi="Times New Roman" w:cs="Times New Roman"/>
        </w:rPr>
        <w:t xml:space="preserve">making their own authorial and rhetorical choices and decisions, rather than feeling restricted by </w:t>
      </w:r>
      <w:r w:rsidR="00BD4A0D">
        <w:rPr>
          <w:rFonts w:ascii="Times New Roman" w:hAnsi="Times New Roman" w:cs="Times New Roman"/>
        </w:rPr>
        <w:lastRenderedPageBreak/>
        <w:t>an unexamined set of unbreakable rules.</w:t>
      </w:r>
      <w:r w:rsidR="002C737F">
        <w:rPr>
          <w:rFonts w:ascii="Times New Roman" w:hAnsi="Times New Roman" w:cs="Times New Roman"/>
        </w:rPr>
        <w:t xml:space="preserve"> And when they identify that they will use this expanded </w:t>
      </w:r>
      <w:r w:rsidR="0065177A">
        <w:rPr>
          <w:rFonts w:ascii="Times New Roman" w:hAnsi="Times New Roman" w:cs="Times New Roman"/>
        </w:rPr>
        <w:t xml:space="preserve">notion of approaches for a multitude of future writing contexts, I see the high road transfer that I believe </w:t>
      </w:r>
      <w:r w:rsidR="00A27559">
        <w:rPr>
          <w:rFonts w:ascii="Times New Roman" w:hAnsi="Times New Roman" w:cs="Times New Roman"/>
        </w:rPr>
        <w:t>is important to promote.</w:t>
      </w:r>
    </w:p>
    <w:p w14:paraId="027479CC" w14:textId="5F4B4026" w:rsidR="00471F6A" w:rsidRDefault="00471F6A" w:rsidP="005A1B6E">
      <w:pPr>
        <w:spacing w:line="480" w:lineRule="auto"/>
        <w:contextualSpacing/>
        <w:rPr>
          <w:rFonts w:ascii="Times New Roman" w:hAnsi="Times New Roman" w:cs="Times New Roman"/>
        </w:rPr>
      </w:pPr>
      <w:r>
        <w:rPr>
          <w:rFonts w:ascii="Times New Roman" w:hAnsi="Times New Roman" w:cs="Times New Roman"/>
        </w:rPr>
        <w:tab/>
        <w:t xml:space="preserve">My report shows not only that students </w:t>
      </w:r>
      <w:r w:rsidR="00027FF9">
        <w:rPr>
          <w:rFonts w:ascii="Times New Roman" w:hAnsi="Times New Roman" w:cs="Times New Roman"/>
        </w:rPr>
        <w:t xml:space="preserve">want a structure to rely on, but also that they want to be able to </w:t>
      </w:r>
      <w:r w:rsidR="00611718">
        <w:rPr>
          <w:rFonts w:ascii="Times New Roman" w:hAnsi="Times New Roman" w:cs="Times New Roman"/>
        </w:rPr>
        <w:t>bring their own voices and creativity</w:t>
      </w:r>
      <w:r w:rsidR="00422FFC">
        <w:rPr>
          <w:rFonts w:ascii="Times New Roman" w:hAnsi="Times New Roman" w:cs="Times New Roman"/>
        </w:rPr>
        <w:t xml:space="preserve"> into their writing. </w:t>
      </w:r>
      <w:r w:rsidR="000E36EE">
        <w:rPr>
          <w:rFonts w:ascii="Times New Roman" w:hAnsi="Times New Roman" w:cs="Times New Roman"/>
        </w:rPr>
        <w:t xml:space="preserve">Marie Foley encourages </w:t>
      </w:r>
      <w:r w:rsidR="00B039E4">
        <w:rPr>
          <w:rFonts w:ascii="Times New Roman" w:hAnsi="Times New Roman" w:cs="Times New Roman"/>
        </w:rPr>
        <w:t>educators to “</w:t>
      </w:r>
      <w:r w:rsidR="00B039E4" w:rsidRPr="00B039E4">
        <w:rPr>
          <w:rFonts w:ascii="Times New Roman" w:hAnsi="Times New Roman" w:cs="Times New Roman"/>
        </w:rPr>
        <w:t xml:space="preserve">develop a repertoire of alternatives to </w:t>
      </w:r>
      <w:r w:rsidR="00F70982">
        <w:rPr>
          <w:rFonts w:ascii="Times New Roman" w:hAnsi="Times New Roman" w:cs="Times New Roman"/>
        </w:rPr>
        <w:t>[the five-paragraph essay]”</w:t>
      </w:r>
      <w:r w:rsidR="0023460F">
        <w:rPr>
          <w:rFonts w:ascii="Times New Roman" w:hAnsi="Times New Roman" w:cs="Times New Roman"/>
        </w:rPr>
        <w:t xml:space="preserve"> (233).</w:t>
      </w:r>
      <w:r w:rsidR="00F70982">
        <w:rPr>
          <w:rFonts w:ascii="Times New Roman" w:hAnsi="Times New Roman" w:cs="Times New Roman"/>
        </w:rPr>
        <w:t xml:space="preserve"> </w:t>
      </w:r>
      <w:r w:rsidR="005053E9">
        <w:rPr>
          <w:rFonts w:ascii="Times New Roman" w:hAnsi="Times New Roman" w:cs="Times New Roman"/>
        </w:rPr>
        <w:t xml:space="preserve">My screenplay-structure-as-argumentative-essay is one such alternative, and it </w:t>
      </w:r>
      <w:r w:rsidR="003F2AF2">
        <w:rPr>
          <w:rFonts w:ascii="Times New Roman" w:hAnsi="Times New Roman" w:cs="Times New Roman"/>
        </w:rPr>
        <w:t xml:space="preserve">seems to be a largely successful one. That said, </w:t>
      </w:r>
      <w:r w:rsidR="007E7D27">
        <w:rPr>
          <w:rFonts w:ascii="Times New Roman" w:hAnsi="Times New Roman" w:cs="Times New Roman"/>
        </w:rPr>
        <w:t xml:space="preserve">there are countless other possibilities to explore. Within just this study, students have </w:t>
      </w:r>
      <w:r w:rsidR="00D44F0E">
        <w:rPr>
          <w:rFonts w:ascii="Times New Roman" w:hAnsi="Times New Roman" w:cs="Times New Roman"/>
        </w:rPr>
        <w:t xml:space="preserve">suggested books, TV shows, plays, and even sales pitches. </w:t>
      </w:r>
      <w:r w:rsidR="00687400">
        <w:rPr>
          <w:rFonts w:ascii="Times New Roman" w:hAnsi="Times New Roman" w:cs="Times New Roman"/>
        </w:rPr>
        <w:t xml:space="preserve">Perhaps future research </w:t>
      </w:r>
      <w:r w:rsidR="000B5D2D">
        <w:rPr>
          <w:rFonts w:ascii="Times New Roman" w:hAnsi="Times New Roman" w:cs="Times New Roman"/>
        </w:rPr>
        <w:t xml:space="preserve">could include a cross-disciplinary approach </w:t>
      </w:r>
      <w:r w:rsidR="00DA76DA">
        <w:rPr>
          <w:rFonts w:ascii="Times New Roman" w:hAnsi="Times New Roman" w:cs="Times New Roman"/>
        </w:rPr>
        <w:t xml:space="preserve">in which </w:t>
      </w:r>
      <w:r w:rsidR="00605E01">
        <w:rPr>
          <w:rFonts w:ascii="Times New Roman" w:hAnsi="Times New Roman" w:cs="Times New Roman"/>
        </w:rPr>
        <w:t xml:space="preserve">instructors outside of composition </w:t>
      </w:r>
      <w:r w:rsidR="00753F07">
        <w:rPr>
          <w:rFonts w:ascii="Times New Roman" w:hAnsi="Times New Roman" w:cs="Times New Roman"/>
        </w:rPr>
        <w:t xml:space="preserve">are brought into the composition classroom to demonstrate meaningful overlaps between argumentative writing and </w:t>
      </w:r>
      <w:r w:rsidR="006947C6">
        <w:rPr>
          <w:rFonts w:ascii="Times New Roman" w:hAnsi="Times New Roman" w:cs="Times New Roman"/>
        </w:rPr>
        <w:t xml:space="preserve">other areas of focus. </w:t>
      </w:r>
      <w:r w:rsidR="00902EE5">
        <w:rPr>
          <w:rFonts w:ascii="Times New Roman" w:hAnsi="Times New Roman" w:cs="Times New Roman"/>
        </w:rPr>
        <w:t xml:space="preserve">I would love, for instance, to have had a screenwriting </w:t>
      </w:r>
      <w:r w:rsidR="00A13E76">
        <w:rPr>
          <w:rFonts w:ascii="Times New Roman" w:hAnsi="Times New Roman" w:cs="Times New Roman"/>
        </w:rPr>
        <w:t>instructor by my side during this unit to offer insights that were outside of my area of knowledge</w:t>
      </w:r>
      <w:r w:rsidR="006165A3">
        <w:rPr>
          <w:rFonts w:ascii="Times New Roman" w:hAnsi="Times New Roman" w:cs="Times New Roman"/>
        </w:rPr>
        <w:t xml:space="preserve">. This would also underscore for students that </w:t>
      </w:r>
      <w:r w:rsidR="00802DB4">
        <w:rPr>
          <w:rFonts w:ascii="Times New Roman" w:hAnsi="Times New Roman" w:cs="Times New Roman"/>
        </w:rPr>
        <w:t>concepts within the composition classroom are meaningfully applicable beyond the composition classroom.</w:t>
      </w:r>
    </w:p>
    <w:p w14:paraId="44B53B33" w14:textId="4660C636" w:rsidR="00B4199B" w:rsidRDefault="00B4199B" w:rsidP="005A1B6E">
      <w:pPr>
        <w:spacing w:line="480" w:lineRule="auto"/>
        <w:contextualSpacing/>
        <w:rPr>
          <w:rFonts w:ascii="Times New Roman" w:hAnsi="Times New Roman" w:cs="Times New Roman"/>
        </w:rPr>
      </w:pPr>
      <w:r>
        <w:rPr>
          <w:rFonts w:ascii="Times New Roman" w:hAnsi="Times New Roman" w:cs="Times New Roman"/>
        </w:rPr>
        <w:tab/>
      </w:r>
      <w:r w:rsidR="00DA3176">
        <w:rPr>
          <w:rFonts w:ascii="Times New Roman" w:hAnsi="Times New Roman" w:cs="Times New Roman"/>
        </w:rPr>
        <w:t xml:space="preserve">While I believe many of </w:t>
      </w:r>
      <w:r w:rsidR="00737C66">
        <w:rPr>
          <w:rFonts w:ascii="Times New Roman" w:hAnsi="Times New Roman" w:cs="Times New Roman"/>
        </w:rPr>
        <w:t>the ideas supporting the approach presented here are transferable to future contexts, t</w:t>
      </w:r>
      <w:r>
        <w:rPr>
          <w:rFonts w:ascii="Times New Roman" w:hAnsi="Times New Roman" w:cs="Times New Roman"/>
        </w:rPr>
        <w:t xml:space="preserve">his study </w:t>
      </w:r>
      <w:r w:rsidR="00446850">
        <w:rPr>
          <w:rFonts w:ascii="Times New Roman" w:hAnsi="Times New Roman" w:cs="Times New Roman"/>
        </w:rPr>
        <w:t xml:space="preserve">strongly </w:t>
      </w:r>
      <w:r>
        <w:rPr>
          <w:rFonts w:ascii="Times New Roman" w:hAnsi="Times New Roman" w:cs="Times New Roman"/>
        </w:rPr>
        <w:t>suggests that students are</w:t>
      </w:r>
      <w:r w:rsidR="00174A86">
        <w:rPr>
          <w:rFonts w:ascii="Times New Roman" w:hAnsi="Times New Roman" w:cs="Times New Roman"/>
        </w:rPr>
        <w:t xml:space="preserve"> also</w:t>
      </w:r>
      <w:r>
        <w:rPr>
          <w:rFonts w:ascii="Times New Roman" w:hAnsi="Times New Roman" w:cs="Times New Roman"/>
        </w:rPr>
        <w:t xml:space="preserve"> </w:t>
      </w:r>
      <w:r w:rsidR="00BA29E8">
        <w:rPr>
          <w:rFonts w:ascii="Times New Roman" w:hAnsi="Times New Roman" w:cs="Times New Roman"/>
        </w:rPr>
        <w:t xml:space="preserve">drawing on </w:t>
      </w:r>
      <w:r w:rsidR="00330FE1">
        <w:rPr>
          <w:rFonts w:ascii="Times New Roman" w:hAnsi="Times New Roman" w:cs="Times New Roman"/>
        </w:rPr>
        <w:t xml:space="preserve">previous knowledge bases when considering how to approach </w:t>
      </w:r>
      <w:r w:rsidR="00140322">
        <w:rPr>
          <w:rFonts w:ascii="Times New Roman" w:hAnsi="Times New Roman" w:cs="Times New Roman"/>
        </w:rPr>
        <w:t>their writing</w:t>
      </w:r>
      <w:r w:rsidR="003C73F6">
        <w:rPr>
          <w:rFonts w:ascii="Times New Roman" w:hAnsi="Times New Roman" w:cs="Times New Roman"/>
        </w:rPr>
        <w:t xml:space="preserve">. </w:t>
      </w:r>
      <w:r w:rsidR="00BA29E8">
        <w:rPr>
          <w:rFonts w:ascii="Times New Roman" w:hAnsi="Times New Roman" w:cs="Times New Roman"/>
        </w:rPr>
        <w:t xml:space="preserve">Reiff and </w:t>
      </w:r>
      <w:proofErr w:type="spellStart"/>
      <w:r w:rsidR="00BA29E8">
        <w:rPr>
          <w:rFonts w:ascii="Times New Roman" w:hAnsi="Times New Roman" w:cs="Times New Roman"/>
        </w:rPr>
        <w:t>Bawarshi</w:t>
      </w:r>
      <w:proofErr w:type="spellEnd"/>
      <w:r w:rsidR="003C73F6">
        <w:rPr>
          <w:rFonts w:ascii="Times New Roman" w:hAnsi="Times New Roman" w:cs="Times New Roman"/>
        </w:rPr>
        <w:t xml:space="preserve"> point out that </w:t>
      </w:r>
      <w:r w:rsidR="00316B59">
        <w:rPr>
          <w:rFonts w:ascii="Times New Roman" w:hAnsi="Times New Roman" w:cs="Times New Roman"/>
        </w:rPr>
        <w:t xml:space="preserve">students </w:t>
      </w:r>
      <w:r w:rsidR="003C73F6">
        <w:rPr>
          <w:rFonts w:ascii="Times New Roman" w:hAnsi="Times New Roman" w:cs="Times New Roman"/>
        </w:rPr>
        <w:t>“</w:t>
      </w:r>
      <w:r w:rsidR="003C73F6" w:rsidRPr="003C73F6">
        <w:rPr>
          <w:rFonts w:ascii="Times New Roman" w:hAnsi="Times New Roman" w:cs="Times New Roman"/>
        </w:rPr>
        <w:t>reported mainly academic genres when asked what genres they drew on to fulfill the [preliminary essay] assignment [meaning] that they may not call on (or may not be aware that they are calling on) potentially useful resources that they associate with other domains</w:t>
      </w:r>
      <w:r w:rsidR="00446850">
        <w:rPr>
          <w:rFonts w:ascii="Times New Roman" w:hAnsi="Times New Roman" w:cs="Times New Roman"/>
        </w:rPr>
        <w:t xml:space="preserve">” (324). </w:t>
      </w:r>
      <w:r w:rsidR="006A212C">
        <w:rPr>
          <w:rFonts w:ascii="Times New Roman" w:hAnsi="Times New Roman" w:cs="Times New Roman"/>
        </w:rPr>
        <w:t xml:space="preserve">My </w:t>
      </w:r>
      <w:r w:rsidR="005D5083">
        <w:rPr>
          <w:rFonts w:ascii="Times New Roman" w:hAnsi="Times New Roman" w:cs="Times New Roman"/>
        </w:rPr>
        <w:t xml:space="preserve">study suggests not only that students are drawing on creative genres when engaging with academic work, but that they are, in fact, aware that they are doing so. </w:t>
      </w:r>
      <w:r w:rsidR="00A04384">
        <w:rPr>
          <w:rFonts w:ascii="Times New Roman" w:hAnsi="Times New Roman" w:cs="Times New Roman"/>
        </w:rPr>
        <w:t xml:space="preserve">This is evident when </w:t>
      </w:r>
      <w:r w:rsidR="00A04384">
        <w:rPr>
          <w:rFonts w:ascii="Times New Roman" w:hAnsi="Times New Roman" w:cs="Times New Roman"/>
        </w:rPr>
        <w:lastRenderedPageBreak/>
        <w:t>Michael sa</w:t>
      </w:r>
      <w:r w:rsidR="002A5F52">
        <w:rPr>
          <w:rFonts w:ascii="Times New Roman" w:hAnsi="Times New Roman" w:cs="Times New Roman"/>
        </w:rPr>
        <w:t xml:space="preserve">ys that he actively analogized the storyline of </w:t>
      </w:r>
      <w:r w:rsidR="007A1F56">
        <w:rPr>
          <w:rFonts w:ascii="Times New Roman" w:hAnsi="Times New Roman" w:cs="Times New Roman"/>
          <w:i/>
          <w:iCs/>
        </w:rPr>
        <w:t xml:space="preserve">Django Unchained </w:t>
      </w:r>
      <w:r w:rsidR="007A1F56">
        <w:rPr>
          <w:rFonts w:ascii="Times New Roman" w:hAnsi="Times New Roman" w:cs="Times New Roman"/>
        </w:rPr>
        <w:t xml:space="preserve">to his own essay or when Robin notes that she </w:t>
      </w:r>
      <w:r w:rsidR="002B46D0">
        <w:rPr>
          <w:rFonts w:ascii="Times New Roman" w:hAnsi="Times New Roman" w:cs="Times New Roman"/>
        </w:rPr>
        <w:t xml:space="preserve">regularly thinks about the story behind any text that she writes. </w:t>
      </w:r>
      <w:r w:rsidR="005D5083">
        <w:rPr>
          <w:rFonts w:ascii="Times New Roman" w:hAnsi="Times New Roman" w:cs="Times New Roman"/>
        </w:rPr>
        <w:t xml:space="preserve">That said, </w:t>
      </w:r>
      <w:r w:rsidR="00CC3CD4">
        <w:rPr>
          <w:rFonts w:ascii="Times New Roman" w:hAnsi="Times New Roman" w:cs="Times New Roman"/>
        </w:rPr>
        <w:t xml:space="preserve">there is a contextual difference regarding the soliciting of these pieces of information. </w:t>
      </w:r>
      <w:r w:rsidR="00645E6F">
        <w:rPr>
          <w:rFonts w:ascii="Times New Roman" w:hAnsi="Times New Roman" w:cs="Times New Roman"/>
        </w:rPr>
        <w:t xml:space="preserve">Reiff and </w:t>
      </w:r>
      <w:proofErr w:type="spellStart"/>
      <w:r w:rsidR="00645E6F">
        <w:rPr>
          <w:rFonts w:ascii="Times New Roman" w:hAnsi="Times New Roman" w:cs="Times New Roman"/>
        </w:rPr>
        <w:t>Bawarshi</w:t>
      </w:r>
      <w:proofErr w:type="spellEnd"/>
      <w:r w:rsidR="00645E6F">
        <w:rPr>
          <w:rFonts w:ascii="Times New Roman" w:hAnsi="Times New Roman" w:cs="Times New Roman"/>
        </w:rPr>
        <w:t xml:space="preserve"> </w:t>
      </w:r>
      <w:r w:rsidR="00890F16">
        <w:rPr>
          <w:rFonts w:ascii="Times New Roman" w:hAnsi="Times New Roman" w:cs="Times New Roman"/>
        </w:rPr>
        <w:t xml:space="preserve">prompted students to provide the genres they drew on without suggesting first that </w:t>
      </w:r>
      <w:r w:rsidR="00C72ADC">
        <w:rPr>
          <w:rFonts w:ascii="Times New Roman" w:hAnsi="Times New Roman" w:cs="Times New Roman"/>
        </w:rPr>
        <w:t xml:space="preserve">creative genres would be appropriate. My interviews, of course, </w:t>
      </w:r>
      <w:r w:rsidR="0004362A">
        <w:rPr>
          <w:rFonts w:ascii="Times New Roman" w:hAnsi="Times New Roman" w:cs="Times New Roman"/>
        </w:rPr>
        <w:t xml:space="preserve">were connected to a classroom context in which I had made clear that movie </w:t>
      </w:r>
      <w:r w:rsidR="00AE6746">
        <w:rPr>
          <w:rFonts w:ascii="Times New Roman" w:hAnsi="Times New Roman" w:cs="Times New Roman"/>
        </w:rPr>
        <w:t xml:space="preserve">structures had value and were worthy of consideration. Therefore, it is possible and even likely that </w:t>
      </w:r>
      <w:r w:rsidR="00EE30CE">
        <w:rPr>
          <w:rFonts w:ascii="Times New Roman" w:hAnsi="Times New Roman" w:cs="Times New Roman"/>
        </w:rPr>
        <w:t xml:space="preserve">my respondents were conditioned to think outside of academic genres when considering </w:t>
      </w:r>
      <w:r w:rsidR="003551B3">
        <w:rPr>
          <w:rFonts w:ascii="Times New Roman" w:hAnsi="Times New Roman" w:cs="Times New Roman"/>
        </w:rPr>
        <w:t xml:space="preserve">what structures might be of use to them. Nevertheless, </w:t>
      </w:r>
      <w:proofErr w:type="gramStart"/>
      <w:r w:rsidR="003551B3">
        <w:rPr>
          <w:rFonts w:ascii="Times New Roman" w:hAnsi="Times New Roman" w:cs="Times New Roman"/>
        </w:rPr>
        <w:t>it is clear that students</w:t>
      </w:r>
      <w:proofErr w:type="gramEnd"/>
      <w:r w:rsidR="003551B3">
        <w:rPr>
          <w:rFonts w:ascii="Times New Roman" w:hAnsi="Times New Roman" w:cs="Times New Roman"/>
        </w:rPr>
        <w:t xml:space="preserve"> </w:t>
      </w:r>
      <w:r w:rsidR="0074356A">
        <w:rPr>
          <w:rFonts w:ascii="Times New Roman" w:hAnsi="Times New Roman" w:cs="Times New Roman"/>
        </w:rPr>
        <w:t>are ready and willing to draw on previous experiences and areas of expertise when approaching their academic writing</w:t>
      </w:r>
      <w:r w:rsidR="00661500">
        <w:rPr>
          <w:rFonts w:ascii="Times New Roman" w:hAnsi="Times New Roman" w:cs="Times New Roman"/>
        </w:rPr>
        <w:t>, but it is less clear how often this happens when they are not directly encouraged or prompted to do so.</w:t>
      </w:r>
    </w:p>
    <w:p w14:paraId="17AA2401" w14:textId="708B39D0" w:rsidR="00490E3E" w:rsidRDefault="00490E3E" w:rsidP="005A1B6E">
      <w:pPr>
        <w:spacing w:line="480" w:lineRule="auto"/>
        <w:contextualSpacing/>
        <w:rPr>
          <w:rFonts w:ascii="Times New Roman" w:hAnsi="Times New Roman" w:cs="Times New Roman"/>
        </w:rPr>
      </w:pPr>
      <w:r>
        <w:rPr>
          <w:rFonts w:ascii="Times New Roman" w:hAnsi="Times New Roman" w:cs="Times New Roman"/>
        </w:rPr>
        <w:tab/>
      </w:r>
      <w:r w:rsidR="003D1F21">
        <w:rPr>
          <w:rFonts w:ascii="Times New Roman" w:hAnsi="Times New Roman" w:cs="Times New Roman"/>
        </w:rPr>
        <w:t xml:space="preserve">To connect that to </w:t>
      </w:r>
      <w:r w:rsidR="00EE7A6A">
        <w:rPr>
          <w:rFonts w:ascii="Times New Roman" w:hAnsi="Times New Roman" w:cs="Times New Roman"/>
        </w:rPr>
        <w:t>Perkins and Salomon</w:t>
      </w:r>
      <w:r w:rsidR="003D1F21">
        <w:rPr>
          <w:rFonts w:ascii="Times New Roman" w:hAnsi="Times New Roman" w:cs="Times New Roman"/>
        </w:rPr>
        <w:t>’s</w:t>
      </w:r>
      <w:r w:rsidR="001820CB">
        <w:rPr>
          <w:rFonts w:ascii="Times New Roman" w:hAnsi="Times New Roman" w:cs="Times New Roman"/>
        </w:rPr>
        <w:t xml:space="preserve"> </w:t>
      </w:r>
      <w:r w:rsidR="001820CB">
        <w:rPr>
          <w:rFonts w:ascii="Times New Roman" w:hAnsi="Times New Roman" w:cs="Times New Roman"/>
          <w:i/>
          <w:iCs/>
        </w:rPr>
        <w:t>detect</w:t>
      </w:r>
      <w:r w:rsidR="001820CB">
        <w:rPr>
          <w:rFonts w:ascii="Times New Roman" w:hAnsi="Times New Roman" w:cs="Times New Roman"/>
        </w:rPr>
        <w:t xml:space="preserve">, </w:t>
      </w:r>
      <w:r w:rsidR="001820CB">
        <w:rPr>
          <w:rFonts w:ascii="Times New Roman" w:hAnsi="Times New Roman" w:cs="Times New Roman"/>
          <w:i/>
          <w:iCs/>
        </w:rPr>
        <w:t>elect</w:t>
      </w:r>
      <w:r w:rsidR="001820CB">
        <w:rPr>
          <w:rFonts w:ascii="Times New Roman" w:hAnsi="Times New Roman" w:cs="Times New Roman"/>
        </w:rPr>
        <w:t xml:space="preserve">, </w:t>
      </w:r>
      <w:r w:rsidR="001820CB">
        <w:rPr>
          <w:rFonts w:ascii="Times New Roman" w:hAnsi="Times New Roman" w:cs="Times New Roman"/>
          <w:i/>
          <w:iCs/>
        </w:rPr>
        <w:t>connect</w:t>
      </w:r>
      <w:r w:rsidR="001820CB">
        <w:rPr>
          <w:rFonts w:ascii="Times New Roman" w:hAnsi="Times New Roman" w:cs="Times New Roman"/>
        </w:rPr>
        <w:t xml:space="preserve"> framework </w:t>
      </w:r>
      <w:r w:rsidR="003D1F21">
        <w:rPr>
          <w:rFonts w:ascii="Times New Roman" w:hAnsi="Times New Roman" w:cs="Times New Roman"/>
        </w:rPr>
        <w:t>of</w:t>
      </w:r>
      <w:r w:rsidR="00453A2E">
        <w:rPr>
          <w:rFonts w:ascii="Times New Roman" w:hAnsi="Times New Roman" w:cs="Times New Roman"/>
        </w:rPr>
        <w:t xml:space="preserve"> transfer</w:t>
      </w:r>
      <w:r w:rsidR="003D1F21">
        <w:rPr>
          <w:rFonts w:ascii="Times New Roman" w:hAnsi="Times New Roman" w:cs="Times New Roman"/>
        </w:rPr>
        <w:t xml:space="preserve">, </w:t>
      </w:r>
      <w:r w:rsidR="00E4716D">
        <w:rPr>
          <w:rFonts w:ascii="Times New Roman" w:hAnsi="Times New Roman" w:cs="Times New Roman"/>
        </w:rPr>
        <w:t xml:space="preserve">the instruction in my classes is helping students to detect creative possibilities on which to draw </w:t>
      </w:r>
      <w:r w:rsidR="00D8426E">
        <w:rPr>
          <w:rFonts w:ascii="Times New Roman" w:hAnsi="Times New Roman" w:cs="Times New Roman"/>
        </w:rPr>
        <w:t>which</w:t>
      </w:r>
      <w:r w:rsidR="00E4716D">
        <w:rPr>
          <w:rFonts w:ascii="Times New Roman" w:hAnsi="Times New Roman" w:cs="Times New Roman"/>
        </w:rPr>
        <w:t xml:space="preserve"> less explicit</w:t>
      </w:r>
      <w:r w:rsidR="00485750">
        <w:rPr>
          <w:rFonts w:ascii="Times New Roman" w:hAnsi="Times New Roman" w:cs="Times New Roman"/>
        </w:rPr>
        <w:t xml:space="preserve">ly creative language might not </w:t>
      </w:r>
      <w:r w:rsidR="00327F0E">
        <w:rPr>
          <w:rFonts w:ascii="Times New Roman" w:hAnsi="Times New Roman" w:cs="Times New Roman"/>
        </w:rPr>
        <w:t>inspire</w:t>
      </w:r>
      <w:r w:rsidR="00453A2E">
        <w:rPr>
          <w:rFonts w:ascii="Times New Roman" w:hAnsi="Times New Roman" w:cs="Times New Roman"/>
        </w:rPr>
        <w:t xml:space="preserve">. </w:t>
      </w:r>
      <w:r w:rsidR="00485750">
        <w:rPr>
          <w:rFonts w:ascii="Times New Roman" w:hAnsi="Times New Roman" w:cs="Times New Roman"/>
        </w:rPr>
        <w:t>Perkins and Salomon</w:t>
      </w:r>
      <w:r w:rsidR="00453A2E">
        <w:rPr>
          <w:rFonts w:ascii="Times New Roman" w:hAnsi="Times New Roman" w:cs="Times New Roman"/>
        </w:rPr>
        <w:t xml:space="preserve"> also make clear that </w:t>
      </w:r>
      <w:r w:rsidR="00992D50">
        <w:rPr>
          <w:rFonts w:ascii="Times New Roman" w:hAnsi="Times New Roman" w:cs="Times New Roman"/>
        </w:rPr>
        <w:t>the steps are always carried out, “</w:t>
      </w:r>
      <w:r w:rsidR="00992D50" w:rsidRPr="00992D50">
        <w:rPr>
          <w:rFonts w:ascii="Times New Roman" w:hAnsi="Times New Roman" w:cs="Times New Roman"/>
        </w:rPr>
        <w:t>but not always fulfilled in the same way, much as, to make an analogy, one might come to a decision by means of a pro–con list or reviewing how similar decisions worked out previously or a quick intuitive judgment” (</w:t>
      </w:r>
      <w:r w:rsidR="00FF34AB">
        <w:rPr>
          <w:rFonts w:ascii="Times New Roman" w:hAnsi="Times New Roman" w:cs="Times New Roman"/>
        </w:rPr>
        <w:t xml:space="preserve">Perkins and Salomon </w:t>
      </w:r>
      <w:r w:rsidR="00992D50" w:rsidRPr="00992D50">
        <w:rPr>
          <w:rFonts w:ascii="Times New Roman" w:hAnsi="Times New Roman" w:cs="Times New Roman"/>
        </w:rPr>
        <w:t>250)</w:t>
      </w:r>
      <w:r w:rsidR="00FF34AB">
        <w:rPr>
          <w:rFonts w:ascii="Times New Roman" w:hAnsi="Times New Roman" w:cs="Times New Roman"/>
        </w:rPr>
        <w:t xml:space="preserve">. When my students </w:t>
      </w:r>
      <w:r w:rsidR="002C313D">
        <w:rPr>
          <w:rFonts w:ascii="Times New Roman" w:hAnsi="Times New Roman" w:cs="Times New Roman"/>
        </w:rPr>
        <w:t xml:space="preserve">like Brady note that they can apply this approach to a wide variety of other writing contexts, </w:t>
      </w:r>
      <w:r w:rsidR="00D07D41">
        <w:rPr>
          <w:rFonts w:ascii="Times New Roman" w:hAnsi="Times New Roman" w:cs="Times New Roman"/>
        </w:rPr>
        <w:t xml:space="preserve">the </w:t>
      </w:r>
      <w:r w:rsidR="00D07D41">
        <w:rPr>
          <w:rFonts w:ascii="Times New Roman" w:hAnsi="Times New Roman" w:cs="Times New Roman"/>
          <w:i/>
          <w:iCs/>
        </w:rPr>
        <w:t>connection</w:t>
      </w:r>
      <w:r w:rsidR="00D07D41">
        <w:rPr>
          <w:rFonts w:ascii="Times New Roman" w:hAnsi="Times New Roman" w:cs="Times New Roman"/>
        </w:rPr>
        <w:t xml:space="preserve"> step is evident. What remains to be known, however, is whether </w:t>
      </w:r>
      <w:r w:rsidR="00C20CC3">
        <w:rPr>
          <w:rFonts w:ascii="Times New Roman" w:hAnsi="Times New Roman" w:cs="Times New Roman"/>
        </w:rPr>
        <w:t xml:space="preserve">those same students will detect future opportunities to apply </w:t>
      </w:r>
      <w:r w:rsidR="00FC654D">
        <w:rPr>
          <w:rFonts w:ascii="Times New Roman" w:hAnsi="Times New Roman" w:cs="Times New Roman"/>
        </w:rPr>
        <w:t xml:space="preserve">this approach, and whether they will elect to do the work of </w:t>
      </w:r>
      <w:proofErr w:type="gramStart"/>
      <w:r w:rsidR="00FC654D">
        <w:rPr>
          <w:rFonts w:ascii="Times New Roman" w:hAnsi="Times New Roman" w:cs="Times New Roman"/>
        </w:rPr>
        <w:t>actually seeing</w:t>
      </w:r>
      <w:proofErr w:type="gramEnd"/>
      <w:r w:rsidR="00FC654D">
        <w:rPr>
          <w:rFonts w:ascii="Times New Roman" w:hAnsi="Times New Roman" w:cs="Times New Roman"/>
        </w:rPr>
        <w:t xml:space="preserve"> those connections through.</w:t>
      </w:r>
      <w:r w:rsidR="0014162F">
        <w:rPr>
          <w:rFonts w:ascii="Times New Roman" w:hAnsi="Times New Roman" w:cs="Times New Roman"/>
        </w:rPr>
        <w:t xml:space="preserve"> </w:t>
      </w:r>
      <w:r w:rsidR="004569DB">
        <w:rPr>
          <w:rFonts w:ascii="Times New Roman" w:hAnsi="Times New Roman" w:cs="Times New Roman"/>
        </w:rPr>
        <w:t xml:space="preserve">Looking forward, I wonder what would be revealed by a longitudinal study that </w:t>
      </w:r>
      <w:r w:rsidR="00C47314">
        <w:rPr>
          <w:rFonts w:ascii="Times New Roman" w:hAnsi="Times New Roman" w:cs="Times New Roman"/>
        </w:rPr>
        <w:t>tracked students who were presented with my screenplay narrative approach</w:t>
      </w:r>
      <w:r w:rsidR="00D301D0">
        <w:rPr>
          <w:rFonts w:ascii="Times New Roman" w:hAnsi="Times New Roman" w:cs="Times New Roman"/>
        </w:rPr>
        <w:t xml:space="preserve"> to argumentative essays throughout their college years. </w:t>
      </w:r>
      <w:r w:rsidR="006E30E6">
        <w:rPr>
          <w:rFonts w:ascii="Times New Roman" w:hAnsi="Times New Roman" w:cs="Times New Roman"/>
        </w:rPr>
        <w:t xml:space="preserve">Would </w:t>
      </w:r>
      <w:r w:rsidR="006E30E6">
        <w:rPr>
          <w:rFonts w:ascii="Times New Roman" w:hAnsi="Times New Roman" w:cs="Times New Roman"/>
        </w:rPr>
        <w:lastRenderedPageBreak/>
        <w:t xml:space="preserve">students detect, elect, and connect these ideas to a variety of </w:t>
      </w:r>
      <w:r w:rsidR="00B044DB">
        <w:rPr>
          <w:rFonts w:ascii="Times New Roman" w:hAnsi="Times New Roman" w:cs="Times New Roman"/>
        </w:rPr>
        <w:t xml:space="preserve">writing contexts as so many claim that they will? Would they be more likely to </w:t>
      </w:r>
      <w:r w:rsidR="00C87A54">
        <w:rPr>
          <w:rFonts w:ascii="Times New Roman" w:hAnsi="Times New Roman" w:cs="Times New Roman"/>
        </w:rPr>
        <w:t>perform what Fishman and Reiff call low road transfer</w:t>
      </w:r>
      <w:r w:rsidR="00E9512F">
        <w:rPr>
          <w:rFonts w:ascii="Times New Roman" w:hAnsi="Times New Roman" w:cs="Times New Roman"/>
        </w:rPr>
        <w:t xml:space="preserve">, opting to apply these ideas only to identical or very similar writing contexts? </w:t>
      </w:r>
      <w:r w:rsidR="00501BC0">
        <w:rPr>
          <w:rFonts w:ascii="Times New Roman" w:hAnsi="Times New Roman" w:cs="Times New Roman"/>
        </w:rPr>
        <w:t xml:space="preserve">Or would such a study reveal that there is simply not any transferring happening at all, and students </w:t>
      </w:r>
      <w:r w:rsidR="009B47DF">
        <w:rPr>
          <w:rFonts w:ascii="Times New Roman" w:hAnsi="Times New Roman" w:cs="Times New Roman"/>
        </w:rPr>
        <w:t xml:space="preserve">receive each </w:t>
      </w:r>
      <w:r w:rsidR="00DF7416">
        <w:rPr>
          <w:rFonts w:ascii="Times New Roman" w:hAnsi="Times New Roman" w:cs="Times New Roman"/>
        </w:rPr>
        <w:t xml:space="preserve">writing context as though it is </w:t>
      </w:r>
      <w:r w:rsidR="00FC7C85">
        <w:rPr>
          <w:rFonts w:ascii="Times New Roman" w:hAnsi="Times New Roman" w:cs="Times New Roman"/>
        </w:rPr>
        <w:t>new?</w:t>
      </w:r>
    </w:p>
    <w:p w14:paraId="7F9DF6AB" w14:textId="46BE6731" w:rsidR="00FC7C85" w:rsidRPr="00D07D41" w:rsidRDefault="00FC7C85" w:rsidP="005A1B6E">
      <w:pPr>
        <w:spacing w:line="480" w:lineRule="auto"/>
        <w:contextualSpacing/>
        <w:rPr>
          <w:rFonts w:ascii="Times New Roman" w:hAnsi="Times New Roman" w:cs="Times New Roman"/>
        </w:rPr>
      </w:pPr>
      <w:r>
        <w:rPr>
          <w:rFonts w:ascii="Times New Roman" w:hAnsi="Times New Roman" w:cs="Times New Roman"/>
        </w:rPr>
        <w:tab/>
      </w:r>
      <w:r w:rsidR="009720DC">
        <w:rPr>
          <w:rFonts w:ascii="Times New Roman" w:hAnsi="Times New Roman" w:cs="Times New Roman"/>
        </w:rPr>
        <w:t xml:space="preserve">There is also the concept of negative transfer, which Baird and Dilger </w:t>
      </w:r>
      <w:r w:rsidR="00F14E04">
        <w:rPr>
          <w:rFonts w:ascii="Times New Roman" w:hAnsi="Times New Roman" w:cs="Times New Roman"/>
        </w:rPr>
        <w:t>describe as a situation in which “[p]</w:t>
      </w:r>
      <w:proofErr w:type="spellStart"/>
      <w:r w:rsidR="00F14E04" w:rsidRPr="00F14E04">
        <w:rPr>
          <w:rFonts w:ascii="Times New Roman" w:hAnsi="Times New Roman" w:cs="Times New Roman"/>
        </w:rPr>
        <w:t>rior</w:t>
      </w:r>
      <w:proofErr w:type="spellEnd"/>
      <w:r w:rsidR="00F14E04" w:rsidRPr="00F14E04">
        <w:rPr>
          <w:rFonts w:ascii="Times New Roman" w:hAnsi="Times New Roman" w:cs="Times New Roman"/>
        </w:rPr>
        <w:t xml:space="preserve"> concepts of writing are not valued. Students are encouraged to abandon that knowledge” (106).</w:t>
      </w:r>
      <w:r w:rsidR="00BF1550">
        <w:rPr>
          <w:rFonts w:ascii="Times New Roman" w:hAnsi="Times New Roman" w:cs="Times New Roman"/>
        </w:rPr>
        <w:t xml:space="preserve"> I think </w:t>
      </w:r>
      <w:proofErr w:type="gramStart"/>
      <w:r w:rsidR="00BF1550">
        <w:rPr>
          <w:rFonts w:ascii="Times New Roman" w:hAnsi="Times New Roman" w:cs="Times New Roman"/>
        </w:rPr>
        <w:t>in particular of</w:t>
      </w:r>
      <w:proofErr w:type="gramEnd"/>
      <w:r w:rsidR="00BF1550">
        <w:rPr>
          <w:rFonts w:ascii="Times New Roman" w:hAnsi="Times New Roman" w:cs="Times New Roman"/>
        </w:rPr>
        <w:t xml:space="preserve"> my student George, who struggled so much </w:t>
      </w:r>
      <w:r w:rsidR="000D0A8A">
        <w:rPr>
          <w:rFonts w:ascii="Times New Roman" w:hAnsi="Times New Roman" w:cs="Times New Roman"/>
        </w:rPr>
        <w:t xml:space="preserve">as he tried to reconcile what he had previously been taught with what </w:t>
      </w:r>
      <w:r w:rsidR="00AA6531">
        <w:rPr>
          <w:rFonts w:ascii="Times New Roman" w:hAnsi="Times New Roman" w:cs="Times New Roman"/>
        </w:rPr>
        <w:t xml:space="preserve">our class and my instruction were asking him to do. He expressed significant concern </w:t>
      </w:r>
      <w:r w:rsidR="002031D9">
        <w:rPr>
          <w:rFonts w:ascii="Times New Roman" w:hAnsi="Times New Roman" w:cs="Times New Roman"/>
        </w:rPr>
        <w:t xml:space="preserve">about how to draft a conclusion that </w:t>
      </w:r>
      <w:r w:rsidR="00D14AF3">
        <w:rPr>
          <w:rFonts w:ascii="Times New Roman" w:hAnsi="Times New Roman" w:cs="Times New Roman"/>
        </w:rPr>
        <w:t xml:space="preserve">was not just an echo of what came before in his writing, as well as how to </w:t>
      </w:r>
      <w:r w:rsidR="00996DB4">
        <w:rPr>
          <w:rFonts w:ascii="Times New Roman" w:hAnsi="Times New Roman" w:cs="Times New Roman"/>
        </w:rPr>
        <w:t xml:space="preserve">leave breadcrumbs throughout his introduction instead of just </w:t>
      </w:r>
      <w:r w:rsidR="002847CF">
        <w:rPr>
          <w:rFonts w:ascii="Times New Roman" w:hAnsi="Times New Roman" w:cs="Times New Roman"/>
        </w:rPr>
        <w:t xml:space="preserve">mechanically getting information out with the goal of getting to </w:t>
      </w:r>
      <w:r w:rsidR="00C35E34">
        <w:rPr>
          <w:rFonts w:ascii="Times New Roman" w:hAnsi="Times New Roman" w:cs="Times New Roman"/>
        </w:rPr>
        <w:t>a thesis statement. I know I was asking students to think differently about their writing</w:t>
      </w:r>
      <w:r w:rsidR="00854E20">
        <w:rPr>
          <w:rFonts w:ascii="Times New Roman" w:hAnsi="Times New Roman" w:cs="Times New Roman"/>
        </w:rPr>
        <w:t xml:space="preserve">, and I also believed – and still believe – that my approach can lead </w:t>
      </w:r>
      <w:r w:rsidR="00E944C2">
        <w:rPr>
          <w:rFonts w:ascii="Times New Roman" w:hAnsi="Times New Roman" w:cs="Times New Roman"/>
        </w:rPr>
        <w:t>to a familiar five-paragraph essay, albeit hopefully one that has had more thought and intentionality put into it.</w:t>
      </w:r>
      <w:r w:rsidR="00EB7636">
        <w:rPr>
          <w:rFonts w:ascii="Times New Roman" w:hAnsi="Times New Roman" w:cs="Times New Roman"/>
        </w:rPr>
        <w:t xml:space="preserve"> That said, I want to</w:t>
      </w:r>
      <w:r w:rsidR="00DE1413">
        <w:rPr>
          <w:rFonts w:ascii="Times New Roman" w:hAnsi="Times New Roman" w:cs="Times New Roman"/>
        </w:rPr>
        <w:t xml:space="preserve"> take seriously Baird and Dilger’s warning that “[s]</w:t>
      </w:r>
      <w:proofErr w:type="spellStart"/>
      <w:r w:rsidR="00DE1413" w:rsidRPr="00DE1413">
        <w:rPr>
          <w:rFonts w:ascii="Times New Roman" w:hAnsi="Times New Roman" w:cs="Times New Roman"/>
        </w:rPr>
        <w:t>tudent</w:t>
      </w:r>
      <w:proofErr w:type="spellEnd"/>
      <w:r w:rsidR="00DE1413" w:rsidRPr="00DE1413">
        <w:rPr>
          <w:rFonts w:ascii="Times New Roman" w:hAnsi="Times New Roman" w:cs="Times New Roman"/>
        </w:rPr>
        <w:t xml:space="preserve"> interviews suggest instructors who begin with negative transfer support the harmful tendency of students to see every teachers’ approach to writing as idiosyncratic and unarticulated to disciplinary norms” (119)</w:t>
      </w:r>
      <w:r w:rsidR="00C609DB">
        <w:rPr>
          <w:rFonts w:ascii="Times New Roman" w:hAnsi="Times New Roman" w:cs="Times New Roman"/>
        </w:rPr>
        <w:t xml:space="preserve">. I see this in the </w:t>
      </w:r>
      <w:r w:rsidR="00971CF9">
        <w:rPr>
          <w:rFonts w:ascii="Times New Roman" w:hAnsi="Times New Roman" w:cs="Times New Roman"/>
        </w:rPr>
        <w:t xml:space="preserve">responses of students like George, which seem to suggest that, in fact, my approach was received </w:t>
      </w:r>
      <w:proofErr w:type="gramStart"/>
      <w:r w:rsidR="00971CF9">
        <w:rPr>
          <w:rFonts w:ascii="Times New Roman" w:hAnsi="Times New Roman" w:cs="Times New Roman"/>
        </w:rPr>
        <w:t xml:space="preserve">as </w:t>
      </w:r>
      <w:r w:rsidR="00BD6440">
        <w:rPr>
          <w:rFonts w:ascii="Times New Roman" w:hAnsi="Times New Roman" w:cs="Times New Roman"/>
        </w:rPr>
        <w:t>yet</w:t>
      </w:r>
      <w:proofErr w:type="gramEnd"/>
      <w:r w:rsidR="00BD6440">
        <w:rPr>
          <w:rFonts w:ascii="Times New Roman" w:hAnsi="Times New Roman" w:cs="Times New Roman"/>
        </w:rPr>
        <w:t xml:space="preserve"> another teacher making yet more rules that should be followed on this assignment to receive yet another grade and move onto yet another class. </w:t>
      </w:r>
      <w:r w:rsidR="009D4C90">
        <w:rPr>
          <w:rFonts w:ascii="Times New Roman" w:hAnsi="Times New Roman" w:cs="Times New Roman"/>
        </w:rPr>
        <w:t xml:space="preserve">Looking forward, I would advise instructors who are interested in using this approach to be very clear about their position regarding the more familiar five-paragraph essay structure. </w:t>
      </w:r>
      <w:proofErr w:type="gramStart"/>
      <w:r w:rsidR="00223203">
        <w:rPr>
          <w:rFonts w:ascii="Times New Roman" w:hAnsi="Times New Roman" w:cs="Times New Roman"/>
        </w:rPr>
        <w:t xml:space="preserve">In an </w:t>
      </w:r>
      <w:r w:rsidR="00223203">
        <w:rPr>
          <w:rFonts w:ascii="Times New Roman" w:hAnsi="Times New Roman" w:cs="Times New Roman"/>
        </w:rPr>
        <w:lastRenderedPageBreak/>
        <w:t>effort to</w:t>
      </w:r>
      <w:proofErr w:type="gramEnd"/>
      <w:r w:rsidR="00223203">
        <w:rPr>
          <w:rFonts w:ascii="Times New Roman" w:hAnsi="Times New Roman" w:cs="Times New Roman"/>
        </w:rPr>
        <w:t xml:space="preserve"> invite more writerly thought and intentionality, </w:t>
      </w:r>
      <w:r w:rsidR="00703035">
        <w:rPr>
          <w:rFonts w:ascii="Times New Roman" w:hAnsi="Times New Roman" w:cs="Times New Roman"/>
        </w:rPr>
        <w:t xml:space="preserve">I hope that those instructors do not inadvertently </w:t>
      </w:r>
      <w:r w:rsidR="00605A94">
        <w:rPr>
          <w:rFonts w:ascii="Times New Roman" w:hAnsi="Times New Roman" w:cs="Times New Roman"/>
        </w:rPr>
        <w:t xml:space="preserve">confuse students and cause them to reject the very thoughtfulness they are attempting to </w:t>
      </w:r>
      <w:r w:rsidR="002D709D">
        <w:rPr>
          <w:rFonts w:ascii="Times New Roman" w:hAnsi="Times New Roman" w:cs="Times New Roman"/>
        </w:rPr>
        <w:t>encourage.</w:t>
      </w:r>
    </w:p>
    <w:p w14:paraId="1AFFDA51" w14:textId="07943B74" w:rsidR="00661500" w:rsidRDefault="00661500" w:rsidP="005A1B6E">
      <w:pPr>
        <w:spacing w:line="480" w:lineRule="auto"/>
        <w:contextualSpacing/>
        <w:rPr>
          <w:rFonts w:ascii="Times New Roman" w:hAnsi="Times New Roman" w:cs="Times New Roman"/>
        </w:rPr>
      </w:pPr>
      <w:r>
        <w:rPr>
          <w:rFonts w:ascii="Times New Roman" w:hAnsi="Times New Roman" w:cs="Times New Roman"/>
        </w:rPr>
        <w:tab/>
        <w:t>I</w:t>
      </w:r>
      <w:r w:rsidR="00EF361D">
        <w:rPr>
          <w:rFonts w:ascii="Times New Roman" w:hAnsi="Times New Roman" w:cs="Times New Roman"/>
        </w:rPr>
        <w:t xml:space="preserve"> would also like to take a moment to address an assumption I believe I have been making, which is that </w:t>
      </w:r>
      <w:r w:rsidR="00274383">
        <w:rPr>
          <w:rFonts w:ascii="Times New Roman" w:hAnsi="Times New Roman" w:cs="Times New Roman"/>
        </w:rPr>
        <w:t xml:space="preserve">students who regularly consume narrative structures also </w:t>
      </w:r>
      <w:r w:rsidR="00F006D1">
        <w:rPr>
          <w:rFonts w:ascii="Times New Roman" w:hAnsi="Times New Roman" w:cs="Times New Roman"/>
        </w:rPr>
        <w:t xml:space="preserve">understand that they are regularly consuming narrative structures. </w:t>
      </w:r>
      <w:r w:rsidR="006F7310">
        <w:rPr>
          <w:rFonts w:ascii="Times New Roman" w:hAnsi="Times New Roman" w:cs="Times New Roman"/>
        </w:rPr>
        <w:t xml:space="preserve">While I did not expect that every student </w:t>
      </w:r>
      <w:r w:rsidR="0085002B">
        <w:rPr>
          <w:rFonts w:ascii="Times New Roman" w:hAnsi="Times New Roman" w:cs="Times New Roman"/>
        </w:rPr>
        <w:t xml:space="preserve">would be familiar with </w:t>
      </w:r>
      <w:r w:rsidR="00B57BD6">
        <w:rPr>
          <w:rFonts w:ascii="Times New Roman" w:hAnsi="Times New Roman" w:cs="Times New Roman"/>
        </w:rPr>
        <w:t xml:space="preserve">the terminology of screenwriting, </w:t>
      </w:r>
      <w:r w:rsidR="00AA0375">
        <w:rPr>
          <w:rFonts w:ascii="Times New Roman" w:hAnsi="Times New Roman" w:cs="Times New Roman"/>
        </w:rPr>
        <w:t xml:space="preserve">and while I recognize that I introduced the term “breadcrumbs” in a new and specific context, </w:t>
      </w:r>
      <w:r w:rsidR="00030879">
        <w:rPr>
          <w:rFonts w:ascii="Times New Roman" w:hAnsi="Times New Roman" w:cs="Times New Roman"/>
        </w:rPr>
        <w:t xml:space="preserve">I realize that I held a belief that </w:t>
      </w:r>
      <w:r w:rsidR="00774448">
        <w:rPr>
          <w:rFonts w:ascii="Times New Roman" w:hAnsi="Times New Roman" w:cs="Times New Roman"/>
        </w:rPr>
        <w:t xml:space="preserve">students would largely already know narrative structure, even if on </w:t>
      </w:r>
      <w:r w:rsidR="006715F8">
        <w:rPr>
          <w:rFonts w:ascii="Times New Roman" w:hAnsi="Times New Roman" w:cs="Times New Roman"/>
        </w:rPr>
        <w:t xml:space="preserve">an unnamed level. I understand now that this is not necessarily the case, and that I </w:t>
      </w:r>
      <w:r w:rsidR="00ED42F3">
        <w:rPr>
          <w:rFonts w:ascii="Times New Roman" w:hAnsi="Times New Roman" w:cs="Times New Roman"/>
        </w:rPr>
        <w:t xml:space="preserve">likely caused some unnecessary confusion in my classes by not anticipating </w:t>
      </w:r>
      <w:r w:rsidR="00A40AB0">
        <w:rPr>
          <w:rFonts w:ascii="Times New Roman" w:hAnsi="Times New Roman" w:cs="Times New Roman"/>
        </w:rPr>
        <w:t xml:space="preserve">the need for wider contextualization at the beginning of this unit. </w:t>
      </w:r>
      <w:r w:rsidR="00952C70">
        <w:rPr>
          <w:rFonts w:ascii="Times New Roman" w:hAnsi="Times New Roman" w:cs="Times New Roman"/>
        </w:rPr>
        <w:t xml:space="preserve">Several of my respondents reported feeling confused, especially at the beginning of </w:t>
      </w:r>
      <w:r w:rsidR="004F1192">
        <w:rPr>
          <w:rFonts w:ascii="Times New Roman" w:hAnsi="Times New Roman" w:cs="Times New Roman"/>
        </w:rPr>
        <w:t xml:space="preserve">the unit. While most of them decided to trust me and the process by going with it and seeing what would happen, I </w:t>
      </w:r>
      <w:r w:rsidR="00CA7907">
        <w:rPr>
          <w:rFonts w:ascii="Times New Roman" w:hAnsi="Times New Roman" w:cs="Times New Roman"/>
        </w:rPr>
        <w:t xml:space="preserve">recognize that I also likely lost some of my students by not being as transparent </w:t>
      </w:r>
      <w:r w:rsidR="00273502">
        <w:rPr>
          <w:rFonts w:ascii="Times New Roman" w:hAnsi="Times New Roman" w:cs="Times New Roman"/>
        </w:rPr>
        <w:t xml:space="preserve">as I might have been </w:t>
      </w:r>
      <w:r w:rsidR="00474044">
        <w:rPr>
          <w:rFonts w:ascii="Times New Roman" w:hAnsi="Times New Roman" w:cs="Times New Roman"/>
        </w:rPr>
        <w:t xml:space="preserve">at the beginning about what </w:t>
      </w:r>
      <w:r w:rsidR="00273502">
        <w:rPr>
          <w:rFonts w:ascii="Times New Roman" w:hAnsi="Times New Roman" w:cs="Times New Roman"/>
        </w:rPr>
        <w:t xml:space="preserve">this approach was all about. </w:t>
      </w:r>
      <w:r w:rsidR="00A02E3A">
        <w:rPr>
          <w:rFonts w:ascii="Times New Roman" w:hAnsi="Times New Roman" w:cs="Times New Roman"/>
        </w:rPr>
        <w:t xml:space="preserve">In my effort to </w:t>
      </w:r>
      <w:r w:rsidR="00DC0D24">
        <w:rPr>
          <w:rFonts w:ascii="Times New Roman" w:hAnsi="Times New Roman" w:cs="Times New Roman"/>
        </w:rPr>
        <w:t xml:space="preserve">intrigue my students into a new approach, I wonder if I instead created a </w:t>
      </w:r>
      <w:r w:rsidR="00474044">
        <w:rPr>
          <w:rFonts w:ascii="Times New Roman" w:hAnsi="Times New Roman" w:cs="Times New Roman"/>
        </w:rPr>
        <w:t>confusion from which some students never recovered.</w:t>
      </w:r>
    </w:p>
    <w:p w14:paraId="731B1991" w14:textId="1D8692B2" w:rsidR="00CA7907" w:rsidRPr="00B90E43" w:rsidRDefault="00CA7907" w:rsidP="00E64E2C">
      <w:pPr>
        <w:spacing w:line="480" w:lineRule="auto"/>
        <w:contextualSpacing/>
        <w:rPr>
          <w:rFonts w:ascii="Times New Roman" w:hAnsi="Times New Roman" w:cs="Times New Roman"/>
        </w:rPr>
      </w:pPr>
      <w:r>
        <w:rPr>
          <w:rFonts w:ascii="Times New Roman" w:hAnsi="Times New Roman" w:cs="Times New Roman"/>
        </w:rPr>
        <w:tab/>
      </w:r>
      <w:r w:rsidR="00E64E2C">
        <w:rPr>
          <w:rFonts w:ascii="Times New Roman" w:hAnsi="Times New Roman" w:cs="Times New Roman"/>
        </w:rPr>
        <w:t xml:space="preserve">Several respondents </w:t>
      </w:r>
      <w:r w:rsidR="000E3E33">
        <w:rPr>
          <w:rFonts w:ascii="Times New Roman" w:hAnsi="Times New Roman" w:cs="Times New Roman"/>
        </w:rPr>
        <w:t xml:space="preserve">made clear that they were confused at the beginning of this unit, and fewer pointed out that their </w:t>
      </w:r>
      <w:proofErr w:type="gramStart"/>
      <w:r w:rsidR="000E3E33">
        <w:rPr>
          <w:rFonts w:ascii="Times New Roman" w:hAnsi="Times New Roman" w:cs="Times New Roman"/>
        </w:rPr>
        <w:t xml:space="preserve">confusions </w:t>
      </w:r>
      <w:r w:rsidR="00682542">
        <w:rPr>
          <w:rFonts w:ascii="Times New Roman" w:hAnsi="Times New Roman" w:cs="Times New Roman"/>
        </w:rPr>
        <w:t>were</w:t>
      </w:r>
      <w:proofErr w:type="gramEnd"/>
      <w:r w:rsidR="00682542">
        <w:rPr>
          <w:rFonts w:ascii="Times New Roman" w:hAnsi="Times New Roman" w:cs="Times New Roman"/>
        </w:rPr>
        <w:t xml:space="preserve"> maintained throughout. Only two, Noel and Robin, reported forgetting that </w:t>
      </w:r>
      <w:r w:rsidR="005652D7">
        <w:rPr>
          <w:rFonts w:ascii="Times New Roman" w:hAnsi="Times New Roman" w:cs="Times New Roman"/>
        </w:rPr>
        <w:t xml:space="preserve">there was a narrative framework in the mix at all. Going forward, </w:t>
      </w:r>
      <w:r w:rsidR="00DC098B">
        <w:rPr>
          <w:rFonts w:ascii="Times New Roman" w:hAnsi="Times New Roman" w:cs="Times New Roman"/>
        </w:rPr>
        <w:t xml:space="preserve">I think it will be important to actively think about the balance between </w:t>
      </w:r>
      <w:r w:rsidR="009E36B6">
        <w:rPr>
          <w:rFonts w:ascii="Times New Roman" w:hAnsi="Times New Roman" w:cs="Times New Roman"/>
        </w:rPr>
        <w:t>creating a mystique in service of student buy-</w:t>
      </w:r>
      <w:proofErr w:type="gramStart"/>
      <w:r w:rsidR="009E36B6">
        <w:rPr>
          <w:rFonts w:ascii="Times New Roman" w:hAnsi="Times New Roman" w:cs="Times New Roman"/>
        </w:rPr>
        <w:t>in, and</w:t>
      </w:r>
      <w:proofErr w:type="gramEnd"/>
      <w:r w:rsidR="009E36B6">
        <w:rPr>
          <w:rFonts w:ascii="Times New Roman" w:hAnsi="Times New Roman" w:cs="Times New Roman"/>
        </w:rPr>
        <w:t xml:space="preserve"> making sure not to leave </w:t>
      </w:r>
      <w:r w:rsidR="00316C51">
        <w:rPr>
          <w:rFonts w:ascii="Times New Roman" w:hAnsi="Times New Roman" w:cs="Times New Roman"/>
        </w:rPr>
        <w:t xml:space="preserve">students scratching their heads. Given that </w:t>
      </w:r>
      <w:proofErr w:type="gramStart"/>
      <w:r w:rsidR="00316C51">
        <w:rPr>
          <w:rFonts w:ascii="Times New Roman" w:hAnsi="Times New Roman" w:cs="Times New Roman"/>
        </w:rPr>
        <w:t>the majority of</w:t>
      </w:r>
      <w:proofErr w:type="gramEnd"/>
      <w:r w:rsidR="00316C51">
        <w:rPr>
          <w:rFonts w:ascii="Times New Roman" w:hAnsi="Times New Roman" w:cs="Times New Roman"/>
        </w:rPr>
        <w:t xml:space="preserve"> </w:t>
      </w:r>
      <w:r w:rsidR="00AB19B7">
        <w:rPr>
          <w:rFonts w:ascii="Times New Roman" w:hAnsi="Times New Roman" w:cs="Times New Roman"/>
        </w:rPr>
        <w:t xml:space="preserve">the confusion expressed had to do with implementation of breadcrumbs, </w:t>
      </w:r>
      <w:r w:rsidR="00284237">
        <w:rPr>
          <w:rFonts w:ascii="Times New Roman" w:hAnsi="Times New Roman" w:cs="Times New Roman"/>
        </w:rPr>
        <w:t xml:space="preserve">future </w:t>
      </w:r>
      <w:r w:rsidR="00284237">
        <w:rPr>
          <w:rFonts w:ascii="Times New Roman" w:hAnsi="Times New Roman" w:cs="Times New Roman"/>
        </w:rPr>
        <w:lastRenderedPageBreak/>
        <w:t xml:space="preserve">researchers and I would be well advised to </w:t>
      </w:r>
      <w:r w:rsidR="004F187A">
        <w:rPr>
          <w:rFonts w:ascii="Times New Roman" w:hAnsi="Times New Roman" w:cs="Times New Roman"/>
        </w:rPr>
        <w:t xml:space="preserve">bring in concrete examples of introductions laying the groundwork for the rest of the text. While students largely understood the concept </w:t>
      </w:r>
      <w:r w:rsidR="00B90E43">
        <w:rPr>
          <w:rFonts w:ascii="Times New Roman" w:hAnsi="Times New Roman" w:cs="Times New Roman"/>
        </w:rPr>
        <w:t xml:space="preserve">as it related to </w:t>
      </w:r>
      <w:r w:rsidR="00B90E43">
        <w:rPr>
          <w:rFonts w:ascii="Times New Roman" w:hAnsi="Times New Roman" w:cs="Times New Roman"/>
          <w:i/>
          <w:iCs/>
        </w:rPr>
        <w:t>Aladdin</w:t>
      </w:r>
      <w:r w:rsidR="00B90E43">
        <w:rPr>
          <w:rFonts w:ascii="Times New Roman" w:hAnsi="Times New Roman" w:cs="Times New Roman"/>
        </w:rPr>
        <w:t>, it was difficult for many of them to transfer that understanding into their own written texts.</w:t>
      </w:r>
    </w:p>
    <w:p w14:paraId="1BBB28D4" w14:textId="238BE2C6" w:rsidR="00C9676C" w:rsidRDefault="00423979" w:rsidP="00B87B27">
      <w:pPr>
        <w:spacing w:line="480" w:lineRule="auto"/>
        <w:ind w:firstLine="720"/>
        <w:contextualSpacing/>
        <w:rPr>
          <w:rFonts w:ascii="Times New Roman" w:hAnsi="Times New Roman" w:cs="Times New Roman"/>
        </w:rPr>
      </w:pPr>
      <w:r>
        <w:rPr>
          <w:rFonts w:ascii="Times New Roman" w:hAnsi="Times New Roman" w:cs="Times New Roman"/>
        </w:rPr>
        <w:t xml:space="preserve">That said, </w:t>
      </w:r>
      <w:r w:rsidR="00495583">
        <w:rPr>
          <w:rFonts w:ascii="Times New Roman" w:hAnsi="Times New Roman" w:cs="Times New Roman"/>
        </w:rPr>
        <w:t>my findings are</w:t>
      </w:r>
      <w:r>
        <w:rPr>
          <w:rFonts w:ascii="Times New Roman" w:hAnsi="Times New Roman" w:cs="Times New Roman"/>
        </w:rPr>
        <w:t xml:space="preserve"> largely </w:t>
      </w:r>
      <w:r w:rsidR="006C285C">
        <w:rPr>
          <w:rFonts w:ascii="Times New Roman" w:hAnsi="Times New Roman" w:cs="Times New Roman"/>
        </w:rPr>
        <w:t xml:space="preserve">encouraging. </w:t>
      </w:r>
      <w:proofErr w:type="gramStart"/>
      <w:r w:rsidR="003A450E">
        <w:rPr>
          <w:rFonts w:ascii="Times New Roman" w:hAnsi="Times New Roman" w:cs="Times New Roman"/>
        </w:rPr>
        <w:t>It is clear that the</w:t>
      </w:r>
      <w:proofErr w:type="gramEnd"/>
      <w:r w:rsidR="003A450E">
        <w:rPr>
          <w:rFonts w:ascii="Times New Roman" w:hAnsi="Times New Roman" w:cs="Times New Roman"/>
        </w:rPr>
        <w:t xml:space="preserve"> idea of a counterargument as </w:t>
      </w:r>
      <w:r w:rsidR="0010678D">
        <w:rPr>
          <w:rFonts w:ascii="Times New Roman" w:hAnsi="Times New Roman" w:cs="Times New Roman"/>
        </w:rPr>
        <w:t>a villain connected with many students. I also se</w:t>
      </w:r>
      <w:r w:rsidR="00FC0B98">
        <w:rPr>
          <w:rFonts w:ascii="Times New Roman" w:hAnsi="Times New Roman" w:cs="Times New Roman"/>
        </w:rPr>
        <w:t>e</w:t>
      </w:r>
      <w:r w:rsidR="0010678D">
        <w:rPr>
          <w:rFonts w:ascii="Times New Roman" w:hAnsi="Times New Roman" w:cs="Times New Roman"/>
        </w:rPr>
        <w:t xml:space="preserve"> clear evidence that </w:t>
      </w:r>
      <w:r w:rsidR="00B847EB">
        <w:rPr>
          <w:rFonts w:ascii="Times New Roman" w:hAnsi="Times New Roman" w:cs="Times New Roman"/>
        </w:rPr>
        <w:t xml:space="preserve">multiple students are reconsidering the </w:t>
      </w:r>
      <w:r w:rsidR="00FC0B98">
        <w:rPr>
          <w:rFonts w:ascii="Times New Roman" w:hAnsi="Times New Roman" w:cs="Times New Roman"/>
        </w:rPr>
        <w:t>purpose of a strong conclusion</w:t>
      </w:r>
      <w:r w:rsidR="00627E5A">
        <w:rPr>
          <w:rFonts w:ascii="Times New Roman" w:hAnsi="Times New Roman" w:cs="Times New Roman"/>
        </w:rPr>
        <w:t xml:space="preserve"> and its connection to its corresponding introduction</w:t>
      </w:r>
      <w:r w:rsidR="00114C20">
        <w:rPr>
          <w:rFonts w:ascii="Times New Roman" w:hAnsi="Times New Roman" w:cs="Times New Roman"/>
        </w:rPr>
        <w:t>, a</w:t>
      </w:r>
      <w:r w:rsidR="002843D7">
        <w:rPr>
          <w:rFonts w:ascii="Times New Roman" w:hAnsi="Times New Roman" w:cs="Times New Roman"/>
        </w:rPr>
        <w:t xml:space="preserve"> connection that Blake Snyder highlights in </w:t>
      </w:r>
      <w:r w:rsidR="002843D7">
        <w:rPr>
          <w:rFonts w:ascii="Times New Roman" w:hAnsi="Times New Roman" w:cs="Times New Roman"/>
          <w:i/>
          <w:iCs/>
        </w:rPr>
        <w:t>Save the Cat</w:t>
      </w:r>
      <w:r w:rsidR="002843D7">
        <w:rPr>
          <w:rFonts w:ascii="Times New Roman" w:hAnsi="Times New Roman" w:cs="Times New Roman"/>
        </w:rPr>
        <w:t>’s Blake Snyder’s Beat Sheet</w:t>
      </w:r>
      <w:r w:rsidR="00627E5A">
        <w:rPr>
          <w:rFonts w:ascii="Times New Roman" w:hAnsi="Times New Roman" w:cs="Times New Roman"/>
        </w:rPr>
        <w:t xml:space="preserve">. </w:t>
      </w:r>
      <w:r w:rsidR="006977A4">
        <w:rPr>
          <w:rFonts w:ascii="Times New Roman" w:hAnsi="Times New Roman" w:cs="Times New Roman"/>
        </w:rPr>
        <w:t xml:space="preserve">And even though </w:t>
      </w:r>
      <w:r w:rsidR="00F6250E">
        <w:rPr>
          <w:rFonts w:ascii="Times New Roman" w:hAnsi="Times New Roman" w:cs="Times New Roman"/>
        </w:rPr>
        <w:t xml:space="preserve">the breadcrumbs idea could admittedly use some finetuning and tweaking, I see clearly that </w:t>
      </w:r>
      <w:r w:rsidR="00740601">
        <w:rPr>
          <w:rFonts w:ascii="Times New Roman" w:hAnsi="Times New Roman" w:cs="Times New Roman"/>
        </w:rPr>
        <w:t xml:space="preserve">many students have engaged with it and are genuinely </w:t>
      </w:r>
      <w:r w:rsidR="006E30D6">
        <w:rPr>
          <w:rFonts w:ascii="Times New Roman" w:hAnsi="Times New Roman" w:cs="Times New Roman"/>
        </w:rPr>
        <w:t xml:space="preserve">intending to continue to find ways to make their writings feel complete </w:t>
      </w:r>
      <w:r w:rsidR="00B90CFF">
        <w:rPr>
          <w:rFonts w:ascii="Times New Roman" w:hAnsi="Times New Roman" w:cs="Times New Roman"/>
        </w:rPr>
        <w:t xml:space="preserve">and connected, rather than just laying out information in a haphazard manner. </w:t>
      </w:r>
      <w:r w:rsidR="007232EB">
        <w:rPr>
          <w:rFonts w:ascii="Times New Roman" w:hAnsi="Times New Roman" w:cs="Times New Roman"/>
        </w:rPr>
        <w:t xml:space="preserve">Just as there is plentiful evidence to suggest that </w:t>
      </w:r>
      <w:r w:rsidR="00CE2ECE">
        <w:rPr>
          <w:rFonts w:ascii="Times New Roman" w:hAnsi="Times New Roman" w:cs="Times New Roman"/>
        </w:rPr>
        <w:t xml:space="preserve">students have brought previous areas of expertise with them into our English 101 classroom, I am confident that </w:t>
      </w:r>
      <w:r w:rsidR="00A97C72">
        <w:rPr>
          <w:rFonts w:ascii="Times New Roman" w:hAnsi="Times New Roman" w:cs="Times New Roman"/>
        </w:rPr>
        <w:t>many students will bring new perspectives from our classroom with them into their future contexts</w:t>
      </w:r>
      <w:r w:rsidR="00114C20">
        <w:rPr>
          <w:rFonts w:ascii="Times New Roman" w:hAnsi="Times New Roman" w:cs="Times New Roman"/>
        </w:rPr>
        <w:t>.</w:t>
      </w:r>
    </w:p>
    <w:p w14:paraId="05F27601" w14:textId="73EA7CF8" w:rsidR="0073085B" w:rsidRDefault="0073085B" w:rsidP="00B87B27">
      <w:pPr>
        <w:spacing w:line="480" w:lineRule="auto"/>
        <w:ind w:firstLine="720"/>
        <w:contextualSpacing/>
        <w:rPr>
          <w:rFonts w:ascii="Times New Roman" w:hAnsi="Times New Roman" w:cs="Times New Roman"/>
        </w:rPr>
      </w:pPr>
      <w:r>
        <w:rPr>
          <w:rFonts w:ascii="Times New Roman" w:hAnsi="Times New Roman" w:cs="Times New Roman"/>
        </w:rPr>
        <w:t xml:space="preserve">I am especially heartened to </w:t>
      </w:r>
      <w:r w:rsidR="007913E6">
        <w:rPr>
          <w:rFonts w:ascii="Times New Roman" w:hAnsi="Times New Roman" w:cs="Times New Roman"/>
        </w:rPr>
        <w:t xml:space="preserve">know that entries in the Positive Outcomes theme far outweigh those in the Negative Outcomes theme, even while </w:t>
      </w:r>
      <w:r w:rsidR="007D3E20">
        <w:rPr>
          <w:rFonts w:ascii="Times New Roman" w:hAnsi="Times New Roman" w:cs="Times New Roman"/>
        </w:rPr>
        <w:t xml:space="preserve">reiterating that, of course, </w:t>
      </w:r>
      <w:proofErr w:type="gramStart"/>
      <w:r w:rsidR="007D3E20">
        <w:rPr>
          <w:rFonts w:ascii="Times New Roman" w:hAnsi="Times New Roman" w:cs="Times New Roman"/>
        </w:rPr>
        <w:t>both of these</w:t>
      </w:r>
      <w:proofErr w:type="gramEnd"/>
      <w:r w:rsidR="007D3E20">
        <w:rPr>
          <w:rFonts w:ascii="Times New Roman" w:hAnsi="Times New Roman" w:cs="Times New Roman"/>
        </w:rPr>
        <w:t xml:space="preserve"> themes are subjective and based on my own interpretation</w:t>
      </w:r>
      <w:r w:rsidR="002D5E99">
        <w:rPr>
          <w:rFonts w:ascii="Times New Roman" w:hAnsi="Times New Roman" w:cs="Times New Roman"/>
        </w:rPr>
        <w:t xml:space="preserve"> of what </w:t>
      </w:r>
      <w:r w:rsidR="007D1CC2">
        <w:rPr>
          <w:rFonts w:ascii="Times New Roman" w:hAnsi="Times New Roman" w:cs="Times New Roman"/>
        </w:rPr>
        <w:t xml:space="preserve">constitutes positive and negative. </w:t>
      </w:r>
      <w:r w:rsidR="00C950BB">
        <w:rPr>
          <w:rFonts w:ascii="Times New Roman" w:hAnsi="Times New Roman" w:cs="Times New Roman"/>
        </w:rPr>
        <w:t>W</w:t>
      </w:r>
      <w:r w:rsidR="00D2541C">
        <w:rPr>
          <w:rFonts w:ascii="Times New Roman" w:hAnsi="Times New Roman" w:cs="Times New Roman"/>
        </w:rPr>
        <w:t xml:space="preserve">hen asked directly whether </w:t>
      </w:r>
      <w:r w:rsidR="00F920AA">
        <w:rPr>
          <w:rFonts w:ascii="Times New Roman" w:hAnsi="Times New Roman" w:cs="Times New Roman"/>
        </w:rPr>
        <w:t xml:space="preserve">respondents believed that this approach had any drawbacks, </w:t>
      </w:r>
      <w:r w:rsidR="001A0493">
        <w:rPr>
          <w:rFonts w:ascii="Times New Roman" w:hAnsi="Times New Roman" w:cs="Times New Roman"/>
        </w:rPr>
        <w:t xml:space="preserve">nobody responded in that context that they believed it did. </w:t>
      </w:r>
      <w:r w:rsidR="008631B4">
        <w:rPr>
          <w:rFonts w:ascii="Times New Roman" w:hAnsi="Times New Roman" w:cs="Times New Roman"/>
        </w:rPr>
        <w:t xml:space="preserve">The biggest negatives were the </w:t>
      </w:r>
      <w:proofErr w:type="gramStart"/>
      <w:r w:rsidR="008631B4">
        <w:rPr>
          <w:rFonts w:ascii="Times New Roman" w:hAnsi="Times New Roman" w:cs="Times New Roman"/>
        </w:rPr>
        <w:t>aforementioned confusions</w:t>
      </w:r>
      <w:proofErr w:type="gramEnd"/>
      <w:r w:rsidR="008631B4">
        <w:rPr>
          <w:rFonts w:ascii="Times New Roman" w:hAnsi="Times New Roman" w:cs="Times New Roman"/>
        </w:rPr>
        <w:t xml:space="preserve"> about </w:t>
      </w:r>
      <w:r w:rsidR="0071502B">
        <w:rPr>
          <w:rFonts w:ascii="Times New Roman" w:hAnsi="Times New Roman" w:cs="Times New Roman"/>
        </w:rPr>
        <w:t xml:space="preserve">how the framework would end up being relevant to argumentative essays, as well as some confusions </w:t>
      </w:r>
      <w:r w:rsidR="00AE2119">
        <w:rPr>
          <w:rFonts w:ascii="Times New Roman" w:hAnsi="Times New Roman" w:cs="Times New Roman"/>
        </w:rPr>
        <w:t xml:space="preserve">about how to actually implement the strategies once the </w:t>
      </w:r>
      <w:r w:rsidR="008F2811">
        <w:rPr>
          <w:rFonts w:ascii="Times New Roman" w:hAnsi="Times New Roman" w:cs="Times New Roman"/>
        </w:rPr>
        <w:t xml:space="preserve">reasoning behind the strategies became more apparent. </w:t>
      </w:r>
      <w:r w:rsidR="00E457B1">
        <w:rPr>
          <w:rFonts w:ascii="Times New Roman" w:hAnsi="Times New Roman" w:cs="Times New Roman"/>
        </w:rPr>
        <w:t xml:space="preserve">But the positives </w:t>
      </w:r>
      <w:r w:rsidR="00103F79">
        <w:rPr>
          <w:rFonts w:ascii="Times New Roman" w:hAnsi="Times New Roman" w:cs="Times New Roman"/>
        </w:rPr>
        <w:t xml:space="preserve">are, to me, very </w:t>
      </w:r>
      <w:r w:rsidR="00103F79">
        <w:rPr>
          <w:rFonts w:ascii="Times New Roman" w:hAnsi="Times New Roman" w:cs="Times New Roman"/>
        </w:rPr>
        <w:lastRenderedPageBreak/>
        <w:t xml:space="preserve">rewarding. Several respondents commented on their feelings of achievement, growth, </w:t>
      </w:r>
      <w:r w:rsidR="004F5E6D">
        <w:rPr>
          <w:rFonts w:ascii="Times New Roman" w:hAnsi="Times New Roman" w:cs="Times New Roman"/>
        </w:rPr>
        <w:t>and improvement</w:t>
      </w:r>
      <w:r w:rsidR="0028005F">
        <w:rPr>
          <w:rFonts w:ascii="Times New Roman" w:hAnsi="Times New Roman" w:cs="Times New Roman"/>
        </w:rPr>
        <w:t>, with Dawn noting</w:t>
      </w:r>
      <w:r w:rsidR="00843B2E">
        <w:rPr>
          <w:rFonts w:ascii="Times New Roman" w:hAnsi="Times New Roman" w:cs="Times New Roman"/>
        </w:rPr>
        <w:t>,</w:t>
      </w:r>
      <w:r w:rsidR="0028005F">
        <w:rPr>
          <w:rFonts w:ascii="Times New Roman" w:hAnsi="Times New Roman" w:cs="Times New Roman"/>
        </w:rPr>
        <w:t xml:space="preserve"> </w:t>
      </w:r>
      <w:r w:rsidR="0028005F" w:rsidRPr="0028005F">
        <w:rPr>
          <w:rFonts w:ascii="Times New Roman" w:hAnsi="Times New Roman" w:cs="Times New Roman"/>
        </w:rPr>
        <w:t>“</w:t>
      </w:r>
      <w:r w:rsidR="00843B2E">
        <w:rPr>
          <w:rFonts w:ascii="Times New Roman" w:hAnsi="Times New Roman" w:cs="Times New Roman"/>
        </w:rPr>
        <w:t>T</w:t>
      </w:r>
      <w:r w:rsidR="0028005F" w:rsidRPr="0028005F">
        <w:rPr>
          <w:rFonts w:ascii="Times New Roman" w:hAnsi="Times New Roman" w:cs="Times New Roman"/>
        </w:rPr>
        <w:t xml:space="preserve">he screenplay element helped </w:t>
      </w:r>
      <w:r w:rsidR="00843B2E">
        <w:rPr>
          <w:rFonts w:ascii="Times New Roman" w:hAnsi="Times New Roman" w:cs="Times New Roman"/>
        </w:rPr>
        <w:t>me</w:t>
      </w:r>
      <w:r w:rsidR="0028005F" w:rsidRPr="0028005F">
        <w:rPr>
          <w:rFonts w:ascii="Times New Roman" w:hAnsi="Times New Roman" w:cs="Times New Roman"/>
        </w:rPr>
        <w:t xml:space="preserve"> better organize </w:t>
      </w:r>
      <w:r w:rsidR="00843B2E">
        <w:rPr>
          <w:rFonts w:ascii="Times New Roman" w:hAnsi="Times New Roman" w:cs="Times New Roman"/>
        </w:rPr>
        <w:t>my</w:t>
      </w:r>
      <w:r w:rsidR="0028005F" w:rsidRPr="0028005F">
        <w:rPr>
          <w:rFonts w:ascii="Times New Roman" w:hAnsi="Times New Roman" w:cs="Times New Roman"/>
        </w:rPr>
        <w:t xml:space="preserve"> paper and how to shape it</w:t>
      </w:r>
      <w:r w:rsidR="00843B2E">
        <w:rPr>
          <w:rFonts w:ascii="Times New Roman" w:hAnsi="Times New Roman" w:cs="Times New Roman"/>
        </w:rPr>
        <w:t>,”</w:t>
      </w:r>
      <w:r w:rsidR="004F5E6D">
        <w:rPr>
          <w:rFonts w:ascii="Times New Roman" w:hAnsi="Times New Roman" w:cs="Times New Roman"/>
        </w:rPr>
        <w:t xml:space="preserve"> </w:t>
      </w:r>
      <w:r w:rsidR="003D5A91">
        <w:rPr>
          <w:rFonts w:ascii="Times New Roman" w:hAnsi="Times New Roman" w:cs="Times New Roman"/>
        </w:rPr>
        <w:t xml:space="preserve">and Pierce </w:t>
      </w:r>
      <w:r w:rsidR="00FD1961">
        <w:rPr>
          <w:rFonts w:ascii="Times New Roman" w:hAnsi="Times New Roman" w:cs="Times New Roman"/>
        </w:rPr>
        <w:t>underscoring, “</w:t>
      </w:r>
      <w:r w:rsidR="00FD1961" w:rsidRPr="00FD1961">
        <w:rPr>
          <w:rFonts w:ascii="Times New Roman" w:hAnsi="Times New Roman" w:cs="Times New Roman"/>
        </w:rPr>
        <w:t>I actually think it was pretty beneficial because it kind of gave a little bit of a more structured approach but also let me kind of choose where I wanted to go with it.”</w:t>
      </w:r>
      <w:r w:rsidR="00FD1961">
        <w:rPr>
          <w:rFonts w:ascii="Times New Roman" w:hAnsi="Times New Roman" w:cs="Times New Roman"/>
        </w:rPr>
        <w:t xml:space="preserve"> </w:t>
      </w:r>
      <w:r w:rsidR="004F5E6D">
        <w:rPr>
          <w:rFonts w:ascii="Times New Roman" w:hAnsi="Times New Roman" w:cs="Times New Roman"/>
        </w:rPr>
        <w:t xml:space="preserve">Even though the details of my study were such that I was not able to </w:t>
      </w:r>
      <w:r w:rsidR="00897FE7">
        <w:rPr>
          <w:rFonts w:ascii="Times New Roman" w:hAnsi="Times New Roman" w:cs="Times New Roman"/>
        </w:rPr>
        <w:t xml:space="preserve">make an appropriate comparison between the ways my participants used to </w:t>
      </w:r>
      <w:r w:rsidR="00E8009D">
        <w:rPr>
          <w:rFonts w:ascii="Times New Roman" w:hAnsi="Times New Roman" w:cs="Times New Roman"/>
        </w:rPr>
        <w:t xml:space="preserve">write and the ways that they currently do, </w:t>
      </w:r>
      <w:r w:rsidR="00E80E59">
        <w:rPr>
          <w:rFonts w:ascii="Times New Roman" w:hAnsi="Times New Roman" w:cs="Times New Roman"/>
        </w:rPr>
        <w:t xml:space="preserve">their comments suggest that they see positive changes when they engage with their own informal comparisons. </w:t>
      </w:r>
      <w:r w:rsidR="0065776B">
        <w:rPr>
          <w:rFonts w:ascii="Times New Roman" w:hAnsi="Times New Roman" w:cs="Times New Roman"/>
        </w:rPr>
        <w:t xml:space="preserve">If more </w:t>
      </w:r>
      <w:r w:rsidR="005938C8">
        <w:rPr>
          <w:rFonts w:ascii="Times New Roman" w:hAnsi="Times New Roman" w:cs="Times New Roman"/>
        </w:rPr>
        <w:t xml:space="preserve">students recognize that the process of articulating ideas </w:t>
      </w:r>
      <w:r w:rsidR="002915E8">
        <w:rPr>
          <w:rFonts w:ascii="Times New Roman" w:hAnsi="Times New Roman" w:cs="Times New Roman"/>
        </w:rPr>
        <w:t>with the written word can be enjoyable, then perhaps over time fewer students will walk into a</w:t>
      </w:r>
      <w:r w:rsidR="009E7996">
        <w:rPr>
          <w:rFonts w:ascii="Times New Roman" w:hAnsi="Times New Roman" w:cs="Times New Roman"/>
        </w:rPr>
        <w:t xml:space="preserve"> composition classroom believing that they are</w:t>
      </w:r>
      <w:r w:rsidR="00277903">
        <w:rPr>
          <w:rFonts w:ascii="Times New Roman" w:hAnsi="Times New Roman" w:cs="Times New Roman"/>
        </w:rPr>
        <w:t xml:space="preserve"> “not good at English” or that English is their least favorite subject. </w:t>
      </w:r>
    </w:p>
    <w:p w14:paraId="33BBE78F" w14:textId="41FF15D7" w:rsidR="00B54463" w:rsidRDefault="00B54463" w:rsidP="00B87B27">
      <w:pPr>
        <w:spacing w:line="480" w:lineRule="auto"/>
        <w:ind w:firstLine="720"/>
        <w:contextualSpacing/>
        <w:rPr>
          <w:rFonts w:ascii="Times New Roman" w:hAnsi="Times New Roman" w:cs="Times New Roman"/>
        </w:rPr>
      </w:pPr>
      <w:r>
        <w:rPr>
          <w:rFonts w:ascii="Times New Roman" w:hAnsi="Times New Roman" w:cs="Times New Roman"/>
        </w:rPr>
        <w:t>I must comment on two themes in particular</w:t>
      </w:r>
      <w:r w:rsidR="00377876">
        <w:rPr>
          <w:rFonts w:ascii="Times New Roman" w:hAnsi="Times New Roman" w:cs="Times New Roman"/>
        </w:rPr>
        <w:t xml:space="preserve"> because of how surprised I was by their repeated appearances. Those themes are </w:t>
      </w:r>
      <w:r w:rsidR="001D799E">
        <w:rPr>
          <w:rFonts w:ascii="Times New Roman" w:hAnsi="Times New Roman" w:cs="Times New Roman"/>
        </w:rPr>
        <w:t>Reader Experience and Prescriptive. I was not expecting either of these themes to emerge</w:t>
      </w:r>
      <w:r w:rsidR="00574B33">
        <w:rPr>
          <w:rFonts w:ascii="Times New Roman" w:hAnsi="Times New Roman" w:cs="Times New Roman"/>
        </w:rPr>
        <w:t xml:space="preserve">, and the more I noticed their presence, the more </w:t>
      </w:r>
      <w:r w:rsidR="00A05010">
        <w:rPr>
          <w:rFonts w:ascii="Times New Roman" w:hAnsi="Times New Roman" w:cs="Times New Roman"/>
        </w:rPr>
        <w:t xml:space="preserve">a narrative began to form. </w:t>
      </w:r>
      <w:r w:rsidR="008B6021">
        <w:rPr>
          <w:rFonts w:ascii="Times New Roman" w:hAnsi="Times New Roman" w:cs="Times New Roman"/>
        </w:rPr>
        <w:t xml:space="preserve">I suspect it is a </w:t>
      </w:r>
      <w:proofErr w:type="gramStart"/>
      <w:r w:rsidR="008B6021">
        <w:rPr>
          <w:rFonts w:ascii="Times New Roman" w:hAnsi="Times New Roman" w:cs="Times New Roman"/>
        </w:rPr>
        <w:t>fairly common</w:t>
      </w:r>
      <w:proofErr w:type="gramEnd"/>
      <w:r w:rsidR="008B6021">
        <w:rPr>
          <w:rFonts w:ascii="Times New Roman" w:hAnsi="Times New Roman" w:cs="Times New Roman"/>
        </w:rPr>
        <w:t xml:space="preserve"> experience for a composition instructor to talk </w:t>
      </w:r>
      <w:r w:rsidR="00260FF3">
        <w:rPr>
          <w:rFonts w:ascii="Times New Roman" w:hAnsi="Times New Roman" w:cs="Times New Roman"/>
        </w:rPr>
        <w:t>to students about the difference between audience and intended audience.</w:t>
      </w:r>
      <w:r w:rsidR="00EE70D2">
        <w:rPr>
          <w:rFonts w:ascii="Times New Roman" w:hAnsi="Times New Roman" w:cs="Times New Roman"/>
        </w:rPr>
        <w:t xml:space="preserve"> The primary difference that I try to help my students understand</w:t>
      </w:r>
      <w:r w:rsidR="00EB42BB">
        <w:rPr>
          <w:rFonts w:ascii="Times New Roman" w:hAnsi="Times New Roman" w:cs="Times New Roman"/>
        </w:rPr>
        <w:t xml:space="preserve"> is that an audience can and often does include anyone who happens to consume a text. An intended audience, on the other hand, is the </w:t>
      </w:r>
      <w:r w:rsidR="00A80495">
        <w:rPr>
          <w:rFonts w:ascii="Times New Roman" w:hAnsi="Times New Roman" w:cs="Times New Roman"/>
        </w:rPr>
        <w:t xml:space="preserve">specific </w:t>
      </w:r>
      <w:r w:rsidR="007C4DA1">
        <w:rPr>
          <w:rFonts w:ascii="Times New Roman" w:hAnsi="Times New Roman" w:cs="Times New Roman"/>
        </w:rPr>
        <w:t xml:space="preserve">group for whom the author </w:t>
      </w:r>
      <w:r w:rsidR="00DB3C3A">
        <w:rPr>
          <w:rFonts w:ascii="Times New Roman" w:hAnsi="Times New Roman" w:cs="Times New Roman"/>
        </w:rPr>
        <w:t>has created the text.</w:t>
      </w:r>
      <w:r w:rsidR="00260FF3">
        <w:rPr>
          <w:rFonts w:ascii="Times New Roman" w:hAnsi="Times New Roman" w:cs="Times New Roman"/>
        </w:rPr>
        <w:t xml:space="preserve"> I know that in my own interactions wi</w:t>
      </w:r>
      <w:r w:rsidR="004F24AB">
        <w:rPr>
          <w:rFonts w:ascii="Times New Roman" w:hAnsi="Times New Roman" w:cs="Times New Roman"/>
        </w:rPr>
        <w:t xml:space="preserve">th students as both a tutor and an instructor, I have identified a strange relationship </w:t>
      </w:r>
      <w:r w:rsidR="00BE220A">
        <w:rPr>
          <w:rFonts w:ascii="Times New Roman" w:hAnsi="Times New Roman" w:cs="Times New Roman"/>
        </w:rPr>
        <w:t xml:space="preserve">between students and the audience/intended audience distinction. </w:t>
      </w:r>
      <w:r w:rsidR="00A364CC">
        <w:rPr>
          <w:rFonts w:ascii="Times New Roman" w:hAnsi="Times New Roman" w:cs="Times New Roman"/>
        </w:rPr>
        <w:t>There have been times when I feel so clearly that a student and I have cleared up the importance of thinking about a particular audience</w:t>
      </w:r>
      <w:r w:rsidR="003710B4">
        <w:rPr>
          <w:rFonts w:ascii="Times New Roman" w:hAnsi="Times New Roman" w:cs="Times New Roman"/>
        </w:rPr>
        <w:t xml:space="preserve"> instead of just writing for whoever happens to read their writing. But so many times those same students </w:t>
      </w:r>
      <w:r w:rsidR="00EA24E8">
        <w:rPr>
          <w:rFonts w:ascii="Times New Roman" w:hAnsi="Times New Roman" w:cs="Times New Roman"/>
        </w:rPr>
        <w:lastRenderedPageBreak/>
        <w:t xml:space="preserve">will just default to a generic audience once they really start writing, or they will </w:t>
      </w:r>
      <w:r w:rsidR="005A0A44">
        <w:rPr>
          <w:rFonts w:ascii="Times New Roman" w:hAnsi="Times New Roman" w:cs="Times New Roman"/>
        </w:rPr>
        <w:t xml:space="preserve">start to </w:t>
      </w:r>
      <w:r w:rsidR="00EA24E8">
        <w:rPr>
          <w:rFonts w:ascii="Times New Roman" w:hAnsi="Times New Roman" w:cs="Times New Roman"/>
        </w:rPr>
        <w:t>analyze a text for rhetorical effectiveness</w:t>
      </w:r>
      <w:r w:rsidR="005A0A44">
        <w:rPr>
          <w:rFonts w:ascii="Times New Roman" w:hAnsi="Times New Roman" w:cs="Times New Roman"/>
        </w:rPr>
        <w:t xml:space="preserve"> by identifying the writer’s intended audience, only to devolve by the end of the analysis to </w:t>
      </w:r>
      <w:r w:rsidR="006C379B">
        <w:rPr>
          <w:rFonts w:ascii="Times New Roman" w:hAnsi="Times New Roman" w:cs="Times New Roman"/>
        </w:rPr>
        <w:t>talking about some sort of monolithic concept of a “reader,” with no indication that specificity matters.</w:t>
      </w:r>
    </w:p>
    <w:p w14:paraId="3CD22DF1" w14:textId="783C27AA" w:rsidR="006C379B" w:rsidRDefault="00A37756" w:rsidP="00B87B27">
      <w:pPr>
        <w:spacing w:line="480" w:lineRule="auto"/>
        <w:ind w:firstLine="720"/>
        <w:contextualSpacing/>
        <w:rPr>
          <w:rFonts w:ascii="Times New Roman" w:hAnsi="Times New Roman" w:cs="Times New Roman"/>
        </w:rPr>
      </w:pPr>
      <w:r>
        <w:rPr>
          <w:rFonts w:ascii="Times New Roman" w:hAnsi="Times New Roman" w:cs="Times New Roman"/>
        </w:rPr>
        <w:t xml:space="preserve">But this persistent theme </w:t>
      </w:r>
      <w:r w:rsidR="00725270">
        <w:rPr>
          <w:rFonts w:ascii="Times New Roman" w:hAnsi="Times New Roman" w:cs="Times New Roman"/>
        </w:rPr>
        <w:t xml:space="preserve">of Reader Experience </w:t>
      </w:r>
      <w:r>
        <w:rPr>
          <w:rFonts w:ascii="Times New Roman" w:hAnsi="Times New Roman" w:cs="Times New Roman"/>
        </w:rPr>
        <w:t>gives me hope</w:t>
      </w:r>
      <w:r w:rsidR="00725270">
        <w:rPr>
          <w:rFonts w:ascii="Times New Roman" w:hAnsi="Times New Roman" w:cs="Times New Roman"/>
        </w:rPr>
        <w:t xml:space="preserve">. </w:t>
      </w:r>
      <w:r w:rsidR="000528E0">
        <w:rPr>
          <w:rFonts w:ascii="Times New Roman" w:hAnsi="Times New Roman" w:cs="Times New Roman"/>
        </w:rPr>
        <w:t xml:space="preserve">Several participants noted that writing their argumentative essays while thinking about the structure in terms of movies </w:t>
      </w:r>
      <w:r w:rsidR="004B7DD6">
        <w:rPr>
          <w:rFonts w:ascii="Times New Roman" w:hAnsi="Times New Roman" w:cs="Times New Roman"/>
        </w:rPr>
        <w:t xml:space="preserve">kept their audiences front and center during the process. Again, I hadn’t anticipated this </w:t>
      </w:r>
      <w:r w:rsidR="0054325F">
        <w:rPr>
          <w:rFonts w:ascii="Times New Roman" w:hAnsi="Times New Roman" w:cs="Times New Roman"/>
        </w:rPr>
        <w:t xml:space="preserve">emergence, but on reflection </w:t>
      </w:r>
      <w:r w:rsidR="00E61424">
        <w:rPr>
          <w:rFonts w:ascii="Times New Roman" w:hAnsi="Times New Roman" w:cs="Times New Roman"/>
        </w:rPr>
        <w:t xml:space="preserve">the connection makes sense to me. </w:t>
      </w:r>
      <w:r w:rsidR="00E96235">
        <w:rPr>
          <w:rFonts w:ascii="Times New Roman" w:hAnsi="Times New Roman" w:cs="Times New Roman"/>
        </w:rPr>
        <w:t xml:space="preserve">I believe that as a writer of texts, it is difficult for many students to </w:t>
      </w:r>
      <w:r w:rsidR="00C27E17">
        <w:rPr>
          <w:rFonts w:ascii="Times New Roman" w:hAnsi="Times New Roman" w:cs="Times New Roman"/>
        </w:rPr>
        <w:t xml:space="preserve">conceive of an intended audience beyond </w:t>
      </w:r>
      <w:r w:rsidR="007F1E00">
        <w:rPr>
          <w:rFonts w:ascii="Times New Roman" w:hAnsi="Times New Roman" w:cs="Times New Roman"/>
        </w:rPr>
        <w:t xml:space="preserve">their instructor or an amorphous “academic community.” When reading texts, </w:t>
      </w:r>
      <w:r w:rsidR="00E01529">
        <w:rPr>
          <w:rFonts w:ascii="Times New Roman" w:hAnsi="Times New Roman" w:cs="Times New Roman"/>
        </w:rPr>
        <w:t xml:space="preserve">even when they understand that the purpose of reading is to analyze for rhetorical effectiveness, many students view themselves as the audience for the text, </w:t>
      </w:r>
      <w:r w:rsidR="00D80DC0">
        <w:rPr>
          <w:rFonts w:ascii="Times New Roman" w:hAnsi="Times New Roman" w:cs="Times New Roman"/>
        </w:rPr>
        <w:t xml:space="preserve">even when the have identified an intended audience of which they are not a member. </w:t>
      </w:r>
      <w:r w:rsidR="006513E4">
        <w:rPr>
          <w:rFonts w:ascii="Times New Roman" w:hAnsi="Times New Roman" w:cs="Times New Roman"/>
        </w:rPr>
        <w:t xml:space="preserve">But movies are different. </w:t>
      </w:r>
      <w:r w:rsidR="001E18EE">
        <w:rPr>
          <w:rFonts w:ascii="Times New Roman" w:hAnsi="Times New Roman" w:cs="Times New Roman"/>
        </w:rPr>
        <w:t xml:space="preserve">Students </w:t>
      </w:r>
      <w:r w:rsidR="00CE0162">
        <w:rPr>
          <w:rFonts w:ascii="Times New Roman" w:hAnsi="Times New Roman" w:cs="Times New Roman"/>
        </w:rPr>
        <w:t>tend to have little trouble identifying whether a movie is likely to appeal to them. They can watch a trailer and determine the genre</w:t>
      </w:r>
      <w:r w:rsidR="00185C93">
        <w:rPr>
          <w:rFonts w:ascii="Times New Roman" w:hAnsi="Times New Roman" w:cs="Times New Roman"/>
        </w:rPr>
        <w:t xml:space="preserve">, which comes along with known genre expectations. </w:t>
      </w:r>
      <w:r w:rsidR="002205CD">
        <w:rPr>
          <w:rFonts w:ascii="Times New Roman" w:hAnsi="Times New Roman" w:cs="Times New Roman"/>
        </w:rPr>
        <w:t xml:space="preserve">Movies help students to understand the differences between audience and intended audience in a wholly different way than reading </w:t>
      </w:r>
      <w:r w:rsidR="007B0AC8">
        <w:rPr>
          <w:rFonts w:ascii="Times New Roman" w:hAnsi="Times New Roman" w:cs="Times New Roman"/>
        </w:rPr>
        <w:t>articles and other alphabetic texts do</w:t>
      </w:r>
      <w:r w:rsidR="006F4E5D">
        <w:rPr>
          <w:rFonts w:ascii="Times New Roman" w:hAnsi="Times New Roman" w:cs="Times New Roman"/>
        </w:rPr>
        <w:t xml:space="preserve">. </w:t>
      </w:r>
      <w:r w:rsidR="009C3F48">
        <w:rPr>
          <w:rFonts w:ascii="Times New Roman" w:hAnsi="Times New Roman" w:cs="Times New Roman"/>
        </w:rPr>
        <w:t xml:space="preserve">This is evident when Mark </w:t>
      </w:r>
      <w:r w:rsidR="00602A0F">
        <w:rPr>
          <w:rFonts w:ascii="Times New Roman" w:hAnsi="Times New Roman" w:cs="Times New Roman"/>
        </w:rPr>
        <w:t>noted that he tried “</w:t>
      </w:r>
      <w:r w:rsidR="00602A0F" w:rsidRPr="00602A0F">
        <w:rPr>
          <w:rFonts w:ascii="Times New Roman" w:hAnsi="Times New Roman" w:cs="Times New Roman"/>
        </w:rPr>
        <w:t>to structure [his] conclusion as like a happy ending to leave the audience with something to think about</w:t>
      </w:r>
      <w:r w:rsidR="00602A0F">
        <w:rPr>
          <w:rFonts w:ascii="Times New Roman" w:hAnsi="Times New Roman" w:cs="Times New Roman"/>
        </w:rPr>
        <w:t xml:space="preserve">,” </w:t>
      </w:r>
      <w:r w:rsidR="00211662">
        <w:rPr>
          <w:rFonts w:ascii="Times New Roman" w:hAnsi="Times New Roman" w:cs="Times New Roman"/>
        </w:rPr>
        <w:t>or when Brady underscored that “</w:t>
      </w:r>
      <w:r w:rsidR="00211662" w:rsidRPr="00211662">
        <w:rPr>
          <w:rFonts w:ascii="Times New Roman" w:hAnsi="Times New Roman" w:cs="Times New Roman"/>
        </w:rPr>
        <w:t>The whole buildup process to, like, the climax of the movie</w:t>
      </w:r>
      <w:r w:rsidR="00D1313F">
        <w:rPr>
          <w:rFonts w:ascii="Times New Roman" w:hAnsi="Times New Roman" w:cs="Times New Roman"/>
        </w:rPr>
        <w:t xml:space="preserve"> […] </w:t>
      </w:r>
      <w:r w:rsidR="00211662" w:rsidRPr="00211662">
        <w:rPr>
          <w:rFonts w:ascii="Times New Roman" w:hAnsi="Times New Roman" w:cs="Times New Roman"/>
        </w:rPr>
        <w:t>intrigues a reader to keep reading.”</w:t>
      </w:r>
      <w:r w:rsidR="00D1313F">
        <w:rPr>
          <w:rFonts w:ascii="Times New Roman" w:hAnsi="Times New Roman" w:cs="Times New Roman"/>
        </w:rPr>
        <w:t xml:space="preserve"> </w:t>
      </w:r>
      <w:r w:rsidR="006F4E5D">
        <w:rPr>
          <w:rFonts w:ascii="Times New Roman" w:hAnsi="Times New Roman" w:cs="Times New Roman"/>
        </w:rPr>
        <w:t>B</w:t>
      </w:r>
      <w:r w:rsidR="007B0AC8">
        <w:rPr>
          <w:rFonts w:ascii="Times New Roman" w:hAnsi="Times New Roman" w:cs="Times New Roman"/>
        </w:rPr>
        <w:t xml:space="preserve">y connecting movies to the writing of their own </w:t>
      </w:r>
      <w:r w:rsidR="006F4E5D">
        <w:rPr>
          <w:rFonts w:ascii="Times New Roman" w:hAnsi="Times New Roman" w:cs="Times New Roman"/>
        </w:rPr>
        <w:t xml:space="preserve">alphabetic texts, I believe several students have also </w:t>
      </w:r>
      <w:r w:rsidR="00D76AEF">
        <w:rPr>
          <w:rFonts w:ascii="Times New Roman" w:hAnsi="Times New Roman" w:cs="Times New Roman"/>
        </w:rPr>
        <w:t xml:space="preserve">evolved their understanding of the connection between alphabetic texts and </w:t>
      </w:r>
      <w:r w:rsidR="009A57AB">
        <w:rPr>
          <w:rFonts w:ascii="Times New Roman" w:hAnsi="Times New Roman" w:cs="Times New Roman"/>
        </w:rPr>
        <w:t xml:space="preserve">intended audiences. Going forward, I would like to make some of those connections more explicit </w:t>
      </w:r>
      <w:proofErr w:type="gramStart"/>
      <w:r w:rsidR="006C4E71">
        <w:rPr>
          <w:rFonts w:ascii="Times New Roman" w:hAnsi="Times New Roman" w:cs="Times New Roman"/>
        </w:rPr>
        <w:t>with regard to</w:t>
      </w:r>
      <w:proofErr w:type="gramEnd"/>
      <w:r w:rsidR="006C4E71">
        <w:rPr>
          <w:rFonts w:ascii="Times New Roman" w:hAnsi="Times New Roman" w:cs="Times New Roman"/>
        </w:rPr>
        <w:t xml:space="preserve"> the ways I te</w:t>
      </w:r>
      <w:r w:rsidR="005E16C0">
        <w:rPr>
          <w:rFonts w:ascii="Times New Roman" w:hAnsi="Times New Roman" w:cs="Times New Roman"/>
        </w:rPr>
        <w:t>a</w:t>
      </w:r>
      <w:r w:rsidR="006C4E71">
        <w:rPr>
          <w:rFonts w:ascii="Times New Roman" w:hAnsi="Times New Roman" w:cs="Times New Roman"/>
        </w:rPr>
        <w:t>ch this unit.</w:t>
      </w:r>
    </w:p>
    <w:p w14:paraId="54B79100" w14:textId="201AD9E0" w:rsidR="006C4E71" w:rsidRDefault="006C4E71" w:rsidP="00B87B27">
      <w:pPr>
        <w:spacing w:line="480" w:lineRule="auto"/>
        <w:ind w:firstLine="720"/>
        <w:contextualSpacing/>
        <w:rPr>
          <w:rFonts w:ascii="Times New Roman" w:hAnsi="Times New Roman" w:cs="Times New Roman"/>
        </w:rPr>
      </w:pPr>
      <w:r>
        <w:rPr>
          <w:rFonts w:ascii="Times New Roman" w:hAnsi="Times New Roman" w:cs="Times New Roman"/>
        </w:rPr>
        <w:lastRenderedPageBreak/>
        <w:t>Similarly, Prescript</w:t>
      </w:r>
      <w:r w:rsidR="00561D4A">
        <w:rPr>
          <w:rFonts w:ascii="Times New Roman" w:hAnsi="Times New Roman" w:cs="Times New Roman"/>
        </w:rPr>
        <w:t xml:space="preserve">ive became a theme whose presence surprised me. </w:t>
      </w:r>
      <w:r w:rsidR="00131A8A">
        <w:rPr>
          <w:rFonts w:ascii="Times New Roman" w:hAnsi="Times New Roman" w:cs="Times New Roman"/>
        </w:rPr>
        <w:t xml:space="preserve">Once again, on reflection I believe I understand the context of this emergence. I’ve </w:t>
      </w:r>
      <w:r w:rsidR="00983738">
        <w:rPr>
          <w:rFonts w:ascii="Times New Roman" w:hAnsi="Times New Roman" w:cs="Times New Roman"/>
        </w:rPr>
        <w:t xml:space="preserve">suggested throughout this thesis that the five-paragraph essay gets the job done but that it does not necessarily </w:t>
      </w:r>
      <w:r w:rsidR="00D23B2B">
        <w:rPr>
          <w:rFonts w:ascii="Times New Roman" w:hAnsi="Times New Roman" w:cs="Times New Roman"/>
        </w:rPr>
        <w:t xml:space="preserve">encourage much individuality of </w:t>
      </w:r>
      <w:r w:rsidR="00155882">
        <w:rPr>
          <w:rFonts w:ascii="Times New Roman" w:hAnsi="Times New Roman" w:cs="Times New Roman"/>
        </w:rPr>
        <w:t xml:space="preserve">style or </w:t>
      </w:r>
      <w:r w:rsidR="00694069">
        <w:rPr>
          <w:rFonts w:ascii="Times New Roman" w:hAnsi="Times New Roman" w:cs="Times New Roman"/>
        </w:rPr>
        <w:t>authorial decision-making</w:t>
      </w:r>
      <w:r w:rsidR="00D23B2B">
        <w:rPr>
          <w:rFonts w:ascii="Times New Roman" w:hAnsi="Times New Roman" w:cs="Times New Roman"/>
        </w:rPr>
        <w:t>.</w:t>
      </w:r>
      <w:r w:rsidR="00143C2A">
        <w:rPr>
          <w:rFonts w:ascii="Times New Roman" w:hAnsi="Times New Roman" w:cs="Times New Roman"/>
        </w:rPr>
        <w:t xml:space="preserve"> Kurt Schick</w:t>
      </w:r>
      <w:r w:rsidR="004F1EF4">
        <w:rPr>
          <w:rFonts w:ascii="Times New Roman" w:hAnsi="Times New Roman" w:cs="Times New Roman"/>
        </w:rPr>
        <w:t xml:space="preserve"> seems to see this as a positive in his snarky critique</w:t>
      </w:r>
      <w:r w:rsidR="005A3793">
        <w:rPr>
          <w:rFonts w:ascii="Times New Roman" w:hAnsi="Times New Roman" w:cs="Times New Roman"/>
        </w:rPr>
        <w:t xml:space="preserve"> of how students get “</w:t>
      </w:r>
      <w:r w:rsidR="005A3793" w:rsidRPr="005A3793">
        <w:rPr>
          <w:rFonts w:ascii="Times New Roman" w:hAnsi="Times New Roman" w:cs="Times New Roman"/>
        </w:rPr>
        <w:t>plenty of practice ‘freewriting’ or ‘journaling’ – often about their ‘feelings</w:t>
      </w:r>
      <w:r w:rsidR="008871D7">
        <w:rPr>
          <w:rFonts w:ascii="Times New Roman" w:hAnsi="Times New Roman" w:cs="Times New Roman"/>
        </w:rPr>
        <w:t xml:space="preserve">,’” (41) but with respect to </w:t>
      </w:r>
      <w:r w:rsidR="00701157">
        <w:rPr>
          <w:rFonts w:ascii="Times New Roman" w:hAnsi="Times New Roman" w:cs="Times New Roman"/>
        </w:rPr>
        <w:t>Mr. Schick, I believe that personal style</w:t>
      </w:r>
      <w:r w:rsidR="00694069">
        <w:rPr>
          <w:rFonts w:ascii="Times New Roman" w:hAnsi="Times New Roman" w:cs="Times New Roman"/>
        </w:rPr>
        <w:t xml:space="preserve"> </w:t>
      </w:r>
      <w:r w:rsidR="006F1C1B">
        <w:rPr>
          <w:rFonts w:ascii="Times New Roman" w:hAnsi="Times New Roman" w:cs="Times New Roman"/>
        </w:rPr>
        <w:t xml:space="preserve">should be encouraged. </w:t>
      </w:r>
      <w:r w:rsidR="0010323F">
        <w:rPr>
          <w:rFonts w:ascii="Times New Roman" w:hAnsi="Times New Roman" w:cs="Times New Roman"/>
        </w:rPr>
        <w:t xml:space="preserve">Students mentioned feeling that their previous understandings of how to structure their essays was </w:t>
      </w:r>
      <w:r w:rsidR="001E5ADB">
        <w:rPr>
          <w:rFonts w:ascii="Times New Roman" w:hAnsi="Times New Roman" w:cs="Times New Roman"/>
        </w:rPr>
        <w:t xml:space="preserve">decidedly prescriptive, whether that was due to the five-paragraph essay or to instructors mandating that particular elements belong </w:t>
      </w:r>
      <w:r w:rsidR="004E0BB7">
        <w:rPr>
          <w:rFonts w:ascii="Times New Roman" w:hAnsi="Times New Roman" w:cs="Times New Roman"/>
        </w:rPr>
        <w:t xml:space="preserve">in specific places, and if they do something </w:t>
      </w:r>
      <w:proofErr w:type="gramStart"/>
      <w:r w:rsidR="004E0BB7">
        <w:rPr>
          <w:rFonts w:ascii="Times New Roman" w:hAnsi="Times New Roman" w:cs="Times New Roman"/>
        </w:rPr>
        <w:t>different</w:t>
      </w:r>
      <w:proofErr w:type="gramEnd"/>
      <w:r w:rsidR="004E0BB7">
        <w:rPr>
          <w:rFonts w:ascii="Times New Roman" w:hAnsi="Times New Roman" w:cs="Times New Roman"/>
        </w:rPr>
        <w:t xml:space="preserve"> they are automatically judged as wrong. </w:t>
      </w:r>
      <w:r w:rsidR="00027A60">
        <w:rPr>
          <w:rFonts w:ascii="Times New Roman" w:hAnsi="Times New Roman" w:cs="Times New Roman"/>
        </w:rPr>
        <w:t xml:space="preserve">This narrative approach </w:t>
      </w:r>
      <w:r w:rsidR="00925800">
        <w:rPr>
          <w:rFonts w:ascii="Times New Roman" w:hAnsi="Times New Roman" w:cs="Times New Roman"/>
        </w:rPr>
        <w:t>helps students to se</w:t>
      </w:r>
      <w:r w:rsidR="00447322">
        <w:rPr>
          <w:rFonts w:ascii="Times New Roman" w:hAnsi="Times New Roman" w:cs="Times New Roman"/>
        </w:rPr>
        <w:t>e</w:t>
      </w:r>
      <w:r w:rsidR="00925800">
        <w:rPr>
          <w:rFonts w:ascii="Times New Roman" w:hAnsi="Times New Roman" w:cs="Times New Roman"/>
        </w:rPr>
        <w:t xml:space="preserve"> that there are a wide variety of ways to </w:t>
      </w:r>
      <w:proofErr w:type="gramStart"/>
      <w:r w:rsidR="00925800">
        <w:rPr>
          <w:rFonts w:ascii="Times New Roman" w:hAnsi="Times New Roman" w:cs="Times New Roman"/>
        </w:rPr>
        <w:t>successfully and effectively craft a written argument</w:t>
      </w:r>
      <w:proofErr w:type="gramEnd"/>
      <w:r w:rsidR="00311C2C">
        <w:rPr>
          <w:rFonts w:ascii="Times New Roman" w:hAnsi="Times New Roman" w:cs="Times New Roman"/>
        </w:rPr>
        <w:t>, and it also encourages them to be more thoughtful and intentional about what they have reported often seems like an arbitrarily prescriptive five-paragraph structure.</w:t>
      </w:r>
    </w:p>
    <w:p w14:paraId="4C2E2B7A" w14:textId="3B1EC030" w:rsidR="00F01F18" w:rsidRDefault="00735A23" w:rsidP="00B87B27">
      <w:pPr>
        <w:spacing w:line="480" w:lineRule="auto"/>
        <w:ind w:firstLine="720"/>
        <w:contextualSpacing/>
        <w:rPr>
          <w:rFonts w:ascii="Times New Roman" w:hAnsi="Times New Roman" w:cs="Times New Roman"/>
        </w:rPr>
      </w:pPr>
      <w:r>
        <w:rPr>
          <w:rFonts w:ascii="Times New Roman" w:hAnsi="Times New Roman" w:cs="Times New Roman"/>
        </w:rPr>
        <w:t>C</w:t>
      </w:r>
      <w:r w:rsidR="00F01F18">
        <w:rPr>
          <w:rFonts w:ascii="Times New Roman" w:hAnsi="Times New Roman" w:cs="Times New Roman"/>
        </w:rPr>
        <w:t>onnecting t</w:t>
      </w:r>
      <w:r w:rsidR="000B3239">
        <w:rPr>
          <w:rFonts w:ascii="Times New Roman" w:hAnsi="Times New Roman" w:cs="Times New Roman"/>
        </w:rPr>
        <w:t>he writing</w:t>
      </w:r>
      <w:r w:rsidR="00F01F18">
        <w:rPr>
          <w:rFonts w:ascii="Times New Roman" w:hAnsi="Times New Roman" w:cs="Times New Roman"/>
        </w:rPr>
        <w:t xml:space="preserve"> process to movies has helped students to see </w:t>
      </w:r>
      <w:r w:rsidR="00A87849">
        <w:rPr>
          <w:rFonts w:ascii="Times New Roman" w:hAnsi="Times New Roman" w:cs="Times New Roman"/>
        </w:rPr>
        <w:t xml:space="preserve">that there are numerous “correct” ways to construct an effective piece of writing. Movies are an </w:t>
      </w:r>
      <w:r w:rsidR="00527C42">
        <w:rPr>
          <w:rFonts w:ascii="Times New Roman" w:hAnsi="Times New Roman" w:cs="Times New Roman"/>
        </w:rPr>
        <w:t xml:space="preserve">accessible enough genre of rhetorical text, and more than that they </w:t>
      </w:r>
      <w:r w:rsidR="009D0018">
        <w:rPr>
          <w:rFonts w:ascii="Times New Roman" w:hAnsi="Times New Roman" w:cs="Times New Roman"/>
        </w:rPr>
        <w:t>have so much variety in presentation and style</w:t>
      </w:r>
      <w:r w:rsidR="00AA2F6A">
        <w:rPr>
          <w:rFonts w:ascii="Times New Roman" w:hAnsi="Times New Roman" w:cs="Times New Roman"/>
        </w:rPr>
        <w:t>,</w:t>
      </w:r>
      <w:r w:rsidR="009D0018">
        <w:rPr>
          <w:rFonts w:ascii="Times New Roman" w:hAnsi="Times New Roman" w:cs="Times New Roman"/>
        </w:rPr>
        <w:t xml:space="preserve"> that students can easily see that there is simply not </w:t>
      </w:r>
      <w:r w:rsidR="005E1333">
        <w:rPr>
          <w:rFonts w:ascii="Times New Roman" w:hAnsi="Times New Roman" w:cs="Times New Roman"/>
        </w:rPr>
        <w:t xml:space="preserve">only </w:t>
      </w:r>
      <w:r w:rsidR="009D0018">
        <w:rPr>
          <w:rFonts w:ascii="Times New Roman" w:hAnsi="Times New Roman" w:cs="Times New Roman"/>
        </w:rPr>
        <w:t xml:space="preserve">one </w:t>
      </w:r>
      <w:r w:rsidR="000B3239">
        <w:rPr>
          <w:rFonts w:ascii="Times New Roman" w:hAnsi="Times New Roman" w:cs="Times New Roman"/>
        </w:rPr>
        <w:t xml:space="preserve">right way to be a movie. </w:t>
      </w:r>
      <w:r w:rsidR="005E1333">
        <w:rPr>
          <w:rFonts w:ascii="Times New Roman" w:hAnsi="Times New Roman" w:cs="Times New Roman"/>
        </w:rPr>
        <w:t xml:space="preserve">I was initially a bit concerned that </w:t>
      </w:r>
      <w:r w:rsidR="00340B53">
        <w:rPr>
          <w:rFonts w:ascii="Times New Roman" w:hAnsi="Times New Roman" w:cs="Times New Roman"/>
        </w:rPr>
        <w:t xml:space="preserve">suggesting another structure in place of a previously known structure would just result in more of the same, an extension of </w:t>
      </w:r>
      <w:r w:rsidR="00D60263">
        <w:rPr>
          <w:rFonts w:ascii="Times New Roman" w:hAnsi="Times New Roman" w:cs="Times New Roman"/>
        </w:rPr>
        <w:t xml:space="preserve">an understanding that writing is just either right or wrong. But instead, several students identified </w:t>
      </w:r>
      <w:r w:rsidR="005C35D2">
        <w:rPr>
          <w:rFonts w:ascii="Times New Roman" w:hAnsi="Times New Roman" w:cs="Times New Roman"/>
        </w:rPr>
        <w:t xml:space="preserve">changes in their own understandings of what is possible </w:t>
      </w:r>
      <w:proofErr w:type="gramStart"/>
      <w:r w:rsidR="005C35D2">
        <w:rPr>
          <w:rFonts w:ascii="Times New Roman" w:hAnsi="Times New Roman" w:cs="Times New Roman"/>
        </w:rPr>
        <w:t>with regard to</w:t>
      </w:r>
      <w:proofErr w:type="gramEnd"/>
      <w:r w:rsidR="005C35D2">
        <w:rPr>
          <w:rFonts w:ascii="Times New Roman" w:hAnsi="Times New Roman" w:cs="Times New Roman"/>
        </w:rPr>
        <w:t xml:space="preserve"> structure and content. </w:t>
      </w:r>
      <w:r w:rsidR="004D4150">
        <w:rPr>
          <w:rFonts w:ascii="Times New Roman" w:hAnsi="Times New Roman" w:cs="Times New Roman"/>
        </w:rPr>
        <w:t>Just as movies might still follow, say, the Hegelian</w:t>
      </w:r>
      <w:r w:rsidR="009F41D1">
        <w:rPr>
          <w:rFonts w:ascii="Times New Roman" w:hAnsi="Times New Roman" w:cs="Times New Roman"/>
        </w:rPr>
        <w:t xml:space="preserve"> dial</w:t>
      </w:r>
      <w:r w:rsidR="00E77B4F">
        <w:rPr>
          <w:rFonts w:ascii="Times New Roman" w:hAnsi="Times New Roman" w:cs="Times New Roman"/>
        </w:rPr>
        <w:t xml:space="preserve">ect, the ABT framework, or the BS2 </w:t>
      </w:r>
      <w:r w:rsidR="00E77B4F">
        <w:rPr>
          <w:rFonts w:ascii="Times New Roman" w:hAnsi="Times New Roman" w:cs="Times New Roman"/>
          <w:i/>
          <w:iCs/>
        </w:rPr>
        <w:t>and still be decidedly different from one another</w:t>
      </w:r>
      <w:r w:rsidR="00E77B4F">
        <w:rPr>
          <w:rFonts w:ascii="Times New Roman" w:hAnsi="Times New Roman" w:cs="Times New Roman"/>
        </w:rPr>
        <w:t xml:space="preserve">, </w:t>
      </w:r>
      <w:r w:rsidR="00B40E72">
        <w:rPr>
          <w:rFonts w:ascii="Times New Roman" w:hAnsi="Times New Roman" w:cs="Times New Roman"/>
        </w:rPr>
        <w:t xml:space="preserve">several students seem to have discovered that so too can argumentative essays </w:t>
      </w:r>
      <w:r w:rsidR="00B40E72">
        <w:rPr>
          <w:rFonts w:ascii="Times New Roman" w:hAnsi="Times New Roman" w:cs="Times New Roman"/>
        </w:rPr>
        <w:lastRenderedPageBreak/>
        <w:t xml:space="preserve">draw on </w:t>
      </w:r>
      <w:r w:rsidR="00370D6C">
        <w:rPr>
          <w:rFonts w:ascii="Times New Roman" w:hAnsi="Times New Roman" w:cs="Times New Roman"/>
        </w:rPr>
        <w:t xml:space="preserve">reasonable structures and still allow individual </w:t>
      </w:r>
      <w:r w:rsidR="001B5780">
        <w:rPr>
          <w:rFonts w:ascii="Times New Roman" w:hAnsi="Times New Roman" w:cs="Times New Roman"/>
        </w:rPr>
        <w:t>choices</w:t>
      </w:r>
      <w:r w:rsidR="00370D6C">
        <w:rPr>
          <w:rFonts w:ascii="Times New Roman" w:hAnsi="Times New Roman" w:cs="Times New Roman"/>
        </w:rPr>
        <w:t xml:space="preserve"> and perspectives to come through strongly. </w:t>
      </w:r>
      <w:r w:rsidR="00314565">
        <w:rPr>
          <w:rFonts w:ascii="Times New Roman" w:hAnsi="Times New Roman" w:cs="Times New Roman"/>
        </w:rPr>
        <w:t xml:space="preserve">Again, now understanding this unexpected result, I intend to adjust the ways I teach this unit so that I can make </w:t>
      </w:r>
      <w:r w:rsidR="00A72A2E">
        <w:rPr>
          <w:rFonts w:ascii="Times New Roman" w:hAnsi="Times New Roman" w:cs="Times New Roman"/>
        </w:rPr>
        <w:t>this concept more explicit in my own instruction.</w:t>
      </w:r>
    </w:p>
    <w:p w14:paraId="50F51267" w14:textId="42BE0552" w:rsidR="00F30FBB" w:rsidRDefault="00F30FBB" w:rsidP="00653EF9">
      <w:pPr>
        <w:spacing w:line="480" w:lineRule="auto"/>
        <w:contextualSpacing/>
        <w:jc w:val="center"/>
        <w:rPr>
          <w:rFonts w:ascii="Times New Roman" w:hAnsi="Times New Roman" w:cs="Times New Roman"/>
          <w:i/>
          <w:iCs/>
          <w:u w:val="single"/>
        </w:rPr>
      </w:pPr>
      <w:r>
        <w:rPr>
          <w:rFonts w:ascii="Times New Roman" w:hAnsi="Times New Roman" w:cs="Times New Roman"/>
          <w:i/>
          <w:iCs/>
          <w:u w:val="single"/>
        </w:rPr>
        <w:t>Conclusions and Limitations</w:t>
      </w:r>
    </w:p>
    <w:p w14:paraId="1CC87A3A" w14:textId="65EC1036" w:rsidR="00F30FBB" w:rsidRDefault="00BD53C6" w:rsidP="00F30FBB">
      <w:pPr>
        <w:spacing w:line="480" w:lineRule="auto"/>
        <w:contextualSpacing/>
        <w:rPr>
          <w:rFonts w:ascii="Times New Roman" w:hAnsi="Times New Roman" w:cs="Times New Roman"/>
        </w:rPr>
      </w:pPr>
      <w:r>
        <w:rPr>
          <w:rFonts w:ascii="Times New Roman" w:hAnsi="Times New Roman" w:cs="Times New Roman"/>
        </w:rPr>
        <w:tab/>
        <w:t xml:space="preserve">Ultimately, </w:t>
      </w:r>
      <w:r w:rsidR="003626CF">
        <w:rPr>
          <w:rFonts w:ascii="Times New Roman" w:hAnsi="Times New Roman" w:cs="Times New Roman"/>
        </w:rPr>
        <w:t xml:space="preserve">working through this study has been enlightening. </w:t>
      </w:r>
      <w:r w:rsidR="00FF27C1">
        <w:rPr>
          <w:rFonts w:ascii="Times New Roman" w:hAnsi="Times New Roman" w:cs="Times New Roman"/>
        </w:rPr>
        <w:t xml:space="preserve">The notion of applying screenplay structures to argumentative essays </w:t>
      </w:r>
      <w:r w:rsidR="000E143F">
        <w:rPr>
          <w:rFonts w:ascii="Times New Roman" w:hAnsi="Times New Roman" w:cs="Times New Roman"/>
        </w:rPr>
        <w:t>has been one that I have entertained for a long while</w:t>
      </w:r>
      <w:r w:rsidR="004E26DD">
        <w:rPr>
          <w:rFonts w:ascii="Times New Roman" w:hAnsi="Times New Roman" w:cs="Times New Roman"/>
        </w:rPr>
        <w:t xml:space="preserve"> and </w:t>
      </w:r>
      <w:r w:rsidR="000E143F">
        <w:rPr>
          <w:rFonts w:ascii="Times New Roman" w:hAnsi="Times New Roman" w:cs="Times New Roman"/>
        </w:rPr>
        <w:t xml:space="preserve">one that I have used to great success in my own writings. But I was uncertain about its </w:t>
      </w:r>
      <w:r w:rsidR="004E26DD">
        <w:rPr>
          <w:rFonts w:ascii="Times New Roman" w:hAnsi="Times New Roman" w:cs="Times New Roman"/>
        </w:rPr>
        <w:t xml:space="preserve">applicability for others, as well as my ability to teach it. </w:t>
      </w:r>
      <w:r w:rsidR="0008443C">
        <w:rPr>
          <w:rFonts w:ascii="Times New Roman" w:hAnsi="Times New Roman" w:cs="Times New Roman"/>
        </w:rPr>
        <w:t xml:space="preserve">I believe, after having taught </w:t>
      </w:r>
      <w:r w:rsidR="001D7D85">
        <w:rPr>
          <w:rFonts w:ascii="Times New Roman" w:hAnsi="Times New Roman" w:cs="Times New Roman"/>
        </w:rPr>
        <w:t xml:space="preserve">this unit through this lens, and having heard from so many students about the usefulness and value that they see in this approach, that the idea has the legitimacy that I always </w:t>
      </w:r>
      <w:r w:rsidR="002B34B9">
        <w:rPr>
          <w:rFonts w:ascii="Times New Roman" w:hAnsi="Times New Roman" w:cs="Times New Roman"/>
        </w:rPr>
        <w:t>hoped it would.</w:t>
      </w:r>
    </w:p>
    <w:p w14:paraId="50A79DA0" w14:textId="7FD8E759" w:rsidR="002B34B9" w:rsidRDefault="002B34B9" w:rsidP="00F30FBB">
      <w:pPr>
        <w:spacing w:line="480" w:lineRule="auto"/>
        <w:contextualSpacing/>
        <w:rPr>
          <w:rFonts w:ascii="Times New Roman" w:hAnsi="Times New Roman" w:cs="Times New Roman"/>
        </w:rPr>
      </w:pPr>
      <w:r>
        <w:rPr>
          <w:rFonts w:ascii="Times New Roman" w:hAnsi="Times New Roman" w:cs="Times New Roman"/>
        </w:rPr>
        <w:tab/>
        <w:t xml:space="preserve">That said, this is far from </w:t>
      </w:r>
      <w:r w:rsidR="00E739B5">
        <w:rPr>
          <w:rFonts w:ascii="Times New Roman" w:hAnsi="Times New Roman" w:cs="Times New Roman"/>
        </w:rPr>
        <w:t xml:space="preserve">a perfect result, which is of course to be expected. This study </w:t>
      </w:r>
      <w:r w:rsidR="00DE31B2">
        <w:rPr>
          <w:rFonts w:ascii="Times New Roman" w:hAnsi="Times New Roman" w:cs="Times New Roman"/>
        </w:rPr>
        <w:t xml:space="preserve">had many </w:t>
      </w:r>
      <w:r w:rsidR="00F30179">
        <w:rPr>
          <w:rFonts w:ascii="Times New Roman" w:hAnsi="Times New Roman" w:cs="Times New Roman"/>
        </w:rPr>
        <w:t>limitations</w:t>
      </w:r>
      <w:r w:rsidR="00DE31B2">
        <w:rPr>
          <w:rFonts w:ascii="Times New Roman" w:hAnsi="Times New Roman" w:cs="Times New Roman"/>
        </w:rPr>
        <w:t xml:space="preserve"> that I would be misguided not to address. To begin with, the cumulative number of students in both of my classes </w:t>
      </w:r>
      <w:r w:rsidR="00913663">
        <w:rPr>
          <w:rFonts w:ascii="Times New Roman" w:hAnsi="Times New Roman" w:cs="Times New Roman"/>
        </w:rPr>
        <w:t>was forty-two, and the number of students who participated in this study</w:t>
      </w:r>
      <w:r w:rsidR="000633C2">
        <w:rPr>
          <w:rFonts w:ascii="Times New Roman" w:hAnsi="Times New Roman" w:cs="Times New Roman"/>
        </w:rPr>
        <w:t xml:space="preserve"> totaled twenty-four, only fifteen of wh</w:t>
      </w:r>
      <w:r w:rsidR="00C15914">
        <w:rPr>
          <w:rFonts w:ascii="Times New Roman" w:hAnsi="Times New Roman" w:cs="Times New Roman"/>
        </w:rPr>
        <w:t xml:space="preserve">om </w:t>
      </w:r>
      <w:r w:rsidR="002210FD">
        <w:rPr>
          <w:rFonts w:ascii="Times New Roman" w:hAnsi="Times New Roman" w:cs="Times New Roman"/>
        </w:rPr>
        <w:t xml:space="preserve">agreed to be interviewed. While I am grateful to each and every student who participated in this study – and while I also acknowledge that </w:t>
      </w:r>
      <w:r w:rsidR="00281AAE">
        <w:rPr>
          <w:rFonts w:ascii="Times New Roman" w:hAnsi="Times New Roman" w:cs="Times New Roman"/>
        </w:rPr>
        <w:t xml:space="preserve">more students agreed to be a part of my research than I assumed would at the beginning – I am also aware that </w:t>
      </w:r>
      <w:r w:rsidR="00D12B65">
        <w:rPr>
          <w:rFonts w:ascii="Times New Roman" w:hAnsi="Times New Roman" w:cs="Times New Roman"/>
        </w:rPr>
        <w:t xml:space="preserve">twenty-four students is hardly a critical mass to determine whether a particular approach is truly widely </w:t>
      </w:r>
      <w:r w:rsidR="00EF7F46">
        <w:rPr>
          <w:rFonts w:ascii="Times New Roman" w:hAnsi="Times New Roman" w:cs="Times New Roman"/>
        </w:rPr>
        <w:t>useful</w:t>
      </w:r>
      <w:r w:rsidR="00F91ABB">
        <w:rPr>
          <w:rFonts w:ascii="Times New Roman" w:hAnsi="Times New Roman" w:cs="Times New Roman"/>
        </w:rPr>
        <w:t xml:space="preserve"> and that future </w:t>
      </w:r>
      <w:r w:rsidR="00763B91">
        <w:rPr>
          <w:rFonts w:ascii="Times New Roman" w:hAnsi="Times New Roman" w:cs="Times New Roman"/>
        </w:rPr>
        <w:t xml:space="preserve">researchers might work together to teach this approach to more students in order to increase the sample size of </w:t>
      </w:r>
      <w:r w:rsidR="0024686E">
        <w:rPr>
          <w:rFonts w:ascii="Times New Roman" w:hAnsi="Times New Roman" w:cs="Times New Roman"/>
        </w:rPr>
        <w:t xml:space="preserve">participants. </w:t>
      </w:r>
      <w:r w:rsidR="00EF7F46">
        <w:rPr>
          <w:rFonts w:ascii="Times New Roman" w:hAnsi="Times New Roman" w:cs="Times New Roman"/>
        </w:rPr>
        <w:t xml:space="preserve">When I consider that even within </w:t>
      </w:r>
      <w:r w:rsidR="0024686E">
        <w:rPr>
          <w:rFonts w:ascii="Times New Roman" w:hAnsi="Times New Roman" w:cs="Times New Roman"/>
        </w:rPr>
        <w:t>my</w:t>
      </w:r>
      <w:r w:rsidR="00EF7F46">
        <w:rPr>
          <w:rFonts w:ascii="Times New Roman" w:hAnsi="Times New Roman" w:cs="Times New Roman"/>
        </w:rPr>
        <w:t xml:space="preserve"> relatively small sample size, several students </w:t>
      </w:r>
      <w:r w:rsidR="001654C7">
        <w:rPr>
          <w:rFonts w:ascii="Times New Roman" w:hAnsi="Times New Roman" w:cs="Times New Roman"/>
        </w:rPr>
        <w:t xml:space="preserve">expressed confusion and/or disinterest in this approach, I recognize that I must acknowledge that this framework </w:t>
      </w:r>
      <w:r w:rsidR="00E9245D">
        <w:rPr>
          <w:rFonts w:ascii="Times New Roman" w:hAnsi="Times New Roman" w:cs="Times New Roman"/>
        </w:rPr>
        <w:t>will not be the right fit for everybody.</w:t>
      </w:r>
    </w:p>
    <w:p w14:paraId="00C90311" w14:textId="693AF5C9" w:rsidR="00E9245D" w:rsidRDefault="00E9245D" w:rsidP="00F30FBB">
      <w:pPr>
        <w:spacing w:line="480" w:lineRule="auto"/>
        <w:contextualSpacing/>
        <w:rPr>
          <w:rFonts w:ascii="Times New Roman" w:hAnsi="Times New Roman" w:cs="Times New Roman"/>
        </w:rPr>
      </w:pPr>
      <w:r>
        <w:rPr>
          <w:rFonts w:ascii="Times New Roman" w:hAnsi="Times New Roman" w:cs="Times New Roman"/>
        </w:rPr>
        <w:lastRenderedPageBreak/>
        <w:tab/>
        <w:t xml:space="preserve">I must also address </w:t>
      </w:r>
      <w:r w:rsidR="00ED76A0">
        <w:rPr>
          <w:rFonts w:ascii="Times New Roman" w:hAnsi="Times New Roman" w:cs="Times New Roman"/>
        </w:rPr>
        <w:t>something that a trusted instructor pointed out to me during my completion of this study</w:t>
      </w:r>
      <w:r w:rsidR="00A31506">
        <w:rPr>
          <w:rFonts w:ascii="Times New Roman" w:hAnsi="Times New Roman" w:cs="Times New Roman"/>
        </w:rPr>
        <w:t xml:space="preserve">, which has to do with the counterargument-as-villain concept. This pains </w:t>
      </w:r>
      <w:r w:rsidR="00BB7252">
        <w:rPr>
          <w:rFonts w:ascii="Times New Roman" w:hAnsi="Times New Roman" w:cs="Times New Roman"/>
        </w:rPr>
        <w:t>m</w:t>
      </w:r>
      <w:r w:rsidR="00A31506">
        <w:rPr>
          <w:rFonts w:ascii="Times New Roman" w:hAnsi="Times New Roman" w:cs="Times New Roman"/>
        </w:rPr>
        <w:t xml:space="preserve">e a bit </w:t>
      </w:r>
      <w:r w:rsidR="000478B6">
        <w:rPr>
          <w:rFonts w:ascii="Times New Roman" w:hAnsi="Times New Roman" w:cs="Times New Roman"/>
        </w:rPr>
        <w:t>because I am so fond of the idea and because it clearly resonated with so many of my students</w:t>
      </w:r>
      <w:r w:rsidR="002B026D">
        <w:rPr>
          <w:rFonts w:ascii="Times New Roman" w:hAnsi="Times New Roman" w:cs="Times New Roman"/>
        </w:rPr>
        <w:t xml:space="preserve">, but I find myself somewhat concerned about my metaphor of choice. </w:t>
      </w:r>
      <w:r w:rsidR="00B10A56">
        <w:rPr>
          <w:rFonts w:ascii="Times New Roman" w:hAnsi="Times New Roman" w:cs="Times New Roman"/>
        </w:rPr>
        <w:t xml:space="preserve">It was brought to my attention that instructing students to view their arguments as heroes and </w:t>
      </w:r>
      <w:r w:rsidR="007076D3">
        <w:rPr>
          <w:rFonts w:ascii="Times New Roman" w:hAnsi="Times New Roman" w:cs="Times New Roman"/>
        </w:rPr>
        <w:t xml:space="preserve">to view their </w:t>
      </w:r>
      <w:r w:rsidR="00B10A56">
        <w:rPr>
          <w:rFonts w:ascii="Times New Roman" w:hAnsi="Times New Roman" w:cs="Times New Roman"/>
        </w:rPr>
        <w:t xml:space="preserve">counterarguments </w:t>
      </w:r>
      <w:r w:rsidR="008D6957">
        <w:rPr>
          <w:rFonts w:ascii="Times New Roman" w:hAnsi="Times New Roman" w:cs="Times New Roman"/>
        </w:rPr>
        <w:t xml:space="preserve">as villains to defeat may be irresponsible. I want to be clear that I believe </w:t>
      </w:r>
      <w:r w:rsidR="007C7FCD">
        <w:rPr>
          <w:rFonts w:ascii="Times New Roman" w:hAnsi="Times New Roman" w:cs="Times New Roman"/>
        </w:rPr>
        <w:t xml:space="preserve">that the metaphors we use matter, and it is not my intention </w:t>
      </w:r>
      <w:r w:rsidR="005E7B32">
        <w:rPr>
          <w:rFonts w:ascii="Times New Roman" w:hAnsi="Times New Roman" w:cs="Times New Roman"/>
        </w:rPr>
        <w:t>to teach students that arguments that disagree with their own are truly villainous, nor that the</w:t>
      </w:r>
      <w:r w:rsidR="005C2C66">
        <w:rPr>
          <w:rFonts w:ascii="Times New Roman" w:hAnsi="Times New Roman" w:cs="Times New Roman"/>
        </w:rPr>
        <w:t xml:space="preserve"> only meaningful purpose they serve is to be overpowered by another argument.</w:t>
      </w:r>
    </w:p>
    <w:p w14:paraId="4F0218EB" w14:textId="1B9C608E" w:rsidR="005C2C66" w:rsidRDefault="005C2C66" w:rsidP="00F30FBB">
      <w:pPr>
        <w:spacing w:line="480" w:lineRule="auto"/>
        <w:contextualSpacing/>
        <w:rPr>
          <w:rFonts w:ascii="Times New Roman" w:hAnsi="Times New Roman" w:cs="Times New Roman"/>
        </w:rPr>
      </w:pPr>
      <w:r>
        <w:rPr>
          <w:rFonts w:ascii="Times New Roman" w:hAnsi="Times New Roman" w:cs="Times New Roman"/>
        </w:rPr>
        <w:tab/>
        <w:t xml:space="preserve">I will clarify that I taught this perspective in class by explicitly </w:t>
      </w:r>
      <w:r w:rsidR="00E42412">
        <w:rPr>
          <w:rFonts w:ascii="Times New Roman" w:hAnsi="Times New Roman" w:cs="Times New Roman"/>
        </w:rPr>
        <w:t>suggesting that some of the most powerful stories have villains who</w:t>
      </w:r>
      <w:r w:rsidR="00152A5C">
        <w:rPr>
          <w:rFonts w:ascii="Times New Roman" w:hAnsi="Times New Roman" w:cs="Times New Roman"/>
        </w:rPr>
        <w:t>se perspectives and ideas may be correct, reasonable, or easy to agree with. The complexity of villain</w:t>
      </w:r>
      <w:r w:rsidR="00661928">
        <w:rPr>
          <w:rFonts w:ascii="Times New Roman" w:hAnsi="Times New Roman" w:cs="Times New Roman"/>
        </w:rPr>
        <w:t>s’ goals and purposes knows no bounds</w:t>
      </w:r>
      <w:r w:rsidR="00B97C77">
        <w:rPr>
          <w:rFonts w:ascii="Times New Roman" w:hAnsi="Times New Roman" w:cs="Times New Roman"/>
        </w:rPr>
        <w:t xml:space="preserve">, and we truly can learn a great deal from other perspectives, even if we ultimately determine that we do not agree with them. Though I </w:t>
      </w:r>
      <w:r w:rsidR="00EC4A94">
        <w:rPr>
          <w:rFonts w:ascii="Times New Roman" w:hAnsi="Times New Roman" w:cs="Times New Roman"/>
        </w:rPr>
        <w:t xml:space="preserve">made sure to say that in class, it remains also true that I largely encouraged my students to </w:t>
      </w:r>
      <w:r w:rsidR="00F84D63">
        <w:rPr>
          <w:rFonts w:ascii="Times New Roman" w:hAnsi="Times New Roman" w:cs="Times New Roman"/>
        </w:rPr>
        <w:t xml:space="preserve">find strong counterarguments primarily so that they could </w:t>
      </w:r>
      <w:r w:rsidR="00484B13">
        <w:rPr>
          <w:rFonts w:ascii="Times New Roman" w:hAnsi="Times New Roman" w:cs="Times New Roman"/>
        </w:rPr>
        <w:t xml:space="preserve">conquer them </w:t>
      </w:r>
      <w:proofErr w:type="gramStart"/>
      <w:r w:rsidR="00484B13">
        <w:rPr>
          <w:rFonts w:ascii="Times New Roman" w:hAnsi="Times New Roman" w:cs="Times New Roman"/>
        </w:rPr>
        <w:t>in order to</w:t>
      </w:r>
      <w:proofErr w:type="gramEnd"/>
      <w:r w:rsidR="00484B13">
        <w:rPr>
          <w:rFonts w:ascii="Times New Roman" w:hAnsi="Times New Roman" w:cs="Times New Roman"/>
        </w:rPr>
        <w:t xml:space="preserve"> show the strength and power of their own arguments. Despite </w:t>
      </w:r>
      <w:r w:rsidR="00A55377">
        <w:rPr>
          <w:rFonts w:ascii="Times New Roman" w:hAnsi="Times New Roman" w:cs="Times New Roman"/>
        </w:rPr>
        <w:t xml:space="preserve">the shortcomings of this </w:t>
      </w:r>
      <w:r w:rsidR="00DE0A65">
        <w:rPr>
          <w:rFonts w:ascii="Times New Roman" w:hAnsi="Times New Roman" w:cs="Times New Roman"/>
        </w:rPr>
        <w:t>metaphor</w:t>
      </w:r>
      <w:r w:rsidR="00484B13">
        <w:rPr>
          <w:rFonts w:ascii="Times New Roman" w:hAnsi="Times New Roman" w:cs="Times New Roman"/>
        </w:rPr>
        <w:t xml:space="preserve">, </w:t>
      </w:r>
      <w:r w:rsidR="00BA0658">
        <w:rPr>
          <w:rFonts w:ascii="Times New Roman" w:hAnsi="Times New Roman" w:cs="Times New Roman"/>
        </w:rPr>
        <w:t xml:space="preserve">I believe that many of my students understood the intention and do not believe that just because </w:t>
      </w:r>
      <w:r w:rsidR="00094EFD">
        <w:rPr>
          <w:rFonts w:ascii="Times New Roman" w:hAnsi="Times New Roman" w:cs="Times New Roman"/>
        </w:rPr>
        <w:t xml:space="preserve">a text disagrees with their own argument it is to be truly </w:t>
      </w:r>
      <w:r w:rsidR="006F14F7">
        <w:rPr>
          <w:rFonts w:ascii="Times New Roman" w:hAnsi="Times New Roman" w:cs="Times New Roman"/>
        </w:rPr>
        <w:t>vilified. That said, I intend to be more responsible with my framing going forward.</w:t>
      </w:r>
    </w:p>
    <w:p w14:paraId="4F937C6F" w14:textId="0DEA2AAD" w:rsidR="002552B8" w:rsidRDefault="002552B8" w:rsidP="00F30FBB">
      <w:pPr>
        <w:spacing w:line="480" w:lineRule="auto"/>
        <w:contextualSpacing/>
        <w:rPr>
          <w:rFonts w:ascii="Times New Roman" w:hAnsi="Times New Roman" w:cs="Times New Roman"/>
        </w:rPr>
      </w:pPr>
      <w:r>
        <w:rPr>
          <w:rFonts w:ascii="Times New Roman" w:hAnsi="Times New Roman" w:cs="Times New Roman"/>
        </w:rPr>
        <w:tab/>
      </w:r>
      <w:r w:rsidR="007A7CA7">
        <w:rPr>
          <w:rFonts w:ascii="Times New Roman" w:hAnsi="Times New Roman" w:cs="Times New Roman"/>
        </w:rPr>
        <w:t xml:space="preserve">In a previous chapter I touched upon another concern I have, which I will explore more in depth here. </w:t>
      </w:r>
      <w:r w:rsidR="00245684">
        <w:rPr>
          <w:rFonts w:ascii="Times New Roman" w:hAnsi="Times New Roman" w:cs="Times New Roman"/>
        </w:rPr>
        <w:t xml:space="preserve">Though I do not believe it happened often, I am aware that some of my participants were confused about </w:t>
      </w:r>
      <w:r w:rsidR="006B7CC8">
        <w:rPr>
          <w:rFonts w:ascii="Times New Roman" w:hAnsi="Times New Roman" w:cs="Times New Roman"/>
        </w:rPr>
        <w:t xml:space="preserve">what I meant when I referred to “argumentative essays.” </w:t>
      </w:r>
      <w:r w:rsidR="00DA0581">
        <w:rPr>
          <w:rFonts w:ascii="Times New Roman" w:hAnsi="Times New Roman" w:cs="Times New Roman"/>
        </w:rPr>
        <w:t xml:space="preserve">I’ll be honest and say that their confusion somewhat confused me, primarily because I referred to argumentative </w:t>
      </w:r>
      <w:r w:rsidR="00DA0581">
        <w:rPr>
          <w:rFonts w:ascii="Times New Roman" w:hAnsi="Times New Roman" w:cs="Times New Roman"/>
        </w:rPr>
        <w:lastRenderedPageBreak/>
        <w:t xml:space="preserve">essays throughout </w:t>
      </w:r>
      <w:r w:rsidR="00F3435E">
        <w:rPr>
          <w:rFonts w:ascii="Times New Roman" w:hAnsi="Times New Roman" w:cs="Times New Roman"/>
        </w:rPr>
        <w:t>unit three in my classes, but I nonetheless want to take their uncertainties</w:t>
      </w:r>
      <w:r w:rsidR="003831EF">
        <w:rPr>
          <w:rFonts w:ascii="Times New Roman" w:hAnsi="Times New Roman" w:cs="Times New Roman"/>
        </w:rPr>
        <w:t xml:space="preserve"> seriously. In the future, I plan to be more explicit in class and </w:t>
      </w:r>
      <w:r w:rsidR="009D3B85">
        <w:rPr>
          <w:rFonts w:ascii="Times New Roman" w:hAnsi="Times New Roman" w:cs="Times New Roman"/>
        </w:rPr>
        <w:t xml:space="preserve">directly state that argumentative essays, in our context, are rhetorical texts </w:t>
      </w:r>
      <w:r w:rsidR="0032353E">
        <w:rPr>
          <w:rFonts w:ascii="Times New Roman" w:hAnsi="Times New Roman" w:cs="Times New Roman"/>
        </w:rPr>
        <w:t xml:space="preserve">in which an author takes a position and uses rhetorical tools </w:t>
      </w:r>
      <w:proofErr w:type="gramStart"/>
      <w:r w:rsidR="0032353E">
        <w:rPr>
          <w:rFonts w:ascii="Times New Roman" w:hAnsi="Times New Roman" w:cs="Times New Roman"/>
        </w:rPr>
        <w:t>in order to</w:t>
      </w:r>
      <w:proofErr w:type="gramEnd"/>
      <w:r w:rsidR="0032353E">
        <w:rPr>
          <w:rFonts w:ascii="Times New Roman" w:hAnsi="Times New Roman" w:cs="Times New Roman"/>
        </w:rPr>
        <w:t xml:space="preserve"> persuade </w:t>
      </w:r>
      <w:r w:rsidR="00246494">
        <w:rPr>
          <w:rFonts w:ascii="Times New Roman" w:hAnsi="Times New Roman" w:cs="Times New Roman"/>
        </w:rPr>
        <w:t xml:space="preserve">an intended audience toward a particular belief and/or action. I had not realized that my language might have been </w:t>
      </w:r>
      <w:proofErr w:type="gramStart"/>
      <w:r w:rsidR="00246494">
        <w:rPr>
          <w:rFonts w:ascii="Times New Roman" w:hAnsi="Times New Roman" w:cs="Times New Roman"/>
        </w:rPr>
        <w:t>ambiguous, but</w:t>
      </w:r>
      <w:proofErr w:type="gramEnd"/>
      <w:r w:rsidR="00246494">
        <w:rPr>
          <w:rFonts w:ascii="Times New Roman" w:hAnsi="Times New Roman" w:cs="Times New Roman"/>
        </w:rPr>
        <w:t xml:space="preserve"> </w:t>
      </w:r>
      <w:r w:rsidR="00E45C60">
        <w:rPr>
          <w:rFonts w:ascii="Times New Roman" w:hAnsi="Times New Roman" w:cs="Times New Roman"/>
        </w:rPr>
        <w:t>recognizing that possibility means that I can and will be more conscious and intentional going forward.</w:t>
      </w:r>
    </w:p>
    <w:p w14:paraId="49D30ADF" w14:textId="6398D938" w:rsidR="006F14F7" w:rsidRDefault="006F14F7" w:rsidP="00F30FBB">
      <w:pPr>
        <w:spacing w:line="480" w:lineRule="auto"/>
        <w:contextualSpacing/>
        <w:rPr>
          <w:rFonts w:ascii="Times New Roman" w:hAnsi="Times New Roman" w:cs="Times New Roman"/>
        </w:rPr>
      </w:pPr>
      <w:r>
        <w:rPr>
          <w:rFonts w:ascii="Times New Roman" w:hAnsi="Times New Roman" w:cs="Times New Roman"/>
        </w:rPr>
        <w:tab/>
        <w:t xml:space="preserve">I will also acknowledge that </w:t>
      </w:r>
      <w:r w:rsidR="00155C02">
        <w:rPr>
          <w:rFonts w:ascii="Times New Roman" w:hAnsi="Times New Roman" w:cs="Times New Roman"/>
        </w:rPr>
        <w:t xml:space="preserve">this approach will not necessarily work for every instructor who attempts to use it. I am a factor </w:t>
      </w:r>
      <w:r w:rsidR="00E6344A">
        <w:rPr>
          <w:rFonts w:ascii="Times New Roman" w:hAnsi="Times New Roman" w:cs="Times New Roman"/>
        </w:rPr>
        <w:t xml:space="preserve">in the success or failure of this experiment, and not an inconsequential factor. The truth is that I genuinely love movies and I see the value </w:t>
      </w:r>
      <w:r w:rsidR="00771CBC">
        <w:rPr>
          <w:rFonts w:ascii="Times New Roman" w:hAnsi="Times New Roman" w:cs="Times New Roman"/>
        </w:rPr>
        <w:t xml:space="preserve">in the ways that they construct their narratives. When I talk about movies with my </w:t>
      </w:r>
      <w:r w:rsidR="0091461B">
        <w:rPr>
          <w:rFonts w:ascii="Times New Roman" w:hAnsi="Times New Roman" w:cs="Times New Roman"/>
        </w:rPr>
        <w:t>students</w:t>
      </w:r>
      <w:r w:rsidR="00771CBC">
        <w:rPr>
          <w:rFonts w:ascii="Times New Roman" w:hAnsi="Times New Roman" w:cs="Times New Roman"/>
        </w:rPr>
        <w:t xml:space="preserve">, it is true that I am somewhat </w:t>
      </w:r>
      <w:r w:rsidR="0091461B">
        <w:rPr>
          <w:rFonts w:ascii="Times New Roman" w:hAnsi="Times New Roman" w:cs="Times New Roman"/>
        </w:rPr>
        <w:t xml:space="preserve">doing it in service of the logic of the class, so that when we get to </w:t>
      </w:r>
      <w:r w:rsidR="003E369C">
        <w:rPr>
          <w:rFonts w:ascii="Times New Roman" w:hAnsi="Times New Roman" w:cs="Times New Roman"/>
        </w:rPr>
        <w:t xml:space="preserve">the argumentative essay assignment in Unit </w:t>
      </w:r>
      <w:proofErr w:type="gramStart"/>
      <w:r w:rsidR="003E369C">
        <w:rPr>
          <w:rFonts w:ascii="Times New Roman" w:hAnsi="Times New Roman" w:cs="Times New Roman"/>
        </w:rPr>
        <w:t>Three</w:t>
      </w:r>
      <w:proofErr w:type="gramEnd"/>
      <w:r w:rsidR="003E369C">
        <w:rPr>
          <w:rFonts w:ascii="Times New Roman" w:hAnsi="Times New Roman" w:cs="Times New Roman"/>
        </w:rPr>
        <w:t xml:space="preserve"> I have laid the groundwork and </w:t>
      </w:r>
      <w:r w:rsidR="00227B31">
        <w:rPr>
          <w:rFonts w:ascii="Times New Roman" w:hAnsi="Times New Roman" w:cs="Times New Roman"/>
        </w:rPr>
        <w:t xml:space="preserve">it makes sense to them to frame the assignment in this way. But it is also true that I </w:t>
      </w:r>
      <w:r w:rsidR="00CD61C9">
        <w:rPr>
          <w:rFonts w:ascii="Times New Roman" w:hAnsi="Times New Roman" w:cs="Times New Roman"/>
        </w:rPr>
        <w:t xml:space="preserve">talk about movies because I am passionate about </w:t>
      </w:r>
      <w:proofErr w:type="gramStart"/>
      <w:r w:rsidR="00CD61C9">
        <w:rPr>
          <w:rFonts w:ascii="Times New Roman" w:hAnsi="Times New Roman" w:cs="Times New Roman"/>
        </w:rPr>
        <w:t>them</w:t>
      </w:r>
      <w:proofErr w:type="gramEnd"/>
      <w:r w:rsidR="00CD61C9">
        <w:rPr>
          <w:rFonts w:ascii="Times New Roman" w:hAnsi="Times New Roman" w:cs="Times New Roman"/>
        </w:rPr>
        <w:t xml:space="preserve"> and I want to share my excitement with my students and I want them to feel encouraged to share their excitement with me.</w:t>
      </w:r>
    </w:p>
    <w:p w14:paraId="18165B68" w14:textId="5F16B66F" w:rsidR="004105A6" w:rsidRDefault="004105A6" w:rsidP="00F30FBB">
      <w:pPr>
        <w:spacing w:line="480" w:lineRule="auto"/>
        <w:contextualSpacing/>
        <w:rPr>
          <w:rFonts w:ascii="Times New Roman" w:hAnsi="Times New Roman" w:cs="Times New Roman"/>
        </w:rPr>
      </w:pPr>
      <w:r>
        <w:rPr>
          <w:rFonts w:ascii="Times New Roman" w:hAnsi="Times New Roman" w:cs="Times New Roman"/>
        </w:rPr>
        <w:tab/>
        <w:t>I mention all this because I believe that the excitement and passion that I’ve described matter. If another instructor w</w:t>
      </w:r>
      <w:r w:rsidR="003E4695">
        <w:rPr>
          <w:rFonts w:ascii="Times New Roman" w:hAnsi="Times New Roman" w:cs="Times New Roman"/>
        </w:rPr>
        <w:t xml:space="preserve">as not genuinely enthusiastic about this framework, while it is possible that </w:t>
      </w:r>
      <w:r w:rsidR="00976FAC">
        <w:rPr>
          <w:rFonts w:ascii="Times New Roman" w:hAnsi="Times New Roman" w:cs="Times New Roman"/>
        </w:rPr>
        <w:t xml:space="preserve">the </w:t>
      </w:r>
      <w:proofErr w:type="gramStart"/>
      <w:r w:rsidR="00976FAC">
        <w:rPr>
          <w:rFonts w:ascii="Times New Roman" w:hAnsi="Times New Roman" w:cs="Times New Roman"/>
        </w:rPr>
        <w:t>lessons</w:t>
      </w:r>
      <w:proofErr w:type="gramEnd"/>
      <w:r w:rsidR="00976FAC">
        <w:rPr>
          <w:rFonts w:ascii="Times New Roman" w:hAnsi="Times New Roman" w:cs="Times New Roman"/>
        </w:rPr>
        <w:t xml:space="preserve"> I’ve detailed throughout this report could be effective, I believe it is also possible that </w:t>
      </w:r>
      <w:r w:rsidR="00D17AA2">
        <w:rPr>
          <w:rFonts w:ascii="Times New Roman" w:hAnsi="Times New Roman" w:cs="Times New Roman"/>
        </w:rPr>
        <w:t xml:space="preserve">they would feel artificial. I </w:t>
      </w:r>
      <w:r w:rsidR="002567C8">
        <w:rPr>
          <w:rFonts w:ascii="Times New Roman" w:hAnsi="Times New Roman" w:cs="Times New Roman"/>
        </w:rPr>
        <w:t xml:space="preserve">detailed in my Methods chapter some of the ways by which I established my credibility with my students regarding my </w:t>
      </w:r>
      <w:r w:rsidR="00F963FD">
        <w:rPr>
          <w:rFonts w:ascii="Times New Roman" w:hAnsi="Times New Roman" w:cs="Times New Roman"/>
        </w:rPr>
        <w:t xml:space="preserve">knowledge of movies and similar narratives. Though I cannot know for certain, </w:t>
      </w:r>
      <w:r w:rsidR="00AE6E84">
        <w:rPr>
          <w:rFonts w:ascii="Times New Roman" w:hAnsi="Times New Roman" w:cs="Times New Roman"/>
        </w:rPr>
        <w:t xml:space="preserve">I suspect it is likely that without that established credibility, my results would be </w:t>
      </w:r>
      <w:r w:rsidR="008877B2">
        <w:rPr>
          <w:rFonts w:ascii="Times New Roman" w:hAnsi="Times New Roman" w:cs="Times New Roman"/>
        </w:rPr>
        <w:t>noticeably different than they are.</w:t>
      </w:r>
    </w:p>
    <w:p w14:paraId="107D3FBB" w14:textId="6480920E" w:rsidR="008877B2" w:rsidRPr="00B06E28" w:rsidRDefault="008877B2" w:rsidP="00F30FBB">
      <w:pPr>
        <w:spacing w:line="480" w:lineRule="auto"/>
        <w:contextualSpacing/>
        <w:rPr>
          <w:rFonts w:ascii="Times New Roman" w:hAnsi="Times New Roman" w:cs="Times New Roman"/>
        </w:rPr>
      </w:pPr>
      <w:r>
        <w:rPr>
          <w:rFonts w:ascii="Times New Roman" w:hAnsi="Times New Roman" w:cs="Times New Roman"/>
        </w:rPr>
        <w:lastRenderedPageBreak/>
        <w:tab/>
        <w:t xml:space="preserve">Going forward, I believe there is potential for </w:t>
      </w:r>
      <w:r w:rsidR="005B779C">
        <w:rPr>
          <w:rFonts w:ascii="Times New Roman" w:hAnsi="Times New Roman" w:cs="Times New Roman"/>
        </w:rPr>
        <w:t xml:space="preserve">exciting ways to extend the work I have reported here. </w:t>
      </w:r>
      <w:r w:rsidR="00E148E6">
        <w:rPr>
          <w:rFonts w:ascii="Times New Roman" w:hAnsi="Times New Roman" w:cs="Times New Roman"/>
        </w:rPr>
        <w:t xml:space="preserve">I have </w:t>
      </w:r>
      <w:r w:rsidR="00FC308E">
        <w:rPr>
          <w:rFonts w:ascii="Times New Roman" w:hAnsi="Times New Roman" w:cs="Times New Roman"/>
        </w:rPr>
        <w:t xml:space="preserve">mentioned earlier in this chapter a variety of paths that future research might take, from </w:t>
      </w:r>
      <w:r w:rsidR="00B331C0">
        <w:rPr>
          <w:rFonts w:ascii="Times New Roman" w:hAnsi="Times New Roman" w:cs="Times New Roman"/>
        </w:rPr>
        <w:t xml:space="preserve">showing concrete examples of the ideas undergirding this approach to </w:t>
      </w:r>
      <w:r w:rsidR="00C76A26">
        <w:rPr>
          <w:rFonts w:ascii="Times New Roman" w:hAnsi="Times New Roman" w:cs="Times New Roman"/>
        </w:rPr>
        <w:t xml:space="preserve">creating a truly interdisciplinary English 101 course </w:t>
      </w:r>
      <w:proofErr w:type="gramStart"/>
      <w:r w:rsidR="00C76A26">
        <w:rPr>
          <w:rFonts w:ascii="Times New Roman" w:hAnsi="Times New Roman" w:cs="Times New Roman"/>
        </w:rPr>
        <w:t>in order to</w:t>
      </w:r>
      <w:proofErr w:type="gramEnd"/>
      <w:r w:rsidR="00C76A26">
        <w:rPr>
          <w:rFonts w:ascii="Times New Roman" w:hAnsi="Times New Roman" w:cs="Times New Roman"/>
        </w:rPr>
        <w:t xml:space="preserve"> underscore </w:t>
      </w:r>
      <w:r w:rsidR="001F238F">
        <w:rPr>
          <w:rFonts w:ascii="Times New Roman" w:hAnsi="Times New Roman" w:cs="Times New Roman"/>
        </w:rPr>
        <w:t xml:space="preserve">the wide-ranging applicability of these concepts. </w:t>
      </w:r>
      <w:r w:rsidR="005B779C">
        <w:rPr>
          <w:rFonts w:ascii="Times New Roman" w:hAnsi="Times New Roman" w:cs="Times New Roman"/>
        </w:rPr>
        <w:t xml:space="preserve">I have </w:t>
      </w:r>
      <w:r w:rsidR="001F238F">
        <w:rPr>
          <w:rFonts w:ascii="Times New Roman" w:hAnsi="Times New Roman" w:cs="Times New Roman"/>
        </w:rPr>
        <w:t>also</w:t>
      </w:r>
      <w:r w:rsidR="005B779C">
        <w:rPr>
          <w:rFonts w:ascii="Times New Roman" w:hAnsi="Times New Roman" w:cs="Times New Roman"/>
        </w:rPr>
        <w:t xml:space="preserve"> acknowledged multiple ways that I intend to adjust my teaching of th</w:t>
      </w:r>
      <w:r w:rsidR="00C97E6F">
        <w:rPr>
          <w:rFonts w:ascii="Times New Roman" w:hAnsi="Times New Roman" w:cs="Times New Roman"/>
        </w:rPr>
        <w:t xml:space="preserve">is approach, and I do believe that my instruction should remain </w:t>
      </w:r>
      <w:r w:rsidR="008E7A0F">
        <w:rPr>
          <w:rFonts w:ascii="Times New Roman" w:hAnsi="Times New Roman" w:cs="Times New Roman"/>
        </w:rPr>
        <w:t>ever-changing</w:t>
      </w:r>
      <w:r w:rsidR="00651A30">
        <w:rPr>
          <w:rFonts w:ascii="Times New Roman" w:hAnsi="Times New Roman" w:cs="Times New Roman"/>
        </w:rPr>
        <w:t xml:space="preserve"> and -evolving. I would be very disappointed with myself if I turned this </w:t>
      </w:r>
      <w:r w:rsidR="008E7A0F">
        <w:rPr>
          <w:rFonts w:ascii="Times New Roman" w:hAnsi="Times New Roman" w:cs="Times New Roman"/>
        </w:rPr>
        <w:t>framework into yet another robotic, stale formula</w:t>
      </w:r>
      <w:r w:rsidR="00ED0CF7">
        <w:rPr>
          <w:rFonts w:ascii="Times New Roman" w:hAnsi="Times New Roman" w:cs="Times New Roman"/>
        </w:rPr>
        <w:t xml:space="preserve">ic structure for students to feel restricted by. In addition to my own plans </w:t>
      </w:r>
      <w:r w:rsidR="00B54054">
        <w:rPr>
          <w:rFonts w:ascii="Times New Roman" w:hAnsi="Times New Roman" w:cs="Times New Roman"/>
        </w:rPr>
        <w:t xml:space="preserve">in my future classrooms, I </w:t>
      </w:r>
      <w:r w:rsidR="006438A2">
        <w:rPr>
          <w:rFonts w:ascii="Times New Roman" w:hAnsi="Times New Roman" w:cs="Times New Roman"/>
        </w:rPr>
        <w:t>would like to encourage any</w:t>
      </w:r>
      <w:r w:rsidR="00F446AC">
        <w:rPr>
          <w:rFonts w:ascii="Times New Roman" w:hAnsi="Times New Roman" w:cs="Times New Roman"/>
        </w:rPr>
        <w:t xml:space="preserve"> instructors </w:t>
      </w:r>
      <w:r w:rsidR="006438A2">
        <w:rPr>
          <w:rFonts w:ascii="Times New Roman" w:hAnsi="Times New Roman" w:cs="Times New Roman"/>
        </w:rPr>
        <w:t xml:space="preserve">reading this to consider </w:t>
      </w:r>
      <w:r w:rsidR="00F446AC">
        <w:rPr>
          <w:rFonts w:ascii="Times New Roman" w:hAnsi="Times New Roman" w:cs="Times New Roman"/>
        </w:rPr>
        <w:t>frameworks that you believe might be of use</w:t>
      </w:r>
      <w:r w:rsidR="00791152">
        <w:rPr>
          <w:rFonts w:ascii="Times New Roman" w:hAnsi="Times New Roman" w:cs="Times New Roman"/>
        </w:rPr>
        <w:t xml:space="preserve"> to help </w:t>
      </w:r>
      <w:r w:rsidR="00AE68A4">
        <w:rPr>
          <w:rFonts w:ascii="Times New Roman" w:hAnsi="Times New Roman" w:cs="Times New Roman"/>
        </w:rPr>
        <w:t xml:space="preserve">students engage with the importance of </w:t>
      </w:r>
      <w:r w:rsidR="0046411E">
        <w:rPr>
          <w:rFonts w:ascii="Times New Roman" w:hAnsi="Times New Roman" w:cs="Times New Roman"/>
        </w:rPr>
        <w:t>writing effective argumentative essays</w:t>
      </w:r>
      <w:r w:rsidR="00F446AC">
        <w:rPr>
          <w:rFonts w:ascii="Times New Roman" w:hAnsi="Times New Roman" w:cs="Times New Roman"/>
        </w:rPr>
        <w:t xml:space="preserve">. Several of my </w:t>
      </w:r>
      <w:r w:rsidR="00AF66A4">
        <w:rPr>
          <w:rFonts w:ascii="Times New Roman" w:hAnsi="Times New Roman" w:cs="Times New Roman"/>
        </w:rPr>
        <w:t>participants</w:t>
      </w:r>
      <w:r w:rsidR="00F446AC">
        <w:rPr>
          <w:rFonts w:ascii="Times New Roman" w:hAnsi="Times New Roman" w:cs="Times New Roman"/>
        </w:rPr>
        <w:t xml:space="preserve"> have suggested </w:t>
      </w:r>
      <w:r w:rsidR="00B165ED">
        <w:rPr>
          <w:rFonts w:ascii="Times New Roman" w:hAnsi="Times New Roman" w:cs="Times New Roman"/>
        </w:rPr>
        <w:t xml:space="preserve">their own – TV shows, books, plays, sales pitches – but </w:t>
      </w:r>
      <w:r w:rsidR="009456A0">
        <w:rPr>
          <w:rFonts w:ascii="Times New Roman" w:hAnsi="Times New Roman" w:cs="Times New Roman"/>
        </w:rPr>
        <w:t xml:space="preserve">there are countless other possibilities. As I mentioned above, the metaphors we use matter. My metaphor of choice is </w:t>
      </w:r>
      <w:r w:rsidR="00C1126C">
        <w:rPr>
          <w:rFonts w:ascii="Times New Roman" w:hAnsi="Times New Roman" w:cs="Times New Roman"/>
        </w:rPr>
        <w:t xml:space="preserve">movies. </w:t>
      </w:r>
      <w:r w:rsidR="00397A8D">
        <w:rPr>
          <w:rFonts w:ascii="Times New Roman" w:hAnsi="Times New Roman" w:cs="Times New Roman"/>
        </w:rPr>
        <w:t xml:space="preserve">I am </w:t>
      </w:r>
      <w:r w:rsidR="00D958FE">
        <w:rPr>
          <w:rFonts w:ascii="Times New Roman" w:hAnsi="Times New Roman" w:cs="Times New Roman"/>
        </w:rPr>
        <w:t xml:space="preserve">enthusiastically excited to see what narrative frameworks future researchers might </w:t>
      </w:r>
      <w:r w:rsidR="003C4609">
        <w:rPr>
          <w:rFonts w:ascii="Times New Roman" w:hAnsi="Times New Roman" w:cs="Times New Roman"/>
        </w:rPr>
        <w:t xml:space="preserve">work with to help students understand how to </w:t>
      </w:r>
      <w:r w:rsidR="00BD7D2A">
        <w:rPr>
          <w:rFonts w:ascii="Times New Roman" w:hAnsi="Times New Roman" w:cs="Times New Roman"/>
        </w:rPr>
        <w:t>effectively communicate their written thoughts, ideas, and arguments.</w:t>
      </w:r>
    </w:p>
    <w:p w14:paraId="7506B98E" w14:textId="77777777" w:rsidR="00916AF4" w:rsidRPr="00221C50" w:rsidRDefault="00916AF4" w:rsidP="00056CE8">
      <w:pPr>
        <w:spacing w:line="240" w:lineRule="auto"/>
        <w:contextualSpacing/>
        <w:rPr>
          <w:rFonts w:ascii="Times New Roman" w:hAnsi="Times New Roman" w:cs="Times New Roman"/>
          <w:i/>
          <w:iCs/>
        </w:rPr>
      </w:pPr>
    </w:p>
    <w:p w14:paraId="38C3DA21" w14:textId="77777777" w:rsidR="00746F89" w:rsidRDefault="00746F89">
      <w:pPr>
        <w:rPr>
          <w:rFonts w:ascii="Times New Roman" w:eastAsia="Calibri" w:hAnsi="Times New Roman" w:cs="Times New Roman"/>
        </w:rPr>
      </w:pPr>
      <w:r>
        <w:rPr>
          <w:rFonts w:ascii="Times New Roman" w:eastAsia="Calibri" w:hAnsi="Times New Roman" w:cs="Times New Roman"/>
        </w:rPr>
        <w:br w:type="page"/>
      </w:r>
    </w:p>
    <w:p w14:paraId="3DFB55A5" w14:textId="20802159" w:rsidR="004D5369" w:rsidRPr="008C75EF" w:rsidRDefault="008C75EF" w:rsidP="004D5369">
      <w:pPr>
        <w:spacing w:line="480" w:lineRule="auto"/>
        <w:ind w:left="720" w:hanging="720"/>
        <w:contextualSpacing/>
        <w:jc w:val="center"/>
        <w:rPr>
          <w:rFonts w:ascii="Times New Roman" w:eastAsia="Calibri" w:hAnsi="Times New Roman" w:cs="Times New Roman"/>
        </w:rPr>
      </w:pPr>
      <w:r>
        <w:rPr>
          <w:rFonts w:ascii="Times New Roman" w:eastAsia="Calibri" w:hAnsi="Times New Roman" w:cs="Times New Roman"/>
          <w:b/>
          <w:bCs/>
        </w:rPr>
        <w:lastRenderedPageBreak/>
        <w:t>WORKS CITED</w:t>
      </w:r>
    </w:p>
    <w:p w14:paraId="3501D89D" w14:textId="618A3C7A" w:rsidR="00C31D09" w:rsidRPr="00C31D09" w:rsidRDefault="00C31D09" w:rsidP="004D5369">
      <w:pPr>
        <w:spacing w:line="480" w:lineRule="auto"/>
        <w:ind w:left="720" w:hanging="720"/>
        <w:contextualSpacing/>
        <w:rPr>
          <w:rFonts w:ascii="Times New Roman" w:eastAsia="Calibri" w:hAnsi="Times New Roman" w:cs="Times New Roman"/>
        </w:rPr>
      </w:pPr>
      <w:r>
        <w:rPr>
          <w:rFonts w:ascii="Times New Roman" w:eastAsia="Calibri" w:hAnsi="Times New Roman" w:cs="Times New Roman"/>
          <w:i/>
          <w:iCs/>
        </w:rPr>
        <w:t>Aladdin</w:t>
      </w:r>
      <w:r w:rsidR="000C15E4">
        <w:rPr>
          <w:rFonts w:ascii="Times New Roman" w:eastAsia="Calibri" w:hAnsi="Times New Roman" w:cs="Times New Roman"/>
        </w:rPr>
        <w:t xml:space="preserve">. Directed by </w:t>
      </w:r>
      <w:r w:rsidR="00DA1547">
        <w:rPr>
          <w:rFonts w:ascii="Times New Roman" w:eastAsia="Calibri" w:hAnsi="Times New Roman" w:cs="Times New Roman"/>
        </w:rPr>
        <w:t>Ron Clements and John Musker</w:t>
      </w:r>
      <w:r w:rsidR="006624D3">
        <w:rPr>
          <w:rFonts w:ascii="Times New Roman" w:eastAsia="Calibri" w:hAnsi="Times New Roman" w:cs="Times New Roman"/>
        </w:rPr>
        <w:t xml:space="preserve">, </w:t>
      </w:r>
      <w:r w:rsidR="005A01A8">
        <w:rPr>
          <w:rFonts w:ascii="Times New Roman" w:eastAsia="Calibri" w:hAnsi="Times New Roman" w:cs="Times New Roman"/>
        </w:rPr>
        <w:t>Walt Disney Pictures, 1992.</w:t>
      </w:r>
    </w:p>
    <w:p w14:paraId="6E117D65" w14:textId="15E2B336" w:rsid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Aristotle. </w:t>
      </w:r>
      <w:r w:rsidRPr="004D5369">
        <w:rPr>
          <w:rFonts w:ascii="Times New Roman" w:eastAsia="Calibri" w:hAnsi="Times New Roman" w:cs="Times New Roman"/>
          <w:i/>
          <w:iCs/>
        </w:rPr>
        <w:t>The Poetics of Aristotle</w:t>
      </w:r>
      <w:r w:rsidRPr="004D5369">
        <w:rPr>
          <w:rFonts w:ascii="Times New Roman" w:eastAsia="Calibri" w:hAnsi="Times New Roman" w:cs="Times New Roman"/>
        </w:rPr>
        <w:t>. Translated by S.H. Butcher, Project Gutenberg, 2008.</w:t>
      </w:r>
    </w:p>
    <w:p w14:paraId="1DA70F67" w14:textId="7F646363" w:rsidR="000317DE" w:rsidRPr="004D5369" w:rsidRDefault="000317DE" w:rsidP="004D5369">
      <w:pPr>
        <w:spacing w:line="480" w:lineRule="auto"/>
        <w:ind w:left="720" w:hanging="720"/>
        <w:contextualSpacing/>
        <w:rPr>
          <w:rFonts w:ascii="Times New Roman" w:eastAsia="Calibri" w:hAnsi="Times New Roman" w:cs="Times New Roman"/>
        </w:rPr>
      </w:pPr>
      <w:r w:rsidRPr="000317DE">
        <w:rPr>
          <w:rFonts w:ascii="Times New Roman" w:eastAsia="Calibri" w:hAnsi="Times New Roman" w:cs="Times New Roman"/>
        </w:rPr>
        <w:t xml:space="preserve">Baird, Neil, and Bradley Dilger. </w:t>
      </w:r>
      <w:r w:rsidR="00FF407A">
        <w:rPr>
          <w:rFonts w:ascii="Times New Roman" w:eastAsia="Calibri" w:hAnsi="Times New Roman" w:cs="Times New Roman"/>
        </w:rPr>
        <w:t>“</w:t>
      </w:r>
      <w:r w:rsidRPr="000317DE">
        <w:rPr>
          <w:rFonts w:ascii="Times New Roman" w:eastAsia="Calibri" w:hAnsi="Times New Roman" w:cs="Times New Roman"/>
        </w:rPr>
        <w:t>Metaphors for Writing Transfer in the Writing Lives and Teaching Practices of Faculty in the Disciplines.</w:t>
      </w:r>
      <w:r w:rsidR="00FF407A">
        <w:rPr>
          <w:rFonts w:ascii="Times New Roman" w:eastAsia="Calibri" w:hAnsi="Times New Roman" w:cs="Times New Roman"/>
        </w:rPr>
        <w:t>”</w:t>
      </w:r>
      <w:r w:rsidRPr="000317DE">
        <w:rPr>
          <w:rFonts w:ascii="Times New Roman" w:eastAsia="Calibri" w:hAnsi="Times New Roman" w:cs="Times New Roman"/>
        </w:rPr>
        <w:t xml:space="preserve"> </w:t>
      </w:r>
      <w:r w:rsidRPr="00FF407A">
        <w:rPr>
          <w:rFonts w:ascii="Times New Roman" w:eastAsia="Calibri" w:hAnsi="Times New Roman" w:cs="Times New Roman"/>
          <w:i/>
          <w:iCs/>
        </w:rPr>
        <w:t>WPA: Writing Program Administration</w:t>
      </w:r>
      <w:r w:rsidRPr="000317DE">
        <w:rPr>
          <w:rFonts w:ascii="Times New Roman" w:eastAsia="Calibri" w:hAnsi="Times New Roman" w:cs="Times New Roman"/>
        </w:rPr>
        <w:t>, vol. 41, no. 1, fall 2017, pp. 102-24.</w:t>
      </w:r>
    </w:p>
    <w:p w14:paraId="30047F75"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Brannon, Lil, et al. “The Five-Paragraph Essay and the Deficit Model of Education.” </w:t>
      </w:r>
      <w:r w:rsidRPr="004D5369">
        <w:rPr>
          <w:rFonts w:ascii="Times New Roman" w:eastAsia="Calibri" w:hAnsi="Times New Roman" w:cs="Times New Roman"/>
          <w:i/>
          <w:iCs/>
        </w:rPr>
        <w:t>The English Journal</w:t>
      </w:r>
      <w:r w:rsidRPr="004D5369">
        <w:rPr>
          <w:rFonts w:ascii="Times New Roman" w:eastAsia="Calibri" w:hAnsi="Times New Roman" w:cs="Times New Roman"/>
        </w:rPr>
        <w:t>, vol. 98, no. 2, 2008, pp. 16-21.</w:t>
      </w:r>
    </w:p>
    <w:p w14:paraId="379A7768" w14:textId="77777777" w:rsid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de </w:t>
      </w:r>
      <w:proofErr w:type="spellStart"/>
      <w:r w:rsidRPr="004D5369">
        <w:rPr>
          <w:rFonts w:ascii="Times New Roman" w:eastAsia="Calibri" w:hAnsi="Times New Roman" w:cs="Times New Roman"/>
        </w:rPr>
        <w:t>Meij</w:t>
      </w:r>
      <w:proofErr w:type="spellEnd"/>
      <w:r w:rsidRPr="004D5369">
        <w:rPr>
          <w:rFonts w:ascii="Times New Roman" w:eastAsia="Calibri" w:hAnsi="Times New Roman" w:cs="Times New Roman"/>
        </w:rPr>
        <w:t xml:space="preserve">, Pelle. “Hegelian Dialectics as a Source of Inspiration for the Intelligence Community.” </w:t>
      </w:r>
      <w:r w:rsidRPr="004D5369">
        <w:rPr>
          <w:rFonts w:ascii="Times New Roman" w:eastAsia="Calibri" w:hAnsi="Times New Roman" w:cs="Times New Roman"/>
          <w:i/>
          <w:iCs/>
        </w:rPr>
        <w:t>American Intelligence Journal</w:t>
      </w:r>
      <w:r w:rsidRPr="004D5369">
        <w:rPr>
          <w:rFonts w:ascii="Times New Roman" w:eastAsia="Calibri" w:hAnsi="Times New Roman" w:cs="Times New Roman"/>
        </w:rPr>
        <w:t>, vol. 33, no. 1, 2016, pp. 65-9.</w:t>
      </w:r>
    </w:p>
    <w:p w14:paraId="2240C2DC" w14:textId="28C17F7C" w:rsidR="00D9075C" w:rsidRPr="004D5369" w:rsidRDefault="00D9075C" w:rsidP="004D5369">
      <w:pPr>
        <w:spacing w:line="480" w:lineRule="auto"/>
        <w:ind w:left="720" w:hanging="720"/>
        <w:contextualSpacing/>
        <w:rPr>
          <w:rFonts w:ascii="Times New Roman" w:eastAsia="Calibri" w:hAnsi="Times New Roman" w:cs="Times New Roman"/>
        </w:rPr>
      </w:pPr>
      <w:r w:rsidRPr="00D9075C">
        <w:rPr>
          <w:rFonts w:ascii="Times New Roman" w:eastAsia="Calibri" w:hAnsi="Times New Roman" w:cs="Times New Roman"/>
        </w:rPr>
        <w:t xml:space="preserve">Fishman, Jenn, and Mary Jo Reiff. “Taking the High Road: Teaching for Transfer in an FYC Program.” </w:t>
      </w:r>
      <w:r w:rsidRPr="00D9075C">
        <w:rPr>
          <w:rFonts w:ascii="Times New Roman" w:eastAsia="Calibri" w:hAnsi="Times New Roman" w:cs="Times New Roman"/>
          <w:i/>
          <w:iCs/>
        </w:rPr>
        <w:t>Composition Forum</w:t>
      </w:r>
      <w:r w:rsidRPr="00D9075C">
        <w:rPr>
          <w:rFonts w:ascii="Times New Roman" w:eastAsia="Calibri" w:hAnsi="Times New Roman" w:cs="Times New Roman"/>
        </w:rPr>
        <w:t>, vol. 18, 2008, pp 1-14.</w:t>
      </w:r>
    </w:p>
    <w:p w14:paraId="3BE3AAB2"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Foley, Marie. “Unteaching the Five-Paragraph Essay.” </w:t>
      </w:r>
      <w:r w:rsidRPr="004D5369">
        <w:rPr>
          <w:rFonts w:ascii="Times New Roman" w:eastAsia="Calibri" w:hAnsi="Times New Roman" w:cs="Times New Roman"/>
          <w:i/>
          <w:iCs/>
        </w:rPr>
        <w:t>Teaching English in the Two-Year College</w:t>
      </w:r>
      <w:r w:rsidRPr="004D5369">
        <w:rPr>
          <w:rFonts w:ascii="Times New Roman" w:eastAsia="Calibri" w:hAnsi="Times New Roman" w:cs="Times New Roman"/>
        </w:rPr>
        <w:t>, vol. 16, no. 4, 1989, pp. 231-5.</w:t>
      </w:r>
    </w:p>
    <w:p w14:paraId="2818474E"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Hartmann, Christine W. “How Screenwriting Can Help Your Grant Writing.” </w:t>
      </w:r>
      <w:r w:rsidRPr="004D5369">
        <w:rPr>
          <w:rFonts w:ascii="Times New Roman" w:eastAsia="Calibri" w:hAnsi="Times New Roman" w:cs="Times New Roman"/>
          <w:i/>
          <w:iCs/>
        </w:rPr>
        <w:t>Nature</w:t>
      </w:r>
      <w:r w:rsidRPr="004D5369">
        <w:rPr>
          <w:rFonts w:ascii="Times New Roman" w:eastAsia="Calibri" w:hAnsi="Times New Roman" w:cs="Times New Roman"/>
        </w:rPr>
        <w:t>, 7 June 2023.</w:t>
      </w:r>
    </w:p>
    <w:p w14:paraId="4674509B"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Loya, Eric. “Rhetorical Situation Diagram.”</w:t>
      </w:r>
    </w:p>
    <w:p w14:paraId="774518E8"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Newkirk, Thomas. </w:t>
      </w:r>
      <w:r w:rsidRPr="004D5369">
        <w:rPr>
          <w:rFonts w:ascii="Times New Roman" w:eastAsia="Calibri" w:hAnsi="Times New Roman" w:cs="Times New Roman"/>
          <w:i/>
          <w:iCs/>
        </w:rPr>
        <w:t>Minds Made for Stories: How We Really Read and Write Informational and Persuasive Texts</w:t>
      </w:r>
      <w:r w:rsidRPr="004D5369">
        <w:rPr>
          <w:rFonts w:ascii="Times New Roman" w:eastAsia="Calibri" w:hAnsi="Times New Roman" w:cs="Times New Roman"/>
        </w:rPr>
        <w:t>. Heinemann, 2014.</w:t>
      </w:r>
    </w:p>
    <w:p w14:paraId="30D96AE0"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Nunes, Matthew J. “The Five-Paragraph Essay: Its Evolution and Roots in Theme-Writing.” </w:t>
      </w:r>
      <w:r w:rsidRPr="004D5369">
        <w:rPr>
          <w:rFonts w:ascii="Times New Roman" w:eastAsia="Calibri" w:hAnsi="Times New Roman" w:cs="Times New Roman"/>
          <w:i/>
          <w:iCs/>
        </w:rPr>
        <w:t>Rhetoric Review</w:t>
      </w:r>
      <w:r w:rsidRPr="004D5369">
        <w:rPr>
          <w:rFonts w:ascii="Times New Roman" w:eastAsia="Calibri" w:hAnsi="Times New Roman" w:cs="Times New Roman"/>
        </w:rPr>
        <w:t>, vol. 32, no. 3, 2013, pp. 295-313.</w:t>
      </w:r>
    </w:p>
    <w:p w14:paraId="1FE5F11D"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Olson, Randy. </w:t>
      </w:r>
      <w:r w:rsidRPr="004D5369">
        <w:rPr>
          <w:rFonts w:ascii="Times New Roman" w:eastAsia="Calibri" w:hAnsi="Times New Roman" w:cs="Times New Roman"/>
          <w:i/>
          <w:iCs/>
        </w:rPr>
        <w:t>The Narrative Gym</w:t>
      </w:r>
      <w:r w:rsidRPr="004D5369">
        <w:rPr>
          <w:rFonts w:ascii="Times New Roman" w:eastAsia="Calibri" w:hAnsi="Times New Roman" w:cs="Times New Roman"/>
        </w:rPr>
        <w:t>. Prairie Starfish Press, 2020.</w:t>
      </w:r>
    </w:p>
    <w:p w14:paraId="01938B00" w14:textId="199B0BEC" w:rsidR="003B14A8" w:rsidRDefault="00376A84" w:rsidP="004D5369">
      <w:pPr>
        <w:spacing w:line="480" w:lineRule="auto"/>
        <w:ind w:left="720" w:hanging="720"/>
        <w:contextualSpacing/>
        <w:rPr>
          <w:rFonts w:ascii="Times New Roman" w:eastAsia="Calibri" w:hAnsi="Times New Roman" w:cs="Times New Roman"/>
        </w:rPr>
      </w:pPr>
      <w:r w:rsidRPr="00376A84">
        <w:rPr>
          <w:rFonts w:ascii="Times New Roman" w:eastAsia="Calibri" w:hAnsi="Times New Roman" w:cs="Times New Roman"/>
        </w:rPr>
        <w:lastRenderedPageBreak/>
        <w:t xml:space="preserve">Perkins, David N., and Gavriel Salomon. “Knowledge to Go: A Motivational and Dispositional View of Transfer.” </w:t>
      </w:r>
      <w:r w:rsidRPr="00376A84">
        <w:rPr>
          <w:rFonts w:ascii="Times New Roman" w:eastAsia="Calibri" w:hAnsi="Times New Roman" w:cs="Times New Roman"/>
          <w:i/>
          <w:iCs/>
        </w:rPr>
        <w:t>Educational Psychologist</w:t>
      </w:r>
      <w:r w:rsidRPr="00376A84">
        <w:rPr>
          <w:rFonts w:ascii="Times New Roman" w:eastAsia="Calibri" w:hAnsi="Times New Roman" w:cs="Times New Roman"/>
        </w:rPr>
        <w:t>, 2012, pp 248-58.</w:t>
      </w:r>
    </w:p>
    <w:p w14:paraId="535FA1ED" w14:textId="4A0A20A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Reiff, Mary Jo and Anis </w:t>
      </w:r>
      <w:proofErr w:type="spellStart"/>
      <w:r w:rsidRPr="004D5369">
        <w:rPr>
          <w:rFonts w:ascii="Times New Roman" w:eastAsia="Calibri" w:hAnsi="Times New Roman" w:cs="Times New Roman"/>
        </w:rPr>
        <w:t>Bawarshi</w:t>
      </w:r>
      <w:proofErr w:type="spellEnd"/>
      <w:r w:rsidRPr="004D5369">
        <w:rPr>
          <w:rFonts w:ascii="Times New Roman" w:eastAsia="Calibri" w:hAnsi="Times New Roman" w:cs="Times New Roman"/>
        </w:rPr>
        <w:t xml:space="preserve">. “Tracing Discursive Resources: How Students Use Prior Genre Knowledge to Negotiate New Writing Contexts in First-Year Composition.” </w:t>
      </w:r>
      <w:r w:rsidRPr="004D5369">
        <w:rPr>
          <w:rFonts w:ascii="Times New Roman" w:eastAsia="Calibri" w:hAnsi="Times New Roman" w:cs="Times New Roman"/>
          <w:i/>
          <w:iCs/>
        </w:rPr>
        <w:t>Written Communication</w:t>
      </w:r>
      <w:r w:rsidRPr="004D5369">
        <w:rPr>
          <w:rFonts w:ascii="Times New Roman" w:eastAsia="Calibri" w:hAnsi="Times New Roman" w:cs="Times New Roman"/>
        </w:rPr>
        <w:t>, vol. 28, no. 3, 2011, pp. 312-37.</w:t>
      </w:r>
    </w:p>
    <w:p w14:paraId="16D3EA60"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Schick, Kurt. “A Five-Paragraph Defense of the Five-Paragraph Essay.” </w:t>
      </w:r>
      <w:r w:rsidRPr="004D5369">
        <w:rPr>
          <w:rFonts w:ascii="Times New Roman" w:eastAsia="Calibri" w:hAnsi="Times New Roman" w:cs="Times New Roman"/>
          <w:i/>
          <w:iCs/>
        </w:rPr>
        <w:t>Writing on the Edge</w:t>
      </w:r>
      <w:r w:rsidRPr="004D5369">
        <w:rPr>
          <w:rFonts w:ascii="Times New Roman" w:eastAsia="Calibri" w:hAnsi="Times New Roman" w:cs="Times New Roman"/>
        </w:rPr>
        <w:t>, vol. 18, no. 2, 2008, pp. 41-2.</w:t>
      </w:r>
    </w:p>
    <w:p w14:paraId="5AD32038"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Seo, Byung-In. “Defending the Five-Paragraph Essay.” </w:t>
      </w:r>
      <w:r w:rsidRPr="004D5369">
        <w:rPr>
          <w:rFonts w:ascii="Times New Roman" w:eastAsia="Calibri" w:hAnsi="Times New Roman" w:cs="Times New Roman"/>
          <w:i/>
          <w:iCs/>
        </w:rPr>
        <w:t>The English Journal</w:t>
      </w:r>
      <w:r w:rsidRPr="004D5369">
        <w:rPr>
          <w:rFonts w:ascii="Times New Roman" w:eastAsia="Calibri" w:hAnsi="Times New Roman" w:cs="Times New Roman"/>
        </w:rPr>
        <w:t>, vol. 97, no. 2, 2007, pp. 15-6.</w:t>
      </w:r>
    </w:p>
    <w:p w14:paraId="7087D8C9"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Smith, Kerri. “In Defense of the Five-Paragraph Essay.” </w:t>
      </w:r>
      <w:r w:rsidRPr="004D5369">
        <w:rPr>
          <w:rFonts w:ascii="Times New Roman" w:eastAsia="Calibri" w:hAnsi="Times New Roman" w:cs="Times New Roman"/>
          <w:i/>
          <w:iCs/>
        </w:rPr>
        <w:t>The English Journal</w:t>
      </w:r>
      <w:r w:rsidRPr="004D5369">
        <w:rPr>
          <w:rFonts w:ascii="Times New Roman" w:eastAsia="Calibri" w:hAnsi="Times New Roman" w:cs="Times New Roman"/>
        </w:rPr>
        <w:t>, vol. 95, no. 4, 2006, pp. 16-7.</w:t>
      </w:r>
    </w:p>
    <w:p w14:paraId="26948C0F" w14:textId="77777777" w:rsidR="004D5369" w:rsidRPr="004D5369"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Snyder, Blake. </w:t>
      </w:r>
      <w:r w:rsidRPr="004D5369">
        <w:rPr>
          <w:rFonts w:ascii="Times New Roman" w:eastAsia="Calibri" w:hAnsi="Times New Roman" w:cs="Times New Roman"/>
          <w:i/>
          <w:iCs/>
        </w:rPr>
        <w:t xml:space="preserve">Save the </w:t>
      </w:r>
      <w:proofErr w:type="gramStart"/>
      <w:r w:rsidRPr="004D5369">
        <w:rPr>
          <w:rFonts w:ascii="Times New Roman" w:eastAsia="Calibri" w:hAnsi="Times New Roman" w:cs="Times New Roman"/>
          <w:i/>
          <w:iCs/>
        </w:rPr>
        <w:t>Cat!:</w:t>
      </w:r>
      <w:proofErr w:type="gramEnd"/>
      <w:r w:rsidRPr="004D5369">
        <w:rPr>
          <w:rFonts w:ascii="Times New Roman" w:eastAsia="Calibri" w:hAnsi="Times New Roman" w:cs="Times New Roman"/>
          <w:i/>
          <w:iCs/>
        </w:rPr>
        <w:t xml:space="preserve"> The Last Book on Screenwriting You’ll Ever Need</w:t>
      </w:r>
      <w:r w:rsidRPr="004D5369">
        <w:rPr>
          <w:rFonts w:ascii="Times New Roman" w:eastAsia="Calibri" w:hAnsi="Times New Roman" w:cs="Times New Roman"/>
        </w:rPr>
        <w:t>. Michael Wise Productions, 2005.</w:t>
      </w:r>
    </w:p>
    <w:p w14:paraId="2BCDEACD" w14:textId="7B31EC27" w:rsidR="00C4680C" w:rsidRDefault="004D5369" w:rsidP="004D5369">
      <w:pPr>
        <w:spacing w:line="480" w:lineRule="auto"/>
        <w:ind w:left="720" w:hanging="720"/>
        <w:contextualSpacing/>
        <w:rPr>
          <w:rFonts w:ascii="Times New Roman" w:eastAsia="Calibri" w:hAnsi="Times New Roman" w:cs="Times New Roman"/>
        </w:rPr>
      </w:pPr>
      <w:r w:rsidRPr="004D5369">
        <w:rPr>
          <w:rFonts w:ascii="Times New Roman" w:eastAsia="Calibri" w:hAnsi="Times New Roman" w:cs="Times New Roman"/>
        </w:rPr>
        <w:t xml:space="preserve">Truby, John. </w:t>
      </w:r>
      <w:r w:rsidRPr="004D5369">
        <w:rPr>
          <w:rFonts w:ascii="Times New Roman" w:eastAsia="Calibri" w:hAnsi="Times New Roman" w:cs="Times New Roman"/>
          <w:i/>
          <w:iCs/>
        </w:rPr>
        <w:t>The Anatomy of Story: 22 Steps to Becoming a Master Storytelling</w:t>
      </w:r>
      <w:r w:rsidRPr="004D5369">
        <w:rPr>
          <w:rFonts w:ascii="Times New Roman" w:eastAsia="Calibri" w:hAnsi="Times New Roman" w:cs="Times New Roman"/>
        </w:rPr>
        <w:t xml:space="preserve">. Farrar, </w:t>
      </w:r>
      <w:proofErr w:type="gramStart"/>
      <w:r w:rsidRPr="004D5369">
        <w:rPr>
          <w:rFonts w:ascii="Times New Roman" w:eastAsia="Calibri" w:hAnsi="Times New Roman" w:cs="Times New Roman"/>
        </w:rPr>
        <w:t>Straus</w:t>
      </w:r>
      <w:proofErr w:type="gramEnd"/>
      <w:r w:rsidRPr="004D5369">
        <w:rPr>
          <w:rFonts w:ascii="Times New Roman" w:eastAsia="Calibri" w:hAnsi="Times New Roman" w:cs="Times New Roman"/>
        </w:rPr>
        <w:t xml:space="preserve"> and Giroux, 2007.</w:t>
      </w:r>
    </w:p>
    <w:p w14:paraId="453D9019" w14:textId="77777777" w:rsidR="00C4680C" w:rsidRDefault="00C4680C">
      <w:pPr>
        <w:rPr>
          <w:rFonts w:ascii="Times New Roman" w:eastAsia="Calibri" w:hAnsi="Times New Roman" w:cs="Times New Roman"/>
        </w:rPr>
      </w:pPr>
      <w:r>
        <w:rPr>
          <w:rFonts w:ascii="Times New Roman" w:eastAsia="Calibri" w:hAnsi="Times New Roman" w:cs="Times New Roman"/>
        </w:rPr>
        <w:br w:type="page"/>
      </w:r>
    </w:p>
    <w:p w14:paraId="261AFACC" w14:textId="2FD83839" w:rsidR="00183217" w:rsidRDefault="0099611B" w:rsidP="003858A6">
      <w:pPr>
        <w:spacing w:line="480" w:lineRule="auto"/>
        <w:ind w:left="720" w:hanging="720"/>
        <w:contextualSpacing/>
        <w:jc w:val="center"/>
        <w:rPr>
          <w:rFonts w:ascii="Times New Roman" w:eastAsia="Calibri" w:hAnsi="Times New Roman" w:cs="Times New Roman"/>
          <w:b/>
          <w:bCs/>
        </w:rPr>
      </w:pPr>
      <w:r>
        <w:rPr>
          <w:rFonts w:ascii="Times New Roman" w:eastAsia="Calibri" w:hAnsi="Times New Roman" w:cs="Times New Roman"/>
          <w:b/>
          <w:bCs/>
        </w:rPr>
        <w:lastRenderedPageBreak/>
        <w:t>APPENDICES</w:t>
      </w:r>
    </w:p>
    <w:p w14:paraId="05006511" w14:textId="5EC0D0E6" w:rsidR="004D5369" w:rsidRDefault="008C75EF" w:rsidP="003858A6">
      <w:pPr>
        <w:spacing w:line="480" w:lineRule="auto"/>
        <w:ind w:left="720" w:hanging="720"/>
        <w:contextualSpacing/>
        <w:jc w:val="center"/>
        <w:rPr>
          <w:rFonts w:ascii="Times New Roman" w:eastAsia="Calibri" w:hAnsi="Times New Roman" w:cs="Times New Roman"/>
          <w:b/>
          <w:bCs/>
        </w:rPr>
      </w:pPr>
      <w:r>
        <w:rPr>
          <w:rFonts w:ascii="Times New Roman" w:eastAsia="Calibri" w:hAnsi="Times New Roman" w:cs="Times New Roman"/>
          <w:b/>
          <w:bCs/>
        </w:rPr>
        <w:t>APPENDIX A</w:t>
      </w:r>
    </w:p>
    <w:p w14:paraId="47C9BFC4" w14:textId="77777777" w:rsidR="007C1445" w:rsidRDefault="007C1445" w:rsidP="007C1445">
      <w:pPr>
        <w:ind w:left="720" w:hanging="360"/>
        <w:jc w:val="center"/>
        <w:rPr>
          <w:rFonts w:ascii="Times New Roman" w:hAnsi="Times New Roman" w:cs="Times New Roman"/>
          <w:b/>
          <w:bCs/>
          <w:u w:val="single"/>
        </w:rPr>
      </w:pPr>
      <w:r>
        <w:rPr>
          <w:rFonts w:ascii="Times New Roman" w:hAnsi="Times New Roman" w:cs="Times New Roman"/>
          <w:b/>
          <w:bCs/>
          <w:u w:val="single"/>
        </w:rPr>
        <w:t>Preliminary Demographic Interview Questions</w:t>
      </w:r>
    </w:p>
    <w:p w14:paraId="21CE8A96"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Have you had a chance to read through the Consent Form and do you, in fact, consent to this interview?</w:t>
      </w:r>
    </w:p>
    <w:p w14:paraId="0BA761CE"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Would you please state your age?</w:t>
      </w:r>
    </w:p>
    <w:p w14:paraId="2F5FCFFD"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Is there a particular pseudonym you would like to choose for yourself, or would you prefer I choose one for you?</w:t>
      </w:r>
    </w:p>
    <w:p w14:paraId="09BAE093"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Would you briefly tell me about your academic writing history?</w:t>
      </w:r>
    </w:p>
    <w:p w14:paraId="61461BB3"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Would you briefly tell me about your creative writing history?</w:t>
      </w:r>
    </w:p>
    <w:p w14:paraId="59A199FC"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How often do you choose to read argumentative essays when you’re not required to do so?</w:t>
      </w:r>
    </w:p>
    <w:p w14:paraId="279D5155" w14:textId="77777777" w:rsidR="007C1445"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How often do you choose to watch movies when you’re not required to do so?</w:t>
      </w:r>
    </w:p>
    <w:p w14:paraId="5945FC39" w14:textId="77777777" w:rsidR="007C1445" w:rsidRPr="00800906" w:rsidRDefault="007C1445" w:rsidP="007C1445">
      <w:pPr>
        <w:pStyle w:val="ListParagraph"/>
        <w:numPr>
          <w:ilvl w:val="0"/>
          <w:numId w:val="2"/>
        </w:numPr>
        <w:spacing w:line="259" w:lineRule="auto"/>
        <w:rPr>
          <w:rFonts w:ascii="Times New Roman" w:hAnsi="Times New Roman" w:cs="Times New Roman"/>
        </w:rPr>
      </w:pPr>
      <w:r>
        <w:rPr>
          <w:rFonts w:ascii="Times New Roman" w:hAnsi="Times New Roman" w:cs="Times New Roman"/>
        </w:rPr>
        <w:t>What is your major?</w:t>
      </w:r>
    </w:p>
    <w:p w14:paraId="6CEA0872" w14:textId="77777777" w:rsidR="007C1445" w:rsidRPr="00800906" w:rsidRDefault="007C1445" w:rsidP="007C1445">
      <w:pPr>
        <w:ind w:left="720" w:hanging="360"/>
        <w:jc w:val="center"/>
        <w:rPr>
          <w:rFonts w:ascii="Times New Roman" w:hAnsi="Times New Roman" w:cs="Times New Roman"/>
          <w:b/>
          <w:bCs/>
          <w:u w:val="single"/>
        </w:rPr>
      </w:pPr>
      <w:r w:rsidRPr="00800906">
        <w:rPr>
          <w:rFonts w:ascii="Times New Roman" w:hAnsi="Times New Roman" w:cs="Times New Roman"/>
          <w:b/>
          <w:bCs/>
          <w:u w:val="single"/>
        </w:rPr>
        <w:t>Main Interview Questions</w:t>
      </w:r>
    </w:p>
    <w:p w14:paraId="6952F346" w14:textId="77777777" w:rsidR="007C1445" w:rsidRPr="005D6DCD" w:rsidRDefault="007C1445" w:rsidP="007C1445">
      <w:pPr>
        <w:pStyle w:val="ListParagraph"/>
        <w:numPr>
          <w:ilvl w:val="0"/>
          <w:numId w:val="1"/>
        </w:numPr>
        <w:spacing w:line="259" w:lineRule="auto"/>
        <w:rPr>
          <w:rFonts w:ascii="Times New Roman" w:hAnsi="Times New Roman" w:cs="Times New Roman"/>
        </w:rPr>
      </w:pPr>
      <w:bookmarkStart w:id="23" w:name="_Hlk160093171"/>
      <w:r>
        <w:rPr>
          <w:rFonts w:ascii="Times New Roman" w:hAnsi="Times New Roman" w:cs="Times New Roman"/>
        </w:rPr>
        <w:t>Tell me about your experiences writing argumentative essays prior to our class.</w:t>
      </w:r>
    </w:p>
    <w:p w14:paraId="2E4BB9FE" w14:textId="77777777" w:rsidR="007C1445" w:rsidRDefault="007C1445" w:rsidP="007C1445">
      <w:pPr>
        <w:pStyle w:val="ListParagraph"/>
        <w:numPr>
          <w:ilvl w:val="0"/>
          <w:numId w:val="1"/>
        </w:numPr>
        <w:spacing w:line="259" w:lineRule="auto"/>
        <w:rPr>
          <w:rFonts w:ascii="Times New Roman" w:hAnsi="Times New Roman" w:cs="Times New Roman"/>
        </w:rPr>
      </w:pPr>
      <w:r w:rsidRPr="005D6DCD">
        <w:rPr>
          <w:rFonts w:ascii="Times New Roman" w:hAnsi="Times New Roman" w:cs="Times New Roman"/>
        </w:rPr>
        <w:t xml:space="preserve">Before our class, had you ever thought about argumentative essays in terms of narrative structure? </w:t>
      </w:r>
    </w:p>
    <w:p w14:paraId="2A2B1EE4" w14:textId="77777777" w:rsidR="007C1445" w:rsidRPr="005D6DCD" w:rsidRDefault="007C1445" w:rsidP="007C1445">
      <w:pPr>
        <w:pStyle w:val="ListParagraph"/>
        <w:ind w:left="1440"/>
        <w:rPr>
          <w:rFonts w:ascii="Times New Roman" w:hAnsi="Times New Roman" w:cs="Times New Roman"/>
        </w:rPr>
      </w:pPr>
      <w:r>
        <w:rPr>
          <w:rFonts w:ascii="Times New Roman" w:hAnsi="Times New Roman" w:cs="Times New Roman"/>
        </w:rPr>
        <w:t xml:space="preserve">2a. </w:t>
      </w:r>
      <w:r w:rsidRPr="005D6DCD">
        <w:rPr>
          <w:rFonts w:ascii="Times New Roman" w:hAnsi="Times New Roman" w:cs="Times New Roman"/>
        </w:rPr>
        <w:t xml:space="preserve">What did you used to think about when tasked with writing argumentative </w:t>
      </w:r>
      <w:r>
        <w:rPr>
          <w:rFonts w:ascii="Times New Roman" w:hAnsi="Times New Roman" w:cs="Times New Roman"/>
        </w:rPr>
        <w:t xml:space="preserve">          </w:t>
      </w:r>
      <w:r w:rsidRPr="005D6DCD">
        <w:rPr>
          <w:rFonts w:ascii="Times New Roman" w:hAnsi="Times New Roman" w:cs="Times New Roman"/>
        </w:rPr>
        <w:t>essays?</w:t>
      </w:r>
    </w:p>
    <w:p w14:paraId="534CCD98" w14:textId="77777777" w:rsidR="007C1445" w:rsidRDefault="007C1445" w:rsidP="007C1445">
      <w:pPr>
        <w:pStyle w:val="ListParagraph"/>
        <w:numPr>
          <w:ilvl w:val="0"/>
          <w:numId w:val="1"/>
        </w:numPr>
        <w:spacing w:line="259" w:lineRule="auto"/>
        <w:rPr>
          <w:rFonts w:ascii="Times New Roman" w:hAnsi="Times New Roman" w:cs="Times New Roman"/>
        </w:rPr>
      </w:pPr>
      <w:r>
        <w:rPr>
          <w:rFonts w:ascii="Times New Roman" w:hAnsi="Times New Roman" w:cs="Times New Roman"/>
        </w:rPr>
        <w:t>Having now approached an argumentative essay in this way, in what ways, if any, is this beneficial and in what ways is it a hindrance?</w:t>
      </w:r>
    </w:p>
    <w:p w14:paraId="447825F9" w14:textId="77777777" w:rsidR="007C1445" w:rsidRDefault="007C1445" w:rsidP="007C1445">
      <w:pPr>
        <w:pStyle w:val="ListParagraph"/>
        <w:numPr>
          <w:ilvl w:val="0"/>
          <w:numId w:val="1"/>
        </w:numPr>
        <w:spacing w:line="259" w:lineRule="auto"/>
        <w:rPr>
          <w:rFonts w:ascii="Times New Roman" w:hAnsi="Times New Roman" w:cs="Times New Roman"/>
        </w:rPr>
      </w:pPr>
      <w:r>
        <w:rPr>
          <w:rFonts w:ascii="Times New Roman" w:hAnsi="Times New Roman" w:cs="Times New Roman"/>
        </w:rPr>
        <w:t xml:space="preserve">Do you think you will use any elements of this approach when writing future argumentative essays? </w:t>
      </w:r>
    </w:p>
    <w:bookmarkEnd w:id="23"/>
    <w:p w14:paraId="50558E8F" w14:textId="77777777" w:rsidR="007C1445" w:rsidRDefault="007C1445" w:rsidP="007C1445">
      <w:pPr>
        <w:pStyle w:val="ListParagraph"/>
        <w:ind w:firstLine="720"/>
        <w:rPr>
          <w:rFonts w:ascii="Times New Roman" w:hAnsi="Times New Roman" w:cs="Times New Roman"/>
        </w:rPr>
      </w:pPr>
      <w:r>
        <w:rPr>
          <w:rFonts w:ascii="Times New Roman" w:hAnsi="Times New Roman" w:cs="Times New Roman"/>
        </w:rPr>
        <w:t xml:space="preserve">4a. </w:t>
      </w:r>
      <w:r w:rsidRPr="005D6DCD">
        <w:rPr>
          <w:rFonts w:ascii="Times New Roman" w:hAnsi="Times New Roman" w:cs="Times New Roman"/>
        </w:rPr>
        <w:t xml:space="preserve">Which elements and in what ways? </w:t>
      </w:r>
    </w:p>
    <w:p w14:paraId="7D4ADA43" w14:textId="77777777" w:rsidR="007C1445" w:rsidRDefault="007C1445" w:rsidP="007C1445">
      <w:pPr>
        <w:pStyle w:val="ListParagraph"/>
        <w:ind w:firstLine="720"/>
        <w:rPr>
          <w:rFonts w:ascii="Times New Roman" w:hAnsi="Times New Roman" w:cs="Times New Roman"/>
        </w:rPr>
      </w:pPr>
      <w:r>
        <w:rPr>
          <w:rFonts w:ascii="Times New Roman" w:hAnsi="Times New Roman" w:cs="Times New Roman"/>
        </w:rPr>
        <w:t xml:space="preserve">4b. </w:t>
      </w:r>
      <w:r w:rsidRPr="005D6DCD">
        <w:rPr>
          <w:rFonts w:ascii="Times New Roman" w:hAnsi="Times New Roman" w:cs="Times New Roman"/>
        </w:rPr>
        <w:t>Why or why not?</w:t>
      </w:r>
    </w:p>
    <w:p w14:paraId="3BA44622" w14:textId="77777777" w:rsidR="007C1445" w:rsidRDefault="007C1445" w:rsidP="007C1445">
      <w:pPr>
        <w:pStyle w:val="ListParagraph"/>
        <w:numPr>
          <w:ilvl w:val="0"/>
          <w:numId w:val="1"/>
        </w:numPr>
        <w:spacing w:line="259" w:lineRule="auto"/>
        <w:rPr>
          <w:rFonts w:ascii="Times New Roman" w:hAnsi="Times New Roman" w:cs="Times New Roman"/>
        </w:rPr>
      </w:pPr>
      <w:r>
        <w:rPr>
          <w:rFonts w:ascii="Times New Roman" w:hAnsi="Times New Roman" w:cs="Times New Roman"/>
        </w:rPr>
        <w:t xml:space="preserve">Are there other narrative structures other than movies that you think would have </w:t>
      </w:r>
      <w:proofErr w:type="gramStart"/>
      <w:r>
        <w:rPr>
          <w:rFonts w:ascii="Times New Roman" w:hAnsi="Times New Roman" w:cs="Times New Roman"/>
        </w:rPr>
        <w:t>better helped you</w:t>
      </w:r>
      <w:proofErr w:type="gramEnd"/>
      <w:r>
        <w:rPr>
          <w:rFonts w:ascii="Times New Roman" w:hAnsi="Times New Roman" w:cs="Times New Roman"/>
        </w:rPr>
        <w:t xml:space="preserve"> while writing your argumentative essay?</w:t>
      </w:r>
    </w:p>
    <w:p w14:paraId="282361B1" w14:textId="77777777" w:rsidR="007C1445" w:rsidRDefault="007C1445" w:rsidP="007C1445">
      <w:pPr>
        <w:pStyle w:val="ListParagraph"/>
        <w:numPr>
          <w:ilvl w:val="0"/>
          <w:numId w:val="1"/>
        </w:numPr>
        <w:spacing w:line="259" w:lineRule="auto"/>
        <w:rPr>
          <w:rFonts w:ascii="Times New Roman" w:hAnsi="Times New Roman" w:cs="Times New Roman"/>
        </w:rPr>
      </w:pPr>
      <w:r>
        <w:rPr>
          <w:rFonts w:ascii="Times New Roman" w:hAnsi="Times New Roman" w:cs="Times New Roman"/>
        </w:rPr>
        <w:t xml:space="preserve">I noticed in your paper that you did </w:t>
      </w:r>
      <w:r>
        <w:rPr>
          <w:rFonts w:ascii="Times New Roman" w:hAnsi="Times New Roman" w:cs="Times New Roman"/>
          <w:b/>
          <w:bCs/>
        </w:rPr>
        <w:t>[SPECIFIC ELEMENT OF PAPER]</w:t>
      </w:r>
      <w:r>
        <w:rPr>
          <w:rFonts w:ascii="Times New Roman" w:hAnsi="Times New Roman" w:cs="Times New Roman"/>
        </w:rPr>
        <w:t xml:space="preserve">. Can you tell me a bit about what went into that choice? </w:t>
      </w:r>
      <w:r>
        <w:rPr>
          <w:rFonts w:ascii="Times New Roman" w:hAnsi="Times New Roman" w:cs="Times New Roman"/>
          <w:b/>
          <w:bCs/>
        </w:rPr>
        <w:t>[REPEAT AS APPROPRIATE]</w:t>
      </w:r>
    </w:p>
    <w:p w14:paraId="706786E2" w14:textId="77777777" w:rsidR="007C1445" w:rsidRDefault="007C1445" w:rsidP="007C1445">
      <w:pPr>
        <w:pStyle w:val="ListParagraph"/>
        <w:numPr>
          <w:ilvl w:val="0"/>
          <w:numId w:val="1"/>
        </w:numPr>
        <w:spacing w:line="259" w:lineRule="auto"/>
        <w:rPr>
          <w:rFonts w:ascii="Times New Roman" w:hAnsi="Times New Roman" w:cs="Times New Roman"/>
        </w:rPr>
      </w:pPr>
      <w:r>
        <w:rPr>
          <w:rFonts w:ascii="Times New Roman" w:hAnsi="Times New Roman" w:cs="Times New Roman"/>
        </w:rPr>
        <w:t xml:space="preserve">In your Self-Reflection you mentioned that </w:t>
      </w:r>
      <w:r>
        <w:rPr>
          <w:rFonts w:ascii="Times New Roman" w:hAnsi="Times New Roman" w:cs="Times New Roman"/>
          <w:b/>
          <w:bCs/>
        </w:rPr>
        <w:t>[SPECIFIC ELEMENT OF SELF-REFLECTION]</w:t>
      </w:r>
      <w:r>
        <w:rPr>
          <w:rFonts w:ascii="Times New Roman" w:hAnsi="Times New Roman" w:cs="Times New Roman"/>
        </w:rPr>
        <w:t xml:space="preserve">. Could you expand on that? </w:t>
      </w:r>
      <w:r>
        <w:rPr>
          <w:rFonts w:ascii="Times New Roman" w:hAnsi="Times New Roman" w:cs="Times New Roman"/>
          <w:b/>
          <w:bCs/>
        </w:rPr>
        <w:t>[REPEAT AS APPROPRIATE]</w:t>
      </w:r>
    </w:p>
    <w:p w14:paraId="4EAE8629" w14:textId="77777777" w:rsidR="007C1445" w:rsidRPr="00800906" w:rsidRDefault="007C1445" w:rsidP="007C1445">
      <w:pPr>
        <w:pStyle w:val="ListParagraph"/>
        <w:numPr>
          <w:ilvl w:val="0"/>
          <w:numId w:val="1"/>
        </w:numPr>
        <w:spacing w:line="259" w:lineRule="auto"/>
        <w:rPr>
          <w:rFonts w:ascii="Times New Roman" w:hAnsi="Times New Roman" w:cs="Times New Roman"/>
        </w:rPr>
      </w:pPr>
      <w:r>
        <w:rPr>
          <w:rFonts w:ascii="Times New Roman" w:hAnsi="Times New Roman" w:cs="Times New Roman"/>
        </w:rPr>
        <w:t>Is there anything else you can tell me about your experiences with this approach to writing argumentative essays that could help me to teach this in the future or that could help future students with their own writing experiences?</w:t>
      </w:r>
    </w:p>
    <w:p w14:paraId="21162184" w14:textId="77777777" w:rsidR="003858A6" w:rsidRPr="003858A6" w:rsidRDefault="003858A6" w:rsidP="003858A6">
      <w:pPr>
        <w:spacing w:line="480" w:lineRule="auto"/>
        <w:ind w:left="720" w:hanging="720"/>
        <w:contextualSpacing/>
        <w:rPr>
          <w:rFonts w:ascii="Times New Roman" w:eastAsia="Calibri" w:hAnsi="Times New Roman" w:cs="Times New Roman"/>
        </w:rPr>
      </w:pPr>
    </w:p>
    <w:p w14:paraId="15B57BAA" w14:textId="77777777" w:rsidR="004D5369" w:rsidRPr="004D5369" w:rsidRDefault="004D5369" w:rsidP="004D5369">
      <w:pPr>
        <w:spacing w:line="240" w:lineRule="auto"/>
        <w:contextualSpacing/>
        <w:rPr>
          <w:rFonts w:ascii="Times New Roman" w:eastAsia="Calibri" w:hAnsi="Times New Roman" w:cs="Times New Roman"/>
        </w:rPr>
      </w:pPr>
    </w:p>
    <w:p w14:paraId="6E55DD48" w14:textId="77777777" w:rsidR="004D5369" w:rsidRPr="004D5369" w:rsidRDefault="004D5369" w:rsidP="004D5369">
      <w:pPr>
        <w:rPr>
          <w:rFonts w:ascii="Aptos" w:eastAsia="Aptos" w:hAnsi="Aptos" w:cs="Times New Roman"/>
        </w:rPr>
      </w:pPr>
    </w:p>
    <w:p w14:paraId="6F16F9A8" w14:textId="77777777" w:rsidR="004D5369" w:rsidRPr="004D5369" w:rsidRDefault="004D5369" w:rsidP="004D5369">
      <w:pPr>
        <w:spacing w:line="259" w:lineRule="auto"/>
        <w:rPr>
          <w:rFonts w:ascii="Calibri" w:eastAsia="Calibri" w:hAnsi="Calibri" w:cs="Times New Roman"/>
          <w:sz w:val="22"/>
          <w:szCs w:val="22"/>
        </w:rPr>
      </w:pPr>
    </w:p>
    <w:p w14:paraId="204E16F7" w14:textId="14460D28" w:rsidR="004D5369" w:rsidRDefault="008C75EF" w:rsidP="002063D9">
      <w:pPr>
        <w:jc w:val="center"/>
        <w:rPr>
          <w:rFonts w:ascii="Times New Roman" w:hAnsi="Times New Roman" w:cs="Times New Roman"/>
          <w:b/>
          <w:bCs/>
        </w:rPr>
      </w:pPr>
      <w:r>
        <w:rPr>
          <w:rFonts w:ascii="Times New Roman" w:hAnsi="Times New Roman" w:cs="Times New Roman"/>
          <w:b/>
          <w:bCs/>
        </w:rPr>
        <w:t>APPENDIX B</w:t>
      </w:r>
    </w:p>
    <w:p w14:paraId="237CA5AE" w14:textId="77777777" w:rsidR="00BD4C4F" w:rsidRPr="00BD4C4F" w:rsidRDefault="00BD4C4F" w:rsidP="00BD4C4F">
      <w:pPr>
        <w:rPr>
          <w:rFonts w:ascii="Times New Roman" w:hAnsi="Times New Roman" w:cs="Times New Roman"/>
        </w:rPr>
      </w:pPr>
      <w:r w:rsidRPr="00BD4C4F">
        <w:rPr>
          <w:rFonts w:ascii="Times New Roman" w:hAnsi="Times New Roman" w:cs="Times New Roman"/>
        </w:rPr>
        <w:t xml:space="preserve">Dear </w:t>
      </w:r>
      <w:r w:rsidRPr="00BD4C4F">
        <w:rPr>
          <w:rFonts w:ascii="Times New Roman" w:hAnsi="Times New Roman" w:cs="Times New Roman"/>
          <w:b/>
          <w:bCs/>
        </w:rPr>
        <w:t>[STUDENT NAME]</w:t>
      </w:r>
      <w:r w:rsidRPr="00BD4C4F">
        <w:rPr>
          <w:rFonts w:ascii="Times New Roman" w:hAnsi="Times New Roman" w:cs="Times New Roman"/>
        </w:rPr>
        <w:t>,</w:t>
      </w:r>
    </w:p>
    <w:p w14:paraId="7FECB9DB" w14:textId="77777777" w:rsidR="00BD4C4F" w:rsidRPr="00BD4C4F" w:rsidRDefault="00BD4C4F" w:rsidP="00BD4C4F">
      <w:pPr>
        <w:rPr>
          <w:rFonts w:ascii="Times New Roman" w:hAnsi="Times New Roman" w:cs="Times New Roman"/>
        </w:rPr>
      </w:pPr>
    </w:p>
    <w:p w14:paraId="37A308DC" w14:textId="77777777" w:rsidR="00BD4C4F" w:rsidRPr="00BD4C4F" w:rsidRDefault="00BD4C4F" w:rsidP="00BD4C4F">
      <w:pPr>
        <w:rPr>
          <w:rFonts w:ascii="Times New Roman" w:hAnsi="Times New Roman" w:cs="Times New Roman"/>
        </w:rPr>
      </w:pPr>
      <w:r w:rsidRPr="00BD4C4F">
        <w:rPr>
          <w:rFonts w:ascii="Times New Roman" w:hAnsi="Times New Roman" w:cs="Times New Roman"/>
        </w:rPr>
        <w:t>Hello! I hope your semester is wrapping up nicely. I’m reaching out to you because I’m doing a study that I would love for you to be a part of, and I’m hoping you’ll agree to a short interview. Very briefly, I’m interested in learning a bit more about your experience writing your Academic Position Paper in our class, with the approach that we used. If you agree to be interviewed, I’d love to schedule a time that works well for you. The length of the interview will depend on your answers to the interview questions, but it likely wouldn’t take more than half an hour of your time, and almost certainly no longer than an hour. I am also interested in using your Self-Reflection for this assignment in my study. If you agree to an interview and/or to my usage of your Self-Reflection, both would be anonymized, and your name would not appear anywhere in the study.</w:t>
      </w:r>
    </w:p>
    <w:p w14:paraId="0497B4F8" w14:textId="77777777" w:rsidR="00BD4C4F" w:rsidRPr="00BD4C4F" w:rsidRDefault="00BD4C4F" w:rsidP="00BD4C4F">
      <w:pPr>
        <w:rPr>
          <w:rFonts w:ascii="Times New Roman" w:hAnsi="Times New Roman" w:cs="Times New Roman"/>
        </w:rPr>
      </w:pPr>
    </w:p>
    <w:p w14:paraId="4B0647CA" w14:textId="77777777" w:rsidR="00BD4C4F" w:rsidRPr="00BD4C4F" w:rsidRDefault="00BD4C4F" w:rsidP="00BD4C4F">
      <w:pPr>
        <w:rPr>
          <w:rFonts w:ascii="Times New Roman" w:hAnsi="Times New Roman" w:cs="Times New Roman"/>
          <w:b/>
          <w:bCs/>
        </w:rPr>
      </w:pPr>
      <w:r w:rsidRPr="00BD4C4F">
        <w:rPr>
          <w:rFonts w:ascii="Times New Roman" w:hAnsi="Times New Roman" w:cs="Times New Roman"/>
          <w:b/>
          <w:bCs/>
        </w:rPr>
        <w:t>[SUGGEST DAYS/TIMES]</w:t>
      </w:r>
    </w:p>
    <w:p w14:paraId="4AFCE4FA" w14:textId="77777777" w:rsidR="00BD4C4F" w:rsidRPr="00BD4C4F" w:rsidRDefault="00BD4C4F" w:rsidP="00BD4C4F">
      <w:pPr>
        <w:rPr>
          <w:rFonts w:ascii="Times New Roman" w:hAnsi="Times New Roman" w:cs="Times New Roman"/>
        </w:rPr>
      </w:pPr>
    </w:p>
    <w:p w14:paraId="62E9276E" w14:textId="77777777" w:rsidR="00BD4C4F" w:rsidRPr="00BD4C4F" w:rsidRDefault="00BD4C4F" w:rsidP="00BD4C4F">
      <w:pPr>
        <w:rPr>
          <w:rFonts w:ascii="Times New Roman" w:hAnsi="Times New Roman" w:cs="Times New Roman"/>
        </w:rPr>
      </w:pPr>
      <w:r w:rsidRPr="00BD4C4F">
        <w:rPr>
          <w:rFonts w:ascii="Times New Roman" w:hAnsi="Times New Roman" w:cs="Times New Roman"/>
        </w:rPr>
        <w:t>I am also attaching an informed consent document to this email that explains the interview protocols. If you have any questions about the interview process, please feel free to email me. My contact information is below. There will also be time before the interview to discuss any questions or concerns you might have.</w:t>
      </w:r>
    </w:p>
    <w:p w14:paraId="259A9449" w14:textId="77777777" w:rsidR="00BD4C4F" w:rsidRPr="00BD4C4F" w:rsidRDefault="00BD4C4F" w:rsidP="00BD4C4F">
      <w:pPr>
        <w:rPr>
          <w:rFonts w:ascii="Times New Roman" w:hAnsi="Times New Roman" w:cs="Times New Roman"/>
        </w:rPr>
      </w:pPr>
    </w:p>
    <w:p w14:paraId="36376885" w14:textId="77777777" w:rsidR="00BD4C4F" w:rsidRPr="00BD4C4F" w:rsidRDefault="00BD4C4F" w:rsidP="00BD4C4F">
      <w:pPr>
        <w:rPr>
          <w:rFonts w:ascii="Times New Roman" w:hAnsi="Times New Roman" w:cs="Times New Roman"/>
        </w:rPr>
      </w:pPr>
      <w:r w:rsidRPr="00BD4C4F">
        <w:rPr>
          <w:rFonts w:ascii="Times New Roman" w:hAnsi="Times New Roman" w:cs="Times New Roman"/>
        </w:rPr>
        <w:t>Thank you so much for your time.</w:t>
      </w:r>
    </w:p>
    <w:p w14:paraId="06B19268" w14:textId="77777777" w:rsidR="00BD4C4F" w:rsidRPr="00BD4C4F" w:rsidRDefault="00BD4C4F" w:rsidP="00BD4C4F">
      <w:pPr>
        <w:rPr>
          <w:rFonts w:ascii="Times New Roman" w:hAnsi="Times New Roman" w:cs="Times New Roman"/>
        </w:rPr>
      </w:pPr>
    </w:p>
    <w:p w14:paraId="654A5C52" w14:textId="77777777" w:rsidR="00BD4C4F" w:rsidRPr="00BD4C4F" w:rsidRDefault="00BD4C4F" w:rsidP="00BD4C4F">
      <w:pPr>
        <w:rPr>
          <w:rFonts w:ascii="Times New Roman" w:hAnsi="Times New Roman" w:cs="Times New Roman"/>
        </w:rPr>
      </w:pPr>
      <w:r w:rsidRPr="00BD4C4F">
        <w:rPr>
          <w:rFonts w:ascii="Times New Roman" w:hAnsi="Times New Roman" w:cs="Times New Roman"/>
        </w:rPr>
        <w:t xml:space="preserve">Eric Loya, </w:t>
      </w:r>
      <w:hyperlink r:id="rId19" w:history="1">
        <w:r w:rsidRPr="00BD4C4F">
          <w:rPr>
            <w:rStyle w:val="Hyperlink"/>
            <w:rFonts w:ascii="Times New Roman" w:hAnsi="Times New Roman" w:cs="Times New Roman"/>
          </w:rPr>
          <w:t>mloya@vols.utk.edu</w:t>
        </w:r>
      </w:hyperlink>
    </w:p>
    <w:p w14:paraId="70C4ACFF" w14:textId="77777777" w:rsidR="00BD4C4F" w:rsidRPr="00BD4C4F" w:rsidRDefault="00BD4C4F" w:rsidP="00BD4C4F">
      <w:pPr>
        <w:rPr>
          <w:rFonts w:ascii="Times New Roman" w:hAnsi="Times New Roman" w:cs="Times New Roman"/>
        </w:rPr>
      </w:pPr>
    </w:p>
    <w:p w14:paraId="35ABB34B" w14:textId="5D2F14BB" w:rsidR="00A457EF" w:rsidRDefault="00A457EF">
      <w:pPr>
        <w:rPr>
          <w:rFonts w:ascii="Times New Roman" w:hAnsi="Times New Roman" w:cs="Times New Roman"/>
        </w:rPr>
      </w:pPr>
      <w:r>
        <w:rPr>
          <w:rFonts w:ascii="Times New Roman" w:hAnsi="Times New Roman" w:cs="Times New Roman"/>
        </w:rPr>
        <w:br w:type="page"/>
      </w:r>
    </w:p>
    <w:p w14:paraId="723B2DA9" w14:textId="632CA267" w:rsidR="00BD4C4F" w:rsidRDefault="008C75EF" w:rsidP="00A457EF">
      <w:pPr>
        <w:jc w:val="center"/>
        <w:rPr>
          <w:rFonts w:ascii="Times New Roman" w:hAnsi="Times New Roman" w:cs="Times New Roman"/>
          <w:b/>
          <w:bCs/>
        </w:rPr>
      </w:pPr>
      <w:r>
        <w:rPr>
          <w:rFonts w:ascii="Times New Roman" w:hAnsi="Times New Roman" w:cs="Times New Roman"/>
          <w:b/>
          <w:bCs/>
        </w:rPr>
        <w:lastRenderedPageBreak/>
        <w:t>APPENDIX C</w:t>
      </w:r>
    </w:p>
    <w:p w14:paraId="297CA2EC" w14:textId="77777777" w:rsidR="00A457EF" w:rsidRPr="00A457EF" w:rsidRDefault="00A457EF" w:rsidP="00A457EF">
      <w:pPr>
        <w:pBdr>
          <w:top w:val="single" w:sz="4" w:space="1" w:color="000000"/>
        </w:pBdr>
        <w:spacing w:after="240" w:line="240" w:lineRule="auto"/>
        <w:jc w:val="center"/>
        <w:rPr>
          <w:rFonts w:ascii="Times New Roman" w:eastAsia="Times New Roman" w:hAnsi="Times New Roman" w:cs="Times New Roman"/>
          <w:kern w:val="0"/>
          <w14:ligatures w14:val="none"/>
        </w:rPr>
      </w:pPr>
      <w:r w:rsidRPr="00A457EF">
        <w:rPr>
          <w:rFonts w:ascii="Cambria" w:eastAsia="Times New Roman" w:hAnsi="Cambria" w:cs="Times New Roman"/>
          <w:b/>
          <w:bCs/>
          <w:color w:val="000000"/>
          <w:kern w:val="0"/>
          <w:sz w:val="28"/>
          <w:szCs w:val="28"/>
          <w14:ligatures w14:val="none"/>
        </w:rPr>
        <w:t>Consent for Research Participation</w:t>
      </w:r>
    </w:p>
    <w:p w14:paraId="2D830450"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b/>
          <w:bCs/>
          <w:color w:val="000000"/>
          <w:kern w:val="0"/>
          <w:sz w:val="22"/>
          <w:szCs w:val="22"/>
          <w14:ligatures w14:val="none"/>
        </w:rPr>
        <w:t xml:space="preserve">Research Study Title: </w:t>
      </w:r>
      <w:r w:rsidRPr="00A457EF">
        <w:rPr>
          <w:rFonts w:ascii="Cambria" w:eastAsia="Times New Roman" w:hAnsi="Cambria" w:cs="Times New Roman"/>
          <w:color w:val="000000"/>
          <w:kern w:val="0"/>
          <w:sz w:val="22"/>
          <w:szCs w:val="22"/>
          <w14:ligatures w14:val="none"/>
        </w:rPr>
        <w:t>Narrative Screenplay Structure as Argumentative Essay Structure</w:t>
      </w:r>
    </w:p>
    <w:p w14:paraId="16493CF8" w14:textId="77777777" w:rsidR="00A457EF" w:rsidRPr="00A457EF" w:rsidRDefault="00A457EF" w:rsidP="00A457EF">
      <w:pPr>
        <w:spacing w:after="0" w:line="240" w:lineRule="auto"/>
        <w:rPr>
          <w:rFonts w:ascii="Times New Roman" w:eastAsia="Times New Roman" w:hAnsi="Times New Roman" w:cs="Times New Roman"/>
          <w:kern w:val="0"/>
          <w14:ligatures w14:val="none"/>
        </w:rPr>
      </w:pPr>
      <w:r w:rsidRPr="00A457EF">
        <w:rPr>
          <w:rFonts w:ascii="Cambria" w:eastAsia="Times New Roman" w:hAnsi="Cambria" w:cs="Times New Roman"/>
          <w:b/>
          <w:bCs/>
          <w:color w:val="000000"/>
          <w:kern w:val="0"/>
          <w:sz w:val="22"/>
          <w:szCs w:val="22"/>
          <w14:ligatures w14:val="none"/>
        </w:rPr>
        <w:t xml:space="preserve">Researcher(s): </w:t>
      </w:r>
      <w:r w:rsidRPr="00A457EF">
        <w:rPr>
          <w:rFonts w:ascii="Cambria" w:eastAsia="Times New Roman" w:hAnsi="Cambria" w:cs="Times New Roman"/>
          <w:color w:val="000000"/>
          <w:kern w:val="0"/>
          <w:sz w:val="22"/>
          <w:szCs w:val="22"/>
          <w14:ligatures w14:val="none"/>
        </w:rPr>
        <w:t>Eric Loya, University of Tennessee, Knoxville  </w:t>
      </w:r>
    </w:p>
    <w:p w14:paraId="12B4A9A6"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Why am I being asked to be in this research study?</w:t>
      </w:r>
    </w:p>
    <w:p w14:paraId="37DCF795"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You are being asked to participate in this research because you are a former student in Eric Loya’s ENGL 101 class and your insights regarding this approach to writing argumentative essays are very valuable.</w:t>
      </w:r>
    </w:p>
    <w:p w14:paraId="3312E466"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What is this research study about?</w:t>
      </w:r>
    </w:p>
    <w:p w14:paraId="76D0EBA7"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The purpose of the research study is to better understand how student writers think about writing argumentative essays, and more specifically whether thinking about such essays in terms of narrative screenplay structure is beneficial.</w:t>
      </w:r>
    </w:p>
    <w:p w14:paraId="47ED5443"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How long will I be in the research study?</w:t>
      </w:r>
    </w:p>
    <w:p w14:paraId="76C66C12"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 xml:space="preserve">If you agree to be in the study, your participation time will be determined by the length of your interview answers, but it is reasonable to assume that your time commitment will not be longer than one (1) hour nor shorter than thirty (30) minutes. </w:t>
      </w:r>
    </w:p>
    <w:p w14:paraId="352CF7A9"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What will happen if I say “Yes, I want to be in this research study”? </w:t>
      </w:r>
    </w:p>
    <w:p w14:paraId="1925D175"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If you agree to be in this study, I will contact you to set up an interview, which will most likely take place as soon as possible. The interview will take place via Zoom and will be recorded. Your involvement will be concluded at this point. After the interview, I will play back the recording and create a transcription. A pseudonym will be created to represent you and your name will not be attached to the study.</w:t>
      </w:r>
    </w:p>
    <w:p w14:paraId="5AE13EC8"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What happens if I say “No, I do not want to be in this research study”?</w:t>
      </w:r>
    </w:p>
    <w:p w14:paraId="0E32713A"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Being in this study is up to you. You can say no now or leave the study later. Either way, your decision won’t affect your standing with the University of Tennessee, Knoxville, nor will it impact your grade in my class.</w:t>
      </w:r>
    </w:p>
    <w:p w14:paraId="402E6722"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What happens if I say “Yes” but change my mind later?</w:t>
      </w:r>
    </w:p>
    <w:p w14:paraId="4F374B82"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Even if you decide to be in the study now, you can change your mind and stop at any time. </w:t>
      </w:r>
    </w:p>
    <w:p w14:paraId="175890FF"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If you decide to stop before the study is completed, you will need to contact me. Any data that I have collected from you will be destroyed and not used for the study. You will not receive compensation if you do not complete the study.</w:t>
      </w:r>
    </w:p>
    <w:p w14:paraId="3BBF4727"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Are there any possible risks to me?</w:t>
      </w:r>
    </w:p>
    <w:p w14:paraId="341965B5" w14:textId="77777777" w:rsidR="00A457EF" w:rsidRPr="00A457EF" w:rsidRDefault="00A457EF" w:rsidP="00A457EF">
      <w:pPr>
        <w:spacing w:before="240"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lastRenderedPageBreak/>
        <w:t xml:space="preserve">Your risks related to participating in this study are minimal, though it is possible that your privacy may be violated or that confidentiality may be breached. Even though I will mask your identity by referring to you </w:t>
      </w:r>
      <w:proofErr w:type="gramStart"/>
      <w:r w:rsidRPr="00A457EF">
        <w:rPr>
          <w:rFonts w:ascii="Cambria" w:eastAsia="Times New Roman" w:hAnsi="Cambria" w:cs="Times New Roman"/>
          <w:color w:val="000000"/>
          <w:kern w:val="0"/>
          <w:sz w:val="22"/>
          <w:szCs w:val="22"/>
          <w14:ligatures w14:val="none"/>
        </w:rPr>
        <w:t>using</w:t>
      </w:r>
      <w:proofErr w:type="gramEnd"/>
      <w:r w:rsidRPr="00A457EF">
        <w:rPr>
          <w:rFonts w:ascii="Cambria" w:eastAsia="Times New Roman" w:hAnsi="Cambria" w:cs="Times New Roman"/>
          <w:color w:val="000000"/>
          <w:kern w:val="0"/>
          <w:sz w:val="22"/>
          <w:szCs w:val="22"/>
          <w14:ligatures w14:val="none"/>
        </w:rPr>
        <w:t xml:space="preserve"> a pseudonym and by redacting identifying features related to your identity in any reports of this research, there is a chance that something you say or write could reveal your identity. </w:t>
      </w:r>
    </w:p>
    <w:p w14:paraId="4D5F8F9E"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Are there any benefits to being in this research study?</w:t>
      </w:r>
    </w:p>
    <w:p w14:paraId="66158972"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Participating in this study has several benefits. As a student, you may gain insight into your own writing process by talking about them with me. You will also help me to complete my study by talking about your experiences and practices related to writing argumentative essays using this approach. And finally, you will be awarded a fifteen (15) dollar gift card to your choice of amazon.com or coffee shop The Golden Roast upon completion of your interview as a show of my gratitude.</w:t>
      </w:r>
    </w:p>
    <w:p w14:paraId="6346CD94"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Who can see or use the information collected for this research study?</w:t>
      </w:r>
    </w:p>
    <w:p w14:paraId="2E498793" w14:textId="77777777" w:rsidR="00A457EF" w:rsidRPr="00A457EF" w:rsidRDefault="00A457EF" w:rsidP="00A457EF">
      <w:pPr>
        <w:spacing w:after="120" w:line="240" w:lineRule="auto"/>
        <w:rPr>
          <w:rFonts w:ascii="Cambria" w:eastAsia="Times New Roman" w:hAnsi="Cambria" w:cs="Times New Roman"/>
          <w:color w:val="000000"/>
          <w:kern w:val="0"/>
          <w:sz w:val="22"/>
          <w:szCs w:val="22"/>
          <w14:ligatures w14:val="none"/>
        </w:rPr>
      </w:pPr>
      <w:r w:rsidRPr="00A457EF">
        <w:rPr>
          <w:rFonts w:ascii="Cambria" w:eastAsia="Times New Roman" w:hAnsi="Cambria" w:cs="Times New Roman"/>
          <w:color w:val="000000"/>
          <w:kern w:val="0"/>
          <w:sz w:val="22"/>
          <w:szCs w:val="22"/>
          <w14:ligatures w14:val="none"/>
        </w:rPr>
        <w:t xml:space="preserve">Information in the study records will be kept confidential. Data will be stored securely in password-protected Google Drive folders and will be made available only to </w:t>
      </w:r>
      <w:proofErr w:type="gramStart"/>
      <w:r w:rsidRPr="00A457EF">
        <w:rPr>
          <w:rFonts w:ascii="Cambria" w:eastAsia="Times New Roman" w:hAnsi="Cambria" w:cs="Times New Roman"/>
          <w:color w:val="000000"/>
          <w:kern w:val="0"/>
          <w:sz w:val="22"/>
          <w:szCs w:val="22"/>
          <w14:ligatures w14:val="none"/>
        </w:rPr>
        <w:t>persons</w:t>
      </w:r>
      <w:proofErr w:type="gramEnd"/>
      <w:r w:rsidRPr="00A457EF">
        <w:rPr>
          <w:rFonts w:ascii="Cambria" w:eastAsia="Times New Roman" w:hAnsi="Cambria" w:cs="Times New Roman"/>
          <w:color w:val="000000"/>
          <w:kern w:val="0"/>
          <w:sz w:val="22"/>
          <w:szCs w:val="22"/>
          <w14:ligatures w14:val="none"/>
        </w:rPr>
        <w:t xml:space="preserve"> conducting the study unless participants specifically give permission in writing to do otherwise. No reference will be made in oral or written reports that could link participants to the study. </w:t>
      </w:r>
    </w:p>
    <w:p w14:paraId="55E2DFF4"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Times New Roman" w:eastAsia="Times New Roman" w:hAnsi="Times New Roman" w:cs="Times New Roman"/>
          <w:kern w:val="0"/>
          <w14:ligatures w14:val="none"/>
        </w:rPr>
        <w:t>Recorded data will be transcribed using otter.ai and user data may be used for machine learning for the purposes of testing, tuning optimizing, validating, or otherwise enhancing the analytics, models, or algorithms underlying the service.</w:t>
      </w:r>
    </w:p>
    <w:p w14:paraId="7BB66D67"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What will happen to my information after this study is over?</w:t>
      </w:r>
    </w:p>
    <w:p w14:paraId="208FF97D"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 xml:space="preserve">After the research is completed, your recorded interviews will be deleted. Confidential interview transcriptions will be retained, but they will not have any identifying features (e.g., they will use pseudonyms as opposed to your real name). Final research reports may be retained by me and my thesis committee </w:t>
      </w:r>
      <w:proofErr w:type="gramStart"/>
      <w:r w:rsidRPr="00A457EF">
        <w:rPr>
          <w:rFonts w:ascii="Cambria" w:eastAsia="Times New Roman" w:hAnsi="Cambria" w:cs="Times New Roman"/>
          <w:color w:val="000000"/>
          <w:kern w:val="0"/>
          <w:sz w:val="22"/>
          <w:szCs w:val="22"/>
          <w14:ligatures w14:val="none"/>
        </w:rPr>
        <w:t>members, and</w:t>
      </w:r>
      <w:proofErr w:type="gramEnd"/>
      <w:r w:rsidRPr="00A457EF">
        <w:rPr>
          <w:rFonts w:ascii="Cambria" w:eastAsia="Times New Roman" w:hAnsi="Cambria" w:cs="Times New Roman"/>
          <w:color w:val="000000"/>
          <w:kern w:val="0"/>
          <w:sz w:val="22"/>
          <w:szCs w:val="22"/>
          <w14:ligatures w14:val="none"/>
        </w:rPr>
        <w:t xml:space="preserve"> may be published in the future.</w:t>
      </w:r>
    </w:p>
    <w:p w14:paraId="4E62E7A2"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Will I receive compensation for being in this research study?</w:t>
      </w:r>
    </w:p>
    <w:p w14:paraId="435D06AC"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Yes! In addition to earning my undying gratitude, you will be awarded a fifteen (15) dollar gift card to your choice of amazon.com or coffee shop The Golden Roast upon completion of your interview.</w:t>
      </w:r>
    </w:p>
    <w:p w14:paraId="62D5BFA3"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Cambria" w:eastAsia="Times New Roman" w:hAnsi="Cambria" w:cs="Times New Roman"/>
          <w:b/>
          <w:bCs/>
          <w:color w:val="000000"/>
          <w:kern w:val="0"/>
          <w14:ligatures w14:val="none"/>
        </w:rPr>
        <w:t>Who can answer my questions about this research study?</w:t>
      </w:r>
    </w:p>
    <w:p w14:paraId="3D25B12C"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If you have questions or concerns about this study, you may contact Eric Loya at mloya@vols.utk.edu.</w:t>
      </w:r>
    </w:p>
    <w:p w14:paraId="6A0AC078" w14:textId="77777777" w:rsidR="00A457EF" w:rsidRPr="00A457EF" w:rsidRDefault="00A457EF" w:rsidP="00A457EF">
      <w:pPr>
        <w:pBdr>
          <w:top w:val="single" w:sz="4" w:space="2" w:color="000000"/>
          <w:left w:val="single" w:sz="4" w:space="2" w:color="000000"/>
          <w:bottom w:val="single" w:sz="4" w:space="2" w:color="000000"/>
          <w:right w:val="single" w:sz="4" w:space="2" w:color="000000"/>
        </w:pBdr>
        <w:shd w:val="clear" w:color="auto" w:fill="E6E6E6"/>
        <w:spacing w:before="200" w:after="200" w:line="240" w:lineRule="auto"/>
        <w:jc w:val="center"/>
        <w:outlineLvl w:val="2"/>
        <w:rPr>
          <w:rFonts w:ascii="Times New Roman" w:eastAsia="Times New Roman" w:hAnsi="Times New Roman" w:cs="Times New Roman"/>
          <w:b/>
          <w:bCs/>
          <w:kern w:val="0"/>
          <w:sz w:val="27"/>
          <w:szCs w:val="27"/>
          <w14:ligatures w14:val="none"/>
        </w:rPr>
      </w:pPr>
      <w:r w:rsidRPr="00A457EF">
        <w:rPr>
          <w:rFonts w:ascii="Open Sans" w:eastAsia="Times New Roman" w:hAnsi="Open Sans" w:cs="Open Sans"/>
          <w:b/>
          <w:bCs/>
          <w:color w:val="000000"/>
          <w:kern w:val="0"/>
          <w14:ligatures w14:val="none"/>
        </w:rPr>
        <w:t>STATEMENT OF CONSENT</w:t>
      </w:r>
    </w:p>
    <w:p w14:paraId="3986B37B" w14:textId="77777777" w:rsidR="00A457EF" w:rsidRPr="00A457EF" w:rsidRDefault="00A457EF" w:rsidP="00A457EF">
      <w:pPr>
        <w:spacing w:after="120" w:line="240" w:lineRule="auto"/>
        <w:rPr>
          <w:rFonts w:ascii="Times New Roman" w:eastAsia="Times New Roman" w:hAnsi="Times New Roman" w:cs="Times New Roman"/>
          <w:kern w:val="0"/>
          <w14:ligatures w14:val="none"/>
        </w:rPr>
      </w:pPr>
      <w:r w:rsidRPr="00A457EF">
        <w:rPr>
          <w:rFonts w:ascii="Cambria" w:eastAsia="Times New Roman" w:hAnsi="Cambria" w:cs="Times New Roman"/>
          <w:color w:val="000000"/>
          <w:kern w:val="0"/>
          <w:sz w:val="22"/>
          <w:szCs w:val="22"/>
          <w14:ligatures w14:val="none"/>
        </w:rPr>
        <w:t xml:space="preserve">I have read this </w:t>
      </w:r>
      <w:proofErr w:type="gramStart"/>
      <w:r w:rsidRPr="00A457EF">
        <w:rPr>
          <w:rFonts w:ascii="Cambria" w:eastAsia="Times New Roman" w:hAnsi="Cambria" w:cs="Times New Roman"/>
          <w:color w:val="000000"/>
          <w:kern w:val="0"/>
          <w:sz w:val="22"/>
          <w:szCs w:val="22"/>
          <w14:ligatures w14:val="none"/>
        </w:rPr>
        <w:t>form</w:t>
      </w:r>
      <w:proofErr w:type="gramEnd"/>
      <w:r w:rsidRPr="00A457EF">
        <w:rPr>
          <w:rFonts w:ascii="Cambria" w:eastAsia="Times New Roman" w:hAnsi="Cambria" w:cs="Times New Roman"/>
          <w:color w:val="000000"/>
          <w:kern w:val="0"/>
          <w:sz w:val="22"/>
          <w:szCs w:val="22"/>
          <w14:ligatures w14:val="none"/>
        </w:rPr>
        <w:t xml:space="preserve"> and the research study has been explained to me.  I have been given the chance to ask questions and my questions have been answered.  If I have more questions, I have been told who to contact.  By signing this document, I am agreeing to be in this study.  I will receive a copy of this document after I sign it.</w:t>
      </w:r>
    </w:p>
    <w:p w14:paraId="7FA04122" w14:textId="77777777" w:rsidR="00A457EF" w:rsidRPr="00A457EF" w:rsidRDefault="00A457EF" w:rsidP="00A457EF">
      <w:pPr>
        <w:spacing w:after="0" w:line="240" w:lineRule="auto"/>
        <w:rPr>
          <w:rFonts w:ascii="Times New Roman" w:eastAsia="Times New Roman" w:hAnsi="Times New Roman" w:cs="Times New Roman"/>
          <w:kern w:val="0"/>
          <w:sz w:val="10"/>
          <w:szCs w:val="10"/>
          <w14:ligatures w14:val="none"/>
        </w:rPr>
      </w:pPr>
    </w:p>
    <w:p w14:paraId="41EFB22F" w14:textId="77777777" w:rsidR="00A457EF" w:rsidRPr="00A457EF" w:rsidRDefault="00A457EF" w:rsidP="00A457EF">
      <w:pPr>
        <w:spacing w:after="0" w:line="240" w:lineRule="auto"/>
        <w:rPr>
          <w:rFonts w:ascii="Times New Roman" w:eastAsia="Times New Roman" w:hAnsi="Times New Roman" w:cs="Times New Roman"/>
          <w:kern w:val="0"/>
          <w14:ligatures w14:val="none"/>
        </w:rPr>
      </w:pPr>
      <w:r w:rsidRPr="00A457EF">
        <w:rPr>
          <w:rFonts w:ascii="Open Sans" w:eastAsia="Times New Roman" w:hAnsi="Open Sans" w:cs="Open Sans"/>
          <w:color w:val="000000"/>
          <w:kern w:val="0"/>
          <w:u w:val="single"/>
          <w14:ligatures w14:val="none"/>
        </w:rPr>
        <w:lastRenderedPageBreak/>
        <w:tab/>
        <w:t>________________</w:t>
      </w:r>
      <w:r w:rsidRPr="00A457EF">
        <w:rPr>
          <w:rFonts w:ascii="Open Sans" w:eastAsia="Times New Roman" w:hAnsi="Open Sans" w:cs="Open Sans"/>
          <w:color w:val="000000"/>
          <w:kern w:val="0"/>
          <w14:ligatures w14:val="none"/>
        </w:rPr>
        <w:tab/>
        <w:t xml:space="preserve">            </w:t>
      </w:r>
      <w:r w:rsidRPr="00A457EF">
        <w:rPr>
          <w:rFonts w:ascii="Open Sans" w:eastAsia="Times New Roman" w:hAnsi="Open Sans" w:cs="Open Sans"/>
          <w:color w:val="000000"/>
          <w:kern w:val="0"/>
          <w:u w:val="single"/>
          <w14:ligatures w14:val="none"/>
        </w:rPr>
        <w:tab/>
        <w:t>___________________</w:t>
      </w:r>
      <w:r w:rsidRPr="00A457EF">
        <w:rPr>
          <w:rFonts w:ascii="Open Sans" w:eastAsia="Times New Roman" w:hAnsi="Open Sans" w:cs="Open Sans"/>
          <w:color w:val="000000"/>
          <w:kern w:val="0"/>
          <w14:ligatures w14:val="none"/>
        </w:rPr>
        <w:tab/>
        <w:t xml:space="preserve">    </w:t>
      </w:r>
      <w:r w:rsidRPr="00A457EF">
        <w:rPr>
          <w:rFonts w:ascii="Open Sans" w:eastAsia="Times New Roman" w:hAnsi="Open Sans" w:cs="Open Sans"/>
          <w:color w:val="000000"/>
          <w:kern w:val="0"/>
          <w:u w:val="single"/>
          <w14:ligatures w14:val="none"/>
        </w:rPr>
        <w:tab/>
        <w:t>____</w:t>
      </w:r>
    </w:p>
    <w:p w14:paraId="2393803B" w14:textId="2B34EA62" w:rsidR="00217B5E" w:rsidRDefault="00A457EF" w:rsidP="00A457EF">
      <w:pPr>
        <w:spacing w:after="120" w:line="240" w:lineRule="auto"/>
        <w:rPr>
          <w:rFonts w:ascii="Cambria" w:eastAsia="Times New Roman" w:hAnsi="Cambria" w:cs="Times New Roman"/>
          <w:color w:val="000000"/>
          <w:kern w:val="0"/>
          <w:sz w:val="22"/>
          <w:szCs w:val="22"/>
          <w14:ligatures w14:val="none"/>
        </w:rPr>
      </w:pPr>
      <w:r w:rsidRPr="00A457EF">
        <w:rPr>
          <w:rFonts w:ascii="Cambria" w:eastAsia="Times New Roman" w:hAnsi="Cambria" w:cs="Times New Roman"/>
          <w:color w:val="000000"/>
          <w:kern w:val="0"/>
          <w:sz w:val="22"/>
          <w:szCs w:val="22"/>
          <w14:ligatures w14:val="none"/>
        </w:rPr>
        <w:t>Name of Adult Participant</w:t>
      </w:r>
      <w:r w:rsidRPr="00A457EF">
        <w:rPr>
          <w:rFonts w:ascii="Cambria" w:eastAsia="Times New Roman" w:hAnsi="Cambria" w:cs="Times New Roman"/>
          <w:color w:val="000000"/>
          <w:kern w:val="0"/>
          <w:sz w:val="22"/>
          <w:szCs w:val="22"/>
          <w14:ligatures w14:val="none"/>
        </w:rPr>
        <w:tab/>
      </w:r>
      <w:r w:rsidRPr="00A457EF">
        <w:rPr>
          <w:rFonts w:ascii="Cambria" w:eastAsia="Times New Roman" w:hAnsi="Cambria" w:cs="Times New Roman"/>
          <w:color w:val="000000"/>
          <w:kern w:val="0"/>
          <w:sz w:val="22"/>
          <w:szCs w:val="22"/>
          <w14:ligatures w14:val="none"/>
        </w:rPr>
        <w:tab/>
        <w:t>Signature of Adult Participant</w:t>
      </w:r>
      <w:r w:rsidRPr="00A457EF">
        <w:rPr>
          <w:rFonts w:ascii="Cambria" w:eastAsia="Times New Roman" w:hAnsi="Cambria" w:cs="Times New Roman"/>
          <w:color w:val="000000"/>
          <w:kern w:val="0"/>
          <w:sz w:val="22"/>
          <w:szCs w:val="22"/>
          <w14:ligatures w14:val="none"/>
        </w:rPr>
        <w:tab/>
        <w:t xml:space="preserve">     Date</w:t>
      </w:r>
    </w:p>
    <w:p w14:paraId="281081B4" w14:textId="77777777" w:rsidR="00217B5E" w:rsidRDefault="00217B5E">
      <w:pPr>
        <w:rPr>
          <w:rFonts w:ascii="Cambria" w:eastAsia="Times New Roman" w:hAnsi="Cambria" w:cs="Times New Roman"/>
          <w:color w:val="000000"/>
          <w:kern w:val="0"/>
          <w:sz w:val="22"/>
          <w:szCs w:val="22"/>
          <w14:ligatures w14:val="none"/>
        </w:rPr>
      </w:pPr>
      <w:r>
        <w:rPr>
          <w:rFonts w:ascii="Cambria" w:eastAsia="Times New Roman" w:hAnsi="Cambria" w:cs="Times New Roman"/>
          <w:color w:val="000000"/>
          <w:kern w:val="0"/>
          <w:sz w:val="22"/>
          <w:szCs w:val="22"/>
          <w14:ligatures w14:val="none"/>
        </w:rPr>
        <w:br w:type="page"/>
      </w:r>
    </w:p>
    <w:p w14:paraId="43ACE47C" w14:textId="03C36F2E" w:rsidR="00341A7D" w:rsidRPr="009E0F16" w:rsidRDefault="009E0F16" w:rsidP="00341A7D">
      <w:pPr>
        <w:spacing w:line="240" w:lineRule="auto"/>
        <w:jc w:val="center"/>
        <w:rPr>
          <w:rFonts w:ascii="Times New Roman" w:hAnsi="Times New Roman" w:cs="Times New Roman"/>
          <w:b/>
          <w:bCs/>
        </w:rPr>
      </w:pPr>
      <w:r>
        <w:rPr>
          <w:rFonts w:ascii="Times New Roman" w:hAnsi="Times New Roman" w:cs="Times New Roman"/>
          <w:b/>
          <w:bCs/>
        </w:rPr>
        <w:lastRenderedPageBreak/>
        <w:t>APPENDIX D</w:t>
      </w:r>
    </w:p>
    <w:p w14:paraId="5F940B51" w14:textId="182AF95B" w:rsidR="00341A7D" w:rsidRPr="00113AE2" w:rsidRDefault="00341A7D" w:rsidP="00341A7D">
      <w:pPr>
        <w:spacing w:line="240" w:lineRule="auto"/>
        <w:jc w:val="center"/>
        <w:rPr>
          <w:rFonts w:ascii="Times New Roman" w:hAnsi="Times New Roman" w:cs="Times New Roman"/>
          <w:b/>
          <w:bCs/>
          <w:u w:val="single"/>
        </w:rPr>
      </w:pPr>
      <w:r w:rsidRPr="00113AE2">
        <w:rPr>
          <w:rFonts w:ascii="Times New Roman" w:hAnsi="Times New Roman" w:cs="Times New Roman"/>
          <w:b/>
          <w:bCs/>
          <w:u w:val="single"/>
        </w:rPr>
        <w:t>Thesis Codes</w:t>
      </w:r>
      <w:r>
        <w:rPr>
          <w:rFonts w:ascii="Times New Roman" w:hAnsi="Times New Roman" w:cs="Times New Roman"/>
          <w:b/>
          <w:bCs/>
          <w:u w:val="single"/>
        </w:rPr>
        <w:t xml:space="preserve"> (Weekly Engagement Updates and Self-Reflections)</w:t>
      </w:r>
    </w:p>
    <w:p w14:paraId="4D830A0D" w14:textId="77777777" w:rsidR="00341A7D" w:rsidRPr="00113AE2" w:rsidRDefault="00341A7D" w:rsidP="00341A7D">
      <w:pPr>
        <w:spacing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44D091C8" wp14:editId="10758664">
                <wp:simplePos x="0" y="0"/>
                <wp:positionH relativeFrom="margin">
                  <wp:align>center</wp:align>
                </wp:positionH>
                <wp:positionV relativeFrom="paragraph">
                  <wp:posOffset>5080</wp:posOffset>
                </wp:positionV>
                <wp:extent cx="182880" cy="2103120"/>
                <wp:effectExtent l="0" t="0" r="26670" b="11430"/>
                <wp:wrapNone/>
                <wp:docPr id="842164070" name="Right Brace 1"/>
                <wp:cNvGraphicFramePr/>
                <a:graphic xmlns:a="http://schemas.openxmlformats.org/drawingml/2006/main">
                  <a:graphicData uri="http://schemas.microsoft.com/office/word/2010/wordprocessingShape">
                    <wps:wsp>
                      <wps:cNvSpPr/>
                      <wps:spPr>
                        <a:xfrm>
                          <a:off x="0" y="0"/>
                          <a:ext cx="182880" cy="210312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F56F35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0;margin-top:.4pt;width:14.4pt;height:165.6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" adj="157" strokecolor="#156082" strokeweight=".5pt">
                <v:stroke joinstyle="miter"/>
                <w10:wrap anchorx="margin"/>
              </v:shape>
            </w:pict>
          </mc:Fallback>
        </mc:AlternateContent>
      </w:r>
      <w:r w:rsidRPr="00113AE2">
        <w:rPr>
          <w:rFonts w:ascii="Times New Roman" w:hAnsi="Times New Roman" w:cs="Times New Roman"/>
        </w:rPr>
        <w:t>Counterargument as Villain ||||/ |||</w:t>
      </w:r>
    </w:p>
    <w:p w14:paraId="37257694" w14:textId="77777777" w:rsidR="00341A7D" w:rsidRDefault="00341A7D" w:rsidP="00341A7D">
      <w:pPr>
        <w:spacing w:line="240" w:lineRule="auto"/>
        <w:rPr>
          <w:rFonts w:ascii="Times New Roman" w:hAnsi="Times New Roman" w:cs="Times New Roman"/>
        </w:rPr>
      </w:pPr>
      <w:r w:rsidRPr="00113AE2">
        <w:rPr>
          <w:rFonts w:ascii="Times New Roman" w:hAnsi="Times New Roman" w:cs="Times New Roman"/>
        </w:rPr>
        <w:tab/>
        <w:t>Argument as Protagonist |</w:t>
      </w:r>
      <w:r w:rsidRPr="00735C05">
        <w:rPr>
          <w:rFonts w:ascii="Times New Roman" w:hAnsi="Times New Roman" w:cs="Times New Roman"/>
        </w:rPr>
        <w:t xml:space="preserve"> </w:t>
      </w:r>
    </w:p>
    <w:p w14:paraId="3342EE26"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 xml:space="preserve">Counterargument ||||/ </w:t>
      </w:r>
    </w:p>
    <w:p w14:paraId="29B6EE3D" w14:textId="77777777" w:rsidR="00341A7D" w:rsidRPr="00113AE2" w:rsidRDefault="00341A7D" w:rsidP="00341A7D">
      <w:pPr>
        <w:tabs>
          <w:tab w:val="center" w:pos="5040"/>
        </w:tabs>
        <w:spacing w:line="240" w:lineRule="auto"/>
        <w:ind w:firstLine="720"/>
        <w:rPr>
          <w:rFonts w:ascii="Times New Roman" w:hAnsi="Times New Roman" w:cs="Times New Roman"/>
        </w:rPr>
      </w:pPr>
      <w:r w:rsidRPr="00113AE2">
        <w:rPr>
          <w:rFonts w:ascii="Times New Roman" w:hAnsi="Times New Roman" w:cs="Times New Roman"/>
        </w:rPr>
        <w:t>Rebuttal ||</w:t>
      </w:r>
      <w:r>
        <w:rPr>
          <w:rFonts w:ascii="Times New Roman" w:hAnsi="Times New Roman" w:cs="Times New Roman"/>
        </w:rPr>
        <w:tab/>
        <w:t xml:space="preserve">                                                      </w:t>
      </w:r>
      <w:r w:rsidRPr="00201F1A">
        <w:rPr>
          <w:rFonts w:ascii="Times New Roman" w:hAnsi="Times New Roman" w:cs="Times New Roman"/>
          <w:b/>
          <w:bCs/>
        </w:rPr>
        <w:t xml:space="preserve">screenwriting </w:t>
      </w:r>
      <w:r>
        <w:rPr>
          <w:rFonts w:ascii="Times New Roman" w:hAnsi="Times New Roman" w:cs="Times New Roman"/>
          <w:b/>
          <w:bCs/>
        </w:rPr>
        <w:t>elements (30)</w:t>
      </w:r>
    </w:p>
    <w:p w14:paraId="69DE6A1B"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 xml:space="preserve">Breadcrumbs ||||/ </w:t>
      </w:r>
    </w:p>
    <w:p w14:paraId="149986BF"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Breadcrumbs Difficult/Confusion ||</w:t>
      </w:r>
    </w:p>
    <w:p w14:paraId="60D3074E"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 xml:space="preserve">Introduction/Conclusion ||||/ </w:t>
      </w:r>
    </w:p>
    <w:p w14:paraId="1ACC24D6" w14:textId="77777777" w:rsidR="00341A7D" w:rsidRPr="00113AE2" w:rsidRDefault="00341A7D" w:rsidP="00341A7D">
      <w:pPr>
        <w:spacing w:line="240" w:lineRule="auto"/>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07B170EA" wp14:editId="3D457888">
                <wp:simplePos x="0" y="0"/>
                <wp:positionH relativeFrom="column">
                  <wp:posOffset>2453640</wp:posOffset>
                </wp:positionH>
                <wp:positionV relativeFrom="paragraph">
                  <wp:posOffset>246380</wp:posOffset>
                </wp:positionV>
                <wp:extent cx="274320" cy="4396740"/>
                <wp:effectExtent l="0" t="0" r="11430" b="22860"/>
                <wp:wrapNone/>
                <wp:docPr id="1918167479" name="Right Brace 2"/>
                <wp:cNvGraphicFramePr/>
                <a:graphic xmlns:a="http://schemas.openxmlformats.org/drawingml/2006/main">
                  <a:graphicData uri="http://schemas.microsoft.com/office/word/2010/wordprocessingShape">
                    <wps:wsp>
                      <wps:cNvSpPr/>
                      <wps:spPr>
                        <a:xfrm>
                          <a:off x="0" y="0"/>
                          <a:ext cx="274320" cy="439674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EC88674" id="Right Brace 2" o:spid="_x0000_s1026" type="#_x0000_t88" style="position:absolute;margin-left:193.2pt;margin-top:19.4pt;width:21.6pt;height:346.2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" adj="112" strokecolor="#156082" strokeweight=".5pt">
                <v:stroke joinstyle="miter"/>
              </v:shape>
            </w:pict>
          </mc:Fallback>
        </mc:AlternateContent>
      </w:r>
      <w:r w:rsidRPr="00113AE2">
        <w:rPr>
          <w:rFonts w:ascii="Times New Roman" w:hAnsi="Times New Roman" w:cs="Times New Roman"/>
        </w:rPr>
        <w:t>Introduction |</w:t>
      </w:r>
      <w:r>
        <w:rPr>
          <w:rFonts w:ascii="Times New Roman" w:hAnsi="Times New Roman" w:cs="Times New Roman"/>
        </w:rPr>
        <w:t>|</w:t>
      </w:r>
    </w:p>
    <w:p w14:paraId="24ADF5FE"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Increased/Deeper Understanding ||||/ |</w:t>
      </w:r>
    </w:p>
    <w:p w14:paraId="40C2D95B"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Changed/New Perspective ||</w:t>
      </w:r>
    </w:p>
    <w:p w14:paraId="0E1947DC"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No Change in Perspective |</w:t>
      </w:r>
    </w:p>
    <w:p w14:paraId="7AE6878E"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Discovery |</w:t>
      </w:r>
    </w:p>
    <w:p w14:paraId="78EB3B1C"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Helpful/Useful ||||/ |||</w:t>
      </w:r>
    </w:p>
    <w:p w14:paraId="734789FE"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Effective ||</w:t>
      </w:r>
    </w:p>
    <w:p w14:paraId="1A85D9F9"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Easier ||||/ ||||/</w:t>
      </w:r>
    </w:p>
    <w:p w14:paraId="1C07F34F" w14:textId="77777777" w:rsidR="00341A7D" w:rsidRPr="008673D6" w:rsidRDefault="00341A7D" w:rsidP="00341A7D">
      <w:pPr>
        <w:tabs>
          <w:tab w:val="center" w:pos="4680"/>
        </w:tabs>
        <w:spacing w:line="240" w:lineRule="auto"/>
        <w:rPr>
          <w:rFonts w:ascii="Times New Roman" w:hAnsi="Times New Roman" w:cs="Times New Roman"/>
          <w:b/>
          <w:bCs/>
        </w:rPr>
      </w:pPr>
      <w:r w:rsidRPr="00113AE2">
        <w:rPr>
          <w:rFonts w:ascii="Times New Roman" w:hAnsi="Times New Roman" w:cs="Times New Roman"/>
        </w:rPr>
        <w:t>Approachability |</w:t>
      </w:r>
      <w:r>
        <w:rPr>
          <w:rFonts w:ascii="Times New Roman" w:hAnsi="Times New Roman" w:cs="Times New Roman"/>
        </w:rPr>
        <w:tab/>
        <w:t xml:space="preserve">                              </w:t>
      </w:r>
      <w:r>
        <w:rPr>
          <w:rFonts w:ascii="Times New Roman" w:hAnsi="Times New Roman" w:cs="Times New Roman"/>
          <w:b/>
          <w:bCs/>
        </w:rPr>
        <w:t>positive outcomes (49)</w:t>
      </w:r>
    </w:p>
    <w:p w14:paraId="780DECF8"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Interesting |</w:t>
      </w:r>
      <w:r>
        <w:rPr>
          <w:rFonts w:ascii="Times New Roman" w:hAnsi="Times New Roman" w:cs="Times New Roman"/>
        </w:rPr>
        <w:t>|</w:t>
      </w:r>
    </w:p>
    <w:p w14:paraId="4948ED0A"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Enjoyment ||||/ ||||</w:t>
      </w:r>
    </w:p>
    <w:p w14:paraId="0DBA77B8"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Excitement |</w:t>
      </w:r>
    </w:p>
    <w:p w14:paraId="458F9493"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Invested |</w:t>
      </w:r>
    </w:p>
    <w:p w14:paraId="3043B73A"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Fun |</w:t>
      </w:r>
    </w:p>
    <w:p w14:paraId="30D8EE29"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Engaging ||</w:t>
      </w:r>
    </w:p>
    <w:p w14:paraId="0D355651"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Feel Good ||</w:t>
      </w:r>
    </w:p>
    <w:p w14:paraId="523D1679"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Makes Sense |</w:t>
      </w:r>
    </w:p>
    <w:p w14:paraId="0C9410E1" w14:textId="77777777" w:rsidR="00341A7D" w:rsidRPr="00113AE2" w:rsidRDefault="00341A7D" w:rsidP="00341A7D">
      <w:pPr>
        <w:spacing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D2DC3BD" wp14:editId="73D54340">
                <wp:simplePos x="0" y="0"/>
                <wp:positionH relativeFrom="column">
                  <wp:posOffset>2932852</wp:posOffset>
                </wp:positionH>
                <wp:positionV relativeFrom="paragraph">
                  <wp:posOffset>9102</wp:posOffset>
                </wp:positionV>
                <wp:extent cx="183727" cy="988906"/>
                <wp:effectExtent l="0" t="0" r="26035" b="20955"/>
                <wp:wrapNone/>
                <wp:docPr id="609766870" name="Right Brace 4"/>
                <wp:cNvGraphicFramePr/>
                <a:graphic xmlns:a="http://schemas.openxmlformats.org/drawingml/2006/main">
                  <a:graphicData uri="http://schemas.microsoft.com/office/word/2010/wordprocessingShape">
                    <wps:wsp>
                      <wps:cNvSpPr/>
                      <wps:spPr>
                        <a:xfrm>
                          <a:off x="0" y="0"/>
                          <a:ext cx="183727" cy="988906"/>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6D7A77" id="Right Brace 4" o:spid="_x0000_s1026" type="#_x0000_t88" style="position:absolute;margin-left:230.95pt;margin-top:.7pt;width:14.45pt;height:7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" adj="334" strokecolor="#156082" strokeweight=".5pt">
                <v:stroke joinstyle="miter"/>
              </v:shape>
            </w:pict>
          </mc:Fallback>
        </mc:AlternateContent>
      </w:r>
      <w:r w:rsidRPr="00113AE2">
        <w:rPr>
          <w:rFonts w:ascii="Times New Roman" w:hAnsi="Times New Roman" w:cs="Times New Roman"/>
        </w:rPr>
        <w:t>Challenging |</w:t>
      </w:r>
    </w:p>
    <w:p w14:paraId="275830F3"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Fear |</w:t>
      </w:r>
    </w:p>
    <w:p w14:paraId="7D5AB05E" w14:textId="77777777" w:rsidR="00341A7D" w:rsidRPr="008673D6" w:rsidRDefault="00341A7D" w:rsidP="00341A7D">
      <w:pPr>
        <w:tabs>
          <w:tab w:val="center" w:pos="5040"/>
        </w:tabs>
        <w:spacing w:line="240" w:lineRule="auto"/>
        <w:ind w:firstLine="720"/>
        <w:rPr>
          <w:rFonts w:ascii="Times New Roman" w:hAnsi="Times New Roman" w:cs="Times New Roman"/>
          <w:b/>
          <w:bCs/>
        </w:rPr>
      </w:pPr>
      <w:r w:rsidRPr="00113AE2">
        <w:rPr>
          <w:rFonts w:ascii="Times New Roman" w:hAnsi="Times New Roman" w:cs="Times New Roman"/>
        </w:rPr>
        <w:t>Nervous |</w:t>
      </w:r>
      <w:r>
        <w:rPr>
          <w:rFonts w:ascii="Times New Roman" w:hAnsi="Times New Roman" w:cs="Times New Roman"/>
        </w:rPr>
        <w:tab/>
        <w:t xml:space="preserve">                                     </w:t>
      </w:r>
      <w:r>
        <w:rPr>
          <w:rFonts w:ascii="Times New Roman" w:hAnsi="Times New Roman" w:cs="Times New Roman"/>
          <w:b/>
          <w:bCs/>
        </w:rPr>
        <w:t>negative outcomes…</w:t>
      </w:r>
    </w:p>
    <w:p w14:paraId="1B2CFB0A"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Concerns About Being Repetitive |</w:t>
      </w:r>
    </w:p>
    <w:p w14:paraId="27A76FE6"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lastRenderedPageBreak/>
        <w:t>Forgotten |||</w:t>
      </w:r>
    </w:p>
    <w:p w14:paraId="5D7C860C" w14:textId="77777777" w:rsidR="00341A7D" w:rsidRPr="008673D6" w:rsidRDefault="00341A7D" w:rsidP="00341A7D">
      <w:pPr>
        <w:tabs>
          <w:tab w:val="left" w:pos="3144"/>
        </w:tabs>
        <w:spacing w:line="240" w:lineRule="auto"/>
        <w:ind w:firstLine="720"/>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FD64CF9" wp14:editId="6B53B9DB">
                <wp:simplePos x="0" y="0"/>
                <wp:positionH relativeFrom="column">
                  <wp:posOffset>2804160</wp:posOffset>
                </wp:positionH>
                <wp:positionV relativeFrom="paragraph">
                  <wp:posOffset>274320</wp:posOffset>
                </wp:positionV>
                <wp:extent cx="144780" cy="1341120"/>
                <wp:effectExtent l="0" t="0" r="26670" b="11430"/>
                <wp:wrapNone/>
                <wp:docPr id="990217993" name="Right Brace 6"/>
                <wp:cNvGraphicFramePr/>
                <a:graphic xmlns:a="http://schemas.openxmlformats.org/drawingml/2006/main">
                  <a:graphicData uri="http://schemas.microsoft.com/office/word/2010/wordprocessingShape">
                    <wps:wsp>
                      <wps:cNvSpPr/>
                      <wps:spPr>
                        <a:xfrm>
                          <a:off x="0" y="0"/>
                          <a:ext cx="144780" cy="134112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3930FE" id="Right Brace 6" o:spid="_x0000_s1026" type="#_x0000_t88" style="position:absolute;margin-left:220.8pt;margin-top:21.6pt;width:11.4pt;height:105.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" adj="194" strokecolor="#156082" strokeweight=".5pt">
                <v:stroke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060DF8C1" wp14:editId="610CB0B2">
                <wp:simplePos x="0" y="0"/>
                <wp:positionH relativeFrom="column">
                  <wp:posOffset>1577340</wp:posOffset>
                </wp:positionH>
                <wp:positionV relativeFrom="paragraph">
                  <wp:posOffset>-99060</wp:posOffset>
                </wp:positionV>
                <wp:extent cx="106680" cy="297180"/>
                <wp:effectExtent l="0" t="0" r="26670" b="26670"/>
                <wp:wrapNone/>
                <wp:docPr id="927014355" name="Right Brace 5"/>
                <wp:cNvGraphicFramePr/>
                <a:graphic xmlns:a="http://schemas.openxmlformats.org/drawingml/2006/main">
                  <a:graphicData uri="http://schemas.microsoft.com/office/word/2010/wordprocessingShape">
                    <wps:wsp>
                      <wps:cNvSpPr/>
                      <wps:spPr>
                        <a:xfrm>
                          <a:off x="0" y="0"/>
                          <a:ext cx="106680" cy="29718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8DBFC8" id="Right Brace 5" o:spid="_x0000_s1026" type="#_x0000_t88" style="position:absolute;margin-left:124.2pt;margin-top:-7.8pt;width:8.4pt;height:23.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" adj="646" strokecolor="#156082" strokeweight=".5pt">
                <v:stroke joinstyle="miter"/>
              </v:shape>
            </w:pict>
          </mc:Fallback>
        </mc:AlternateContent>
      </w:r>
      <w:r w:rsidRPr="00113AE2">
        <w:rPr>
          <w:rFonts w:ascii="Times New Roman" w:hAnsi="Times New Roman" w:cs="Times New Roman"/>
        </w:rPr>
        <w:t>Not Helpful |</w:t>
      </w:r>
      <w:r>
        <w:rPr>
          <w:rFonts w:ascii="Times New Roman" w:hAnsi="Times New Roman" w:cs="Times New Roman"/>
        </w:rPr>
        <w:tab/>
      </w:r>
      <w:r>
        <w:rPr>
          <w:rFonts w:ascii="Times New Roman" w:hAnsi="Times New Roman" w:cs="Times New Roman"/>
          <w:b/>
          <w:bCs/>
        </w:rPr>
        <w:t>… negative outcomes continued (8)</w:t>
      </w:r>
    </w:p>
    <w:p w14:paraId="0D2F5CBE"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 xml:space="preserve">Transfer ||||/ ||||/ ||||/ </w:t>
      </w:r>
    </w:p>
    <w:p w14:paraId="6D05AB74"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Applies to All Persuasive Writing |</w:t>
      </w:r>
    </w:p>
    <w:p w14:paraId="0D8F7775" w14:textId="77777777" w:rsidR="00341A7D" w:rsidRPr="008673D6" w:rsidRDefault="00341A7D" w:rsidP="00341A7D">
      <w:pPr>
        <w:tabs>
          <w:tab w:val="left" w:pos="720"/>
          <w:tab w:val="left" w:pos="1440"/>
          <w:tab w:val="center" w:pos="4680"/>
        </w:tabs>
        <w:spacing w:line="240" w:lineRule="auto"/>
        <w:rPr>
          <w:rFonts w:ascii="Times New Roman" w:hAnsi="Times New Roman" w:cs="Times New Roman"/>
          <w:b/>
          <w:bCs/>
        </w:rPr>
      </w:pPr>
      <w:r w:rsidRPr="00113AE2">
        <w:rPr>
          <w:rFonts w:ascii="Times New Roman" w:hAnsi="Times New Roman" w:cs="Times New Roman"/>
        </w:rPr>
        <w:tab/>
        <w:t>English 102 |</w:t>
      </w:r>
      <w:r>
        <w:rPr>
          <w:rFonts w:ascii="Times New Roman" w:hAnsi="Times New Roman" w:cs="Times New Roman"/>
        </w:rPr>
        <w:tab/>
        <w:t xml:space="preserve">                             </w:t>
      </w:r>
      <w:r>
        <w:rPr>
          <w:rFonts w:ascii="Times New Roman" w:hAnsi="Times New Roman" w:cs="Times New Roman"/>
          <w:b/>
          <w:bCs/>
        </w:rPr>
        <w:t>transfer (27)</w:t>
      </w:r>
    </w:p>
    <w:p w14:paraId="53E66FC9"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Minimal Transfer ||||/ |||</w:t>
      </w:r>
    </w:p>
    <w:p w14:paraId="4A5B5945" w14:textId="77777777" w:rsidR="00341A7D" w:rsidRDefault="00341A7D" w:rsidP="00341A7D">
      <w:pPr>
        <w:spacing w:line="240" w:lineRule="auto"/>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EE3796D" wp14:editId="37B61F7E">
                <wp:simplePos x="0" y="0"/>
                <wp:positionH relativeFrom="column">
                  <wp:posOffset>2156460</wp:posOffset>
                </wp:positionH>
                <wp:positionV relativeFrom="paragraph">
                  <wp:posOffset>238760</wp:posOffset>
                </wp:positionV>
                <wp:extent cx="228600" cy="4145280"/>
                <wp:effectExtent l="0" t="0" r="19050" b="26670"/>
                <wp:wrapNone/>
                <wp:docPr id="1490132746" name="Right Brace 7"/>
                <wp:cNvGraphicFramePr/>
                <a:graphic xmlns:a="http://schemas.openxmlformats.org/drawingml/2006/main">
                  <a:graphicData uri="http://schemas.microsoft.com/office/word/2010/wordprocessingShape">
                    <wps:wsp>
                      <wps:cNvSpPr/>
                      <wps:spPr>
                        <a:xfrm>
                          <a:off x="0" y="0"/>
                          <a:ext cx="228600" cy="414528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09A5CB" id="Right Brace 7" o:spid="_x0000_s1026" type="#_x0000_t88" style="position:absolute;margin-left:169.8pt;margin-top:18.8pt;width:18pt;height:326.4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" adj="99" strokecolor="#156082" strokeweight=".5pt">
                <v:stroke joinstyle="miter"/>
              </v:shape>
            </w:pict>
          </mc:Fallback>
        </mc:AlternateContent>
      </w:r>
      <w:r w:rsidRPr="00113AE2">
        <w:rPr>
          <w:rFonts w:ascii="Times New Roman" w:hAnsi="Times New Roman" w:cs="Times New Roman"/>
        </w:rPr>
        <w:t>No Transfer ||</w:t>
      </w:r>
    </w:p>
    <w:p w14:paraId="2D7C9172"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Watching Movies ||||</w:t>
      </w:r>
    </w:p>
    <w:p w14:paraId="1EE4930A"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Analyzing Movies |</w:t>
      </w:r>
    </w:p>
    <w:p w14:paraId="41E9AB31"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Care About Movies |</w:t>
      </w:r>
    </w:p>
    <w:p w14:paraId="3C59585C"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i/>
          <w:iCs/>
        </w:rPr>
        <w:t>Aladdin</w:t>
      </w:r>
      <w:r w:rsidRPr="00113AE2">
        <w:rPr>
          <w:rFonts w:ascii="Times New Roman" w:hAnsi="Times New Roman" w:cs="Times New Roman"/>
        </w:rPr>
        <w:t xml:space="preserve"> ||||/ </w:t>
      </w:r>
    </w:p>
    <w:p w14:paraId="4A9F87EE"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Story Elements ||||/</w:t>
      </w:r>
    </w:p>
    <w:p w14:paraId="652E8C60"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Rising Action ||</w:t>
      </w:r>
    </w:p>
    <w:p w14:paraId="45CC33B0"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Climax |</w:t>
      </w:r>
    </w:p>
    <w:p w14:paraId="45E7C798" w14:textId="77777777" w:rsidR="00341A7D" w:rsidRPr="00517762" w:rsidRDefault="00341A7D" w:rsidP="00341A7D">
      <w:pPr>
        <w:tabs>
          <w:tab w:val="left" w:pos="720"/>
          <w:tab w:val="left" w:pos="1440"/>
          <w:tab w:val="left" w:pos="2160"/>
          <w:tab w:val="left" w:pos="3960"/>
        </w:tabs>
        <w:spacing w:line="240" w:lineRule="auto"/>
        <w:rPr>
          <w:rFonts w:ascii="Times New Roman" w:hAnsi="Times New Roman" w:cs="Times New Roman"/>
          <w:b/>
          <w:bCs/>
        </w:rPr>
      </w:pPr>
      <w:r w:rsidRPr="00113AE2">
        <w:rPr>
          <w:rFonts w:ascii="Times New Roman" w:hAnsi="Times New Roman" w:cs="Times New Roman"/>
        </w:rPr>
        <w:tab/>
        <w:t>Falling Action |</w:t>
      </w:r>
      <w:r>
        <w:rPr>
          <w:rFonts w:ascii="Times New Roman" w:hAnsi="Times New Roman" w:cs="Times New Roman"/>
        </w:rPr>
        <w:tab/>
      </w:r>
      <w:r>
        <w:rPr>
          <w:rFonts w:ascii="Times New Roman" w:hAnsi="Times New Roman" w:cs="Times New Roman"/>
          <w:b/>
          <w:bCs/>
        </w:rPr>
        <w:t xml:space="preserve">movie/story (29) </w:t>
      </w:r>
      <w:r w:rsidRPr="00517762">
        <w:rPr>
          <w:rFonts w:ascii="Times New Roman" w:hAnsi="Times New Roman" w:cs="Times New Roman"/>
          <w:b/>
          <w:bCs/>
          <w:color w:val="747474" w:themeColor="background2" w:themeShade="80"/>
        </w:rPr>
        <w:t>just story elements (18)</w:t>
      </w:r>
    </w:p>
    <w:p w14:paraId="67E0F832"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Storyline/Story Arc |||</w:t>
      </w:r>
    </w:p>
    <w:p w14:paraId="3C9E782C"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Plot |</w:t>
      </w:r>
    </w:p>
    <w:p w14:paraId="2674F9F1"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Resolution/Conclusion |</w:t>
      </w:r>
    </w:p>
    <w:p w14:paraId="70A550BD"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Theatrics |</w:t>
      </w:r>
    </w:p>
    <w:p w14:paraId="111759B9"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Drama |</w:t>
      </w:r>
    </w:p>
    <w:p w14:paraId="47D9D9CF"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ab/>
        <w:t>Suspense |</w:t>
      </w:r>
    </w:p>
    <w:p w14:paraId="0B85BE9B" w14:textId="77777777" w:rsidR="00341A7D" w:rsidRPr="00113AE2" w:rsidRDefault="00341A7D" w:rsidP="00341A7D">
      <w:pPr>
        <w:spacing w:line="240" w:lineRule="auto"/>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60E2F6E5" wp14:editId="7E268C06">
                <wp:simplePos x="0" y="0"/>
                <wp:positionH relativeFrom="column">
                  <wp:posOffset>2057400</wp:posOffset>
                </wp:positionH>
                <wp:positionV relativeFrom="paragraph">
                  <wp:posOffset>254000</wp:posOffset>
                </wp:positionV>
                <wp:extent cx="167640" cy="800100"/>
                <wp:effectExtent l="0" t="0" r="22860" b="19050"/>
                <wp:wrapNone/>
                <wp:docPr id="21007288" name="Right Brace 8"/>
                <wp:cNvGraphicFramePr/>
                <a:graphic xmlns:a="http://schemas.openxmlformats.org/drawingml/2006/main">
                  <a:graphicData uri="http://schemas.microsoft.com/office/word/2010/wordprocessingShape">
                    <wps:wsp>
                      <wps:cNvSpPr/>
                      <wps:spPr>
                        <a:xfrm>
                          <a:off x="0" y="0"/>
                          <a:ext cx="167640" cy="8001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DA6DE64" id="Right Brace 8" o:spid="_x0000_s1026" type="#_x0000_t88" style="position:absolute;margin-left:162pt;margin-top:20pt;width:13.2pt;height:6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" adj="377" strokecolor="#156082" strokeweight=".5pt">
                <v:stroke joinstyle="miter"/>
              </v:shape>
            </w:pict>
          </mc:Fallback>
        </mc:AlternateContent>
      </w:r>
      <w:r w:rsidRPr="00113AE2">
        <w:rPr>
          <w:rFonts w:ascii="Times New Roman" w:hAnsi="Times New Roman" w:cs="Times New Roman"/>
        </w:rPr>
        <w:tab/>
        <w:t>Happy Ending |</w:t>
      </w:r>
    </w:p>
    <w:p w14:paraId="24EE0312" w14:textId="77777777" w:rsidR="00341A7D" w:rsidRPr="00113AE2" w:rsidRDefault="00341A7D" w:rsidP="00341A7D">
      <w:pPr>
        <w:spacing w:line="240" w:lineRule="auto"/>
        <w:rPr>
          <w:rFonts w:ascii="Times New Roman" w:hAnsi="Times New Roman" w:cs="Times New Roman"/>
        </w:rPr>
      </w:pPr>
      <w:r w:rsidRPr="00113AE2">
        <w:rPr>
          <w:rFonts w:ascii="Times New Roman" w:hAnsi="Times New Roman" w:cs="Times New Roman"/>
        </w:rPr>
        <w:t>Connections ||||/ ||||/ ||</w:t>
      </w:r>
    </w:p>
    <w:p w14:paraId="59F89D4F" w14:textId="77777777" w:rsidR="00341A7D" w:rsidRPr="00517762" w:rsidRDefault="00341A7D" w:rsidP="00341A7D">
      <w:pPr>
        <w:tabs>
          <w:tab w:val="left" w:pos="3792"/>
        </w:tabs>
        <w:spacing w:line="240" w:lineRule="auto"/>
        <w:ind w:firstLine="720"/>
        <w:rPr>
          <w:rFonts w:ascii="Times New Roman" w:hAnsi="Times New Roman" w:cs="Times New Roman"/>
          <w:b/>
          <w:bCs/>
        </w:rPr>
      </w:pPr>
      <w:r w:rsidRPr="00113AE2">
        <w:rPr>
          <w:rFonts w:ascii="Times New Roman" w:hAnsi="Times New Roman" w:cs="Times New Roman"/>
        </w:rPr>
        <w:t xml:space="preserve">Minimal Connection ||||/ </w:t>
      </w:r>
      <w:r>
        <w:rPr>
          <w:rFonts w:ascii="Times New Roman" w:hAnsi="Times New Roman" w:cs="Times New Roman"/>
        </w:rPr>
        <w:tab/>
      </w:r>
      <w:r>
        <w:rPr>
          <w:rFonts w:ascii="Times New Roman" w:hAnsi="Times New Roman" w:cs="Times New Roman"/>
          <w:b/>
          <w:bCs/>
        </w:rPr>
        <w:t>connections (21)</w:t>
      </w:r>
    </w:p>
    <w:p w14:paraId="31B7BC63" w14:textId="77777777" w:rsidR="00341A7D" w:rsidRPr="00113AE2" w:rsidRDefault="00341A7D" w:rsidP="00341A7D">
      <w:pPr>
        <w:spacing w:line="240" w:lineRule="auto"/>
        <w:ind w:firstLine="720"/>
        <w:rPr>
          <w:rFonts w:ascii="Times New Roman" w:hAnsi="Times New Roman" w:cs="Times New Roman"/>
        </w:rPr>
      </w:pPr>
      <w:r w:rsidRPr="00113AE2">
        <w:rPr>
          <w:rFonts w:ascii="Times New Roman" w:hAnsi="Times New Roman" w:cs="Times New Roman"/>
        </w:rPr>
        <w:t>No Connection ||||</w:t>
      </w:r>
    </w:p>
    <w:p w14:paraId="70C2EFE3"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Reader Experience ||||/ |||</w:t>
      </w:r>
      <w:r>
        <w:rPr>
          <w:rFonts w:ascii="Times New Roman" w:hAnsi="Times New Roman" w:cs="Times New Roman"/>
        </w:rPr>
        <w:t xml:space="preserve"> </w:t>
      </w:r>
      <w:r>
        <w:rPr>
          <w:rFonts w:ascii="Times New Roman" w:hAnsi="Times New Roman" w:cs="Times New Roman"/>
          <w:b/>
          <w:bCs/>
        </w:rPr>
        <w:t xml:space="preserve">(8) </w:t>
      </w:r>
      <w:r w:rsidRPr="00517762">
        <w:rPr>
          <w:rFonts w:ascii="Times New Roman" w:hAnsi="Times New Roman" w:cs="Times New Roman"/>
          <w:b/>
          <w:bCs/>
        </w:rPr>
        <w:sym w:font="Wingdings" w:char="F0DF"/>
      </w:r>
      <w:r>
        <w:rPr>
          <w:rFonts w:ascii="Times New Roman" w:hAnsi="Times New Roman" w:cs="Times New Roman"/>
          <w:b/>
          <w:bCs/>
        </w:rPr>
        <w:t xml:space="preserve"> surprising!</w:t>
      </w:r>
    </w:p>
    <w:p w14:paraId="0179D413"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Synthesize |</w:t>
      </w:r>
      <w:r>
        <w:rPr>
          <w:rFonts w:ascii="Times New Roman" w:hAnsi="Times New Roman" w:cs="Times New Roman"/>
        </w:rPr>
        <w:t xml:space="preserve"> </w:t>
      </w:r>
      <w:r>
        <w:rPr>
          <w:rFonts w:ascii="Times New Roman" w:hAnsi="Times New Roman" w:cs="Times New Roman"/>
          <w:b/>
          <w:bCs/>
        </w:rPr>
        <w:t>(1)</w:t>
      </w:r>
    </w:p>
    <w:p w14:paraId="39C99314"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Organization/Outline ||</w:t>
      </w:r>
      <w:r>
        <w:rPr>
          <w:rFonts w:ascii="Times New Roman" w:hAnsi="Times New Roman" w:cs="Times New Roman"/>
        </w:rPr>
        <w:t xml:space="preserve"> </w:t>
      </w:r>
      <w:r>
        <w:rPr>
          <w:rFonts w:ascii="Times New Roman" w:hAnsi="Times New Roman" w:cs="Times New Roman"/>
          <w:b/>
          <w:bCs/>
        </w:rPr>
        <w:t>(2)</w:t>
      </w:r>
    </w:p>
    <w:p w14:paraId="051C2642" w14:textId="77777777" w:rsidR="00341A7D" w:rsidRPr="00517762" w:rsidRDefault="00341A7D" w:rsidP="00341A7D">
      <w:pPr>
        <w:spacing w:line="240" w:lineRule="auto"/>
        <w:ind w:firstLine="720"/>
        <w:rPr>
          <w:rFonts w:ascii="Times New Roman" w:hAnsi="Times New Roman" w:cs="Times New Roman"/>
          <w:b/>
          <w:bCs/>
        </w:rPr>
      </w:pPr>
      <w:r w:rsidRPr="00113AE2">
        <w:rPr>
          <w:rFonts w:ascii="Times New Roman" w:hAnsi="Times New Roman" w:cs="Times New Roman"/>
        </w:rPr>
        <w:t>Structure |||</w:t>
      </w:r>
      <w:r>
        <w:rPr>
          <w:rFonts w:ascii="Times New Roman" w:hAnsi="Times New Roman" w:cs="Times New Roman"/>
        </w:rPr>
        <w:t xml:space="preserve"> </w:t>
      </w:r>
      <w:r>
        <w:rPr>
          <w:rFonts w:ascii="Times New Roman" w:hAnsi="Times New Roman" w:cs="Times New Roman"/>
          <w:b/>
          <w:bCs/>
        </w:rPr>
        <w:t>(3)</w:t>
      </w:r>
    </w:p>
    <w:p w14:paraId="23F47590"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Flow ||</w:t>
      </w:r>
      <w:r>
        <w:rPr>
          <w:rFonts w:ascii="Times New Roman" w:hAnsi="Times New Roman" w:cs="Times New Roman"/>
        </w:rPr>
        <w:t xml:space="preserve"> </w:t>
      </w:r>
      <w:r>
        <w:rPr>
          <w:rFonts w:ascii="Times New Roman" w:hAnsi="Times New Roman" w:cs="Times New Roman"/>
          <w:b/>
          <w:bCs/>
        </w:rPr>
        <w:t>(2)</w:t>
      </w:r>
    </w:p>
    <w:p w14:paraId="744EE901"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lastRenderedPageBreak/>
        <w:t>Writing Process |</w:t>
      </w:r>
      <w:r>
        <w:rPr>
          <w:rFonts w:ascii="Times New Roman" w:hAnsi="Times New Roman" w:cs="Times New Roman"/>
        </w:rPr>
        <w:t xml:space="preserve"> </w:t>
      </w:r>
      <w:r>
        <w:rPr>
          <w:rFonts w:ascii="Times New Roman" w:hAnsi="Times New Roman" w:cs="Times New Roman"/>
          <w:b/>
          <w:bCs/>
        </w:rPr>
        <w:t>(1)</w:t>
      </w:r>
    </w:p>
    <w:p w14:paraId="124DC773"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Zoom Out |</w:t>
      </w:r>
      <w:r>
        <w:rPr>
          <w:rFonts w:ascii="Times New Roman" w:hAnsi="Times New Roman" w:cs="Times New Roman"/>
        </w:rPr>
        <w:t xml:space="preserve"> </w:t>
      </w:r>
      <w:r>
        <w:rPr>
          <w:rFonts w:ascii="Times New Roman" w:hAnsi="Times New Roman" w:cs="Times New Roman"/>
          <w:b/>
          <w:bCs/>
        </w:rPr>
        <w:t>(1)</w:t>
      </w:r>
    </w:p>
    <w:p w14:paraId="4CE93276"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Clever |</w:t>
      </w:r>
      <w:r>
        <w:rPr>
          <w:rFonts w:ascii="Times New Roman" w:hAnsi="Times New Roman" w:cs="Times New Roman"/>
        </w:rPr>
        <w:t xml:space="preserve"> </w:t>
      </w:r>
      <w:r>
        <w:rPr>
          <w:rFonts w:ascii="Times New Roman" w:hAnsi="Times New Roman" w:cs="Times New Roman"/>
          <w:b/>
          <w:bCs/>
        </w:rPr>
        <w:t>(1)</w:t>
      </w:r>
    </w:p>
    <w:p w14:paraId="2941AEBD"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Embrace the Weird |</w:t>
      </w:r>
      <w:r>
        <w:rPr>
          <w:rFonts w:ascii="Times New Roman" w:hAnsi="Times New Roman" w:cs="Times New Roman"/>
        </w:rPr>
        <w:t xml:space="preserve"> </w:t>
      </w:r>
      <w:r>
        <w:rPr>
          <w:rFonts w:ascii="Times New Roman" w:hAnsi="Times New Roman" w:cs="Times New Roman"/>
          <w:b/>
          <w:bCs/>
        </w:rPr>
        <w:t>(1)</w:t>
      </w:r>
    </w:p>
    <w:p w14:paraId="57D94247" w14:textId="77777777" w:rsidR="00341A7D" w:rsidRPr="00517762" w:rsidRDefault="00341A7D" w:rsidP="00341A7D">
      <w:pPr>
        <w:spacing w:line="240" w:lineRule="auto"/>
        <w:rPr>
          <w:rFonts w:ascii="Times New Roman" w:hAnsi="Times New Roman" w:cs="Times New Roman"/>
          <w:b/>
          <w:bCs/>
        </w:rPr>
      </w:pPr>
      <w:r w:rsidRPr="00113AE2">
        <w:rPr>
          <w:rFonts w:ascii="Times New Roman" w:hAnsi="Times New Roman" w:cs="Times New Roman"/>
        </w:rPr>
        <w:t>AXES |</w:t>
      </w:r>
      <w:r>
        <w:rPr>
          <w:rFonts w:ascii="Times New Roman" w:hAnsi="Times New Roman" w:cs="Times New Roman"/>
        </w:rPr>
        <w:t xml:space="preserve"> </w:t>
      </w:r>
      <w:r>
        <w:rPr>
          <w:rFonts w:ascii="Times New Roman" w:hAnsi="Times New Roman" w:cs="Times New Roman"/>
          <w:b/>
          <w:bCs/>
        </w:rPr>
        <w:t>(1)</w:t>
      </w:r>
    </w:p>
    <w:p w14:paraId="4CC2E0B9" w14:textId="5D6CAE2F" w:rsidR="00716526" w:rsidRDefault="00716526" w:rsidP="00341A7D">
      <w:pPr>
        <w:rPr>
          <w:rFonts w:ascii="Times New Roman" w:eastAsia="Times New Roman" w:hAnsi="Times New Roman" w:cs="Times New Roman"/>
          <w:b/>
          <w:bCs/>
          <w:kern w:val="0"/>
          <w14:ligatures w14:val="none"/>
        </w:rPr>
      </w:pPr>
    </w:p>
    <w:p w14:paraId="0D770C28" w14:textId="6542BFBF" w:rsidR="00CF76BC" w:rsidRPr="00716526" w:rsidRDefault="00CF76BC" w:rsidP="00716526">
      <w:pPr>
        <w:rPr>
          <w:rFonts w:ascii="Times New Roman" w:eastAsia="Times New Roman" w:hAnsi="Times New Roman" w:cs="Times New Roman"/>
          <w:b/>
          <w:bCs/>
          <w:kern w:val="0"/>
          <w14:ligatures w14:val="none"/>
        </w:rPr>
      </w:pPr>
      <w:r w:rsidRPr="00716526">
        <w:rPr>
          <w:rFonts w:ascii="Times New Roman" w:eastAsia="Times New Roman" w:hAnsi="Times New Roman" w:cs="Times New Roman"/>
          <w:b/>
          <w:bCs/>
          <w:kern w:val="0"/>
          <w14:ligatures w14:val="none"/>
        </w:rPr>
        <w:br w:type="page"/>
      </w:r>
    </w:p>
    <w:p w14:paraId="58ABEB71" w14:textId="658ECBC1" w:rsidR="00832388" w:rsidRPr="008F087A" w:rsidRDefault="008F087A" w:rsidP="006E2675">
      <w:pPr>
        <w:jc w:val="center"/>
        <w:rPr>
          <w:rFonts w:ascii="Times New Roman" w:hAnsi="Times New Roman" w:cs="Times New Roman"/>
          <w:b/>
          <w:bCs/>
        </w:rPr>
      </w:pPr>
      <w:r>
        <w:rPr>
          <w:rFonts w:ascii="Times New Roman" w:hAnsi="Times New Roman" w:cs="Times New Roman"/>
          <w:b/>
          <w:bCs/>
        </w:rPr>
        <w:lastRenderedPageBreak/>
        <w:t>APPENDIX E</w:t>
      </w:r>
    </w:p>
    <w:p w14:paraId="7F04B26D" w14:textId="3E583311" w:rsidR="006E2675" w:rsidRPr="00D113EF" w:rsidRDefault="006E2675" w:rsidP="006E2675">
      <w:pPr>
        <w:jc w:val="center"/>
        <w:rPr>
          <w:rFonts w:ascii="Times New Roman" w:hAnsi="Times New Roman" w:cs="Times New Roman"/>
          <w:b/>
          <w:bCs/>
          <w:u w:val="single"/>
        </w:rPr>
      </w:pPr>
      <w:r>
        <w:rPr>
          <w:rFonts w:ascii="Times New Roman" w:hAnsi="Times New Roman" w:cs="Times New Roman"/>
          <w:b/>
          <w:bCs/>
          <w:noProof/>
          <w:u w:val="single"/>
        </w:rPr>
        <mc:AlternateContent>
          <mc:Choice Requires="wps">
            <w:drawing>
              <wp:anchor distT="0" distB="0" distL="114300" distR="114300" simplePos="0" relativeHeight="251667456" behindDoc="0" locked="0" layoutInCell="1" allowOverlap="1" wp14:anchorId="77563D35" wp14:editId="778012F7">
                <wp:simplePos x="0" y="0"/>
                <wp:positionH relativeFrom="column">
                  <wp:posOffset>3517900</wp:posOffset>
                </wp:positionH>
                <wp:positionV relativeFrom="paragraph">
                  <wp:posOffset>285750</wp:posOffset>
                </wp:positionV>
                <wp:extent cx="514350" cy="7543800"/>
                <wp:effectExtent l="0" t="0" r="19050" b="19050"/>
                <wp:wrapNone/>
                <wp:docPr id="1867167729" name="Right Brace 2"/>
                <wp:cNvGraphicFramePr/>
                <a:graphic xmlns:a="http://schemas.openxmlformats.org/drawingml/2006/main">
                  <a:graphicData uri="http://schemas.microsoft.com/office/word/2010/wordprocessingShape">
                    <wps:wsp>
                      <wps:cNvSpPr/>
                      <wps:spPr>
                        <a:xfrm>
                          <a:off x="0" y="0"/>
                          <a:ext cx="514350" cy="75438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7AB7D94" id="Right Brace 2" o:spid="_x0000_s1026" type="#_x0000_t88" style="position:absolute;margin-left:277pt;margin-top:22.5pt;width:40.5pt;height:59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" adj="123" strokecolor="#156082" strokeweight=".5pt">
                <v:stroke joinstyle="miter"/>
              </v:shape>
            </w:pict>
          </mc:Fallback>
        </mc:AlternateContent>
      </w:r>
      <w:r>
        <w:rPr>
          <w:rFonts w:ascii="Times New Roman" w:hAnsi="Times New Roman" w:cs="Times New Roman"/>
          <w:b/>
          <w:bCs/>
          <w:u w:val="single"/>
        </w:rPr>
        <w:t>Thesis Codes (Cumulative Interviews)</w:t>
      </w:r>
    </w:p>
    <w:p w14:paraId="723DFD53" w14:textId="77777777" w:rsidR="006E2675" w:rsidRDefault="006E2675" w:rsidP="006E2675">
      <w:pPr>
        <w:rPr>
          <w:rFonts w:ascii="Times New Roman" w:hAnsi="Times New Roman" w:cs="Times New Roman"/>
        </w:rPr>
      </w:pPr>
      <w:r>
        <w:rPr>
          <w:rFonts w:ascii="Times New Roman" w:hAnsi="Times New Roman" w:cs="Times New Roman"/>
        </w:rPr>
        <w:t>Limited Writing History ||||\||||\||||\</w:t>
      </w:r>
    </w:p>
    <w:p w14:paraId="4F2C5190" w14:textId="77777777" w:rsidR="006E2675" w:rsidRDefault="006E2675" w:rsidP="006E2675">
      <w:pPr>
        <w:ind w:firstLine="720"/>
        <w:rPr>
          <w:rFonts w:ascii="Times New Roman" w:hAnsi="Times New Roman" w:cs="Times New Roman"/>
        </w:rPr>
      </w:pPr>
      <w:r>
        <w:rPr>
          <w:rFonts w:ascii="Times New Roman" w:hAnsi="Times New Roman" w:cs="Times New Roman"/>
        </w:rPr>
        <w:t>Prior Argumentative Essay Writing |</w:t>
      </w:r>
    </w:p>
    <w:p w14:paraId="7241D741" w14:textId="77777777" w:rsidR="006E2675" w:rsidRDefault="006E2675" w:rsidP="006E2675">
      <w:pPr>
        <w:ind w:firstLine="720"/>
        <w:rPr>
          <w:rFonts w:ascii="Times New Roman" w:hAnsi="Times New Roman" w:cs="Times New Roman"/>
        </w:rPr>
      </w:pPr>
      <w:r>
        <w:rPr>
          <w:rFonts w:ascii="Times New Roman" w:hAnsi="Times New Roman" w:cs="Times New Roman"/>
        </w:rPr>
        <w:tab/>
        <w:t>Group Argumentative Essay |</w:t>
      </w:r>
    </w:p>
    <w:p w14:paraId="62EBBF90" w14:textId="77777777" w:rsidR="006E2675" w:rsidRDefault="006E2675" w:rsidP="006E2675">
      <w:pPr>
        <w:rPr>
          <w:rFonts w:ascii="Times New Roman" w:hAnsi="Times New Roman" w:cs="Times New Roman"/>
        </w:rPr>
      </w:pPr>
      <w:r>
        <w:rPr>
          <w:rFonts w:ascii="Times New Roman" w:hAnsi="Times New Roman" w:cs="Times New Roman"/>
        </w:rPr>
        <w:tab/>
        <w:t>Standard Academic Writing History |</w:t>
      </w:r>
    </w:p>
    <w:p w14:paraId="0920E755" w14:textId="77777777" w:rsidR="006E2675" w:rsidRDefault="006E2675" w:rsidP="006E2675">
      <w:pPr>
        <w:ind w:firstLine="720"/>
        <w:rPr>
          <w:rFonts w:ascii="Times New Roman" w:hAnsi="Times New Roman" w:cs="Times New Roman"/>
        </w:rPr>
      </w:pPr>
      <w:r>
        <w:rPr>
          <w:rFonts w:ascii="Times New Roman" w:hAnsi="Times New Roman" w:cs="Times New Roman"/>
        </w:rPr>
        <w:t>Research Paper |||</w:t>
      </w:r>
    </w:p>
    <w:p w14:paraId="4E57708F" w14:textId="77777777" w:rsidR="006E2675" w:rsidRDefault="006E2675" w:rsidP="006E2675">
      <w:pPr>
        <w:ind w:firstLine="720"/>
        <w:rPr>
          <w:rFonts w:ascii="Times New Roman" w:hAnsi="Times New Roman" w:cs="Times New Roman"/>
        </w:rPr>
      </w:pPr>
      <w:r>
        <w:rPr>
          <w:rFonts w:ascii="Times New Roman" w:hAnsi="Times New Roman" w:cs="Times New Roman"/>
        </w:rPr>
        <w:t>Rhetorical Analysis |</w:t>
      </w:r>
    </w:p>
    <w:p w14:paraId="0B85FF22" w14:textId="77777777" w:rsidR="006E2675" w:rsidRDefault="006E2675" w:rsidP="006E2675">
      <w:pPr>
        <w:ind w:firstLine="720"/>
        <w:rPr>
          <w:rFonts w:ascii="Times New Roman" w:hAnsi="Times New Roman" w:cs="Times New Roman"/>
        </w:rPr>
      </w:pPr>
      <w:r>
        <w:rPr>
          <w:rFonts w:ascii="Times New Roman" w:hAnsi="Times New Roman" w:cs="Times New Roman"/>
        </w:rPr>
        <w:t>Synthesizing Essays |</w:t>
      </w:r>
    </w:p>
    <w:p w14:paraId="2E998562" w14:textId="77777777" w:rsidR="006E2675" w:rsidRDefault="006E2675" w:rsidP="006E2675">
      <w:pPr>
        <w:ind w:firstLine="720"/>
        <w:rPr>
          <w:rFonts w:ascii="Times New Roman" w:hAnsi="Times New Roman" w:cs="Times New Roman"/>
        </w:rPr>
      </w:pPr>
      <w:r>
        <w:rPr>
          <w:rFonts w:ascii="Times New Roman" w:hAnsi="Times New Roman" w:cs="Times New Roman"/>
        </w:rPr>
        <w:t>Thesis |</w:t>
      </w:r>
    </w:p>
    <w:p w14:paraId="529EC5C2" w14:textId="77777777" w:rsidR="006E2675" w:rsidRDefault="006E2675" w:rsidP="006E2675">
      <w:pPr>
        <w:ind w:firstLine="720"/>
        <w:rPr>
          <w:rFonts w:ascii="Times New Roman" w:hAnsi="Times New Roman" w:cs="Times New Roman"/>
        </w:rPr>
      </w:pPr>
      <w:r>
        <w:rPr>
          <w:rFonts w:ascii="Times New Roman" w:hAnsi="Times New Roman" w:cs="Times New Roman"/>
        </w:rPr>
        <w:t>Compare and Contrast |</w:t>
      </w:r>
    </w:p>
    <w:p w14:paraId="3015966B" w14:textId="77777777" w:rsidR="006E2675" w:rsidRDefault="006E2675" w:rsidP="006E2675">
      <w:pPr>
        <w:ind w:firstLine="720"/>
        <w:rPr>
          <w:rFonts w:ascii="Times New Roman" w:hAnsi="Times New Roman" w:cs="Times New Roman"/>
        </w:rPr>
      </w:pPr>
      <w:r>
        <w:rPr>
          <w:rFonts w:ascii="Times New Roman" w:hAnsi="Times New Roman" w:cs="Times New Roman"/>
        </w:rPr>
        <w:t>Case Study |</w:t>
      </w:r>
    </w:p>
    <w:p w14:paraId="473852C6" w14:textId="77777777" w:rsidR="006E2675" w:rsidRDefault="006E2675" w:rsidP="006E2675">
      <w:pPr>
        <w:ind w:firstLine="720"/>
        <w:rPr>
          <w:rFonts w:ascii="Times New Roman" w:hAnsi="Times New Roman" w:cs="Times New Roman"/>
        </w:rPr>
      </w:pPr>
      <w:r>
        <w:rPr>
          <w:rFonts w:ascii="Times New Roman" w:hAnsi="Times New Roman" w:cs="Times New Roman"/>
        </w:rPr>
        <w:t>Portfolio |</w:t>
      </w:r>
    </w:p>
    <w:p w14:paraId="56CC4FD8" w14:textId="77777777" w:rsidR="006E2675" w:rsidRDefault="006E2675" w:rsidP="006E2675">
      <w:pPr>
        <w:ind w:firstLine="720"/>
        <w:rPr>
          <w:rFonts w:ascii="Times New Roman" w:hAnsi="Times New Roman" w:cs="Times New Roman"/>
        </w:rPr>
      </w:pPr>
      <w:r>
        <w:rPr>
          <w:rFonts w:ascii="Times New Roman" w:hAnsi="Times New Roman" w:cs="Times New Roman"/>
        </w:rPr>
        <w:t>Journalism |</w:t>
      </w:r>
    </w:p>
    <w:p w14:paraId="771FEA1B" w14:textId="77777777" w:rsidR="006E2675" w:rsidRDefault="006E2675" w:rsidP="006E2675">
      <w:pPr>
        <w:ind w:firstLine="720"/>
        <w:rPr>
          <w:rFonts w:ascii="Times New Roman" w:hAnsi="Times New Roman" w:cs="Times New Roman"/>
        </w:rPr>
      </w:pPr>
      <w:r>
        <w:rPr>
          <w:rFonts w:ascii="Times New Roman" w:hAnsi="Times New Roman" w:cs="Times New Roman"/>
        </w:rPr>
        <w:t>Journalling ||</w:t>
      </w:r>
    </w:p>
    <w:p w14:paraId="1E650971" w14:textId="77777777" w:rsidR="006E2675" w:rsidRPr="0067463B" w:rsidRDefault="006E2675" w:rsidP="006E2675">
      <w:pPr>
        <w:tabs>
          <w:tab w:val="left" w:pos="6570"/>
        </w:tabs>
        <w:ind w:firstLine="720"/>
        <w:rPr>
          <w:rFonts w:ascii="Times New Roman" w:hAnsi="Times New Roman" w:cs="Times New Roman"/>
          <w:b/>
          <w:bCs/>
        </w:rPr>
      </w:pPr>
      <w:r>
        <w:rPr>
          <w:rFonts w:ascii="Times New Roman" w:hAnsi="Times New Roman" w:cs="Times New Roman"/>
        </w:rPr>
        <w:t>No Creative Writing ||||</w:t>
      </w:r>
      <w:r>
        <w:rPr>
          <w:rFonts w:ascii="Times New Roman" w:hAnsi="Times New Roman" w:cs="Times New Roman"/>
        </w:rPr>
        <w:tab/>
      </w:r>
      <w:r>
        <w:rPr>
          <w:rFonts w:ascii="Times New Roman" w:hAnsi="Times New Roman" w:cs="Times New Roman"/>
          <w:b/>
          <w:bCs/>
        </w:rPr>
        <w:t>Writing History</w:t>
      </w:r>
    </w:p>
    <w:p w14:paraId="252802CD" w14:textId="77777777" w:rsidR="006E2675" w:rsidRPr="0067463B" w:rsidRDefault="006E2675" w:rsidP="006E2675">
      <w:pPr>
        <w:tabs>
          <w:tab w:val="left" w:pos="720"/>
          <w:tab w:val="left" w:pos="1440"/>
          <w:tab w:val="left" w:pos="2160"/>
          <w:tab w:val="left" w:pos="2880"/>
          <w:tab w:val="left" w:pos="3600"/>
          <w:tab w:val="left" w:pos="4320"/>
          <w:tab w:val="left" w:pos="5040"/>
          <w:tab w:val="left" w:pos="6570"/>
        </w:tabs>
        <w:ind w:firstLine="720"/>
        <w:rPr>
          <w:rFonts w:ascii="Times New Roman" w:hAnsi="Times New Roman" w:cs="Times New Roman"/>
          <w:b/>
          <w:bCs/>
        </w:rPr>
      </w:pPr>
      <w:r>
        <w:rPr>
          <w:rFonts w:ascii="Times New Roman" w:hAnsi="Times New Roman" w:cs="Times New Roman"/>
        </w:rPr>
        <w:tab/>
        <w:t>Minimal Creative Writing History ||||\|</w:t>
      </w:r>
      <w:r>
        <w:rPr>
          <w:rFonts w:ascii="Times New Roman" w:hAnsi="Times New Roman" w:cs="Times New Roman"/>
        </w:rPr>
        <w:tab/>
      </w:r>
      <w:r>
        <w:rPr>
          <w:rFonts w:ascii="Times New Roman" w:hAnsi="Times New Roman" w:cs="Times New Roman"/>
          <w:b/>
          <w:bCs/>
        </w:rPr>
        <w:t xml:space="preserve">(Academic and </w:t>
      </w:r>
      <w:proofErr w:type="gramStart"/>
      <w:r>
        <w:rPr>
          <w:rFonts w:ascii="Times New Roman" w:hAnsi="Times New Roman" w:cs="Times New Roman"/>
          <w:b/>
          <w:bCs/>
        </w:rPr>
        <w:t>Creative)...</w:t>
      </w:r>
      <w:proofErr w:type="gramEnd"/>
    </w:p>
    <w:p w14:paraId="0B0048A5" w14:textId="77777777" w:rsidR="006E2675" w:rsidRDefault="006E2675" w:rsidP="006E2675">
      <w:pPr>
        <w:ind w:firstLine="720"/>
        <w:rPr>
          <w:rFonts w:ascii="Times New Roman" w:hAnsi="Times New Roman" w:cs="Times New Roman"/>
        </w:rPr>
      </w:pPr>
      <w:r>
        <w:rPr>
          <w:rFonts w:ascii="Times New Roman" w:hAnsi="Times New Roman" w:cs="Times New Roman"/>
        </w:rPr>
        <w:tab/>
        <w:t>Significant Creative Writing History |</w:t>
      </w:r>
    </w:p>
    <w:p w14:paraId="24EF9113" w14:textId="77777777" w:rsidR="006E2675" w:rsidRDefault="006E2675" w:rsidP="006E2675">
      <w:pPr>
        <w:ind w:firstLine="720"/>
        <w:rPr>
          <w:rFonts w:ascii="Times New Roman" w:hAnsi="Times New Roman" w:cs="Times New Roman"/>
        </w:rPr>
      </w:pPr>
      <w:r>
        <w:rPr>
          <w:rFonts w:ascii="Times New Roman" w:hAnsi="Times New Roman" w:cs="Times New Roman"/>
        </w:rPr>
        <w:t>Short Story Writing ||||</w:t>
      </w:r>
    </w:p>
    <w:p w14:paraId="159D430C" w14:textId="77777777" w:rsidR="006E2675" w:rsidRDefault="006E2675" w:rsidP="006E2675">
      <w:pPr>
        <w:ind w:firstLine="720"/>
        <w:rPr>
          <w:rFonts w:ascii="Times New Roman" w:hAnsi="Times New Roman" w:cs="Times New Roman"/>
        </w:rPr>
      </w:pPr>
      <w:r>
        <w:rPr>
          <w:rFonts w:ascii="Times New Roman" w:hAnsi="Times New Roman" w:cs="Times New Roman"/>
        </w:rPr>
        <w:t>Poems |</w:t>
      </w:r>
    </w:p>
    <w:p w14:paraId="4D21DF3A" w14:textId="77777777" w:rsidR="006E2675" w:rsidRDefault="006E2675" w:rsidP="006E2675">
      <w:pPr>
        <w:ind w:firstLine="720"/>
        <w:rPr>
          <w:rFonts w:ascii="Times New Roman" w:hAnsi="Times New Roman" w:cs="Times New Roman"/>
        </w:rPr>
      </w:pPr>
      <w:r>
        <w:rPr>
          <w:rFonts w:ascii="Times New Roman" w:hAnsi="Times New Roman" w:cs="Times New Roman"/>
        </w:rPr>
        <w:t>Narratives |</w:t>
      </w:r>
    </w:p>
    <w:p w14:paraId="277D92EE" w14:textId="77777777" w:rsidR="006E2675" w:rsidRDefault="006E2675" w:rsidP="006E2675">
      <w:pPr>
        <w:ind w:firstLine="720"/>
        <w:rPr>
          <w:rFonts w:ascii="Times New Roman" w:hAnsi="Times New Roman" w:cs="Times New Roman"/>
        </w:rPr>
      </w:pPr>
      <w:r>
        <w:rPr>
          <w:rFonts w:ascii="Times New Roman" w:hAnsi="Times New Roman" w:cs="Times New Roman"/>
        </w:rPr>
        <w:t>Conversational Writing |</w:t>
      </w:r>
    </w:p>
    <w:p w14:paraId="177A8CA8" w14:textId="77777777" w:rsidR="006E2675" w:rsidRDefault="006E2675" w:rsidP="006E2675">
      <w:pPr>
        <w:ind w:firstLine="720"/>
        <w:rPr>
          <w:rFonts w:ascii="Times New Roman" w:hAnsi="Times New Roman" w:cs="Times New Roman"/>
        </w:rPr>
      </w:pPr>
      <w:r>
        <w:rPr>
          <w:rFonts w:ascii="Times New Roman" w:hAnsi="Times New Roman" w:cs="Times New Roman"/>
        </w:rPr>
        <w:t>Personal Narrative |</w:t>
      </w:r>
    </w:p>
    <w:p w14:paraId="5372B47D" w14:textId="77777777" w:rsidR="006E2675" w:rsidRDefault="006E2675" w:rsidP="006E2675">
      <w:pPr>
        <w:ind w:firstLine="720"/>
        <w:rPr>
          <w:rFonts w:ascii="Times New Roman" w:hAnsi="Times New Roman" w:cs="Times New Roman"/>
        </w:rPr>
      </w:pPr>
      <w:r>
        <w:rPr>
          <w:rFonts w:ascii="Times New Roman" w:hAnsi="Times New Roman" w:cs="Times New Roman"/>
        </w:rPr>
        <w:t>Competitive Writing |</w:t>
      </w:r>
    </w:p>
    <w:p w14:paraId="728306BC" w14:textId="77777777" w:rsidR="006E2675" w:rsidRDefault="006E2675" w:rsidP="006E2675">
      <w:pPr>
        <w:ind w:firstLine="720"/>
        <w:rPr>
          <w:rFonts w:ascii="Times New Roman" w:hAnsi="Times New Roman" w:cs="Times New Roman"/>
        </w:rPr>
      </w:pPr>
      <w:r>
        <w:rPr>
          <w:rFonts w:ascii="Times New Roman" w:hAnsi="Times New Roman" w:cs="Times New Roman"/>
        </w:rPr>
        <w:t>Competitive Debate |</w:t>
      </w:r>
    </w:p>
    <w:p w14:paraId="27A646A5" w14:textId="77777777" w:rsidR="006E2675" w:rsidRDefault="006E2675" w:rsidP="006E2675">
      <w:pPr>
        <w:ind w:firstLine="720"/>
        <w:rPr>
          <w:rFonts w:ascii="Times New Roman" w:hAnsi="Times New Roman" w:cs="Times New Roman"/>
        </w:rPr>
      </w:pPr>
      <w:r>
        <w:rPr>
          <w:rFonts w:ascii="Times New Roman" w:hAnsi="Times New Roman" w:cs="Times New Roman"/>
        </w:rPr>
        <w:t>Texts to Mom |</w:t>
      </w:r>
    </w:p>
    <w:p w14:paraId="30F0F498" w14:textId="77777777" w:rsidR="006E2675" w:rsidRDefault="006E2675" w:rsidP="006E2675">
      <w:pPr>
        <w:ind w:firstLine="720"/>
        <w:rPr>
          <w:rFonts w:ascii="Times New Roman" w:hAnsi="Times New Roman" w:cs="Times New Roman"/>
        </w:rPr>
      </w:pPr>
      <w:r>
        <w:rPr>
          <w:rFonts w:ascii="Times New Roman" w:hAnsi="Times New Roman" w:cs="Times New Roman"/>
        </w:rPr>
        <w:t>AP Classes ||||</w:t>
      </w:r>
    </w:p>
    <w:p w14:paraId="26E43E17" w14:textId="77777777" w:rsidR="006E2675" w:rsidRDefault="006E2675" w:rsidP="006E2675">
      <w:pPr>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Honors English |</w:t>
      </w:r>
    </w:p>
    <w:p w14:paraId="1D2ECE27"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6EA64798" wp14:editId="7C1577AB">
                <wp:simplePos x="0" y="0"/>
                <wp:positionH relativeFrom="column">
                  <wp:posOffset>4029075</wp:posOffset>
                </wp:positionH>
                <wp:positionV relativeFrom="paragraph">
                  <wp:posOffset>-133350</wp:posOffset>
                </wp:positionV>
                <wp:extent cx="266700" cy="2828925"/>
                <wp:effectExtent l="0" t="0" r="19050" b="28575"/>
                <wp:wrapNone/>
                <wp:docPr id="1500776588" name="Right Brace 3"/>
                <wp:cNvGraphicFramePr/>
                <a:graphic xmlns:a="http://schemas.openxmlformats.org/drawingml/2006/main">
                  <a:graphicData uri="http://schemas.microsoft.com/office/word/2010/wordprocessingShape">
                    <wps:wsp>
                      <wps:cNvSpPr/>
                      <wps:spPr>
                        <a:xfrm>
                          <a:off x="0" y="0"/>
                          <a:ext cx="266700" cy="28289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4B7971" id="Right Brace 3" o:spid="_x0000_s1026" type="#_x0000_t88" style="position:absolute;margin-left:317.25pt;margin-top:-10.5pt;width:21pt;height:222.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" adj="170" strokecolor="#156082" strokeweight=".5pt">
                <v:stroke joinstyle="miter"/>
              </v:shape>
            </w:pict>
          </mc:Fallback>
        </mc:AlternateContent>
      </w:r>
      <w:r>
        <w:rPr>
          <w:rFonts w:ascii="Times New Roman" w:hAnsi="Times New Roman" w:cs="Times New Roman"/>
        </w:rPr>
        <w:tab/>
      </w:r>
      <w:r>
        <w:rPr>
          <w:rFonts w:ascii="Times New Roman" w:hAnsi="Times New Roman" w:cs="Times New Roman"/>
        </w:rPr>
        <w:tab/>
        <w:t>AP Research Essay |</w:t>
      </w:r>
    </w:p>
    <w:p w14:paraId="27A760D2" w14:textId="77777777" w:rsidR="006E2675" w:rsidRDefault="006E2675" w:rsidP="006E2675">
      <w:pPr>
        <w:rPr>
          <w:rFonts w:ascii="Times New Roman" w:hAnsi="Times New Roman" w:cs="Times New Roman"/>
        </w:rPr>
      </w:pPr>
      <w:r>
        <w:rPr>
          <w:rFonts w:ascii="Times New Roman" w:hAnsi="Times New Roman" w:cs="Times New Roman"/>
        </w:rPr>
        <w:tab/>
      </w:r>
      <w:r>
        <w:rPr>
          <w:rFonts w:ascii="Times New Roman" w:hAnsi="Times New Roman" w:cs="Times New Roman"/>
        </w:rPr>
        <w:tab/>
        <w:t>AP Writing |</w:t>
      </w:r>
    </w:p>
    <w:p w14:paraId="5B3A2A09" w14:textId="77777777" w:rsidR="006E2675" w:rsidRDefault="006E2675" w:rsidP="006E2675">
      <w:pPr>
        <w:ind w:firstLine="720"/>
        <w:rPr>
          <w:rFonts w:ascii="Times New Roman" w:hAnsi="Times New Roman" w:cs="Times New Roman"/>
        </w:rPr>
      </w:pPr>
      <w:r>
        <w:rPr>
          <w:rFonts w:ascii="Times New Roman" w:hAnsi="Times New Roman" w:cs="Times New Roman"/>
        </w:rPr>
        <w:t>Wrote Every Year of School |</w:t>
      </w:r>
    </w:p>
    <w:p w14:paraId="616B7BA0" w14:textId="77777777" w:rsidR="006E2675" w:rsidRDefault="006E2675" w:rsidP="006E2675">
      <w:pPr>
        <w:ind w:firstLine="720"/>
        <w:rPr>
          <w:rFonts w:ascii="Times New Roman" w:hAnsi="Times New Roman" w:cs="Times New Roman"/>
        </w:rPr>
      </w:pPr>
      <w:r>
        <w:rPr>
          <w:rFonts w:ascii="Times New Roman" w:hAnsi="Times New Roman" w:cs="Times New Roman"/>
        </w:rPr>
        <w:tab/>
        <w:t>Written Essays Since Middle School ||</w:t>
      </w:r>
    </w:p>
    <w:p w14:paraId="73729997" w14:textId="77777777" w:rsidR="006E2675" w:rsidRPr="00492705" w:rsidRDefault="006E2675" w:rsidP="006E2675">
      <w:pPr>
        <w:tabs>
          <w:tab w:val="left" w:pos="720"/>
          <w:tab w:val="left" w:pos="1440"/>
          <w:tab w:val="left" w:pos="2160"/>
          <w:tab w:val="left" w:pos="2880"/>
          <w:tab w:val="left" w:pos="3600"/>
          <w:tab w:val="left" w:pos="4320"/>
          <w:tab w:val="left" w:pos="5040"/>
          <w:tab w:val="left" w:pos="5760"/>
          <w:tab w:val="left" w:pos="6855"/>
        </w:tabs>
        <w:ind w:firstLine="720"/>
        <w:rPr>
          <w:rFonts w:ascii="Times New Roman" w:hAnsi="Times New Roman" w:cs="Times New Roman"/>
          <w:b/>
          <w:bCs/>
        </w:rPr>
      </w:pPr>
      <w:r>
        <w:rPr>
          <w:rFonts w:ascii="Times New Roman" w:hAnsi="Times New Roman" w:cs="Times New Roman"/>
        </w:rPr>
        <w:tab/>
        <w:t>Significant Writing Argumentative Essay History |</w:t>
      </w:r>
      <w:r>
        <w:rPr>
          <w:rFonts w:ascii="Times New Roman" w:hAnsi="Times New Roman" w:cs="Times New Roman"/>
        </w:rPr>
        <w:tab/>
      </w:r>
      <w:r>
        <w:rPr>
          <w:rFonts w:ascii="Times New Roman" w:hAnsi="Times New Roman" w:cs="Times New Roman"/>
          <w:b/>
          <w:bCs/>
        </w:rPr>
        <w:t>Writing History (67)</w:t>
      </w:r>
    </w:p>
    <w:p w14:paraId="0E7B2859" w14:textId="77777777" w:rsidR="006E2675" w:rsidRDefault="006E2675" w:rsidP="006E2675">
      <w:pPr>
        <w:ind w:firstLine="720"/>
        <w:rPr>
          <w:rFonts w:ascii="Times New Roman" w:hAnsi="Times New Roman" w:cs="Times New Roman"/>
        </w:rPr>
      </w:pPr>
      <w:r>
        <w:rPr>
          <w:rFonts w:ascii="Times New Roman" w:hAnsi="Times New Roman" w:cs="Times New Roman"/>
        </w:rPr>
        <w:t>Only Wrote When Required |</w:t>
      </w:r>
    </w:p>
    <w:p w14:paraId="25C7A6CA" w14:textId="77777777" w:rsidR="006E2675" w:rsidRDefault="006E2675" w:rsidP="006E2675">
      <w:pPr>
        <w:ind w:firstLine="720"/>
        <w:rPr>
          <w:rFonts w:ascii="Times New Roman" w:hAnsi="Times New Roman" w:cs="Times New Roman"/>
        </w:rPr>
      </w:pPr>
      <w:r>
        <w:rPr>
          <w:rFonts w:ascii="Times New Roman" w:hAnsi="Times New Roman" w:cs="Times New Roman"/>
        </w:rPr>
        <w:t>Writing Was a Formality |</w:t>
      </w:r>
    </w:p>
    <w:p w14:paraId="77565FA8" w14:textId="77777777" w:rsidR="006E2675" w:rsidRDefault="006E2675" w:rsidP="006E2675">
      <w:pPr>
        <w:ind w:firstLine="720"/>
        <w:rPr>
          <w:rFonts w:ascii="Times New Roman" w:hAnsi="Times New Roman" w:cs="Times New Roman"/>
        </w:rPr>
      </w:pPr>
      <w:r>
        <w:rPr>
          <w:rFonts w:ascii="Times New Roman" w:hAnsi="Times New Roman" w:cs="Times New Roman"/>
        </w:rPr>
        <w:t>Writing Was Mechanical |</w:t>
      </w:r>
    </w:p>
    <w:p w14:paraId="47A0ACC9"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E9CD939" wp14:editId="42465485">
                <wp:simplePos x="0" y="0"/>
                <wp:positionH relativeFrom="column">
                  <wp:posOffset>2314575</wp:posOffset>
                </wp:positionH>
                <wp:positionV relativeFrom="paragraph">
                  <wp:posOffset>268605</wp:posOffset>
                </wp:positionV>
                <wp:extent cx="171450" cy="857250"/>
                <wp:effectExtent l="0" t="0" r="19050" b="19050"/>
                <wp:wrapNone/>
                <wp:docPr id="1235741246" name="Right Brace 4"/>
                <wp:cNvGraphicFramePr/>
                <a:graphic xmlns:a="http://schemas.openxmlformats.org/drawingml/2006/main">
                  <a:graphicData uri="http://schemas.microsoft.com/office/word/2010/wordprocessingShape">
                    <wps:wsp>
                      <wps:cNvSpPr/>
                      <wps:spPr>
                        <a:xfrm>
                          <a:off x="0" y="0"/>
                          <a:ext cx="171450" cy="8572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262632" id="Right Brace 4" o:spid="_x0000_s1026" type="#_x0000_t88" style="position:absolute;margin-left:182.25pt;margin-top:21.15pt;width:13.5pt;height:6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" adj="360" strokecolor="#156082" strokeweight=".5pt">
                <v:stroke joinstyle="miter"/>
              </v:shape>
            </w:pict>
          </mc:Fallback>
        </mc:AlternateContent>
      </w:r>
      <w:r>
        <w:rPr>
          <w:rFonts w:ascii="Times New Roman" w:hAnsi="Times New Roman" w:cs="Times New Roman"/>
        </w:rPr>
        <w:t>Negative Previous Writing Experience |</w:t>
      </w:r>
    </w:p>
    <w:p w14:paraId="7A11857D" w14:textId="77777777" w:rsidR="006E2675" w:rsidRDefault="006E2675" w:rsidP="006E2675">
      <w:pPr>
        <w:rPr>
          <w:rFonts w:ascii="Times New Roman" w:hAnsi="Times New Roman" w:cs="Times New Roman"/>
        </w:rPr>
      </w:pPr>
      <w:r>
        <w:rPr>
          <w:rFonts w:ascii="Times New Roman" w:hAnsi="Times New Roman" w:cs="Times New Roman"/>
        </w:rPr>
        <w:t>Not a Good Writer ||</w:t>
      </w:r>
    </w:p>
    <w:p w14:paraId="0D3B10E3" w14:textId="77777777" w:rsidR="006E2675" w:rsidRPr="00492705" w:rsidRDefault="006E2675" w:rsidP="006E2675">
      <w:pPr>
        <w:tabs>
          <w:tab w:val="left" w:pos="720"/>
          <w:tab w:val="left" w:pos="1440"/>
          <w:tab w:val="left" w:pos="2160"/>
          <w:tab w:val="left" w:pos="2880"/>
          <w:tab w:val="left" w:pos="4080"/>
        </w:tabs>
        <w:rPr>
          <w:rFonts w:ascii="Times New Roman" w:hAnsi="Times New Roman" w:cs="Times New Roman"/>
          <w:b/>
          <w:bCs/>
        </w:rPr>
      </w:pPr>
      <w:r>
        <w:rPr>
          <w:rFonts w:ascii="Times New Roman" w:hAnsi="Times New Roman" w:cs="Times New Roman"/>
        </w:rPr>
        <w:tab/>
        <w:t>Not Great Not Bad Writer |</w:t>
      </w:r>
      <w:r>
        <w:rPr>
          <w:rFonts w:ascii="Times New Roman" w:hAnsi="Times New Roman" w:cs="Times New Roman"/>
        </w:rPr>
        <w:tab/>
      </w:r>
      <w:r>
        <w:rPr>
          <w:rFonts w:ascii="Times New Roman" w:hAnsi="Times New Roman" w:cs="Times New Roman"/>
          <w:b/>
          <w:bCs/>
        </w:rPr>
        <w:t>Negative Beliefs About Writing (4)</w:t>
      </w:r>
    </w:p>
    <w:p w14:paraId="2E038D56"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1F2552FA" wp14:editId="75ED006E">
                <wp:simplePos x="0" y="0"/>
                <wp:positionH relativeFrom="column">
                  <wp:posOffset>3419475</wp:posOffset>
                </wp:positionH>
                <wp:positionV relativeFrom="paragraph">
                  <wp:posOffset>259715</wp:posOffset>
                </wp:positionV>
                <wp:extent cx="209550" cy="2428875"/>
                <wp:effectExtent l="0" t="0" r="19050" b="28575"/>
                <wp:wrapNone/>
                <wp:docPr id="651247114" name="Right Brace 5"/>
                <wp:cNvGraphicFramePr/>
                <a:graphic xmlns:a="http://schemas.openxmlformats.org/drawingml/2006/main">
                  <a:graphicData uri="http://schemas.microsoft.com/office/word/2010/wordprocessingShape">
                    <wps:wsp>
                      <wps:cNvSpPr/>
                      <wps:spPr>
                        <a:xfrm>
                          <a:off x="0" y="0"/>
                          <a:ext cx="209550" cy="24288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BF87FF" id="Right Brace 5" o:spid="_x0000_s1026" type="#_x0000_t88" style="position:absolute;margin-left:269.25pt;margin-top:20.45pt;width:16.5pt;height:191.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" adj="155" strokecolor="#156082" strokeweight=".5pt">
                <v:stroke joinstyle="miter"/>
              </v:shape>
            </w:pict>
          </mc:Fallback>
        </mc:AlternateContent>
      </w:r>
      <w:r>
        <w:rPr>
          <w:rFonts w:ascii="Times New Roman" w:hAnsi="Times New Roman" w:cs="Times New Roman"/>
        </w:rPr>
        <w:t>Just Get Through Writing |</w:t>
      </w:r>
    </w:p>
    <w:p w14:paraId="5951F0E9" w14:textId="77777777" w:rsidR="006E2675" w:rsidRDefault="006E2675" w:rsidP="006E2675">
      <w:pPr>
        <w:rPr>
          <w:rFonts w:ascii="Times New Roman" w:hAnsi="Times New Roman" w:cs="Times New Roman"/>
        </w:rPr>
      </w:pPr>
      <w:r>
        <w:rPr>
          <w:rFonts w:ascii="Times New Roman" w:hAnsi="Times New Roman" w:cs="Times New Roman"/>
        </w:rPr>
        <w:t>Limited Reading Argumentative Essays ||||\|</w:t>
      </w:r>
    </w:p>
    <w:p w14:paraId="3793FE3A" w14:textId="77777777" w:rsidR="006E2675" w:rsidRDefault="006E2675" w:rsidP="006E2675">
      <w:pPr>
        <w:rPr>
          <w:rFonts w:ascii="Times New Roman" w:hAnsi="Times New Roman" w:cs="Times New Roman"/>
        </w:rPr>
      </w:pPr>
      <w:r>
        <w:rPr>
          <w:rFonts w:ascii="Times New Roman" w:hAnsi="Times New Roman" w:cs="Times New Roman"/>
        </w:rPr>
        <w:tab/>
        <w:t>Reads a Lot of Essays (Not Argumentative) |</w:t>
      </w:r>
    </w:p>
    <w:p w14:paraId="438CB9E8" w14:textId="77777777" w:rsidR="006E2675" w:rsidRDefault="006E2675" w:rsidP="006E2675">
      <w:pPr>
        <w:rPr>
          <w:rFonts w:ascii="Times New Roman" w:hAnsi="Times New Roman" w:cs="Times New Roman"/>
        </w:rPr>
      </w:pPr>
      <w:r>
        <w:rPr>
          <w:rFonts w:ascii="Times New Roman" w:hAnsi="Times New Roman" w:cs="Times New Roman"/>
        </w:rPr>
        <w:tab/>
        <w:t>Occasionally Reads Argumentative Essays |</w:t>
      </w:r>
    </w:p>
    <w:p w14:paraId="08C4D406" w14:textId="77777777" w:rsidR="006E2675" w:rsidRPr="00492705" w:rsidRDefault="006E2675" w:rsidP="006E2675">
      <w:pPr>
        <w:tabs>
          <w:tab w:val="left" w:pos="720"/>
          <w:tab w:val="left" w:pos="1440"/>
          <w:tab w:val="left" w:pos="2160"/>
          <w:tab w:val="left" w:pos="2880"/>
          <w:tab w:val="left" w:pos="3600"/>
          <w:tab w:val="left" w:pos="5880"/>
        </w:tabs>
        <w:rPr>
          <w:rFonts w:ascii="Times New Roman" w:hAnsi="Times New Roman" w:cs="Times New Roman"/>
          <w:b/>
          <w:bCs/>
        </w:rPr>
      </w:pPr>
      <w:r>
        <w:rPr>
          <w:rFonts w:ascii="Times New Roman" w:hAnsi="Times New Roman" w:cs="Times New Roman"/>
        </w:rPr>
        <w:tab/>
      </w:r>
      <w:r>
        <w:rPr>
          <w:rFonts w:ascii="Times New Roman" w:hAnsi="Times New Roman" w:cs="Times New Roman"/>
        </w:rPr>
        <w:tab/>
        <w:t xml:space="preserve">Will Read if Interesting |                               </w:t>
      </w:r>
      <w:r>
        <w:rPr>
          <w:rFonts w:ascii="Times New Roman" w:hAnsi="Times New Roman" w:cs="Times New Roman"/>
          <w:b/>
          <w:bCs/>
        </w:rPr>
        <w:t>Reading Argumentative Essays (22)</w:t>
      </w:r>
    </w:p>
    <w:p w14:paraId="02069C63" w14:textId="77777777" w:rsidR="006E2675" w:rsidRDefault="006E2675" w:rsidP="006E2675">
      <w:pPr>
        <w:rPr>
          <w:rFonts w:ascii="Times New Roman" w:hAnsi="Times New Roman" w:cs="Times New Roman"/>
        </w:rPr>
      </w:pPr>
      <w:r>
        <w:rPr>
          <w:rFonts w:ascii="Times New Roman" w:hAnsi="Times New Roman" w:cs="Times New Roman"/>
        </w:rPr>
        <w:tab/>
      </w:r>
      <w:r>
        <w:rPr>
          <w:rFonts w:ascii="Times New Roman" w:hAnsi="Times New Roman" w:cs="Times New Roman"/>
        </w:rPr>
        <w:tab/>
        <w:t>Will Read if Family Member Suggests |</w:t>
      </w:r>
    </w:p>
    <w:p w14:paraId="52AA29E7" w14:textId="77777777" w:rsidR="006E2675" w:rsidRDefault="006E2675" w:rsidP="006E2675">
      <w:pPr>
        <w:rPr>
          <w:rFonts w:ascii="Times New Roman" w:hAnsi="Times New Roman" w:cs="Times New Roman"/>
        </w:rPr>
      </w:pPr>
      <w:r>
        <w:rPr>
          <w:rFonts w:ascii="Times New Roman" w:hAnsi="Times New Roman" w:cs="Times New Roman"/>
        </w:rPr>
        <w:tab/>
        <w:t>Doesn’t Read Argumentative Essays ||||\|||</w:t>
      </w:r>
    </w:p>
    <w:p w14:paraId="651655A4" w14:textId="77777777" w:rsidR="006E2675" w:rsidRDefault="006E2675" w:rsidP="006E2675">
      <w:pPr>
        <w:rPr>
          <w:rFonts w:ascii="Times New Roman" w:hAnsi="Times New Roman" w:cs="Times New Roman"/>
        </w:rPr>
      </w:pPr>
      <w:r>
        <w:rPr>
          <w:rFonts w:ascii="Times New Roman" w:hAnsi="Times New Roman" w:cs="Times New Roman"/>
        </w:rPr>
        <w:tab/>
      </w:r>
      <w:r>
        <w:rPr>
          <w:rFonts w:ascii="Times New Roman" w:hAnsi="Times New Roman" w:cs="Times New Roman"/>
        </w:rPr>
        <w:tab/>
        <w:t>Watches Debates |</w:t>
      </w:r>
    </w:p>
    <w:p w14:paraId="24E05370"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0368455" wp14:editId="667F7AD5">
                <wp:simplePos x="0" y="0"/>
                <wp:positionH relativeFrom="column">
                  <wp:posOffset>2466975</wp:posOffset>
                </wp:positionH>
                <wp:positionV relativeFrom="paragraph">
                  <wp:posOffset>251460</wp:posOffset>
                </wp:positionV>
                <wp:extent cx="171450" cy="609600"/>
                <wp:effectExtent l="0" t="0" r="19050" b="19050"/>
                <wp:wrapNone/>
                <wp:docPr id="1190363500" name="Right Brace 6"/>
                <wp:cNvGraphicFramePr/>
                <a:graphic xmlns:a="http://schemas.openxmlformats.org/drawingml/2006/main">
                  <a:graphicData uri="http://schemas.microsoft.com/office/word/2010/wordprocessingShape">
                    <wps:wsp>
                      <wps:cNvSpPr/>
                      <wps:spPr>
                        <a:xfrm>
                          <a:off x="0" y="0"/>
                          <a:ext cx="171450" cy="6096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CA7BD7" id="Right Brace 6" o:spid="_x0000_s1026" type="#_x0000_t88" style="position:absolute;margin-left:194.25pt;margin-top:19.8pt;width:13.5pt;height:4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" adj="506" strokecolor="#156082" strokeweight=".5pt">
                <v:stroke joinstyle="miter"/>
              </v:shape>
            </w:pict>
          </mc:Fallback>
        </mc:AlternateContent>
      </w:r>
      <w:r>
        <w:rPr>
          <w:rFonts w:ascii="Times New Roman" w:hAnsi="Times New Roman" w:cs="Times New Roman"/>
        </w:rPr>
        <w:tab/>
      </w:r>
      <w:r>
        <w:rPr>
          <w:rFonts w:ascii="Times New Roman" w:hAnsi="Times New Roman" w:cs="Times New Roman"/>
        </w:rPr>
        <w:tab/>
        <w:t>Watches Video Essays |||</w:t>
      </w:r>
    </w:p>
    <w:p w14:paraId="4CEDC7E1" w14:textId="77777777" w:rsidR="006E2675" w:rsidRPr="00492705" w:rsidRDefault="006E2675" w:rsidP="006E2675">
      <w:pPr>
        <w:tabs>
          <w:tab w:val="center" w:pos="4680"/>
        </w:tabs>
        <w:rPr>
          <w:rFonts w:ascii="Times New Roman" w:hAnsi="Times New Roman" w:cs="Times New Roman"/>
          <w:b/>
          <w:bCs/>
        </w:rPr>
      </w:pPr>
      <w:r>
        <w:rPr>
          <w:rFonts w:ascii="Times New Roman" w:hAnsi="Times New Roman" w:cs="Times New Roman"/>
        </w:rPr>
        <w:t>Limited Watching Movies |||</w:t>
      </w:r>
      <w:r>
        <w:rPr>
          <w:rFonts w:ascii="Times New Roman" w:hAnsi="Times New Roman" w:cs="Times New Roman"/>
        </w:rPr>
        <w:tab/>
        <w:t xml:space="preserve">                        </w:t>
      </w:r>
      <w:r>
        <w:rPr>
          <w:rFonts w:ascii="Times New Roman" w:hAnsi="Times New Roman" w:cs="Times New Roman"/>
          <w:b/>
          <w:bCs/>
        </w:rPr>
        <w:t>Watching Movies (15)</w:t>
      </w:r>
    </w:p>
    <w:p w14:paraId="5919D48F"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39821EF" wp14:editId="5C6F4E41">
                <wp:simplePos x="0" y="0"/>
                <wp:positionH relativeFrom="column">
                  <wp:posOffset>4667250</wp:posOffset>
                </wp:positionH>
                <wp:positionV relativeFrom="paragraph">
                  <wp:posOffset>93345</wp:posOffset>
                </wp:positionV>
                <wp:extent cx="190500" cy="1400175"/>
                <wp:effectExtent l="0" t="0" r="19050" b="28575"/>
                <wp:wrapNone/>
                <wp:docPr id="188296998" name="Right Brace 7"/>
                <wp:cNvGraphicFramePr/>
                <a:graphic xmlns:a="http://schemas.openxmlformats.org/drawingml/2006/main">
                  <a:graphicData uri="http://schemas.microsoft.com/office/word/2010/wordprocessingShape">
                    <wps:wsp>
                      <wps:cNvSpPr/>
                      <wps:spPr>
                        <a:xfrm>
                          <a:off x="0" y="0"/>
                          <a:ext cx="190500" cy="14001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DBF0B2C" id="Right Brace 7" o:spid="_x0000_s1026" type="#_x0000_t88" style="position:absolute;margin-left:367.5pt;margin-top:7.35pt;width:15pt;height:110.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" adj="245" strokecolor="#156082" strokeweight=".5pt">
                <v:stroke joinstyle="miter"/>
              </v:shape>
            </w:pict>
          </mc:Fallback>
        </mc:AlternateContent>
      </w:r>
      <w:r>
        <w:rPr>
          <w:rFonts w:ascii="Times New Roman" w:hAnsi="Times New Roman" w:cs="Times New Roman"/>
        </w:rPr>
        <w:tab/>
        <w:t>Often Watches Movies ||||\||||\||</w:t>
      </w:r>
    </w:p>
    <w:p w14:paraId="4EFC5946" w14:textId="77777777" w:rsidR="006E2675" w:rsidRDefault="006E2675" w:rsidP="006E2675">
      <w:pPr>
        <w:rPr>
          <w:rFonts w:ascii="Times New Roman" w:hAnsi="Times New Roman" w:cs="Times New Roman"/>
        </w:rPr>
      </w:pPr>
      <w:r>
        <w:rPr>
          <w:rFonts w:ascii="Times New Roman" w:hAnsi="Times New Roman" w:cs="Times New Roman"/>
        </w:rPr>
        <w:t>No Prior Connection Between Argumentative Essays and Narrative ||||\||||\||||</w:t>
      </w:r>
    </w:p>
    <w:p w14:paraId="41F9BEC7" w14:textId="77777777" w:rsidR="006E2675" w:rsidRDefault="006E2675" w:rsidP="006E2675">
      <w:pPr>
        <w:rPr>
          <w:rFonts w:ascii="Times New Roman" w:hAnsi="Times New Roman" w:cs="Times New Roman"/>
        </w:rPr>
      </w:pPr>
      <w:r>
        <w:rPr>
          <w:rFonts w:ascii="Times New Roman" w:hAnsi="Times New Roman" w:cs="Times New Roman"/>
        </w:rPr>
        <w:tab/>
        <w:t>Prior Connection Between Argumentative Essays and Narrative |</w:t>
      </w:r>
    </w:p>
    <w:p w14:paraId="2518A4CC" w14:textId="77777777" w:rsidR="006E2675" w:rsidRPr="00492705" w:rsidRDefault="006E2675" w:rsidP="006E2675">
      <w:pPr>
        <w:tabs>
          <w:tab w:val="left" w:pos="7815"/>
        </w:tabs>
        <w:ind w:firstLine="720"/>
        <w:rPr>
          <w:rFonts w:ascii="Times New Roman" w:hAnsi="Times New Roman" w:cs="Times New Roman"/>
          <w:b/>
          <w:bCs/>
        </w:rPr>
      </w:pPr>
      <w:r>
        <w:rPr>
          <w:rFonts w:ascii="Times New Roman" w:hAnsi="Times New Roman" w:cs="Times New Roman"/>
        </w:rPr>
        <w:t xml:space="preserve">Connections ||||\||                                                                                        </w:t>
      </w:r>
      <w:r>
        <w:rPr>
          <w:rFonts w:ascii="Times New Roman" w:hAnsi="Times New Roman" w:cs="Times New Roman"/>
          <w:b/>
          <w:bCs/>
        </w:rPr>
        <w:t>Connections (24)</w:t>
      </w:r>
    </w:p>
    <w:p w14:paraId="3D76EB0B" w14:textId="77777777" w:rsidR="006E2675" w:rsidRDefault="006E2675" w:rsidP="006E2675">
      <w:pPr>
        <w:ind w:firstLine="720"/>
        <w:rPr>
          <w:rFonts w:ascii="Times New Roman" w:hAnsi="Times New Roman" w:cs="Times New Roman"/>
        </w:rPr>
      </w:pPr>
      <w:r>
        <w:rPr>
          <w:rFonts w:ascii="Times New Roman" w:hAnsi="Times New Roman" w:cs="Times New Roman"/>
        </w:rPr>
        <w:t>No Connection |</w:t>
      </w:r>
    </w:p>
    <w:p w14:paraId="1623E309" w14:textId="77777777" w:rsidR="006E2675" w:rsidRDefault="006E2675" w:rsidP="006E2675">
      <w:pPr>
        <w:ind w:firstLine="720"/>
        <w:rPr>
          <w:rFonts w:ascii="Times New Roman" w:hAnsi="Times New Roman" w:cs="Times New Roman"/>
        </w:rPr>
      </w:pPr>
      <w:r>
        <w:rPr>
          <w:rFonts w:ascii="Times New Roman" w:hAnsi="Times New Roman" w:cs="Times New Roman"/>
        </w:rPr>
        <w:lastRenderedPageBreak/>
        <w:t>Connections to Movies |</w:t>
      </w:r>
    </w:p>
    <w:p w14:paraId="79C9822B"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35804635" wp14:editId="15123CB1">
                <wp:simplePos x="0" y="0"/>
                <wp:positionH relativeFrom="column">
                  <wp:posOffset>2200275</wp:posOffset>
                </wp:positionH>
                <wp:positionV relativeFrom="paragraph">
                  <wp:posOffset>-85725</wp:posOffset>
                </wp:positionV>
                <wp:extent cx="295275" cy="3952875"/>
                <wp:effectExtent l="0" t="0" r="28575" b="28575"/>
                <wp:wrapNone/>
                <wp:docPr id="1738590871" name="Right Brace 8"/>
                <wp:cNvGraphicFramePr/>
                <a:graphic xmlns:a="http://schemas.openxmlformats.org/drawingml/2006/main">
                  <a:graphicData uri="http://schemas.microsoft.com/office/word/2010/wordprocessingShape">
                    <wps:wsp>
                      <wps:cNvSpPr/>
                      <wps:spPr>
                        <a:xfrm>
                          <a:off x="0" y="0"/>
                          <a:ext cx="295275" cy="39528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DA5A6C" id="Right Brace 8" o:spid="_x0000_s1026" type="#_x0000_t88" style="position:absolute;margin-left:173.25pt;margin-top:-6.75pt;width:23.25pt;height:311.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" adj="134" strokecolor="#156082" strokeweight=".5pt">
                <v:stroke joinstyle="miter"/>
              </v:shape>
            </w:pict>
          </mc:Fallback>
        </mc:AlternateContent>
      </w:r>
      <w:r>
        <w:rPr>
          <w:rFonts w:ascii="Times New Roman" w:hAnsi="Times New Roman" w:cs="Times New Roman"/>
        </w:rPr>
        <w:t>Storytelling |</w:t>
      </w:r>
    </w:p>
    <w:p w14:paraId="4293AAC6" w14:textId="77777777" w:rsidR="006E2675" w:rsidRDefault="006E2675" w:rsidP="006E2675">
      <w:pPr>
        <w:ind w:firstLine="720"/>
        <w:rPr>
          <w:rFonts w:ascii="Times New Roman" w:hAnsi="Times New Roman" w:cs="Times New Roman"/>
        </w:rPr>
      </w:pPr>
      <w:r>
        <w:rPr>
          <w:rFonts w:ascii="Times New Roman" w:hAnsi="Times New Roman" w:cs="Times New Roman"/>
        </w:rPr>
        <w:t>Climax ||</w:t>
      </w:r>
    </w:p>
    <w:p w14:paraId="360B5136" w14:textId="77777777" w:rsidR="006E2675" w:rsidRDefault="006E2675" w:rsidP="006E2675">
      <w:pPr>
        <w:ind w:firstLine="720"/>
        <w:rPr>
          <w:rFonts w:ascii="Times New Roman" w:hAnsi="Times New Roman" w:cs="Times New Roman"/>
        </w:rPr>
      </w:pPr>
      <w:r>
        <w:rPr>
          <w:rFonts w:ascii="Times New Roman" w:hAnsi="Times New Roman" w:cs="Times New Roman"/>
        </w:rPr>
        <w:t>Dan Harmon Story Circle |</w:t>
      </w:r>
    </w:p>
    <w:p w14:paraId="6B3751F1" w14:textId="77777777" w:rsidR="006E2675" w:rsidRDefault="006E2675" w:rsidP="006E2675">
      <w:pPr>
        <w:ind w:firstLine="720"/>
        <w:rPr>
          <w:rFonts w:ascii="Times New Roman" w:hAnsi="Times New Roman" w:cs="Times New Roman"/>
        </w:rPr>
      </w:pPr>
      <w:r>
        <w:rPr>
          <w:rFonts w:ascii="Times New Roman" w:hAnsi="Times New Roman" w:cs="Times New Roman"/>
        </w:rPr>
        <w:t>Hegelian Dialect |</w:t>
      </w:r>
    </w:p>
    <w:p w14:paraId="444F75C6" w14:textId="77777777" w:rsidR="006E2675" w:rsidRDefault="006E2675" w:rsidP="006E2675">
      <w:pPr>
        <w:ind w:firstLine="720"/>
        <w:rPr>
          <w:rFonts w:ascii="Times New Roman" w:hAnsi="Times New Roman" w:cs="Times New Roman"/>
        </w:rPr>
      </w:pPr>
      <w:r>
        <w:rPr>
          <w:rFonts w:ascii="Times New Roman" w:hAnsi="Times New Roman" w:cs="Times New Roman"/>
        </w:rPr>
        <w:t>Storyline |||</w:t>
      </w:r>
    </w:p>
    <w:p w14:paraId="37660412" w14:textId="77777777" w:rsidR="006E2675" w:rsidRDefault="006E2675" w:rsidP="006E2675">
      <w:pPr>
        <w:ind w:firstLine="720"/>
        <w:rPr>
          <w:rFonts w:ascii="Times New Roman" w:hAnsi="Times New Roman" w:cs="Times New Roman"/>
        </w:rPr>
      </w:pPr>
      <w:r>
        <w:rPr>
          <w:rFonts w:ascii="Times New Roman" w:hAnsi="Times New Roman" w:cs="Times New Roman"/>
        </w:rPr>
        <w:t>Exposition |</w:t>
      </w:r>
    </w:p>
    <w:p w14:paraId="5FB709E4" w14:textId="77777777" w:rsidR="006E2675" w:rsidRPr="00492705" w:rsidRDefault="006E2675" w:rsidP="006E2675">
      <w:pPr>
        <w:tabs>
          <w:tab w:val="left" w:pos="720"/>
          <w:tab w:val="left" w:pos="1440"/>
          <w:tab w:val="left" w:pos="2160"/>
          <w:tab w:val="left" w:pos="2880"/>
          <w:tab w:val="left" w:pos="4110"/>
        </w:tabs>
        <w:ind w:firstLine="720"/>
        <w:rPr>
          <w:rFonts w:ascii="Times New Roman" w:hAnsi="Times New Roman" w:cs="Times New Roman"/>
          <w:b/>
          <w:bCs/>
        </w:rPr>
      </w:pPr>
      <w:r>
        <w:rPr>
          <w:rFonts w:ascii="Times New Roman" w:hAnsi="Times New Roman" w:cs="Times New Roman"/>
        </w:rPr>
        <w:tab/>
        <w:t>Contextualize |</w:t>
      </w:r>
      <w:r>
        <w:rPr>
          <w:rFonts w:ascii="Times New Roman" w:hAnsi="Times New Roman" w:cs="Times New Roman"/>
        </w:rPr>
        <w:tab/>
      </w:r>
      <w:r>
        <w:rPr>
          <w:rFonts w:ascii="Times New Roman" w:hAnsi="Times New Roman" w:cs="Times New Roman"/>
          <w:b/>
          <w:bCs/>
        </w:rPr>
        <w:t>Other Narrative Connections (18)</w:t>
      </w:r>
    </w:p>
    <w:p w14:paraId="0C036A7D" w14:textId="77777777" w:rsidR="006E2675" w:rsidRDefault="006E2675" w:rsidP="006E2675">
      <w:pPr>
        <w:ind w:firstLine="720"/>
        <w:rPr>
          <w:rFonts w:ascii="Times New Roman" w:hAnsi="Times New Roman" w:cs="Times New Roman"/>
        </w:rPr>
      </w:pPr>
      <w:r>
        <w:rPr>
          <w:rFonts w:ascii="Times New Roman" w:hAnsi="Times New Roman" w:cs="Times New Roman"/>
        </w:rPr>
        <w:t>Rising Action ||</w:t>
      </w:r>
    </w:p>
    <w:p w14:paraId="7A18FE25" w14:textId="77777777" w:rsidR="006E2675" w:rsidRDefault="006E2675" w:rsidP="006E2675">
      <w:pPr>
        <w:ind w:firstLine="720"/>
        <w:rPr>
          <w:rFonts w:ascii="Times New Roman" w:hAnsi="Times New Roman" w:cs="Times New Roman"/>
        </w:rPr>
      </w:pPr>
      <w:r>
        <w:rPr>
          <w:rFonts w:ascii="Times New Roman" w:hAnsi="Times New Roman" w:cs="Times New Roman"/>
        </w:rPr>
        <w:t>Backstory |</w:t>
      </w:r>
    </w:p>
    <w:p w14:paraId="2BDACF3F" w14:textId="77777777" w:rsidR="006E2675" w:rsidRDefault="006E2675" w:rsidP="006E2675">
      <w:pPr>
        <w:ind w:firstLine="720"/>
        <w:rPr>
          <w:rFonts w:ascii="Times New Roman" w:hAnsi="Times New Roman" w:cs="Times New Roman"/>
        </w:rPr>
      </w:pPr>
      <w:r>
        <w:rPr>
          <w:rFonts w:ascii="Times New Roman" w:hAnsi="Times New Roman" w:cs="Times New Roman"/>
        </w:rPr>
        <w:t>Drama ||</w:t>
      </w:r>
    </w:p>
    <w:p w14:paraId="044D7CD5" w14:textId="77777777" w:rsidR="006E2675" w:rsidRDefault="006E2675" w:rsidP="006E2675">
      <w:pPr>
        <w:ind w:firstLine="720"/>
        <w:rPr>
          <w:rFonts w:ascii="Times New Roman" w:hAnsi="Times New Roman" w:cs="Times New Roman"/>
        </w:rPr>
      </w:pPr>
      <w:r>
        <w:rPr>
          <w:rFonts w:ascii="Times New Roman" w:hAnsi="Times New Roman" w:cs="Times New Roman"/>
        </w:rPr>
        <w:t>Throughline |</w:t>
      </w:r>
    </w:p>
    <w:p w14:paraId="2BBA9BCC" w14:textId="77777777" w:rsidR="006E2675" w:rsidRDefault="006E2675" w:rsidP="006E2675">
      <w:pPr>
        <w:ind w:firstLine="720"/>
        <w:rPr>
          <w:rFonts w:ascii="Times New Roman" w:hAnsi="Times New Roman" w:cs="Times New Roman"/>
        </w:rPr>
      </w:pPr>
      <w:r>
        <w:rPr>
          <w:rFonts w:ascii="Times New Roman" w:hAnsi="Times New Roman" w:cs="Times New Roman"/>
        </w:rPr>
        <w:t>Editing |</w:t>
      </w:r>
    </w:p>
    <w:p w14:paraId="30F79F3A" w14:textId="77777777" w:rsidR="006E2675" w:rsidRPr="00D164AC"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77AF192E" wp14:editId="1365F379">
                <wp:simplePos x="0" y="0"/>
                <wp:positionH relativeFrom="column">
                  <wp:posOffset>1552575</wp:posOffset>
                </wp:positionH>
                <wp:positionV relativeFrom="paragraph">
                  <wp:posOffset>307340</wp:posOffset>
                </wp:positionV>
                <wp:extent cx="266700" cy="904875"/>
                <wp:effectExtent l="0" t="0" r="19050" b="28575"/>
                <wp:wrapNone/>
                <wp:docPr id="1860129857" name="Right Brace 9"/>
                <wp:cNvGraphicFramePr/>
                <a:graphic xmlns:a="http://schemas.openxmlformats.org/drawingml/2006/main">
                  <a:graphicData uri="http://schemas.microsoft.com/office/word/2010/wordprocessingShape">
                    <wps:wsp>
                      <wps:cNvSpPr/>
                      <wps:spPr>
                        <a:xfrm>
                          <a:off x="0" y="0"/>
                          <a:ext cx="266700" cy="9048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0CDDF5" id="Right Brace 9" o:spid="_x0000_s1026" type="#_x0000_t88" style="position:absolute;margin-left:122.25pt;margin-top:24.2pt;width:21pt;height:71.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" adj="531" strokecolor="#156082" strokeweight=".5pt">
                <v:stroke joinstyle="miter"/>
              </v:shape>
            </w:pict>
          </mc:Fallback>
        </mc:AlternateContent>
      </w:r>
      <w:r>
        <w:rPr>
          <w:rFonts w:ascii="Times New Roman" w:hAnsi="Times New Roman" w:cs="Times New Roman"/>
        </w:rPr>
        <w:t>Filmmaking |</w:t>
      </w:r>
    </w:p>
    <w:p w14:paraId="26A43DCD" w14:textId="77777777" w:rsidR="006E2675" w:rsidRDefault="006E2675" w:rsidP="006E2675">
      <w:pPr>
        <w:rPr>
          <w:rFonts w:ascii="Times New Roman" w:hAnsi="Times New Roman" w:cs="Times New Roman"/>
        </w:rPr>
      </w:pPr>
      <w:r>
        <w:rPr>
          <w:rFonts w:ascii="Times New Roman" w:hAnsi="Times New Roman" w:cs="Times New Roman"/>
        </w:rPr>
        <w:t>Flow</w:t>
      </w:r>
      <w:r w:rsidRPr="00D27D33">
        <w:rPr>
          <w:rFonts w:ascii="Times New Roman" w:hAnsi="Times New Roman" w:cs="Times New Roman"/>
        </w:rPr>
        <w:t xml:space="preserve"> </w:t>
      </w:r>
      <w:r>
        <w:rPr>
          <w:rFonts w:ascii="Times New Roman" w:hAnsi="Times New Roman" w:cs="Times New Roman"/>
        </w:rPr>
        <w:t>||||\|</w:t>
      </w:r>
    </w:p>
    <w:p w14:paraId="05E3B120" w14:textId="77777777" w:rsidR="006E2675" w:rsidRPr="00492705" w:rsidRDefault="006E2675" w:rsidP="006E2675">
      <w:pPr>
        <w:tabs>
          <w:tab w:val="left" w:pos="3000"/>
        </w:tabs>
        <w:ind w:firstLine="720"/>
        <w:rPr>
          <w:rFonts w:ascii="Times New Roman" w:hAnsi="Times New Roman" w:cs="Times New Roman"/>
          <w:b/>
          <w:bCs/>
        </w:rPr>
      </w:pPr>
      <w:r>
        <w:rPr>
          <w:rFonts w:ascii="Times New Roman" w:hAnsi="Times New Roman" w:cs="Times New Roman"/>
        </w:rPr>
        <w:t>No Flow |</w:t>
      </w:r>
      <w:r>
        <w:rPr>
          <w:rFonts w:ascii="Times New Roman" w:hAnsi="Times New Roman" w:cs="Times New Roman"/>
        </w:rPr>
        <w:tab/>
      </w:r>
      <w:r>
        <w:rPr>
          <w:rFonts w:ascii="Times New Roman" w:hAnsi="Times New Roman" w:cs="Times New Roman"/>
          <w:b/>
          <w:bCs/>
        </w:rPr>
        <w:t>Flow (8)</w:t>
      </w:r>
    </w:p>
    <w:p w14:paraId="0B0ECF54"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493A22E0" wp14:editId="5658D4DF">
                <wp:simplePos x="0" y="0"/>
                <wp:positionH relativeFrom="column">
                  <wp:posOffset>2905125</wp:posOffset>
                </wp:positionH>
                <wp:positionV relativeFrom="paragraph">
                  <wp:posOffset>279400</wp:posOffset>
                </wp:positionV>
                <wp:extent cx="447675" cy="2400300"/>
                <wp:effectExtent l="0" t="0" r="28575" b="19050"/>
                <wp:wrapNone/>
                <wp:docPr id="1897271053" name="Right Brace 10"/>
                <wp:cNvGraphicFramePr/>
                <a:graphic xmlns:a="http://schemas.openxmlformats.org/drawingml/2006/main">
                  <a:graphicData uri="http://schemas.microsoft.com/office/word/2010/wordprocessingShape">
                    <wps:wsp>
                      <wps:cNvSpPr/>
                      <wps:spPr>
                        <a:xfrm>
                          <a:off x="0" y="0"/>
                          <a:ext cx="447675" cy="24003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D9CA5C" id="Right Brace 10" o:spid="_x0000_s1026" type="#_x0000_t88" style="position:absolute;margin-left:228.75pt;margin-top:22pt;width:35.25pt;height:18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" adj="336" strokecolor="#156082" strokeweight=".5pt">
                <v:stroke joinstyle="miter"/>
              </v:shape>
            </w:pict>
          </mc:Fallback>
        </mc:AlternateContent>
      </w:r>
      <w:proofErr w:type="gramStart"/>
      <w:r>
        <w:rPr>
          <w:rFonts w:ascii="Times New Roman" w:hAnsi="Times New Roman" w:cs="Times New Roman"/>
        </w:rPr>
        <w:t>Free-Flowing</w:t>
      </w:r>
      <w:proofErr w:type="gramEnd"/>
      <w:r>
        <w:rPr>
          <w:rFonts w:ascii="Times New Roman" w:hAnsi="Times New Roman" w:cs="Times New Roman"/>
        </w:rPr>
        <w:t xml:space="preserve"> |</w:t>
      </w:r>
    </w:p>
    <w:p w14:paraId="52346D8E" w14:textId="77777777" w:rsidR="006E2675" w:rsidRDefault="006E2675" w:rsidP="006E2675">
      <w:pPr>
        <w:rPr>
          <w:rFonts w:ascii="Times New Roman" w:hAnsi="Times New Roman" w:cs="Times New Roman"/>
        </w:rPr>
      </w:pPr>
      <w:r>
        <w:rPr>
          <w:rFonts w:ascii="Times New Roman" w:hAnsi="Times New Roman" w:cs="Times New Roman"/>
        </w:rPr>
        <w:t>Structure ||||\||</w:t>
      </w:r>
    </w:p>
    <w:p w14:paraId="405BC896" w14:textId="77777777" w:rsidR="006E2675" w:rsidRDefault="006E2675" w:rsidP="006E2675">
      <w:pPr>
        <w:ind w:firstLine="720"/>
        <w:rPr>
          <w:rFonts w:ascii="Times New Roman" w:hAnsi="Times New Roman" w:cs="Times New Roman"/>
        </w:rPr>
      </w:pPr>
      <w:r>
        <w:rPr>
          <w:rFonts w:ascii="Times New Roman" w:hAnsi="Times New Roman" w:cs="Times New Roman"/>
        </w:rPr>
        <w:t>No Structure |</w:t>
      </w:r>
    </w:p>
    <w:p w14:paraId="1C2B00D4" w14:textId="77777777" w:rsidR="006E2675" w:rsidRDefault="006E2675" w:rsidP="006E2675">
      <w:pPr>
        <w:ind w:firstLine="720"/>
        <w:rPr>
          <w:rFonts w:ascii="Times New Roman" w:hAnsi="Times New Roman" w:cs="Times New Roman"/>
        </w:rPr>
      </w:pPr>
      <w:r>
        <w:rPr>
          <w:rFonts w:ascii="Times New Roman" w:hAnsi="Times New Roman" w:cs="Times New Roman"/>
        </w:rPr>
        <w:t>Five-Paragraph Structure ||||\</w:t>
      </w:r>
    </w:p>
    <w:p w14:paraId="38CB92CB" w14:textId="77777777" w:rsidR="006E2675" w:rsidRPr="00492705" w:rsidRDefault="006E2675" w:rsidP="006E2675">
      <w:pPr>
        <w:tabs>
          <w:tab w:val="center" w:pos="5040"/>
          <w:tab w:val="left" w:pos="5475"/>
        </w:tabs>
        <w:ind w:firstLine="720"/>
        <w:rPr>
          <w:rFonts w:ascii="Times New Roman" w:hAnsi="Times New Roman" w:cs="Times New Roman"/>
          <w:b/>
          <w:bCs/>
        </w:rPr>
      </w:pPr>
      <w:r>
        <w:rPr>
          <w:rFonts w:ascii="Times New Roman" w:hAnsi="Times New Roman" w:cs="Times New Roman"/>
        </w:rPr>
        <w:t>Outline |||</w:t>
      </w:r>
      <w:r>
        <w:rPr>
          <w:rFonts w:ascii="Times New Roman" w:hAnsi="Times New Roman" w:cs="Times New Roman"/>
        </w:rPr>
        <w:tab/>
      </w:r>
      <w:r>
        <w:rPr>
          <w:rFonts w:ascii="Times New Roman" w:hAnsi="Times New Roman" w:cs="Times New Roman"/>
        </w:rPr>
        <w:tab/>
      </w:r>
      <w:r>
        <w:rPr>
          <w:rFonts w:ascii="Times New Roman" w:hAnsi="Times New Roman" w:cs="Times New Roman"/>
          <w:b/>
          <w:bCs/>
        </w:rPr>
        <w:t>Structure (21)</w:t>
      </w:r>
    </w:p>
    <w:p w14:paraId="74CB3E0D" w14:textId="77777777" w:rsidR="006E2675" w:rsidRDefault="006E2675" w:rsidP="006E2675">
      <w:pPr>
        <w:ind w:firstLine="720"/>
        <w:rPr>
          <w:rFonts w:ascii="Times New Roman" w:hAnsi="Times New Roman" w:cs="Times New Roman"/>
        </w:rPr>
      </w:pPr>
      <w:r>
        <w:rPr>
          <w:rFonts w:ascii="Times New Roman" w:hAnsi="Times New Roman" w:cs="Times New Roman"/>
        </w:rPr>
        <w:t>Brain Frames |</w:t>
      </w:r>
    </w:p>
    <w:p w14:paraId="34185D6D" w14:textId="77777777" w:rsidR="006E2675" w:rsidRDefault="006E2675" w:rsidP="006E2675">
      <w:pPr>
        <w:ind w:firstLine="720"/>
        <w:rPr>
          <w:rFonts w:ascii="Times New Roman" w:hAnsi="Times New Roman" w:cs="Times New Roman"/>
        </w:rPr>
      </w:pPr>
      <w:r>
        <w:rPr>
          <w:rFonts w:ascii="Times New Roman" w:hAnsi="Times New Roman" w:cs="Times New Roman"/>
        </w:rPr>
        <w:t>Planning it Out |</w:t>
      </w:r>
    </w:p>
    <w:p w14:paraId="25C4FD3C" w14:textId="77777777" w:rsidR="006E2675" w:rsidRDefault="006E2675" w:rsidP="006E2675">
      <w:pPr>
        <w:ind w:firstLine="720"/>
        <w:rPr>
          <w:rFonts w:ascii="Times New Roman" w:hAnsi="Times New Roman" w:cs="Times New Roman"/>
        </w:rPr>
      </w:pPr>
      <w:r>
        <w:rPr>
          <w:rFonts w:ascii="Times New Roman" w:hAnsi="Times New Roman" w:cs="Times New Roman"/>
        </w:rPr>
        <w:t>Breakdown ||</w:t>
      </w:r>
    </w:p>
    <w:p w14:paraId="1133AA16"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28EB65A0" wp14:editId="69A67334">
                <wp:simplePos x="0" y="0"/>
                <wp:positionH relativeFrom="column">
                  <wp:posOffset>1809750</wp:posOffset>
                </wp:positionH>
                <wp:positionV relativeFrom="paragraph">
                  <wp:posOffset>262255</wp:posOffset>
                </wp:positionV>
                <wp:extent cx="133350" cy="295275"/>
                <wp:effectExtent l="0" t="0" r="19050" b="28575"/>
                <wp:wrapNone/>
                <wp:docPr id="939755892" name="Right Brace 11"/>
                <wp:cNvGraphicFramePr/>
                <a:graphic xmlns:a="http://schemas.openxmlformats.org/drawingml/2006/main">
                  <a:graphicData uri="http://schemas.microsoft.com/office/word/2010/wordprocessingShape">
                    <wps:wsp>
                      <wps:cNvSpPr/>
                      <wps:spPr>
                        <a:xfrm>
                          <a:off x="0" y="0"/>
                          <a:ext cx="133350" cy="2952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5D7910" id="Right Brace 11" o:spid="_x0000_s1026" type="#_x0000_t88" style="position:absolute;margin-left:142.5pt;margin-top:20.65pt;width:10.5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" adj="813" strokecolor="#156082" strokeweight=".5pt">
                <v:stroke joinstyle="miter"/>
              </v:shape>
            </w:pict>
          </mc:Fallback>
        </mc:AlternateContent>
      </w:r>
      <w:r>
        <w:rPr>
          <w:rFonts w:ascii="Times New Roman" w:hAnsi="Times New Roman" w:cs="Times New Roman"/>
        </w:rPr>
        <w:t>Pick an Appropriate Screenplay Structure |</w:t>
      </w:r>
    </w:p>
    <w:p w14:paraId="0610C5D1" w14:textId="77777777" w:rsidR="006E2675" w:rsidRPr="006520F2" w:rsidRDefault="006E2675" w:rsidP="006E2675">
      <w:pPr>
        <w:tabs>
          <w:tab w:val="left" w:pos="3240"/>
        </w:tabs>
        <w:rPr>
          <w:rFonts w:ascii="Times New Roman" w:hAnsi="Times New Roman" w:cs="Times New Roman"/>
          <w:b/>
          <w:bCs/>
        </w:rPr>
      </w:pPr>
      <w:r>
        <w:rPr>
          <w:rFonts w:ascii="Times New Roman" w:hAnsi="Times New Roman" w:cs="Times New Roman"/>
        </w:rPr>
        <w:t>Reader Experience</w:t>
      </w:r>
      <w:r w:rsidRPr="00D27D33">
        <w:rPr>
          <w:rFonts w:ascii="Times New Roman" w:hAnsi="Times New Roman" w:cs="Times New Roman"/>
        </w:rPr>
        <w:t xml:space="preserve"> </w:t>
      </w:r>
      <w:r>
        <w:rPr>
          <w:rFonts w:ascii="Times New Roman" w:hAnsi="Times New Roman" w:cs="Times New Roman"/>
        </w:rPr>
        <w:t>||||\||||\||||\</w:t>
      </w:r>
      <w:r>
        <w:rPr>
          <w:rFonts w:ascii="Times New Roman" w:hAnsi="Times New Roman" w:cs="Times New Roman"/>
        </w:rPr>
        <w:tab/>
      </w:r>
      <w:r>
        <w:rPr>
          <w:rFonts w:ascii="Times New Roman" w:hAnsi="Times New Roman" w:cs="Times New Roman"/>
          <w:b/>
          <w:bCs/>
        </w:rPr>
        <w:t>Reader Experience (15)</w:t>
      </w:r>
    </w:p>
    <w:p w14:paraId="4C81A2C4" w14:textId="65F32ED1"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319E880E" wp14:editId="3AE04951">
                <wp:simplePos x="0" y="0"/>
                <wp:positionH relativeFrom="column">
                  <wp:posOffset>1936750</wp:posOffset>
                </wp:positionH>
                <wp:positionV relativeFrom="paragraph">
                  <wp:posOffset>5716</wp:posOffset>
                </wp:positionV>
                <wp:extent cx="165100" cy="285750"/>
                <wp:effectExtent l="0" t="0" r="25400" b="19050"/>
                <wp:wrapNone/>
                <wp:docPr id="1549997224" name="Right Brace 13"/>
                <wp:cNvGraphicFramePr/>
                <a:graphic xmlns:a="http://schemas.openxmlformats.org/drawingml/2006/main">
                  <a:graphicData uri="http://schemas.microsoft.com/office/word/2010/wordprocessingShape">
                    <wps:wsp>
                      <wps:cNvSpPr/>
                      <wps:spPr>
                        <a:xfrm>
                          <a:off x="0" y="0"/>
                          <a:ext cx="165100" cy="2857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A4CFF" id="Right Brace 13" o:spid="_x0000_s1026" type="#_x0000_t88" style="position:absolute;margin-left:152.5pt;margin-top:.45pt;width:13pt;height:2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" adj="1040" strokecolor="#156082" strokeweight=".5pt">
                <v:stroke joinstyle="miter"/>
              </v:shape>
            </w:pict>
          </mc:Fallback>
        </mc:AlternateContent>
      </w:r>
      <w:r>
        <w:rPr>
          <w:rFonts w:ascii="Times New Roman" w:hAnsi="Times New Roman" w:cs="Times New Roman"/>
        </w:rPr>
        <w:t>Prescriptive ||||\||||\||||\||||\|</w:t>
      </w:r>
      <w:r w:rsidR="00E07688" w:rsidRPr="00835186">
        <w:rPr>
          <w:rFonts w:ascii="Times New Roman" w:hAnsi="Times New Roman" w:cs="Times New Roman"/>
          <w:b/>
          <w:bCs/>
        </w:rPr>
        <w:t xml:space="preserve">                   Prescriptive…</w:t>
      </w:r>
    </w:p>
    <w:p w14:paraId="244E09C1" w14:textId="734BCDEC" w:rsidR="006E2675" w:rsidRPr="006E2675" w:rsidRDefault="00E07688" w:rsidP="006E2675">
      <w:pPr>
        <w:tabs>
          <w:tab w:val="left" w:pos="720"/>
          <w:tab w:val="left" w:pos="1440"/>
          <w:tab w:val="left" w:pos="2160"/>
          <w:tab w:val="left" w:pos="3555"/>
        </w:tabs>
        <w:rPr>
          <w:rFonts w:ascii="Times New Roman" w:hAnsi="Times New Roman" w:cs="Times New Roman"/>
          <w:b/>
          <w:bCs/>
          <w:lang w:val="fr-FR"/>
        </w:rPr>
      </w:pPr>
      <w:r>
        <w:rPr>
          <w:rFonts w:ascii="Times New Roman" w:hAnsi="Times New Roman" w:cs="Times New Roman"/>
          <w:noProof/>
        </w:rPr>
        <w:lastRenderedPageBreak/>
        <mc:AlternateContent>
          <mc:Choice Requires="wps">
            <w:drawing>
              <wp:anchor distT="0" distB="0" distL="114300" distR="114300" simplePos="0" relativeHeight="251678720" behindDoc="0" locked="0" layoutInCell="1" allowOverlap="1" wp14:anchorId="1C3D8C5F" wp14:editId="7364AA7A">
                <wp:simplePos x="0" y="0"/>
                <wp:positionH relativeFrom="column">
                  <wp:posOffset>3022600</wp:posOffset>
                </wp:positionH>
                <wp:positionV relativeFrom="paragraph">
                  <wp:posOffset>19050</wp:posOffset>
                </wp:positionV>
                <wp:extent cx="282575" cy="1133475"/>
                <wp:effectExtent l="0" t="0" r="22225" b="28575"/>
                <wp:wrapNone/>
                <wp:docPr id="713127971" name="Right Brace 14"/>
                <wp:cNvGraphicFramePr/>
                <a:graphic xmlns:a="http://schemas.openxmlformats.org/drawingml/2006/main">
                  <a:graphicData uri="http://schemas.microsoft.com/office/word/2010/wordprocessingShape">
                    <wps:wsp>
                      <wps:cNvSpPr/>
                      <wps:spPr>
                        <a:xfrm>
                          <a:off x="0" y="0"/>
                          <a:ext cx="282575" cy="11334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CDE6A" id="Right Brace 14" o:spid="_x0000_s1026" type="#_x0000_t88" style="position:absolute;margin-left:238pt;margin-top:1.5pt;width:22.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" adj="449" strokecolor="#156082" strokeweight=".5pt">
                <v:stroke joinstyle="miter"/>
              </v:shape>
            </w:pict>
          </mc:Fallback>
        </mc:AlternateContent>
      </w:r>
      <w:r w:rsidR="006E2675" w:rsidRPr="000D66FF">
        <w:rPr>
          <w:rFonts w:ascii="Times New Roman" w:hAnsi="Times New Roman" w:cs="Times New Roman"/>
          <w:lang w:val="fr-FR"/>
        </w:rPr>
        <w:tab/>
      </w:r>
      <w:r w:rsidR="006E2675" w:rsidRPr="006E2675">
        <w:rPr>
          <w:rFonts w:ascii="Times New Roman" w:hAnsi="Times New Roman" w:cs="Times New Roman"/>
          <w:lang w:val="fr-FR"/>
        </w:rPr>
        <w:t>Non-Prescriptive |||</w:t>
      </w:r>
      <w:r w:rsidR="006E2675" w:rsidRPr="006E2675">
        <w:rPr>
          <w:rFonts w:ascii="Times New Roman" w:hAnsi="Times New Roman" w:cs="Times New Roman"/>
          <w:lang w:val="fr-FR"/>
        </w:rPr>
        <w:tab/>
      </w:r>
    </w:p>
    <w:p w14:paraId="60D8EEB4" w14:textId="10DFC316" w:rsidR="006E2675" w:rsidRPr="006E2675" w:rsidRDefault="006E2675" w:rsidP="006E2675">
      <w:pPr>
        <w:rPr>
          <w:rFonts w:ascii="Times New Roman" w:hAnsi="Times New Roman" w:cs="Times New Roman"/>
          <w:lang w:val="fr-FR"/>
        </w:rPr>
      </w:pPr>
      <w:r w:rsidRPr="006E2675">
        <w:rPr>
          <w:rFonts w:ascii="Times New Roman" w:hAnsi="Times New Roman" w:cs="Times New Roman"/>
          <w:lang w:val="fr-FR"/>
        </w:rPr>
        <w:tab/>
      </w:r>
      <w:r w:rsidRPr="006E2675">
        <w:rPr>
          <w:rFonts w:ascii="Times New Roman" w:hAnsi="Times New Roman" w:cs="Times New Roman"/>
          <w:lang w:val="fr-FR"/>
        </w:rPr>
        <w:tab/>
        <w:t>Non-Prescriptive Nice |</w:t>
      </w:r>
    </w:p>
    <w:p w14:paraId="7D4A5511" w14:textId="77777777" w:rsidR="006E2675" w:rsidRPr="006E2675" w:rsidRDefault="006E2675" w:rsidP="006E2675">
      <w:pPr>
        <w:tabs>
          <w:tab w:val="left" w:pos="720"/>
          <w:tab w:val="left" w:pos="1440"/>
          <w:tab w:val="left" w:pos="2160"/>
          <w:tab w:val="left" w:pos="2880"/>
          <w:tab w:val="left" w:pos="3600"/>
          <w:tab w:val="left" w:pos="4320"/>
          <w:tab w:val="left" w:pos="5370"/>
        </w:tabs>
        <w:rPr>
          <w:rFonts w:ascii="Times New Roman" w:hAnsi="Times New Roman" w:cs="Times New Roman"/>
          <w:b/>
          <w:bCs/>
          <w:lang w:val="fr-FR"/>
        </w:rPr>
      </w:pPr>
      <w:r w:rsidRPr="006E2675">
        <w:rPr>
          <w:rFonts w:ascii="Times New Roman" w:hAnsi="Times New Roman" w:cs="Times New Roman"/>
          <w:lang w:val="fr-FR"/>
        </w:rPr>
        <w:tab/>
      </w:r>
      <w:r w:rsidRPr="006E2675">
        <w:rPr>
          <w:rFonts w:ascii="Times New Roman" w:hAnsi="Times New Roman" w:cs="Times New Roman"/>
          <w:lang w:val="fr-FR"/>
        </w:rPr>
        <w:tab/>
        <w:t xml:space="preserve">Non-Prescriptive </w:t>
      </w:r>
      <w:proofErr w:type="spellStart"/>
      <w:r w:rsidRPr="006E2675">
        <w:rPr>
          <w:rFonts w:ascii="Times New Roman" w:hAnsi="Times New Roman" w:cs="Times New Roman"/>
          <w:lang w:val="fr-FR"/>
        </w:rPr>
        <w:t>Intimidating</w:t>
      </w:r>
      <w:proofErr w:type="spellEnd"/>
      <w:r w:rsidRPr="006E2675">
        <w:rPr>
          <w:rFonts w:ascii="Times New Roman" w:hAnsi="Times New Roman" w:cs="Times New Roman"/>
          <w:lang w:val="fr-FR"/>
        </w:rPr>
        <w:t xml:space="preserve"> |</w:t>
      </w:r>
      <w:r w:rsidRPr="006E2675">
        <w:rPr>
          <w:rFonts w:ascii="Times New Roman" w:hAnsi="Times New Roman" w:cs="Times New Roman"/>
          <w:lang w:val="fr-FR"/>
        </w:rPr>
        <w:tab/>
      </w:r>
      <w:r w:rsidRPr="006E2675">
        <w:rPr>
          <w:rFonts w:ascii="Times New Roman" w:hAnsi="Times New Roman" w:cs="Times New Roman"/>
          <w:b/>
          <w:bCs/>
          <w:lang w:val="fr-FR"/>
        </w:rPr>
        <w:t>Prescriptive (27)</w:t>
      </w:r>
    </w:p>
    <w:p w14:paraId="27AE59AC" w14:textId="77777777" w:rsidR="006E2675" w:rsidRPr="006E2675" w:rsidRDefault="006E2675" w:rsidP="006E2675">
      <w:pPr>
        <w:ind w:firstLine="720"/>
        <w:rPr>
          <w:rFonts w:ascii="Times New Roman" w:hAnsi="Times New Roman" w:cs="Times New Roman"/>
          <w:lang w:val="fr-FR"/>
        </w:rPr>
      </w:pPr>
      <w:r>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066080DA" wp14:editId="3F3BCFC3">
                <wp:simplePos x="0" y="0"/>
                <wp:positionH relativeFrom="column">
                  <wp:posOffset>4076700</wp:posOffset>
                </wp:positionH>
                <wp:positionV relativeFrom="paragraph">
                  <wp:posOffset>219710</wp:posOffset>
                </wp:positionV>
                <wp:extent cx="314325" cy="2562225"/>
                <wp:effectExtent l="0" t="0" r="28575" b="28575"/>
                <wp:wrapNone/>
                <wp:docPr id="1520503852" name="Right Bracket 18"/>
                <wp:cNvGraphicFramePr/>
                <a:graphic xmlns:a="http://schemas.openxmlformats.org/drawingml/2006/main">
                  <a:graphicData uri="http://schemas.microsoft.com/office/word/2010/wordprocessingShape">
                    <wps:wsp>
                      <wps:cNvSpPr/>
                      <wps:spPr>
                        <a:xfrm>
                          <a:off x="0" y="0"/>
                          <a:ext cx="314325" cy="2562225"/>
                        </a:xfrm>
                        <a:prstGeom prst="rightBracket">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AD99E47"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18" o:spid="_x0000_s1026" type="#_x0000_t86" style="position:absolute;margin-left:321pt;margin-top:17.3pt;width:24.75pt;height:201.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" adj="221" strokecolor="#156082" strokeweight=".5pt">
                <v:stroke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749E4643" wp14:editId="76FA6AE7">
                <wp:simplePos x="0" y="0"/>
                <wp:positionH relativeFrom="column">
                  <wp:posOffset>1638300</wp:posOffset>
                </wp:positionH>
                <wp:positionV relativeFrom="paragraph">
                  <wp:posOffset>267335</wp:posOffset>
                </wp:positionV>
                <wp:extent cx="180975" cy="257175"/>
                <wp:effectExtent l="0" t="0" r="28575" b="28575"/>
                <wp:wrapNone/>
                <wp:docPr id="1889455701" name="Right Brace 15"/>
                <wp:cNvGraphicFramePr/>
                <a:graphic xmlns:a="http://schemas.openxmlformats.org/drawingml/2006/main">
                  <a:graphicData uri="http://schemas.microsoft.com/office/word/2010/wordprocessingShape">
                    <wps:wsp>
                      <wps:cNvSpPr/>
                      <wps:spPr>
                        <a:xfrm>
                          <a:off x="0" y="0"/>
                          <a:ext cx="180975" cy="2571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F2902D" id="Right Brace 15" o:spid="_x0000_s1026" type="#_x0000_t88" style="position:absolute;margin-left:129pt;margin-top:21.05pt;width:14.25pt;height:20.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" adj="1267" strokecolor="#156082" strokeweight=".5pt">
                <v:stroke joinstyle="miter"/>
              </v:shape>
            </w:pict>
          </mc:Fallback>
        </mc:AlternateContent>
      </w:r>
      <w:r w:rsidRPr="006E2675">
        <w:rPr>
          <w:rFonts w:ascii="Times New Roman" w:hAnsi="Times New Roman" w:cs="Times New Roman"/>
          <w:lang w:val="fr-FR"/>
        </w:rPr>
        <w:t>Formula |</w:t>
      </w:r>
    </w:p>
    <w:p w14:paraId="66B2F5EC" w14:textId="77777777" w:rsidR="006E2675" w:rsidRPr="006E2675" w:rsidRDefault="006E2675" w:rsidP="006E2675">
      <w:pPr>
        <w:tabs>
          <w:tab w:val="left" w:pos="2955"/>
        </w:tabs>
        <w:rPr>
          <w:rFonts w:ascii="Times New Roman" w:hAnsi="Times New Roman" w:cs="Times New Roman"/>
          <w:b/>
          <w:bCs/>
          <w:lang w:val="fr-FR"/>
        </w:rPr>
      </w:pPr>
      <w:r>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7FE415C7" wp14:editId="6C2468DA">
                <wp:simplePos x="0" y="0"/>
                <wp:positionH relativeFrom="column">
                  <wp:posOffset>2371725</wp:posOffset>
                </wp:positionH>
                <wp:positionV relativeFrom="paragraph">
                  <wp:posOffset>295910</wp:posOffset>
                </wp:positionV>
                <wp:extent cx="238125" cy="1428750"/>
                <wp:effectExtent l="0" t="0" r="28575" b="19050"/>
                <wp:wrapNone/>
                <wp:docPr id="1811512777" name="Right Brace 16"/>
                <wp:cNvGraphicFramePr/>
                <a:graphic xmlns:a="http://schemas.openxmlformats.org/drawingml/2006/main">
                  <a:graphicData uri="http://schemas.microsoft.com/office/word/2010/wordprocessingShape">
                    <wps:wsp>
                      <wps:cNvSpPr/>
                      <wps:spPr>
                        <a:xfrm>
                          <a:off x="0" y="0"/>
                          <a:ext cx="238125" cy="14287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554D4C" id="Right Brace 16" o:spid="_x0000_s1026" type="#_x0000_t88" style="position:absolute;margin-left:186.75pt;margin-top:23.3pt;width:18.75pt;height:112.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" adj="300" strokecolor="#156082" strokeweight=".5pt">
                <v:stroke joinstyle="miter"/>
              </v:shape>
            </w:pict>
          </mc:Fallback>
        </mc:AlternateContent>
      </w:r>
      <w:proofErr w:type="spellStart"/>
      <w:r w:rsidRPr="006E2675">
        <w:rPr>
          <w:rFonts w:ascii="Times New Roman" w:hAnsi="Times New Roman" w:cs="Times New Roman"/>
          <w:lang w:val="fr-FR"/>
        </w:rPr>
        <w:t>Breadcrumbs</w:t>
      </w:r>
      <w:proofErr w:type="spellEnd"/>
      <w:r w:rsidRPr="006E2675">
        <w:rPr>
          <w:rFonts w:ascii="Times New Roman" w:hAnsi="Times New Roman" w:cs="Times New Roman"/>
          <w:lang w:val="fr-FR"/>
        </w:rPr>
        <w:t xml:space="preserve"> ||||\||||\||||\||</w:t>
      </w:r>
      <w:r w:rsidRPr="006E2675">
        <w:rPr>
          <w:rFonts w:ascii="Times New Roman" w:hAnsi="Times New Roman" w:cs="Times New Roman"/>
          <w:lang w:val="fr-FR"/>
        </w:rPr>
        <w:tab/>
      </w:r>
      <w:proofErr w:type="spellStart"/>
      <w:r w:rsidRPr="006E2675">
        <w:rPr>
          <w:rFonts w:ascii="Times New Roman" w:hAnsi="Times New Roman" w:cs="Times New Roman"/>
          <w:b/>
          <w:bCs/>
          <w:lang w:val="fr-FR"/>
        </w:rPr>
        <w:t>Breadcrumbs</w:t>
      </w:r>
      <w:proofErr w:type="spellEnd"/>
      <w:r w:rsidRPr="006E2675">
        <w:rPr>
          <w:rFonts w:ascii="Times New Roman" w:hAnsi="Times New Roman" w:cs="Times New Roman"/>
          <w:b/>
          <w:bCs/>
          <w:lang w:val="fr-FR"/>
        </w:rPr>
        <w:t xml:space="preserve"> (17)</w:t>
      </w:r>
    </w:p>
    <w:p w14:paraId="7A9141C9" w14:textId="77777777" w:rsidR="006E2675" w:rsidRPr="006E2675" w:rsidRDefault="006E2675" w:rsidP="006E2675">
      <w:pPr>
        <w:rPr>
          <w:rFonts w:ascii="Times New Roman" w:hAnsi="Times New Roman" w:cs="Times New Roman"/>
          <w:lang w:val="fr-FR"/>
        </w:rPr>
      </w:pPr>
      <w:proofErr w:type="spellStart"/>
      <w:r w:rsidRPr="006E2675">
        <w:rPr>
          <w:rFonts w:ascii="Times New Roman" w:hAnsi="Times New Roman" w:cs="Times New Roman"/>
          <w:lang w:val="fr-FR"/>
        </w:rPr>
        <w:t>Counterargument</w:t>
      </w:r>
      <w:proofErr w:type="spellEnd"/>
      <w:r w:rsidRPr="006E2675">
        <w:rPr>
          <w:rFonts w:ascii="Times New Roman" w:hAnsi="Times New Roman" w:cs="Times New Roman"/>
          <w:lang w:val="fr-FR"/>
        </w:rPr>
        <w:t xml:space="preserve"> as Villain ||||\||||\||||\|</w:t>
      </w:r>
    </w:p>
    <w:p w14:paraId="3195C12B" w14:textId="77777777" w:rsidR="006E2675" w:rsidRPr="006E2675" w:rsidRDefault="006E2675" w:rsidP="006E2675">
      <w:pPr>
        <w:rPr>
          <w:rFonts w:ascii="Times New Roman" w:hAnsi="Times New Roman" w:cs="Times New Roman"/>
          <w:lang w:val="fr-FR"/>
        </w:rPr>
      </w:pPr>
      <w:r w:rsidRPr="006E2675">
        <w:rPr>
          <w:rFonts w:ascii="Times New Roman" w:hAnsi="Times New Roman" w:cs="Times New Roman"/>
          <w:lang w:val="fr-FR"/>
        </w:rPr>
        <w:tab/>
      </w:r>
      <w:proofErr w:type="spellStart"/>
      <w:r w:rsidRPr="006E2675">
        <w:rPr>
          <w:rFonts w:ascii="Times New Roman" w:hAnsi="Times New Roman" w:cs="Times New Roman"/>
          <w:lang w:val="fr-FR"/>
        </w:rPr>
        <w:t>Counterargument</w:t>
      </w:r>
      <w:proofErr w:type="spellEnd"/>
      <w:r w:rsidRPr="006E2675">
        <w:rPr>
          <w:rFonts w:ascii="Times New Roman" w:hAnsi="Times New Roman" w:cs="Times New Roman"/>
          <w:lang w:val="fr-FR"/>
        </w:rPr>
        <w:t xml:space="preserve"> ||||\||||\||||\||||\</w:t>
      </w:r>
    </w:p>
    <w:p w14:paraId="59205FEB" w14:textId="77777777" w:rsidR="006E2675" w:rsidRPr="006E2675" w:rsidRDefault="006E2675" w:rsidP="006E2675">
      <w:pPr>
        <w:tabs>
          <w:tab w:val="left" w:pos="720"/>
          <w:tab w:val="left" w:pos="1440"/>
          <w:tab w:val="left" w:pos="2160"/>
          <w:tab w:val="left" w:pos="2880"/>
          <w:tab w:val="left" w:pos="3600"/>
          <w:tab w:val="center" w:pos="4680"/>
          <w:tab w:val="left" w:pos="7080"/>
        </w:tabs>
        <w:rPr>
          <w:rFonts w:ascii="Times New Roman" w:hAnsi="Times New Roman" w:cs="Times New Roman"/>
          <w:b/>
          <w:bCs/>
          <w:lang w:val="fr-FR"/>
        </w:rPr>
      </w:pPr>
      <w:r w:rsidRPr="006E2675">
        <w:rPr>
          <w:rFonts w:ascii="Times New Roman" w:hAnsi="Times New Roman" w:cs="Times New Roman"/>
          <w:lang w:val="fr-FR"/>
        </w:rPr>
        <w:tab/>
      </w:r>
      <w:proofErr w:type="spellStart"/>
      <w:r w:rsidRPr="006E2675">
        <w:rPr>
          <w:rFonts w:ascii="Times New Roman" w:hAnsi="Times New Roman" w:cs="Times New Roman"/>
          <w:lang w:val="fr-FR"/>
        </w:rPr>
        <w:t>Superficial</w:t>
      </w:r>
      <w:proofErr w:type="spellEnd"/>
      <w:r w:rsidRPr="006E2675">
        <w:rPr>
          <w:rFonts w:ascii="Times New Roman" w:hAnsi="Times New Roman" w:cs="Times New Roman"/>
          <w:lang w:val="fr-FR"/>
        </w:rPr>
        <w:t xml:space="preserve"> </w:t>
      </w:r>
      <w:proofErr w:type="spellStart"/>
      <w:r w:rsidRPr="006E2675">
        <w:rPr>
          <w:rFonts w:ascii="Times New Roman" w:hAnsi="Times New Roman" w:cs="Times New Roman"/>
          <w:lang w:val="fr-FR"/>
        </w:rPr>
        <w:t>Counterargument</w:t>
      </w:r>
      <w:proofErr w:type="spellEnd"/>
      <w:r w:rsidRPr="006E2675">
        <w:rPr>
          <w:rFonts w:ascii="Times New Roman" w:hAnsi="Times New Roman" w:cs="Times New Roman"/>
          <w:lang w:val="fr-FR"/>
        </w:rPr>
        <w:t xml:space="preserve"> |</w:t>
      </w:r>
      <w:r w:rsidRPr="006E2675">
        <w:rPr>
          <w:rFonts w:ascii="Times New Roman" w:hAnsi="Times New Roman" w:cs="Times New Roman"/>
          <w:lang w:val="fr-FR"/>
        </w:rPr>
        <w:tab/>
        <w:t xml:space="preserve">         </w:t>
      </w:r>
      <w:proofErr w:type="spellStart"/>
      <w:r w:rsidRPr="006E2675">
        <w:rPr>
          <w:rFonts w:ascii="Times New Roman" w:hAnsi="Times New Roman" w:cs="Times New Roman"/>
          <w:b/>
          <w:bCs/>
          <w:lang w:val="fr-FR"/>
        </w:rPr>
        <w:t>Counterargument</w:t>
      </w:r>
      <w:proofErr w:type="spellEnd"/>
      <w:r w:rsidRPr="006E2675">
        <w:rPr>
          <w:rFonts w:ascii="Times New Roman" w:hAnsi="Times New Roman" w:cs="Times New Roman"/>
          <w:b/>
          <w:bCs/>
          <w:lang w:val="fr-FR"/>
        </w:rPr>
        <w:t xml:space="preserve"> (43)</w:t>
      </w:r>
      <w:r w:rsidRPr="006E2675">
        <w:rPr>
          <w:rFonts w:ascii="Times New Roman" w:hAnsi="Times New Roman" w:cs="Times New Roman"/>
          <w:b/>
          <w:bCs/>
          <w:lang w:val="fr-FR"/>
        </w:rPr>
        <w:tab/>
      </w:r>
      <w:proofErr w:type="spellStart"/>
      <w:r w:rsidRPr="006E2675">
        <w:rPr>
          <w:rFonts w:ascii="Times New Roman" w:hAnsi="Times New Roman" w:cs="Times New Roman"/>
          <w:b/>
          <w:bCs/>
          <w:lang w:val="fr-FR"/>
        </w:rPr>
        <w:t>Screenwriting</w:t>
      </w:r>
      <w:proofErr w:type="spellEnd"/>
    </w:p>
    <w:p w14:paraId="4A0C9748" w14:textId="77777777" w:rsidR="006E2675" w:rsidRPr="006520F2" w:rsidRDefault="006E2675" w:rsidP="006E2675">
      <w:pPr>
        <w:tabs>
          <w:tab w:val="left" w:pos="720"/>
          <w:tab w:val="left" w:pos="1440"/>
          <w:tab w:val="left" w:pos="2160"/>
          <w:tab w:val="left" w:pos="2880"/>
          <w:tab w:val="left" w:pos="7080"/>
        </w:tabs>
        <w:rPr>
          <w:rFonts w:ascii="Times New Roman" w:hAnsi="Times New Roman" w:cs="Times New Roman"/>
          <w:b/>
          <w:bCs/>
        </w:rPr>
      </w:pPr>
      <w:r w:rsidRPr="006E2675">
        <w:rPr>
          <w:rFonts w:ascii="Times New Roman" w:hAnsi="Times New Roman" w:cs="Times New Roman"/>
          <w:lang w:val="fr-FR"/>
        </w:rPr>
        <w:tab/>
      </w:r>
      <w:r>
        <w:rPr>
          <w:rFonts w:ascii="Times New Roman" w:hAnsi="Times New Roman" w:cs="Times New Roman"/>
        </w:rPr>
        <w:t>Strong Counterargument ||||\</w:t>
      </w:r>
      <w:r>
        <w:rPr>
          <w:rFonts w:ascii="Times New Roman" w:hAnsi="Times New Roman" w:cs="Times New Roman"/>
        </w:rPr>
        <w:tab/>
      </w:r>
      <w:r>
        <w:rPr>
          <w:rFonts w:ascii="Times New Roman" w:hAnsi="Times New Roman" w:cs="Times New Roman"/>
          <w:b/>
          <w:bCs/>
        </w:rPr>
        <w:t>Elements (67)</w:t>
      </w:r>
    </w:p>
    <w:p w14:paraId="601487FC"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4BD7733F" wp14:editId="236D2210">
                <wp:simplePos x="0" y="0"/>
                <wp:positionH relativeFrom="column">
                  <wp:posOffset>2228850</wp:posOffset>
                </wp:positionH>
                <wp:positionV relativeFrom="paragraph">
                  <wp:posOffset>259080</wp:posOffset>
                </wp:positionV>
                <wp:extent cx="152400" cy="581025"/>
                <wp:effectExtent l="0" t="0" r="19050" b="28575"/>
                <wp:wrapNone/>
                <wp:docPr id="835566948" name="Right Brace 17"/>
                <wp:cNvGraphicFramePr/>
                <a:graphic xmlns:a="http://schemas.openxmlformats.org/drawingml/2006/main">
                  <a:graphicData uri="http://schemas.microsoft.com/office/word/2010/wordprocessingShape">
                    <wps:wsp>
                      <wps:cNvSpPr/>
                      <wps:spPr>
                        <a:xfrm>
                          <a:off x="0" y="0"/>
                          <a:ext cx="152400" cy="5810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854401" id="Right Brace 17" o:spid="_x0000_s1026" type="#_x0000_t88" style="position:absolute;margin-left:175.5pt;margin-top:20.4pt;width:12pt;height:45.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" adj="472" strokecolor="#156082" strokeweight=".5pt">
                <v:stroke joinstyle="miter"/>
              </v:shape>
            </w:pict>
          </mc:Fallback>
        </mc:AlternateContent>
      </w:r>
      <w:r>
        <w:rPr>
          <w:rFonts w:ascii="Times New Roman" w:hAnsi="Times New Roman" w:cs="Times New Roman"/>
        </w:rPr>
        <w:tab/>
        <w:t>Stronger Arguments |</w:t>
      </w:r>
    </w:p>
    <w:p w14:paraId="0EB1BECB" w14:textId="77777777" w:rsidR="006E2675" w:rsidRPr="006E2675" w:rsidRDefault="006E2675" w:rsidP="006E2675">
      <w:pPr>
        <w:rPr>
          <w:rFonts w:ascii="Times New Roman" w:hAnsi="Times New Roman" w:cs="Times New Roman"/>
          <w:lang w:val="fr-FR"/>
        </w:rPr>
      </w:pPr>
      <w:r w:rsidRPr="006E2675">
        <w:rPr>
          <w:rFonts w:ascii="Times New Roman" w:hAnsi="Times New Roman" w:cs="Times New Roman"/>
          <w:lang w:val="fr-FR"/>
        </w:rPr>
        <w:t>Introduction/Conclusion ||||\</w:t>
      </w:r>
    </w:p>
    <w:p w14:paraId="53F128F8" w14:textId="77777777" w:rsidR="006E2675" w:rsidRPr="006E2675" w:rsidRDefault="006E2675" w:rsidP="006E2675">
      <w:pPr>
        <w:tabs>
          <w:tab w:val="left" w:pos="720"/>
          <w:tab w:val="left" w:pos="1440"/>
          <w:tab w:val="left" w:pos="2160"/>
          <w:tab w:val="left" w:pos="2880"/>
          <w:tab w:val="left" w:pos="3840"/>
        </w:tabs>
        <w:rPr>
          <w:rFonts w:ascii="Times New Roman" w:hAnsi="Times New Roman" w:cs="Times New Roman"/>
          <w:b/>
          <w:bCs/>
          <w:lang w:val="fr-FR"/>
        </w:rPr>
      </w:pPr>
      <w:r w:rsidRPr="006E2675">
        <w:rPr>
          <w:rFonts w:ascii="Times New Roman" w:hAnsi="Times New Roman" w:cs="Times New Roman"/>
          <w:lang w:val="fr-FR"/>
        </w:rPr>
        <w:tab/>
      </w:r>
      <w:proofErr w:type="spellStart"/>
      <w:r w:rsidRPr="006E2675">
        <w:rPr>
          <w:rFonts w:ascii="Times New Roman" w:hAnsi="Times New Roman" w:cs="Times New Roman"/>
          <w:lang w:val="fr-FR"/>
        </w:rPr>
        <w:t>Nonrepetitive</w:t>
      </w:r>
      <w:proofErr w:type="spellEnd"/>
      <w:r w:rsidRPr="006E2675">
        <w:rPr>
          <w:rFonts w:ascii="Times New Roman" w:hAnsi="Times New Roman" w:cs="Times New Roman"/>
          <w:lang w:val="fr-FR"/>
        </w:rPr>
        <w:t xml:space="preserve"> Conclusion ||</w:t>
      </w:r>
      <w:r w:rsidRPr="006E2675">
        <w:rPr>
          <w:rFonts w:ascii="Times New Roman" w:hAnsi="Times New Roman" w:cs="Times New Roman"/>
          <w:lang w:val="fr-FR"/>
        </w:rPr>
        <w:tab/>
      </w:r>
      <w:r w:rsidRPr="006E2675">
        <w:rPr>
          <w:rFonts w:ascii="Times New Roman" w:hAnsi="Times New Roman" w:cs="Times New Roman"/>
          <w:b/>
          <w:bCs/>
          <w:lang w:val="fr-FR"/>
        </w:rPr>
        <w:t>Introduction/Conclusion (7)</w:t>
      </w:r>
    </w:p>
    <w:p w14:paraId="65BD86E9"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2CC0820D" wp14:editId="7049F613">
                <wp:simplePos x="0" y="0"/>
                <wp:positionH relativeFrom="column">
                  <wp:posOffset>2486025</wp:posOffset>
                </wp:positionH>
                <wp:positionV relativeFrom="paragraph">
                  <wp:posOffset>69215</wp:posOffset>
                </wp:positionV>
                <wp:extent cx="266700" cy="838200"/>
                <wp:effectExtent l="0" t="0" r="19050" b="19050"/>
                <wp:wrapNone/>
                <wp:docPr id="561225897" name="Right Brace 19"/>
                <wp:cNvGraphicFramePr/>
                <a:graphic xmlns:a="http://schemas.openxmlformats.org/drawingml/2006/main">
                  <a:graphicData uri="http://schemas.microsoft.com/office/word/2010/wordprocessingShape">
                    <wps:wsp>
                      <wps:cNvSpPr/>
                      <wps:spPr>
                        <a:xfrm>
                          <a:off x="0" y="0"/>
                          <a:ext cx="266700" cy="8382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AF21C4" id="Right Brace 19" o:spid="_x0000_s1026" type="#_x0000_t88" style="position:absolute;margin-left:195.75pt;margin-top:5.45pt;width:21pt;height:66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" adj="573" strokecolor="#156082" strokeweight=".5pt">
                <v:stroke joinstyle="miter"/>
              </v:shape>
            </w:pict>
          </mc:Fallback>
        </mc:AlternateContent>
      </w:r>
      <w:r>
        <w:rPr>
          <w:rFonts w:ascii="Times New Roman" w:hAnsi="Times New Roman" w:cs="Times New Roman"/>
        </w:rPr>
        <w:t>Transfer ||||\||||\||||\||||\||</w:t>
      </w:r>
    </w:p>
    <w:p w14:paraId="32ED8A29" w14:textId="77777777" w:rsidR="006E2675" w:rsidRPr="006520F2" w:rsidRDefault="006E2675" w:rsidP="006E2675">
      <w:pPr>
        <w:tabs>
          <w:tab w:val="left" w:pos="4455"/>
        </w:tabs>
        <w:ind w:firstLine="720"/>
        <w:rPr>
          <w:rFonts w:ascii="Times New Roman" w:hAnsi="Times New Roman" w:cs="Times New Roman"/>
          <w:b/>
          <w:bCs/>
        </w:rPr>
      </w:pPr>
      <w:r>
        <w:rPr>
          <w:rFonts w:ascii="Times New Roman" w:hAnsi="Times New Roman" w:cs="Times New Roman"/>
        </w:rPr>
        <w:t>Limited Transfer ||||</w:t>
      </w:r>
      <w:r>
        <w:rPr>
          <w:rFonts w:ascii="Times New Roman" w:hAnsi="Times New Roman" w:cs="Times New Roman"/>
        </w:rPr>
        <w:tab/>
      </w:r>
      <w:r>
        <w:rPr>
          <w:rFonts w:ascii="Times New Roman" w:hAnsi="Times New Roman" w:cs="Times New Roman"/>
          <w:b/>
          <w:bCs/>
        </w:rPr>
        <w:t>Transfer (30)</w:t>
      </w:r>
    </w:p>
    <w:p w14:paraId="5DDA27DA" w14:textId="77777777" w:rsidR="006E2675" w:rsidRDefault="006E2675" w:rsidP="006E2675">
      <w:pPr>
        <w:ind w:firstLine="720"/>
        <w:rPr>
          <w:rFonts w:ascii="Times New Roman" w:hAnsi="Times New Roman" w:cs="Times New Roman"/>
        </w:rPr>
      </w:pPr>
      <w:r>
        <w:rPr>
          <w:rFonts w:ascii="Times New Roman" w:hAnsi="Times New Roman" w:cs="Times New Roman"/>
        </w:rPr>
        <w:t>Screenplay Metaphor Limited ||||</w:t>
      </w:r>
    </w:p>
    <w:p w14:paraId="1537B1B0"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6072306F" wp14:editId="64C38ADC">
                <wp:simplePos x="0" y="0"/>
                <wp:positionH relativeFrom="column">
                  <wp:posOffset>2914650</wp:posOffset>
                </wp:positionH>
                <wp:positionV relativeFrom="paragraph">
                  <wp:posOffset>73026</wp:posOffset>
                </wp:positionV>
                <wp:extent cx="400050" cy="3378200"/>
                <wp:effectExtent l="0" t="0" r="19050" b="12700"/>
                <wp:wrapNone/>
                <wp:docPr id="186283115" name="Right Bracket 28"/>
                <wp:cNvGraphicFramePr/>
                <a:graphic xmlns:a="http://schemas.openxmlformats.org/drawingml/2006/main">
                  <a:graphicData uri="http://schemas.microsoft.com/office/word/2010/wordprocessingShape">
                    <wps:wsp>
                      <wps:cNvSpPr/>
                      <wps:spPr>
                        <a:xfrm>
                          <a:off x="0" y="0"/>
                          <a:ext cx="400050" cy="3378200"/>
                        </a:xfrm>
                        <a:prstGeom prst="rightBracket">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6C359" id="Right Bracket 28" o:spid="_x0000_s1026" type="#_x0000_t86" style="position:absolute;margin-left:229.5pt;margin-top:5.75pt;width:31.5pt;height:26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" adj="213" strokecolor="#156082" strokeweight=".5pt">
                <v:stroke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2FE0AF8C" wp14:editId="59BB58DD">
                <wp:simplePos x="0" y="0"/>
                <wp:positionH relativeFrom="column">
                  <wp:posOffset>1600200</wp:posOffset>
                </wp:positionH>
                <wp:positionV relativeFrom="paragraph">
                  <wp:posOffset>31750</wp:posOffset>
                </wp:positionV>
                <wp:extent cx="152400" cy="1123950"/>
                <wp:effectExtent l="0" t="0" r="19050" b="19050"/>
                <wp:wrapNone/>
                <wp:docPr id="1163084087" name="Right Brace 21"/>
                <wp:cNvGraphicFramePr/>
                <a:graphic xmlns:a="http://schemas.openxmlformats.org/drawingml/2006/main">
                  <a:graphicData uri="http://schemas.microsoft.com/office/word/2010/wordprocessingShape">
                    <wps:wsp>
                      <wps:cNvSpPr/>
                      <wps:spPr>
                        <a:xfrm>
                          <a:off x="0" y="0"/>
                          <a:ext cx="152400" cy="11239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B2BFA1F" id="Right Brace 21" o:spid="_x0000_s1026" type="#_x0000_t88" style="position:absolute;margin-left:126pt;margin-top:2.5pt;width:12pt;height:88.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" adj="244" strokecolor="#156082" strokeweight=".5pt">
                <v:stroke joinstyle="miter"/>
              </v:shape>
            </w:pict>
          </mc:Fallback>
        </mc:AlternateContent>
      </w:r>
      <w:r>
        <w:rPr>
          <w:rFonts w:ascii="Times New Roman" w:hAnsi="Times New Roman" w:cs="Times New Roman"/>
        </w:rPr>
        <w:t>Effective |</w:t>
      </w:r>
    </w:p>
    <w:p w14:paraId="14A85819" w14:textId="77777777" w:rsidR="006E2675" w:rsidRDefault="006E2675" w:rsidP="006E2675">
      <w:pPr>
        <w:rPr>
          <w:rFonts w:ascii="Times New Roman" w:hAnsi="Times New Roman" w:cs="Times New Roman"/>
        </w:rPr>
      </w:pPr>
      <w:r>
        <w:rPr>
          <w:rFonts w:ascii="Times New Roman" w:hAnsi="Times New Roman" w:cs="Times New Roman"/>
        </w:rPr>
        <w:tab/>
        <w:t>Beneficial ||||\||||</w:t>
      </w:r>
    </w:p>
    <w:p w14:paraId="1948828A" w14:textId="77777777" w:rsidR="006E2675" w:rsidRPr="00410104" w:rsidRDefault="006E2675" w:rsidP="006E2675">
      <w:pPr>
        <w:tabs>
          <w:tab w:val="left" w:pos="720"/>
          <w:tab w:val="left" w:pos="1440"/>
          <w:tab w:val="left" w:pos="2895"/>
        </w:tabs>
        <w:rPr>
          <w:rFonts w:ascii="Times New Roman" w:hAnsi="Times New Roman" w:cs="Times New Roman"/>
          <w:b/>
          <w:bCs/>
        </w:rPr>
      </w:pPr>
      <w:r>
        <w:rPr>
          <w:rFonts w:ascii="Times New Roman" w:hAnsi="Times New Roman" w:cs="Times New Roman"/>
        </w:rPr>
        <w:tab/>
        <w:t>Helpful ||||\||||\</w:t>
      </w:r>
      <w:r>
        <w:rPr>
          <w:rFonts w:ascii="Times New Roman" w:hAnsi="Times New Roman" w:cs="Times New Roman"/>
        </w:rPr>
        <w:tab/>
      </w:r>
      <w:r>
        <w:rPr>
          <w:rFonts w:ascii="Times New Roman" w:hAnsi="Times New Roman" w:cs="Times New Roman"/>
          <w:b/>
          <w:bCs/>
        </w:rPr>
        <w:t>Effective (21)</w:t>
      </w:r>
    </w:p>
    <w:p w14:paraId="0DC4983D" w14:textId="77777777" w:rsidR="006E2675" w:rsidRDefault="006E2675" w:rsidP="006E2675">
      <w:pPr>
        <w:rPr>
          <w:rFonts w:ascii="Times New Roman" w:hAnsi="Times New Roman" w:cs="Times New Roman"/>
        </w:rPr>
      </w:pPr>
      <w:r>
        <w:rPr>
          <w:rFonts w:ascii="Times New Roman" w:hAnsi="Times New Roman" w:cs="Times New Roman"/>
        </w:rPr>
        <w:tab/>
      </w:r>
      <w:r>
        <w:rPr>
          <w:rFonts w:ascii="Times New Roman" w:hAnsi="Times New Roman" w:cs="Times New Roman"/>
        </w:rPr>
        <w:tab/>
        <w:t>Useful |</w:t>
      </w:r>
    </w:p>
    <w:p w14:paraId="4A11272A"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034CE94F" wp14:editId="1F0399DD">
                <wp:simplePos x="0" y="0"/>
                <wp:positionH relativeFrom="column">
                  <wp:posOffset>2101850</wp:posOffset>
                </wp:positionH>
                <wp:positionV relativeFrom="paragraph">
                  <wp:posOffset>29211</wp:posOffset>
                </wp:positionV>
                <wp:extent cx="222250" cy="2260600"/>
                <wp:effectExtent l="0" t="0" r="25400" b="25400"/>
                <wp:wrapNone/>
                <wp:docPr id="1881954976" name="Right Brace 22"/>
                <wp:cNvGraphicFramePr/>
                <a:graphic xmlns:a="http://schemas.openxmlformats.org/drawingml/2006/main">
                  <a:graphicData uri="http://schemas.microsoft.com/office/word/2010/wordprocessingShape">
                    <wps:wsp>
                      <wps:cNvSpPr/>
                      <wps:spPr>
                        <a:xfrm>
                          <a:off x="0" y="0"/>
                          <a:ext cx="222250" cy="22606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1F06A" id="Right Brace 22" o:spid="_x0000_s1026" type="#_x0000_t88" style="position:absolute;margin-left:165.5pt;margin-top:2.3pt;width:17.5pt;height:17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" adj="177" strokecolor="#156082" strokeweight=".5pt">
                <v:stroke joinstyle="miter"/>
              </v:shape>
            </w:pict>
          </mc:Fallback>
        </mc:AlternateContent>
      </w:r>
      <w:r>
        <w:rPr>
          <w:rFonts w:ascii="Times New Roman" w:hAnsi="Times New Roman" w:cs="Times New Roman"/>
        </w:rPr>
        <w:t>Growth ||</w:t>
      </w:r>
    </w:p>
    <w:p w14:paraId="0F184948" w14:textId="77777777" w:rsidR="006E2675" w:rsidRDefault="006E2675" w:rsidP="006E2675">
      <w:pPr>
        <w:rPr>
          <w:rFonts w:ascii="Times New Roman" w:hAnsi="Times New Roman" w:cs="Times New Roman"/>
        </w:rPr>
      </w:pPr>
      <w:r>
        <w:rPr>
          <w:rFonts w:ascii="Times New Roman" w:hAnsi="Times New Roman" w:cs="Times New Roman"/>
        </w:rPr>
        <w:tab/>
        <w:t>Different Approach |</w:t>
      </w:r>
    </w:p>
    <w:p w14:paraId="31C00C86" w14:textId="77777777" w:rsidR="006E2675" w:rsidRDefault="006E2675" w:rsidP="006E2675">
      <w:pPr>
        <w:rPr>
          <w:rFonts w:ascii="Times New Roman" w:hAnsi="Times New Roman" w:cs="Times New Roman"/>
        </w:rPr>
      </w:pPr>
      <w:r>
        <w:rPr>
          <w:rFonts w:ascii="Times New Roman" w:hAnsi="Times New Roman" w:cs="Times New Roman"/>
        </w:rPr>
        <w:tab/>
        <w:t>Easier ||||</w:t>
      </w:r>
    </w:p>
    <w:p w14:paraId="2FAD4174" w14:textId="77777777" w:rsidR="006E2675" w:rsidRPr="00410104" w:rsidRDefault="006E2675" w:rsidP="006E2675">
      <w:pPr>
        <w:tabs>
          <w:tab w:val="left" w:pos="720"/>
          <w:tab w:val="left" w:pos="1440"/>
          <w:tab w:val="left" w:pos="2160"/>
          <w:tab w:val="left" w:pos="5475"/>
        </w:tabs>
        <w:rPr>
          <w:rFonts w:ascii="Times New Roman" w:hAnsi="Times New Roman" w:cs="Times New Roman"/>
          <w:b/>
          <w:bCs/>
        </w:rPr>
      </w:pPr>
      <w:r>
        <w:rPr>
          <w:rFonts w:ascii="Times New Roman" w:hAnsi="Times New Roman" w:cs="Times New Roman"/>
        </w:rPr>
        <w:tab/>
      </w:r>
      <w:r>
        <w:rPr>
          <w:rFonts w:ascii="Times New Roman" w:hAnsi="Times New Roman" w:cs="Times New Roman"/>
        </w:rPr>
        <w:tab/>
        <w:t>Simplicity |</w:t>
      </w:r>
      <w:r>
        <w:rPr>
          <w:rFonts w:ascii="Times New Roman" w:hAnsi="Times New Roman" w:cs="Times New Roman"/>
        </w:rPr>
        <w:tab/>
      </w:r>
      <w:r>
        <w:rPr>
          <w:rFonts w:ascii="Times New Roman" w:hAnsi="Times New Roman" w:cs="Times New Roman"/>
          <w:b/>
          <w:bCs/>
        </w:rPr>
        <w:t>Positive Outcomes…</w:t>
      </w:r>
    </w:p>
    <w:p w14:paraId="24B4D1A3" w14:textId="77777777" w:rsidR="006E2675" w:rsidRPr="00410104" w:rsidRDefault="006E2675" w:rsidP="006E2675">
      <w:pPr>
        <w:tabs>
          <w:tab w:val="left" w:pos="720"/>
          <w:tab w:val="left" w:pos="1440"/>
          <w:tab w:val="left" w:pos="2160"/>
          <w:tab w:val="left" w:pos="2880"/>
          <w:tab w:val="left" w:pos="3855"/>
        </w:tabs>
        <w:rPr>
          <w:rFonts w:ascii="Times New Roman" w:hAnsi="Times New Roman" w:cs="Times New Roman"/>
          <w:b/>
          <w:bCs/>
        </w:rPr>
      </w:pPr>
      <w:r>
        <w:rPr>
          <w:rFonts w:ascii="Times New Roman" w:hAnsi="Times New Roman" w:cs="Times New Roman"/>
        </w:rPr>
        <w:tab/>
      </w:r>
      <w:r>
        <w:rPr>
          <w:rFonts w:ascii="Times New Roman" w:hAnsi="Times New Roman" w:cs="Times New Roman"/>
        </w:rPr>
        <w:tab/>
        <w:t>More Comfortable |</w:t>
      </w:r>
      <w:r>
        <w:rPr>
          <w:rFonts w:ascii="Times New Roman" w:hAnsi="Times New Roman" w:cs="Times New Roman"/>
        </w:rPr>
        <w:tab/>
      </w:r>
      <w:r>
        <w:rPr>
          <w:rFonts w:ascii="Times New Roman" w:hAnsi="Times New Roman" w:cs="Times New Roman"/>
          <w:b/>
          <w:bCs/>
        </w:rPr>
        <w:t>Growth…</w:t>
      </w:r>
    </w:p>
    <w:p w14:paraId="47DB3387" w14:textId="77777777" w:rsidR="006E2675" w:rsidRDefault="006E2675" w:rsidP="006E2675">
      <w:pPr>
        <w:rPr>
          <w:rFonts w:ascii="Times New Roman" w:hAnsi="Times New Roman" w:cs="Times New Roman"/>
        </w:rPr>
      </w:pPr>
      <w:r>
        <w:rPr>
          <w:rFonts w:ascii="Times New Roman" w:hAnsi="Times New Roman" w:cs="Times New Roman"/>
        </w:rPr>
        <w:tab/>
      </w:r>
      <w:r>
        <w:rPr>
          <w:rFonts w:ascii="Times New Roman" w:hAnsi="Times New Roman" w:cs="Times New Roman"/>
        </w:rPr>
        <w:tab/>
        <w:t>Comfort |</w:t>
      </w:r>
    </w:p>
    <w:p w14:paraId="3F54AFAA" w14:textId="77777777" w:rsidR="006E2675" w:rsidRDefault="006E2675" w:rsidP="006E2675">
      <w:pPr>
        <w:rPr>
          <w:rFonts w:ascii="Times New Roman" w:hAnsi="Times New Roman" w:cs="Times New Roman"/>
        </w:rPr>
      </w:pPr>
      <w:r>
        <w:rPr>
          <w:rFonts w:ascii="Times New Roman" w:hAnsi="Times New Roman" w:cs="Times New Roman"/>
        </w:rPr>
        <w:tab/>
        <w:t>Broaden Understanding ||</w:t>
      </w:r>
    </w:p>
    <w:p w14:paraId="2EE3DCA2" w14:textId="77777777" w:rsidR="006E2675" w:rsidRDefault="006E2675" w:rsidP="006E2675">
      <w:pPr>
        <w:rPr>
          <w:rFonts w:ascii="Times New Roman" w:hAnsi="Times New Roman" w:cs="Times New Roman"/>
        </w:rPr>
      </w:pPr>
      <w:r>
        <w:rPr>
          <w:rFonts w:ascii="Times New Roman" w:hAnsi="Times New Roman" w:cs="Times New Roman"/>
        </w:rPr>
        <w:tab/>
      </w:r>
      <w:r>
        <w:rPr>
          <w:rFonts w:ascii="Times New Roman" w:hAnsi="Times New Roman" w:cs="Times New Roman"/>
        </w:rPr>
        <w:tab/>
        <w:t>New Knowledge |</w:t>
      </w:r>
    </w:p>
    <w:p w14:paraId="7693FE74" w14:textId="77777777" w:rsidR="006E2675" w:rsidRDefault="006E2675" w:rsidP="006E2675">
      <w:pPr>
        <w:rPr>
          <w:rFonts w:ascii="Times New Roman" w:hAnsi="Times New Roman" w:cs="Times New Roman"/>
        </w:rPr>
      </w:pPr>
      <w:r>
        <w:rPr>
          <w:rFonts w:ascii="Times New Roman" w:hAnsi="Times New Roman" w:cs="Times New Roman"/>
        </w:rPr>
        <w:lastRenderedPageBreak/>
        <w:tab/>
        <w:t>Open Mind |</w:t>
      </w:r>
    </w:p>
    <w:p w14:paraId="26958C8C"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4F5D11F3" wp14:editId="408680C7">
                <wp:simplePos x="0" y="0"/>
                <wp:positionH relativeFrom="column">
                  <wp:posOffset>3857625</wp:posOffset>
                </wp:positionH>
                <wp:positionV relativeFrom="paragraph">
                  <wp:posOffset>-200025</wp:posOffset>
                </wp:positionV>
                <wp:extent cx="180975" cy="7153275"/>
                <wp:effectExtent l="0" t="0" r="28575" b="28575"/>
                <wp:wrapNone/>
                <wp:docPr id="1558098523" name="Right Bracket 29"/>
                <wp:cNvGraphicFramePr/>
                <a:graphic xmlns:a="http://schemas.openxmlformats.org/drawingml/2006/main">
                  <a:graphicData uri="http://schemas.microsoft.com/office/word/2010/wordprocessingShape">
                    <wps:wsp>
                      <wps:cNvSpPr/>
                      <wps:spPr>
                        <a:xfrm>
                          <a:off x="0" y="0"/>
                          <a:ext cx="180975" cy="7153275"/>
                        </a:xfrm>
                        <a:prstGeom prst="rightBracket">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44E1AE3" id="Right Bracket 29" o:spid="_x0000_s1026" type="#_x0000_t86" style="position:absolute;margin-left:303.75pt;margin-top:-15.75pt;width:14.25pt;height:563.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" adj="46" strokecolor="#156082" strokeweight=".5pt">
                <v:stroke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0307228C" wp14:editId="43C4F694">
                <wp:simplePos x="0" y="0"/>
                <wp:positionH relativeFrom="column">
                  <wp:posOffset>2800350</wp:posOffset>
                </wp:positionH>
                <wp:positionV relativeFrom="paragraph">
                  <wp:posOffset>-76200</wp:posOffset>
                </wp:positionV>
                <wp:extent cx="266700" cy="2724150"/>
                <wp:effectExtent l="0" t="0" r="19050" b="19050"/>
                <wp:wrapNone/>
                <wp:docPr id="1156144745" name="Right Brace 23"/>
                <wp:cNvGraphicFramePr/>
                <a:graphic xmlns:a="http://schemas.openxmlformats.org/drawingml/2006/main">
                  <a:graphicData uri="http://schemas.microsoft.com/office/word/2010/wordprocessingShape">
                    <wps:wsp>
                      <wps:cNvSpPr/>
                      <wps:spPr>
                        <a:xfrm>
                          <a:off x="0" y="0"/>
                          <a:ext cx="266700" cy="27241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31A2464" id="Right Brace 23" o:spid="_x0000_s1026" type="#_x0000_t88" style="position:absolute;margin-left:220.5pt;margin-top:-6pt;width:21pt;height:21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" adj="176" strokecolor="#156082" strokeweight=".5pt">
                <v:stroke joinstyle="miter"/>
              </v:shape>
            </w:pict>
          </mc:Fallback>
        </mc:AlternateContent>
      </w:r>
      <w:r>
        <w:rPr>
          <w:rFonts w:ascii="Times New Roman" w:hAnsi="Times New Roman" w:cs="Times New Roman"/>
        </w:rPr>
        <w:t>New Perspective ||||\||||\|</w:t>
      </w:r>
    </w:p>
    <w:p w14:paraId="523D999F" w14:textId="77777777" w:rsidR="006E2675" w:rsidRDefault="006E2675" w:rsidP="006E2675">
      <w:pPr>
        <w:ind w:firstLine="720"/>
        <w:rPr>
          <w:rFonts w:ascii="Times New Roman" w:hAnsi="Times New Roman" w:cs="Times New Roman"/>
        </w:rPr>
      </w:pPr>
      <w:r>
        <w:rPr>
          <w:rFonts w:ascii="Times New Roman" w:hAnsi="Times New Roman" w:cs="Times New Roman"/>
        </w:rPr>
        <w:tab/>
        <w:t>Looks at Movies Differently |</w:t>
      </w:r>
    </w:p>
    <w:p w14:paraId="203B3C89" w14:textId="77777777" w:rsidR="006E2675" w:rsidRDefault="006E2675" w:rsidP="006E2675">
      <w:pPr>
        <w:ind w:firstLine="720"/>
        <w:rPr>
          <w:rFonts w:ascii="Times New Roman" w:hAnsi="Times New Roman" w:cs="Times New Roman"/>
        </w:rPr>
      </w:pPr>
      <w:r>
        <w:rPr>
          <w:rFonts w:ascii="Times New Roman" w:hAnsi="Times New Roman" w:cs="Times New Roman"/>
        </w:rPr>
        <w:t>Understanding ||||</w:t>
      </w:r>
    </w:p>
    <w:p w14:paraId="1B8E0A18" w14:textId="77777777" w:rsidR="006E2675" w:rsidRDefault="006E2675" w:rsidP="006E2675">
      <w:pPr>
        <w:ind w:firstLine="720"/>
        <w:rPr>
          <w:rFonts w:ascii="Times New Roman" w:hAnsi="Times New Roman" w:cs="Times New Roman"/>
        </w:rPr>
      </w:pPr>
      <w:r>
        <w:rPr>
          <w:rFonts w:ascii="Times New Roman" w:hAnsi="Times New Roman" w:cs="Times New Roman"/>
        </w:rPr>
        <w:tab/>
        <w:t>Things Started to Click |</w:t>
      </w:r>
    </w:p>
    <w:p w14:paraId="332608A5" w14:textId="77777777" w:rsidR="006E2675" w:rsidRPr="00410104" w:rsidRDefault="006E2675" w:rsidP="006E2675">
      <w:pPr>
        <w:tabs>
          <w:tab w:val="left" w:pos="720"/>
          <w:tab w:val="left" w:pos="1440"/>
          <w:tab w:val="left" w:pos="2160"/>
          <w:tab w:val="center" w:pos="5040"/>
        </w:tabs>
        <w:ind w:firstLine="720"/>
        <w:rPr>
          <w:rFonts w:ascii="Times New Roman" w:hAnsi="Times New Roman" w:cs="Times New Roman"/>
          <w:b/>
          <w:bCs/>
        </w:rPr>
      </w:pPr>
      <w:r>
        <w:rPr>
          <w:rFonts w:ascii="Times New Roman" w:hAnsi="Times New Roman" w:cs="Times New Roman"/>
        </w:rPr>
        <w:tab/>
        <w:t>Clarity |</w:t>
      </w:r>
      <w:r>
        <w:rPr>
          <w:rFonts w:ascii="Times New Roman" w:hAnsi="Times New Roman" w:cs="Times New Roman"/>
        </w:rPr>
        <w:tab/>
        <w:t xml:space="preserve">                </w:t>
      </w:r>
      <w:r>
        <w:rPr>
          <w:rFonts w:ascii="Times New Roman" w:hAnsi="Times New Roman" w:cs="Times New Roman"/>
          <w:b/>
          <w:bCs/>
        </w:rPr>
        <w:t>Growth (36)</w:t>
      </w:r>
    </w:p>
    <w:p w14:paraId="5526782F" w14:textId="77777777" w:rsidR="006E2675" w:rsidRDefault="006E2675" w:rsidP="006E2675">
      <w:pPr>
        <w:ind w:firstLine="720"/>
        <w:rPr>
          <w:rFonts w:ascii="Times New Roman" w:hAnsi="Times New Roman" w:cs="Times New Roman"/>
        </w:rPr>
      </w:pPr>
      <w:r>
        <w:rPr>
          <w:rFonts w:ascii="Times New Roman" w:hAnsi="Times New Roman" w:cs="Times New Roman"/>
        </w:rPr>
        <w:t>Improvement |</w:t>
      </w:r>
    </w:p>
    <w:p w14:paraId="3FDD7F89" w14:textId="77777777" w:rsidR="006E2675" w:rsidRDefault="006E2675" w:rsidP="006E2675">
      <w:pPr>
        <w:ind w:firstLine="720"/>
        <w:rPr>
          <w:rFonts w:ascii="Times New Roman" w:hAnsi="Times New Roman" w:cs="Times New Roman"/>
        </w:rPr>
      </w:pPr>
      <w:r>
        <w:rPr>
          <w:rFonts w:ascii="Times New Roman" w:hAnsi="Times New Roman" w:cs="Times New Roman"/>
        </w:rPr>
        <w:tab/>
        <w:t>Better Result |</w:t>
      </w:r>
    </w:p>
    <w:p w14:paraId="2F728A28" w14:textId="77777777" w:rsidR="006E2675" w:rsidRDefault="006E2675" w:rsidP="006E2675">
      <w:pPr>
        <w:ind w:firstLine="720"/>
        <w:rPr>
          <w:rFonts w:ascii="Times New Roman" w:hAnsi="Times New Roman" w:cs="Times New Roman"/>
        </w:rPr>
      </w:pPr>
      <w:r>
        <w:rPr>
          <w:rFonts w:ascii="Times New Roman" w:hAnsi="Times New Roman" w:cs="Times New Roman"/>
        </w:rPr>
        <w:t>Learned to Change |</w:t>
      </w:r>
    </w:p>
    <w:p w14:paraId="582ADCC6"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76345B90" wp14:editId="51A9A550">
                <wp:simplePos x="0" y="0"/>
                <wp:positionH relativeFrom="column">
                  <wp:posOffset>1619250</wp:posOffset>
                </wp:positionH>
                <wp:positionV relativeFrom="paragraph">
                  <wp:posOffset>306705</wp:posOffset>
                </wp:positionV>
                <wp:extent cx="180975" cy="1143000"/>
                <wp:effectExtent l="0" t="0" r="28575" b="19050"/>
                <wp:wrapNone/>
                <wp:docPr id="442734368" name="Right Brace 24"/>
                <wp:cNvGraphicFramePr/>
                <a:graphic xmlns:a="http://schemas.openxmlformats.org/drawingml/2006/main">
                  <a:graphicData uri="http://schemas.microsoft.com/office/word/2010/wordprocessingShape">
                    <wps:wsp>
                      <wps:cNvSpPr/>
                      <wps:spPr>
                        <a:xfrm>
                          <a:off x="0" y="0"/>
                          <a:ext cx="180975" cy="11430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D87F1EC" id="Right Brace 24" o:spid="_x0000_s1026" type="#_x0000_t88" style="position:absolute;margin-left:127.5pt;margin-top:24.15pt;width:14.25pt;height:90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" adj="285" strokecolor="#156082" strokeweight=".5pt">
                <v:stroke joinstyle="miter"/>
              </v:shape>
            </w:pict>
          </mc:Fallback>
        </mc:AlternateContent>
      </w:r>
      <w:r>
        <w:rPr>
          <w:rFonts w:ascii="Times New Roman" w:hAnsi="Times New Roman" w:cs="Times New Roman"/>
        </w:rPr>
        <w:t>Confidence |</w:t>
      </w:r>
    </w:p>
    <w:p w14:paraId="7F647344" w14:textId="77777777" w:rsidR="006E2675" w:rsidRDefault="006E2675" w:rsidP="006E2675">
      <w:pPr>
        <w:rPr>
          <w:rFonts w:ascii="Times New Roman" w:hAnsi="Times New Roman" w:cs="Times New Roman"/>
        </w:rPr>
      </w:pPr>
      <w:r>
        <w:rPr>
          <w:rFonts w:ascii="Times New Roman" w:hAnsi="Times New Roman" w:cs="Times New Roman"/>
        </w:rPr>
        <w:t>Excitement |</w:t>
      </w:r>
    </w:p>
    <w:p w14:paraId="4BA6E1A7" w14:textId="77777777" w:rsidR="006E2675" w:rsidRPr="00410104" w:rsidRDefault="006E2675" w:rsidP="006E2675">
      <w:pPr>
        <w:tabs>
          <w:tab w:val="left" w:pos="720"/>
          <w:tab w:val="left" w:pos="1440"/>
          <w:tab w:val="left" w:pos="2910"/>
        </w:tabs>
        <w:rPr>
          <w:rFonts w:ascii="Times New Roman" w:hAnsi="Times New Roman" w:cs="Times New Roman"/>
          <w:b/>
          <w:bCs/>
        </w:rPr>
      </w:pPr>
      <w:r>
        <w:rPr>
          <w:rFonts w:ascii="Times New Roman" w:hAnsi="Times New Roman" w:cs="Times New Roman"/>
        </w:rPr>
        <w:tab/>
        <w:t>Fun ||||\||||\</w:t>
      </w:r>
      <w:r>
        <w:rPr>
          <w:rFonts w:ascii="Times New Roman" w:hAnsi="Times New Roman" w:cs="Times New Roman"/>
        </w:rPr>
        <w:tab/>
      </w:r>
      <w:r>
        <w:rPr>
          <w:rFonts w:ascii="Times New Roman" w:hAnsi="Times New Roman" w:cs="Times New Roman"/>
          <w:b/>
          <w:bCs/>
        </w:rPr>
        <w:t>Excitement (23)</w:t>
      </w:r>
    </w:p>
    <w:p w14:paraId="5C2B9783" w14:textId="77777777" w:rsidR="006E2675" w:rsidRPr="00410104" w:rsidRDefault="006E2675" w:rsidP="006E2675">
      <w:pPr>
        <w:tabs>
          <w:tab w:val="left" w:pos="720"/>
          <w:tab w:val="left" w:pos="1440"/>
          <w:tab w:val="left" w:pos="2160"/>
          <w:tab w:val="left" w:pos="6705"/>
        </w:tabs>
        <w:rPr>
          <w:rFonts w:ascii="Times New Roman" w:hAnsi="Times New Roman" w:cs="Times New Roman"/>
          <w:b/>
          <w:bCs/>
        </w:rPr>
      </w:pPr>
      <w:r>
        <w:rPr>
          <w:rFonts w:ascii="Times New Roman" w:hAnsi="Times New Roman" w:cs="Times New Roman"/>
        </w:rPr>
        <w:tab/>
        <w:t>Enjoyment ||||\||||\|</w:t>
      </w:r>
      <w:r>
        <w:rPr>
          <w:rFonts w:ascii="Times New Roman" w:hAnsi="Times New Roman" w:cs="Times New Roman"/>
        </w:rPr>
        <w:tab/>
      </w:r>
      <w:r>
        <w:rPr>
          <w:rFonts w:ascii="Times New Roman" w:hAnsi="Times New Roman" w:cs="Times New Roman"/>
          <w:b/>
          <w:bCs/>
        </w:rPr>
        <w:t>Positive Outcomes (103)</w:t>
      </w:r>
    </w:p>
    <w:p w14:paraId="0F60603F" w14:textId="77777777" w:rsidR="006E2675" w:rsidRDefault="006E2675" w:rsidP="006E2675">
      <w:pPr>
        <w:rPr>
          <w:rFonts w:ascii="Times New Roman" w:hAnsi="Times New Roman" w:cs="Times New Roman"/>
        </w:rPr>
      </w:pPr>
      <w:r>
        <w:rPr>
          <w:rFonts w:ascii="Times New Roman" w:hAnsi="Times New Roman" w:cs="Times New Roman"/>
        </w:rPr>
        <w:tab/>
        <w:t>Enjoys English |</w:t>
      </w:r>
    </w:p>
    <w:p w14:paraId="7F591AB0"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7437CD98" wp14:editId="1BD730C3">
                <wp:simplePos x="0" y="0"/>
                <wp:positionH relativeFrom="column">
                  <wp:posOffset>1581150</wp:posOffset>
                </wp:positionH>
                <wp:positionV relativeFrom="paragraph">
                  <wp:posOffset>12065</wp:posOffset>
                </wp:positionV>
                <wp:extent cx="200025" cy="1133475"/>
                <wp:effectExtent l="0" t="0" r="28575" b="28575"/>
                <wp:wrapNone/>
                <wp:docPr id="190192743" name="Right Brace 25"/>
                <wp:cNvGraphicFramePr/>
                <a:graphic xmlns:a="http://schemas.openxmlformats.org/drawingml/2006/main">
                  <a:graphicData uri="http://schemas.microsoft.com/office/word/2010/wordprocessingShape">
                    <wps:wsp>
                      <wps:cNvSpPr/>
                      <wps:spPr>
                        <a:xfrm>
                          <a:off x="0" y="0"/>
                          <a:ext cx="200025" cy="11334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1D7F4A" id="Right Brace 25" o:spid="_x0000_s1026" type="#_x0000_t88" style="position:absolute;margin-left:124.5pt;margin-top:.95pt;width:15.75pt;height:89.2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" adj="318" strokecolor="#156082" strokeweight=".5pt">
                <v:stroke joinstyle="miter"/>
              </v:shape>
            </w:pict>
          </mc:Fallback>
        </mc:AlternateContent>
      </w:r>
      <w:r>
        <w:rPr>
          <w:rFonts w:ascii="Times New Roman" w:hAnsi="Times New Roman" w:cs="Times New Roman"/>
        </w:rPr>
        <w:t>Engagement |||</w:t>
      </w:r>
    </w:p>
    <w:p w14:paraId="1861CEEC" w14:textId="77777777" w:rsidR="006E2675" w:rsidRDefault="006E2675" w:rsidP="006E2675">
      <w:pPr>
        <w:rPr>
          <w:rFonts w:ascii="Times New Roman" w:hAnsi="Times New Roman" w:cs="Times New Roman"/>
        </w:rPr>
      </w:pPr>
      <w:r>
        <w:rPr>
          <w:rFonts w:ascii="Times New Roman" w:hAnsi="Times New Roman" w:cs="Times New Roman"/>
        </w:rPr>
        <w:tab/>
        <w:t>Passionate |</w:t>
      </w:r>
    </w:p>
    <w:p w14:paraId="7B4BE64F" w14:textId="77777777" w:rsidR="006E2675" w:rsidRPr="00410104" w:rsidRDefault="006E2675" w:rsidP="006E2675">
      <w:pPr>
        <w:tabs>
          <w:tab w:val="left" w:pos="2940"/>
        </w:tabs>
        <w:ind w:firstLine="720"/>
        <w:rPr>
          <w:rFonts w:ascii="Times New Roman" w:hAnsi="Times New Roman" w:cs="Times New Roman"/>
          <w:b/>
          <w:bCs/>
        </w:rPr>
      </w:pPr>
      <w:r>
        <w:rPr>
          <w:rFonts w:ascii="Times New Roman" w:hAnsi="Times New Roman" w:cs="Times New Roman"/>
        </w:rPr>
        <w:t>No Investment |</w:t>
      </w:r>
      <w:r>
        <w:rPr>
          <w:rFonts w:ascii="Times New Roman" w:hAnsi="Times New Roman" w:cs="Times New Roman"/>
        </w:rPr>
        <w:tab/>
      </w:r>
      <w:r>
        <w:rPr>
          <w:rFonts w:ascii="Times New Roman" w:hAnsi="Times New Roman" w:cs="Times New Roman"/>
          <w:b/>
          <w:bCs/>
        </w:rPr>
        <w:t>Engagement (11)</w:t>
      </w:r>
    </w:p>
    <w:p w14:paraId="29CF55D8"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29767C16" wp14:editId="41832A44">
                <wp:simplePos x="0" y="0"/>
                <wp:positionH relativeFrom="column">
                  <wp:posOffset>1571625</wp:posOffset>
                </wp:positionH>
                <wp:positionV relativeFrom="paragraph">
                  <wp:posOffset>307975</wp:posOffset>
                </wp:positionV>
                <wp:extent cx="180975" cy="1143000"/>
                <wp:effectExtent l="0" t="0" r="28575" b="19050"/>
                <wp:wrapNone/>
                <wp:docPr id="813570863" name="Right Brace 26"/>
                <wp:cNvGraphicFramePr/>
                <a:graphic xmlns:a="http://schemas.openxmlformats.org/drawingml/2006/main">
                  <a:graphicData uri="http://schemas.microsoft.com/office/word/2010/wordprocessingShape">
                    <wps:wsp>
                      <wps:cNvSpPr/>
                      <wps:spPr>
                        <a:xfrm>
                          <a:off x="0" y="0"/>
                          <a:ext cx="180975" cy="11430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F43EFF" id="Right Brace 26" o:spid="_x0000_s1026" type="#_x0000_t88" style="position:absolute;margin-left:123.75pt;margin-top:24.25pt;width:14.25pt;height:90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" adj="285" strokecolor="#156082" strokeweight=".5pt">
                <v:stroke joinstyle="miter"/>
              </v:shape>
            </w:pict>
          </mc:Fallback>
        </mc:AlternateContent>
      </w:r>
      <w:r>
        <w:rPr>
          <w:rFonts w:ascii="Times New Roman" w:hAnsi="Times New Roman" w:cs="Times New Roman"/>
        </w:rPr>
        <w:t>Interesting ||||\|</w:t>
      </w:r>
    </w:p>
    <w:p w14:paraId="121CFDBD" w14:textId="77777777" w:rsidR="006E2675" w:rsidRDefault="006E2675" w:rsidP="006E2675">
      <w:pPr>
        <w:rPr>
          <w:rFonts w:ascii="Times New Roman" w:hAnsi="Times New Roman" w:cs="Times New Roman"/>
        </w:rPr>
      </w:pPr>
      <w:r>
        <w:rPr>
          <w:rFonts w:ascii="Times New Roman" w:hAnsi="Times New Roman" w:cs="Times New Roman"/>
        </w:rPr>
        <w:t>More Personal ||||</w:t>
      </w:r>
    </w:p>
    <w:p w14:paraId="7D3EECF6" w14:textId="77777777" w:rsidR="006E2675" w:rsidRDefault="006E2675" w:rsidP="006E2675">
      <w:pPr>
        <w:rPr>
          <w:rFonts w:ascii="Times New Roman" w:hAnsi="Times New Roman" w:cs="Times New Roman"/>
        </w:rPr>
      </w:pPr>
      <w:r>
        <w:rPr>
          <w:rFonts w:ascii="Times New Roman" w:hAnsi="Times New Roman" w:cs="Times New Roman"/>
        </w:rPr>
        <w:tab/>
        <w:t>Personal Style |</w:t>
      </w:r>
    </w:p>
    <w:p w14:paraId="72158722" w14:textId="77777777" w:rsidR="006E2675" w:rsidRPr="00410104" w:rsidRDefault="006E2675" w:rsidP="006E2675">
      <w:pPr>
        <w:tabs>
          <w:tab w:val="left" w:pos="720"/>
          <w:tab w:val="left" w:pos="1440"/>
          <w:tab w:val="left" w:pos="2160"/>
          <w:tab w:val="left" w:pos="2880"/>
        </w:tabs>
        <w:rPr>
          <w:rFonts w:ascii="Times New Roman" w:hAnsi="Times New Roman" w:cs="Times New Roman"/>
          <w:b/>
          <w:bCs/>
        </w:rPr>
      </w:pPr>
      <w:r>
        <w:rPr>
          <w:rFonts w:ascii="Times New Roman" w:hAnsi="Times New Roman" w:cs="Times New Roman"/>
        </w:rPr>
        <w:tab/>
        <w:t>Personal Stance |</w:t>
      </w:r>
      <w:r>
        <w:rPr>
          <w:rFonts w:ascii="Times New Roman" w:hAnsi="Times New Roman" w:cs="Times New Roman"/>
        </w:rPr>
        <w:tab/>
      </w:r>
      <w:r>
        <w:rPr>
          <w:rFonts w:ascii="Times New Roman" w:hAnsi="Times New Roman" w:cs="Times New Roman"/>
          <w:b/>
          <w:bCs/>
        </w:rPr>
        <w:t>Personal Expression (8)</w:t>
      </w:r>
    </w:p>
    <w:p w14:paraId="3EEE279A"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5FF9371C" wp14:editId="76C42727">
                <wp:simplePos x="0" y="0"/>
                <wp:positionH relativeFrom="column">
                  <wp:posOffset>1028700</wp:posOffset>
                </wp:positionH>
                <wp:positionV relativeFrom="paragraph">
                  <wp:posOffset>280670</wp:posOffset>
                </wp:positionV>
                <wp:extent cx="161925" cy="561975"/>
                <wp:effectExtent l="0" t="0" r="28575" b="28575"/>
                <wp:wrapNone/>
                <wp:docPr id="44776385" name="Right Brace 27"/>
                <wp:cNvGraphicFramePr/>
                <a:graphic xmlns:a="http://schemas.openxmlformats.org/drawingml/2006/main">
                  <a:graphicData uri="http://schemas.microsoft.com/office/word/2010/wordprocessingShape">
                    <wps:wsp>
                      <wps:cNvSpPr/>
                      <wps:spPr>
                        <a:xfrm>
                          <a:off x="0" y="0"/>
                          <a:ext cx="161925" cy="5619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7C5603" id="Right Brace 27" o:spid="_x0000_s1026" type="#_x0000_t88" style="position:absolute;margin-left:81pt;margin-top:22.1pt;width:12.75pt;height:44.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" adj="519" strokecolor="#156082" strokeweight=".5pt">
                <v:stroke joinstyle="miter"/>
              </v:shape>
            </w:pict>
          </mc:Fallback>
        </mc:AlternateContent>
      </w:r>
      <w:r>
        <w:rPr>
          <w:rFonts w:ascii="Times New Roman" w:hAnsi="Times New Roman" w:cs="Times New Roman"/>
        </w:rPr>
        <w:t>Freedom ||</w:t>
      </w:r>
    </w:p>
    <w:p w14:paraId="51720959" w14:textId="77777777" w:rsidR="006E2675" w:rsidRDefault="006E2675" w:rsidP="006E2675">
      <w:pPr>
        <w:rPr>
          <w:rFonts w:ascii="Times New Roman" w:hAnsi="Times New Roman" w:cs="Times New Roman"/>
        </w:rPr>
      </w:pPr>
      <w:r>
        <w:rPr>
          <w:rFonts w:ascii="Times New Roman" w:hAnsi="Times New Roman" w:cs="Times New Roman"/>
        </w:rPr>
        <w:t>Approachable |</w:t>
      </w:r>
    </w:p>
    <w:p w14:paraId="1EDD8356" w14:textId="77777777" w:rsidR="006E2675" w:rsidRPr="00410104" w:rsidRDefault="006E2675" w:rsidP="006E2675">
      <w:pPr>
        <w:tabs>
          <w:tab w:val="left" w:pos="2025"/>
        </w:tabs>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5E1EF848" wp14:editId="33C229EB">
                <wp:simplePos x="0" y="0"/>
                <wp:positionH relativeFrom="column">
                  <wp:posOffset>4114800</wp:posOffset>
                </wp:positionH>
                <wp:positionV relativeFrom="paragraph">
                  <wp:posOffset>278131</wp:posOffset>
                </wp:positionV>
                <wp:extent cx="209550" cy="920750"/>
                <wp:effectExtent l="0" t="0" r="19050" b="12700"/>
                <wp:wrapNone/>
                <wp:docPr id="645535048" name="Right Bracket 33"/>
                <wp:cNvGraphicFramePr/>
                <a:graphic xmlns:a="http://schemas.openxmlformats.org/drawingml/2006/main">
                  <a:graphicData uri="http://schemas.microsoft.com/office/word/2010/wordprocessingShape">
                    <wps:wsp>
                      <wps:cNvSpPr/>
                      <wps:spPr>
                        <a:xfrm>
                          <a:off x="0" y="0"/>
                          <a:ext cx="209550" cy="920750"/>
                        </a:xfrm>
                        <a:prstGeom prst="rightBracket">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5027C" id="Right Bracket 33" o:spid="_x0000_s1026" type="#_x0000_t86" style="position:absolute;margin-left:324pt;margin-top:21.9pt;width:16.5pt;height: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" adj="410" strokecolor="#156082" strokeweight=".5pt">
                <v:stroke joinstyle="miter"/>
              </v:shape>
            </w:pict>
          </mc:Fallback>
        </mc:AlternateContent>
      </w:r>
      <w:r>
        <w:rPr>
          <w:rFonts w:ascii="Times New Roman" w:hAnsi="Times New Roman" w:cs="Times New Roman"/>
        </w:rPr>
        <w:t>Creativity |||</w:t>
      </w:r>
      <w:r>
        <w:rPr>
          <w:rFonts w:ascii="Times New Roman" w:hAnsi="Times New Roman" w:cs="Times New Roman"/>
        </w:rPr>
        <w:tab/>
      </w:r>
      <w:r>
        <w:rPr>
          <w:rFonts w:ascii="Times New Roman" w:hAnsi="Times New Roman" w:cs="Times New Roman"/>
          <w:b/>
          <w:bCs/>
        </w:rPr>
        <w:t>Other Positives (4)</w:t>
      </w:r>
    </w:p>
    <w:p w14:paraId="33043237"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3FD9FD84" wp14:editId="499C062A">
                <wp:simplePos x="0" y="0"/>
                <wp:positionH relativeFrom="column">
                  <wp:posOffset>2667000</wp:posOffset>
                </wp:positionH>
                <wp:positionV relativeFrom="paragraph">
                  <wp:posOffset>93980</wp:posOffset>
                </wp:positionV>
                <wp:extent cx="190500" cy="793750"/>
                <wp:effectExtent l="0" t="0" r="19050" b="25400"/>
                <wp:wrapNone/>
                <wp:docPr id="1065091015" name="Right Brace 30"/>
                <wp:cNvGraphicFramePr/>
                <a:graphic xmlns:a="http://schemas.openxmlformats.org/drawingml/2006/main">
                  <a:graphicData uri="http://schemas.microsoft.com/office/word/2010/wordprocessingShape">
                    <wps:wsp>
                      <wps:cNvSpPr/>
                      <wps:spPr>
                        <a:xfrm>
                          <a:off x="0" y="0"/>
                          <a:ext cx="190500" cy="7937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6505C" id="Right Brace 30" o:spid="_x0000_s1026" type="#_x0000_t88" style="position:absolute;margin-left:210pt;margin-top:7.4pt;width:15pt;height:6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" adj="432" strokecolor="#156082" strokeweight=".5pt">
                <v:stroke joinstyle="miter"/>
              </v:shape>
            </w:pict>
          </mc:Fallback>
        </mc:AlternateContent>
      </w:r>
      <w:r>
        <w:rPr>
          <w:rFonts w:ascii="Times New Roman" w:hAnsi="Times New Roman" w:cs="Times New Roman"/>
        </w:rPr>
        <w:t>Felt Lost |</w:t>
      </w:r>
    </w:p>
    <w:p w14:paraId="430735C2" w14:textId="77777777" w:rsidR="006E2675" w:rsidRDefault="006E2675" w:rsidP="006E2675">
      <w:pPr>
        <w:ind w:firstLine="720"/>
        <w:rPr>
          <w:rFonts w:ascii="Times New Roman" w:hAnsi="Times New Roman" w:cs="Times New Roman"/>
        </w:rPr>
      </w:pPr>
      <w:r>
        <w:rPr>
          <w:rFonts w:ascii="Times New Roman" w:hAnsi="Times New Roman" w:cs="Times New Roman"/>
        </w:rPr>
        <w:t>Difficult to Connect as a Writer |</w:t>
      </w:r>
    </w:p>
    <w:p w14:paraId="06A61BC9" w14:textId="77777777" w:rsidR="006E2675" w:rsidRPr="00580729" w:rsidRDefault="006E2675" w:rsidP="006E2675">
      <w:pPr>
        <w:tabs>
          <w:tab w:val="center" w:pos="5040"/>
          <w:tab w:val="left" w:pos="7035"/>
        </w:tabs>
        <w:ind w:firstLine="720"/>
        <w:rPr>
          <w:rFonts w:ascii="Times New Roman" w:hAnsi="Times New Roman" w:cs="Times New Roman"/>
        </w:rPr>
      </w:pPr>
      <w:r>
        <w:rPr>
          <w:rFonts w:ascii="Times New Roman" w:hAnsi="Times New Roman" w:cs="Times New Roman"/>
        </w:rPr>
        <w:t>Difficult as a Writer ||||</w:t>
      </w:r>
      <w:r>
        <w:rPr>
          <w:rFonts w:ascii="Times New Roman" w:hAnsi="Times New Roman" w:cs="Times New Roman"/>
        </w:rPr>
        <w:tab/>
        <w:t xml:space="preserve">              </w:t>
      </w:r>
      <w:r>
        <w:rPr>
          <w:rFonts w:ascii="Times New Roman" w:hAnsi="Times New Roman" w:cs="Times New Roman"/>
          <w:b/>
          <w:bCs/>
        </w:rPr>
        <w:t>Lost/Confused…</w:t>
      </w:r>
      <w:r>
        <w:rPr>
          <w:rFonts w:ascii="Times New Roman" w:hAnsi="Times New Roman" w:cs="Times New Roman"/>
          <w:b/>
          <w:bCs/>
        </w:rPr>
        <w:tab/>
      </w:r>
      <w:r w:rsidRPr="00580729">
        <w:rPr>
          <w:rFonts w:ascii="Times New Roman" w:hAnsi="Times New Roman" w:cs="Times New Roman"/>
          <w:b/>
          <w:bCs/>
        </w:rPr>
        <w:t>Negative Outcomes…</w:t>
      </w:r>
    </w:p>
    <w:p w14:paraId="2D84AC5C" w14:textId="77777777" w:rsidR="006E2675" w:rsidRDefault="006E2675" w:rsidP="006E2675">
      <w:pPr>
        <w:ind w:firstLine="720"/>
        <w:rPr>
          <w:rFonts w:ascii="Times New Roman" w:hAnsi="Times New Roman" w:cs="Times New Roman"/>
        </w:rPr>
      </w:pPr>
      <w:r>
        <w:rPr>
          <w:rFonts w:ascii="Times New Roman" w:hAnsi="Times New Roman" w:cs="Times New Roman"/>
        </w:rPr>
        <w:lastRenderedPageBreak/>
        <w:t>Confusion ||||\|||</w:t>
      </w:r>
    </w:p>
    <w:p w14:paraId="55D5240E"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23B115DA" wp14:editId="5BA0012B">
                <wp:simplePos x="0" y="0"/>
                <wp:positionH relativeFrom="column">
                  <wp:posOffset>4371975</wp:posOffset>
                </wp:positionH>
                <wp:positionV relativeFrom="paragraph">
                  <wp:posOffset>-228600</wp:posOffset>
                </wp:positionV>
                <wp:extent cx="152400" cy="1714500"/>
                <wp:effectExtent l="0" t="0" r="19050" b="19050"/>
                <wp:wrapNone/>
                <wp:docPr id="1557037353" name="Right Bracket 34"/>
                <wp:cNvGraphicFramePr/>
                <a:graphic xmlns:a="http://schemas.openxmlformats.org/drawingml/2006/main">
                  <a:graphicData uri="http://schemas.microsoft.com/office/word/2010/wordprocessingShape">
                    <wps:wsp>
                      <wps:cNvSpPr/>
                      <wps:spPr>
                        <a:xfrm>
                          <a:off x="0" y="0"/>
                          <a:ext cx="152400" cy="1714500"/>
                        </a:xfrm>
                        <a:prstGeom prst="rightBracket">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2CB426" id="Right Bracket 34" o:spid="_x0000_s1026" type="#_x0000_t86" style="position:absolute;margin-left:344.25pt;margin-top:-18pt;width:12pt;height:13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" adj="160" strokecolor="#156082" strokeweight=".5pt">
                <v:stroke joinstyle="miter"/>
              </v:shape>
            </w:pict>
          </mc:Fallback>
        </mc:AlternateContent>
      </w:r>
      <w:r>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2459B892" wp14:editId="210A8CBC">
                <wp:simplePos x="0" y="0"/>
                <wp:positionH relativeFrom="column">
                  <wp:posOffset>2962275</wp:posOffset>
                </wp:positionH>
                <wp:positionV relativeFrom="paragraph">
                  <wp:posOffset>-114300</wp:posOffset>
                </wp:positionV>
                <wp:extent cx="200025" cy="971550"/>
                <wp:effectExtent l="0" t="0" r="28575" b="19050"/>
                <wp:wrapNone/>
                <wp:docPr id="254887887" name="Right Brace 31"/>
                <wp:cNvGraphicFramePr/>
                <a:graphic xmlns:a="http://schemas.openxmlformats.org/drawingml/2006/main">
                  <a:graphicData uri="http://schemas.microsoft.com/office/word/2010/wordprocessingShape">
                    <wps:wsp>
                      <wps:cNvSpPr/>
                      <wps:spPr>
                        <a:xfrm>
                          <a:off x="0" y="0"/>
                          <a:ext cx="200025" cy="9715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1A5810" id="Right Brace 31" o:spid="_x0000_s1026" type="#_x0000_t88" style="position:absolute;margin-left:233.25pt;margin-top:-9pt;width:15.75pt;height:76.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" adj="371" strokecolor="#156082" strokeweight=".5pt">
                <v:stroke joinstyle="miter"/>
              </v:shape>
            </w:pict>
          </mc:Fallback>
        </mc:AlternateContent>
      </w:r>
      <w:r>
        <w:rPr>
          <w:rFonts w:ascii="Times New Roman" w:hAnsi="Times New Roman" w:cs="Times New Roman"/>
        </w:rPr>
        <w:tab/>
        <w:t>Confusion at the Beginning ||||</w:t>
      </w:r>
    </w:p>
    <w:p w14:paraId="6CD516BB" w14:textId="77777777" w:rsidR="006E2675" w:rsidRPr="00580729" w:rsidRDefault="006E2675" w:rsidP="006E2675">
      <w:pPr>
        <w:tabs>
          <w:tab w:val="center" w:pos="5040"/>
        </w:tabs>
        <w:ind w:firstLine="720"/>
        <w:rPr>
          <w:rFonts w:ascii="Times New Roman" w:hAnsi="Times New Roman" w:cs="Times New Roman"/>
          <w:b/>
          <w:bCs/>
        </w:rPr>
      </w:pPr>
      <w:r>
        <w:rPr>
          <w:rFonts w:ascii="Times New Roman" w:hAnsi="Times New Roman" w:cs="Times New Roman"/>
        </w:rPr>
        <w:t>Takes Work to Connect |</w:t>
      </w:r>
      <w:r>
        <w:rPr>
          <w:rFonts w:ascii="Times New Roman" w:hAnsi="Times New Roman" w:cs="Times New Roman"/>
        </w:rPr>
        <w:tab/>
        <w:t xml:space="preserve">                                  </w:t>
      </w:r>
      <w:r>
        <w:rPr>
          <w:rFonts w:ascii="Times New Roman" w:hAnsi="Times New Roman" w:cs="Times New Roman"/>
          <w:b/>
          <w:bCs/>
        </w:rPr>
        <w:t>Lost/Confused (20)</w:t>
      </w:r>
    </w:p>
    <w:p w14:paraId="45D6087B" w14:textId="77777777" w:rsidR="006E2675" w:rsidRPr="00580729" w:rsidRDefault="006E2675" w:rsidP="006E2675">
      <w:pPr>
        <w:tabs>
          <w:tab w:val="left" w:pos="720"/>
          <w:tab w:val="left" w:pos="1440"/>
          <w:tab w:val="left" w:pos="2160"/>
          <w:tab w:val="left" w:pos="7290"/>
        </w:tabs>
        <w:ind w:firstLine="720"/>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2CC5DE04" wp14:editId="3DE31180">
                <wp:simplePos x="0" y="0"/>
                <wp:positionH relativeFrom="column">
                  <wp:posOffset>2514600</wp:posOffset>
                </wp:positionH>
                <wp:positionV relativeFrom="paragraph">
                  <wp:posOffset>257810</wp:posOffset>
                </wp:positionV>
                <wp:extent cx="142875" cy="533400"/>
                <wp:effectExtent l="0" t="0" r="28575" b="19050"/>
                <wp:wrapNone/>
                <wp:docPr id="2077212495" name="Right Brace 32"/>
                <wp:cNvGraphicFramePr/>
                <a:graphic xmlns:a="http://schemas.openxmlformats.org/drawingml/2006/main">
                  <a:graphicData uri="http://schemas.microsoft.com/office/word/2010/wordprocessingShape">
                    <wps:wsp>
                      <wps:cNvSpPr/>
                      <wps:spPr>
                        <a:xfrm>
                          <a:off x="0" y="0"/>
                          <a:ext cx="142875" cy="5334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D98557" id="Right Brace 32" o:spid="_x0000_s1026" type="#_x0000_t88" style="position:absolute;margin-left:198pt;margin-top:20.3pt;width:11.25pt;height:42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" adj="482" strokecolor="#156082" strokeweight=".5pt">
                <v:stroke joinstyle="miter"/>
              </v:shape>
            </w:pict>
          </mc:Fallback>
        </mc:AlternateContent>
      </w:r>
      <w:r>
        <w:rPr>
          <w:rFonts w:ascii="Times New Roman" w:hAnsi="Times New Roman" w:cs="Times New Roman"/>
        </w:rPr>
        <w:tab/>
        <w:t>New Idea |</w:t>
      </w:r>
      <w:r>
        <w:rPr>
          <w:rFonts w:ascii="Times New Roman" w:hAnsi="Times New Roman" w:cs="Times New Roman"/>
        </w:rPr>
        <w:tab/>
      </w:r>
      <w:r>
        <w:rPr>
          <w:rFonts w:ascii="Times New Roman" w:hAnsi="Times New Roman" w:cs="Times New Roman"/>
          <w:b/>
          <w:bCs/>
        </w:rPr>
        <w:t>Negative</w:t>
      </w:r>
    </w:p>
    <w:p w14:paraId="3F103CF6" w14:textId="77777777" w:rsidR="006E2675" w:rsidRPr="00580729" w:rsidRDefault="006E2675" w:rsidP="006E2675">
      <w:pPr>
        <w:tabs>
          <w:tab w:val="left" w:pos="7290"/>
        </w:tabs>
        <w:rPr>
          <w:rFonts w:ascii="Times New Roman" w:hAnsi="Times New Roman" w:cs="Times New Roman"/>
          <w:b/>
          <w:bCs/>
        </w:rPr>
      </w:pPr>
      <w:r>
        <w:rPr>
          <w:rFonts w:ascii="Times New Roman" w:hAnsi="Times New Roman" w:cs="Times New Roman"/>
        </w:rPr>
        <w:t>Forgot About Screenplay Connection ||</w:t>
      </w:r>
      <w:r>
        <w:rPr>
          <w:rFonts w:ascii="Times New Roman" w:hAnsi="Times New Roman" w:cs="Times New Roman"/>
        </w:rPr>
        <w:tab/>
      </w:r>
      <w:r>
        <w:rPr>
          <w:rFonts w:ascii="Times New Roman" w:hAnsi="Times New Roman" w:cs="Times New Roman"/>
          <w:b/>
          <w:bCs/>
        </w:rPr>
        <w:t>Outcomes (23)</w:t>
      </w:r>
    </w:p>
    <w:p w14:paraId="6CFF80E2" w14:textId="77777777" w:rsidR="006E2675" w:rsidRPr="00580729" w:rsidRDefault="006E2675" w:rsidP="006E2675">
      <w:pPr>
        <w:tabs>
          <w:tab w:val="center" w:pos="4680"/>
        </w:tabs>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4B23315E" wp14:editId="2029C322">
                <wp:simplePos x="0" y="0"/>
                <wp:positionH relativeFrom="column">
                  <wp:posOffset>3352800</wp:posOffset>
                </wp:positionH>
                <wp:positionV relativeFrom="paragraph">
                  <wp:posOffset>295910</wp:posOffset>
                </wp:positionV>
                <wp:extent cx="180975" cy="923925"/>
                <wp:effectExtent l="0" t="0" r="28575" b="28575"/>
                <wp:wrapNone/>
                <wp:docPr id="1821921201" name="Right Brace 35"/>
                <wp:cNvGraphicFramePr/>
                <a:graphic xmlns:a="http://schemas.openxmlformats.org/drawingml/2006/main">
                  <a:graphicData uri="http://schemas.microsoft.com/office/word/2010/wordprocessingShape">
                    <wps:wsp>
                      <wps:cNvSpPr/>
                      <wps:spPr>
                        <a:xfrm>
                          <a:off x="0" y="0"/>
                          <a:ext cx="180975" cy="9239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8317C8A" id="Right Brace 35" o:spid="_x0000_s1026" type="#_x0000_t88" style="position:absolute;margin-left:264pt;margin-top:23.3pt;width:14.25pt;height:72.75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" adj="353" strokecolor="#156082" strokeweight=".5pt">
                <v:stroke joinstyle="miter"/>
              </v:shape>
            </w:pict>
          </mc:Fallback>
        </mc:AlternateContent>
      </w:r>
      <w:r>
        <w:rPr>
          <w:rFonts w:ascii="Times New Roman" w:hAnsi="Times New Roman" w:cs="Times New Roman"/>
        </w:rPr>
        <w:t>Dread |</w:t>
      </w:r>
      <w:r>
        <w:rPr>
          <w:rFonts w:ascii="Times New Roman" w:hAnsi="Times New Roman" w:cs="Times New Roman"/>
        </w:rPr>
        <w:tab/>
        <w:t xml:space="preserve">                      </w:t>
      </w:r>
      <w:r>
        <w:rPr>
          <w:rFonts w:ascii="Times New Roman" w:hAnsi="Times New Roman" w:cs="Times New Roman"/>
          <w:b/>
          <w:bCs/>
        </w:rPr>
        <w:t>Other Negatives (3)</w:t>
      </w:r>
    </w:p>
    <w:p w14:paraId="21003DF0" w14:textId="77777777" w:rsidR="006E2675" w:rsidRDefault="006E2675" w:rsidP="006E2675">
      <w:pPr>
        <w:rPr>
          <w:rFonts w:ascii="Times New Roman" w:hAnsi="Times New Roman" w:cs="Times New Roman"/>
        </w:rPr>
      </w:pPr>
      <w:r>
        <w:rPr>
          <w:rFonts w:ascii="Times New Roman" w:hAnsi="Times New Roman" w:cs="Times New Roman"/>
          <w:i/>
          <w:iCs/>
        </w:rPr>
        <w:t>Aladdin</w:t>
      </w:r>
      <w:r>
        <w:rPr>
          <w:rFonts w:ascii="Times New Roman" w:hAnsi="Times New Roman" w:cs="Times New Roman"/>
        </w:rPr>
        <w:t xml:space="preserve"> ||||\||||\||</w:t>
      </w:r>
    </w:p>
    <w:p w14:paraId="2154DFF4" w14:textId="77777777" w:rsidR="006E2675" w:rsidRPr="00580729" w:rsidRDefault="006E2675" w:rsidP="006E2675">
      <w:pPr>
        <w:tabs>
          <w:tab w:val="left" w:pos="5700"/>
        </w:tabs>
        <w:rPr>
          <w:rFonts w:ascii="Times New Roman" w:hAnsi="Times New Roman" w:cs="Times New Roman"/>
          <w:b/>
          <w:bCs/>
        </w:rPr>
      </w:pPr>
      <w:r>
        <w:rPr>
          <w:rFonts w:ascii="Times New Roman" w:hAnsi="Times New Roman" w:cs="Times New Roman"/>
        </w:rPr>
        <w:t>Connected to Specific Movie (</w:t>
      </w:r>
      <w:r>
        <w:rPr>
          <w:rFonts w:ascii="Times New Roman" w:hAnsi="Times New Roman" w:cs="Times New Roman"/>
          <w:i/>
          <w:iCs/>
        </w:rPr>
        <w:t>Django Unchained</w:t>
      </w:r>
      <w:r>
        <w:rPr>
          <w:rFonts w:ascii="Times New Roman" w:hAnsi="Times New Roman" w:cs="Times New Roman"/>
        </w:rPr>
        <w:t>) ||||</w:t>
      </w:r>
      <w:r>
        <w:rPr>
          <w:rFonts w:ascii="Times New Roman" w:hAnsi="Times New Roman" w:cs="Times New Roman"/>
        </w:rPr>
        <w:tab/>
      </w:r>
      <w:r>
        <w:rPr>
          <w:rFonts w:ascii="Times New Roman" w:hAnsi="Times New Roman" w:cs="Times New Roman"/>
          <w:b/>
          <w:bCs/>
        </w:rPr>
        <w:t>Specific Movie Connections (17)</w:t>
      </w:r>
    </w:p>
    <w:p w14:paraId="50205D38" w14:textId="77777777" w:rsidR="006E2675" w:rsidRPr="00385FC3"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7D2FBCF9" wp14:editId="2B71A38E">
                <wp:simplePos x="0" y="0"/>
                <wp:positionH relativeFrom="column">
                  <wp:posOffset>1876425</wp:posOffset>
                </wp:positionH>
                <wp:positionV relativeFrom="paragraph">
                  <wp:posOffset>277495</wp:posOffset>
                </wp:positionV>
                <wp:extent cx="114300" cy="228600"/>
                <wp:effectExtent l="0" t="0" r="19050" b="19050"/>
                <wp:wrapNone/>
                <wp:docPr id="2127786370" name="Right Brace 36"/>
                <wp:cNvGraphicFramePr/>
                <a:graphic xmlns:a="http://schemas.openxmlformats.org/drawingml/2006/main">
                  <a:graphicData uri="http://schemas.microsoft.com/office/word/2010/wordprocessingShape">
                    <wps:wsp>
                      <wps:cNvSpPr/>
                      <wps:spPr>
                        <a:xfrm>
                          <a:off x="0" y="0"/>
                          <a:ext cx="114300" cy="2286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3A2918" id="Right Brace 36" o:spid="_x0000_s1026" type="#_x0000_t88" style="position:absolute;margin-left:147.75pt;margin-top:21.85pt;width:9pt;height:18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" adj="900" strokecolor="#156082" strokeweight=".5pt">
                <v:stroke joinstyle="miter"/>
              </v:shape>
            </w:pict>
          </mc:Fallback>
        </mc:AlternateContent>
      </w:r>
      <w:r>
        <w:rPr>
          <w:rFonts w:ascii="Times New Roman" w:hAnsi="Times New Roman" w:cs="Times New Roman"/>
        </w:rPr>
        <w:t>Connected to Specific Movie (</w:t>
      </w:r>
      <w:r>
        <w:rPr>
          <w:rFonts w:ascii="Times New Roman" w:hAnsi="Times New Roman" w:cs="Times New Roman"/>
          <w:i/>
          <w:iCs/>
        </w:rPr>
        <w:t>The Avengers</w:t>
      </w:r>
      <w:r>
        <w:rPr>
          <w:rFonts w:ascii="Times New Roman" w:hAnsi="Times New Roman" w:cs="Times New Roman"/>
        </w:rPr>
        <w:t>) |</w:t>
      </w:r>
    </w:p>
    <w:p w14:paraId="04A5156C" w14:textId="77777777" w:rsidR="006E2675" w:rsidRPr="00580729" w:rsidRDefault="006E2675" w:rsidP="006E2675">
      <w:pPr>
        <w:tabs>
          <w:tab w:val="left" w:pos="3225"/>
        </w:tabs>
        <w:rPr>
          <w:rFonts w:ascii="Times New Roman" w:hAnsi="Times New Roman" w:cs="Times New Roman"/>
          <w:b/>
          <w:bCs/>
        </w:rPr>
      </w:pPr>
      <w:r>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419C453E" wp14:editId="23194061">
                <wp:simplePos x="0" y="0"/>
                <wp:positionH relativeFrom="column">
                  <wp:posOffset>1266825</wp:posOffset>
                </wp:positionH>
                <wp:positionV relativeFrom="paragraph">
                  <wp:posOffset>287655</wp:posOffset>
                </wp:positionV>
                <wp:extent cx="114300" cy="238125"/>
                <wp:effectExtent l="0" t="0" r="19050" b="28575"/>
                <wp:wrapNone/>
                <wp:docPr id="2027706651" name="Right Brace 37"/>
                <wp:cNvGraphicFramePr/>
                <a:graphic xmlns:a="http://schemas.openxmlformats.org/drawingml/2006/main">
                  <a:graphicData uri="http://schemas.microsoft.com/office/word/2010/wordprocessingShape">
                    <wps:wsp>
                      <wps:cNvSpPr/>
                      <wps:spPr>
                        <a:xfrm>
                          <a:off x="0" y="0"/>
                          <a:ext cx="114300" cy="23812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1126B02" id="Right Brace 37" o:spid="_x0000_s1026" type="#_x0000_t88" style="position:absolute;margin-left:99.75pt;margin-top:22.65pt;width:9pt;height:18.7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" adj="864" strokecolor="#156082" strokeweight=".5pt">
                <v:stroke joinstyle="miter"/>
              </v:shape>
            </w:pict>
          </mc:Fallback>
        </mc:AlternateContent>
      </w:r>
      <w:r>
        <w:rPr>
          <w:rFonts w:ascii="Times New Roman" w:hAnsi="Times New Roman" w:cs="Times New Roman"/>
        </w:rPr>
        <w:t>Specific Essay Examples ||||\</w:t>
      </w:r>
      <w:r>
        <w:rPr>
          <w:rFonts w:ascii="Times New Roman" w:hAnsi="Times New Roman" w:cs="Times New Roman"/>
        </w:rPr>
        <w:tab/>
      </w:r>
      <w:r>
        <w:rPr>
          <w:rFonts w:ascii="Times New Roman" w:hAnsi="Times New Roman" w:cs="Times New Roman"/>
          <w:b/>
          <w:bCs/>
        </w:rPr>
        <w:t>Specific Essay Examples (5)</w:t>
      </w:r>
    </w:p>
    <w:p w14:paraId="4C338F2C" w14:textId="77777777" w:rsidR="006E2675" w:rsidRPr="00580729" w:rsidRDefault="006E2675" w:rsidP="006E2675">
      <w:pPr>
        <w:tabs>
          <w:tab w:val="left" w:pos="2250"/>
        </w:tabs>
        <w:rPr>
          <w:rFonts w:ascii="Times New Roman" w:hAnsi="Times New Roman" w:cs="Times New Roman"/>
          <w:b/>
          <w:bCs/>
        </w:rPr>
      </w:pPr>
      <w:r>
        <w:rPr>
          <w:rFonts w:ascii="Times New Roman" w:hAnsi="Times New Roman" w:cs="Times New Roman"/>
        </w:rPr>
        <w:t>No Drawbacks ||||\||</w:t>
      </w:r>
      <w:r>
        <w:rPr>
          <w:rFonts w:ascii="Times New Roman" w:hAnsi="Times New Roman" w:cs="Times New Roman"/>
        </w:rPr>
        <w:tab/>
      </w:r>
      <w:r>
        <w:rPr>
          <w:rFonts w:ascii="Times New Roman" w:hAnsi="Times New Roman" w:cs="Times New Roman"/>
          <w:b/>
          <w:bCs/>
        </w:rPr>
        <w:t>No Drawbacks (7)</w:t>
      </w:r>
    </w:p>
    <w:p w14:paraId="71087B00"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1AC78F73" wp14:editId="74D6E9D1">
                <wp:simplePos x="0" y="0"/>
                <wp:positionH relativeFrom="column">
                  <wp:posOffset>2905125</wp:posOffset>
                </wp:positionH>
                <wp:positionV relativeFrom="paragraph">
                  <wp:posOffset>20955</wp:posOffset>
                </wp:positionV>
                <wp:extent cx="438150" cy="1752600"/>
                <wp:effectExtent l="0" t="0" r="19050" b="19050"/>
                <wp:wrapNone/>
                <wp:docPr id="136537713" name="Right Brace 38"/>
                <wp:cNvGraphicFramePr/>
                <a:graphic xmlns:a="http://schemas.openxmlformats.org/drawingml/2006/main">
                  <a:graphicData uri="http://schemas.microsoft.com/office/word/2010/wordprocessingShape">
                    <wps:wsp>
                      <wps:cNvSpPr/>
                      <wps:spPr>
                        <a:xfrm>
                          <a:off x="0" y="0"/>
                          <a:ext cx="438150" cy="175260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3808B7" id="Right Brace 38" o:spid="_x0000_s1026" type="#_x0000_t88" style="position:absolute;margin-left:228.75pt;margin-top:1.65pt;width:34.5pt;height:138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" adj="450" strokecolor="#156082" strokeweight=".5pt">
                <v:stroke joinstyle="miter"/>
              </v:shape>
            </w:pict>
          </mc:Fallback>
        </mc:AlternateContent>
      </w:r>
      <w:r>
        <w:rPr>
          <w:rFonts w:ascii="Times New Roman" w:hAnsi="Times New Roman" w:cs="Times New Roman"/>
        </w:rPr>
        <w:t>Argumentative Essay as Movie ||||</w:t>
      </w:r>
    </w:p>
    <w:p w14:paraId="6D639E0B" w14:textId="77777777" w:rsidR="006E2675" w:rsidRDefault="006E2675" w:rsidP="006E2675">
      <w:pPr>
        <w:ind w:firstLine="720"/>
        <w:rPr>
          <w:rFonts w:ascii="Times New Roman" w:hAnsi="Times New Roman" w:cs="Times New Roman"/>
        </w:rPr>
      </w:pPr>
      <w:r>
        <w:rPr>
          <w:rFonts w:ascii="Times New Roman" w:hAnsi="Times New Roman" w:cs="Times New Roman"/>
        </w:rPr>
        <w:t>Argumentative Essay as Sales Pitch ||</w:t>
      </w:r>
    </w:p>
    <w:p w14:paraId="21B2ED55" w14:textId="77777777" w:rsidR="006E2675" w:rsidRDefault="006E2675" w:rsidP="006E2675">
      <w:pPr>
        <w:ind w:firstLine="720"/>
        <w:rPr>
          <w:rFonts w:ascii="Times New Roman" w:hAnsi="Times New Roman" w:cs="Times New Roman"/>
        </w:rPr>
      </w:pPr>
      <w:r>
        <w:rPr>
          <w:rFonts w:ascii="Times New Roman" w:hAnsi="Times New Roman" w:cs="Times New Roman"/>
        </w:rPr>
        <w:t>Argumentative Essay as TV Show |||</w:t>
      </w:r>
    </w:p>
    <w:p w14:paraId="6847878E" w14:textId="77777777" w:rsidR="006E2675" w:rsidRPr="00580729" w:rsidRDefault="006E2675" w:rsidP="006E2675">
      <w:pPr>
        <w:tabs>
          <w:tab w:val="center" w:pos="5040"/>
        </w:tabs>
        <w:ind w:firstLine="720"/>
        <w:rPr>
          <w:rFonts w:ascii="Times New Roman" w:hAnsi="Times New Roman" w:cs="Times New Roman"/>
          <w:b/>
          <w:bCs/>
        </w:rPr>
      </w:pPr>
      <w:r>
        <w:rPr>
          <w:rFonts w:ascii="Times New Roman" w:hAnsi="Times New Roman" w:cs="Times New Roman"/>
        </w:rPr>
        <w:t xml:space="preserve">Argumentative Essay as Book ||||\                        </w:t>
      </w:r>
      <w:r>
        <w:rPr>
          <w:rFonts w:ascii="Times New Roman" w:hAnsi="Times New Roman" w:cs="Times New Roman"/>
        </w:rPr>
        <w:tab/>
      </w:r>
      <w:r>
        <w:rPr>
          <w:rFonts w:ascii="Times New Roman" w:hAnsi="Times New Roman" w:cs="Times New Roman"/>
          <w:b/>
          <w:bCs/>
        </w:rPr>
        <w:t>Alternate Narrative</w:t>
      </w:r>
    </w:p>
    <w:p w14:paraId="1B283CD6" w14:textId="77777777" w:rsidR="006E2675" w:rsidRPr="00580729" w:rsidRDefault="006E2675" w:rsidP="006E2675">
      <w:pPr>
        <w:tabs>
          <w:tab w:val="left" w:pos="5775"/>
        </w:tabs>
        <w:ind w:firstLine="720"/>
        <w:rPr>
          <w:rFonts w:ascii="Times New Roman" w:hAnsi="Times New Roman" w:cs="Times New Roman"/>
          <w:b/>
          <w:bCs/>
        </w:rPr>
      </w:pPr>
      <w:r>
        <w:rPr>
          <w:rFonts w:ascii="Times New Roman" w:hAnsi="Times New Roman" w:cs="Times New Roman"/>
        </w:rPr>
        <w:t>Argumentative Essay as Shakespeare Play |</w:t>
      </w:r>
      <w:r>
        <w:rPr>
          <w:rFonts w:ascii="Times New Roman" w:hAnsi="Times New Roman" w:cs="Times New Roman"/>
        </w:rPr>
        <w:tab/>
      </w:r>
      <w:r>
        <w:rPr>
          <w:rFonts w:ascii="Times New Roman" w:hAnsi="Times New Roman" w:cs="Times New Roman"/>
          <w:b/>
          <w:bCs/>
        </w:rPr>
        <w:t>Frameworks (16)</w:t>
      </w:r>
    </w:p>
    <w:p w14:paraId="71B2A6F2" w14:textId="77777777" w:rsidR="006E2675" w:rsidRDefault="006E2675" w:rsidP="006E2675">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73D4FC38" wp14:editId="4CDCF5F1">
                <wp:simplePos x="0" y="0"/>
                <wp:positionH relativeFrom="column">
                  <wp:posOffset>1847850</wp:posOffset>
                </wp:positionH>
                <wp:positionV relativeFrom="paragraph">
                  <wp:posOffset>279400</wp:posOffset>
                </wp:positionV>
                <wp:extent cx="200025" cy="1171575"/>
                <wp:effectExtent l="0" t="0" r="28575" b="28575"/>
                <wp:wrapNone/>
                <wp:docPr id="1021338718" name="Right Brace 39"/>
                <wp:cNvGraphicFramePr/>
                <a:graphic xmlns:a="http://schemas.openxmlformats.org/drawingml/2006/main">
                  <a:graphicData uri="http://schemas.microsoft.com/office/word/2010/wordprocessingShape">
                    <wps:wsp>
                      <wps:cNvSpPr/>
                      <wps:spPr>
                        <a:xfrm>
                          <a:off x="0" y="0"/>
                          <a:ext cx="200025" cy="1171575"/>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ED92814" id="Right Brace 39" o:spid="_x0000_s1026" type="#_x0000_t88" style="position:absolute;margin-left:145.5pt;margin-top:22pt;width:15.75pt;height:92.25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" adj="307" strokecolor="#156082" strokeweight=".5pt">
                <v:stroke joinstyle="miter"/>
              </v:shape>
            </w:pict>
          </mc:Fallback>
        </mc:AlternateContent>
      </w:r>
      <w:r>
        <w:rPr>
          <w:rFonts w:ascii="Times New Roman" w:hAnsi="Times New Roman" w:cs="Times New Roman"/>
        </w:rPr>
        <w:t>Argumentative Essay as Play |</w:t>
      </w:r>
    </w:p>
    <w:p w14:paraId="6DBB7D82" w14:textId="77777777" w:rsidR="006E2675" w:rsidRDefault="006E2675" w:rsidP="006E2675">
      <w:pPr>
        <w:rPr>
          <w:rFonts w:ascii="Times New Roman" w:hAnsi="Times New Roman" w:cs="Times New Roman"/>
        </w:rPr>
      </w:pPr>
      <w:r>
        <w:rPr>
          <w:rFonts w:ascii="Times New Roman" w:hAnsi="Times New Roman" w:cs="Times New Roman"/>
        </w:rPr>
        <w:t>Grades-Focused ||</w:t>
      </w:r>
    </w:p>
    <w:p w14:paraId="4CCADE22" w14:textId="77777777" w:rsidR="006E2675" w:rsidRPr="00580729" w:rsidRDefault="006E2675" w:rsidP="006E2675">
      <w:pPr>
        <w:tabs>
          <w:tab w:val="left" w:pos="3375"/>
        </w:tabs>
        <w:rPr>
          <w:rFonts w:ascii="Times New Roman" w:hAnsi="Times New Roman" w:cs="Times New Roman"/>
          <w:b/>
          <w:bCs/>
        </w:rPr>
      </w:pPr>
      <w:r>
        <w:rPr>
          <w:rFonts w:ascii="Times New Roman" w:hAnsi="Times New Roman" w:cs="Times New Roman"/>
        </w:rPr>
        <w:t>Teacher Approval-Focused |</w:t>
      </w:r>
      <w:r>
        <w:rPr>
          <w:rFonts w:ascii="Times New Roman" w:hAnsi="Times New Roman" w:cs="Times New Roman"/>
        </w:rPr>
        <w:tab/>
      </w:r>
      <w:r>
        <w:rPr>
          <w:rFonts w:ascii="Times New Roman" w:hAnsi="Times New Roman" w:cs="Times New Roman"/>
          <w:b/>
          <w:bCs/>
        </w:rPr>
        <w:t>Focuses While Writing (5)</w:t>
      </w:r>
    </w:p>
    <w:p w14:paraId="1DB8AC93" w14:textId="77777777" w:rsidR="006E2675" w:rsidRDefault="006E2675" w:rsidP="006E2675">
      <w:pPr>
        <w:rPr>
          <w:rFonts w:ascii="Times New Roman" w:hAnsi="Times New Roman" w:cs="Times New Roman"/>
        </w:rPr>
      </w:pPr>
      <w:r>
        <w:rPr>
          <w:rFonts w:ascii="Times New Roman" w:hAnsi="Times New Roman" w:cs="Times New Roman"/>
        </w:rPr>
        <w:t>Rubric-Focused |</w:t>
      </w:r>
    </w:p>
    <w:p w14:paraId="50C13E4C"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53D3F34B" wp14:editId="259E54D8">
                <wp:simplePos x="0" y="0"/>
                <wp:positionH relativeFrom="column">
                  <wp:posOffset>1784350</wp:posOffset>
                </wp:positionH>
                <wp:positionV relativeFrom="paragraph">
                  <wp:posOffset>277496</wp:posOffset>
                </wp:positionV>
                <wp:extent cx="295275" cy="1835150"/>
                <wp:effectExtent l="0" t="0" r="28575" b="12700"/>
                <wp:wrapNone/>
                <wp:docPr id="815310627" name="Right Brace 40"/>
                <wp:cNvGraphicFramePr/>
                <a:graphic xmlns:a="http://schemas.openxmlformats.org/drawingml/2006/main">
                  <a:graphicData uri="http://schemas.microsoft.com/office/word/2010/wordprocessingShape">
                    <wps:wsp>
                      <wps:cNvSpPr/>
                      <wps:spPr>
                        <a:xfrm>
                          <a:off x="0" y="0"/>
                          <a:ext cx="295275" cy="18351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8E30A" id="Right Brace 40" o:spid="_x0000_s1026" type="#_x0000_t88" style="position:absolute;margin-left:140.5pt;margin-top:21.85pt;width:23.25pt;height:14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" adj="290" strokecolor="#156082" strokeweight=".5pt">
                <v:stroke joinstyle="miter"/>
              </v:shape>
            </w:pict>
          </mc:Fallback>
        </mc:AlternateContent>
      </w:r>
      <w:r>
        <w:rPr>
          <w:rFonts w:ascii="Times New Roman" w:hAnsi="Times New Roman" w:cs="Times New Roman"/>
        </w:rPr>
        <w:tab/>
        <w:t>Boring |</w:t>
      </w:r>
    </w:p>
    <w:p w14:paraId="207FBA9C" w14:textId="77777777" w:rsidR="006E2675" w:rsidRDefault="006E2675" w:rsidP="006E2675">
      <w:pPr>
        <w:rPr>
          <w:rFonts w:ascii="Times New Roman" w:hAnsi="Times New Roman" w:cs="Times New Roman"/>
        </w:rPr>
      </w:pPr>
      <w:r>
        <w:rPr>
          <w:rFonts w:ascii="Times New Roman" w:hAnsi="Times New Roman" w:cs="Times New Roman"/>
        </w:rPr>
        <w:t>Limited Choice of Topics |||</w:t>
      </w:r>
    </w:p>
    <w:p w14:paraId="5F26B3B5" w14:textId="77777777" w:rsidR="006E2675" w:rsidRDefault="006E2675" w:rsidP="006E2675">
      <w:pPr>
        <w:rPr>
          <w:rFonts w:ascii="Times New Roman" w:hAnsi="Times New Roman" w:cs="Times New Roman"/>
        </w:rPr>
      </w:pPr>
      <w:r>
        <w:rPr>
          <w:rFonts w:ascii="Times New Roman" w:hAnsi="Times New Roman" w:cs="Times New Roman"/>
        </w:rPr>
        <w:tab/>
        <w:t>Painful |</w:t>
      </w:r>
    </w:p>
    <w:p w14:paraId="6AC91A11" w14:textId="77777777" w:rsidR="006E2675" w:rsidRDefault="006E2675" w:rsidP="006E2675">
      <w:pPr>
        <w:rPr>
          <w:rFonts w:ascii="Times New Roman" w:hAnsi="Times New Roman" w:cs="Times New Roman"/>
        </w:rPr>
      </w:pPr>
      <w:r>
        <w:rPr>
          <w:rFonts w:ascii="Times New Roman" w:hAnsi="Times New Roman" w:cs="Times New Roman"/>
        </w:rPr>
        <w:t>Choice of Topic |</w:t>
      </w:r>
    </w:p>
    <w:p w14:paraId="3FF9ECEC" w14:textId="77777777" w:rsidR="006E2675" w:rsidRPr="00F508BB" w:rsidRDefault="006E2675" w:rsidP="006E2675">
      <w:pPr>
        <w:tabs>
          <w:tab w:val="left" w:pos="720"/>
          <w:tab w:val="left" w:pos="1440"/>
          <w:tab w:val="left" w:pos="2160"/>
          <w:tab w:val="left" w:pos="3435"/>
        </w:tabs>
        <w:rPr>
          <w:rFonts w:ascii="Times New Roman" w:hAnsi="Times New Roman" w:cs="Times New Roman"/>
          <w:b/>
          <w:bCs/>
        </w:rPr>
      </w:pPr>
      <w:r>
        <w:rPr>
          <w:rFonts w:ascii="Times New Roman" w:hAnsi="Times New Roman" w:cs="Times New Roman"/>
        </w:rPr>
        <w:tab/>
        <w:t>Choosing a Topic |</w:t>
      </w:r>
      <w:r>
        <w:rPr>
          <w:rFonts w:ascii="Times New Roman" w:hAnsi="Times New Roman" w:cs="Times New Roman"/>
        </w:rPr>
        <w:tab/>
      </w:r>
      <w:r>
        <w:rPr>
          <w:rFonts w:ascii="Times New Roman" w:hAnsi="Times New Roman" w:cs="Times New Roman"/>
          <w:b/>
          <w:bCs/>
        </w:rPr>
        <w:t>Choice of Topic (9)</w:t>
      </w:r>
    </w:p>
    <w:p w14:paraId="7202DF31" w14:textId="77777777" w:rsidR="006E2675" w:rsidRDefault="006E2675" w:rsidP="006E2675">
      <w:pPr>
        <w:rPr>
          <w:rFonts w:ascii="Times New Roman" w:hAnsi="Times New Roman" w:cs="Times New Roman"/>
        </w:rPr>
      </w:pPr>
      <w:r>
        <w:rPr>
          <w:rFonts w:ascii="Times New Roman" w:hAnsi="Times New Roman" w:cs="Times New Roman"/>
        </w:rPr>
        <w:tab/>
        <w:t>Enjoyment |</w:t>
      </w:r>
    </w:p>
    <w:p w14:paraId="7339433F" w14:textId="77777777" w:rsidR="006E2675" w:rsidRDefault="006E2675" w:rsidP="006E2675">
      <w:pPr>
        <w:rPr>
          <w:rFonts w:ascii="Times New Roman" w:hAnsi="Times New Roman" w:cs="Times New Roman"/>
        </w:rPr>
      </w:pPr>
      <w:r>
        <w:rPr>
          <w:rFonts w:ascii="Times New Roman" w:hAnsi="Times New Roman" w:cs="Times New Roman"/>
        </w:rPr>
        <w:tab/>
        <w:t>Beneficial |</w:t>
      </w:r>
    </w:p>
    <w:p w14:paraId="76D5D02E" w14:textId="77777777" w:rsidR="006E2675" w:rsidRDefault="006E2675" w:rsidP="006E2675">
      <w:pPr>
        <w:rPr>
          <w:rFonts w:ascii="Times New Roman" w:hAnsi="Times New Roman" w:cs="Times New Roman"/>
        </w:rPr>
      </w:pPr>
      <w:r>
        <w:rPr>
          <w:rFonts w:ascii="Times New Roman" w:hAnsi="Times New Roman" w:cs="Times New Roman"/>
        </w:rPr>
        <w:lastRenderedPageBreak/>
        <w:tab/>
        <w:t>Passion |</w:t>
      </w:r>
    </w:p>
    <w:p w14:paraId="03A05E24" w14:textId="77777777" w:rsidR="006E2675" w:rsidRDefault="006E2675" w:rsidP="006E2675">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218C46D4" wp14:editId="1D85E7C4">
                <wp:simplePos x="0" y="0"/>
                <wp:positionH relativeFrom="column">
                  <wp:posOffset>2266950</wp:posOffset>
                </wp:positionH>
                <wp:positionV relativeFrom="paragraph">
                  <wp:posOffset>-19050</wp:posOffset>
                </wp:positionV>
                <wp:extent cx="276225" cy="2381250"/>
                <wp:effectExtent l="0" t="0" r="28575" b="19050"/>
                <wp:wrapNone/>
                <wp:docPr id="1878529612" name="Right Brace 41"/>
                <wp:cNvGraphicFramePr/>
                <a:graphic xmlns:a="http://schemas.openxmlformats.org/drawingml/2006/main">
                  <a:graphicData uri="http://schemas.microsoft.com/office/word/2010/wordprocessingShape">
                    <wps:wsp>
                      <wps:cNvSpPr/>
                      <wps:spPr>
                        <a:xfrm>
                          <a:off x="0" y="0"/>
                          <a:ext cx="276225" cy="2381250"/>
                        </a:xfrm>
                        <a:prstGeom prst="rightBrace">
                          <a:avLst/>
                        </a:prstGeom>
                        <a:noFill/>
                        <a:ln w="6350" cap="flat" cmpd="sng" algn="ctr">
                          <a:solidFill>
                            <a:srgbClr val="15608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48F6EE" id="Right Brace 41" o:spid="_x0000_s1026" type="#_x0000_t88" style="position:absolute;margin-left:178.5pt;margin-top:-1.5pt;width:21.75pt;height:187.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" adj="209" strokecolor="#156082" strokeweight=".5pt">
                <v:stroke joinstyle="miter"/>
              </v:shape>
            </w:pict>
          </mc:Fallback>
        </mc:AlternateContent>
      </w:r>
      <w:r>
        <w:rPr>
          <w:rFonts w:ascii="Times New Roman" w:hAnsi="Times New Roman" w:cs="Times New Roman"/>
        </w:rPr>
        <w:t>No Change in High School Writing |</w:t>
      </w:r>
    </w:p>
    <w:p w14:paraId="3A482E12" w14:textId="77777777" w:rsidR="006E2675" w:rsidRDefault="006E2675" w:rsidP="006E2675">
      <w:pPr>
        <w:rPr>
          <w:rFonts w:ascii="Times New Roman" w:hAnsi="Times New Roman" w:cs="Times New Roman"/>
        </w:rPr>
      </w:pPr>
      <w:r>
        <w:rPr>
          <w:rFonts w:ascii="Times New Roman" w:hAnsi="Times New Roman" w:cs="Times New Roman"/>
        </w:rPr>
        <w:t>Unengaged Teacher |</w:t>
      </w:r>
    </w:p>
    <w:p w14:paraId="7E1C3BB5" w14:textId="77777777" w:rsidR="006E2675" w:rsidRDefault="006E2675" w:rsidP="006E2675">
      <w:pPr>
        <w:rPr>
          <w:rFonts w:ascii="Times New Roman" w:hAnsi="Times New Roman" w:cs="Times New Roman"/>
        </w:rPr>
      </w:pPr>
      <w:r>
        <w:rPr>
          <w:rFonts w:ascii="Times New Roman" w:hAnsi="Times New Roman" w:cs="Times New Roman"/>
        </w:rPr>
        <w:t>Academic Sources Not Required |</w:t>
      </w:r>
    </w:p>
    <w:p w14:paraId="1C2B806C" w14:textId="77777777" w:rsidR="006E2675" w:rsidRPr="00F508BB" w:rsidRDefault="006E2675" w:rsidP="006E2675">
      <w:pPr>
        <w:tabs>
          <w:tab w:val="left" w:pos="4155"/>
        </w:tabs>
        <w:rPr>
          <w:rFonts w:ascii="Times New Roman" w:hAnsi="Times New Roman" w:cs="Times New Roman"/>
          <w:b/>
          <w:bCs/>
        </w:rPr>
      </w:pPr>
      <w:r>
        <w:rPr>
          <w:rFonts w:ascii="Times New Roman" w:hAnsi="Times New Roman" w:cs="Times New Roman"/>
        </w:rPr>
        <w:t>Linear Process |</w:t>
      </w:r>
      <w:r>
        <w:rPr>
          <w:rFonts w:ascii="Times New Roman" w:hAnsi="Times New Roman" w:cs="Times New Roman"/>
        </w:rPr>
        <w:tab/>
      </w:r>
      <w:r>
        <w:rPr>
          <w:rFonts w:ascii="Times New Roman" w:hAnsi="Times New Roman" w:cs="Times New Roman"/>
          <w:b/>
          <w:bCs/>
        </w:rPr>
        <w:t>Miscellaneous (8)</w:t>
      </w:r>
    </w:p>
    <w:p w14:paraId="4BEA77D7" w14:textId="77777777" w:rsidR="006E2675" w:rsidRDefault="006E2675" w:rsidP="006E2675">
      <w:pPr>
        <w:rPr>
          <w:rFonts w:ascii="Times New Roman" w:hAnsi="Times New Roman" w:cs="Times New Roman"/>
        </w:rPr>
      </w:pPr>
      <w:r>
        <w:rPr>
          <w:rFonts w:ascii="Times New Roman" w:hAnsi="Times New Roman" w:cs="Times New Roman"/>
        </w:rPr>
        <w:t>Resetting the World |</w:t>
      </w:r>
    </w:p>
    <w:p w14:paraId="7D044D51" w14:textId="77777777" w:rsidR="006E2675" w:rsidRDefault="006E2675" w:rsidP="006E2675">
      <w:pPr>
        <w:rPr>
          <w:rFonts w:ascii="Times New Roman" w:hAnsi="Times New Roman" w:cs="Times New Roman"/>
        </w:rPr>
      </w:pPr>
      <w:r>
        <w:rPr>
          <w:rFonts w:ascii="Times New Roman" w:hAnsi="Times New Roman" w:cs="Times New Roman"/>
        </w:rPr>
        <w:t>Metacommentary |</w:t>
      </w:r>
    </w:p>
    <w:p w14:paraId="291710F1" w14:textId="77777777" w:rsidR="006E2675" w:rsidRDefault="006E2675" w:rsidP="006E2675">
      <w:pPr>
        <w:rPr>
          <w:rFonts w:ascii="Times New Roman" w:hAnsi="Times New Roman" w:cs="Times New Roman"/>
        </w:rPr>
      </w:pPr>
      <w:r>
        <w:rPr>
          <w:rFonts w:ascii="Times New Roman" w:hAnsi="Times New Roman" w:cs="Times New Roman"/>
        </w:rPr>
        <w:t>Don’t Worry |</w:t>
      </w:r>
    </w:p>
    <w:p w14:paraId="74F1B268" w14:textId="77777777" w:rsidR="006E2675" w:rsidRDefault="006E2675" w:rsidP="006E2675">
      <w:pPr>
        <w:rPr>
          <w:rFonts w:ascii="Times New Roman" w:hAnsi="Times New Roman" w:cs="Times New Roman"/>
        </w:rPr>
      </w:pPr>
      <w:r>
        <w:rPr>
          <w:rFonts w:ascii="Times New Roman" w:hAnsi="Times New Roman" w:cs="Times New Roman"/>
        </w:rPr>
        <w:t>Trust the Process |</w:t>
      </w:r>
    </w:p>
    <w:p w14:paraId="557C4D60" w14:textId="77777777" w:rsidR="00647A2D" w:rsidRDefault="00647A2D">
      <w:pP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br w:type="page"/>
      </w:r>
    </w:p>
    <w:p w14:paraId="7F763818" w14:textId="77777777" w:rsidR="00E31246" w:rsidRPr="00E31246" w:rsidRDefault="00E31246" w:rsidP="00E31246">
      <w:pPr>
        <w:spacing w:line="259" w:lineRule="auto"/>
        <w:jc w:val="center"/>
        <w:rPr>
          <w:rFonts w:ascii="Times New Roman" w:eastAsia="Aptos" w:hAnsi="Times New Roman" w:cs="Times New Roman"/>
          <w:b/>
          <w:bCs/>
        </w:rPr>
      </w:pPr>
      <w:r w:rsidRPr="00E31246">
        <w:rPr>
          <w:rFonts w:ascii="Times New Roman" w:eastAsia="Aptos" w:hAnsi="Times New Roman" w:cs="Times New Roman"/>
          <w:b/>
          <w:bCs/>
        </w:rPr>
        <w:lastRenderedPageBreak/>
        <w:t>APPENDIX F</w:t>
      </w:r>
    </w:p>
    <w:p w14:paraId="7552FA6F" w14:textId="77777777" w:rsidR="00E31246" w:rsidRPr="00E31246" w:rsidRDefault="00E31246" w:rsidP="00E31246">
      <w:pPr>
        <w:spacing w:line="259" w:lineRule="auto"/>
        <w:jc w:val="center"/>
        <w:rPr>
          <w:rFonts w:ascii="Times New Roman" w:eastAsia="Aptos" w:hAnsi="Times New Roman" w:cs="Times New Roman"/>
          <w:b/>
          <w:bCs/>
          <w:u w:val="single"/>
        </w:rPr>
      </w:pPr>
      <w:r w:rsidRPr="00E31246">
        <w:rPr>
          <w:rFonts w:ascii="Times New Roman" w:eastAsia="Aptos" w:hAnsi="Times New Roman" w:cs="Times New Roman"/>
          <w:b/>
          <w:bCs/>
          <w:u w:val="single"/>
        </w:rPr>
        <w:t>Thesis Codes and Descriptions</w:t>
      </w:r>
    </w:p>
    <w:tbl>
      <w:tblPr>
        <w:tblStyle w:val="TableGrid2"/>
        <w:tblW w:w="0" w:type="auto"/>
        <w:tblLook w:val="04A0" w:firstRow="1" w:lastRow="0" w:firstColumn="1" w:lastColumn="0" w:noHBand="0" w:noVBand="1"/>
      </w:tblPr>
      <w:tblGrid>
        <w:gridCol w:w="4675"/>
        <w:gridCol w:w="4675"/>
      </w:tblGrid>
      <w:tr w:rsidR="00E31246" w:rsidRPr="00E31246" w14:paraId="0EF3CD9E" w14:textId="77777777" w:rsidTr="007869EF">
        <w:tc>
          <w:tcPr>
            <w:tcW w:w="4675" w:type="dxa"/>
          </w:tcPr>
          <w:p w14:paraId="0B5E6F23" w14:textId="77777777" w:rsidR="00E31246" w:rsidRPr="00E31246" w:rsidRDefault="00E31246" w:rsidP="00E31246">
            <w:pPr>
              <w:rPr>
                <w:rFonts w:ascii="Aptos" w:eastAsia="Aptos" w:hAnsi="Aptos" w:cs="Times New Roman"/>
                <w:b/>
                <w:bCs/>
              </w:rPr>
            </w:pPr>
            <w:r w:rsidRPr="00E31246">
              <w:rPr>
                <w:rFonts w:ascii="Aptos" w:eastAsia="Aptos" w:hAnsi="Aptos" w:cs="Times New Roman"/>
                <w:b/>
                <w:bCs/>
              </w:rPr>
              <w:t>CODES</w:t>
            </w:r>
          </w:p>
        </w:tc>
        <w:tc>
          <w:tcPr>
            <w:tcW w:w="4675" w:type="dxa"/>
          </w:tcPr>
          <w:p w14:paraId="40DA3A1A" w14:textId="77777777" w:rsidR="00E31246" w:rsidRPr="00E31246" w:rsidRDefault="00E31246" w:rsidP="00E31246">
            <w:pPr>
              <w:rPr>
                <w:rFonts w:ascii="Aptos" w:eastAsia="Aptos" w:hAnsi="Aptos" w:cs="Times New Roman"/>
                <w:b/>
                <w:bCs/>
              </w:rPr>
            </w:pPr>
            <w:r w:rsidRPr="00E31246">
              <w:rPr>
                <w:rFonts w:ascii="Aptos" w:eastAsia="Aptos" w:hAnsi="Aptos" w:cs="Times New Roman"/>
                <w:b/>
                <w:bCs/>
              </w:rPr>
              <w:t>DESCRIPTIONS</w:t>
            </w:r>
          </w:p>
        </w:tc>
      </w:tr>
      <w:tr w:rsidR="00E31246" w:rsidRPr="00E31246" w14:paraId="66010017" w14:textId="77777777" w:rsidTr="007869EF">
        <w:tc>
          <w:tcPr>
            <w:tcW w:w="4675" w:type="dxa"/>
          </w:tcPr>
          <w:p w14:paraId="3A23D58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WRITING HISTORY (ACADEMIC AND CREATIVE)</w:t>
            </w:r>
          </w:p>
        </w:tc>
        <w:tc>
          <w:tcPr>
            <w:tcW w:w="4675" w:type="dxa"/>
          </w:tcPr>
          <w:p w14:paraId="0BC37F8D"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Students’ previous writing experiences</w:t>
            </w:r>
          </w:p>
        </w:tc>
      </w:tr>
      <w:tr w:rsidR="00E31246" w:rsidRPr="00E31246" w14:paraId="13A200CF" w14:textId="77777777" w:rsidTr="007869EF">
        <w:tc>
          <w:tcPr>
            <w:tcW w:w="4675" w:type="dxa"/>
          </w:tcPr>
          <w:p w14:paraId="4F6D5137" w14:textId="77777777" w:rsidR="00E31246" w:rsidRPr="00E31246" w:rsidRDefault="00E31246" w:rsidP="00E31246">
            <w:pPr>
              <w:rPr>
                <w:rFonts w:ascii="Aptos" w:eastAsia="Aptos" w:hAnsi="Aptos" w:cs="Times New Roman"/>
              </w:rPr>
            </w:pPr>
            <w:r w:rsidRPr="00E31246">
              <w:rPr>
                <w:rFonts w:ascii="Aptos" w:eastAsia="Aptos" w:hAnsi="Aptos" w:cs="Times New Roman"/>
              </w:rPr>
              <w:t>Limited Writing History</w:t>
            </w:r>
          </w:p>
        </w:tc>
        <w:tc>
          <w:tcPr>
            <w:tcW w:w="4675" w:type="dxa"/>
          </w:tcPr>
          <w:p w14:paraId="2FD1832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limited prior writing</w:t>
            </w:r>
          </w:p>
        </w:tc>
      </w:tr>
      <w:tr w:rsidR="00E31246" w:rsidRPr="00E31246" w14:paraId="183FBA07" w14:textId="77777777" w:rsidTr="007869EF">
        <w:tc>
          <w:tcPr>
            <w:tcW w:w="4675" w:type="dxa"/>
          </w:tcPr>
          <w:p w14:paraId="4905C629" w14:textId="77777777" w:rsidR="00E31246" w:rsidRPr="00E31246" w:rsidRDefault="00E31246" w:rsidP="00E31246">
            <w:pPr>
              <w:rPr>
                <w:rFonts w:ascii="Aptos" w:eastAsia="Aptos" w:hAnsi="Aptos" w:cs="Times New Roman"/>
              </w:rPr>
            </w:pPr>
            <w:r w:rsidRPr="00E31246">
              <w:rPr>
                <w:rFonts w:ascii="Aptos" w:eastAsia="Aptos" w:hAnsi="Aptos" w:cs="Times New Roman"/>
              </w:rPr>
              <w:t>Prior Argumentative Essay Writing</w:t>
            </w:r>
          </w:p>
        </w:tc>
        <w:tc>
          <w:tcPr>
            <w:tcW w:w="4675" w:type="dxa"/>
          </w:tcPr>
          <w:p w14:paraId="7D8FFF3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previous essay writing</w:t>
            </w:r>
          </w:p>
        </w:tc>
      </w:tr>
      <w:tr w:rsidR="00E31246" w:rsidRPr="00E31246" w14:paraId="740A6E36" w14:textId="77777777" w:rsidTr="007869EF">
        <w:tc>
          <w:tcPr>
            <w:tcW w:w="4675" w:type="dxa"/>
          </w:tcPr>
          <w:p w14:paraId="5FD0638D" w14:textId="77777777" w:rsidR="00E31246" w:rsidRPr="00E31246" w:rsidRDefault="00E31246" w:rsidP="00E31246">
            <w:pPr>
              <w:rPr>
                <w:rFonts w:ascii="Aptos" w:eastAsia="Aptos" w:hAnsi="Aptos" w:cs="Times New Roman"/>
              </w:rPr>
            </w:pPr>
            <w:r w:rsidRPr="00E31246">
              <w:rPr>
                <w:rFonts w:ascii="Aptos" w:eastAsia="Aptos" w:hAnsi="Aptos" w:cs="Times New Roman"/>
              </w:rPr>
              <w:t>Group Argumentative Essay</w:t>
            </w:r>
          </w:p>
        </w:tc>
        <w:tc>
          <w:tcPr>
            <w:tcW w:w="4675" w:type="dxa"/>
          </w:tcPr>
          <w:p w14:paraId="5887FD3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group essay writing</w:t>
            </w:r>
          </w:p>
        </w:tc>
      </w:tr>
      <w:tr w:rsidR="00E31246" w:rsidRPr="00E31246" w14:paraId="3F58777B" w14:textId="77777777" w:rsidTr="007869EF">
        <w:tc>
          <w:tcPr>
            <w:tcW w:w="4675" w:type="dxa"/>
          </w:tcPr>
          <w:p w14:paraId="4F330D25" w14:textId="77777777" w:rsidR="00E31246" w:rsidRPr="00E31246" w:rsidRDefault="00E31246" w:rsidP="00E31246">
            <w:pPr>
              <w:rPr>
                <w:rFonts w:ascii="Aptos" w:eastAsia="Aptos" w:hAnsi="Aptos" w:cs="Times New Roman"/>
              </w:rPr>
            </w:pPr>
            <w:r w:rsidRPr="00E31246">
              <w:rPr>
                <w:rFonts w:ascii="Aptos" w:eastAsia="Aptos" w:hAnsi="Aptos" w:cs="Times New Roman"/>
              </w:rPr>
              <w:t>Standard Academic Writing History</w:t>
            </w:r>
          </w:p>
        </w:tc>
        <w:tc>
          <w:tcPr>
            <w:tcW w:w="4675" w:type="dxa"/>
          </w:tcPr>
          <w:p w14:paraId="748C244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typical or standard writing history</w:t>
            </w:r>
          </w:p>
        </w:tc>
      </w:tr>
      <w:tr w:rsidR="00E31246" w:rsidRPr="00E31246" w14:paraId="42B820C8" w14:textId="77777777" w:rsidTr="007869EF">
        <w:tc>
          <w:tcPr>
            <w:tcW w:w="4675" w:type="dxa"/>
          </w:tcPr>
          <w:p w14:paraId="3FEC92CF" w14:textId="77777777" w:rsidR="00E31246" w:rsidRPr="00E31246" w:rsidRDefault="00E31246" w:rsidP="00E31246">
            <w:pPr>
              <w:rPr>
                <w:rFonts w:ascii="Aptos" w:eastAsia="Aptos" w:hAnsi="Aptos" w:cs="Times New Roman"/>
              </w:rPr>
            </w:pPr>
            <w:r w:rsidRPr="00E31246">
              <w:rPr>
                <w:rFonts w:ascii="Aptos" w:eastAsia="Aptos" w:hAnsi="Aptos" w:cs="Times New Roman"/>
              </w:rPr>
              <w:t>Research Paper</w:t>
            </w:r>
          </w:p>
        </w:tc>
        <w:tc>
          <w:tcPr>
            <w:tcW w:w="4675" w:type="dxa"/>
          </w:tcPr>
          <w:p w14:paraId="71C8E2F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research papers</w:t>
            </w:r>
          </w:p>
        </w:tc>
      </w:tr>
      <w:tr w:rsidR="00E31246" w:rsidRPr="00E31246" w14:paraId="46BFDADD" w14:textId="77777777" w:rsidTr="007869EF">
        <w:tc>
          <w:tcPr>
            <w:tcW w:w="4675" w:type="dxa"/>
          </w:tcPr>
          <w:p w14:paraId="2CCE66A8" w14:textId="77777777" w:rsidR="00E31246" w:rsidRPr="00E31246" w:rsidRDefault="00E31246" w:rsidP="00E31246">
            <w:pPr>
              <w:rPr>
                <w:rFonts w:ascii="Aptos" w:eastAsia="Aptos" w:hAnsi="Aptos" w:cs="Times New Roman"/>
              </w:rPr>
            </w:pPr>
            <w:r w:rsidRPr="00E31246">
              <w:rPr>
                <w:rFonts w:ascii="Aptos" w:eastAsia="Aptos" w:hAnsi="Aptos" w:cs="Times New Roman"/>
              </w:rPr>
              <w:t>Rhetorical Analysis</w:t>
            </w:r>
          </w:p>
        </w:tc>
        <w:tc>
          <w:tcPr>
            <w:tcW w:w="4675" w:type="dxa"/>
          </w:tcPr>
          <w:p w14:paraId="0545183F"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rhetorical analyses</w:t>
            </w:r>
          </w:p>
        </w:tc>
      </w:tr>
      <w:tr w:rsidR="00E31246" w:rsidRPr="00E31246" w14:paraId="56C5ED5C" w14:textId="77777777" w:rsidTr="007869EF">
        <w:tc>
          <w:tcPr>
            <w:tcW w:w="4675" w:type="dxa"/>
          </w:tcPr>
          <w:p w14:paraId="493C300B" w14:textId="77777777" w:rsidR="00E31246" w:rsidRPr="00E31246" w:rsidRDefault="00E31246" w:rsidP="00E31246">
            <w:pPr>
              <w:rPr>
                <w:rFonts w:ascii="Aptos" w:eastAsia="Aptos" w:hAnsi="Aptos" w:cs="Times New Roman"/>
              </w:rPr>
            </w:pPr>
            <w:r w:rsidRPr="00E31246">
              <w:rPr>
                <w:rFonts w:ascii="Aptos" w:eastAsia="Aptos" w:hAnsi="Aptos" w:cs="Times New Roman"/>
              </w:rPr>
              <w:t>Synthesizing Essays</w:t>
            </w:r>
          </w:p>
        </w:tc>
        <w:tc>
          <w:tcPr>
            <w:tcW w:w="4675" w:type="dxa"/>
          </w:tcPr>
          <w:p w14:paraId="250BF51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synthesizing essays</w:t>
            </w:r>
          </w:p>
        </w:tc>
      </w:tr>
      <w:tr w:rsidR="00E31246" w:rsidRPr="00E31246" w14:paraId="724D1A3D" w14:textId="77777777" w:rsidTr="007869EF">
        <w:tc>
          <w:tcPr>
            <w:tcW w:w="4675" w:type="dxa"/>
          </w:tcPr>
          <w:p w14:paraId="022FCE3F" w14:textId="77777777" w:rsidR="00E31246" w:rsidRPr="00E31246" w:rsidRDefault="00E31246" w:rsidP="00E31246">
            <w:pPr>
              <w:rPr>
                <w:rFonts w:ascii="Aptos" w:eastAsia="Aptos" w:hAnsi="Aptos" w:cs="Times New Roman"/>
              </w:rPr>
            </w:pPr>
            <w:r w:rsidRPr="00E31246">
              <w:rPr>
                <w:rFonts w:ascii="Aptos" w:eastAsia="Aptos" w:hAnsi="Aptos" w:cs="Times New Roman"/>
              </w:rPr>
              <w:t>Thesis</w:t>
            </w:r>
          </w:p>
        </w:tc>
        <w:tc>
          <w:tcPr>
            <w:tcW w:w="4675" w:type="dxa"/>
          </w:tcPr>
          <w:p w14:paraId="7F0808F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theses</w:t>
            </w:r>
          </w:p>
        </w:tc>
      </w:tr>
      <w:tr w:rsidR="00E31246" w:rsidRPr="00E31246" w14:paraId="08AB08E3" w14:textId="77777777" w:rsidTr="007869EF">
        <w:tc>
          <w:tcPr>
            <w:tcW w:w="4675" w:type="dxa"/>
          </w:tcPr>
          <w:p w14:paraId="12F48894" w14:textId="77777777" w:rsidR="00E31246" w:rsidRPr="00E31246" w:rsidRDefault="00E31246" w:rsidP="00E31246">
            <w:pPr>
              <w:rPr>
                <w:rFonts w:ascii="Aptos" w:eastAsia="Aptos" w:hAnsi="Aptos" w:cs="Times New Roman"/>
              </w:rPr>
            </w:pPr>
            <w:r w:rsidRPr="00E31246">
              <w:rPr>
                <w:rFonts w:ascii="Aptos" w:eastAsia="Aptos" w:hAnsi="Aptos" w:cs="Times New Roman"/>
              </w:rPr>
              <w:t>Compare and Contrast</w:t>
            </w:r>
          </w:p>
        </w:tc>
        <w:tc>
          <w:tcPr>
            <w:tcW w:w="4675" w:type="dxa"/>
          </w:tcPr>
          <w:p w14:paraId="4A28575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compare/contrast writing assignments</w:t>
            </w:r>
          </w:p>
        </w:tc>
      </w:tr>
      <w:tr w:rsidR="00E31246" w:rsidRPr="00E31246" w14:paraId="558E35AF" w14:textId="77777777" w:rsidTr="007869EF">
        <w:tc>
          <w:tcPr>
            <w:tcW w:w="4675" w:type="dxa"/>
          </w:tcPr>
          <w:p w14:paraId="24809800" w14:textId="77777777" w:rsidR="00E31246" w:rsidRPr="00E31246" w:rsidRDefault="00E31246" w:rsidP="00E31246">
            <w:pPr>
              <w:rPr>
                <w:rFonts w:ascii="Aptos" w:eastAsia="Aptos" w:hAnsi="Aptos" w:cs="Times New Roman"/>
              </w:rPr>
            </w:pPr>
            <w:r w:rsidRPr="00E31246">
              <w:rPr>
                <w:rFonts w:ascii="Aptos" w:eastAsia="Aptos" w:hAnsi="Aptos" w:cs="Times New Roman"/>
              </w:rPr>
              <w:t>Case Study</w:t>
            </w:r>
          </w:p>
        </w:tc>
        <w:tc>
          <w:tcPr>
            <w:tcW w:w="4675" w:type="dxa"/>
          </w:tcPr>
          <w:p w14:paraId="7453FFE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case studies</w:t>
            </w:r>
          </w:p>
        </w:tc>
      </w:tr>
      <w:tr w:rsidR="00E31246" w:rsidRPr="00E31246" w14:paraId="78A1B8EC" w14:textId="77777777" w:rsidTr="007869EF">
        <w:tc>
          <w:tcPr>
            <w:tcW w:w="4675" w:type="dxa"/>
          </w:tcPr>
          <w:p w14:paraId="4BAE6DE3" w14:textId="77777777" w:rsidR="00E31246" w:rsidRPr="00E31246" w:rsidRDefault="00E31246" w:rsidP="00E31246">
            <w:pPr>
              <w:rPr>
                <w:rFonts w:ascii="Aptos" w:eastAsia="Aptos" w:hAnsi="Aptos" w:cs="Times New Roman"/>
              </w:rPr>
            </w:pPr>
            <w:r w:rsidRPr="00E31246">
              <w:rPr>
                <w:rFonts w:ascii="Aptos" w:eastAsia="Aptos" w:hAnsi="Aptos" w:cs="Times New Roman"/>
              </w:rPr>
              <w:t>Portfolio</w:t>
            </w:r>
          </w:p>
        </w:tc>
        <w:tc>
          <w:tcPr>
            <w:tcW w:w="4675" w:type="dxa"/>
          </w:tcPr>
          <w:p w14:paraId="7DBA8C3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portfolios</w:t>
            </w:r>
          </w:p>
        </w:tc>
      </w:tr>
      <w:tr w:rsidR="00E31246" w:rsidRPr="00E31246" w14:paraId="53E4192A" w14:textId="77777777" w:rsidTr="007869EF">
        <w:tc>
          <w:tcPr>
            <w:tcW w:w="4675" w:type="dxa"/>
          </w:tcPr>
          <w:p w14:paraId="6F4036AF" w14:textId="77777777" w:rsidR="00E31246" w:rsidRPr="00E31246" w:rsidRDefault="00E31246" w:rsidP="00E31246">
            <w:pPr>
              <w:rPr>
                <w:rFonts w:ascii="Aptos" w:eastAsia="Aptos" w:hAnsi="Aptos" w:cs="Times New Roman"/>
              </w:rPr>
            </w:pPr>
            <w:r w:rsidRPr="00E31246">
              <w:rPr>
                <w:rFonts w:ascii="Aptos" w:eastAsia="Aptos" w:hAnsi="Aptos" w:cs="Times New Roman"/>
              </w:rPr>
              <w:t>Journalism</w:t>
            </w:r>
          </w:p>
        </w:tc>
        <w:tc>
          <w:tcPr>
            <w:tcW w:w="4675" w:type="dxa"/>
          </w:tcPr>
          <w:p w14:paraId="0D7EC8A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journalism</w:t>
            </w:r>
          </w:p>
        </w:tc>
      </w:tr>
      <w:tr w:rsidR="00E31246" w:rsidRPr="00E31246" w14:paraId="7A75E8E6" w14:textId="77777777" w:rsidTr="007869EF">
        <w:tc>
          <w:tcPr>
            <w:tcW w:w="4675" w:type="dxa"/>
          </w:tcPr>
          <w:p w14:paraId="70A63513" w14:textId="77777777" w:rsidR="00E31246" w:rsidRPr="00E31246" w:rsidRDefault="00E31246" w:rsidP="00E31246">
            <w:pPr>
              <w:rPr>
                <w:rFonts w:ascii="Aptos" w:eastAsia="Aptos" w:hAnsi="Aptos" w:cs="Times New Roman"/>
              </w:rPr>
            </w:pPr>
            <w:r w:rsidRPr="00E31246">
              <w:rPr>
                <w:rFonts w:ascii="Aptos" w:eastAsia="Aptos" w:hAnsi="Aptos" w:cs="Times New Roman"/>
              </w:rPr>
              <w:t>Journalling</w:t>
            </w:r>
          </w:p>
        </w:tc>
        <w:tc>
          <w:tcPr>
            <w:tcW w:w="4675" w:type="dxa"/>
          </w:tcPr>
          <w:p w14:paraId="334F0B6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journalling</w:t>
            </w:r>
          </w:p>
        </w:tc>
      </w:tr>
      <w:tr w:rsidR="00E31246" w:rsidRPr="00E31246" w14:paraId="2076A75D" w14:textId="77777777" w:rsidTr="007869EF">
        <w:tc>
          <w:tcPr>
            <w:tcW w:w="4675" w:type="dxa"/>
          </w:tcPr>
          <w:p w14:paraId="1874C860" w14:textId="77777777" w:rsidR="00E31246" w:rsidRPr="00E31246" w:rsidRDefault="00E31246" w:rsidP="00E31246">
            <w:pPr>
              <w:rPr>
                <w:rFonts w:ascii="Aptos" w:eastAsia="Aptos" w:hAnsi="Aptos" w:cs="Times New Roman"/>
              </w:rPr>
            </w:pPr>
            <w:r w:rsidRPr="00E31246">
              <w:rPr>
                <w:rFonts w:ascii="Aptos" w:eastAsia="Aptos" w:hAnsi="Aptos" w:cs="Times New Roman"/>
              </w:rPr>
              <w:t>No Creative Writing</w:t>
            </w:r>
          </w:p>
        </w:tc>
        <w:tc>
          <w:tcPr>
            <w:tcW w:w="4675" w:type="dxa"/>
          </w:tcPr>
          <w:p w14:paraId="5337D86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no prior creative writing history</w:t>
            </w:r>
          </w:p>
        </w:tc>
      </w:tr>
      <w:tr w:rsidR="00E31246" w:rsidRPr="00E31246" w14:paraId="6951B096" w14:textId="77777777" w:rsidTr="007869EF">
        <w:tc>
          <w:tcPr>
            <w:tcW w:w="4675" w:type="dxa"/>
          </w:tcPr>
          <w:p w14:paraId="02FF657E" w14:textId="77777777" w:rsidR="00E31246" w:rsidRPr="00E31246" w:rsidRDefault="00E31246" w:rsidP="00E31246">
            <w:pPr>
              <w:rPr>
                <w:rFonts w:ascii="Aptos" w:eastAsia="Aptos" w:hAnsi="Aptos" w:cs="Times New Roman"/>
              </w:rPr>
            </w:pPr>
            <w:r w:rsidRPr="00E31246">
              <w:rPr>
                <w:rFonts w:ascii="Aptos" w:eastAsia="Aptos" w:hAnsi="Aptos" w:cs="Times New Roman"/>
              </w:rPr>
              <w:t>Minimal Creative Writing History</w:t>
            </w:r>
          </w:p>
        </w:tc>
        <w:tc>
          <w:tcPr>
            <w:tcW w:w="4675" w:type="dxa"/>
          </w:tcPr>
          <w:p w14:paraId="1AE549E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minimal prior creative writing</w:t>
            </w:r>
          </w:p>
        </w:tc>
      </w:tr>
      <w:tr w:rsidR="00E31246" w:rsidRPr="00E31246" w14:paraId="40009E76" w14:textId="77777777" w:rsidTr="007869EF">
        <w:tc>
          <w:tcPr>
            <w:tcW w:w="4675" w:type="dxa"/>
          </w:tcPr>
          <w:p w14:paraId="7DF050C4" w14:textId="77777777" w:rsidR="00E31246" w:rsidRPr="00E31246" w:rsidRDefault="00E31246" w:rsidP="00E31246">
            <w:pPr>
              <w:rPr>
                <w:rFonts w:ascii="Aptos" w:eastAsia="Aptos" w:hAnsi="Aptos" w:cs="Times New Roman"/>
              </w:rPr>
            </w:pPr>
            <w:r w:rsidRPr="00E31246">
              <w:rPr>
                <w:rFonts w:ascii="Aptos" w:eastAsia="Aptos" w:hAnsi="Aptos" w:cs="Times New Roman"/>
              </w:rPr>
              <w:t>Significant Creative Writing History</w:t>
            </w:r>
          </w:p>
        </w:tc>
        <w:tc>
          <w:tcPr>
            <w:tcW w:w="4675" w:type="dxa"/>
          </w:tcPr>
          <w:p w14:paraId="07576D16"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Mentions of significant prior creative writing </w:t>
            </w:r>
          </w:p>
        </w:tc>
      </w:tr>
      <w:tr w:rsidR="00E31246" w:rsidRPr="00E31246" w14:paraId="600F063D" w14:textId="77777777" w:rsidTr="007869EF">
        <w:tc>
          <w:tcPr>
            <w:tcW w:w="4675" w:type="dxa"/>
          </w:tcPr>
          <w:p w14:paraId="72CBFAEB" w14:textId="77777777" w:rsidR="00E31246" w:rsidRPr="00E31246" w:rsidRDefault="00E31246" w:rsidP="00E31246">
            <w:pPr>
              <w:rPr>
                <w:rFonts w:ascii="Aptos" w:eastAsia="Aptos" w:hAnsi="Aptos" w:cs="Times New Roman"/>
              </w:rPr>
            </w:pPr>
            <w:r w:rsidRPr="00E31246">
              <w:rPr>
                <w:rFonts w:ascii="Aptos" w:eastAsia="Aptos" w:hAnsi="Aptos" w:cs="Times New Roman"/>
              </w:rPr>
              <w:t>Short Story Writing</w:t>
            </w:r>
          </w:p>
        </w:tc>
        <w:tc>
          <w:tcPr>
            <w:tcW w:w="4675" w:type="dxa"/>
          </w:tcPr>
          <w:p w14:paraId="1665F25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short story writing</w:t>
            </w:r>
          </w:p>
        </w:tc>
      </w:tr>
      <w:tr w:rsidR="00E31246" w:rsidRPr="00E31246" w14:paraId="37E3C886" w14:textId="77777777" w:rsidTr="007869EF">
        <w:tc>
          <w:tcPr>
            <w:tcW w:w="4675" w:type="dxa"/>
          </w:tcPr>
          <w:p w14:paraId="3B6F3E0F" w14:textId="77777777" w:rsidR="00E31246" w:rsidRPr="00E31246" w:rsidRDefault="00E31246" w:rsidP="00E31246">
            <w:pPr>
              <w:rPr>
                <w:rFonts w:ascii="Aptos" w:eastAsia="Aptos" w:hAnsi="Aptos" w:cs="Times New Roman"/>
              </w:rPr>
            </w:pPr>
            <w:r w:rsidRPr="00E31246">
              <w:rPr>
                <w:rFonts w:ascii="Aptos" w:eastAsia="Aptos" w:hAnsi="Aptos" w:cs="Times New Roman"/>
              </w:rPr>
              <w:t>Poems</w:t>
            </w:r>
          </w:p>
        </w:tc>
        <w:tc>
          <w:tcPr>
            <w:tcW w:w="4675" w:type="dxa"/>
          </w:tcPr>
          <w:p w14:paraId="35AC8E8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poem writing</w:t>
            </w:r>
          </w:p>
        </w:tc>
      </w:tr>
      <w:tr w:rsidR="00E31246" w:rsidRPr="00E31246" w14:paraId="17DCAD76" w14:textId="77777777" w:rsidTr="007869EF">
        <w:tc>
          <w:tcPr>
            <w:tcW w:w="4675" w:type="dxa"/>
          </w:tcPr>
          <w:p w14:paraId="38909878" w14:textId="77777777" w:rsidR="00E31246" w:rsidRPr="00E31246" w:rsidRDefault="00E31246" w:rsidP="00E31246">
            <w:pPr>
              <w:rPr>
                <w:rFonts w:ascii="Aptos" w:eastAsia="Aptos" w:hAnsi="Aptos" w:cs="Times New Roman"/>
              </w:rPr>
            </w:pPr>
            <w:r w:rsidRPr="00E31246">
              <w:rPr>
                <w:rFonts w:ascii="Aptos" w:eastAsia="Aptos" w:hAnsi="Aptos" w:cs="Times New Roman"/>
              </w:rPr>
              <w:t>Narratives</w:t>
            </w:r>
          </w:p>
        </w:tc>
        <w:tc>
          <w:tcPr>
            <w:tcW w:w="4675" w:type="dxa"/>
          </w:tcPr>
          <w:p w14:paraId="1E35FAA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narrative writing</w:t>
            </w:r>
          </w:p>
        </w:tc>
      </w:tr>
      <w:tr w:rsidR="00E31246" w:rsidRPr="00E31246" w14:paraId="5789C5B3" w14:textId="77777777" w:rsidTr="007869EF">
        <w:tc>
          <w:tcPr>
            <w:tcW w:w="4675" w:type="dxa"/>
          </w:tcPr>
          <w:p w14:paraId="07F73979" w14:textId="77777777" w:rsidR="00E31246" w:rsidRPr="00E31246" w:rsidRDefault="00E31246" w:rsidP="00E31246">
            <w:pPr>
              <w:rPr>
                <w:rFonts w:ascii="Aptos" w:eastAsia="Aptos" w:hAnsi="Aptos" w:cs="Times New Roman"/>
              </w:rPr>
            </w:pPr>
            <w:r w:rsidRPr="00E31246">
              <w:rPr>
                <w:rFonts w:ascii="Aptos" w:eastAsia="Aptos" w:hAnsi="Aptos" w:cs="Times New Roman"/>
              </w:rPr>
              <w:t>Conversational Writing</w:t>
            </w:r>
          </w:p>
        </w:tc>
        <w:tc>
          <w:tcPr>
            <w:tcW w:w="4675" w:type="dxa"/>
          </w:tcPr>
          <w:p w14:paraId="326493E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conversational writing</w:t>
            </w:r>
          </w:p>
        </w:tc>
      </w:tr>
      <w:tr w:rsidR="00E31246" w:rsidRPr="00E31246" w14:paraId="68A5FCCF" w14:textId="77777777" w:rsidTr="007869EF">
        <w:tc>
          <w:tcPr>
            <w:tcW w:w="4675" w:type="dxa"/>
          </w:tcPr>
          <w:p w14:paraId="5B724F40" w14:textId="77777777" w:rsidR="00E31246" w:rsidRPr="00E31246" w:rsidRDefault="00E31246" w:rsidP="00E31246">
            <w:pPr>
              <w:rPr>
                <w:rFonts w:ascii="Aptos" w:eastAsia="Aptos" w:hAnsi="Aptos" w:cs="Times New Roman"/>
              </w:rPr>
            </w:pPr>
            <w:r w:rsidRPr="00E31246">
              <w:rPr>
                <w:rFonts w:ascii="Aptos" w:eastAsia="Aptos" w:hAnsi="Aptos" w:cs="Times New Roman"/>
              </w:rPr>
              <w:t>Competitive Debate</w:t>
            </w:r>
          </w:p>
        </w:tc>
        <w:tc>
          <w:tcPr>
            <w:tcW w:w="4675" w:type="dxa"/>
          </w:tcPr>
          <w:p w14:paraId="4B57215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competitive debating</w:t>
            </w:r>
          </w:p>
        </w:tc>
      </w:tr>
      <w:tr w:rsidR="00E31246" w:rsidRPr="00E31246" w14:paraId="731EE5D2" w14:textId="77777777" w:rsidTr="007869EF">
        <w:tc>
          <w:tcPr>
            <w:tcW w:w="4675" w:type="dxa"/>
          </w:tcPr>
          <w:p w14:paraId="42E08FFA" w14:textId="77777777" w:rsidR="00E31246" w:rsidRPr="00E31246" w:rsidRDefault="00E31246" w:rsidP="00E31246">
            <w:pPr>
              <w:rPr>
                <w:rFonts w:ascii="Aptos" w:eastAsia="Aptos" w:hAnsi="Aptos" w:cs="Times New Roman"/>
              </w:rPr>
            </w:pPr>
            <w:r w:rsidRPr="00E31246">
              <w:rPr>
                <w:rFonts w:ascii="Aptos" w:eastAsia="Aptos" w:hAnsi="Aptos" w:cs="Times New Roman"/>
              </w:rPr>
              <w:t>Texts to Mom</w:t>
            </w:r>
          </w:p>
        </w:tc>
        <w:tc>
          <w:tcPr>
            <w:tcW w:w="4675" w:type="dxa"/>
          </w:tcPr>
          <w:p w14:paraId="3C00508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writing texts</w:t>
            </w:r>
          </w:p>
        </w:tc>
      </w:tr>
      <w:tr w:rsidR="00E31246" w:rsidRPr="00E31246" w14:paraId="4D781E02" w14:textId="77777777" w:rsidTr="007869EF">
        <w:tc>
          <w:tcPr>
            <w:tcW w:w="4675" w:type="dxa"/>
          </w:tcPr>
          <w:p w14:paraId="036396C3" w14:textId="77777777" w:rsidR="00E31246" w:rsidRPr="00E31246" w:rsidRDefault="00E31246" w:rsidP="00E31246">
            <w:pPr>
              <w:rPr>
                <w:rFonts w:ascii="Aptos" w:eastAsia="Aptos" w:hAnsi="Aptos" w:cs="Times New Roman"/>
              </w:rPr>
            </w:pPr>
            <w:r w:rsidRPr="00E31246">
              <w:rPr>
                <w:rFonts w:ascii="Aptos" w:eastAsia="Aptos" w:hAnsi="Aptos" w:cs="Times New Roman"/>
              </w:rPr>
              <w:t>AP Classes</w:t>
            </w:r>
          </w:p>
        </w:tc>
        <w:tc>
          <w:tcPr>
            <w:tcW w:w="4675" w:type="dxa"/>
          </w:tcPr>
          <w:p w14:paraId="1E9B78D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attending AP classes</w:t>
            </w:r>
          </w:p>
        </w:tc>
      </w:tr>
      <w:tr w:rsidR="00E31246" w:rsidRPr="00E31246" w14:paraId="357FE76A" w14:textId="77777777" w:rsidTr="007869EF">
        <w:tc>
          <w:tcPr>
            <w:tcW w:w="4675" w:type="dxa"/>
          </w:tcPr>
          <w:p w14:paraId="14241243" w14:textId="77777777" w:rsidR="00E31246" w:rsidRPr="00E31246" w:rsidRDefault="00E31246" w:rsidP="00E31246">
            <w:pPr>
              <w:rPr>
                <w:rFonts w:ascii="Aptos" w:eastAsia="Aptos" w:hAnsi="Aptos" w:cs="Times New Roman"/>
              </w:rPr>
            </w:pPr>
            <w:r w:rsidRPr="00E31246">
              <w:rPr>
                <w:rFonts w:ascii="Aptos" w:eastAsia="Aptos" w:hAnsi="Aptos" w:cs="Times New Roman"/>
              </w:rPr>
              <w:t>Honors English</w:t>
            </w:r>
          </w:p>
        </w:tc>
        <w:tc>
          <w:tcPr>
            <w:tcW w:w="4675" w:type="dxa"/>
          </w:tcPr>
          <w:p w14:paraId="46DD5E8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attending honors English classes</w:t>
            </w:r>
          </w:p>
        </w:tc>
      </w:tr>
      <w:tr w:rsidR="00E31246" w:rsidRPr="00E31246" w14:paraId="55DFF022" w14:textId="77777777" w:rsidTr="007869EF">
        <w:tc>
          <w:tcPr>
            <w:tcW w:w="4675" w:type="dxa"/>
          </w:tcPr>
          <w:p w14:paraId="06DD91D9" w14:textId="77777777" w:rsidR="00E31246" w:rsidRPr="00E31246" w:rsidRDefault="00E31246" w:rsidP="00E31246">
            <w:pPr>
              <w:rPr>
                <w:rFonts w:ascii="Aptos" w:eastAsia="Aptos" w:hAnsi="Aptos" w:cs="Times New Roman"/>
              </w:rPr>
            </w:pPr>
            <w:r w:rsidRPr="00E31246">
              <w:rPr>
                <w:rFonts w:ascii="Aptos" w:eastAsia="Aptos" w:hAnsi="Aptos" w:cs="Times New Roman"/>
              </w:rPr>
              <w:t>AP Research Essay</w:t>
            </w:r>
          </w:p>
        </w:tc>
        <w:tc>
          <w:tcPr>
            <w:tcW w:w="4675" w:type="dxa"/>
          </w:tcPr>
          <w:p w14:paraId="7D30D81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writing AP research essays</w:t>
            </w:r>
          </w:p>
        </w:tc>
      </w:tr>
      <w:tr w:rsidR="00E31246" w:rsidRPr="00E31246" w14:paraId="08DB1009" w14:textId="77777777" w:rsidTr="007869EF">
        <w:tc>
          <w:tcPr>
            <w:tcW w:w="4675" w:type="dxa"/>
          </w:tcPr>
          <w:p w14:paraId="0B0C1E4C" w14:textId="77777777" w:rsidR="00E31246" w:rsidRPr="00E31246" w:rsidRDefault="00E31246" w:rsidP="00E31246">
            <w:pPr>
              <w:rPr>
                <w:rFonts w:ascii="Aptos" w:eastAsia="Aptos" w:hAnsi="Aptos" w:cs="Times New Roman"/>
              </w:rPr>
            </w:pPr>
            <w:r w:rsidRPr="00E31246">
              <w:rPr>
                <w:rFonts w:ascii="Aptos" w:eastAsia="Aptos" w:hAnsi="Aptos" w:cs="Times New Roman"/>
              </w:rPr>
              <w:t>AP Writing</w:t>
            </w:r>
          </w:p>
        </w:tc>
        <w:tc>
          <w:tcPr>
            <w:tcW w:w="4675" w:type="dxa"/>
          </w:tcPr>
          <w:p w14:paraId="6AF30A3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AP writing</w:t>
            </w:r>
          </w:p>
        </w:tc>
      </w:tr>
      <w:tr w:rsidR="00E31246" w:rsidRPr="00E31246" w14:paraId="68826B1F" w14:textId="77777777" w:rsidTr="007869EF">
        <w:tc>
          <w:tcPr>
            <w:tcW w:w="4675" w:type="dxa"/>
          </w:tcPr>
          <w:p w14:paraId="5702E416" w14:textId="77777777" w:rsidR="00E31246" w:rsidRPr="00E31246" w:rsidRDefault="00E31246" w:rsidP="00E31246">
            <w:pPr>
              <w:rPr>
                <w:rFonts w:ascii="Aptos" w:eastAsia="Aptos" w:hAnsi="Aptos" w:cs="Times New Roman"/>
              </w:rPr>
            </w:pPr>
            <w:r w:rsidRPr="00E31246">
              <w:rPr>
                <w:rFonts w:ascii="Aptos" w:eastAsia="Aptos" w:hAnsi="Aptos" w:cs="Times New Roman"/>
              </w:rPr>
              <w:t>Wrote Every Year of School</w:t>
            </w:r>
          </w:p>
        </w:tc>
        <w:tc>
          <w:tcPr>
            <w:tcW w:w="4675" w:type="dxa"/>
          </w:tcPr>
          <w:p w14:paraId="24F5106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every year of school</w:t>
            </w:r>
          </w:p>
        </w:tc>
      </w:tr>
      <w:tr w:rsidR="00E31246" w:rsidRPr="00E31246" w14:paraId="451632BC" w14:textId="77777777" w:rsidTr="007869EF">
        <w:tc>
          <w:tcPr>
            <w:tcW w:w="4675" w:type="dxa"/>
          </w:tcPr>
          <w:p w14:paraId="6E547733" w14:textId="77777777" w:rsidR="00E31246" w:rsidRPr="00E31246" w:rsidRDefault="00E31246" w:rsidP="00E31246">
            <w:pPr>
              <w:rPr>
                <w:rFonts w:ascii="Aptos" w:eastAsia="Aptos" w:hAnsi="Aptos" w:cs="Times New Roman"/>
              </w:rPr>
            </w:pPr>
            <w:r w:rsidRPr="00E31246">
              <w:rPr>
                <w:rFonts w:ascii="Aptos" w:eastAsia="Aptos" w:hAnsi="Aptos" w:cs="Times New Roman"/>
              </w:rPr>
              <w:t>Written Essays Since Middle School</w:t>
            </w:r>
          </w:p>
        </w:tc>
        <w:tc>
          <w:tcPr>
            <w:tcW w:w="4675" w:type="dxa"/>
          </w:tcPr>
          <w:p w14:paraId="396DD1C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essays every year since middle school</w:t>
            </w:r>
          </w:p>
        </w:tc>
      </w:tr>
      <w:tr w:rsidR="00E31246" w:rsidRPr="00E31246" w14:paraId="475C0903" w14:textId="77777777" w:rsidTr="007869EF">
        <w:tc>
          <w:tcPr>
            <w:tcW w:w="4675" w:type="dxa"/>
          </w:tcPr>
          <w:p w14:paraId="7FA535E7" w14:textId="77777777" w:rsidR="00E31246" w:rsidRPr="00E31246" w:rsidRDefault="00E31246" w:rsidP="00E31246">
            <w:pPr>
              <w:rPr>
                <w:rFonts w:ascii="Aptos" w:eastAsia="Aptos" w:hAnsi="Aptos" w:cs="Times New Roman"/>
              </w:rPr>
            </w:pPr>
            <w:r w:rsidRPr="00E31246">
              <w:rPr>
                <w:rFonts w:ascii="Aptos" w:eastAsia="Aptos" w:hAnsi="Aptos" w:cs="Times New Roman"/>
              </w:rPr>
              <w:t>Significant Writing Argumentative Essay History</w:t>
            </w:r>
          </w:p>
        </w:tc>
        <w:tc>
          <w:tcPr>
            <w:tcW w:w="4675" w:type="dxa"/>
          </w:tcPr>
          <w:p w14:paraId="0011D66F"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significant prior argumentative essay writing</w:t>
            </w:r>
          </w:p>
        </w:tc>
      </w:tr>
      <w:tr w:rsidR="00E31246" w:rsidRPr="00E31246" w14:paraId="3F86D1DE" w14:textId="77777777" w:rsidTr="007869EF">
        <w:tc>
          <w:tcPr>
            <w:tcW w:w="4675" w:type="dxa"/>
          </w:tcPr>
          <w:p w14:paraId="30D283C5" w14:textId="77777777" w:rsidR="00E31246" w:rsidRPr="00E31246" w:rsidRDefault="00E31246" w:rsidP="00E31246">
            <w:pPr>
              <w:rPr>
                <w:rFonts w:ascii="Aptos" w:eastAsia="Aptos" w:hAnsi="Aptos" w:cs="Times New Roman"/>
              </w:rPr>
            </w:pPr>
            <w:r w:rsidRPr="00E31246">
              <w:rPr>
                <w:rFonts w:ascii="Aptos" w:eastAsia="Aptos" w:hAnsi="Aptos" w:cs="Times New Roman"/>
              </w:rPr>
              <w:t>Only Wrote When Required</w:t>
            </w:r>
          </w:p>
        </w:tc>
        <w:tc>
          <w:tcPr>
            <w:tcW w:w="4675" w:type="dxa"/>
          </w:tcPr>
          <w:p w14:paraId="1715EF3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only having previously written when required</w:t>
            </w:r>
          </w:p>
        </w:tc>
      </w:tr>
      <w:tr w:rsidR="00E31246" w:rsidRPr="00E31246" w14:paraId="14158E2F" w14:textId="77777777" w:rsidTr="007869EF">
        <w:tc>
          <w:tcPr>
            <w:tcW w:w="4675" w:type="dxa"/>
          </w:tcPr>
          <w:p w14:paraId="322E1707" w14:textId="77777777" w:rsidR="00E31246" w:rsidRPr="00E31246" w:rsidRDefault="00E31246" w:rsidP="00E31246">
            <w:pPr>
              <w:rPr>
                <w:rFonts w:ascii="Aptos" w:eastAsia="Aptos" w:hAnsi="Aptos" w:cs="Times New Roman"/>
              </w:rPr>
            </w:pPr>
            <w:r w:rsidRPr="00E31246">
              <w:rPr>
                <w:rFonts w:ascii="Aptos" w:eastAsia="Aptos" w:hAnsi="Aptos" w:cs="Times New Roman"/>
              </w:rPr>
              <w:t>Writing Was a Formality</w:t>
            </w:r>
          </w:p>
        </w:tc>
        <w:tc>
          <w:tcPr>
            <w:tcW w:w="4675" w:type="dxa"/>
          </w:tcPr>
          <w:p w14:paraId="2D36382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previously being only a formality</w:t>
            </w:r>
          </w:p>
        </w:tc>
      </w:tr>
      <w:tr w:rsidR="00E31246" w:rsidRPr="00E31246" w14:paraId="3BE6A352" w14:textId="77777777" w:rsidTr="007869EF">
        <w:tc>
          <w:tcPr>
            <w:tcW w:w="4675" w:type="dxa"/>
          </w:tcPr>
          <w:p w14:paraId="19FC5C45" w14:textId="77777777" w:rsidR="00E31246" w:rsidRPr="00E31246" w:rsidRDefault="00E31246" w:rsidP="00E31246">
            <w:pPr>
              <w:rPr>
                <w:rFonts w:ascii="Aptos" w:eastAsia="Aptos" w:hAnsi="Aptos" w:cs="Times New Roman"/>
              </w:rPr>
            </w:pPr>
            <w:r w:rsidRPr="00E31246">
              <w:rPr>
                <w:rFonts w:ascii="Aptos" w:eastAsia="Aptos" w:hAnsi="Aptos" w:cs="Times New Roman"/>
              </w:rPr>
              <w:t>Writing Was Mechanical</w:t>
            </w:r>
          </w:p>
        </w:tc>
        <w:tc>
          <w:tcPr>
            <w:tcW w:w="4675" w:type="dxa"/>
          </w:tcPr>
          <w:p w14:paraId="016C899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previously being mechanical</w:t>
            </w:r>
          </w:p>
        </w:tc>
      </w:tr>
      <w:tr w:rsidR="00E31246" w:rsidRPr="00E31246" w14:paraId="21C07F1E" w14:textId="77777777" w:rsidTr="007869EF">
        <w:tc>
          <w:tcPr>
            <w:tcW w:w="4675" w:type="dxa"/>
          </w:tcPr>
          <w:p w14:paraId="1A144F3E" w14:textId="77777777" w:rsidR="00E31246" w:rsidRPr="00E31246" w:rsidRDefault="00E31246" w:rsidP="00E31246">
            <w:pPr>
              <w:rPr>
                <w:rFonts w:ascii="Aptos" w:eastAsia="Aptos" w:hAnsi="Aptos" w:cs="Times New Roman"/>
              </w:rPr>
            </w:pPr>
            <w:r w:rsidRPr="00E31246">
              <w:rPr>
                <w:rFonts w:ascii="Aptos" w:eastAsia="Aptos" w:hAnsi="Aptos" w:cs="Times New Roman"/>
              </w:rPr>
              <w:t>Negative Previous Writing Experience</w:t>
            </w:r>
          </w:p>
        </w:tc>
        <w:tc>
          <w:tcPr>
            <w:tcW w:w="4675" w:type="dxa"/>
          </w:tcPr>
          <w:p w14:paraId="1830C34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negative prior writing experience</w:t>
            </w:r>
          </w:p>
        </w:tc>
      </w:tr>
      <w:tr w:rsidR="00E31246" w:rsidRPr="00E31246" w14:paraId="689915BB" w14:textId="77777777" w:rsidTr="007869EF">
        <w:tc>
          <w:tcPr>
            <w:tcW w:w="4675" w:type="dxa"/>
          </w:tcPr>
          <w:p w14:paraId="70D97331"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NEGATIVE BELIEFS ABOUT WRITING</w:t>
            </w:r>
          </w:p>
        </w:tc>
        <w:tc>
          <w:tcPr>
            <w:tcW w:w="4675" w:type="dxa"/>
          </w:tcPr>
          <w:p w14:paraId="61252213"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Students’ negative beliefs about their own writing abilities</w:t>
            </w:r>
          </w:p>
        </w:tc>
      </w:tr>
      <w:tr w:rsidR="00E31246" w:rsidRPr="00E31246" w14:paraId="677E83A4" w14:textId="77777777" w:rsidTr="007869EF">
        <w:tc>
          <w:tcPr>
            <w:tcW w:w="4675" w:type="dxa"/>
          </w:tcPr>
          <w:p w14:paraId="53E3972D"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Not a Good Writer</w:t>
            </w:r>
          </w:p>
        </w:tc>
        <w:tc>
          <w:tcPr>
            <w:tcW w:w="4675" w:type="dxa"/>
          </w:tcPr>
          <w:p w14:paraId="5D2B76E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believing themselves to not be good writers</w:t>
            </w:r>
          </w:p>
        </w:tc>
      </w:tr>
      <w:tr w:rsidR="00E31246" w:rsidRPr="00E31246" w14:paraId="758FB97B" w14:textId="77777777" w:rsidTr="007869EF">
        <w:tc>
          <w:tcPr>
            <w:tcW w:w="4675" w:type="dxa"/>
          </w:tcPr>
          <w:p w14:paraId="7B8D1C17" w14:textId="77777777" w:rsidR="00E31246" w:rsidRPr="00E31246" w:rsidRDefault="00E31246" w:rsidP="00E31246">
            <w:pPr>
              <w:rPr>
                <w:rFonts w:ascii="Aptos" w:eastAsia="Aptos" w:hAnsi="Aptos" w:cs="Times New Roman"/>
              </w:rPr>
            </w:pPr>
            <w:r w:rsidRPr="00E31246">
              <w:rPr>
                <w:rFonts w:ascii="Aptos" w:eastAsia="Aptos" w:hAnsi="Aptos" w:cs="Times New Roman"/>
              </w:rPr>
              <w:t>Not Great Not Bad Writer</w:t>
            </w:r>
          </w:p>
        </w:tc>
        <w:tc>
          <w:tcPr>
            <w:tcW w:w="4675" w:type="dxa"/>
          </w:tcPr>
          <w:p w14:paraId="6F7BA5A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believing themselves to be neither good nor bad writers</w:t>
            </w:r>
          </w:p>
        </w:tc>
      </w:tr>
      <w:tr w:rsidR="00E31246" w:rsidRPr="00E31246" w14:paraId="4CFE20AA" w14:textId="77777777" w:rsidTr="007869EF">
        <w:tc>
          <w:tcPr>
            <w:tcW w:w="4675" w:type="dxa"/>
          </w:tcPr>
          <w:p w14:paraId="25CBA995" w14:textId="77777777" w:rsidR="00E31246" w:rsidRPr="00E31246" w:rsidRDefault="00E31246" w:rsidP="00E31246">
            <w:pPr>
              <w:rPr>
                <w:rFonts w:ascii="Aptos" w:eastAsia="Aptos" w:hAnsi="Aptos" w:cs="Times New Roman"/>
              </w:rPr>
            </w:pPr>
            <w:r w:rsidRPr="00E31246">
              <w:rPr>
                <w:rFonts w:ascii="Aptos" w:eastAsia="Aptos" w:hAnsi="Aptos" w:cs="Times New Roman"/>
              </w:rPr>
              <w:t>Just Get Through Writing</w:t>
            </w:r>
          </w:p>
        </w:tc>
        <w:tc>
          <w:tcPr>
            <w:tcW w:w="4675" w:type="dxa"/>
          </w:tcPr>
          <w:p w14:paraId="1135836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being something to just get through</w:t>
            </w:r>
          </w:p>
        </w:tc>
      </w:tr>
      <w:tr w:rsidR="00E31246" w:rsidRPr="00E31246" w14:paraId="7384166A" w14:textId="77777777" w:rsidTr="007869EF">
        <w:tc>
          <w:tcPr>
            <w:tcW w:w="4675" w:type="dxa"/>
          </w:tcPr>
          <w:p w14:paraId="4C380056"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READING ARGUMENTATIVE ESSAYS</w:t>
            </w:r>
          </w:p>
        </w:tc>
        <w:tc>
          <w:tcPr>
            <w:tcW w:w="4675" w:type="dxa"/>
          </w:tcPr>
          <w:p w14:paraId="1B71B045"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How often students read essays when not required</w:t>
            </w:r>
          </w:p>
        </w:tc>
      </w:tr>
      <w:tr w:rsidR="00E31246" w:rsidRPr="00E31246" w14:paraId="02F9037D" w14:textId="77777777" w:rsidTr="007869EF">
        <w:tc>
          <w:tcPr>
            <w:tcW w:w="4675" w:type="dxa"/>
          </w:tcPr>
          <w:p w14:paraId="2D5CC80F" w14:textId="77777777" w:rsidR="00E31246" w:rsidRPr="00E31246" w:rsidRDefault="00E31246" w:rsidP="00E31246">
            <w:pPr>
              <w:rPr>
                <w:rFonts w:ascii="Aptos" w:eastAsia="Aptos" w:hAnsi="Aptos" w:cs="Times New Roman"/>
              </w:rPr>
            </w:pPr>
            <w:r w:rsidRPr="00E31246">
              <w:rPr>
                <w:rFonts w:ascii="Aptos" w:eastAsia="Aptos" w:hAnsi="Aptos" w:cs="Times New Roman"/>
              </w:rPr>
              <w:t>Limited Reading Argumentative Essays</w:t>
            </w:r>
          </w:p>
        </w:tc>
        <w:tc>
          <w:tcPr>
            <w:tcW w:w="4675" w:type="dxa"/>
          </w:tcPr>
          <w:p w14:paraId="5B73C27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seldomly choosing to read argumentative essays</w:t>
            </w:r>
          </w:p>
        </w:tc>
      </w:tr>
      <w:tr w:rsidR="00E31246" w:rsidRPr="00E31246" w14:paraId="04E76F06" w14:textId="77777777" w:rsidTr="007869EF">
        <w:tc>
          <w:tcPr>
            <w:tcW w:w="4675" w:type="dxa"/>
          </w:tcPr>
          <w:p w14:paraId="2607903A" w14:textId="77777777" w:rsidR="00E31246" w:rsidRPr="00E31246" w:rsidRDefault="00E31246" w:rsidP="00E31246">
            <w:pPr>
              <w:rPr>
                <w:rFonts w:ascii="Aptos" w:eastAsia="Aptos" w:hAnsi="Aptos" w:cs="Times New Roman"/>
              </w:rPr>
            </w:pPr>
            <w:r w:rsidRPr="00E31246">
              <w:rPr>
                <w:rFonts w:ascii="Aptos" w:eastAsia="Aptos" w:hAnsi="Aptos" w:cs="Times New Roman"/>
              </w:rPr>
              <w:t>Reads a Lot of Essays (Not Argumentative)</w:t>
            </w:r>
          </w:p>
        </w:tc>
        <w:tc>
          <w:tcPr>
            <w:tcW w:w="4675" w:type="dxa"/>
          </w:tcPr>
          <w:p w14:paraId="0B34D54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reading a lot of essays, though not argumentative ones</w:t>
            </w:r>
          </w:p>
        </w:tc>
      </w:tr>
      <w:tr w:rsidR="00E31246" w:rsidRPr="00E31246" w14:paraId="3793DB7F" w14:textId="77777777" w:rsidTr="007869EF">
        <w:tc>
          <w:tcPr>
            <w:tcW w:w="4675" w:type="dxa"/>
          </w:tcPr>
          <w:p w14:paraId="3D9AE550" w14:textId="77777777" w:rsidR="00E31246" w:rsidRPr="00E31246" w:rsidRDefault="00E31246" w:rsidP="00E31246">
            <w:pPr>
              <w:rPr>
                <w:rFonts w:ascii="Aptos" w:eastAsia="Aptos" w:hAnsi="Aptos" w:cs="Times New Roman"/>
              </w:rPr>
            </w:pPr>
            <w:r w:rsidRPr="00E31246">
              <w:rPr>
                <w:rFonts w:ascii="Aptos" w:eastAsia="Aptos" w:hAnsi="Aptos" w:cs="Times New Roman"/>
              </w:rPr>
              <w:t>Occasionally Reads Argumentative Essays</w:t>
            </w:r>
          </w:p>
        </w:tc>
        <w:tc>
          <w:tcPr>
            <w:tcW w:w="4675" w:type="dxa"/>
          </w:tcPr>
          <w:p w14:paraId="7A5C076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rarely choosing to read argumentative essays</w:t>
            </w:r>
          </w:p>
        </w:tc>
      </w:tr>
      <w:tr w:rsidR="00E31246" w:rsidRPr="00E31246" w14:paraId="64E53998" w14:textId="77777777" w:rsidTr="007869EF">
        <w:tc>
          <w:tcPr>
            <w:tcW w:w="4675" w:type="dxa"/>
          </w:tcPr>
          <w:p w14:paraId="3E586716" w14:textId="77777777" w:rsidR="00E31246" w:rsidRPr="00E31246" w:rsidRDefault="00E31246" w:rsidP="00E31246">
            <w:pPr>
              <w:rPr>
                <w:rFonts w:ascii="Aptos" w:eastAsia="Aptos" w:hAnsi="Aptos" w:cs="Times New Roman"/>
              </w:rPr>
            </w:pPr>
            <w:r w:rsidRPr="00E31246">
              <w:rPr>
                <w:rFonts w:ascii="Aptos" w:eastAsia="Aptos" w:hAnsi="Aptos" w:cs="Times New Roman"/>
              </w:rPr>
              <w:t>Will Read if Interesting</w:t>
            </w:r>
          </w:p>
        </w:tc>
        <w:tc>
          <w:tcPr>
            <w:tcW w:w="4675" w:type="dxa"/>
          </w:tcPr>
          <w:p w14:paraId="6077899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reading argumentative essays if the topic is of interest</w:t>
            </w:r>
          </w:p>
        </w:tc>
      </w:tr>
      <w:tr w:rsidR="00E31246" w:rsidRPr="00E31246" w14:paraId="7765A4CC" w14:textId="77777777" w:rsidTr="007869EF">
        <w:tc>
          <w:tcPr>
            <w:tcW w:w="4675" w:type="dxa"/>
          </w:tcPr>
          <w:p w14:paraId="48DF65B8" w14:textId="77777777" w:rsidR="00E31246" w:rsidRPr="00E31246" w:rsidRDefault="00E31246" w:rsidP="00E31246">
            <w:pPr>
              <w:rPr>
                <w:rFonts w:ascii="Aptos" w:eastAsia="Aptos" w:hAnsi="Aptos" w:cs="Times New Roman"/>
              </w:rPr>
            </w:pPr>
            <w:r w:rsidRPr="00E31246">
              <w:rPr>
                <w:rFonts w:ascii="Aptos" w:eastAsia="Aptos" w:hAnsi="Aptos" w:cs="Times New Roman"/>
              </w:rPr>
              <w:t>Will Read if Family Member Suggests</w:t>
            </w:r>
          </w:p>
        </w:tc>
        <w:tc>
          <w:tcPr>
            <w:tcW w:w="4675" w:type="dxa"/>
          </w:tcPr>
          <w:p w14:paraId="3D4E141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reading argumentative essays if a family member recommends them</w:t>
            </w:r>
          </w:p>
        </w:tc>
      </w:tr>
      <w:tr w:rsidR="00E31246" w:rsidRPr="00E31246" w14:paraId="40032435" w14:textId="77777777" w:rsidTr="007869EF">
        <w:tc>
          <w:tcPr>
            <w:tcW w:w="4675" w:type="dxa"/>
          </w:tcPr>
          <w:p w14:paraId="11701C46" w14:textId="77777777" w:rsidR="00E31246" w:rsidRPr="00E31246" w:rsidRDefault="00E31246" w:rsidP="00E31246">
            <w:pPr>
              <w:rPr>
                <w:rFonts w:ascii="Aptos" w:eastAsia="Aptos" w:hAnsi="Aptos" w:cs="Times New Roman"/>
              </w:rPr>
            </w:pPr>
            <w:r w:rsidRPr="00E31246">
              <w:rPr>
                <w:rFonts w:ascii="Aptos" w:eastAsia="Aptos" w:hAnsi="Aptos" w:cs="Times New Roman"/>
              </w:rPr>
              <w:t>Doesn’t Read Argumentative Essays</w:t>
            </w:r>
          </w:p>
        </w:tc>
        <w:tc>
          <w:tcPr>
            <w:tcW w:w="4675" w:type="dxa"/>
          </w:tcPr>
          <w:p w14:paraId="14F96E2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not reading argumentative essays</w:t>
            </w:r>
          </w:p>
        </w:tc>
      </w:tr>
      <w:tr w:rsidR="00E31246" w:rsidRPr="00E31246" w14:paraId="59CBFEF9" w14:textId="77777777" w:rsidTr="007869EF">
        <w:tc>
          <w:tcPr>
            <w:tcW w:w="4675" w:type="dxa"/>
          </w:tcPr>
          <w:p w14:paraId="5390E9E2" w14:textId="77777777" w:rsidR="00E31246" w:rsidRPr="00E31246" w:rsidRDefault="00E31246" w:rsidP="00E31246">
            <w:pPr>
              <w:rPr>
                <w:rFonts w:ascii="Aptos" w:eastAsia="Aptos" w:hAnsi="Aptos" w:cs="Times New Roman"/>
              </w:rPr>
            </w:pPr>
            <w:r w:rsidRPr="00E31246">
              <w:rPr>
                <w:rFonts w:ascii="Aptos" w:eastAsia="Aptos" w:hAnsi="Aptos" w:cs="Times New Roman"/>
              </w:rPr>
              <w:t>Watches Debates</w:t>
            </w:r>
          </w:p>
        </w:tc>
        <w:tc>
          <w:tcPr>
            <w:tcW w:w="4675" w:type="dxa"/>
          </w:tcPr>
          <w:p w14:paraId="79695AC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watching debates instead of reading argumentative essays</w:t>
            </w:r>
          </w:p>
        </w:tc>
      </w:tr>
      <w:tr w:rsidR="00E31246" w:rsidRPr="00E31246" w14:paraId="006C2AA6" w14:textId="77777777" w:rsidTr="007869EF">
        <w:tc>
          <w:tcPr>
            <w:tcW w:w="4675" w:type="dxa"/>
          </w:tcPr>
          <w:p w14:paraId="02017459" w14:textId="77777777" w:rsidR="00E31246" w:rsidRPr="00E31246" w:rsidRDefault="00E31246" w:rsidP="00E31246">
            <w:pPr>
              <w:rPr>
                <w:rFonts w:ascii="Aptos" w:eastAsia="Aptos" w:hAnsi="Aptos" w:cs="Times New Roman"/>
              </w:rPr>
            </w:pPr>
            <w:r w:rsidRPr="00E31246">
              <w:rPr>
                <w:rFonts w:ascii="Aptos" w:eastAsia="Aptos" w:hAnsi="Aptos" w:cs="Times New Roman"/>
              </w:rPr>
              <w:t>Watches Video Essays</w:t>
            </w:r>
          </w:p>
        </w:tc>
        <w:tc>
          <w:tcPr>
            <w:tcW w:w="4675" w:type="dxa"/>
          </w:tcPr>
          <w:p w14:paraId="0CD91E4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watching video essays instead of reading argumentative essays</w:t>
            </w:r>
          </w:p>
        </w:tc>
      </w:tr>
      <w:tr w:rsidR="00E31246" w:rsidRPr="00E31246" w14:paraId="5D0B12FB" w14:textId="77777777" w:rsidTr="007869EF">
        <w:tc>
          <w:tcPr>
            <w:tcW w:w="4675" w:type="dxa"/>
          </w:tcPr>
          <w:p w14:paraId="50ACCF0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WATCHING MOVIES</w:t>
            </w:r>
          </w:p>
        </w:tc>
        <w:tc>
          <w:tcPr>
            <w:tcW w:w="4675" w:type="dxa"/>
          </w:tcPr>
          <w:p w14:paraId="108F1AFD"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How often students watch movies when not required</w:t>
            </w:r>
          </w:p>
        </w:tc>
      </w:tr>
      <w:tr w:rsidR="00E31246" w:rsidRPr="00E31246" w14:paraId="3C51EA44" w14:textId="77777777" w:rsidTr="007869EF">
        <w:tc>
          <w:tcPr>
            <w:tcW w:w="4675" w:type="dxa"/>
          </w:tcPr>
          <w:p w14:paraId="0CE4146F" w14:textId="77777777" w:rsidR="00E31246" w:rsidRPr="00E31246" w:rsidRDefault="00E31246" w:rsidP="00E31246">
            <w:pPr>
              <w:rPr>
                <w:rFonts w:ascii="Aptos" w:eastAsia="Aptos" w:hAnsi="Aptos" w:cs="Times New Roman"/>
              </w:rPr>
            </w:pPr>
            <w:r w:rsidRPr="00E31246">
              <w:rPr>
                <w:rFonts w:ascii="Aptos" w:eastAsia="Aptos" w:hAnsi="Aptos" w:cs="Times New Roman"/>
              </w:rPr>
              <w:t>Limited Watching Movies</w:t>
            </w:r>
          </w:p>
        </w:tc>
        <w:tc>
          <w:tcPr>
            <w:tcW w:w="4675" w:type="dxa"/>
          </w:tcPr>
          <w:p w14:paraId="24F0935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rarely watching movies</w:t>
            </w:r>
          </w:p>
        </w:tc>
      </w:tr>
      <w:tr w:rsidR="00E31246" w:rsidRPr="00E31246" w14:paraId="34BB0054" w14:textId="77777777" w:rsidTr="007869EF">
        <w:tc>
          <w:tcPr>
            <w:tcW w:w="4675" w:type="dxa"/>
          </w:tcPr>
          <w:p w14:paraId="2D95153C" w14:textId="77777777" w:rsidR="00E31246" w:rsidRPr="00E31246" w:rsidRDefault="00E31246" w:rsidP="00E31246">
            <w:pPr>
              <w:rPr>
                <w:rFonts w:ascii="Aptos" w:eastAsia="Aptos" w:hAnsi="Aptos" w:cs="Times New Roman"/>
              </w:rPr>
            </w:pPr>
            <w:r w:rsidRPr="00E31246">
              <w:rPr>
                <w:rFonts w:ascii="Aptos" w:eastAsia="Aptos" w:hAnsi="Aptos" w:cs="Times New Roman"/>
              </w:rPr>
              <w:t>Often Watches Movies</w:t>
            </w:r>
          </w:p>
        </w:tc>
        <w:tc>
          <w:tcPr>
            <w:tcW w:w="4675" w:type="dxa"/>
          </w:tcPr>
          <w:p w14:paraId="4B5C732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often watching movies</w:t>
            </w:r>
          </w:p>
        </w:tc>
      </w:tr>
      <w:tr w:rsidR="00E31246" w:rsidRPr="00E31246" w14:paraId="255EF6D6" w14:textId="77777777" w:rsidTr="007869EF">
        <w:tc>
          <w:tcPr>
            <w:tcW w:w="4675" w:type="dxa"/>
          </w:tcPr>
          <w:p w14:paraId="050869D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CONNECTIONS</w:t>
            </w:r>
          </w:p>
        </w:tc>
        <w:tc>
          <w:tcPr>
            <w:tcW w:w="4675" w:type="dxa"/>
          </w:tcPr>
          <w:p w14:paraId="2ED10FFC"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Previous connections between narrative and essays</w:t>
            </w:r>
          </w:p>
        </w:tc>
      </w:tr>
      <w:tr w:rsidR="00E31246" w:rsidRPr="00E31246" w14:paraId="16C81065" w14:textId="77777777" w:rsidTr="007869EF">
        <w:tc>
          <w:tcPr>
            <w:tcW w:w="4675" w:type="dxa"/>
          </w:tcPr>
          <w:p w14:paraId="473043BD" w14:textId="77777777" w:rsidR="00E31246" w:rsidRPr="00E31246" w:rsidRDefault="00E31246" w:rsidP="00E31246">
            <w:pPr>
              <w:rPr>
                <w:rFonts w:ascii="Aptos" w:eastAsia="Aptos" w:hAnsi="Aptos" w:cs="Times New Roman"/>
              </w:rPr>
            </w:pPr>
            <w:r w:rsidRPr="00E31246">
              <w:rPr>
                <w:rFonts w:ascii="Aptos" w:eastAsia="Aptos" w:hAnsi="Aptos" w:cs="Times New Roman"/>
              </w:rPr>
              <w:t>No Prior Connection Between Argumentative Essays and Narrative</w:t>
            </w:r>
          </w:p>
        </w:tc>
        <w:tc>
          <w:tcPr>
            <w:tcW w:w="4675" w:type="dxa"/>
          </w:tcPr>
          <w:p w14:paraId="21A374E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not having previously connected narrative and argumentative essay structures</w:t>
            </w:r>
          </w:p>
        </w:tc>
      </w:tr>
      <w:tr w:rsidR="00E31246" w:rsidRPr="00E31246" w14:paraId="04371D3F" w14:textId="77777777" w:rsidTr="007869EF">
        <w:tc>
          <w:tcPr>
            <w:tcW w:w="4675" w:type="dxa"/>
          </w:tcPr>
          <w:p w14:paraId="1429A3B3" w14:textId="77777777" w:rsidR="00E31246" w:rsidRPr="00E31246" w:rsidRDefault="00E31246" w:rsidP="00E31246">
            <w:pPr>
              <w:rPr>
                <w:rFonts w:ascii="Aptos" w:eastAsia="Aptos" w:hAnsi="Aptos" w:cs="Times New Roman"/>
              </w:rPr>
            </w:pPr>
            <w:r w:rsidRPr="00E31246">
              <w:rPr>
                <w:rFonts w:ascii="Aptos" w:eastAsia="Aptos" w:hAnsi="Aptos" w:cs="Times New Roman"/>
              </w:rPr>
              <w:t>Prior Connection Between Argumentative Essays and Narrative</w:t>
            </w:r>
          </w:p>
        </w:tc>
        <w:tc>
          <w:tcPr>
            <w:tcW w:w="4675" w:type="dxa"/>
          </w:tcPr>
          <w:p w14:paraId="1C79B59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having previously connected narrative and argumentative essay structures</w:t>
            </w:r>
          </w:p>
        </w:tc>
      </w:tr>
      <w:tr w:rsidR="00E31246" w:rsidRPr="00E31246" w14:paraId="24FDBEE7" w14:textId="77777777" w:rsidTr="007869EF">
        <w:tc>
          <w:tcPr>
            <w:tcW w:w="4675" w:type="dxa"/>
          </w:tcPr>
          <w:p w14:paraId="5169BBBF" w14:textId="77777777" w:rsidR="00E31246" w:rsidRPr="00E31246" w:rsidRDefault="00E31246" w:rsidP="00E31246">
            <w:pPr>
              <w:rPr>
                <w:rFonts w:ascii="Aptos" w:eastAsia="Aptos" w:hAnsi="Aptos" w:cs="Times New Roman"/>
              </w:rPr>
            </w:pPr>
            <w:r w:rsidRPr="00E31246">
              <w:rPr>
                <w:rFonts w:ascii="Aptos" w:eastAsia="Aptos" w:hAnsi="Aptos" w:cs="Times New Roman"/>
              </w:rPr>
              <w:t>Minimal Connection</w:t>
            </w:r>
          </w:p>
        </w:tc>
        <w:tc>
          <w:tcPr>
            <w:tcW w:w="4675" w:type="dxa"/>
          </w:tcPr>
          <w:p w14:paraId="605481A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identifying minimal connection between narrative and argumentative essays</w:t>
            </w:r>
          </w:p>
        </w:tc>
      </w:tr>
      <w:tr w:rsidR="00E31246" w:rsidRPr="00E31246" w14:paraId="1669EE24" w14:textId="77777777" w:rsidTr="007869EF">
        <w:tc>
          <w:tcPr>
            <w:tcW w:w="4675" w:type="dxa"/>
          </w:tcPr>
          <w:p w14:paraId="35916D59" w14:textId="77777777" w:rsidR="00E31246" w:rsidRPr="00E31246" w:rsidRDefault="00E31246" w:rsidP="00E31246">
            <w:pPr>
              <w:rPr>
                <w:rFonts w:ascii="Aptos" w:eastAsia="Aptos" w:hAnsi="Aptos" w:cs="Times New Roman"/>
              </w:rPr>
            </w:pPr>
            <w:r w:rsidRPr="00E31246">
              <w:rPr>
                <w:rFonts w:ascii="Aptos" w:eastAsia="Aptos" w:hAnsi="Aptos" w:cs="Times New Roman"/>
              </w:rPr>
              <w:t>No Connection</w:t>
            </w:r>
          </w:p>
        </w:tc>
        <w:tc>
          <w:tcPr>
            <w:tcW w:w="4675" w:type="dxa"/>
          </w:tcPr>
          <w:p w14:paraId="271CC97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not presently connecting narrative to argumentative essay structure</w:t>
            </w:r>
          </w:p>
        </w:tc>
      </w:tr>
      <w:tr w:rsidR="00E31246" w:rsidRPr="00E31246" w14:paraId="19C89D19" w14:textId="77777777" w:rsidTr="007869EF">
        <w:tc>
          <w:tcPr>
            <w:tcW w:w="4675" w:type="dxa"/>
          </w:tcPr>
          <w:p w14:paraId="78E1A3FB" w14:textId="77777777" w:rsidR="00E31246" w:rsidRPr="00E31246" w:rsidRDefault="00E31246" w:rsidP="00E31246">
            <w:pPr>
              <w:rPr>
                <w:rFonts w:ascii="Aptos" w:eastAsia="Aptos" w:hAnsi="Aptos" w:cs="Times New Roman"/>
              </w:rPr>
            </w:pPr>
            <w:r w:rsidRPr="00E31246">
              <w:rPr>
                <w:rFonts w:ascii="Aptos" w:eastAsia="Aptos" w:hAnsi="Aptos" w:cs="Times New Roman"/>
              </w:rPr>
              <w:t>Connection to Movies</w:t>
            </w:r>
          </w:p>
        </w:tc>
        <w:tc>
          <w:tcPr>
            <w:tcW w:w="4675" w:type="dxa"/>
          </w:tcPr>
          <w:p w14:paraId="035CCA4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connecting argumentative essays to movies</w:t>
            </w:r>
          </w:p>
        </w:tc>
      </w:tr>
      <w:tr w:rsidR="00E31246" w:rsidRPr="00E31246" w14:paraId="3F9FF5B5" w14:textId="77777777" w:rsidTr="007869EF">
        <w:tc>
          <w:tcPr>
            <w:tcW w:w="4675" w:type="dxa"/>
          </w:tcPr>
          <w:p w14:paraId="403F8E5D"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OTHER NARRATIVE CONNECTIONS</w:t>
            </w:r>
          </w:p>
        </w:tc>
        <w:tc>
          <w:tcPr>
            <w:tcW w:w="4675" w:type="dxa"/>
          </w:tcPr>
          <w:p w14:paraId="61456E29"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Narrative connections students made that we didn’t directly talk about in class</w:t>
            </w:r>
          </w:p>
        </w:tc>
      </w:tr>
      <w:tr w:rsidR="00E31246" w:rsidRPr="00E31246" w14:paraId="3D53F60F" w14:textId="77777777" w:rsidTr="007869EF">
        <w:tc>
          <w:tcPr>
            <w:tcW w:w="4675" w:type="dxa"/>
          </w:tcPr>
          <w:p w14:paraId="76A20049" w14:textId="77777777" w:rsidR="00E31246" w:rsidRPr="00E31246" w:rsidRDefault="00E31246" w:rsidP="00E31246">
            <w:pPr>
              <w:rPr>
                <w:rFonts w:ascii="Aptos" w:eastAsia="Aptos" w:hAnsi="Aptos" w:cs="Times New Roman"/>
              </w:rPr>
            </w:pPr>
            <w:r w:rsidRPr="00E31246">
              <w:rPr>
                <w:rFonts w:ascii="Aptos" w:eastAsia="Aptos" w:hAnsi="Aptos" w:cs="Times New Roman"/>
              </w:rPr>
              <w:t>Storytelling</w:t>
            </w:r>
          </w:p>
        </w:tc>
        <w:tc>
          <w:tcPr>
            <w:tcW w:w="4675" w:type="dxa"/>
          </w:tcPr>
          <w:p w14:paraId="3FF1E11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storytelling</w:t>
            </w:r>
          </w:p>
        </w:tc>
      </w:tr>
      <w:tr w:rsidR="00E31246" w:rsidRPr="00E31246" w14:paraId="159D1105" w14:textId="77777777" w:rsidTr="007869EF">
        <w:tc>
          <w:tcPr>
            <w:tcW w:w="4675" w:type="dxa"/>
          </w:tcPr>
          <w:p w14:paraId="59136FB8" w14:textId="77777777" w:rsidR="00E31246" w:rsidRPr="00E31246" w:rsidRDefault="00E31246" w:rsidP="00E31246">
            <w:pPr>
              <w:rPr>
                <w:rFonts w:ascii="Aptos" w:eastAsia="Aptos" w:hAnsi="Aptos" w:cs="Times New Roman"/>
              </w:rPr>
            </w:pPr>
            <w:r w:rsidRPr="00E31246">
              <w:rPr>
                <w:rFonts w:ascii="Aptos" w:eastAsia="Aptos" w:hAnsi="Aptos" w:cs="Times New Roman"/>
              </w:rPr>
              <w:t>Story Elements</w:t>
            </w:r>
          </w:p>
        </w:tc>
        <w:tc>
          <w:tcPr>
            <w:tcW w:w="4675" w:type="dxa"/>
          </w:tcPr>
          <w:p w14:paraId="59B1D09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story elements connected to argumentative essays</w:t>
            </w:r>
          </w:p>
        </w:tc>
      </w:tr>
      <w:tr w:rsidR="00E31246" w:rsidRPr="00E31246" w14:paraId="6DEF56F6" w14:textId="77777777" w:rsidTr="007869EF">
        <w:tc>
          <w:tcPr>
            <w:tcW w:w="4675" w:type="dxa"/>
          </w:tcPr>
          <w:p w14:paraId="45A2BB91" w14:textId="77777777" w:rsidR="00E31246" w:rsidRPr="00E31246" w:rsidRDefault="00E31246" w:rsidP="00E31246">
            <w:pPr>
              <w:rPr>
                <w:rFonts w:ascii="Aptos" w:eastAsia="Aptos" w:hAnsi="Aptos" w:cs="Times New Roman"/>
              </w:rPr>
            </w:pPr>
            <w:r w:rsidRPr="00E31246">
              <w:rPr>
                <w:rFonts w:ascii="Aptos" w:eastAsia="Aptos" w:hAnsi="Aptos" w:cs="Times New Roman"/>
              </w:rPr>
              <w:t>Climax</w:t>
            </w:r>
          </w:p>
        </w:tc>
        <w:tc>
          <w:tcPr>
            <w:tcW w:w="4675" w:type="dxa"/>
          </w:tcPr>
          <w:p w14:paraId="0F027FD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a story climax</w:t>
            </w:r>
          </w:p>
        </w:tc>
      </w:tr>
      <w:tr w:rsidR="00E31246" w:rsidRPr="00E31246" w14:paraId="32029062" w14:textId="77777777" w:rsidTr="007869EF">
        <w:tc>
          <w:tcPr>
            <w:tcW w:w="4675" w:type="dxa"/>
          </w:tcPr>
          <w:p w14:paraId="11E7FEE0" w14:textId="77777777" w:rsidR="00E31246" w:rsidRPr="00E31246" w:rsidRDefault="00E31246" w:rsidP="00E31246">
            <w:pPr>
              <w:rPr>
                <w:rFonts w:ascii="Aptos" w:eastAsia="Aptos" w:hAnsi="Aptos" w:cs="Times New Roman"/>
              </w:rPr>
            </w:pPr>
            <w:r w:rsidRPr="00E31246">
              <w:rPr>
                <w:rFonts w:ascii="Aptos" w:eastAsia="Aptos" w:hAnsi="Aptos" w:cs="Times New Roman"/>
              </w:rPr>
              <w:t>Dan Harmon Story Circle</w:t>
            </w:r>
          </w:p>
        </w:tc>
        <w:tc>
          <w:tcPr>
            <w:tcW w:w="4675" w:type="dxa"/>
          </w:tcPr>
          <w:p w14:paraId="0C29933F"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the Dan Harmon Story Circle</w:t>
            </w:r>
          </w:p>
        </w:tc>
      </w:tr>
      <w:tr w:rsidR="00E31246" w:rsidRPr="00E31246" w14:paraId="63BA9A00" w14:textId="77777777" w:rsidTr="007869EF">
        <w:tc>
          <w:tcPr>
            <w:tcW w:w="4675" w:type="dxa"/>
          </w:tcPr>
          <w:p w14:paraId="2769D7CB"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Hegelian Dialect</w:t>
            </w:r>
          </w:p>
        </w:tc>
        <w:tc>
          <w:tcPr>
            <w:tcW w:w="4675" w:type="dxa"/>
          </w:tcPr>
          <w:p w14:paraId="2288589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the Hegelian dialect (not named explicitly)</w:t>
            </w:r>
          </w:p>
        </w:tc>
      </w:tr>
      <w:tr w:rsidR="00E31246" w:rsidRPr="00E31246" w14:paraId="590D7EAD" w14:textId="77777777" w:rsidTr="007869EF">
        <w:tc>
          <w:tcPr>
            <w:tcW w:w="4675" w:type="dxa"/>
          </w:tcPr>
          <w:p w14:paraId="08B2DE5A" w14:textId="77777777" w:rsidR="00E31246" w:rsidRPr="00E31246" w:rsidRDefault="00E31246" w:rsidP="00E31246">
            <w:pPr>
              <w:rPr>
                <w:rFonts w:ascii="Aptos" w:eastAsia="Aptos" w:hAnsi="Aptos" w:cs="Times New Roman"/>
              </w:rPr>
            </w:pPr>
            <w:r w:rsidRPr="00E31246">
              <w:rPr>
                <w:rFonts w:ascii="Aptos" w:eastAsia="Aptos" w:hAnsi="Aptos" w:cs="Times New Roman"/>
              </w:rPr>
              <w:t>Storyline</w:t>
            </w:r>
          </w:p>
        </w:tc>
        <w:tc>
          <w:tcPr>
            <w:tcW w:w="4675" w:type="dxa"/>
          </w:tcPr>
          <w:p w14:paraId="5108C8D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a storyline</w:t>
            </w:r>
          </w:p>
        </w:tc>
      </w:tr>
      <w:tr w:rsidR="00E31246" w:rsidRPr="00E31246" w14:paraId="36611D17" w14:textId="77777777" w:rsidTr="007869EF">
        <w:tc>
          <w:tcPr>
            <w:tcW w:w="4675" w:type="dxa"/>
          </w:tcPr>
          <w:p w14:paraId="75C190E1"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Plot </w:t>
            </w:r>
          </w:p>
        </w:tc>
        <w:tc>
          <w:tcPr>
            <w:tcW w:w="4675" w:type="dxa"/>
          </w:tcPr>
          <w:p w14:paraId="1DE0065F"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a plot</w:t>
            </w:r>
          </w:p>
        </w:tc>
      </w:tr>
      <w:tr w:rsidR="00E31246" w:rsidRPr="00E31246" w14:paraId="3173B71C" w14:textId="77777777" w:rsidTr="007869EF">
        <w:tc>
          <w:tcPr>
            <w:tcW w:w="4675" w:type="dxa"/>
          </w:tcPr>
          <w:p w14:paraId="46A5C622" w14:textId="77777777" w:rsidR="00E31246" w:rsidRPr="00E31246" w:rsidRDefault="00E31246" w:rsidP="00E31246">
            <w:pPr>
              <w:rPr>
                <w:rFonts w:ascii="Aptos" w:eastAsia="Aptos" w:hAnsi="Aptos" w:cs="Times New Roman"/>
              </w:rPr>
            </w:pPr>
            <w:r w:rsidRPr="00E31246">
              <w:rPr>
                <w:rFonts w:ascii="Aptos" w:eastAsia="Aptos" w:hAnsi="Aptos" w:cs="Times New Roman"/>
              </w:rPr>
              <w:t>Exposition</w:t>
            </w:r>
          </w:p>
        </w:tc>
        <w:tc>
          <w:tcPr>
            <w:tcW w:w="4675" w:type="dxa"/>
          </w:tcPr>
          <w:p w14:paraId="60AEEAD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exposition</w:t>
            </w:r>
          </w:p>
        </w:tc>
      </w:tr>
      <w:tr w:rsidR="00E31246" w:rsidRPr="00E31246" w14:paraId="4F248419" w14:textId="77777777" w:rsidTr="007869EF">
        <w:tc>
          <w:tcPr>
            <w:tcW w:w="4675" w:type="dxa"/>
          </w:tcPr>
          <w:p w14:paraId="3F447CD2" w14:textId="77777777" w:rsidR="00E31246" w:rsidRPr="00E31246" w:rsidRDefault="00E31246" w:rsidP="00E31246">
            <w:pPr>
              <w:rPr>
                <w:rFonts w:ascii="Aptos" w:eastAsia="Aptos" w:hAnsi="Aptos" w:cs="Times New Roman"/>
              </w:rPr>
            </w:pPr>
            <w:r w:rsidRPr="00E31246">
              <w:rPr>
                <w:rFonts w:ascii="Aptos" w:eastAsia="Aptos" w:hAnsi="Aptos" w:cs="Times New Roman"/>
              </w:rPr>
              <w:t>Contextualize</w:t>
            </w:r>
          </w:p>
        </w:tc>
        <w:tc>
          <w:tcPr>
            <w:tcW w:w="4675" w:type="dxa"/>
          </w:tcPr>
          <w:p w14:paraId="4175615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providing context in essays</w:t>
            </w:r>
          </w:p>
        </w:tc>
      </w:tr>
      <w:tr w:rsidR="00E31246" w:rsidRPr="00E31246" w14:paraId="53A99B81" w14:textId="77777777" w:rsidTr="007869EF">
        <w:tc>
          <w:tcPr>
            <w:tcW w:w="4675" w:type="dxa"/>
          </w:tcPr>
          <w:p w14:paraId="46EC9B15" w14:textId="77777777" w:rsidR="00E31246" w:rsidRPr="00E31246" w:rsidRDefault="00E31246" w:rsidP="00E31246">
            <w:pPr>
              <w:rPr>
                <w:rFonts w:ascii="Aptos" w:eastAsia="Aptos" w:hAnsi="Aptos" w:cs="Times New Roman"/>
              </w:rPr>
            </w:pPr>
            <w:r w:rsidRPr="00E31246">
              <w:rPr>
                <w:rFonts w:ascii="Aptos" w:eastAsia="Aptos" w:hAnsi="Aptos" w:cs="Times New Roman"/>
              </w:rPr>
              <w:t>Rising Action</w:t>
            </w:r>
          </w:p>
        </w:tc>
        <w:tc>
          <w:tcPr>
            <w:tcW w:w="4675" w:type="dxa"/>
          </w:tcPr>
          <w:p w14:paraId="7E0652F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rising story action</w:t>
            </w:r>
          </w:p>
        </w:tc>
      </w:tr>
      <w:tr w:rsidR="00E31246" w:rsidRPr="00E31246" w14:paraId="424BF496" w14:textId="77777777" w:rsidTr="007869EF">
        <w:tc>
          <w:tcPr>
            <w:tcW w:w="4675" w:type="dxa"/>
          </w:tcPr>
          <w:p w14:paraId="2CBF92AF" w14:textId="77777777" w:rsidR="00E31246" w:rsidRPr="00E31246" w:rsidRDefault="00E31246" w:rsidP="00E31246">
            <w:pPr>
              <w:rPr>
                <w:rFonts w:ascii="Aptos" w:eastAsia="Aptos" w:hAnsi="Aptos" w:cs="Times New Roman"/>
              </w:rPr>
            </w:pPr>
            <w:r w:rsidRPr="00E31246">
              <w:rPr>
                <w:rFonts w:ascii="Aptos" w:eastAsia="Aptos" w:hAnsi="Aptos" w:cs="Times New Roman"/>
              </w:rPr>
              <w:t>Falling Action</w:t>
            </w:r>
          </w:p>
        </w:tc>
        <w:tc>
          <w:tcPr>
            <w:tcW w:w="4675" w:type="dxa"/>
          </w:tcPr>
          <w:p w14:paraId="4C6B0FD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falling story action</w:t>
            </w:r>
          </w:p>
        </w:tc>
      </w:tr>
      <w:tr w:rsidR="00E31246" w:rsidRPr="00E31246" w14:paraId="3F24B286" w14:textId="77777777" w:rsidTr="007869EF">
        <w:tc>
          <w:tcPr>
            <w:tcW w:w="4675" w:type="dxa"/>
          </w:tcPr>
          <w:p w14:paraId="76F308E3" w14:textId="77777777" w:rsidR="00E31246" w:rsidRPr="00E31246" w:rsidRDefault="00E31246" w:rsidP="00E31246">
            <w:pPr>
              <w:rPr>
                <w:rFonts w:ascii="Aptos" w:eastAsia="Aptos" w:hAnsi="Aptos" w:cs="Times New Roman"/>
              </w:rPr>
            </w:pPr>
            <w:r w:rsidRPr="00E31246">
              <w:rPr>
                <w:rFonts w:ascii="Aptos" w:eastAsia="Aptos" w:hAnsi="Aptos" w:cs="Times New Roman"/>
              </w:rPr>
              <w:t>Resolution/Conclusion</w:t>
            </w:r>
          </w:p>
        </w:tc>
        <w:tc>
          <w:tcPr>
            <w:tcW w:w="4675" w:type="dxa"/>
          </w:tcPr>
          <w:p w14:paraId="64A8E9F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 conclusions connected to story resolution</w:t>
            </w:r>
          </w:p>
        </w:tc>
      </w:tr>
      <w:tr w:rsidR="00E31246" w:rsidRPr="00E31246" w14:paraId="4D045A4C" w14:textId="77777777" w:rsidTr="007869EF">
        <w:tc>
          <w:tcPr>
            <w:tcW w:w="4675" w:type="dxa"/>
          </w:tcPr>
          <w:p w14:paraId="7DE199F0" w14:textId="77777777" w:rsidR="00E31246" w:rsidRPr="00E31246" w:rsidRDefault="00E31246" w:rsidP="00E31246">
            <w:pPr>
              <w:rPr>
                <w:rFonts w:ascii="Aptos" w:eastAsia="Aptos" w:hAnsi="Aptos" w:cs="Times New Roman"/>
              </w:rPr>
            </w:pPr>
            <w:r w:rsidRPr="00E31246">
              <w:rPr>
                <w:rFonts w:ascii="Aptos" w:eastAsia="Aptos" w:hAnsi="Aptos" w:cs="Times New Roman"/>
              </w:rPr>
              <w:t>Backstory</w:t>
            </w:r>
          </w:p>
        </w:tc>
        <w:tc>
          <w:tcPr>
            <w:tcW w:w="4675" w:type="dxa"/>
          </w:tcPr>
          <w:p w14:paraId="52DB958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backstory</w:t>
            </w:r>
          </w:p>
        </w:tc>
      </w:tr>
      <w:tr w:rsidR="00E31246" w:rsidRPr="00E31246" w14:paraId="65811B8F" w14:textId="77777777" w:rsidTr="007869EF">
        <w:tc>
          <w:tcPr>
            <w:tcW w:w="4675" w:type="dxa"/>
          </w:tcPr>
          <w:p w14:paraId="3B08F1EC" w14:textId="77777777" w:rsidR="00E31246" w:rsidRPr="00E31246" w:rsidRDefault="00E31246" w:rsidP="00E31246">
            <w:pPr>
              <w:rPr>
                <w:rFonts w:ascii="Aptos" w:eastAsia="Aptos" w:hAnsi="Aptos" w:cs="Times New Roman"/>
              </w:rPr>
            </w:pPr>
            <w:r w:rsidRPr="00E31246">
              <w:rPr>
                <w:rFonts w:ascii="Aptos" w:eastAsia="Aptos" w:hAnsi="Aptos" w:cs="Times New Roman"/>
              </w:rPr>
              <w:t>Drama</w:t>
            </w:r>
          </w:p>
        </w:tc>
        <w:tc>
          <w:tcPr>
            <w:tcW w:w="4675" w:type="dxa"/>
          </w:tcPr>
          <w:p w14:paraId="6135BC2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drama</w:t>
            </w:r>
          </w:p>
        </w:tc>
      </w:tr>
      <w:tr w:rsidR="00E31246" w:rsidRPr="00E31246" w14:paraId="5CD2B661" w14:textId="77777777" w:rsidTr="007869EF">
        <w:tc>
          <w:tcPr>
            <w:tcW w:w="4675" w:type="dxa"/>
          </w:tcPr>
          <w:p w14:paraId="250B178A"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Suspense </w:t>
            </w:r>
          </w:p>
        </w:tc>
        <w:tc>
          <w:tcPr>
            <w:tcW w:w="4675" w:type="dxa"/>
          </w:tcPr>
          <w:p w14:paraId="3592D3C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suspense narratives</w:t>
            </w:r>
          </w:p>
        </w:tc>
      </w:tr>
      <w:tr w:rsidR="00E31246" w:rsidRPr="00E31246" w14:paraId="68A70313" w14:textId="77777777" w:rsidTr="007869EF">
        <w:tc>
          <w:tcPr>
            <w:tcW w:w="4675" w:type="dxa"/>
          </w:tcPr>
          <w:p w14:paraId="1AAB9F93" w14:textId="77777777" w:rsidR="00E31246" w:rsidRPr="00E31246" w:rsidRDefault="00E31246" w:rsidP="00E31246">
            <w:pPr>
              <w:rPr>
                <w:rFonts w:ascii="Aptos" w:eastAsia="Aptos" w:hAnsi="Aptos" w:cs="Times New Roman"/>
              </w:rPr>
            </w:pPr>
            <w:r w:rsidRPr="00E31246">
              <w:rPr>
                <w:rFonts w:ascii="Aptos" w:eastAsia="Aptos" w:hAnsi="Aptos" w:cs="Times New Roman"/>
              </w:rPr>
              <w:t>Throughline</w:t>
            </w:r>
          </w:p>
        </w:tc>
        <w:tc>
          <w:tcPr>
            <w:tcW w:w="4675" w:type="dxa"/>
          </w:tcPr>
          <w:p w14:paraId="4515994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a narrative throughline</w:t>
            </w:r>
          </w:p>
        </w:tc>
      </w:tr>
      <w:tr w:rsidR="00E31246" w:rsidRPr="00E31246" w14:paraId="6B198370" w14:textId="77777777" w:rsidTr="007869EF">
        <w:tc>
          <w:tcPr>
            <w:tcW w:w="4675" w:type="dxa"/>
          </w:tcPr>
          <w:p w14:paraId="6A2DE384" w14:textId="77777777" w:rsidR="00E31246" w:rsidRPr="00E31246" w:rsidRDefault="00E31246" w:rsidP="00E31246">
            <w:pPr>
              <w:rPr>
                <w:rFonts w:ascii="Aptos" w:eastAsia="Aptos" w:hAnsi="Aptos" w:cs="Times New Roman"/>
              </w:rPr>
            </w:pPr>
            <w:r w:rsidRPr="00E31246">
              <w:rPr>
                <w:rFonts w:ascii="Aptos" w:eastAsia="Aptos" w:hAnsi="Aptos" w:cs="Times New Roman"/>
              </w:rPr>
              <w:t>Editing</w:t>
            </w:r>
          </w:p>
        </w:tc>
        <w:tc>
          <w:tcPr>
            <w:tcW w:w="4675" w:type="dxa"/>
          </w:tcPr>
          <w:p w14:paraId="7D7E233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revision as editing</w:t>
            </w:r>
          </w:p>
        </w:tc>
      </w:tr>
      <w:tr w:rsidR="00E31246" w:rsidRPr="00E31246" w14:paraId="5EBE737A" w14:textId="77777777" w:rsidTr="007869EF">
        <w:tc>
          <w:tcPr>
            <w:tcW w:w="4675" w:type="dxa"/>
          </w:tcPr>
          <w:p w14:paraId="4CD46223" w14:textId="77777777" w:rsidR="00E31246" w:rsidRPr="00E31246" w:rsidRDefault="00E31246" w:rsidP="00E31246">
            <w:pPr>
              <w:rPr>
                <w:rFonts w:ascii="Aptos" w:eastAsia="Aptos" w:hAnsi="Aptos" w:cs="Times New Roman"/>
              </w:rPr>
            </w:pPr>
            <w:r w:rsidRPr="00E31246">
              <w:rPr>
                <w:rFonts w:ascii="Aptos" w:eastAsia="Aptos" w:hAnsi="Aptos" w:cs="Times New Roman"/>
              </w:rPr>
              <w:t>Filmmaking</w:t>
            </w:r>
          </w:p>
        </w:tc>
        <w:tc>
          <w:tcPr>
            <w:tcW w:w="4675" w:type="dxa"/>
          </w:tcPr>
          <w:p w14:paraId="0AC5BBB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filmmaking</w:t>
            </w:r>
          </w:p>
        </w:tc>
      </w:tr>
      <w:tr w:rsidR="00E31246" w:rsidRPr="00E31246" w14:paraId="07F8D9A6" w14:textId="77777777" w:rsidTr="007869EF">
        <w:tc>
          <w:tcPr>
            <w:tcW w:w="4675" w:type="dxa"/>
          </w:tcPr>
          <w:p w14:paraId="4B610B07"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Theatrics </w:t>
            </w:r>
          </w:p>
        </w:tc>
        <w:tc>
          <w:tcPr>
            <w:tcW w:w="4675" w:type="dxa"/>
          </w:tcPr>
          <w:p w14:paraId="64F0E11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as theatrics</w:t>
            </w:r>
          </w:p>
        </w:tc>
      </w:tr>
      <w:tr w:rsidR="00E31246" w:rsidRPr="00E31246" w14:paraId="08BA0DC0" w14:textId="77777777" w:rsidTr="007869EF">
        <w:tc>
          <w:tcPr>
            <w:tcW w:w="4675" w:type="dxa"/>
          </w:tcPr>
          <w:p w14:paraId="70C26D0C" w14:textId="77777777" w:rsidR="00E31246" w:rsidRPr="00E31246" w:rsidRDefault="00E31246" w:rsidP="00E31246">
            <w:pPr>
              <w:rPr>
                <w:rFonts w:ascii="Aptos" w:eastAsia="Aptos" w:hAnsi="Aptos" w:cs="Times New Roman"/>
              </w:rPr>
            </w:pPr>
            <w:r w:rsidRPr="00E31246">
              <w:rPr>
                <w:rFonts w:ascii="Aptos" w:eastAsia="Aptos" w:hAnsi="Aptos" w:cs="Times New Roman"/>
              </w:rPr>
              <w:t>Happy Ending</w:t>
            </w:r>
          </w:p>
        </w:tc>
        <w:tc>
          <w:tcPr>
            <w:tcW w:w="4675" w:type="dxa"/>
          </w:tcPr>
          <w:p w14:paraId="6DDE6AF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essays providing a happy narrative ending</w:t>
            </w:r>
          </w:p>
        </w:tc>
      </w:tr>
      <w:tr w:rsidR="00E31246" w:rsidRPr="00E31246" w14:paraId="169175ED" w14:textId="77777777" w:rsidTr="007869EF">
        <w:tc>
          <w:tcPr>
            <w:tcW w:w="4675" w:type="dxa"/>
          </w:tcPr>
          <w:p w14:paraId="64AE430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FLOW</w:t>
            </w:r>
          </w:p>
        </w:tc>
        <w:tc>
          <w:tcPr>
            <w:tcW w:w="4675" w:type="dxa"/>
          </w:tcPr>
          <w:p w14:paraId="0C4D8FC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flow in student writing</w:t>
            </w:r>
          </w:p>
        </w:tc>
      </w:tr>
      <w:tr w:rsidR="00E31246" w:rsidRPr="00E31246" w14:paraId="366997BE" w14:textId="77777777" w:rsidTr="007869EF">
        <w:tc>
          <w:tcPr>
            <w:tcW w:w="4675" w:type="dxa"/>
          </w:tcPr>
          <w:p w14:paraId="6565B427" w14:textId="77777777" w:rsidR="00E31246" w:rsidRPr="00E31246" w:rsidRDefault="00E31246" w:rsidP="00E31246">
            <w:pPr>
              <w:rPr>
                <w:rFonts w:ascii="Aptos" w:eastAsia="Aptos" w:hAnsi="Aptos" w:cs="Times New Roman"/>
              </w:rPr>
            </w:pPr>
            <w:r w:rsidRPr="00E31246">
              <w:rPr>
                <w:rFonts w:ascii="Aptos" w:eastAsia="Aptos" w:hAnsi="Aptos" w:cs="Times New Roman"/>
              </w:rPr>
              <w:t>No Flow</w:t>
            </w:r>
          </w:p>
        </w:tc>
        <w:tc>
          <w:tcPr>
            <w:tcW w:w="4675" w:type="dxa"/>
          </w:tcPr>
          <w:p w14:paraId="09BD18B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lack of flow in previous writings</w:t>
            </w:r>
          </w:p>
        </w:tc>
      </w:tr>
      <w:tr w:rsidR="00E31246" w:rsidRPr="00E31246" w14:paraId="076C5D9E" w14:textId="77777777" w:rsidTr="007869EF">
        <w:tc>
          <w:tcPr>
            <w:tcW w:w="4675" w:type="dxa"/>
          </w:tcPr>
          <w:p w14:paraId="0BEF3283" w14:textId="77777777" w:rsidR="00E31246" w:rsidRPr="00E31246" w:rsidRDefault="00E31246" w:rsidP="00E31246">
            <w:pPr>
              <w:rPr>
                <w:rFonts w:ascii="Aptos" w:eastAsia="Aptos" w:hAnsi="Aptos" w:cs="Times New Roman"/>
              </w:rPr>
            </w:pPr>
            <w:proofErr w:type="gramStart"/>
            <w:r w:rsidRPr="00E31246">
              <w:rPr>
                <w:rFonts w:ascii="Aptos" w:eastAsia="Aptos" w:hAnsi="Aptos" w:cs="Times New Roman"/>
              </w:rPr>
              <w:t>Free-Flowing</w:t>
            </w:r>
            <w:proofErr w:type="gramEnd"/>
          </w:p>
        </w:tc>
        <w:tc>
          <w:tcPr>
            <w:tcW w:w="4675" w:type="dxa"/>
          </w:tcPr>
          <w:p w14:paraId="727180F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free-flowing writing</w:t>
            </w:r>
          </w:p>
        </w:tc>
      </w:tr>
      <w:tr w:rsidR="00E31246" w:rsidRPr="00E31246" w14:paraId="4FB854B1" w14:textId="77777777" w:rsidTr="007869EF">
        <w:tc>
          <w:tcPr>
            <w:tcW w:w="4675" w:type="dxa"/>
          </w:tcPr>
          <w:p w14:paraId="63503590"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STRUCTURE</w:t>
            </w:r>
          </w:p>
        </w:tc>
        <w:tc>
          <w:tcPr>
            <w:tcW w:w="4675" w:type="dxa"/>
          </w:tcPr>
          <w:p w14:paraId="1723B3E0"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structure in student writing</w:t>
            </w:r>
          </w:p>
        </w:tc>
      </w:tr>
      <w:tr w:rsidR="00E31246" w:rsidRPr="00E31246" w14:paraId="21E3FEDD" w14:textId="77777777" w:rsidTr="007869EF">
        <w:tc>
          <w:tcPr>
            <w:tcW w:w="4675" w:type="dxa"/>
          </w:tcPr>
          <w:p w14:paraId="6D95EC9B" w14:textId="77777777" w:rsidR="00E31246" w:rsidRPr="00E31246" w:rsidRDefault="00E31246" w:rsidP="00E31246">
            <w:pPr>
              <w:rPr>
                <w:rFonts w:ascii="Aptos" w:eastAsia="Aptos" w:hAnsi="Aptos" w:cs="Times New Roman"/>
              </w:rPr>
            </w:pPr>
            <w:r w:rsidRPr="00E31246">
              <w:rPr>
                <w:rFonts w:ascii="Aptos" w:eastAsia="Aptos" w:hAnsi="Aptos" w:cs="Times New Roman"/>
              </w:rPr>
              <w:t>No Structure</w:t>
            </w:r>
          </w:p>
        </w:tc>
        <w:tc>
          <w:tcPr>
            <w:tcW w:w="4675" w:type="dxa"/>
          </w:tcPr>
          <w:p w14:paraId="2BA2DC2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previous lack of structure</w:t>
            </w:r>
          </w:p>
        </w:tc>
      </w:tr>
      <w:tr w:rsidR="00E31246" w:rsidRPr="00E31246" w14:paraId="119272F7" w14:textId="77777777" w:rsidTr="007869EF">
        <w:tc>
          <w:tcPr>
            <w:tcW w:w="4675" w:type="dxa"/>
          </w:tcPr>
          <w:p w14:paraId="42B51716" w14:textId="77777777" w:rsidR="00E31246" w:rsidRPr="00E31246" w:rsidRDefault="00E31246" w:rsidP="00E31246">
            <w:pPr>
              <w:rPr>
                <w:rFonts w:ascii="Aptos" w:eastAsia="Aptos" w:hAnsi="Aptos" w:cs="Times New Roman"/>
              </w:rPr>
            </w:pPr>
            <w:r w:rsidRPr="00E31246">
              <w:rPr>
                <w:rFonts w:ascii="Aptos" w:eastAsia="Aptos" w:hAnsi="Aptos" w:cs="Times New Roman"/>
              </w:rPr>
              <w:t>Five-Paragraph Structure</w:t>
            </w:r>
          </w:p>
        </w:tc>
        <w:tc>
          <w:tcPr>
            <w:tcW w:w="4675" w:type="dxa"/>
          </w:tcPr>
          <w:p w14:paraId="384386A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previous five-paragraph essay structure</w:t>
            </w:r>
          </w:p>
        </w:tc>
      </w:tr>
      <w:tr w:rsidR="00E31246" w:rsidRPr="00E31246" w14:paraId="3A67CE60" w14:textId="77777777" w:rsidTr="007869EF">
        <w:tc>
          <w:tcPr>
            <w:tcW w:w="4675" w:type="dxa"/>
          </w:tcPr>
          <w:p w14:paraId="3A513896" w14:textId="77777777" w:rsidR="00E31246" w:rsidRPr="00E31246" w:rsidRDefault="00E31246" w:rsidP="00E31246">
            <w:pPr>
              <w:rPr>
                <w:rFonts w:ascii="Aptos" w:eastAsia="Aptos" w:hAnsi="Aptos" w:cs="Times New Roman"/>
              </w:rPr>
            </w:pPr>
            <w:r w:rsidRPr="00E31246">
              <w:rPr>
                <w:rFonts w:ascii="Aptos" w:eastAsia="Aptos" w:hAnsi="Aptos" w:cs="Times New Roman"/>
              </w:rPr>
              <w:t>Outline</w:t>
            </w:r>
          </w:p>
        </w:tc>
        <w:tc>
          <w:tcPr>
            <w:tcW w:w="4675" w:type="dxa"/>
          </w:tcPr>
          <w:p w14:paraId="58F4979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outlines for writing</w:t>
            </w:r>
          </w:p>
        </w:tc>
      </w:tr>
      <w:tr w:rsidR="00E31246" w:rsidRPr="00E31246" w14:paraId="328229E2" w14:textId="77777777" w:rsidTr="007869EF">
        <w:tc>
          <w:tcPr>
            <w:tcW w:w="4675" w:type="dxa"/>
          </w:tcPr>
          <w:p w14:paraId="3B6508E6" w14:textId="77777777" w:rsidR="00E31246" w:rsidRPr="00E31246" w:rsidRDefault="00E31246" w:rsidP="00E31246">
            <w:pPr>
              <w:rPr>
                <w:rFonts w:ascii="Aptos" w:eastAsia="Aptos" w:hAnsi="Aptos" w:cs="Times New Roman"/>
              </w:rPr>
            </w:pPr>
            <w:r w:rsidRPr="00E31246">
              <w:rPr>
                <w:rFonts w:ascii="Aptos" w:eastAsia="Aptos" w:hAnsi="Aptos" w:cs="Times New Roman"/>
              </w:rPr>
              <w:t>Brain Frames</w:t>
            </w:r>
          </w:p>
        </w:tc>
        <w:tc>
          <w:tcPr>
            <w:tcW w:w="4675" w:type="dxa"/>
          </w:tcPr>
          <w:p w14:paraId="2E13391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brain frame outline structure</w:t>
            </w:r>
          </w:p>
        </w:tc>
      </w:tr>
      <w:tr w:rsidR="00E31246" w:rsidRPr="00E31246" w14:paraId="36BA6FAE" w14:textId="77777777" w:rsidTr="007869EF">
        <w:tc>
          <w:tcPr>
            <w:tcW w:w="4675" w:type="dxa"/>
          </w:tcPr>
          <w:p w14:paraId="468D869D" w14:textId="77777777" w:rsidR="00E31246" w:rsidRPr="00E31246" w:rsidRDefault="00E31246" w:rsidP="00E31246">
            <w:pPr>
              <w:rPr>
                <w:rFonts w:ascii="Aptos" w:eastAsia="Aptos" w:hAnsi="Aptos" w:cs="Times New Roman"/>
              </w:rPr>
            </w:pPr>
            <w:r w:rsidRPr="00E31246">
              <w:rPr>
                <w:rFonts w:ascii="Aptos" w:eastAsia="Aptos" w:hAnsi="Aptos" w:cs="Times New Roman"/>
              </w:rPr>
              <w:t>Planning it Out</w:t>
            </w:r>
          </w:p>
        </w:tc>
        <w:tc>
          <w:tcPr>
            <w:tcW w:w="4675" w:type="dxa"/>
          </w:tcPr>
          <w:p w14:paraId="3E7201C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planning out writing assignments</w:t>
            </w:r>
          </w:p>
        </w:tc>
      </w:tr>
      <w:tr w:rsidR="00E31246" w:rsidRPr="00E31246" w14:paraId="437B5A00" w14:textId="77777777" w:rsidTr="007869EF">
        <w:tc>
          <w:tcPr>
            <w:tcW w:w="4675" w:type="dxa"/>
          </w:tcPr>
          <w:p w14:paraId="295B37E2" w14:textId="77777777" w:rsidR="00E31246" w:rsidRPr="00E31246" w:rsidRDefault="00E31246" w:rsidP="00E31246">
            <w:pPr>
              <w:rPr>
                <w:rFonts w:ascii="Aptos" w:eastAsia="Aptos" w:hAnsi="Aptos" w:cs="Times New Roman"/>
              </w:rPr>
            </w:pPr>
            <w:r w:rsidRPr="00E31246">
              <w:rPr>
                <w:rFonts w:ascii="Aptos" w:eastAsia="Aptos" w:hAnsi="Aptos" w:cs="Times New Roman"/>
              </w:rPr>
              <w:t>Breakdown</w:t>
            </w:r>
          </w:p>
        </w:tc>
        <w:tc>
          <w:tcPr>
            <w:tcW w:w="4675" w:type="dxa"/>
          </w:tcPr>
          <w:p w14:paraId="2B7BB27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breaking down writing assignments</w:t>
            </w:r>
          </w:p>
        </w:tc>
      </w:tr>
      <w:tr w:rsidR="00E31246" w:rsidRPr="00E31246" w14:paraId="2C2B5064" w14:textId="77777777" w:rsidTr="007869EF">
        <w:tc>
          <w:tcPr>
            <w:tcW w:w="4675" w:type="dxa"/>
          </w:tcPr>
          <w:p w14:paraId="6E387DC0" w14:textId="77777777" w:rsidR="00E31246" w:rsidRPr="00E31246" w:rsidRDefault="00E31246" w:rsidP="00E31246">
            <w:pPr>
              <w:rPr>
                <w:rFonts w:ascii="Aptos" w:eastAsia="Aptos" w:hAnsi="Aptos" w:cs="Times New Roman"/>
              </w:rPr>
            </w:pPr>
            <w:r w:rsidRPr="00E31246">
              <w:rPr>
                <w:rFonts w:ascii="Aptos" w:eastAsia="Aptos" w:hAnsi="Aptos" w:cs="Times New Roman"/>
              </w:rPr>
              <w:t>Pick an Appropriate Screenplay Structure</w:t>
            </w:r>
          </w:p>
        </w:tc>
        <w:tc>
          <w:tcPr>
            <w:tcW w:w="4675" w:type="dxa"/>
          </w:tcPr>
          <w:p w14:paraId="083D211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picking out a screenplay structure appropriate for writing assignment</w:t>
            </w:r>
          </w:p>
        </w:tc>
      </w:tr>
      <w:tr w:rsidR="00E31246" w:rsidRPr="00E31246" w14:paraId="6D08CD0A" w14:textId="77777777" w:rsidTr="007869EF">
        <w:tc>
          <w:tcPr>
            <w:tcW w:w="4675" w:type="dxa"/>
          </w:tcPr>
          <w:p w14:paraId="14B7C86C"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READER EXPERIENCE</w:t>
            </w:r>
          </w:p>
        </w:tc>
        <w:tc>
          <w:tcPr>
            <w:tcW w:w="4675" w:type="dxa"/>
          </w:tcPr>
          <w:p w14:paraId="6990A4A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reader or audience</w:t>
            </w:r>
          </w:p>
        </w:tc>
      </w:tr>
      <w:tr w:rsidR="00E31246" w:rsidRPr="00E31246" w14:paraId="2E4ABCD4" w14:textId="77777777" w:rsidTr="007869EF">
        <w:tc>
          <w:tcPr>
            <w:tcW w:w="4675" w:type="dxa"/>
          </w:tcPr>
          <w:p w14:paraId="05AEF1F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PRESCRIPTIVE</w:t>
            </w:r>
          </w:p>
        </w:tc>
        <w:tc>
          <w:tcPr>
            <w:tcW w:w="4675" w:type="dxa"/>
          </w:tcPr>
          <w:p w14:paraId="23848764"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prescriptive writing</w:t>
            </w:r>
          </w:p>
        </w:tc>
      </w:tr>
      <w:tr w:rsidR="00E31246" w:rsidRPr="00E31246" w14:paraId="186A471A" w14:textId="77777777" w:rsidTr="007869EF">
        <w:tc>
          <w:tcPr>
            <w:tcW w:w="4675" w:type="dxa"/>
          </w:tcPr>
          <w:p w14:paraId="043ADF05"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rPr>
              <w:t>Non-Prescriptive</w:t>
            </w:r>
          </w:p>
        </w:tc>
        <w:tc>
          <w:tcPr>
            <w:tcW w:w="4675" w:type="dxa"/>
          </w:tcPr>
          <w:p w14:paraId="618A79A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APP not being prescriptive</w:t>
            </w:r>
          </w:p>
        </w:tc>
      </w:tr>
      <w:tr w:rsidR="00E31246" w:rsidRPr="00E31246" w14:paraId="191CEA89" w14:textId="77777777" w:rsidTr="007869EF">
        <w:tc>
          <w:tcPr>
            <w:tcW w:w="4675" w:type="dxa"/>
          </w:tcPr>
          <w:p w14:paraId="403669D7" w14:textId="77777777" w:rsidR="00E31246" w:rsidRPr="00E31246" w:rsidRDefault="00E31246" w:rsidP="00E31246">
            <w:pPr>
              <w:rPr>
                <w:rFonts w:ascii="Aptos" w:eastAsia="Aptos" w:hAnsi="Aptos" w:cs="Times New Roman"/>
              </w:rPr>
            </w:pPr>
            <w:r w:rsidRPr="00E31246">
              <w:rPr>
                <w:rFonts w:ascii="Aptos" w:eastAsia="Aptos" w:hAnsi="Aptos" w:cs="Times New Roman"/>
              </w:rPr>
              <w:t>Non-Prescriptive Nice</w:t>
            </w:r>
          </w:p>
        </w:tc>
        <w:tc>
          <w:tcPr>
            <w:tcW w:w="4675" w:type="dxa"/>
          </w:tcPr>
          <w:p w14:paraId="02873C3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the positives of APP not being prescriptive</w:t>
            </w:r>
          </w:p>
        </w:tc>
      </w:tr>
      <w:tr w:rsidR="00E31246" w:rsidRPr="00E31246" w14:paraId="7280E464" w14:textId="77777777" w:rsidTr="007869EF">
        <w:tc>
          <w:tcPr>
            <w:tcW w:w="4675" w:type="dxa"/>
          </w:tcPr>
          <w:p w14:paraId="055E4F3C" w14:textId="77777777" w:rsidR="00E31246" w:rsidRPr="00E31246" w:rsidRDefault="00E31246" w:rsidP="00E31246">
            <w:pPr>
              <w:rPr>
                <w:rFonts w:ascii="Aptos" w:eastAsia="Aptos" w:hAnsi="Aptos" w:cs="Times New Roman"/>
              </w:rPr>
            </w:pPr>
            <w:r w:rsidRPr="00E31246">
              <w:rPr>
                <w:rFonts w:ascii="Aptos" w:eastAsia="Aptos" w:hAnsi="Aptos" w:cs="Times New Roman"/>
              </w:rPr>
              <w:t>Non-Prescriptive Intimidating</w:t>
            </w:r>
          </w:p>
        </w:tc>
        <w:tc>
          <w:tcPr>
            <w:tcW w:w="4675" w:type="dxa"/>
          </w:tcPr>
          <w:p w14:paraId="0E12638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feeling intimidated by non-prescriptive writing assignments</w:t>
            </w:r>
          </w:p>
        </w:tc>
      </w:tr>
      <w:tr w:rsidR="00E31246" w:rsidRPr="00E31246" w14:paraId="7D2ACC06" w14:textId="77777777" w:rsidTr="007869EF">
        <w:tc>
          <w:tcPr>
            <w:tcW w:w="4675" w:type="dxa"/>
          </w:tcPr>
          <w:p w14:paraId="55C6D2ED" w14:textId="77777777" w:rsidR="00E31246" w:rsidRPr="00E31246" w:rsidRDefault="00E31246" w:rsidP="00E31246">
            <w:pPr>
              <w:rPr>
                <w:rFonts w:ascii="Aptos" w:eastAsia="Aptos" w:hAnsi="Aptos" w:cs="Times New Roman"/>
              </w:rPr>
            </w:pPr>
            <w:r w:rsidRPr="00E31246">
              <w:rPr>
                <w:rFonts w:ascii="Aptos" w:eastAsia="Aptos" w:hAnsi="Aptos" w:cs="Times New Roman"/>
              </w:rPr>
              <w:t>Formula</w:t>
            </w:r>
          </w:p>
        </w:tc>
        <w:tc>
          <w:tcPr>
            <w:tcW w:w="4675" w:type="dxa"/>
          </w:tcPr>
          <w:p w14:paraId="4796BF0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formulaic writing</w:t>
            </w:r>
          </w:p>
        </w:tc>
      </w:tr>
      <w:tr w:rsidR="00E31246" w:rsidRPr="00E31246" w14:paraId="1F6AF73C" w14:textId="77777777" w:rsidTr="007869EF">
        <w:tc>
          <w:tcPr>
            <w:tcW w:w="4675" w:type="dxa"/>
          </w:tcPr>
          <w:p w14:paraId="6DE1FEA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SCREENWRITING ELEMENTS</w:t>
            </w:r>
          </w:p>
        </w:tc>
        <w:tc>
          <w:tcPr>
            <w:tcW w:w="4675" w:type="dxa"/>
          </w:tcPr>
          <w:p w14:paraId="11F281D1"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Breadcrumbs, Counterargument as Villain, or Introduction/Conclusion Connection</w:t>
            </w:r>
          </w:p>
        </w:tc>
      </w:tr>
      <w:tr w:rsidR="00E31246" w:rsidRPr="00E31246" w14:paraId="77E837FA" w14:textId="77777777" w:rsidTr="007869EF">
        <w:tc>
          <w:tcPr>
            <w:tcW w:w="4675" w:type="dxa"/>
          </w:tcPr>
          <w:p w14:paraId="659B7723" w14:textId="77777777" w:rsidR="00E31246" w:rsidRPr="00E31246" w:rsidRDefault="00E31246" w:rsidP="00E31246">
            <w:pPr>
              <w:rPr>
                <w:rFonts w:ascii="Aptos" w:eastAsia="Aptos" w:hAnsi="Aptos" w:cs="Times New Roman"/>
              </w:rPr>
            </w:pPr>
            <w:r w:rsidRPr="00E31246">
              <w:rPr>
                <w:rFonts w:ascii="Aptos" w:eastAsia="Aptos" w:hAnsi="Aptos" w:cs="Times New Roman"/>
              </w:rPr>
              <w:t>Breadcrumbs</w:t>
            </w:r>
          </w:p>
        </w:tc>
        <w:tc>
          <w:tcPr>
            <w:tcW w:w="4675" w:type="dxa"/>
          </w:tcPr>
          <w:p w14:paraId="1836585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breadcrumbs</w:t>
            </w:r>
          </w:p>
        </w:tc>
      </w:tr>
      <w:tr w:rsidR="00E31246" w:rsidRPr="00E31246" w14:paraId="71455F1C" w14:textId="77777777" w:rsidTr="007869EF">
        <w:tc>
          <w:tcPr>
            <w:tcW w:w="4675" w:type="dxa"/>
          </w:tcPr>
          <w:p w14:paraId="22B8765F"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Breadcrumbs Difficult/Confusion</w:t>
            </w:r>
          </w:p>
        </w:tc>
        <w:tc>
          <w:tcPr>
            <w:tcW w:w="4675" w:type="dxa"/>
          </w:tcPr>
          <w:p w14:paraId="19A1DA6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difficulty or confusion regarding breadcrumbs</w:t>
            </w:r>
          </w:p>
        </w:tc>
      </w:tr>
      <w:tr w:rsidR="00E31246" w:rsidRPr="00E31246" w14:paraId="69BCCC5F" w14:textId="77777777" w:rsidTr="007869EF">
        <w:tc>
          <w:tcPr>
            <w:tcW w:w="4675" w:type="dxa"/>
          </w:tcPr>
          <w:p w14:paraId="0D5EBB5F" w14:textId="77777777" w:rsidR="00E31246" w:rsidRPr="00E31246" w:rsidRDefault="00E31246" w:rsidP="00E31246">
            <w:pPr>
              <w:rPr>
                <w:rFonts w:ascii="Aptos" w:eastAsia="Aptos" w:hAnsi="Aptos" w:cs="Times New Roman"/>
              </w:rPr>
            </w:pPr>
            <w:r w:rsidRPr="00E31246">
              <w:rPr>
                <w:rFonts w:ascii="Aptos" w:eastAsia="Aptos" w:hAnsi="Aptos" w:cs="Times New Roman"/>
              </w:rPr>
              <w:t>Counterargument as Villain</w:t>
            </w:r>
          </w:p>
        </w:tc>
        <w:tc>
          <w:tcPr>
            <w:tcW w:w="4675" w:type="dxa"/>
          </w:tcPr>
          <w:p w14:paraId="0646EB4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counterargument as villain</w:t>
            </w:r>
          </w:p>
        </w:tc>
      </w:tr>
      <w:tr w:rsidR="00E31246" w:rsidRPr="00E31246" w14:paraId="19121EC4" w14:textId="77777777" w:rsidTr="007869EF">
        <w:tc>
          <w:tcPr>
            <w:tcW w:w="4675" w:type="dxa"/>
          </w:tcPr>
          <w:p w14:paraId="0AF94097" w14:textId="77777777" w:rsidR="00E31246" w:rsidRPr="00E31246" w:rsidRDefault="00E31246" w:rsidP="00E31246">
            <w:pPr>
              <w:rPr>
                <w:rFonts w:ascii="Aptos" w:eastAsia="Aptos" w:hAnsi="Aptos" w:cs="Times New Roman"/>
              </w:rPr>
            </w:pPr>
            <w:r w:rsidRPr="00E31246">
              <w:rPr>
                <w:rFonts w:ascii="Aptos" w:eastAsia="Aptos" w:hAnsi="Aptos" w:cs="Times New Roman"/>
              </w:rPr>
              <w:t>Argument as Protagonist</w:t>
            </w:r>
          </w:p>
        </w:tc>
        <w:tc>
          <w:tcPr>
            <w:tcW w:w="4675" w:type="dxa"/>
          </w:tcPr>
          <w:p w14:paraId="172F9FC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main argument as protagonist</w:t>
            </w:r>
          </w:p>
        </w:tc>
      </w:tr>
      <w:tr w:rsidR="00E31246" w:rsidRPr="00E31246" w14:paraId="561B528C" w14:textId="77777777" w:rsidTr="007869EF">
        <w:tc>
          <w:tcPr>
            <w:tcW w:w="4675" w:type="dxa"/>
          </w:tcPr>
          <w:p w14:paraId="67330DE2" w14:textId="77777777" w:rsidR="00E31246" w:rsidRPr="00E31246" w:rsidRDefault="00E31246" w:rsidP="00E31246">
            <w:pPr>
              <w:rPr>
                <w:rFonts w:ascii="Aptos" w:eastAsia="Aptos" w:hAnsi="Aptos" w:cs="Times New Roman"/>
              </w:rPr>
            </w:pPr>
            <w:r w:rsidRPr="00E31246">
              <w:rPr>
                <w:rFonts w:ascii="Aptos" w:eastAsia="Aptos" w:hAnsi="Aptos" w:cs="Times New Roman"/>
              </w:rPr>
              <w:t>Counterargument</w:t>
            </w:r>
          </w:p>
        </w:tc>
        <w:tc>
          <w:tcPr>
            <w:tcW w:w="4675" w:type="dxa"/>
          </w:tcPr>
          <w:p w14:paraId="2CA8784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counterarguments (not as villains)</w:t>
            </w:r>
          </w:p>
        </w:tc>
      </w:tr>
      <w:tr w:rsidR="00E31246" w:rsidRPr="00E31246" w14:paraId="137BECC4" w14:textId="77777777" w:rsidTr="007869EF">
        <w:tc>
          <w:tcPr>
            <w:tcW w:w="4675" w:type="dxa"/>
          </w:tcPr>
          <w:p w14:paraId="713AB061" w14:textId="77777777" w:rsidR="00E31246" w:rsidRPr="00E31246" w:rsidRDefault="00E31246" w:rsidP="00E31246">
            <w:pPr>
              <w:rPr>
                <w:rFonts w:ascii="Aptos" w:eastAsia="Aptos" w:hAnsi="Aptos" w:cs="Times New Roman"/>
              </w:rPr>
            </w:pPr>
            <w:r w:rsidRPr="00E31246">
              <w:rPr>
                <w:rFonts w:ascii="Aptos" w:eastAsia="Aptos" w:hAnsi="Aptos" w:cs="Times New Roman"/>
              </w:rPr>
              <w:t>Superficial Counterargument</w:t>
            </w:r>
          </w:p>
        </w:tc>
        <w:tc>
          <w:tcPr>
            <w:tcW w:w="4675" w:type="dxa"/>
          </w:tcPr>
          <w:p w14:paraId="738D6C2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prior superficial counterarguments</w:t>
            </w:r>
          </w:p>
        </w:tc>
      </w:tr>
      <w:tr w:rsidR="00E31246" w:rsidRPr="00E31246" w14:paraId="40FB0CF0" w14:textId="77777777" w:rsidTr="007869EF">
        <w:tc>
          <w:tcPr>
            <w:tcW w:w="4675" w:type="dxa"/>
          </w:tcPr>
          <w:p w14:paraId="1436DCC5" w14:textId="77777777" w:rsidR="00E31246" w:rsidRPr="00E31246" w:rsidRDefault="00E31246" w:rsidP="00E31246">
            <w:pPr>
              <w:rPr>
                <w:rFonts w:ascii="Aptos" w:eastAsia="Aptos" w:hAnsi="Aptos" w:cs="Times New Roman"/>
              </w:rPr>
            </w:pPr>
            <w:r w:rsidRPr="00E31246">
              <w:rPr>
                <w:rFonts w:ascii="Aptos" w:eastAsia="Aptos" w:hAnsi="Aptos" w:cs="Times New Roman"/>
              </w:rPr>
              <w:t>Strong Counterargument</w:t>
            </w:r>
          </w:p>
        </w:tc>
        <w:tc>
          <w:tcPr>
            <w:tcW w:w="4675" w:type="dxa"/>
          </w:tcPr>
          <w:p w14:paraId="17C0229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strong counterarguments</w:t>
            </w:r>
          </w:p>
        </w:tc>
      </w:tr>
      <w:tr w:rsidR="00E31246" w:rsidRPr="00E31246" w14:paraId="273E3694" w14:textId="77777777" w:rsidTr="007869EF">
        <w:tc>
          <w:tcPr>
            <w:tcW w:w="4675" w:type="dxa"/>
          </w:tcPr>
          <w:p w14:paraId="7A2C1B1E" w14:textId="77777777" w:rsidR="00E31246" w:rsidRPr="00E31246" w:rsidRDefault="00E31246" w:rsidP="00E31246">
            <w:pPr>
              <w:rPr>
                <w:rFonts w:ascii="Aptos" w:eastAsia="Aptos" w:hAnsi="Aptos" w:cs="Times New Roman"/>
              </w:rPr>
            </w:pPr>
            <w:r w:rsidRPr="00E31246">
              <w:rPr>
                <w:rFonts w:ascii="Aptos" w:eastAsia="Aptos" w:hAnsi="Aptos" w:cs="Times New Roman"/>
              </w:rPr>
              <w:t>Stronger Arguments</w:t>
            </w:r>
          </w:p>
        </w:tc>
        <w:tc>
          <w:tcPr>
            <w:tcW w:w="4675" w:type="dxa"/>
          </w:tcPr>
          <w:p w14:paraId="0919362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strengthening counterarguments</w:t>
            </w:r>
          </w:p>
        </w:tc>
      </w:tr>
      <w:tr w:rsidR="00E31246" w:rsidRPr="00E31246" w14:paraId="36E8A20D" w14:textId="77777777" w:rsidTr="007869EF">
        <w:tc>
          <w:tcPr>
            <w:tcW w:w="4675" w:type="dxa"/>
          </w:tcPr>
          <w:p w14:paraId="18C09426"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Rebuttal </w:t>
            </w:r>
          </w:p>
        </w:tc>
        <w:tc>
          <w:tcPr>
            <w:tcW w:w="4675" w:type="dxa"/>
          </w:tcPr>
          <w:p w14:paraId="2F003B1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rebuttals to counterarguments</w:t>
            </w:r>
          </w:p>
        </w:tc>
      </w:tr>
      <w:tr w:rsidR="00E31246" w:rsidRPr="00E31246" w14:paraId="469A344D" w14:textId="77777777" w:rsidTr="007869EF">
        <w:tc>
          <w:tcPr>
            <w:tcW w:w="4675" w:type="dxa"/>
          </w:tcPr>
          <w:p w14:paraId="159D9063" w14:textId="77777777" w:rsidR="00E31246" w:rsidRPr="00E31246" w:rsidRDefault="00E31246" w:rsidP="00E31246">
            <w:pPr>
              <w:rPr>
                <w:rFonts w:ascii="Aptos" w:eastAsia="Aptos" w:hAnsi="Aptos" w:cs="Times New Roman"/>
              </w:rPr>
            </w:pPr>
            <w:r w:rsidRPr="00E31246">
              <w:rPr>
                <w:rFonts w:ascii="Aptos" w:eastAsia="Aptos" w:hAnsi="Aptos" w:cs="Times New Roman"/>
              </w:rPr>
              <w:t>Introduction/Conclusion</w:t>
            </w:r>
          </w:p>
        </w:tc>
        <w:tc>
          <w:tcPr>
            <w:tcW w:w="4675" w:type="dxa"/>
          </w:tcPr>
          <w:p w14:paraId="58B8DA4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the introduction/conclusion connection</w:t>
            </w:r>
          </w:p>
        </w:tc>
      </w:tr>
      <w:tr w:rsidR="00E31246" w:rsidRPr="00E31246" w14:paraId="36438C03" w14:textId="77777777" w:rsidTr="007869EF">
        <w:tc>
          <w:tcPr>
            <w:tcW w:w="4675" w:type="dxa"/>
          </w:tcPr>
          <w:p w14:paraId="24D54065"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Introduction </w:t>
            </w:r>
          </w:p>
        </w:tc>
        <w:tc>
          <w:tcPr>
            <w:tcW w:w="4675" w:type="dxa"/>
          </w:tcPr>
          <w:p w14:paraId="2414350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introduction (and not conclusion)</w:t>
            </w:r>
          </w:p>
        </w:tc>
      </w:tr>
      <w:tr w:rsidR="00E31246" w:rsidRPr="00E31246" w14:paraId="376050D5" w14:textId="77777777" w:rsidTr="007869EF">
        <w:tc>
          <w:tcPr>
            <w:tcW w:w="4675" w:type="dxa"/>
          </w:tcPr>
          <w:p w14:paraId="585F1E96" w14:textId="77777777" w:rsidR="00E31246" w:rsidRPr="00E31246" w:rsidRDefault="00E31246" w:rsidP="00E31246">
            <w:pPr>
              <w:rPr>
                <w:rFonts w:ascii="Aptos" w:eastAsia="Aptos" w:hAnsi="Aptos" w:cs="Times New Roman"/>
              </w:rPr>
            </w:pPr>
            <w:r w:rsidRPr="00E31246">
              <w:rPr>
                <w:rFonts w:ascii="Aptos" w:eastAsia="Aptos" w:hAnsi="Aptos" w:cs="Times New Roman"/>
              </w:rPr>
              <w:t>Nonrepetitive Conclusion</w:t>
            </w:r>
          </w:p>
        </w:tc>
        <w:tc>
          <w:tcPr>
            <w:tcW w:w="4675" w:type="dxa"/>
          </w:tcPr>
          <w:p w14:paraId="542555F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writing nonrepetitive conclusions</w:t>
            </w:r>
          </w:p>
        </w:tc>
      </w:tr>
      <w:tr w:rsidR="00E31246" w:rsidRPr="00E31246" w14:paraId="48279040" w14:textId="77777777" w:rsidTr="007869EF">
        <w:tc>
          <w:tcPr>
            <w:tcW w:w="4675" w:type="dxa"/>
          </w:tcPr>
          <w:p w14:paraId="0509BC45"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TRANSFER</w:t>
            </w:r>
          </w:p>
        </w:tc>
        <w:tc>
          <w:tcPr>
            <w:tcW w:w="4675" w:type="dxa"/>
          </w:tcPr>
          <w:p w14:paraId="61886214"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using this approach in the future</w:t>
            </w:r>
          </w:p>
        </w:tc>
      </w:tr>
      <w:tr w:rsidR="00E31246" w:rsidRPr="00E31246" w14:paraId="37167201" w14:textId="77777777" w:rsidTr="007869EF">
        <w:tc>
          <w:tcPr>
            <w:tcW w:w="4675" w:type="dxa"/>
          </w:tcPr>
          <w:p w14:paraId="30D5D22D" w14:textId="77777777" w:rsidR="00E31246" w:rsidRPr="00E31246" w:rsidRDefault="00E31246" w:rsidP="00E31246">
            <w:pPr>
              <w:rPr>
                <w:rFonts w:ascii="Aptos" w:eastAsia="Aptos" w:hAnsi="Aptos" w:cs="Times New Roman"/>
              </w:rPr>
            </w:pPr>
            <w:r w:rsidRPr="00E31246">
              <w:rPr>
                <w:rFonts w:ascii="Aptos" w:eastAsia="Aptos" w:hAnsi="Aptos" w:cs="Times New Roman"/>
              </w:rPr>
              <w:t>Applies to All Persuasive Writing</w:t>
            </w:r>
          </w:p>
        </w:tc>
        <w:tc>
          <w:tcPr>
            <w:tcW w:w="4675" w:type="dxa"/>
          </w:tcPr>
          <w:p w14:paraId="15ECC38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broad transferability of this approach</w:t>
            </w:r>
          </w:p>
        </w:tc>
      </w:tr>
      <w:tr w:rsidR="00E31246" w:rsidRPr="00E31246" w14:paraId="1CC2320B" w14:textId="77777777" w:rsidTr="007869EF">
        <w:tc>
          <w:tcPr>
            <w:tcW w:w="4675" w:type="dxa"/>
          </w:tcPr>
          <w:p w14:paraId="73206747" w14:textId="77777777" w:rsidR="00E31246" w:rsidRPr="00E31246" w:rsidRDefault="00E31246" w:rsidP="00E31246">
            <w:pPr>
              <w:rPr>
                <w:rFonts w:ascii="Aptos" w:eastAsia="Aptos" w:hAnsi="Aptos" w:cs="Times New Roman"/>
              </w:rPr>
            </w:pPr>
            <w:r w:rsidRPr="00E31246">
              <w:rPr>
                <w:rFonts w:ascii="Aptos" w:eastAsia="Aptos" w:hAnsi="Aptos" w:cs="Times New Roman"/>
              </w:rPr>
              <w:t>English 102</w:t>
            </w:r>
          </w:p>
        </w:tc>
        <w:tc>
          <w:tcPr>
            <w:tcW w:w="4675" w:type="dxa"/>
          </w:tcPr>
          <w:p w14:paraId="3D27039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transferability to following semester’s class</w:t>
            </w:r>
          </w:p>
        </w:tc>
      </w:tr>
      <w:tr w:rsidR="00E31246" w:rsidRPr="00E31246" w14:paraId="1F6C9600" w14:textId="77777777" w:rsidTr="007869EF">
        <w:tc>
          <w:tcPr>
            <w:tcW w:w="4675" w:type="dxa"/>
          </w:tcPr>
          <w:p w14:paraId="61069694" w14:textId="77777777" w:rsidR="00E31246" w:rsidRPr="00E31246" w:rsidRDefault="00E31246" w:rsidP="00E31246">
            <w:pPr>
              <w:rPr>
                <w:rFonts w:ascii="Aptos" w:eastAsia="Aptos" w:hAnsi="Aptos" w:cs="Times New Roman"/>
              </w:rPr>
            </w:pPr>
            <w:r w:rsidRPr="00E31246">
              <w:rPr>
                <w:rFonts w:ascii="Aptos" w:eastAsia="Aptos" w:hAnsi="Aptos" w:cs="Times New Roman"/>
              </w:rPr>
              <w:t>Minimal Transfer</w:t>
            </w:r>
          </w:p>
        </w:tc>
        <w:tc>
          <w:tcPr>
            <w:tcW w:w="4675" w:type="dxa"/>
          </w:tcPr>
          <w:p w14:paraId="54CB89A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transferability of this approach being minimal</w:t>
            </w:r>
          </w:p>
        </w:tc>
      </w:tr>
      <w:tr w:rsidR="00E31246" w:rsidRPr="00E31246" w14:paraId="2C0B2D2B" w14:textId="77777777" w:rsidTr="007869EF">
        <w:tc>
          <w:tcPr>
            <w:tcW w:w="4675" w:type="dxa"/>
          </w:tcPr>
          <w:p w14:paraId="23C338AC" w14:textId="77777777" w:rsidR="00E31246" w:rsidRPr="00E31246" w:rsidRDefault="00E31246" w:rsidP="00E31246">
            <w:pPr>
              <w:rPr>
                <w:rFonts w:ascii="Aptos" w:eastAsia="Aptos" w:hAnsi="Aptos" w:cs="Times New Roman"/>
              </w:rPr>
            </w:pPr>
            <w:r w:rsidRPr="00E31246">
              <w:rPr>
                <w:rFonts w:ascii="Aptos" w:eastAsia="Aptos" w:hAnsi="Aptos" w:cs="Times New Roman"/>
              </w:rPr>
              <w:t>Limited Transfer</w:t>
            </w:r>
          </w:p>
        </w:tc>
        <w:tc>
          <w:tcPr>
            <w:tcW w:w="4675" w:type="dxa"/>
          </w:tcPr>
          <w:p w14:paraId="1361DA9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transferability of this approach being limited</w:t>
            </w:r>
          </w:p>
        </w:tc>
      </w:tr>
      <w:tr w:rsidR="00E31246" w:rsidRPr="00E31246" w14:paraId="12AB71F9" w14:textId="77777777" w:rsidTr="007869EF">
        <w:tc>
          <w:tcPr>
            <w:tcW w:w="4675" w:type="dxa"/>
          </w:tcPr>
          <w:p w14:paraId="43D09673" w14:textId="77777777" w:rsidR="00E31246" w:rsidRPr="00E31246" w:rsidRDefault="00E31246" w:rsidP="00E31246">
            <w:pPr>
              <w:rPr>
                <w:rFonts w:ascii="Aptos" w:eastAsia="Aptos" w:hAnsi="Aptos" w:cs="Times New Roman"/>
              </w:rPr>
            </w:pPr>
            <w:r w:rsidRPr="00E31246">
              <w:rPr>
                <w:rFonts w:ascii="Aptos" w:eastAsia="Aptos" w:hAnsi="Aptos" w:cs="Times New Roman"/>
              </w:rPr>
              <w:t>Screenplay Metaphor Limited</w:t>
            </w:r>
          </w:p>
        </w:tc>
        <w:tc>
          <w:tcPr>
            <w:tcW w:w="4675" w:type="dxa"/>
          </w:tcPr>
          <w:p w14:paraId="34288CB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transferability of the screenplay metaphor being limited</w:t>
            </w:r>
          </w:p>
        </w:tc>
      </w:tr>
      <w:tr w:rsidR="00E31246" w:rsidRPr="00E31246" w14:paraId="39CBFEBE" w14:textId="77777777" w:rsidTr="007869EF">
        <w:tc>
          <w:tcPr>
            <w:tcW w:w="4675" w:type="dxa"/>
          </w:tcPr>
          <w:p w14:paraId="56400BFD" w14:textId="77777777" w:rsidR="00E31246" w:rsidRPr="00E31246" w:rsidRDefault="00E31246" w:rsidP="00E31246">
            <w:pPr>
              <w:rPr>
                <w:rFonts w:ascii="Aptos" w:eastAsia="Aptos" w:hAnsi="Aptos" w:cs="Times New Roman"/>
              </w:rPr>
            </w:pPr>
            <w:r w:rsidRPr="00E31246">
              <w:rPr>
                <w:rFonts w:ascii="Aptos" w:eastAsia="Aptos" w:hAnsi="Aptos" w:cs="Times New Roman"/>
              </w:rPr>
              <w:t>No Transfer</w:t>
            </w:r>
          </w:p>
        </w:tc>
        <w:tc>
          <w:tcPr>
            <w:tcW w:w="4675" w:type="dxa"/>
          </w:tcPr>
          <w:p w14:paraId="7218BB0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no transferability of this approach being present</w:t>
            </w:r>
          </w:p>
        </w:tc>
      </w:tr>
      <w:tr w:rsidR="00E31246" w:rsidRPr="00E31246" w14:paraId="38765055" w14:textId="77777777" w:rsidTr="007869EF">
        <w:tc>
          <w:tcPr>
            <w:tcW w:w="4675" w:type="dxa"/>
          </w:tcPr>
          <w:p w14:paraId="61F89AF5"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POSITIVE OUTCOMES</w:t>
            </w:r>
          </w:p>
        </w:tc>
        <w:tc>
          <w:tcPr>
            <w:tcW w:w="4675" w:type="dxa"/>
          </w:tcPr>
          <w:p w14:paraId="195DA45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positive outcomes of using this approach</w:t>
            </w:r>
          </w:p>
        </w:tc>
      </w:tr>
      <w:tr w:rsidR="00E31246" w:rsidRPr="00E31246" w14:paraId="0F2916FC" w14:textId="77777777" w:rsidTr="007869EF">
        <w:tc>
          <w:tcPr>
            <w:tcW w:w="4675" w:type="dxa"/>
          </w:tcPr>
          <w:p w14:paraId="2DF4A598" w14:textId="77777777" w:rsidR="00E31246" w:rsidRPr="00E31246" w:rsidRDefault="00E31246" w:rsidP="00E31246">
            <w:pPr>
              <w:rPr>
                <w:rFonts w:ascii="Aptos" w:eastAsia="Aptos" w:hAnsi="Aptos" w:cs="Times New Roman"/>
              </w:rPr>
            </w:pPr>
            <w:r w:rsidRPr="00E31246">
              <w:rPr>
                <w:rFonts w:ascii="Aptos" w:eastAsia="Aptos" w:hAnsi="Aptos" w:cs="Times New Roman"/>
              </w:rPr>
              <w:t>Effective</w:t>
            </w:r>
          </w:p>
        </w:tc>
        <w:tc>
          <w:tcPr>
            <w:tcW w:w="4675" w:type="dxa"/>
          </w:tcPr>
          <w:p w14:paraId="1D81947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effective</w:t>
            </w:r>
          </w:p>
        </w:tc>
      </w:tr>
      <w:tr w:rsidR="00E31246" w:rsidRPr="00E31246" w14:paraId="5E5B81C0" w14:textId="77777777" w:rsidTr="007869EF">
        <w:tc>
          <w:tcPr>
            <w:tcW w:w="4675" w:type="dxa"/>
          </w:tcPr>
          <w:p w14:paraId="36638A27" w14:textId="77777777" w:rsidR="00E31246" w:rsidRPr="00E31246" w:rsidRDefault="00E31246" w:rsidP="00E31246">
            <w:pPr>
              <w:rPr>
                <w:rFonts w:ascii="Aptos" w:eastAsia="Aptos" w:hAnsi="Aptos" w:cs="Times New Roman"/>
              </w:rPr>
            </w:pPr>
            <w:r w:rsidRPr="00E31246">
              <w:rPr>
                <w:rFonts w:ascii="Aptos" w:eastAsia="Aptos" w:hAnsi="Aptos" w:cs="Times New Roman"/>
              </w:rPr>
              <w:t>Beneficial</w:t>
            </w:r>
          </w:p>
        </w:tc>
        <w:tc>
          <w:tcPr>
            <w:tcW w:w="4675" w:type="dxa"/>
          </w:tcPr>
          <w:p w14:paraId="23B7D46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beneficial</w:t>
            </w:r>
          </w:p>
        </w:tc>
      </w:tr>
      <w:tr w:rsidR="00E31246" w:rsidRPr="00E31246" w14:paraId="12196741" w14:textId="77777777" w:rsidTr="007869EF">
        <w:tc>
          <w:tcPr>
            <w:tcW w:w="4675" w:type="dxa"/>
          </w:tcPr>
          <w:p w14:paraId="778D8DE5" w14:textId="77777777" w:rsidR="00E31246" w:rsidRPr="00E31246" w:rsidRDefault="00E31246" w:rsidP="00E31246">
            <w:pPr>
              <w:rPr>
                <w:rFonts w:ascii="Aptos" w:eastAsia="Aptos" w:hAnsi="Aptos" w:cs="Times New Roman"/>
              </w:rPr>
            </w:pPr>
            <w:r w:rsidRPr="00E31246">
              <w:rPr>
                <w:rFonts w:ascii="Aptos" w:eastAsia="Aptos" w:hAnsi="Aptos" w:cs="Times New Roman"/>
              </w:rPr>
              <w:t>Helpful</w:t>
            </w:r>
          </w:p>
        </w:tc>
        <w:tc>
          <w:tcPr>
            <w:tcW w:w="4675" w:type="dxa"/>
          </w:tcPr>
          <w:p w14:paraId="0C8980A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helpful</w:t>
            </w:r>
          </w:p>
        </w:tc>
      </w:tr>
      <w:tr w:rsidR="00E31246" w:rsidRPr="00E31246" w14:paraId="500BE076" w14:textId="77777777" w:rsidTr="007869EF">
        <w:tc>
          <w:tcPr>
            <w:tcW w:w="4675" w:type="dxa"/>
          </w:tcPr>
          <w:p w14:paraId="739AE142" w14:textId="77777777" w:rsidR="00E31246" w:rsidRPr="00E31246" w:rsidRDefault="00E31246" w:rsidP="00E31246">
            <w:pPr>
              <w:rPr>
                <w:rFonts w:ascii="Aptos" w:eastAsia="Aptos" w:hAnsi="Aptos" w:cs="Times New Roman"/>
              </w:rPr>
            </w:pPr>
            <w:r w:rsidRPr="00E31246">
              <w:rPr>
                <w:rFonts w:ascii="Aptos" w:eastAsia="Aptos" w:hAnsi="Aptos" w:cs="Times New Roman"/>
              </w:rPr>
              <w:t>Useful</w:t>
            </w:r>
          </w:p>
        </w:tc>
        <w:tc>
          <w:tcPr>
            <w:tcW w:w="4675" w:type="dxa"/>
          </w:tcPr>
          <w:p w14:paraId="17C0871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useful</w:t>
            </w:r>
          </w:p>
        </w:tc>
      </w:tr>
      <w:tr w:rsidR="00E31246" w:rsidRPr="00E31246" w14:paraId="12D8F31F" w14:textId="77777777" w:rsidTr="007869EF">
        <w:tc>
          <w:tcPr>
            <w:tcW w:w="4675" w:type="dxa"/>
          </w:tcPr>
          <w:p w14:paraId="72AEFDE8"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Effective </w:t>
            </w:r>
          </w:p>
        </w:tc>
        <w:tc>
          <w:tcPr>
            <w:tcW w:w="4675" w:type="dxa"/>
          </w:tcPr>
          <w:p w14:paraId="3E4FB4D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effective</w:t>
            </w:r>
          </w:p>
        </w:tc>
      </w:tr>
      <w:tr w:rsidR="00E31246" w:rsidRPr="00E31246" w14:paraId="288C974C" w14:textId="77777777" w:rsidTr="007869EF">
        <w:tc>
          <w:tcPr>
            <w:tcW w:w="4675" w:type="dxa"/>
          </w:tcPr>
          <w:p w14:paraId="27F3B864" w14:textId="77777777" w:rsidR="00E31246" w:rsidRPr="00E31246" w:rsidRDefault="00E31246" w:rsidP="00E31246">
            <w:pPr>
              <w:rPr>
                <w:rFonts w:ascii="Aptos" w:eastAsia="Aptos" w:hAnsi="Aptos" w:cs="Times New Roman"/>
              </w:rPr>
            </w:pPr>
            <w:r w:rsidRPr="00E31246">
              <w:rPr>
                <w:rFonts w:ascii="Aptos" w:eastAsia="Aptos" w:hAnsi="Aptos" w:cs="Times New Roman"/>
              </w:rPr>
              <w:t>Growth</w:t>
            </w:r>
          </w:p>
        </w:tc>
        <w:tc>
          <w:tcPr>
            <w:tcW w:w="4675" w:type="dxa"/>
          </w:tcPr>
          <w:p w14:paraId="4BF59CC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that this approach helped their writing grow</w:t>
            </w:r>
          </w:p>
        </w:tc>
      </w:tr>
      <w:tr w:rsidR="00E31246" w:rsidRPr="00E31246" w14:paraId="5E179F32" w14:textId="77777777" w:rsidTr="007869EF">
        <w:tc>
          <w:tcPr>
            <w:tcW w:w="4675" w:type="dxa"/>
          </w:tcPr>
          <w:p w14:paraId="34951501" w14:textId="77777777" w:rsidR="00E31246" w:rsidRPr="00E31246" w:rsidRDefault="00E31246" w:rsidP="00E31246">
            <w:pPr>
              <w:rPr>
                <w:rFonts w:ascii="Aptos" w:eastAsia="Aptos" w:hAnsi="Aptos" w:cs="Times New Roman"/>
              </w:rPr>
            </w:pPr>
            <w:r w:rsidRPr="00E31246">
              <w:rPr>
                <w:rFonts w:ascii="Aptos" w:eastAsia="Aptos" w:hAnsi="Aptos" w:cs="Times New Roman"/>
              </w:rPr>
              <w:t>Different Approach</w:t>
            </w:r>
          </w:p>
        </w:tc>
        <w:tc>
          <w:tcPr>
            <w:tcW w:w="4675" w:type="dxa"/>
          </w:tcPr>
          <w:p w14:paraId="56538B6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a new approach to their writing</w:t>
            </w:r>
          </w:p>
        </w:tc>
      </w:tr>
      <w:tr w:rsidR="00E31246" w:rsidRPr="00E31246" w14:paraId="582205C6" w14:textId="77777777" w:rsidTr="007869EF">
        <w:tc>
          <w:tcPr>
            <w:tcW w:w="4675" w:type="dxa"/>
          </w:tcPr>
          <w:p w14:paraId="4B432485"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Discovery </w:t>
            </w:r>
          </w:p>
        </w:tc>
        <w:tc>
          <w:tcPr>
            <w:tcW w:w="4675" w:type="dxa"/>
          </w:tcPr>
          <w:p w14:paraId="69DCD69C"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connecting discovery to this approach</w:t>
            </w:r>
          </w:p>
        </w:tc>
      </w:tr>
      <w:tr w:rsidR="00E31246" w:rsidRPr="00E31246" w14:paraId="58B9E20C" w14:textId="77777777" w:rsidTr="007869EF">
        <w:tc>
          <w:tcPr>
            <w:tcW w:w="4675" w:type="dxa"/>
          </w:tcPr>
          <w:p w14:paraId="2C44545F" w14:textId="77777777" w:rsidR="00E31246" w:rsidRPr="00E31246" w:rsidRDefault="00E31246" w:rsidP="00E31246">
            <w:pPr>
              <w:rPr>
                <w:rFonts w:ascii="Aptos" w:eastAsia="Aptos" w:hAnsi="Aptos" w:cs="Times New Roman"/>
              </w:rPr>
            </w:pPr>
            <w:r w:rsidRPr="00E31246">
              <w:rPr>
                <w:rFonts w:ascii="Aptos" w:eastAsia="Aptos" w:hAnsi="Aptos" w:cs="Times New Roman"/>
              </w:rPr>
              <w:t>Easier</w:t>
            </w:r>
          </w:p>
        </w:tc>
        <w:tc>
          <w:tcPr>
            <w:tcW w:w="4675" w:type="dxa"/>
          </w:tcPr>
          <w:p w14:paraId="5465996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easier than previous writing approaches</w:t>
            </w:r>
          </w:p>
        </w:tc>
      </w:tr>
      <w:tr w:rsidR="00E31246" w:rsidRPr="00E31246" w14:paraId="7A769873" w14:textId="77777777" w:rsidTr="007869EF">
        <w:tc>
          <w:tcPr>
            <w:tcW w:w="4675" w:type="dxa"/>
          </w:tcPr>
          <w:p w14:paraId="6E21CEF5"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Simplicity</w:t>
            </w:r>
          </w:p>
        </w:tc>
        <w:tc>
          <w:tcPr>
            <w:tcW w:w="4675" w:type="dxa"/>
          </w:tcPr>
          <w:p w14:paraId="220D7CB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simpler than previous writing approaches</w:t>
            </w:r>
          </w:p>
        </w:tc>
      </w:tr>
      <w:tr w:rsidR="00E31246" w:rsidRPr="00E31246" w14:paraId="6B6DE4BB" w14:textId="77777777" w:rsidTr="007869EF">
        <w:tc>
          <w:tcPr>
            <w:tcW w:w="4675" w:type="dxa"/>
          </w:tcPr>
          <w:p w14:paraId="32C36C6A" w14:textId="77777777" w:rsidR="00E31246" w:rsidRPr="00E31246" w:rsidRDefault="00E31246" w:rsidP="00E31246">
            <w:pPr>
              <w:rPr>
                <w:rFonts w:ascii="Aptos" w:eastAsia="Aptos" w:hAnsi="Aptos" w:cs="Times New Roman"/>
              </w:rPr>
            </w:pPr>
            <w:r w:rsidRPr="00E31246">
              <w:rPr>
                <w:rFonts w:ascii="Aptos" w:eastAsia="Aptos" w:hAnsi="Aptos" w:cs="Times New Roman"/>
              </w:rPr>
              <w:t>More Comfortable</w:t>
            </w:r>
          </w:p>
        </w:tc>
        <w:tc>
          <w:tcPr>
            <w:tcW w:w="4675" w:type="dxa"/>
          </w:tcPr>
          <w:p w14:paraId="0E22E31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being more comfortable with this approach than others</w:t>
            </w:r>
          </w:p>
        </w:tc>
      </w:tr>
      <w:tr w:rsidR="00E31246" w:rsidRPr="00E31246" w14:paraId="7200D182" w14:textId="77777777" w:rsidTr="007869EF">
        <w:tc>
          <w:tcPr>
            <w:tcW w:w="4675" w:type="dxa"/>
          </w:tcPr>
          <w:p w14:paraId="71ECC6CD" w14:textId="77777777" w:rsidR="00E31246" w:rsidRPr="00E31246" w:rsidRDefault="00E31246" w:rsidP="00E31246">
            <w:pPr>
              <w:rPr>
                <w:rFonts w:ascii="Aptos" w:eastAsia="Aptos" w:hAnsi="Aptos" w:cs="Times New Roman"/>
              </w:rPr>
            </w:pPr>
            <w:r w:rsidRPr="00E31246">
              <w:rPr>
                <w:rFonts w:ascii="Aptos" w:eastAsia="Aptos" w:hAnsi="Aptos" w:cs="Times New Roman"/>
              </w:rPr>
              <w:t>Comfort</w:t>
            </w:r>
          </w:p>
        </w:tc>
        <w:tc>
          <w:tcPr>
            <w:tcW w:w="4675" w:type="dxa"/>
          </w:tcPr>
          <w:p w14:paraId="2393A3D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comfort with this approach</w:t>
            </w:r>
          </w:p>
        </w:tc>
      </w:tr>
      <w:tr w:rsidR="00E31246" w:rsidRPr="00E31246" w14:paraId="7F7B551D" w14:textId="77777777" w:rsidTr="007869EF">
        <w:tc>
          <w:tcPr>
            <w:tcW w:w="4675" w:type="dxa"/>
          </w:tcPr>
          <w:p w14:paraId="24724BBC" w14:textId="77777777" w:rsidR="00E31246" w:rsidRPr="00E31246" w:rsidRDefault="00E31246" w:rsidP="00E31246">
            <w:pPr>
              <w:rPr>
                <w:rFonts w:ascii="Aptos" w:eastAsia="Aptos" w:hAnsi="Aptos" w:cs="Times New Roman"/>
              </w:rPr>
            </w:pPr>
            <w:r w:rsidRPr="00E31246">
              <w:rPr>
                <w:rFonts w:ascii="Aptos" w:eastAsia="Aptos" w:hAnsi="Aptos" w:cs="Times New Roman"/>
              </w:rPr>
              <w:t>Broaden Understanding</w:t>
            </w:r>
          </w:p>
        </w:tc>
        <w:tc>
          <w:tcPr>
            <w:tcW w:w="4675" w:type="dxa"/>
          </w:tcPr>
          <w:p w14:paraId="4FD0272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that this approach broadened their understanding of writing essays</w:t>
            </w:r>
          </w:p>
        </w:tc>
      </w:tr>
      <w:tr w:rsidR="00E31246" w:rsidRPr="00E31246" w14:paraId="37C0318C" w14:textId="77777777" w:rsidTr="007869EF">
        <w:tc>
          <w:tcPr>
            <w:tcW w:w="4675" w:type="dxa"/>
          </w:tcPr>
          <w:p w14:paraId="397D3817" w14:textId="77777777" w:rsidR="00E31246" w:rsidRPr="00E31246" w:rsidRDefault="00E31246" w:rsidP="00E31246">
            <w:pPr>
              <w:rPr>
                <w:rFonts w:ascii="Aptos" w:eastAsia="Aptos" w:hAnsi="Aptos" w:cs="Times New Roman"/>
              </w:rPr>
            </w:pPr>
            <w:r w:rsidRPr="00E31246">
              <w:rPr>
                <w:rFonts w:ascii="Aptos" w:eastAsia="Aptos" w:hAnsi="Aptos" w:cs="Times New Roman"/>
              </w:rPr>
              <w:t>Increased/Deeper Understanding</w:t>
            </w:r>
          </w:p>
        </w:tc>
        <w:tc>
          <w:tcPr>
            <w:tcW w:w="4675" w:type="dxa"/>
          </w:tcPr>
          <w:p w14:paraId="13DD9C4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that this approach deepened their understanding of writing essays</w:t>
            </w:r>
          </w:p>
        </w:tc>
      </w:tr>
      <w:tr w:rsidR="00E31246" w:rsidRPr="00E31246" w14:paraId="15FE4C68" w14:textId="77777777" w:rsidTr="007869EF">
        <w:tc>
          <w:tcPr>
            <w:tcW w:w="4675" w:type="dxa"/>
          </w:tcPr>
          <w:p w14:paraId="633989B8" w14:textId="77777777" w:rsidR="00E31246" w:rsidRPr="00E31246" w:rsidRDefault="00E31246" w:rsidP="00E31246">
            <w:pPr>
              <w:rPr>
                <w:rFonts w:ascii="Aptos" w:eastAsia="Aptos" w:hAnsi="Aptos" w:cs="Times New Roman"/>
              </w:rPr>
            </w:pPr>
            <w:r w:rsidRPr="00E31246">
              <w:rPr>
                <w:rFonts w:ascii="Aptos" w:eastAsia="Aptos" w:hAnsi="Aptos" w:cs="Times New Roman"/>
              </w:rPr>
              <w:t>New Knowledge</w:t>
            </w:r>
          </w:p>
        </w:tc>
        <w:tc>
          <w:tcPr>
            <w:tcW w:w="4675" w:type="dxa"/>
          </w:tcPr>
          <w:p w14:paraId="31654B1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that they have gained new knowledge with this approach</w:t>
            </w:r>
          </w:p>
        </w:tc>
      </w:tr>
      <w:tr w:rsidR="00E31246" w:rsidRPr="00E31246" w14:paraId="674C79A8" w14:textId="77777777" w:rsidTr="007869EF">
        <w:tc>
          <w:tcPr>
            <w:tcW w:w="4675" w:type="dxa"/>
          </w:tcPr>
          <w:p w14:paraId="57C5FB36" w14:textId="77777777" w:rsidR="00E31246" w:rsidRPr="00E31246" w:rsidRDefault="00E31246" w:rsidP="00E31246">
            <w:pPr>
              <w:rPr>
                <w:rFonts w:ascii="Aptos" w:eastAsia="Aptos" w:hAnsi="Aptos" w:cs="Times New Roman"/>
              </w:rPr>
            </w:pPr>
            <w:r w:rsidRPr="00E31246">
              <w:rPr>
                <w:rFonts w:ascii="Aptos" w:eastAsia="Aptos" w:hAnsi="Aptos" w:cs="Times New Roman"/>
              </w:rPr>
              <w:t>Open Mind</w:t>
            </w:r>
          </w:p>
        </w:tc>
        <w:tc>
          <w:tcPr>
            <w:tcW w:w="4675" w:type="dxa"/>
          </w:tcPr>
          <w:p w14:paraId="614320C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opening respondents’ minds</w:t>
            </w:r>
          </w:p>
        </w:tc>
      </w:tr>
      <w:tr w:rsidR="00E31246" w:rsidRPr="00E31246" w14:paraId="65D43EB1" w14:textId="77777777" w:rsidTr="007869EF">
        <w:tc>
          <w:tcPr>
            <w:tcW w:w="4675" w:type="dxa"/>
          </w:tcPr>
          <w:p w14:paraId="7BE4114C" w14:textId="77777777" w:rsidR="00E31246" w:rsidRPr="00E31246" w:rsidRDefault="00E31246" w:rsidP="00E31246">
            <w:pPr>
              <w:rPr>
                <w:rFonts w:ascii="Aptos" w:eastAsia="Aptos" w:hAnsi="Aptos" w:cs="Times New Roman"/>
              </w:rPr>
            </w:pPr>
            <w:r w:rsidRPr="00E31246">
              <w:rPr>
                <w:rFonts w:ascii="Aptos" w:eastAsia="Aptos" w:hAnsi="Aptos" w:cs="Times New Roman"/>
              </w:rPr>
              <w:t>New Perspective</w:t>
            </w:r>
          </w:p>
        </w:tc>
        <w:tc>
          <w:tcPr>
            <w:tcW w:w="4675" w:type="dxa"/>
          </w:tcPr>
          <w:p w14:paraId="777886B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identifying that this approach gave them a new writing perspective</w:t>
            </w:r>
          </w:p>
        </w:tc>
      </w:tr>
      <w:tr w:rsidR="00E31246" w:rsidRPr="00E31246" w14:paraId="1D7B0F97" w14:textId="77777777" w:rsidTr="007869EF">
        <w:tc>
          <w:tcPr>
            <w:tcW w:w="4675" w:type="dxa"/>
          </w:tcPr>
          <w:p w14:paraId="1A75F906" w14:textId="77777777" w:rsidR="00E31246" w:rsidRPr="00E31246" w:rsidRDefault="00E31246" w:rsidP="00E31246">
            <w:pPr>
              <w:rPr>
                <w:rFonts w:ascii="Aptos" w:eastAsia="Aptos" w:hAnsi="Aptos" w:cs="Times New Roman"/>
              </w:rPr>
            </w:pPr>
            <w:r w:rsidRPr="00E31246">
              <w:rPr>
                <w:rFonts w:ascii="Aptos" w:eastAsia="Aptos" w:hAnsi="Aptos" w:cs="Times New Roman"/>
              </w:rPr>
              <w:t>Looks at Movies Differently</w:t>
            </w:r>
          </w:p>
        </w:tc>
        <w:tc>
          <w:tcPr>
            <w:tcW w:w="4675" w:type="dxa"/>
          </w:tcPr>
          <w:p w14:paraId="3ADF2429"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viewing movies differently because of this approach</w:t>
            </w:r>
          </w:p>
        </w:tc>
      </w:tr>
      <w:tr w:rsidR="00E31246" w:rsidRPr="00E31246" w14:paraId="46A650C1" w14:textId="77777777" w:rsidTr="007869EF">
        <w:tc>
          <w:tcPr>
            <w:tcW w:w="4675" w:type="dxa"/>
          </w:tcPr>
          <w:p w14:paraId="1511CD67" w14:textId="77777777" w:rsidR="00E31246" w:rsidRPr="00E31246" w:rsidRDefault="00E31246" w:rsidP="00E31246">
            <w:pPr>
              <w:rPr>
                <w:rFonts w:ascii="Aptos" w:eastAsia="Aptos" w:hAnsi="Aptos" w:cs="Times New Roman"/>
              </w:rPr>
            </w:pPr>
            <w:r w:rsidRPr="00E31246">
              <w:rPr>
                <w:rFonts w:ascii="Aptos" w:eastAsia="Aptos" w:hAnsi="Aptos" w:cs="Times New Roman"/>
              </w:rPr>
              <w:t>Understanding</w:t>
            </w:r>
          </w:p>
        </w:tc>
        <w:tc>
          <w:tcPr>
            <w:tcW w:w="4675" w:type="dxa"/>
          </w:tcPr>
          <w:p w14:paraId="6701AF1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identifying increased understanding</w:t>
            </w:r>
          </w:p>
        </w:tc>
      </w:tr>
      <w:tr w:rsidR="00E31246" w:rsidRPr="00E31246" w14:paraId="6655161E" w14:textId="77777777" w:rsidTr="007869EF">
        <w:tc>
          <w:tcPr>
            <w:tcW w:w="4675" w:type="dxa"/>
          </w:tcPr>
          <w:p w14:paraId="7574E8AE" w14:textId="77777777" w:rsidR="00E31246" w:rsidRPr="00E31246" w:rsidRDefault="00E31246" w:rsidP="00E31246">
            <w:pPr>
              <w:rPr>
                <w:rFonts w:ascii="Aptos" w:eastAsia="Aptos" w:hAnsi="Aptos" w:cs="Times New Roman"/>
              </w:rPr>
            </w:pPr>
            <w:r w:rsidRPr="00E31246">
              <w:rPr>
                <w:rFonts w:ascii="Aptos" w:eastAsia="Aptos" w:hAnsi="Aptos" w:cs="Times New Roman"/>
              </w:rPr>
              <w:t>Things Started to Click</w:t>
            </w:r>
          </w:p>
        </w:tc>
        <w:tc>
          <w:tcPr>
            <w:tcW w:w="4675" w:type="dxa"/>
          </w:tcPr>
          <w:p w14:paraId="210F62F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when ideas and concepts began to click into place for them</w:t>
            </w:r>
          </w:p>
        </w:tc>
      </w:tr>
      <w:tr w:rsidR="00E31246" w:rsidRPr="00E31246" w14:paraId="7B5A8E81" w14:textId="77777777" w:rsidTr="007869EF">
        <w:tc>
          <w:tcPr>
            <w:tcW w:w="4675" w:type="dxa"/>
          </w:tcPr>
          <w:p w14:paraId="693E5C0E" w14:textId="77777777" w:rsidR="00E31246" w:rsidRPr="00E31246" w:rsidRDefault="00E31246" w:rsidP="00E31246">
            <w:pPr>
              <w:rPr>
                <w:rFonts w:ascii="Aptos" w:eastAsia="Aptos" w:hAnsi="Aptos" w:cs="Times New Roman"/>
              </w:rPr>
            </w:pPr>
            <w:r w:rsidRPr="00E31246">
              <w:rPr>
                <w:rFonts w:ascii="Aptos" w:eastAsia="Aptos" w:hAnsi="Aptos" w:cs="Times New Roman"/>
              </w:rPr>
              <w:t>Makes Sense</w:t>
            </w:r>
          </w:p>
        </w:tc>
        <w:tc>
          <w:tcPr>
            <w:tcW w:w="4675" w:type="dxa"/>
          </w:tcPr>
          <w:p w14:paraId="185E792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identifying that this approach helped writing make sense</w:t>
            </w:r>
          </w:p>
        </w:tc>
      </w:tr>
      <w:tr w:rsidR="00E31246" w:rsidRPr="00E31246" w14:paraId="199A7C35" w14:textId="77777777" w:rsidTr="007869EF">
        <w:tc>
          <w:tcPr>
            <w:tcW w:w="4675" w:type="dxa"/>
          </w:tcPr>
          <w:p w14:paraId="5C19D3B0" w14:textId="77777777" w:rsidR="00E31246" w:rsidRPr="00E31246" w:rsidRDefault="00E31246" w:rsidP="00E31246">
            <w:pPr>
              <w:rPr>
                <w:rFonts w:ascii="Aptos" w:eastAsia="Aptos" w:hAnsi="Aptos" w:cs="Times New Roman"/>
              </w:rPr>
            </w:pPr>
            <w:r w:rsidRPr="00E31246">
              <w:rPr>
                <w:rFonts w:ascii="Aptos" w:eastAsia="Aptos" w:hAnsi="Aptos" w:cs="Times New Roman"/>
              </w:rPr>
              <w:t>Changed/New Perspective</w:t>
            </w:r>
          </w:p>
        </w:tc>
        <w:tc>
          <w:tcPr>
            <w:tcW w:w="4675" w:type="dxa"/>
          </w:tcPr>
          <w:p w14:paraId="65DAE54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change in perspective because of this approach</w:t>
            </w:r>
          </w:p>
        </w:tc>
      </w:tr>
      <w:tr w:rsidR="00E31246" w:rsidRPr="00E31246" w14:paraId="0A885C4E" w14:textId="77777777" w:rsidTr="007869EF">
        <w:tc>
          <w:tcPr>
            <w:tcW w:w="4675" w:type="dxa"/>
          </w:tcPr>
          <w:p w14:paraId="569BC58F" w14:textId="77777777" w:rsidR="00E31246" w:rsidRPr="00E31246" w:rsidRDefault="00E31246" w:rsidP="00E31246">
            <w:pPr>
              <w:rPr>
                <w:rFonts w:ascii="Aptos" w:eastAsia="Aptos" w:hAnsi="Aptos" w:cs="Times New Roman"/>
              </w:rPr>
            </w:pPr>
            <w:r w:rsidRPr="00E31246">
              <w:rPr>
                <w:rFonts w:ascii="Aptos" w:eastAsia="Aptos" w:hAnsi="Aptos" w:cs="Times New Roman"/>
              </w:rPr>
              <w:t>Clarity</w:t>
            </w:r>
          </w:p>
        </w:tc>
        <w:tc>
          <w:tcPr>
            <w:tcW w:w="4675" w:type="dxa"/>
          </w:tcPr>
          <w:p w14:paraId="30F6E3A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gaining conceptual clarity with this approach</w:t>
            </w:r>
          </w:p>
        </w:tc>
      </w:tr>
      <w:tr w:rsidR="00E31246" w:rsidRPr="00E31246" w14:paraId="1A6E8E1E" w14:textId="77777777" w:rsidTr="007869EF">
        <w:tc>
          <w:tcPr>
            <w:tcW w:w="4675" w:type="dxa"/>
          </w:tcPr>
          <w:p w14:paraId="2C49DFA0" w14:textId="77777777" w:rsidR="00E31246" w:rsidRPr="00E31246" w:rsidRDefault="00E31246" w:rsidP="00E31246">
            <w:pPr>
              <w:rPr>
                <w:rFonts w:ascii="Aptos" w:eastAsia="Aptos" w:hAnsi="Aptos" w:cs="Times New Roman"/>
              </w:rPr>
            </w:pPr>
            <w:r w:rsidRPr="00E31246">
              <w:rPr>
                <w:rFonts w:ascii="Aptos" w:eastAsia="Aptos" w:hAnsi="Aptos" w:cs="Times New Roman"/>
              </w:rPr>
              <w:t>Improvement</w:t>
            </w:r>
          </w:p>
        </w:tc>
        <w:tc>
          <w:tcPr>
            <w:tcW w:w="4675" w:type="dxa"/>
          </w:tcPr>
          <w:p w14:paraId="2914B4F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identifying their own improvement in their writing</w:t>
            </w:r>
          </w:p>
        </w:tc>
      </w:tr>
      <w:tr w:rsidR="00E31246" w:rsidRPr="00E31246" w14:paraId="4DF73DD3" w14:textId="77777777" w:rsidTr="007869EF">
        <w:tc>
          <w:tcPr>
            <w:tcW w:w="4675" w:type="dxa"/>
          </w:tcPr>
          <w:p w14:paraId="1E4EE573" w14:textId="77777777" w:rsidR="00E31246" w:rsidRPr="00E31246" w:rsidRDefault="00E31246" w:rsidP="00E31246">
            <w:pPr>
              <w:rPr>
                <w:rFonts w:ascii="Aptos" w:eastAsia="Aptos" w:hAnsi="Aptos" w:cs="Times New Roman"/>
              </w:rPr>
            </w:pPr>
            <w:r w:rsidRPr="00E31246">
              <w:rPr>
                <w:rFonts w:ascii="Aptos" w:eastAsia="Aptos" w:hAnsi="Aptos" w:cs="Times New Roman"/>
              </w:rPr>
              <w:t>Better Result</w:t>
            </w:r>
          </w:p>
        </w:tc>
        <w:tc>
          <w:tcPr>
            <w:tcW w:w="4675" w:type="dxa"/>
          </w:tcPr>
          <w:p w14:paraId="53C52A5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identifying that their writing ended up better because of this approach</w:t>
            </w:r>
          </w:p>
        </w:tc>
      </w:tr>
      <w:tr w:rsidR="00E31246" w:rsidRPr="00E31246" w14:paraId="13AF5D95" w14:textId="77777777" w:rsidTr="007869EF">
        <w:tc>
          <w:tcPr>
            <w:tcW w:w="4675" w:type="dxa"/>
          </w:tcPr>
          <w:p w14:paraId="210BB427" w14:textId="77777777" w:rsidR="00E31246" w:rsidRPr="00E31246" w:rsidRDefault="00E31246" w:rsidP="00E31246">
            <w:pPr>
              <w:rPr>
                <w:rFonts w:ascii="Aptos" w:eastAsia="Aptos" w:hAnsi="Aptos" w:cs="Times New Roman"/>
              </w:rPr>
            </w:pPr>
            <w:r w:rsidRPr="00E31246">
              <w:rPr>
                <w:rFonts w:ascii="Aptos" w:eastAsia="Aptos" w:hAnsi="Aptos" w:cs="Times New Roman"/>
              </w:rPr>
              <w:t>Learned to Change</w:t>
            </w:r>
          </w:p>
        </w:tc>
        <w:tc>
          <w:tcPr>
            <w:tcW w:w="4675" w:type="dxa"/>
          </w:tcPr>
          <w:p w14:paraId="590AF03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identifying changes that they’ve made to their writing</w:t>
            </w:r>
          </w:p>
        </w:tc>
      </w:tr>
      <w:tr w:rsidR="00E31246" w:rsidRPr="00E31246" w14:paraId="2CD4125C" w14:textId="77777777" w:rsidTr="007869EF">
        <w:tc>
          <w:tcPr>
            <w:tcW w:w="4675" w:type="dxa"/>
          </w:tcPr>
          <w:p w14:paraId="49A5D58D" w14:textId="77777777" w:rsidR="00E31246" w:rsidRPr="00E31246" w:rsidRDefault="00E31246" w:rsidP="00E31246">
            <w:pPr>
              <w:rPr>
                <w:rFonts w:ascii="Aptos" w:eastAsia="Aptos" w:hAnsi="Aptos" w:cs="Times New Roman"/>
              </w:rPr>
            </w:pPr>
            <w:r w:rsidRPr="00E31246">
              <w:rPr>
                <w:rFonts w:ascii="Aptos" w:eastAsia="Aptos" w:hAnsi="Aptos" w:cs="Times New Roman"/>
              </w:rPr>
              <w:t>Confidence</w:t>
            </w:r>
          </w:p>
        </w:tc>
        <w:tc>
          <w:tcPr>
            <w:tcW w:w="4675" w:type="dxa"/>
          </w:tcPr>
          <w:p w14:paraId="79FE537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gaining confidence in their writing</w:t>
            </w:r>
          </w:p>
        </w:tc>
      </w:tr>
      <w:tr w:rsidR="00E31246" w:rsidRPr="00E31246" w14:paraId="0E0D9238" w14:textId="77777777" w:rsidTr="007869EF">
        <w:tc>
          <w:tcPr>
            <w:tcW w:w="4675" w:type="dxa"/>
          </w:tcPr>
          <w:p w14:paraId="5ED11415"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Interesting </w:t>
            </w:r>
          </w:p>
        </w:tc>
        <w:tc>
          <w:tcPr>
            <w:tcW w:w="4675" w:type="dxa"/>
          </w:tcPr>
          <w:p w14:paraId="15FC607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interesting</w:t>
            </w:r>
          </w:p>
        </w:tc>
      </w:tr>
      <w:tr w:rsidR="00E31246" w:rsidRPr="00E31246" w14:paraId="02923F79" w14:textId="77777777" w:rsidTr="007869EF">
        <w:tc>
          <w:tcPr>
            <w:tcW w:w="4675" w:type="dxa"/>
          </w:tcPr>
          <w:p w14:paraId="39AF31C8" w14:textId="77777777" w:rsidR="00E31246" w:rsidRPr="00E31246" w:rsidRDefault="00E31246" w:rsidP="00E31246">
            <w:pPr>
              <w:rPr>
                <w:rFonts w:ascii="Aptos" w:eastAsia="Aptos" w:hAnsi="Aptos" w:cs="Times New Roman"/>
              </w:rPr>
            </w:pPr>
            <w:r w:rsidRPr="00E31246">
              <w:rPr>
                <w:rFonts w:ascii="Aptos" w:eastAsia="Aptos" w:hAnsi="Aptos" w:cs="Times New Roman"/>
              </w:rPr>
              <w:t>Excitement</w:t>
            </w:r>
          </w:p>
        </w:tc>
        <w:tc>
          <w:tcPr>
            <w:tcW w:w="4675" w:type="dxa"/>
          </w:tcPr>
          <w:p w14:paraId="11158B6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being excited because of this approach</w:t>
            </w:r>
          </w:p>
        </w:tc>
      </w:tr>
      <w:tr w:rsidR="00E31246" w:rsidRPr="00E31246" w14:paraId="6D263E7E" w14:textId="77777777" w:rsidTr="007869EF">
        <w:tc>
          <w:tcPr>
            <w:tcW w:w="4675" w:type="dxa"/>
          </w:tcPr>
          <w:p w14:paraId="3F99AFE4" w14:textId="77777777" w:rsidR="00E31246" w:rsidRPr="00E31246" w:rsidRDefault="00E31246" w:rsidP="00E31246">
            <w:pPr>
              <w:rPr>
                <w:rFonts w:ascii="Aptos" w:eastAsia="Aptos" w:hAnsi="Aptos" w:cs="Times New Roman"/>
              </w:rPr>
            </w:pPr>
            <w:r w:rsidRPr="00E31246">
              <w:rPr>
                <w:rFonts w:ascii="Aptos" w:eastAsia="Aptos" w:hAnsi="Aptos" w:cs="Times New Roman"/>
              </w:rPr>
              <w:t>Fun</w:t>
            </w:r>
          </w:p>
        </w:tc>
        <w:tc>
          <w:tcPr>
            <w:tcW w:w="4675" w:type="dxa"/>
          </w:tcPr>
          <w:p w14:paraId="05FD9ABF"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having fun because of this approach</w:t>
            </w:r>
          </w:p>
        </w:tc>
      </w:tr>
      <w:tr w:rsidR="00E31246" w:rsidRPr="00E31246" w14:paraId="638C7AA0" w14:textId="77777777" w:rsidTr="007869EF">
        <w:tc>
          <w:tcPr>
            <w:tcW w:w="4675" w:type="dxa"/>
          </w:tcPr>
          <w:p w14:paraId="6F384EF2" w14:textId="77777777" w:rsidR="00E31246" w:rsidRPr="00E31246" w:rsidRDefault="00E31246" w:rsidP="00E31246">
            <w:pPr>
              <w:rPr>
                <w:rFonts w:ascii="Aptos" w:eastAsia="Aptos" w:hAnsi="Aptos" w:cs="Times New Roman"/>
              </w:rPr>
            </w:pPr>
            <w:r w:rsidRPr="00E31246">
              <w:rPr>
                <w:rFonts w:ascii="Aptos" w:eastAsia="Aptos" w:hAnsi="Aptos" w:cs="Times New Roman"/>
              </w:rPr>
              <w:t>Enjoyment</w:t>
            </w:r>
          </w:p>
        </w:tc>
        <w:tc>
          <w:tcPr>
            <w:tcW w:w="4675" w:type="dxa"/>
          </w:tcPr>
          <w:p w14:paraId="5E399EC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enjoying this approach</w:t>
            </w:r>
          </w:p>
        </w:tc>
      </w:tr>
      <w:tr w:rsidR="00E31246" w:rsidRPr="00E31246" w14:paraId="7B5DAC44" w14:textId="77777777" w:rsidTr="007869EF">
        <w:tc>
          <w:tcPr>
            <w:tcW w:w="4675" w:type="dxa"/>
          </w:tcPr>
          <w:p w14:paraId="1F493986"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Feel Good</w:t>
            </w:r>
          </w:p>
        </w:tc>
        <w:tc>
          <w:tcPr>
            <w:tcW w:w="4675" w:type="dxa"/>
          </w:tcPr>
          <w:p w14:paraId="573084A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feeling good with this approach</w:t>
            </w:r>
          </w:p>
        </w:tc>
      </w:tr>
      <w:tr w:rsidR="00E31246" w:rsidRPr="00E31246" w14:paraId="611C951F" w14:textId="77777777" w:rsidTr="007869EF">
        <w:tc>
          <w:tcPr>
            <w:tcW w:w="4675" w:type="dxa"/>
          </w:tcPr>
          <w:p w14:paraId="53A6B658" w14:textId="77777777" w:rsidR="00E31246" w:rsidRPr="00E31246" w:rsidRDefault="00E31246" w:rsidP="00E31246">
            <w:pPr>
              <w:rPr>
                <w:rFonts w:ascii="Aptos" w:eastAsia="Aptos" w:hAnsi="Aptos" w:cs="Times New Roman"/>
              </w:rPr>
            </w:pPr>
            <w:r w:rsidRPr="00E31246">
              <w:rPr>
                <w:rFonts w:ascii="Aptos" w:eastAsia="Aptos" w:hAnsi="Aptos" w:cs="Times New Roman"/>
              </w:rPr>
              <w:t>Enjoys English</w:t>
            </w:r>
          </w:p>
        </w:tc>
        <w:tc>
          <w:tcPr>
            <w:tcW w:w="4675" w:type="dxa"/>
          </w:tcPr>
          <w:p w14:paraId="3DAE41B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enjoying English class because of this approach</w:t>
            </w:r>
          </w:p>
        </w:tc>
      </w:tr>
      <w:tr w:rsidR="00E31246" w:rsidRPr="00E31246" w14:paraId="4C4A2D5E" w14:textId="77777777" w:rsidTr="007869EF">
        <w:tc>
          <w:tcPr>
            <w:tcW w:w="4675" w:type="dxa"/>
          </w:tcPr>
          <w:p w14:paraId="2091BF93" w14:textId="77777777" w:rsidR="00E31246" w:rsidRPr="00E31246" w:rsidRDefault="00E31246" w:rsidP="00E31246">
            <w:pPr>
              <w:rPr>
                <w:rFonts w:ascii="Aptos" w:eastAsia="Aptos" w:hAnsi="Aptos" w:cs="Times New Roman"/>
              </w:rPr>
            </w:pPr>
            <w:r w:rsidRPr="00E31246">
              <w:rPr>
                <w:rFonts w:ascii="Aptos" w:eastAsia="Aptos" w:hAnsi="Aptos" w:cs="Times New Roman"/>
              </w:rPr>
              <w:t>Engagement</w:t>
            </w:r>
          </w:p>
        </w:tc>
        <w:tc>
          <w:tcPr>
            <w:tcW w:w="4675" w:type="dxa"/>
          </w:tcPr>
          <w:p w14:paraId="126F20C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being engaged in writing because of this approach</w:t>
            </w:r>
          </w:p>
        </w:tc>
      </w:tr>
      <w:tr w:rsidR="00E31246" w:rsidRPr="00E31246" w14:paraId="293209C8" w14:textId="77777777" w:rsidTr="007869EF">
        <w:tc>
          <w:tcPr>
            <w:tcW w:w="4675" w:type="dxa"/>
          </w:tcPr>
          <w:p w14:paraId="54BB4145" w14:textId="77777777" w:rsidR="00E31246" w:rsidRPr="00E31246" w:rsidRDefault="00E31246" w:rsidP="00E31246">
            <w:pPr>
              <w:rPr>
                <w:rFonts w:ascii="Aptos" w:eastAsia="Aptos" w:hAnsi="Aptos" w:cs="Times New Roman"/>
              </w:rPr>
            </w:pPr>
            <w:r w:rsidRPr="00E31246">
              <w:rPr>
                <w:rFonts w:ascii="Aptos" w:eastAsia="Aptos" w:hAnsi="Aptos" w:cs="Times New Roman"/>
              </w:rPr>
              <w:t>Passionate</w:t>
            </w:r>
          </w:p>
        </w:tc>
        <w:tc>
          <w:tcPr>
            <w:tcW w:w="4675" w:type="dxa"/>
          </w:tcPr>
          <w:p w14:paraId="2EC3D0E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being passionate about writing because of this approach</w:t>
            </w:r>
          </w:p>
        </w:tc>
      </w:tr>
      <w:tr w:rsidR="00E31246" w:rsidRPr="00E31246" w14:paraId="102967DE" w14:textId="77777777" w:rsidTr="007869EF">
        <w:tc>
          <w:tcPr>
            <w:tcW w:w="4675" w:type="dxa"/>
          </w:tcPr>
          <w:p w14:paraId="7FAE0BA7" w14:textId="77777777" w:rsidR="00E31246" w:rsidRPr="00E31246" w:rsidRDefault="00E31246" w:rsidP="00E31246">
            <w:pPr>
              <w:rPr>
                <w:rFonts w:ascii="Aptos" w:eastAsia="Aptos" w:hAnsi="Aptos" w:cs="Times New Roman"/>
              </w:rPr>
            </w:pPr>
            <w:r w:rsidRPr="00E31246">
              <w:rPr>
                <w:rFonts w:ascii="Aptos" w:eastAsia="Aptos" w:hAnsi="Aptos" w:cs="Times New Roman"/>
              </w:rPr>
              <w:t>No Investment</w:t>
            </w:r>
          </w:p>
        </w:tc>
        <w:tc>
          <w:tcPr>
            <w:tcW w:w="4675" w:type="dxa"/>
          </w:tcPr>
          <w:p w14:paraId="5302093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previously not being invested in writing</w:t>
            </w:r>
          </w:p>
        </w:tc>
      </w:tr>
      <w:tr w:rsidR="00E31246" w:rsidRPr="00E31246" w14:paraId="72FDAE5C" w14:textId="77777777" w:rsidTr="007869EF">
        <w:tc>
          <w:tcPr>
            <w:tcW w:w="4675" w:type="dxa"/>
          </w:tcPr>
          <w:p w14:paraId="1F82690C"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Invested </w:t>
            </w:r>
          </w:p>
        </w:tc>
        <w:tc>
          <w:tcPr>
            <w:tcW w:w="4675" w:type="dxa"/>
          </w:tcPr>
          <w:p w14:paraId="6904AA1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increasing respondent investment in writing</w:t>
            </w:r>
          </w:p>
        </w:tc>
      </w:tr>
      <w:tr w:rsidR="00E31246" w:rsidRPr="00E31246" w14:paraId="212EBF1D" w14:textId="77777777" w:rsidTr="007869EF">
        <w:tc>
          <w:tcPr>
            <w:tcW w:w="4675" w:type="dxa"/>
          </w:tcPr>
          <w:p w14:paraId="0916EB3F" w14:textId="77777777" w:rsidR="00E31246" w:rsidRPr="00E31246" w:rsidRDefault="00E31246" w:rsidP="00E31246">
            <w:pPr>
              <w:rPr>
                <w:rFonts w:ascii="Aptos" w:eastAsia="Aptos" w:hAnsi="Aptos" w:cs="Times New Roman"/>
              </w:rPr>
            </w:pPr>
            <w:r w:rsidRPr="00E31246">
              <w:rPr>
                <w:rFonts w:ascii="Aptos" w:eastAsia="Aptos" w:hAnsi="Aptos" w:cs="Times New Roman"/>
              </w:rPr>
              <w:t>Interesting</w:t>
            </w:r>
          </w:p>
        </w:tc>
        <w:tc>
          <w:tcPr>
            <w:tcW w:w="4675" w:type="dxa"/>
          </w:tcPr>
          <w:p w14:paraId="4F4B920C"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being interested in writing because of this approach</w:t>
            </w:r>
          </w:p>
        </w:tc>
      </w:tr>
      <w:tr w:rsidR="00E31246" w:rsidRPr="00E31246" w14:paraId="2419DCF3" w14:textId="77777777" w:rsidTr="007869EF">
        <w:tc>
          <w:tcPr>
            <w:tcW w:w="4675" w:type="dxa"/>
          </w:tcPr>
          <w:p w14:paraId="19666C77" w14:textId="77777777" w:rsidR="00E31246" w:rsidRPr="00E31246" w:rsidRDefault="00E31246" w:rsidP="00E31246">
            <w:pPr>
              <w:rPr>
                <w:rFonts w:ascii="Aptos" w:eastAsia="Aptos" w:hAnsi="Aptos" w:cs="Times New Roman"/>
              </w:rPr>
            </w:pPr>
            <w:r w:rsidRPr="00E31246">
              <w:rPr>
                <w:rFonts w:ascii="Aptos" w:eastAsia="Aptos" w:hAnsi="Aptos" w:cs="Times New Roman"/>
              </w:rPr>
              <w:t>More Personal</w:t>
            </w:r>
          </w:p>
        </w:tc>
        <w:tc>
          <w:tcPr>
            <w:tcW w:w="4675" w:type="dxa"/>
          </w:tcPr>
          <w:p w14:paraId="095BDC2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allowing respondents’ writing to be more personal</w:t>
            </w:r>
          </w:p>
        </w:tc>
      </w:tr>
      <w:tr w:rsidR="00E31246" w:rsidRPr="00E31246" w14:paraId="342C0BF7" w14:textId="77777777" w:rsidTr="007869EF">
        <w:tc>
          <w:tcPr>
            <w:tcW w:w="4675" w:type="dxa"/>
          </w:tcPr>
          <w:p w14:paraId="0F3E17C5" w14:textId="77777777" w:rsidR="00E31246" w:rsidRPr="00E31246" w:rsidRDefault="00E31246" w:rsidP="00E31246">
            <w:pPr>
              <w:rPr>
                <w:rFonts w:ascii="Aptos" w:eastAsia="Aptos" w:hAnsi="Aptos" w:cs="Times New Roman"/>
              </w:rPr>
            </w:pPr>
            <w:r w:rsidRPr="00E31246">
              <w:rPr>
                <w:rFonts w:ascii="Aptos" w:eastAsia="Aptos" w:hAnsi="Aptos" w:cs="Times New Roman"/>
              </w:rPr>
              <w:t>Personal Style</w:t>
            </w:r>
          </w:p>
        </w:tc>
        <w:tc>
          <w:tcPr>
            <w:tcW w:w="4675" w:type="dxa"/>
          </w:tcPr>
          <w:p w14:paraId="5C228A9A"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allowing respondents’ personal style to come through</w:t>
            </w:r>
          </w:p>
        </w:tc>
      </w:tr>
      <w:tr w:rsidR="00E31246" w:rsidRPr="00E31246" w14:paraId="0DD59830" w14:textId="77777777" w:rsidTr="007869EF">
        <w:tc>
          <w:tcPr>
            <w:tcW w:w="4675" w:type="dxa"/>
          </w:tcPr>
          <w:p w14:paraId="18D3CA4A" w14:textId="77777777" w:rsidR="00E31246" w:rsidRPr="00E31246" w:rsidRDefault="00E31246" w:rsidP="00E31246">
            <w:pPr>
              <w:rPr>
                <w:rFonts w:ascii="Aptos" w:eastAsia="Aptos" w:hAnsi="Aptos" w:cs="Times New Roman"/>
              </w:rPr>
            </w:pPr>
            <w:r w:rsidRPr="00E31246">
              <w:rPr>
                <w:rFonts w:ascii="Aptos" w:eastAsia="Aptos" w:hAnsi="Aptos" w:cs="Times New Roman"/>
              </w:rPr>
              <w:t>Personal Stance</w:t>
            </w:r>
          </w:p>
        </w:tc>
        <w:tc>
          <w:tcPr>
            <w:tcW w:w="4675" w:type="dxa"/>
          </w:tcPr>
          <w:p w14:paraId="10043E45"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allowing respondents’ personal stance to come through</w:t>
            </w:r>
          </w:p>
        </w:tc>
      </w:tr>
      <w:tr w:rsidR="00E31246" w:rsidRPr="00E31246" w14:paraId="6B3E9AFF" w14:textId="77777777" w:rsidTr="007869EF">
        <w:tc>
          <w:tcPr>
            <w:tcW w:w="4675" w:type="dxa"/>
          </w:tcPr>
          <w:p w14:paraId="563C28FA" w14:textId="77777777" w:rsidR="00E31246" w:rsidRPr="00E31246" w:rsidRDefault="00E31246" w:rsidP="00E31246">
            <w:pPr>
              <w:rPr>
                <w:rFonts w:ascii="Aptos" w:eastAsia="Aptos" w:hAnsi="Aptos" w:cs="Times New Roman"/>
              </w:rPr>
            </w:pPr>
            <w:r w:rsidRPr="00E31246">
              <w:rPr>
                <w:rFonts w:ascii="Aptos" w:eastAsia="Aptos" w:hAnsi="Aptos" w:cs="Times New Roman"/>
              </w:rPr>
              <w:t>Freedom</w:t>
            </w:r>
          </w:p>
        </w:tc>
        <w:tc>
          <w:tcPr>
            <w:tcW w:w="4675" w:type="dxa"/>
          </w:tcPr>
          <w:p w14:paraId="5CFCD9D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feeling free to make writing choices because of this approach</w:t>
            </w:r>
          </w:p>
        </w:tc>
      </w:tr>
      <w:tr w:rsidR="00E31246" w:rsidRPr="00E31246" w14:paraId="719D8571" w14:textId="77777777" w:rsidTr="007869EF">
        <w:tc>
          <w:tcPr>
            <w:tcW w:w="4675" w:type="dxa"/>
          </w:tcPr>
          <w:p w14:paraId="5BCD0CD1" w14:textId="77777777" w:rsidR="00E31246" w:rsidRPr="00E31246" w:rsidRDefault="00E31246" w:rsidP="00E31246">
            <w:pPr>
              <w:rPr>
                <w:rFonts w:ascii="Aptos" w:eastAsia="Aptos" w:hAnsi="Aptos" w:cs="Times New Roman"/>
              </w:rPr>
            </w:pPr>
            <w:r w:rsidRPr="00E31246">
              <w:rPr>
                <w:rFonts w:ascii="Aptos" w:eastAsia="Aptos" w:hAnsi="Aptos" w:cs="Times New Roman"/>
              </w:rPr>
              <w:t>Approachable</w:t>
            </w:r>
          </w:p>
        </w:tc>
        <w:tc>
          <w:tcPr>
            <w:tcW w:w="4675" w:type="dxa"/>
          </w:tcPr>
          <w:p w14:paraId="6471823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feeling like writing is more approachable because of this approach</w:t>
            </w:r>
          </w:p>
        </w:tc>
      </w:tr>
      <w:tr w:rsidR="00E31246" w:rsidRPr="00E31246" w14:paraId="1EA8A048" w14:textId="77777777" w:rsidTr="007869EF">
        <w:tc>
          <w:tcPr>
            <w:tcW w:w="4675" w:type="dxa"/>
          </w:tcPr>
          <w:p w14:paraId="43153DDB" w14:textId="77777777" w:rsidR="00E31246" w:rsidRPr="00E31246" w:rsidRDefault="00E31246" w:rsidP="00E31246">
            <w:pPr>
              <w:rPr>
                <w:rFonts w:ascii="Aptos" w:eastAsia="Aptos" w:hAnsi="Aptos" w:cs="Times New Roman"/>
              </w:rPr>
            </w:pPr>
            <w:r w:rsidRPr="00E31246">
              <w:rPr>
                <w:rFonts w:ascii="Aptos" w:eastAsia="Aptos" w:hAnsi="Aptos" w:cs="Times New Roman"/>
              </w:rPr>
              <w:t>Creativity</w:t>
            </w:r>
          </w:p>
        </w:tc>
        <w:tc>
          <w:tcPr>
            <w:tcW w:w="4675" w:type="dxa"/>
          </w:tcPr>
          <w:p w14:paraId="20F2D380"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feeling like this approach allows creativity in their writing</w:t>
            </w:r>
          </w:p>
        </w:tc>
      </w:tr>
      <w:tr w:rsidR="00E31246" w:rsidRPr="00E31246" w14:paraId="3A3EA78B" w14:textId="77777777" w:rsidTr="007869EF">
        <w:tc>
          <w:tcPr>
            <w:tcW w:w="4675" w:type="dxa"/>
          </w:tcPr>
          <w:p w14:paraId="4619A846"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NEGATIVE OUTCOMES</w:t>
            </w:r>
          </w:p>
        </w:tc>
        <w:tc>
          <w:tcPr>
            <w:tcW w:w="4675" w:type="dxa"/>
          </w:tcPr>
          <w:p w14:paraId="61594F28"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negative outcomes using this approach</w:t>
            </w:r>
          </w:p>
        </w:tc>
      </w:tr>
      <w:tr w:rsidR="00E31246" w:rsidRPr="00E31246" w14:paraId="01AAF8B3" w14:textId="77777777" w:rsidTr="007869EF">
        <w:tc>
          <w:tcPr>
            <w:tcW w:w="4675" w:type="dxa"/>
          </w:tcPr>
          <w:p w14:paraId="10AE5C8F" w14:textId="77777777" w:rsidR="00E31246" w:rsidRPr="00E31246" w:rsidRDefault="00E31246" w:rsidP="00E31246">
            <w:pPr>
              <w:rPr>
                <w:rFonts w:ascii="Aptos" w:eastAsia="Aptos" w:hAnsi="Aptos" w:cs="Times New Roman"/>
              </w:rPr>
            </w:pPr>
            <w:r w:rsidRPr="00E31246">
              <w:rPr>
                <w:rFonts w:ascii="Aptos" w:eastAsia="Aptos" w:hAnsi="Aptos" w:cs="Times New Roman"/>
              </w:rPr>
              <w:t>Felt Lost</w:t>
            </w:r>
          </w:p>
        </w:tc>
        <w:tc>
          <w:tcPr>
            <w:tcW w:w="4675" w:type="dxa"/>
          </w:tcPr>
          <w:p w14:paraId="0C21A45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feeling lost with this approach</w:t>
            </w:r>
          </w:p>
        </w:tc>
      </w:tr>
      <w:tr w:rsidR="00E31246" w:rsidRPr="00E31246" w14:paraId="1001259B" w14:textId="77777777" w:rsidTr="007869EF">
        <w:tc>
          <w:tcPr>
            <w:tcW w:w="4675" w:type="dxa"/>
          </w:tcPr>
          <w:p w14:paraId="1713A300"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Challenging </w:t>
            </w:r>
          </w:p>
        </w:tc>
        <w:tc>
          <w:tcPr>
            <w:tcW w:w="4675" w:type="dxa"/>
          </w:tcPr>
          <w:p w14:paraId="676104C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finding this approach challenging</w:t>
            </w:r>
          </w:p>
        </w:tc>
      </w:tr>
      <w:tr w:rsidR="00E31246" w:rsidRPr="00E31246" w14:paraId="0C164B12" w14:textId="77777777" w:rsidTr="007869EF">
        <w:tc>
          <w:tcPr>
            <w:tcW w:w="4675" w:type="dxa"/>
          </w:tcPr>
          <w:p w14:paraId="170C6096" w14:textId="77777777" w:rsidR="00E31246" w:rsidRPr="00E31246" w:rsidRDefault="00E31246" w:rsidP="00E31246">
            <w:pPr>
              <w:rPr>
                <w:rFonts w:ascii="Aptos" w:eastAsia="Aptos" w:hAnsi="Aptos" w:cs="Times New Roman"/>
              </w:rPr>
            </w:pPr>
            <w:r w:rsidRPr="00E31246">
              <w:rPr>
                <w:rFonts w:ascii="Aptos" w:eastAsia="Aptos" w:hAnsi="Aptos" w:cs="Times New Roman"/>
              </w:rPr>
              <w:t>Difficult to Connect as a Writer</w:t>
            </w:r>
          </w:p>
        </w:tc>
        <w:tc>
          <w:tcPr>
            <w:tcW w:w="4675" w:type="dxa"/>
          </w:tcPr>
          <w:p w14:paraId="50E2139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having trouble connecting this approach to their writing</w:t>
            </w:r>
          </w:p>
        </w:tc>
      </w:tr>
      <w:tr w:rsidR="00E31246" w:rsidRPr="00E31246" w14:paraId="089F96D8" w14:textId="77777777" w:rsidTr="007869EF">
        <w:tc>
          <w:tcPr>
            <w:tcW w:w="4675" w:type="dxa"/>
          </w:tcPr>
          <w:p w14:paraId="4E4AA264" w14:textId="77777777" w:rsidR="00E31246" w:rsidRPr="00E31246" w:rsidRDefault="00E31246" w:rsidP="00E31246">
            <w:pPr>
              <w:rPr>
                <w:rFonts w:ascii="Aptos" w:eastAsia="Aptos" w:hAnsi="Aptos" w:cs="Times New Roman"/>
              </w:rPr>
            </w:pPr>
            <w:r w:rsidRPr="00E31246">
              <w:rPr>
                <w:rFonts w:ascii="Aptos" w:eastAsia="Aptos" w:hAnsi="Aptos" w:cs="Times New Roman"/>
              </w:rPr>
              <w:t>Difficult as a Writer</w:t>
            </w:r>
          </w:p>
        </w:tc>
        <w:tc>
          <w:tcPr>
            <w:tcW w:w="4675" w:type="dxa"/>
          </w:tcPr>
          <w:p w14:paraId="2044C0A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having trouble writing their assignment</w:t>
            </w:r>
          </w:p>
        </w:tc>
      </w:tr>
      <w:tr w:rsidR="00E31246" w:rsidRPr="00E31246" w14:paraId="706283FB" w14:textId="77777777" w:rsidTr="007869EF">
        <w:tc>
          <w:tcPr>
            <w:tcW w:w="4675" w:type="dxa"/>
          </w:tcPr>
          <w:p w14:paraId="6D6A9D94"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Fear </w:t>
            </w:r>
          </w:p>
        </w:tc>
        <w:tc>
          <w:tcPr>
            <w:tcW w:w="4675" w:type="dxa"/>
          </w:tcPr>
          <w:p w14:paraId="2E2C310D"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connecting fear to this approach</w:t>
            </w:r>
          </w:p>
        </w:tc>
      </w:tr>
      <w:tr w:rsidR="00E31246" w:rsidRPr="00E31246" w14:paraId="2BEE40C2" w14:textId="77777777" w:rsidTr="007869EF">
        <w:tc>
          <w:tcPr>
            <w:tcW w:w="4675" w:type="dxa"/>
          </w:tcPr>
          <w:p w14:paraId="0E6E203C"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Nervous </w:t>
            </w:r>
          </w:p>
        </w:tc>
        <w:tc>
          <w:tcPr>
            <w:tcW w:w="4675" w:type="dxa"/>
          </w:tcPr>
          <w:p w14:paraId="31D74E9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connecting nervousness to this approach</w:t>
            </w:r>
          </w:p>
        </w:tc>
      </w:tr>
      <w:tr w:rsidR="00E31246" w:rsidRPr="00E31246" w14:paraId="5FF28990" w14:textId="77777777" w:rsidTr="007869EF">
        <w:tc>
          <w:tcPr>
            <w:tcW w:w="4675" w:type="dxa"/>
          </w:tcPr>
          <w:p w14:paraId="6E3726C5" w14:textId="77777777" w:rsidR="00E31246" w:rsidRPr="00E31246" w:rsidRDefault="00E31246" w:rsidP="00E31246">
            <w:pPr>
              <w:rPr>
                <w:rFonts w:ascii="Aptos" w:eastAsia="Aptos" w:hAnsi="Aptos" w:cs="Times New Roman"/>
              </w:rPr>
            </w:pPr>
            <w:r w:rsidRPr="00E31246">
              <w:rPr>
                <w:rFonts w:ascii="Aptos" w:eastAsia="Aptos" w:hAnsi="Aptos" w:cs="Times New Roman"/>
              </w:rPr>
              <w:t>Concerns About Being Repetitive</w:t>
            </w:r>
          </w:p>
        </w:tc>
        <w:tc>
          <w:tcPr>
            <w:tcW w:w="4675" w:type="dxa"/>
          </w:tcPr>
          <w:p w14:paraId="54D73AAB"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expressing concerns about being repetitive with this approach</w:t>
            </w:r>
          </w:p>
        </w:tc>
      </w:tr>
      <w:tr w:rsidR="00E31246" w:rsidRPr="00E31246" w14:paraId="2D7A20FE" w14:textId="77777777" w:rsidTr="007869EF">
        <w:tc>
          <w:tcPr>
            <w:tcW w:w="4675" w:type="dxa"/>
          </w:tcPr>
          <w:p w14:paraId="7694322D" w14:textId="77777777" w:rsidR="00E31246" w:rsidRPr="00E31246" w:rsidRDefault="00E31246" w:rsidP="00E31246">
            <w:pPr>
              <w:rPr>
                <w:rFonts w:ascii="Aptos" w:eastAsia="Aptos" w:hAnsi="Aptos" w:cs="Times New Roman"/>
              </w:rPr>
            </w:pPr>
            <w:r w:rsidRPr="00E31246">
              <w:rPr>
                <w:rFonts w:ascii="Aptos" w:eastAsia="Aptos" w:hAnsi="Aptos" w:cs="Times New Roman"/>
              </w:rPr>
              <w:t>Confusion</w:t>
            </w:r>
          </w:p>
        </w:tc>
        <w:tc>
          <w:tcPr>
            <w:tcW w:w="4675" w:type="dxa"/>
          </w:tcPr>
          <w:p w14:paraId="2E55D28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being confused with this approach</w:t>
            </w:r>
          </w:p>
        </w:tc>
      </w:tr>
      <w:tr w:rsidR="00E31246" w:rsidRPr="00E31246" w14:paraId="7BBCDE87" w14:textId="77777777" w:rsidTr="007869EF">
        <w:tc>
          <w:tcPr>
            <w:tcW w:w="4675" w:type="dxa"/>
          </w:tcPr>
          <w:p w14:paraId="41508099" w14:textId="77777777" w:rsidR="00E31246" w:rsidRPr="00E31246" w:rsidRDefault="00E31246" w:rsidP="00E31246">
            <w:pPr>
              <w:rPr>
                <w:rFonts w:ascii="Aptos" w:eastAsia="Aptos" w:hAnsi="Aptos" w:cs="Times New Roman"/>
              </w:rPr>
            </w:pPr>
            <w:r w:rsidRPr="00E31246">
              <w:rPr>
                <w:rFonts w:ascii="Aptos" w:eastAsia="Aptos" w:hAnsi="Aptos" w:cs="Times New Roman"/>
              </w:rPr>
              <w:t>Confusion at the Beginning</w:t>
            </w:r>
          </w:p>
        </w:tc>
        <w:tc>
          <w:tcPr>
            <w:tcW w:w="4675" w:type="dxa"/>
          </w:tcPr>
          <w:p w14:paraId="48623CA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being confused with this approach at the beginning of the process</w:t>
            </w:r>
          </w:p>
        </w:tc>
      </w:tr>
      <w:tr w:rsidR="00E31246" w:rsidRPr="00E31246" w14:paraId="4C56CC9B" w14:textId="77777777" w:rsidTr="007869EF">
        <w:tc>
          <w:tcPr>
            <w:tcW w:w="4675" w:type="dxa"/>
          </w:tcPr>
          <w:p w14:paraId="17B1CC6B"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Takes Work to Connect</w:t>
            </w:r>
          </w:p>
        </w:tc>
        <w:tc>
          <w:tcPr>
            <w:tcW w:w="4675" w:type="dxa"/>
          </w:tcPr>
          <w:p w14:paraId="1AFBE397"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noting that it takes work to connect narrative and argumentative essays</w:t>
            </w:r>
          </w:p>
        </w:tc>
      </w:tr>
      <w:tr w:rsidR="00E31246" w:rsidRPr="00E31246" w14:paraId="6DD9EFB4" w14:textId="77777777" w:rsidTr="007869EF">
        <w:tc>
          <w:tcPr>
            <w:tcW w:w="4675" w:type="dxa"/>
          </w:tcPr>
          <w:p w14:paraId="38F42B5A" w14:textId="77777777" w:rsidR="00E31246" w:rsidRPr="00E31246" w:rsidRDefault="00E31246" w:rsidP="00E31246">
            <w:pPr>
              <w:rPr>
                <w:rFonts w:ascii="Aptos" w:eastAsia="Aptos" w:hAnsi="Aptos" w:cs="Times New Roman"/>
              </w:rPr>
            </w:pPr>
            <w:r w:rsidRPr="00E31246">
              <w:rPr>
                <w:rFonts w:ascii="Aptos" w:eastAsia="Aptos" w:hAnsi="Aptos" w:cs="Times New Roman"/>
              </w:rPr>
              <w:t>New Idea</w:t>
            </w:r>
          </w:p>
        </w:tc>
        <w:tc>
          <w:tcPr>
            <w:tcW w:w="4675" w:type="dxa"/>
          </w:tcPr>
          <w:p w14:paraId="0A2FFBC2"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difficulties grappling with this approach as a new idea</w:t>
            </w:r>
          </w:p>
        </w:tc>
      </w:tr>
      <w:tr w:rsidR="00E31246" w:rsidRPr="00E31246" w14:paraId="310BB62C" w14:textId="77777777" w:rsidTr="007869EF">
        <w:tc>
          <w:tcPr>
            <w:tcW w:w="4675" w:type="dxa"/>
          </w:tcPr>
          <w:p w14:paraId="5CCDCF5D" w14:textId="77777777" w:rsidR="00E31246" w:rsidRPr="00E31246" w:rsidRDefault="00E31246" w:rsidP="00E31246">
            <w:pPr>
              <w:rPr>
                <w:rFonts w:ascii="Aptos" w:eastAsia="Aptos" w:hAnsi="Aptos" w:cs="Times New Roman"/>
              </w:rPr>
            </w:pPr>
            <w:r w:rsidRPr="00E31246">
              <w:rPr>
                <w:rFonts w:ascii="Aptos" w:eastAsia="Aptos" w:hAnsi="Aptos" w:cs="Times New Roman"/>
              </w:rPr>
              <w:t>Forgot About Screenplay Connection</w:t>
            </w:r>
          </w:p>
        </w:tc>
        <w:tc>
          <w:tcPr>
            <w:tcW w:w="4675" w:type="dxa"/>
          </w:tcPr>
          <w:p w14:paraId="5E99101B"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simply forgot about this approach</w:t>
            </w:r>
          </w:p>
        </w:tc>
      </w:tr>
      <w:tr w:rsidR="00E31246" w:rsidRPr="00E31246" w14:paraId="0839A944" w14:textId="77777777" w:rsidTr="007869EF">
        <w:tc>
          <w:tcPr>
            <w:tcW w:w="4675" w:type="dxa"/>
          </w:tcPr>
          <w:p w14:paraId="29589213" w14:textId="77777777" w:rsidR="00E31246" w:rsidRPr="00E31246" w:rsidRDefault="00E31246" w:rsidP="00E31246">
            <w:pPr>
              <w:rPr>
                <w:rFonts w:ascii="Aptos" w:eastAsia="Aptos" w:hAnsi="Aptos" w:cs="Times New Roman"/>
              </w:rPr>
            </w:pPr>
            <w:r w:rsidRPr="00E31246">
              <w:rPr>
                <w:rFonts w:ascii="Aptos" w:eastAsia="Aptos" w:hAnsi="Aptos" w:cs="Times New Roman"/>
              </w:rPr>
              <w:t>Not Helpful</w:t>
            </w:r>
          </w:p>
        </w:tc>
        <w:tc>
          <w:tcPr>
            <w:tcW w:w="4675" w:type="dxa"/>
          </w:tcPr>
          <w:p w14:paraId="45E89F72"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this approach not being helpful</w:t>
            </w:r>
          </w:p>
        </w:tc>
      </w:tr>
      <w:tr w:rsidR="00E31246" w:rsidRPr="00E31246" w14:paraId="7E5DE689" w14:textId="77777777" w:rsidTr="007869EF">
        <w:tc>
          <w:tcPr>
            <w:tcW w:w="4675" w:type="dxa"/>
          </w:tcPr>
          <w:p w14:paraId="271F48CE" w14:textId="77777777" w:rsidR="00E31246" w:rsidRPr="00E31246" w:rsidRDefault="00E31246" w:rsidP="00E31246">
            <w:pPr>
              <w:rPr>
                <w:rFonts w:ascii="Aptos" w:eastAsia="Aptos" w:hAnsi="Aptos" w:cs="Times New Roman"/>
              </w:rPr>
            </w:pPr>
            <w:r w:rsidRPr="00E31246">
              <w:rPr>
                <w:rFonts w:ascii="Aptos" w:eastAsia="Aptos" w:hAnsi="Aptos" w:cs="Times New Roman"/>
              </w:rPr>
              <w:t>Dread</w:t>
            </w:r>
          </w:p>
        </w:tc>
        <w:tc>
          <w:tcPr>
            <w:tcW w:w="4675" w:type="dxa"/>
          </w:tcPr>
          <w:p w14:paraId="7638DC07"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respondents feeling dread about this approach</w:t>
            </w:r>
          </w:p>
        </w:tc>
      </w:tr>
      <w:tr w:rsidR="00E31246" w:rsidRPr="00E31246" w14:paraId="10580E02" w14:textId="77777777" w:rsidTr="007869EF">
        <w:tc>
          <w:tcPr>
            <w:tcW w:w="4675" w:type="dxa"/>
          </w:tcPr>
          <w:p w14:paraId="7362087B"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SPECIFIC MOVIE CONNECTIONS</w:t>
            </w:r>
          </w:p>
        </w:tc>
        <w:tc>
          <w:tcPr>
            <w:tcW w:w="4675" w:type="dxa"/>
          </w:tcPr>
          <w:p w14:paraId="12EC5A7C"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specific movies</w:t>
            </w:r>
          </w:p>
        </w:tc>
      </w:tr>
      <w:tr w:rsidR="00E31246" w:rsidRPr="00E31246" w14:paraId="019144F1" w14:textId="77777777" w:rsidTr="007869EF">
        <w:tc>
          <w:tcPr>
            <w:tcW w:w="4675" w:type="dxa"/>
          </w:tcPr>
          <w:p w14:paraId="1D1E16BB" w14:textId="77777777" w:rsidR="00E31246" w:rsidRPr="00E31246" w:rsidRDefault="00E31246" w:rsidP="00E31246">
            <w:pPr>
              <w:rPr>
                <w:rFonts w:ascii="Aptos" w:eastAsia="Aptos" w:hAnsi="Aptos" w:cs="Times New Roman"/>
              </w:rPr>
            </w:pPr>
            <w:r w:rsidRPr="00E31246">
              <w:rPr>
                <w:rFonts w:ascii="Aptos" w:eastAsia="Aptos" w:hAnsi="Aptos" w:cs="Times New Roman"/>
              </w:rPr>
              <w:t>Aladdin</w:t>
            </w:r>
          </w:p>
        </w:tc>
        <w:tc>
          <w:tcPr>
            <w:tcW w:w="4675" w:type="dxa"/>
          </w:tcPr>
          <w:p w14:paraId="265AB9A9"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the movie Aladdin</w:t>
            </w:r>
          </w:p>
        </w:tc>
      </w:tr>
      <w:tr w:rsidR="00E31246" w:rsidRPr="00E31246" w14:paraId="30A892F5" w14:textId="77777777" w:rsidTr="007869EF">
        <w:tc>
          <w:tcPr>
            <w:tcW w:w="4675" w:type="dxa"/>
          </w:tcPr>
          <w:p w14:paraId="3D0E7C09" w14:textId="77777777" w:rsidR="00E31246" w:rsidRPr="00E31246" w:rsidRDefault="00E31246" w:rsidP="00E31246">
            <w:pPr>
              <w:rPr>
                <w:rFonts w:ascii="Aptos" w:eastAsia="Aptos" w:hAnsi="Aptos" w:cs="Times New Roman"/>
              </w:rPr>
            </w:pPr>
            <w:r w:rsidRPr="00E31246">
              <w:rPr>
                <w:rFonts w:ascii="Aptos" w:eastAsia="Aptos" w:hAnsi="Aptos" w:cs="Times New Roman"/>
              </w:rPr>
              <w:t>Connected to Specific Movie (Django Unchained)</w:t>
            </w:r>
          </w:p>
        </w:tc>
        <w:tc>
          <w:tcPr>
            <w:tcW w:w="4675" w:type="dxa"/>
          </w:tcPr>
          <w:p w14:paraId="6FB93EBC"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the movie Django Unchained</w:t>
            </w:r>
          </w:p>
        </w:tc>
      </w:tr>
      <w:tr w:rsidR="00E31246" w:rsidRPr="00E31246" w14:paraId="2479A685" w14:textId="77777777" w:rsidTr="007869EF">
        <w:tc>
          <w:tcPr>
            <w:tcW w:w="4675" w:type="dxa"/>
          </w:tcPr>
          <w:p w14:paraId="4E1A80C4" w14:textId="77777777" w:rsidR="00E31246" w:rsidRPr="00E31246" w:rsidRDefault="00E31246" w:rsidP="00E31246">
            <w:pPr>
              <w:rPr>
                <w:rFonts w:ascii="Aptos" w:eastAsia="Aptos" w:hAnsi="Aptos" w:cs="Times New Roman"/>
              </w:rPr>
            </w:pPr>
            <w:r w:rsidRPr="00E31246">
              <w:rPr>
                <w:rFonts w:ascii="Aptos" w:eastAsia="Aptos" w:hAnsi="Aptos" w:cs="Times New Roman"/>
              </w:rPr>
              <w:t>Connected to Specific Movie (The Avengers)</w:t>
            </w:r>
          </w:p>
        </w:tc>
        <w:tc>
          <w:tcPr>
            <w:tcW w:w="4675" w:type="dxa"/>
          </w:tcPr>
          <w:p w14:paraId="69CACF25"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the movie The Avengers</w:t>
            </w:r>
          </w:p>
        </w:tc>
      </w:tr>
      <w:tr w:rsidR="00E31246" w:rsidRPr="00E31246" w14:paraId="6180FB88" w14:textId="77777777" w:rsidTr="007869EF">
        <w:tc>
          <w:tcPr>
            <w:tcW w:w="4675" w:type="dxa"/>
          </w:tcPr>
          <w:p w14:paraId="69F5FB41"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SPECIFIC ESSAY EXAMPLES</w:t>
            </w:r>
          </w:p>
        </w:tc>
        <w:tc>
          <w:tcPr>
            <w:tcW w:w="4675" w:type="dxa"/>
          </w:tcPr>
          <w:p w14:paraId="1CB4DCA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specific elements of respondents’ essays</w:t>
            </w:r>
          </w:p>
        </w:tc>
      </w:tr>
      <w:tr w:rsidR="00E31246" w:rsidRPr="00E31246" w14:paraId="5E3C049F" w14:textId="77777777" w:rsidTr="007869EF">
        <w:tc>
          <w:tcPr>
            <w:tcW w:w="4675" w:type="dxa"/>
          </w:tcPr>
          <w:p w14:paraId="2C3E719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NO DRAWBACKS</w:t>
            </w:r>
          </w:p>
        </w:tc>
        <w:tc>
          <w:tcPr>
            <w:tcW w:w="4675" w:type="dxa"/>
          </w:tcPr>
          <w:p w14:paraId="729877E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there being no drawbacks to this approach</w:t>
            </w:r>
          </w:p>
        </w:tc>
      </w:tr>
      <w:tr w:rsidR="00E31246" w:rsidRPr="00E31246" w14:paraId="04689C0E" w14:textId="77777777" w:rsidTr="007869EF">
        <w:tc>
          <w:tcPr>
            <w:tcW w:w="4675" w:type="dxa"/>
          </w:tcPr>
          <w:p w14:paraId="3F8A3AC7"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ALTERNATE NARRATIVE FRAMEWORKS</w:t>
            </w:r>
          </w:p>
        </w:tc>
        <w:tc>
          <w:tcPr>
            <w:tcW w:w="4675" w:type="dxa"/>
          </w:tcPr>
          <w:p w14:paraId="34FDB72A"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narrative frameworks other than screenplay structure</w:t>
            </w:r>
          </w:p>
        </w:tc>
      </w:tr>
      <w:tr w:rsidR="00E31246" w:rsidRPr="00E31246" w14:paraId="17CDF924" w14:textId="77777777" w:rsidTr="007869EF">
        <w:tc>
          <w:tcPr>
            <w:tcW w:w="4675" w:type="dxa"/>
          </w:tcPr>
          <w:p w14:paraId="3C3777BD" w14:textId="77777777" w:rsidR="00E31246" w:rsidRPr="00E31246" w:rsidRDefault="00E31246" w:rsidP="00E31246">
            <w:pPr>
              <w:rPr>
                <w:rFonts w:ascii="Aptos" w:eastAsia="Aptos" w:hAnsi="Aptos" w:cs="Times New Roman"/>
              </w:rPr>
            </w:pPr>
            <w:r w:rsidRPr="00E31246">
              <w:rPr>
                <w:rFonts w:ascii="Aptos" w:eastAsia="Aptos" w:hAnsi="Aptos" w:cs="Times New Roman"/>
              </w:rPr>
              <w:t>Argumentative Essay as Sales Pitch</w:t>
            </w:r>
          </w:p>
        </w:tc>
        <w:tc>
          <w:tcPr>
            <w:tcW w:w="4675" w:type="dxa"/>
          </w:tcPr>
          <w:p w14:paraId="36F95F6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sales pitch as narrative framework</w:t>
            </w:r>
          </w:p>
        </w:tc>
      </w:tr>
      <w:tr w:rsidR="00E31246" w:rsidRPr="00E31246" w14:paraId="3EBB7259" w14:textId="77777777" w:rsidTr="007869EF">
        <w:tc>
          <w:tcPr>
            <w:tcW w:w="4675" w:type="dxa"/>
          </w:tcPr>
          <w:p w14:paraId="53DBA42E" w14:textId="77777777" w:rsidR="00E31246" w:rsidRPr="00E31246" w:rsidRDefault="00E31246" w:rsidP="00E31246">
            <w:pPr>
              <w:rPr>
                <w:rFonts w:ascii="Aptos" w:eastAsia="Aptos" w:hAnsi="Aptos" w:cs="Times New Roman"/>
              </w:rPr>
            </w:pPr>
            <w:r w:rsidRPr="00E31246">
              <w:rPr>
                <w:rFonts w:ascii="Aptos" w:eastAsia="Aptos" w:hAnsi="Aptos" w:cs="Times New Roman"/>
              </w:rPr>
              <w:t>Argumentative Essay as TV Show</w:t>
            </w:r>
          </w:p>
        </w:tc>
        <w:tc>
          <w:tcPr>
            <w:tcW w:w="4675" w:type="dxa"/>
          </w:tcPr>
          <w:p w14:paraId="2C366B34"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TV show as narrative framework</w:t>
            </w:r>
          </w:p>
        </w:tc>
      </w:tr>
      <w:tr w:rsidR="00E31246" w:rsidRPr="00E31246" w14:paraId="68B93735" w14:textId="77777777" w:rsidTr="007869EF">
        <w:tc>
          <w:tcPr>
            <w:tcW w:w="4675" w:type="dxa"/>
          </w:tcPr>
          <w:p w14:paraId="381E8C9C" w14:textId="77777777" w:rsidR="00E31246" w:rsidRPr="00E31246" w:rsidRDefault="00E31246" w:rsidP="00E31246">
            <w:pPr>
              <w:rPr>
                <w:rFonts w:ascii="Aptos" w:eastAsia="Aptos" w:hAnsi="Aptos" w:cs="Times New Roman"/>
              </w:rPr>
            </w:pPr>
            <w:r w:rsidRPr="00E31246">
              <w:rPr>
                <w:rFonts w:ascii="Aptos" w:eastAsia="Aptos" w:hAnsi="Aptos" w:cs="Times New Roman"/>
              </w:rPr>
              <w:t>Argumentative Essay as Book</w:t>
            </w:r>
          </w:p>
        </w:tc>
        <w:tc>
          <w:tcPr>
            <w:tcW w:w="4675" w:type="dxa"/>
          </w:tcPr>
          <w:p w14:paraId="07051311"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book as narrative framework</w:t>
            </w:r>
          </w:p>
        </w:tc>
      </w:tr>
      <w:tr w:rsidR="00E31246" w:rsidRPr="00E31246" w14:paraId="1083B1AD" w14:textId="77777777" w:rsidTr="007869EF">
        <w:tc>
          <w:tcPr>
            <w:tcW w:w="4675" w:type="dxa"/>
          </w:tcPr>
          <w:p w14:paraId="2487E9C3" w14:textId="77777777" w:rsidR="00E31246" w:rsidRPr="00E31246" w:rsidRDefault="00E31246" w:rsidP="00E31246">
            <w:pPr>
              <w:rPr>
                <w:rFonts w:ascii="Aptos" w:eastAsia="Aptos" w:hAnsi="Aptos" w:cs="Times New Roman"/>
              </w:rPr>
            </w:pPr>
            <w:r w:rsidRPr="00E31246">
              <w:rPr>
                <w:rFonts w:ascii="Aptos" w:eastAsia="Aptos" w:hAnsi="Aptos" w:cs="Times New Roman"/>
              </w:rPr>
              <w:t>Argumentative Essay as Shakespeare Play</w:t>
            </w:r>
          </w:p>
        </w:tc>
        <w:tc>
          <w:tcPr>
            <w:tcW w:w="4675" w:type="dxa"/>
          </w:tcPr>
          <w:p w14:paraId="0D1F9AD6"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Shakespeare play as narrative framework</w:t>
            </w:r>
          </w:p>
        </w:tc>
      </w:tr>
      <w:tr w:rsidR="00E31246" w:rsidRPr="00E31246" w14:paraId="3EFC60B1" w14:textId="77777777" w:rsidTr="007869EF">
        <w:tc>
          <w:tcPr>
            <w:tcW w:w="4675" w:type="dxa"/>
          </w:tcPr>
          <w:p w14:paraId="2743FA96" w14:textId="77777777" w:rsidR="00E31246" w:rsidRPr="00E31246" w:rsidRDefault="00E31246" w:rsidP="00E31246">
            <w:pPr>
              <w:rPr>
                <w:rFonts w:ascii="Aptos" w:eastAsia="Aptos" w:hAnsi="Aptos" w:cs="Times New Roman"/>
              </w:rPr>
            </w:pPr>
            <w:r w:rsidRPr="00E31246">
              <w:rPr>
                <w:rFonts w:ascii="Aptos" w:eastAsia="Aptos" w:hAnsi="Aptos" w:cs="Times New Roman"/>
              </w:rPr>
              <w:t>Argumentative Essay as Play</w:t>
            </w:r>
          </w:p>
        </w:tc>
        <w:tc>
          <w:tcPr>
            <w:tcW w:w="4675" w:type="dxa"/>
          </w:tcPr>
          <w:p w14:paraId="75F123EE"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play as narrative framework</w:t>
            </w:r>
          </w:p>
        </w:tc>
      </w:tr>
      <w:tr w:rsidR="00E31246" w:rsidRPr="00E31246" w14:paraId="6632B537" w14:textId="77777777" w:rsidTr="007869EF">
        <w:tc>
          <w:tcPr>
            <w:tcW w:w="4675" w:type="dxa"/>
          </w:tcPr>
          <w:p w14:paraId="73162A42"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FOCUSES WHILE WRITING</w:t>
            </w:r>
          </w:p>
        </w:tc>
        <w:tc>
          <w:tcPr>
            <w:tcW w:w="4675" w:type="dxa"/>
          </w:tcPr>
          <w:p w14:paraId="34601C84"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Mentions of respondents’ previous focuses while writing for school</w:t>
            </w:r>
          </w:p>
        </w:tc>
      </w:tr>
      <w:tr w:rsidR="00E31246" w:rsidRPr="00E31246" w14:paraId="6E7C160E" w14:textId="77777777" w:rsidTr="007869EF">
        <w:tc>
          <w:tcPr>
            <w:tcW w:w="4675" w:type="dxa"/>
          </w:tcPr>
          <w:p w14:paraId="425EE0D6" w14:textId="77777777" w:rsidR="00E31246" w:rsidRPr="00E31246" w:rsidRDefault="00E31246" w:rsidP="00E31246">
            <w:pPr>
              <w:rPr>
                <w:rFonts w:ascii="Aptos" w:eastAsia="Aptos" w:hAnsi="Aptos" w:cs="Times New Roman"/>
              </w:rPr>
            </w:pPr>
            <w:r w:rsidRPr="00E31246">
              <w:rPr>
                <w:rFonts w:ascii="Aptos" w:eastAsia="Aptos" w:hAnsi="Aptos" w:cs="Times New Roman"/>
              </w:rPr>
              <w:t>Grades-Focused</w:t>
            </w:r>
          </w:p>
        </w:tc>
        <w:tc>
          <w:tcPr>
            <w:tcW w:w="4675" w:type="dxa"/>
          </w:tcPr>
          <w:p w14:paraId="4CE4541F"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focusing on grades while writing</w:t>
            </w:r>
          </w:p>
        </w:tc>
      </w:tr>
      <w:tr w:rsidR="00E31246" w:rsidRPr="00E31246" w14:paraId="69E1BE47" w14:textId="77777777" w:rsidTr="007869EF">
        <w:tc>
          <w:tcPr>
            <w:tcW w:w="4675" w:type="dxa"/>
          </w:tcPr>
          <w:p w14:paraId="29670D66" w14:textId="77777777" w:rsidR="00E31246" w:rsidRPr="00E31246" w:rsidRDefault="00E31246" w:rsidP="00E31246">
            <w:pPr>
              <w:rPr>
                <w:rFonts w:ascii="Aptos" w:eastAsia="Aptos" w:hAnsi="Aptos" w:cs="Times New Roman"/>
              </w:rPr>
            </w:pPr>
            <w:r w:rsidRPr="00E31246">
              <w:rPr>
                <w:rFonts w:ascii="Aptos" w:eastAsia="Aptos" w:hAnsi="Aptos" w:cs="Times New Roman"/>
              </w:rPr>
              <w:t>Teacher-Approval Focused</w:t>
            </w:r>
          </w:p>
        </w:tc>
        <w:tc>
          <w:tcPr>
            <w:tcW w:w="4675" w:type="dxa"/>
          </w:tcPr>
          <w:p w14:paraId="7179D4B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focusing on teacher approval while writing</w:t>
            </w:r>
          </w:p>
        </w:tc>
      </w:tr>
      <w:tr w:rsidR="00E31246" w:rsidRPr="00E31246" w14:paraId="13A60804" w14:textId="77777777" w:rsidTr="007869EF">
        <w:tc>
          <w:tcPr>
            <w:tcW w:w="4675" w:type="dxa"/>
          </w:tcPr>
          <w:p w14:paraId="144D8F53" w14:textId="77777777" w:rsidR="00E31246" w:rsidRPr="00E31246" w:rsidRDefault="00E31246" w:rsidP="00E31246">
            <w:pPr>
              <w:rPr>
                <w:rFonts w:ascii="Aptos" w:eastAsia="Aptos" w:hAnsi="Aptos" w:cs="Times New Roman"/>
              </w:rPr>
            </w:pPr>
            <w:r w:rsidRPr="00E31246">
              <w:rPr>
                <w:rFonts w:ascii="Aptos" w:eastAsia="Aptos" w:hAnsi="Aptos" w:cs="Times New Roman"/>
              </w:rPr>
              <w:t>Rubric-Focused</w:t>
            </w:r>
          </w:p>
        </w:tc>
        <w:tc>
          <w:tcPr>
            <w:tcW w:w="4675" w:type="dxa"/>
          </w:tcPr>
          <w:p w14:paraId="7E801B58"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focusing on rubric while writing</w:t>
            </w:r>
          </w:p>
        </w:tc>
      </w:tr>
      <w:tr w:rsidR="00E31246" w:rsidRPr="00E31246" w14:paraId="3C7CF947" w14:textId="77777777" w:rsidTr="007869EF">
        <w:tc>
          <w:tcPr>
            <w:tcW w:w="4675" w:type="dxa"/>
          </w:tcPr>
          <w:p w14:paraId="638E3D78" w14:textId="77777777" w:rsidR="00E31246" w:rsidRPr="00E31246" w:rsidRDefault="00E31246" w:rsidP="00E31246">
            <w:pPr>
              <w:rPr>
                <w:rFonts w:ascii="Aptos" w:eastAsia="Aptos" w:hAnsi="Aptos" w:cs="Times New Roman"/>
              </w:rPr>
            </w:pPr>
            <w:r w:rsidRPr="00E31246">
              <w:rPr>
                <w:rFonts w:ascii="Aptos" w:eastAsia="Aptos" w:hAnsi="Aptos" w:cs="Times New Roman"/>
              </w:rPr>
              <w:t>Boring</w:t>
            </w:r>
          </w:p>
        </w:tc>
        <w:tc>
          <w:tcPr>
            <w:tcW w:w="4675" w:type="dxa"/>
          </w:tcPr>
          <w:p w14:paraId="62D91163" w14:textId="77777777" w:rsidR="00E31246" w:rsidRPr="00E31246" w:rsidRDefault="00E31246" w:rsidP="00E31246">
            <w:pPr>
              <w:rPr>
                <w:rFonts w:ascii="Aptos" w:eastAsia="Aptos" w:hAnsi="Aptos" w:cs="Times New Roman"/>
              </w:rPr>
            </w:pPr>
            <w:r w:rsidRPr="00E31246">
              <w:rPr>
                <w:rFonts w:ascii="Aptos" w:eastAsia="Aptos" w:hAnsi="Aptos" w:cs="Times New Roman"/>
              </w:rPr>
              <w:t>Mentions of students focusing on boredom while writing</w:t>
            </w:r>
          </w:p>
        </w:tc>
      </w:tr>
      <w:tr w:rsidR="00E31246" w:rsidRPr="00E31246" w14:paraId="1C2F88AD" w14:textId="77777777" w:rsidTr="007869EF">
        <w:tc>
          <w:tcPr>
            <w:tcW w:w="4675" w:type="dxa"/>
          </w:tcPr>
          <w:p w14:paraId="2173EB5E"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CHOICE OF TOPIC</w:t>
            </w:r>
          </w:p>
        </w:tc>
        <w:tc>
          <w:tcPr>
            <w:tcW w:w="4675" w:type="dxa"/>
          </w:tcPr>
          <w:p w14:paraId="77192F11"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Respondents’ thoughts on choosing their own writing topic</w:t>
            </w:r>
          </w:p>
        </w:tc>
      </w:tr>
      <w:tr w:rsidR="00E31246" w:rsidRPr="00E31246" w14:paraId="193F330F" w14:textId="77777777" w:rsidTr="007869EF">
        <w:tc>
          <w:tcPr>
            <w:tcW w:w="4675" w:type="dxa"/>
          </w:tcPr>
          <w:p w14:paraId="669B2518" w14:textId="77777777" w:rsidR="00E31246" w:rsidRPr="00E31246" w:rsidRDefault="00E31246" w:rsidP="00E31246">
            <w:pPr>
              <w:rPr>
                <w:rFonts w:ascii="Aptos" w:eastAsia="Aptos" w:hAnsi="Aptos" w:cs="Times New Roman"/>
              </w:rPr>
            </w:pPr>
            <w:r w:rsidRPr="00E31246">
              <w:rPr>
                <w:rFonts w:ascii="Aptos" w:eastAsia="Aptos" w:hAnsi="Aptos" w:cs="Times New Roman"/>
              </w:rPr>
              <w:t>Limited Choice of Topics</w:t>
            </w:r>
          </w:p>
        </w:tc>
        <w:tc>
          <w:tcPr>
            <w:tcW w:w="4675" w:type="dxa"/>
          </w:tcPr>
          <w:p w14:paraId="68EAF829" w14:textId="77777777" w:rsidR="00E31246" w:rsidRPr="00E31246" w:rsidRDefault="00E31246" w:rsidP="00E31246">
            <w:pPr>
              <w:rPr>
                <w:rFonts w:ascii="Aptos" w:eastAsia="Aptos" w:hAnsi="Aptos" w:cs="Times New Roman"/>
              </w:rPr>
            </w:pPr>
            <w:r w:rsidRPr="00E31246">
              <w:rPr>
                <w:rFonts w:ascii="Aptos" w:eastAsia="Aptos" w:hAnsi="Aptos" w:cs="Times New Roman"/>
              </w:rPr>
              <w:t>Students mention having limited choice of writing topic</w:t>
            </w:r>
          </w:p>
        </w:tc>
      </w:tr>
      <w:tr w:rsidR="00E31246" w:rsidRPr="00E31246" w14:paraId="09CDF9EC" w14:textId="77777777" w:rsidTr="007869EF">
        <w:tc>
          <w:tcPr>
            <w:tcW w:w="4675" w:type="dxa"/>
          </w:tcPr>
          <w:p w14:paraId="28968B16" w14:textId="77777777" w:rsidR="00E31246" w:rsidRPr="00E31246" w:rsidRDefault="00E31246" w:rsidP="00E31246">
            <w:pPr>
              <w:rPr>
                <w:rFonts w:ascii="Aptos" w:eastAsia="Aptos" w:hAnsi="Aptos" w:cs="Times New Roman"/>
              </w:rPr>
            </w:pPr>
            <w:r w:rsidRPr="00E31246">
              <w:rPr>
                <w:rFonts w:ascii="Aptos" w:eastAsia="Aptos" w:hAnsi="Aptos" w:cs="Times New Roman"/>
              </w:rPr>
              <w:t>Painful</w:t>
            </w:r>
          </w:p>
        </w:tc>
        <w:tc>
          <w:tcPr>
            <w:tcW w:w="4675" w:type="dxa"/>
          </w:tcPr>
          <w:p w14:paraId="32628D28"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associating pain with choosing writing topic</w:t>
            </w:r>
          </w:p>
        </w:tc>
      </w:tr>
      <w:tr w:rsidR="00E31246" w:rsidRPr="00E31246" w14:paraId="41C4BAFD" w14:textId="77777777" w:rsidTr="007869EF">
        <w:tc>
          <w:tcPr>
            <w:tcW w:w="4675" w:type="dxa"/>
          </w:tcPr>
          <w:p w14:paraId="3DF983AA" w14:textId="77777777" w:rsidR="00E31246" w:rsidRPr="00E31246" w:rsidRDefault="00E31246" w:rsidP="00E31246">
            <w:pPr>
              <w:rPr>
                <w:rFonts w:ascii="Aptos" w:eastAsia="Aptos" w:hAnsi="Aptos" w:cs="Times New Roman"/>
              </w:rPr>
            </w:pPr>
            <w:r w:rsidRPr="00E31246">
              <w:rPr>
                <w:rFonts w:ascii="Aptos" w:eastAsia="Aptos" w:hAnsi="Aptos" w:cs="Times New Roman"/>
              </w:rPr>
              <w:t>Choosing a Topic</w:t>
            </w:r>
          </w:p>
        </w:tc>
        <w:tc>
          <w:tcPr>
            <w:tcW w:w="4675" w:type="dxa"/>
          </w:tcPr>
          <w:p w14:paraId="283CDBB0"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choosing their own topic</w:t>
            </w:r>
          </w:p>
        </w:tc>
      </w:tr>
      <w:tr w:rsidR="00E31246" w:rsidRPr="00E31246" w14:paraId="4D0BFA2D" w14:textId="77777777" w:rsidTr="007869EF">
        <w:tc>
          <w:tcPr>
            <w:tcW w:w="4675" w:type="dxa"/>
          </w:tcPr>
          <w:p w14:paraId="334663C3" w14:textId="77777777" w:rsidR="00E31246" w:rsidRPr="00E31246" w:rsidRDefault="00E31246" w:rsidP="00E31246">
            <w:pPr>
              <w:rPr>
                <w:rFonts w:ascii="Aptos" w:eastAsia="Aptos" w:hAnsi="Aptos" w:cs="Times New Roman"/>
              </w:rPr>
            </w:pPr>
            <w:r w:rsidRPr="00E31246">
              <w:rPr>
                <w:rFonts w:ascii="Aptos" w:eastAsia="Aptos" w:hAnsi="Aptos" w:cs="Times New Roman"/>
              </w:rPr>
              <w:t>Enjoyment</w:t>
            </w:r>
          </w:p>
        </w:tc>
        <w:tc>
          <w:tcPr>
            <w:tcW w:w="4675" w:type="dxa"/>
          </w:tcPr>
          <w:p w14:paraId="2E6E003D"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associate enjoyment with choosing writing topic</w:t>
            </w:r>
          </w:p>
        </w:tc>
      </w:tr>
      <w:tr w:rsidR="00E31246" w:rsidRPr="00E31246" w14:paraId="67A53742" w14:textId="77777777" w:rsidTr="007869EF">
        <w:tc>
          <w:tcPr>
            <w:tcW w:w="4675" w:type="dxa"/>
          </w:tcPr>
          <w:p w14:paraId="5F897E44" w14:textId="77777777" w:rsidR="00E31246" w:rsidRPr="00E31246" w:rsidRDefault="00E31246" w:rsidP="00E31246">
            <w:pPr>
              <w:rPr>
                <w:rFonts w:ascii="Aptos" w:eastAsia="Aptos" w:hAnsi="Aptos" w:cs="Times New Roman"/>
              </w:rPr>
            </w:pPr>
            <w:r w:rsidRPr="00E31246">
              <w:rPr>
                <w:rFonts w:ascii="Aptos" w:eastAsia="Aptos" w:hAnsi="Aptos" w:cs="Times New Roman"/>
              </w:rPr>
              <w:t>Beneficial</w:t>
            </w:r>
          </w:p>
        </w:tc>
        <w:tc>
          <w:tcPr>
            <w:tcW w:w="4675" w:type="dxa"/>
          </w:tcPr>
          <w:p w14:paraId="38BDE273"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associate benefits with choosing writing topic</w:t>
            </w:r>
          </w:p>
        </w:tc>
      </w:tr>
      <w:tr w:rsidR="00E31246" w:rsidRPr="00E31246" w14:paraId="613C8E5E" w14:textId="77777777" w:rsidTr="007869EF">
        <w:tc>
          <w:tcPr>
            <w:tcW w:w="4675" w:type="dxa"/>
          </w:tcPr>
          <w:p w14:paraId="4845C4E1" w14:textId="77777777" w:rsidR="00E31246" w:rsidRPr="00E31246" w:rsidRDefault="00E31246" w:rsidP="00E31246">
            <w:pPr>
              <w:rPr>
                <w:rFonts w:ascii="Aptos" w:eastAsia="Aptos" w:hAnsi="Aptos" w:cs="Times New Roman"/>
              </w:rPr>
            </w:pPr>
            <w:r w:rsidRPr="00E31246">
              <w:rPr>
                <w:rFonts w:ascii="Aptos" w:eastAsia="Aptos" w:hAnsi="Aptos" w:cs="Times New Roman"/>
              </w:rPr>
              <w:lastRenderedPageBreak/>
              <w:t>Passion</w:t>
            </w:r>
          </w:p>
        </w:tc>
        <w:tc>
          <w:tcPr>
            <w:tcW w:w="4675" w:type="dxa"/>
          </w:tcPr>
          <w:p w14:paraId="379EC6C7"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associate passion with choosing writing topic</w:t>
            </w:r>
          </w:p>
        </w:tc>
      </w:tr>
      <w:tr w:rsidR="00E31246" w:rsidRPr="00E31246" w14:paraId="30FF9E6E" w14:textId="77777777" w:rsidTr="007869EF">
        <w:tc>
          <w:tcPr>
            <w:tcW w:w="4675" w:type="dxa"/>
          </w:tcPr>
          <w:p w14:paraId="6B2E9053"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MISCELLANEOUS</w:t>
            </w:r>
          </w:p>
        </w:tc>
        <w:tc>
          <w:tcPr>
            <w:tcW w:w="4675" w:type="dxa"/>
          </w:tcPr>
          <w:p w14:paraId="7463BABB" w14:textId="77777777" w:rsidR="00E31246" w:rsidRPr="00E31246" w:rsidRDefault="00E31246" w:rsidP="00E31246">
            <w:pPr>
              <w:rPr>
                <w:rFonts w:ascii="Aptos" w:eastAsia="Aptos" w:hAnsi="Aptos" w:cs="Times New Roman"/>
                <w:highlight w:val="yellow"/>
              </w:rPr>
            </w:pPr>
            <w:r w:rsidRPr="00E31246">
              <w:rPr>
                <w:rFonts w:ascii="Aptos" w:eastAsia="Aptos" w:hAnsi="Aptos" w:cs="Times New Roman"/>
                <w:highlight w:val="yellow"/>
              </w:rPr>
              <w:t>Other codes that did not fit elsewhere</w:t>
            </w:r>
          </w:p>
        </w:tc>
      </w:tr>
      <w:tr w:rsidR="00E31246" w:rsidRPr="00E31246" w14:paraId="06304736" w14:textId="77777777" w:rsidTr="007869EF">
        <w:tc>
          <w:tcPr>
            <w:tcW w:w="4675" w:type="dxa"/>
          </w:tcPr>
          <w:p w14:paraId="596DBD99" w14:textId="77777777" w:rsidR="00E31246" w:rsidRPr="00E31246" w:rsidRDefault="00E31246" w:rsidP="00E31246">
            <w:pPr>
              <w:rPr>
                <w:rFonts w:ascii="Aptos" w:eastAsia="Aptos" w:hAnsi="Aptos" w:cs="Times New Roman"/>
              </w:rPr>
            </w:pPr>
            <w:r w:rsidRPr="00E31246">
              <w:rPr>
                <w:rFonts w:ascii="Aptos" w:eastAsia="Aptos" w:hAnsi="Aptos" w:cs="Times New Roman"/>
              </w:rPr>
              <w:t>No Change in High School Writing</w:t>
            </w:r>
          </w:p>
        </w:tc>
        <w:tc>
          <w:tcPr>
            <w:tcW w:w="4675" w:type="dxa"/>
          </w:tcPr>
          <w:p w14:paraId="620F760A"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note that their writing did not change throughout high school</w:t>
            </w:r>
          </w:p>
        </w:tc>
      </w:tr>
      <w:tr w:rsidR="00E31246" w:rsidRPr="00E31246" w14:paraId="39C9A38C" w14:textId="77777777" w:rsidTr="007869EF">
        <w:tc>
          <w:tcPr>
            <w:tcW w:w="4675" w:type="dxa"/>
          </w:tcPr>
          <w:p w14:paraId="05289379" w14:textId="77777777" w:rsidR="00E31246" w:rsidRPr="00E31246" w:rsidRDefault="00E31246" w:rsidP="00E31246">
            <w:pPr>
              <w:rPr>
                <w:rFonts w:ascii="Aptos" w:eastAsia="Aptos" w:hAnsi="Aptos" w:cs="Times New Roman"/>
              </w:rPr>
            </w:pPr>
            <w:r w:rsidRPr="00E31246">
              <w:rPr>
                <w:rFonts w:ascii="Aptos" w:eastAsia="Aptos" w:hAnsi="Aptos" w:cs="Times New Roman"/>
              </w:rPr>
              <w:t>Unengaged Teacher</w:t>
            </w:r>
          </w:p>
        </w:tc>
        <w:tc>
          <w:tcPr>
            <w:tcW w:w="4675" w:type="dxa"/>
          </w:tcPr>
          <w:p w14:paraId="00AE4CEC"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talk about unengaged teachers</w:t>
            </w:r>
          </w:p>
        </w:tc>
      </w:tr>
      <w:tr w:rsidR="00E31246" w:rsidRPr="00E31246" w14:paraId="2A352FB6" w14:textId="77777777" w:rsidTr="007869EF">
        <w:tc>
          <w:tcPr>
            <w:tcW w:w="4675" w:type="dxa"/>
          </w:tcPr>
          <w:p w14:paraId="0793F2FA" w14:textId="77777777" w:rsidR="00E31246" w:rsidRPr="00E31246" w:rsidRDefault="00E31246" w:rsidP="00E31246">
            <w:pPr>
              <w:rPr>
                <w:rFonts w:ascii="Aptos" w:eastAsia="Aptos" w:hAnsi="Aptos" w:cs="Times New Roman"/>
              </w:rPr>
            </w:pPr>
            <w:r w:rsidRPr="00E31246">
              <w:rPr>
                <w:rFonts w:ascii="Aptos" w:eastAsia="Aptos" w:hAnsi="Aptos" w:cs="Times New Roman"/>
              </w:rPr>
              <w:t>Academic Sources Not Required</w:t>
            </w:r>
          </w:p>
        </w:tc>
        <w:tc>
          <w:tcPr>
            <w:tcW w:w="4675" w:type="dxa"/>
          </w:tcPr>
          <w:p w14:paraId="51DD19D7"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not needing academic sources in previous writing assignments</w:t>
            </w:r>
          </w:p>
        </w:tc>
      </w:tr>
      <w:tr w:rsidR="00E31246" w:rsidRPr="00E31246" w14:paraId="22FAB60D" w14:textId="77777777" w:rsidTr="007869EF">
        <w:tc>
          <w:tcPr>
            <w:tcW w:w="4675" w:type="dxa"/>
          </w:tcPr>
          <w:p w14:paraId="55743474" w14:textId="77777777" w:rsidR="00E31246" w:rsidRPr="00E31246" w:rsidRDefault="00E31246" w:rsidP="00E31246">
            <w:pPr>
              <w:rPr>
                <w:rFonts w:ascii="Aptos" w:eastAsia="Aptos" w:hAnsi="Aptos" w:cs="Times New Roman"/>
              </w:rPr>
            </w:pPr>
            <w:r w:rsidRPr="00E31246">
              <w:rPr>
                <w:rFonts w:ascii="Aptos" w:eastAsia="Aptos" w:hAnsi="Aptos" w:cs="Times New Roman"/>
              </w:rPr>
              <w:t>Linear Process</w:t>
            </w:r>
          </w:p>
        </w:tc>
        <w:tc>
          <w:tcPr>
            <w:tcW w:w="4675" w:type="dxa"/>
          </w:tcPr>
          <w:p w14:paraId="660D3016"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talk about linear writing process</w:t>
            </w:r>
          </w:p>
        </w:tc>
      </w:tr>
      <w:tr w:rsidR="00E31246" w:rsidRPr="00E31246" w14:paraId="4EDE47F3" w14:textId="77777777" w:rsidTr="007869EF">
        <w:tc>
          <w:tcPr>
            <w:tcW w:w="4675" w:type="dxa"/>
          </w:tcPr>
          <w:p w14:paraId="0726E672" w14:textId="77777777" w:rsidR="00E31246" w:rsidRPr="00E31246" w:rsidRDefault="00E31246" w:rsidP="00E31246">
            <w:pPr>
              <w:rPr>
                <w:rFonts w:ascii="Aptos" w:eastAsia="Aptos" w:hAnsi="Aptos" w:cs="Times New Roman"/>
              </w:rPr>
            </w:pPr>
            <w:r w:rsidRPr="00E31246">
              <w:rPr>
                <w:rFonts w:ascii="Aptos" w:eastAsia="Aptos" w:hAnsi="Aptos" w:cs="Times New Roman"/>
              </w:rPr>
              <w:t>Writing Process</w:t>
            </w:r>
          </w:p>
        </w:tc>
        <w:tc>
          <w:tcPr>
            <w:tcW w:w="4675" w:type="dxa"/>
          </w:tcPr>
          <w:p w14:paraId="7A634F18"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talk about their writing process</w:t>
            </w:r>
          </w:p>
        </w:tc>
      </w:tr>
      <w:tr w:rsidR="00E31246" w:rsidRPr="00E31246" w14:paraId="5D19503E" w14:textId="77777777" w:rsidTr="007869EF">
        <w:tc>
          <w:tcPr>
            <w:tcW w:w="4675" w:type="dxa"/>
          </w:tcPr>
          <w:p w14:paraId="407B1569" w14:textId="77777777" w:rsidR="00E31246" w:rsidRPr="00E31246" w:rsidRDefault="00E31246" w:rsidP="00E31246">
            <w:pPr>
              <w:rPr>
                <w:rFonts w:ascii="Aptos" w:eastAsia="Aptos" w:hAnsi="Aptos" w:cs="Times New Roman"/>
              </w:rPr>
            </w:pPr>
            <w:r w:rsidRPr="00E31246">
              <w:rPr>
                <w:rFonts w:ascii="Aptos" w:eastAsia="Aptos" w:hAnsi="Aptos" w:cs="Times New Roman"/>
              </w:rPr>
              <w:t>Resetting the World</w:t>
            </w:r>
          </w:p>
        </w:tc>
        <w:tc>
          <w:tcPr>
            <w:tcW w:w="4675" w:type="dxa"/>
          </w:tcPr>
          <w:p w14:paraId="4CF138B5"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resetting the world of their writing</w:t>
            </w:r>
          </w:p>
        </w:tc>
      </w:tr>
      <w:tr w:rsidR="00E31246" w:rsidRPr="00E31246" w14:paraId="1454EFEC" w14:textId="77777777" w:rsidTr="007869EF">
        <w:tc>
          <w:tcPr>
            <w:tcW w:w="4675" w:type="dxa"/>
          </w:tcPr>
          <w:p w14:paraId="2F284838" w14:textId="77777777" w:rsidR="00E31246" w:rsidRPr="00E31246" w:rsidRDefault="00E31246" w:rsidP="00E31246">
            <w:pPr>
              <w:rPr>
                <w:rFonts w:ascii="Aptos" w:eastAsia="Aptos" w:hAnsi="Aptos" w:cs="Times New Roman"/>
              </w:rPr>
            </w:pPr>
            <w:r w:rsidRPr="00E31246">
              <w:rPr>
                <w:rFonts w:ascii="Aptos" w:eastAsia="Aptos" w:hAnsi="Aptos" w:cs="Times New Roman"/>
              </w:rPr>
              <w:t>Metacommentary</w:t>
            </w:r>
          </w:p>
        </w:tc>
        <w:tc>
          <w:tcPr>
            <w:tcW w:w="4675" w:type="dxa"/>
          </w:tcPr>
          <w:p w14:paraId="37676330"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the self-referential quality of their writing</w:t>
            </w:r>
          </w:p>
        </w:tc>
      </w:tr>
      <w:tr w:rsidR="00E31246" w:rsidRPr="00E31246" w14:paraId="3219FD4F" w14:textId="77777777" w:rsidTr="007869EF">
        <w:tc>
          <w:tcPr>
            <w:tcW w:w="4675" w:type="dxa"/>
          </w:tcPr>
          <w:p w14:paraId="1984EF27" w14:textId="77777777" w:rsidR="00E31246" w:rsidRPr="00E31246" w:rsidRDefault="00E31246" w:rsidP="00E31246">
            <w:pPr>
              <w:rPr>
                <w:rFonts w:ascii="Aptos" w:eastAsia="Aptos" w:hAnsi="Aptos" w:cs="Times New Roman"/>
              </w:rPr>
            </w:pPr>
            <w:r w:rsidRPr="00E31246">
              <w:rPr>
                <w:rFonts w:ascii="Aptos" w:eastAsia="Aptos" w:hAnsi="Aptos" w:cs="Times New Roman"/>
              </w:rPr>
              <w:t>Don’t Worry</w:t>
            </w:r>
          </w:p>
        </w:tc>
        <w:tc>
          <w:tcPr>
            <w:tcW w:w="4675" w:type="dxa"/>
          </w:tcPr>
          <w:p w14:paraId="1BD76A69"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advise future students not to worry about embracing this new approach</w:t>
            </w:r>
          </w:p>
        </w:tc>
      </w:tr>
      <w:tr w:rsidR="00E31246" w:rsidRPr="00E31246" w14:paraId="32010B57" w14:textId="77777777" w:rsidTr="007869EF">
        <w:tc>
          <w:tcPr>
            <w:tcW w:w="4675" w:type="dxa"/>
          </w:tcPr>
          <w:p w14:paraId="2A179E43" w14:textId="77777777" w:rsidR="00E31246" w:rsidRPr="00E31246" w:rsidRDefault="00E31246" w:rsidP="00E31246">
            <w:pPr>
              <w:rPr>
                <w:rFonts w:ascii="Aptos" w:eastAsia="Aptos" w:hAnsi="Aptos" w:cs="Times New Roman"/>
              </w:rPr>
            </w:pPr>
            <w:r w:rsidRPr="00E31246">
              <w:rPr>
                <w:rFonts w:ascii="Aptos" w:eastAsia="Aptos" w:hAnsi="Aptos" w:cs="Times New Roman"/>
              </w:rPr>
              <w:t>Trust the Process</w:t>
            </w:r>
          </w:p>
        </w:tc>
        <w:tc>
          <w:tcPr>
            <w:tcW w:w="4675" w:type="dxa"/>
          </w:tcPr>
          <w:p w14:paraId="671F2CA8"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advise future students to trust the process of this new approach</w:t>
            </w:r>
          </w:p>
        </w:tc>
      </w:tr>
      <w:tr w:rsidR="00E31246" w:rsidRPr="00E31246" w14:paraId="60ECE904" w14:textId="77777777" w:rsidTr="007869EF">
        <w:tc>
          <w:tcPr>
            <w:tcW w:w="4675" w:type="dxa"/>
          </w:tcPr>
          <w:p w14:paraId="6D1CC811" w14:textId="77777777" w:rsidR="00E31246" w:rsidRPr="00E31246" w:rsidRDefault="00E31246" w:rsidP="00E31246">
            <w:pPr>
              <w:rPr>
                <w:rFonts w:ascii="Aptos" w:eastAsia="Aptos" w:hAnsi="Aptos" w:cs="Times New Roman"/>
              </w:rPr>
            </w:pPr>
            <w:r w:rsidRPr="00E31246">
              <w:rPr>
                <w:rFonts w:ascii="Aptos" w:eastAsia="Aptos" w:hAnsi="Aptos" w:cs="Times New Roman"/>
              </w:rPr>
              <w:t>Zoom Out</w:t>
            </w:r>
          </w:p>
        </w:tc>
        <w:tc>
          <w:tcPr>
            <w:tcW w:w="4675" w:type="dxa"/>
          </w:tcPr>
          <w:p w14:paraId="04342E9D"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that this approach helps them see the bigger picture of their writing</w:t>
            </w:r>
          </w:p>
        </w:tc>
      </w:tr>
      <w:tr w:rsidR="00E31246" w:rsidRPr="00E31246" w14:paraId="6CDDF1F4" w14:textId="77777777" w:rsidTr="007869EF">
        <w:tc>
          <w:tcPr>
            <w:tcW w:w="4675" w:type="dxa"/>
          </w:tcPr>
          <w:p w14:paraId="7BB43031" w14:textId="77777777" w:rsidR="00E31246" w:rsidRPr="00E31246" w:rsidRDefault="00E31246" w:rsidP="00E31246">
            <w:pPr>
              <w:rPr>
                <w:rFonts w:ascii="Aptos" w:eastAsia="Aptos" w:hAnsi="Aptos" w:cs="Times New Roman"/>
              </w:rPr>
            </w:pPr>
            <w:r w:rsidRPr="00E31246">
              <w:rPr>
                <w:rFonts w:ascii="Aptos" w:eastAsia="Aptos" w:hAnsi="Aptos" w:cs="Times New Roman"/>
              </w:rPr>
              <w:t xml:space="preserve">Clever </w:t>
            </w:r>
          </w:p>
        </w:tc>
        <w:tc>
          <w:tcPr>
            <w:tcW w:w="4675" w:type="dxa"/>
          </w:tcPr>
          <w:p w14:paraId="4AA9BDAA"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identify this approach as clever</w:t>
            </w:r>
          </w:p>
        </w:tc>
      </w:tr>
      <w:tr w:rsidR="00E31246" w:rsidRPr="00E31246" w14:paraId="6DA135CB" w14:textId="77777777" w:rsidTr="007869EF">
        <w:tc>
          <w:tcPr>
            <w:tcW w:w="4675" w:type="dxa"/>
          </w:tcPr>
          <w:p w14:paraId="19981D9F" w14:textId="77777777" w:rsidR="00E31246" w:rsidRPr="00E31246" w:rsidRDefault="00E31246" w:rsidP="00E31246">
            <w:pPr>
              <w:rPr>
                <w:rFonts w:ascii="Aptos" w:eastAsia="Aptos" w:hAnsi="Aptos" w:cs="Times New Roman"/>
              </w:rPr>
            </w:pPr>
            <w:r w:rsidRPr="00E31246">
              <w:rPr>
                <w:rFonts w:ascii="Aptos" w:eastAsia="Aptos" w:hAnsi="Aptos" w:cs="Times New Roman"/>
              </w:rPr>
              <w:t>Embrace the Weird</w:t>
            </w:r>
          </w:p>
        </w:tc>
        <w:tc>
          <w:tcPr>
            <w:tcW w:w="4675" w:type="dxa"/>
          </w:tcPr>
          <w:p w14:paraId="7BB51986"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my framing buy-in to this approach as “embracing the weird”</w:t>
            </w:r>
          </w:p>
        </w:tc>
      </w:tr>
      <w:tr w:rsidR="00E31246" w:rsidRPr="00E31246" w14:paraId="694720E7" w14:textId="77777777" w:rsidTr="007869EF">
        <w:tc>
          <w:tcPr>
            <w:tcW w:w="4675" w:type="dxa"/>
          </w:tcPr>
          <w:p w14:paraId="5C99A05C" w14:textId="77777777" w:rsidR="00E31246" w:rsidRPr="00E31246" w:rsidRDefault="00E31246" w:rsidP="00E31246">
            <w:pPr>
              <w:rPr>
                <w:rFonts w:ascii="Aptos" w:eastAsia="Aptos" w:hAnsi="Aptos" w:cs="Times New Roman"/>
              </w:rPr>
            </w:pPr>
            <w:r w:rsidRPr="00E31246">
              <w:rPr>
                <w:rFonts w:ascii="Aptos" w:eastAsia="Aptos" w:hAnsi="Aptos" w:cs="Times New Roman"/>
              </w:rPr>
              <w:t>AXES</w:t>
            </w:r>
          </w:p>
        </w:tc>
        <w:tc>
          <w:tcPr>
            <w:tcW w:w="4675" w:type="dxa"/>
          </w:tcPr>
          <w:p w14:paraId="0CA9CDC1" w14:textId="77777777" w:rsidR="00E31246" w:rsidRPr="00E31246" w:rsidRDefault="00E31246" w:rsidP="00E31246">
            <w:pPr>
              <w:rPr>
                <w:rFonts w:ascii="Aptos" w:eastAsia="Aptos" w:hAnsi="Aptos" w:cs="Times New Roman"/>
              </w:rPr>
            </w:pPr>
            <w:r w:rsidRPr="00E31246">
              <w:rPr>
                <w:rFonts w:ascii="Aptos" w:eastAsia="Aptos" w:hAnsi="Aptos" w:cs="Times New Roman"/>
              </w:rPr>
              <w:t>Respondents mention the AXES organizational tool</w:t>
            </w:r>
          </w:p>
        </w:tc>
      </w:tr>
    </w:tbl>
    <w:p w14:paraId="78982B7F" w14:textId="77777777" w:rsidR="00C954C5" w:rsidRDefault="00C954C5" w:rsidP="00312986">
      <w:pPr>
        <w:spacing w:after="120" w:line="240" w:lineRule="auto"/>
        <w:jc w:val="center"/>
        <w:rPr>
          <w:rFonts w:ascii="Times New Roman" w:eastAsia="Times New Roman" w:hAnsi="Times New Roman" w:cs="Times New Roman"/>
          <w:b/>
          <w:bCs/>
          <w:kern w:val="0"/>
          <w14:ligatures w14:val="none"/>
        </w:rPr>
      </w:pPr>
    </w:p>
    <w:p w14:paraId="19EBD109" w14:textId="7A4E05A3" w:rsidR="00EE33E4" w:rsidRDefault="00C954C5">
      <w:pP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br w:type="page"/>
      </w:r>
    </w:p>
    <w:p w14:paraId="612148B0" w14:textId="0174707F" w:rsidR="00EE33E4" w:rsidRDefault="002731DB" w:rsidP="00EE33E4">
      <w:pPr>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APPENDIX G</w:t>
      </w:r>
    </w:p>
    <w:p w14:paraId="57976B8D" w14:textId="626607BF" w:rsidR="002731DB" w:rsidRDefault="00FB27C9" w:rsidP="00EE33E4">
      <w:pPr>
        <w:jc w:val="center"/>
        <w:rPr>
          <w:rFonts w:ascii="Times New Roman" w:eastAsia="Times New Roman" w:hAnsi="Times New Roman" w:cs="Times New Roman"/>
          <w:b/>
          <w:bCs/>
          <w:kern w:val="0"/>
          <w:u w:val="single"/>
          <w14:ligatures w14:val="none"/>
        </w:rPr>
      </w:pPr>
      <w:r>
        <w:rPr>
          <w:rFonts w:ascii="Times New Roman" w:eastAsia="Times New Roman" w:hAnsi="Times New Roman" w:cs="Times New Roman"/>
          <w:b/>
          <w:bCs/>
          <w:kern w:val="0"/>
          <w:u w:val="single"/>
          <w14:ligatures w14:val="none"/>
        </w:rPr>
        <w:t>Unit Three Course Calendar</w:t>
      </w:r>
    </w:p>
    <w:p w14:paraId="7106A3DC" w14:textId="4508EE5A" w:rsidR="00FB27C9" w:rsidRDefault="00A35F11" w:rsidP="00FB27C9">
      <w:pPr>
        <w:rPr>
          <w:rFonts w:ascii="Times New Roman" w:eastAsia="Times New Roman" w:hAnsi="Times New Roman" w:cs="Times New Roman"/>
          <w:kern w:val="0"/>
          <w14:ligatures w14:val="none"/>
        </w:rPr>
      </w:pPr>
      <w:r w:rsidRPr="00A35F11">
        <w:rPr>
          <w:rFonts w:ascii="Times New Roman" w:eastAsia="Times New Roman" w:hAnsi="Times New Roman" w:cs="Times New Roman"/>
          <w:noProof/>
          <w:kern w:val="0"/>
          <w14:ligatures w14:val="none"/>
        </w:rPr>
        <w:drawing>
          <wp:inline distT="0" distB="0" distL="0" distR="0" wp14:anchorId="02ACBFBA" wp14:editId="4187DC1C">
            <wp:extent cx="5913120" cy="5477890"/>
            <wp:effectExtent l="0" t="0" r="0" b="8890"/>
            <wp:docPr id="1992722366" name="Picture 1" descr="A white and black calendar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22366" name="Picture 1" descr="A white and black calendar with black text&#10;&#10;Description automatically generated with medium confidence"/>
                    <pic:cNvPicPr/>
                  </pic:nvPicPr>
                  <pic:blipFill>
                    <a:blip r:embed="rId20"/>
                    <a:stretch>
                      <a:fillRect/>
                    </a:stretch>
                  </pic:blipFill>
                  <pic:spPr>
                    <a:xfrm>
                      <a:off x="0" y="0"/>
                      <a:ext cx="5944806" cy="5507244"/>
                    </a:xfrm>
                    <a:prstGeom prst="rect">
                      <a:avLst/>
                    </a:prstGeom>
                  </pic:spPr>
                </pic:pic>
              </a:graphicData>
            </a:graphic>
          </wp:inline>
        </w:drawing>
      </w:r>
    </w:p>
    <w:p w14:paraId="438D3F7B" w14:textId="77777777" w:rsidR="00453243" w:rsidRDefault="00453243" w:rsidP="00FB27C9">
      <w:pPr>
        <w:rPr>
          <w:rFonts w:ascii="Times New Roman" w:eastAsia="Times New Roman" w:hAnsi="Times New Roman" w:cs="Times New Roman"/>
          <w:kern w:val="0"/>
          <w14:ligatures w14:val="none"/>
        </w:rPr>
      </w:pPr>
    </w:p>
    <w:p w14:paraId="729E6491" w14:textId="77777777" w:rsidR="0049676B" w:rsidRDefault="0049676B" w:rsidP="00FB27C9">
      <w:pPr>
        <w:rPr>
          <w:rFonts w:ascii="Times New Roman" w:eastAsia="Times New Roman" w:hAnsi="Times New Roman" w:cs="Times New Roman"/>
          <w:kern w:val="0"/>
          <w14:ligatures w14:val="none"/>
        </w:rPr>
      </w:pPr>
    </w:p>
    <w:p w14:paraId="26CF93FA" w14:textId="77777777" w:rsidR="0049676B" w:rsidRDefault="0049676B" w:rsidP="00FB27C9">
      <w:pPr>
        <w:rPr>
          <w:rFonts w:ascii="Times New Roman" w:eastAsia="Times New Roman" w:hAnsi="Times New Roman" w:cs="Times New Roman"/>
          <w:kern w:val="0"/>
          <w14:ligatures w14:val="none"/>
        </w:rPr>
      </w:pPr>
    </w:p>
    <w:p w14:paraId="54737DC1" w14:textId="77777777" w:rsidR="0049676B" w:rsidRDefault="0049676B" w:rsidP="00FB27C9">
      <w:pPr>
        <w:rPr>
          <w:rFonts w:ascii="Times New Roman" w:eastAsia="Times New Roman" w:hAnsi="Times New Roman" w:cs="Times New Roman"/>
          <w:kern w:val="0"/>
          <w14:ligatures w14:val="none"/>
        </w:rPr>
      </w:pPr>
    </w:p>
    <w:p w14:paraId="02E2692F" w14:textId="77777777" w:rsidR="0049676B" w:rsidRDefault="0049676B" w:rsidP="00FB27C9">
      <w:pPr>
        <w:rPr>
          <w:rFonts w:ascii="Times New Roman" w:eastAsia="Times New Roman" w:hAnsi="Times New Roman" w:cs="Times New Roman"/>
          <w:kern w:val="0"/>
          <w14:ligatures w14:val="none"/>
        </w:rPr>
      </w:pPr>
    </w:p>
    <w:p w14:paraId="07B47EA5" w14:textId="77777777" w:rsidR="0049676B" w:rsidRDefault="0049676B" w:rsidP="00FB27C9">
      <w:pPr>
        <w:rPr>
          <w:rFonts w:ascii="Times New Roman" w:eastAsia="Times New Roman" w:hAnsi="Times New Roman" w:cs="Times New Roman"/>
          <w:kern w:val="0"/>
          <w14:ligatures w14:val="none"/>
        </w:rPr>
      </w:pPr>
    </w:p>
    <w:p w14:paraId="5642A696" w14:textId="77777777" w:rsidR="00370A2D" w:rsidRPr="00FB27C9" w:rsidRDefault="00370A2D" w:rsidP="00FB27C9">
      <w:pPr>
        <w:rPr>
          <w:rFonts w:ascii="Times New Roman" w:eastAsia="Times New Roman" w:hAnsi="Times New Roman" w:cs="Times New Roman"/>
          <w:kern w:val="0"/>
          <w14:ligatures w14:val="none"/>
        </w:rPr>
      </w:pPr>
    </w:p>
    <w:p w14:paraId="455A106C" w14:textId="00C9AA57" w:rsidR="00A457EF" w:rsidRDefault="00312986" w:rsidP="00312986">
      <w:pPr>
        <w:spacing w:after="120" w:line="240" w:lineRule="auto"/>
        <w:jc w:val="center"/>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VITA</w:t>
      </w:r>
    </w:p>
    <w:p w14:paraId="19899F86" w14:textId="6592531E" w:rsidR="00312986" w:rsidRPr="00312986" w:rsidRDefault="00312986" w:rsidP="00312986">
      <w:pPr>
        <w:spacing w:after="12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b/>
        <w:t>Eric Loya</w:t>
      </w:r>
      <w:r w:rsidR="001461CB">
        <w:rPr>
          <w:rFonts w:ascii="Times New Roman" w:eastAsia="Times New Roman" w:hAnsi="Times New Roman" w:cs="Times New Roman"/>
          <w:kern w:val="0"/>
          <w14:ligatures w14:val="none"/>
        </w:rPr>
        <w:t xml:space="preserve"> was born in West Covina, California on October 17, 1982. </w:t>
      </w:r>
      <w:r w:rsidR="00EB6B46">
        <w:rPr>
          <w:rFonts w:ascii="Times New Roman" w:eastAsia="Times New Roman" w:hAnsi="Times New Roman" w:cs="Times New Roman"/>
          <w:kern w:val="0"/>
          <w14:ligatures w14:val="none"/>
        </w:rPr>
        <w:t xml:space="preserve">He attended elementary school and junior high school at various </w:t>
      </w:r>
      <w:r w:rsidR="006C5BD0">
        <w:rPr>
          <w:rFonts w:ascii="Times New Roman" w:eastAsia="Times New Roman" w:hAnsi="Times New Roman" w:cs="Times New Roman"/>
          <w:kern w:val="0"/>
          <w14:ligatures w14:val="none"/>
        </w:rPr>
        <w:t xml:space="preserve">locations in Southern California, and he graduated </w:t>
      </w:r>
      <w:r w:rsidR="007B67A5">
        <w:rPr>
          <w:rFonts w:ascii="Times New Roman" w:eastAsia="Times New Roman" w:hAnsi="Times New Roman" w:cs="Times New Roman"/>
          <w:kern w:val="0"/>
          <w14:ligatures w14:val="none"/>
        </w:rPr>
        <w:t xml:space="preserve">from Covina High School in 2001. </w:t>
      </w:r>
      <w:r w:rsidR="00145F2E">
        <w:rPr>
          <w:rFonts w:ascii="Times New Roman" w:eastAsia="Times New Roman" w:hAnsi="Times New Roman" w:cs="Times New Roman"/>
          <w:kern w:val="0"/>
          <w14:ligatures w14:val="none"/>
        </w:rPr>
        <w:t xml:space="preserve">He took several years off </w:t>
      </w:r>
      <w:r w:rsidR="009E7A54">
        <w:rPr>
          <w:rFonts w:ascii="Times New Roman" w:eastAsia="Times New Roman" w:hAnsi="Times New Roman" w:cs="Times New Roman"/>
          <w:kern w:val="0"/>
          <w14:ligatures w14:val="none"/>
        </w:rPr>
        <w:t>from</w:t>
      </w:r>
      <w:r w:rsidR="00145F2E">
        <w:rPr>
          <w:rFonts w:ascii="Times New Roman" w:eastAsia="Times New Roman" w:hAnsi="Times New Roman" w:cs="Times New Roman"/>
          <w:kern w:val="0"/>
          <w14:ligatures w14:val="none"/>
        </w:rPr>
        <w:t xml:space="preserve"> school following his high school graduation, during which time he </w:t>
      </w:r>
      <w:r w:rsidR="0005525A">
        <w:rPr>
          <w:rFonts w:ascii="Times New Roman" w:eastAsia="Times New Roman" w:hAnsi="Times New Roman" w:cs="Times New Roman"/>
          <w:kern w:val="0"/>
          <w14:ligatures w14:val="none"/>
        </w:rPr>
        <w:t xml:space="preserve">was a screenwriter in Los Angeles, California. He graduated with his </w:t>
      </w:r>
      <w:proofErr w:type="gramStart"/>
      <w:r w:rsidR="0005525A">
        <w:rPr>
          <w:rFonts w:ascii="Times New Roman" w:eastAsia="Times New Roman" w:hAnsi="Times New Roman" w:cs="Times New Roman"/>
          <w:kern w:val="0"/>
          <w14:ligatures w14:val="none"/>
        </w:rPr>
        <w:t>Associate’s</w:t>
      </w:r>
      <w:proofErr w:type="gramEnd"/>
      <w:r w:rsidR="0005525A">
        <w:rPr>
          <w:rFonts w:ascii="Times New Roman" w:eastAsia="Times New Roman" w:hAnsi="Times New Roman" w:cs="Times New Roman"/>
          <w:kern w:val="0"/>
          <w14:ligatures w14:val="none"/>
        </w:rPr>
        <w:t xml:space="preserve"> degree </w:t>
      </w:r>
      <w:r w:rsidR="00347F78">
        <w:rPr>
          <w:rFonts w:ascii="Times New Roman" w:eastAsia="Times New Roman" w:hAnsi="Times New Roman" w:cs="Times New Roman"/>
          <w:kern w:val="0"/>
          <w14:ligatures w14:val="none"/>
        </w:rPr>
        <w:t xml:space="preserve">from Pellissippi State Community College in </w:t>
      </w:r>
      <w:r w:rsidR="00364449">
        <w:rPr>
          <w:rFonts w:ascii="Times New Roman" w:eastAsia="Times New Roman" w:hAnsi="Times New Roman" w:cs="Times New Roman"/>
          <w:kern w:val="0"/>
          <w14:ligatures w14:val="none"/>
        </w:rPr>
        <w:t xml:space="preserve">2020, and with his Bachelor’s degree from the University of Tennessee, Knoxville, in </w:t>
      </w:r>
      <w:r w:rsidR="00BD12CF">
        <w:rPr>
          <w:rFonts w:ascii="Times New Roman" w:eastAsia="Times New Roman" w:hAnsi="Times New Roman" w:cs="Times New Roman"/>
          <w:kern w:val="0"/>
          <w14:ligatures w14:val="none"/>
        </w:rPr>
        <w:t>2022. He received a Master</w:t>
      </w:r>
      <w:r w:rsidR="00BD4CC4">
        <w:rPr>
          <w:rFonts w:ascii="Times New Roman" w:eastAsia="Times New Roman" w:hAnsi="Times New Roman" w:cs="Times New Roman"/>
          <w:kern w:val="0"/>
          <w14:ligatures w14:val="none"/>
        </w:rPr>
        <w:t xml:space="preserve"> of Arts degree from the University of Tennessee, Knoxville, in May of 2024.</w:t>
      </w:r>
    </w:p>
    <w:p w14:paraId="000DD5FF" w14:textId="77777777" w:rsidR="00A457EF" w:rsidRPr="00A457EF" w:rsidRDefault="00A457EF" w:rsidP="00A457EF">
      <w:pPr>
        <w:rPr>
          <w:rFonts w:ascii="Times New Roman" w:hAnsi="Times New Roman" w:cs="Times New Roman"/>
        </w:rPr>
      </w:pPr>
    </w:p>
    <w:sectPr w:rsidR="00A457EF" w:rsidRPr="00A457EF" w:rsidSect="00C47172">
      <w:headerReference w:type="default" r:id="rId21"/>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4F5E0" w14:textId="77777777" w:rsidR="00C47172" w:rsidRDefault="00C47172" w:rsidP="002336C0">
      <w:pPr>
        <w:spacing w:after="0" w:line="240" w:lineRule="auto"/>
      </w:pPr>
      <w:r>
        <w:separator/>
      </w:r>
    </w:p>
  </w:endnote>
  <w:endnote w:type="continuationSeparator" w:id="0">
    <w:p w14:paraId="10EC7C78" w14:textId="77777777" w:rsidR="00C47172" w:rsidRDefault="00C47172" w:rsidP="002336C0">
      <w:pPr>
        <w:spacing w:after="0" w:line="240" w:lineRule="auto"/>
      </w:pPr>
      <w:r>
        <w:continuationSeparator/>
      </w:r>
    </w:p>
  </w:endnote>
  <w:endnote w:type="continuationNotice" w:id="1">
    <w:p w14:paraId="6B3FB27D" w14:textId="77777777" w:rsidR="00C47172" w:rsidRDefault="00C471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523512"/>
      <w:docPartObj>
        <w:docPartGallery w:val="Page Numbers (Bottom of Page)"/>
        <w:docPartUnique/>
      </w:docPartObj>
    </w:sdtPr>
    <w:sdtEndPr>
      <w:rPr>
        <w:rFonts w:ascii="Times New Roman" w:hAnsi="Times New Roman" w:cs="Times New Roman"/>
        <w:noProof/>
      </w:rPr>
    </w:sdtEndPr>
    <w:sdtContent>
      <w:p w14:paraId="4ACD8163" w14:textId="2A0E3994" w:rsidR="00504C9E" w:rsidRPr="00EF7FF1" w:rsidRDefault="00504C9E">
        <w:pPr>
          <w:pStyle w:val="Footer"/>
          <w:jc w:val="center"/>
          <w:rPr>
            <w:rFonts w:ascii="Times New Roman" w:hAnsi="Times New Roman" w:cs="Times New Roman"/>
          </w:rPr>
        </w:pPr>
        <w:r w:rsidRPr="00EF7FF1">
          <w:rPr>
            <w:rFonts w:ascii="Times New Roman" w:hAnsi="Times New Roman" w:cs="Times New Roman"/>
          </w:rPr>
          <w:fldChar w:fldCharType="begin"/>
        </w:r>
        <w:r w:rsidRPr="00EF7FF1">
          <w:rPr>
            <w:rFonts w:ascii="Times New Roman" w:hAnsi="Times New Roman" w:cs="Times New Roman"/>
          </w:rPr>
          <w:instrText xml:space="preserve"> PAGE   \* MERGEFORMAT </w:instrText>
        </w:r>
        <w:r w:rsidRPr="00EF7FF1">
          <w:rPr>
            <w:rFonts w:ascii="Times New Roman" w:hAnsi="Times New Roman" w:cs="Times New Roman"/>
          </w:rPr>
          <w:fldChar w:fldCharType="separate"/>
        </w:r>
        <w:r w:rsidRPr="00EF7FF1">
          <w:rPr>
            <w:rFonts w:ascii="Times New Roman" w:hAnsi="Times New Roman" w:cs="Times New Roman"/>
            <w:noProof/>
          </w:rPr>
          <w:t>2</w:t>
        </w:r>
        <w:r w:rsidRPr="00EF7FF1">
          <w:rPr>
            <w:rFonts w:ascii="Times New Roman" w:hAnsi="Times New Roman" w:cs="Times New Roman"/>
            <w:noProof/>
          </w:rPr>
          <w:fldChar w:fldCharType="end"/>
        </w:r>
      </w:p>
    </w:sdtContent>
  </w:sdt>
  <w:p w14:paraId="6E944FFD" w14:textId="77777777" w:rsidR="00504C9E" w:rsidRDefault="00504C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CB905" w14:textId="77777777" w:rsidR="00921E45" w:rsidRDefault="00921E45" w:rsidP="00063BE2">
    <w:pPr>
      <w:pStyle w:val="Footer"/>
      <w:tabs>
        <w:tab w:val="left" w:pos="5170"/>
      </w:tabs>
    </w:pPr>
    <w:r>
      <w:tab/>
    </w:r>
    <w:sdt>
      <w:sdtPr>
        <w:id w:val="587354734"/>
        <w:docPartObj>
          <w:docPartGallery w:val="Page Numbers (Bottom of Page)"/>
          <w:docPartUnique/>
        </w:docPartObj>
      </w:sdtPr>
      <w:sdtEndPr>
        <w:rPr>
          <w:rFonts w:ascii="Times New Roman" w:hAnsi="Times New Roman" w:cs="Times New Roman"/>
          <w:noProof/>
        </w:rPr>
      </w:sdtEndPr>
      <w:sdtContent>
        <w:r w:rsidRPr="00817934">
          <w:rPr>
            <w:rFonts w:ascii="Times New Roman" w:hAnsi="Times New Roman" w:cs="Times New Roman"/>
          </w:rPr>
          <w:fldChar w:fldCharType="begin"/>
        </w:r>
        <w:r w:rsidRPr="00817934">
          <w:rPr>
            <w:rFonts w:ascii="Times New Roman" w:hAnsi="Times New Roman" w:cs="Times New Roman"/>
          </w:rPr>
          <w:instrText xml:space="preserve"> PAGE   \* MERGEFORMAT </w:instrText>
        </w:r>
        <w:r w:rsidRPr="00817934">
          <w:rPr>
            <w:rFonts w:ascii="Times New Roman" w:hAnsi="Times New Roman" w:cs="Times New Roman"/>
          </w:rPr>
          <w:fldChar w:fldCharType="separate"/>
        </w:r>
        <w:r w:rsidRPr="00817934">
          <w:rPr>
            <w:rFonts w:ascii="Times New Roman" w:hAnsi="Times New Roman" w:cs="Times New Roman"/>
            <w:noProof/>
          </w:rPr>
          <w:t>2</w:t>
        </w:r>
        <w:r w:rsidRPr="00817934">
          <w:rPr>
            <w:rFonts w:ascii="Times New Roman" w:hAnsi="Times New Roman" w:cs="Times New Roman"/>
            <w:noProof/>
          </w:rPr>
          <w:fldChar w:fldCharType="end"/>
        </w:r>
      </w:sdtContent>
    </w:sdt>
    <w:r>
      <w:rPr>
        <w:noProof/>
      </w:rPr>
      <w:tab/>
    </w:r>
  </w:p>
  <w:p w14:paraId="5572E728" w14:textId="77777777" w:rsidR="00921E45" w:rsidRDefault="00921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403A20" w14:textId="77777777" w:rsidR="00C47172" w:rsidRDefault="00C47172" w:rsidP="002336C0">
      <w:pPr>
        <w:spacing w:after="0" w:line="240" w:lineRule="auto"/>
      </w:pPr>
      <w:r>
        <w:separator/>
      </w:r>
    </w:p>
  </w:footnote>
  <w:footnote w:type="continuationSeparator" w:id="0">
    <w:p w14:paraId="6555B329" w14:textId="77777777" w:rsidR="00C47172" w:rsidRDefault="00C47172" w:rsidP="002336C0">
      <w:pPr>
        <w:spacing w:after="0" w:line="240" w:lineRule="auto"/>
      </w:pPr>
      <w:r>
        <w:continuationSeparator/>
      </w:r>
    </w:p>
  </w:footnote>
  <w:footnote w:type="continuationNotice" w:id="1">
    <w:p w14:paraId="26D77C17" w14:textId="77777777" w:rsidR="00C47172" w:rsidRDefault="00C471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E561C" w14:textId="77777777" w:rsidR="00DD0A92" w:rsidRDefault="00DD0A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2D5BB1"/>
    <w:multiLevelType w:val="hybridMultilevel"/>
    <w:tmpl w:val="2D8E2BA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B97622"/>
    <w:multiLevelType w:val="multilevel"/>
    <w:tmpl w:val="6B504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F329A1"/>
    <w:multiLevelType w:val="hybridMultilevel"/>
    <w:tmpl w:val="55B6A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6F490E"/>
    <w:multiLevelType w:val="hybridMultilevel"/>
    <w:tmpl w:val="9D9602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83607D0"/>
    <w:multiLevelType w:val="hybridMultilevel"/>
    <w:tmpl w:val="D56E5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555007">
    <w:abstractNumId w:val="2"/>
  </w:num>
  <w:num w:numId="2" w16cid:durableId="2127037468">
    <w:abstractNumId w:val="3"/>
  </w:num>
  <w:num w:numId="3" w16cid:durableId="1111820023">
    <w:abstractNumId w:val="1"/>
  </w:num>
  <w:num w:numId="4" w16cid:durableId="2078630091">
    <w:abstractNumId w:val="0"/>
  </w:num>
  <w:num w:numId="5" w16cid:durableId="6943057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369"/>
    <w:rsid w:val="00000AE9"/>
    <w:rsid w:val="00002908"/>
    <w:rsid w:val="00003CEF"/>
    <w:rsid w:val="000043FA"/>
    <w:rsid w:val="00005C2C"/>
    <w:rsid w:val="00005F0C"/>
    <w:rsid w:val="00006302"/>
    <w:rsid w:val="00006420"/>
    <w:rsid w:val="00006A15"/>
    <w:rsid w:val="0000701B"/>
    <w:rsid w:val="000076D4"/>
    <w:rsid w:val="00007B14"/>
    <w:rsid w:val="00007CFA"/>
    <w:rsid w:val="00010144"/>
    <w:rsid w:val="000110A1"/>
    <w:rsid w:val="00012656"/>
    <w:rsid w:val="00012EFB"/>
    <w:rsid w:val="00014119"/>
    <w:rsid w:val="00014732"/>
    <w:rsid w:val="0001520E"/>
    <w:rsid w:val="00015753"/>
    <w:rsid w:val="000157DA"/>
    <w:rsid w:val="00016483"/>
    <w:rsid w:val="000171C4"/>
    <w:rsid w:val="0002031E"/>
    <w:rsid w:val="00021571"/>
    <w:rsid w:val="00021635"/>
    <w:rsid w:val="00021A92"/>
    <w:rsid w:val="00021F55"/>
    <w:rsid w:val="0002409D"/>
    <w:rsid w:val="00025233"/>
    <w:rsid w:val="00025EFB"/>
    <w:rsid w:val="000260AF"/>
    <w:rsid w:val="00026356"/>
    <w:rsid w:val="00026FBF"/>
    <w:rsid w:val="000277BD"/>
    <w:rsid w:val="00027A60"/>
    <w:rsid w:val="00027A6A"/>
    <w:rsid w:val="00027FF9"/>
    <w:rsid w:val="0003026E"/>
    <w:rsid w:val="00030366"/>
    <w:rsid w:val="00030879"/>
    <w:rsid w:val="000317DE"/>
    <w:rsid w:val="00032818"/>
    <w:rsid w:val="0003283C"/>
    <w:rsid w:val="00032DB6"/>
    <w:rsid w:val="0003307C"/>
    <w:rsid w:val="00034649"/>
    <w:rsid w:val="00035378"/>
    <w:rsid w:val="000356D3"/>
    <w:rsid w:val="000363ED"/>
    <w:rsid w:val="00036ADB"/>
    <w:rsid w:val="00040D2B"/>
    <w:rsid w:val="00040E68"/>
    <w:rsid w:val="0004109E"/>
    <w:rsid w:val="00041241"/>
    <w:rsid w:val="00041D54"/>
    <w:rsid w:val="00041E0D"/>
    <w:rsid w:val="00042ABB"/>
    <w:rsid w:val="0004362A"/>
    <w:rsid w:val="00043A56"/>
    <w:rsid w:val="00044A81"/>
    <w:rsid w:val="00044F3F"/>
    <w:rsid w:val="000450C0"/>
    <w:rsid w:val="000458C9"/>
    <w:rsid w:val="00046726"/>
    <w:rsid w:val="000469EE"/>
    <w:rsid w:val="000475D1"/>
    <w:rsid w:val="000478B6"/>
    <w:rsid w:val="00047C43"/>
    <w:rsid w:val="00047DB5"/>
    <w:rsid w:val="000510CA"/>
    <w:rsid w:val="000514E7"/>
    <w:rsid w:val="000528E0"/>
    <w:rsid w:val="00053125"/>
    <w:rsid w:val="00053A82"/>
    <w:rsid w:val="00054587"/>
    <w:rsid w:val="00054747"/>
    <w:rsid w:val="00054D31"/>
    <w:rsid w:val="0005525A"/>
    <w:rsid w:val="000553FB"/>
    <w:rsid w:val="00055509"/>
    <w:rsid w:val="000564B0"/>
    <w:rsid w:val="00056CE8"/>
    <w:rsid w:val="00056D91"/>
    <w:rsid w:val="00057015"/>
    <w:rsid w:val="00057B6E"/>
    <w:rsid w:val="00057D5C"/>
    <w:rsid w:val="00060C98"/>
    <w:rsid w:val="00062062"/>
    <w:rsid w:val="000633C2"/>
    <w:rsid w:val="000634B2"/>
    <w:rsid w:val="0006378E"/>
    <w:rsid w:val="00063BE2"/>
    <w:rsid w:val="000647FB"/>
    <w:rsid w:val="00064B0C"/>
    <w:rsid w:val="000653E6"/>
    <w:rsid w:val="00065F96"/>
    <w:rsid w:val="0006605F"/>
    <w:rsid w:val="00066BD8"/>
    <w:rsid w:val="00067FEA"/>
    <w:rsid w:val="00070013"/>
    <w:rsid w:val="0007084F"/>
    <w:rsid w:val="00072805"/>
    <w:rsid w:val="000728CD"/>
    <w:rsid w:val="00072E2E"/>
    <w:rsid w:val="00073425"/>
    <w:rsid w:val="00074252"/>
    <w:rsid w:val="00074881"/>
    <w:rsid w:val="00074A3A"/>
    <w:rsid w:val="00075412"/>
    <w:rsid w:val="00076011"/>
    <w:rsid w:val="00076053"/>
    <w:rsid w:val="00076168"/>
    <w:rsid w:val="00076B6C"/>
    <w:rsid w:val="0007725E"/>
    <w:rsid w:val="00077890"/>
    <w:rsid w:val="000804FC"/>
    <w:rsid w:val="00082EDF"/>
    <w:rsid w:val="0008443C"/>
    <w:rsid w:val="00084AAF"/>
    <w:rsid w:val="000855E0"/>
    <w:rsid w:val="00085A69"/>
    <w:rsid w:val="00085C85"/>
    <w:rsid w:val="00086053"/>
    <w:rsid w:val="000868AC"/>
    <w:rsid w:val="000877BA"/>
    <w:rsid w:val="00087FF2"/>
    <w:rsid w:val="0009013C"/>
    <w:rsid w:val="0009043E"/>
    <w:rsid w:val="00090CAC"/>
    <w:rsid w:val="00090F23"/>
    <w:rsid w:val="00091CB7"/>
    <w:rsid w:val="0009211A"/>
    <w:rsid w:val="00092171"/>
    <w:rsid w:val="0009253F"/>
    <w:rsid w:val="00092DA7"/>
    <w:rsid w:val="00093F2D"/>
    <w:rsid w:val="00094295"/>
    <w:rsid w:val="00094CC6"/>
    <w:rsid w:val="00094EFD"/>
    <w:rsid w:val="00094F8E"/>
    <w:rsid w:val="00095C9A"/>
    <w:rsid w:val="000965ED"/>
    <w:rsid w:val="00096D77"/>
    <w:rsid w:val="000973A2"/>
    <w:rsid w:val="000A08B0"/>
    <w:rsid w:val="000A0F52"/>
    <w:rsid w:val="000A302C"/>
    <w:rsid w:val="000A30A7"/>
    <w:rsid w:val="000A30BC"/>
    <w:rsid w:val="000A312D"/>
    <w:rsid w:val="000A347B"/>
    <w:rsid w:val="000A55C6"/>
    <w:rsid w:val="000A59F0"/>
    <w:rsid w:val="000A7205"/>
    <w:rsid w:val="000A7D46"/>
    <w:rsid w:val="000B0358"/>
    <w:rsid w:val="000B0EBA"/>
    <w:rsid w:val="000B135F"/>
    <w:rsid w:val="000B3239"/>
    <w:rsid w:val="000B41CF"/>
    <w:rsid w:val="000B4C6A"/>
    <w:rsid w:val="000B4E21"/>
    <w:rsid w:val="000B5D2D"/>
    <w:rsid w:val="000B67FC"/>
    <w:rsid w:val="000B6C02"/>
    <w:rsid w:val="000B767E"/>
    <w:rsid w:val="000B78A2"/>
    <w:rsid w:val="000B7D00"/>
    <w:rsid w:val="000C15E4"/>
    <w:rsid w:val="000C389C"/>
    <w:rsid w:val="000C440A"/>
    <w:rsid w:val="000C4D33"/>
    <w:rsid w:val="000C5378"/>
    <w:rsid w:val="000C580A"/>
    <w:rsid w:val="000C5863"/>
    <w:rsid w:val="000C5922"/>
    <w:rsid w:val="000C66BC"/>
    <w:rsid w:val="000C6CB4"/>
    <w:rsid w:val="000C7757"/>
    <w:rsid w:val="000C7AB3"/>
    <w:rsid w:val="000D0A8A"/>
    <w:rsid w:val="000D0B19"/>
    <w:rsid w:val="000D1C7E"/>
    <w:rsid w:val="000D1CA2"/>
    <w:rsid w:val="000D34EE"/>
    <w:rsid w:val="000D3DB0"/>
    <w:rsid w:val="000D3E58"/>
    <w:rsid w:val="000D44F5"/>
    <w:rsid w:val="000D4C0D"/>
    <w:rsid w:val="000D4DE9"/>
    <w:rsid w:val="000D56BA"/>
    <w:rsid w:val="000D58E6"/>
    <w:rsid w:val="000D5ADE"/>
    <w:rsid w:val="000D5B48"/>
    <w:rsid w:val="000D5FC1"/>
    <w:rsid w:val="000D66FF"/>
    <w:rsid w:val="000D7278"/>
    <w:rsid w:val="000E0474"/>
    <w:rsid w:val="000E0AA7"/>
    <w:rsid w:val="000E1206"/>
    <w:rsid w:val="000E143F"/>
    <w:rsid w:val="000E14AC"/>
    <w:rsid w:val="000E15BD"/>
    <w:rsid w:val="000E1801"/>
    <w:rsid w:val="000E1C89"/>
    <w:rsid w:val="000E1E75"/>
    <w:rsid w:val="000E35D5"/>
    <w:rsid w:val="000E36EE"/>
    <w:rsid w:val="000E3E33"/>
    <w:rsid w:val="000E4833"/>
    <w:rsid w:val="000E4965"/>
    <w:rsid w:val="000E65F7"/>
    <w:rsid w:val="000E7291"/>
    <w:rsid w:val="000E7CDA"/>
    <w:rsid w:val="000F01B1"/>
    <w:rsid w:val="000F1172"/>
    <w:rsid w:val="000F15B2"/>
    <w:rsid w:val="000F2B1A"/>
    <w:rsid w:val="000F3ED0"/>
    <w:rsid w:val="000F5566"/>
    <w:rsid w:val="000F59BE"/>
    <w:rsid w:val="000F727F"/>
    <w:rsid w:val="001009BC"/>
    <w:rsid w:val="00100D10"/>
    <w:rsid w:val="00100DC8"/>
    <w:rsid w:val="00101FB2"/>
    <w:rsid w:val="001020D0"/>
    <w:rsid w:val="00102C41"/>
    <w:rsid w:val="0010323F"/>
    <w:rsid w:val="00103F79"/>
    <w:rsid w:val="00104025"/>
    <w:rsid w:val="00104755"/>
    <w:rsid w:val="00105225"/>
    <w:rsid w:val="0010678D"/>
    <w:rsid w:val="00107562"/>
    <w:rsid w:val="00110BE6"/>
    <w:rsid w:val="00111AB9"/>
    <w:rsid w:val="0011204D"/>
    <w:rsid w:val="0011278A"/>
    <w:rsid w:val="00112D0D"/>
    <w:rsid w:val="00112ED6"/>
    <w:rsid w:val="00113B89"/>
    <w:rsid w:val="00114136"/>
    <w:rsid w:val="00114C20"/>
    <w:rsid w:val="00115C3A"/>
    <w:rsid w:val="00116E3B"/>
    <w:rsid w:val="001170FB"/>
    <w:rsid w:val="00117649"/>
    <w:rsid w:val="00120402"/>
    <w:rsid w:val="00120C60"/>
    <w:rsid w:val="00120C96"/>
    <w:rsid w:val="00121C06"/>
    <w:rsid w:val="00121FBB"/>
    <w:rsid w:val="0012285A"/>
    <w:rsid w:val="00123288"/>
    <w:rsid w:val="0012442D"/>
    <w:rsid w:val="00126293"/>
    <w:rsid w:val="00130761"/>
    <w:rsid w:val="00130BF3"/>
    <w:rsid w:val="00131670"/>
    <w:rsid w:val="00131A8A"/>
    <w:rsid w:val="001322C5"/>
    <w:rsid w:val="0013296B"/>
    <w:rsid w:val="0013430C"/>
    <w:rsid w:val="0013543A"/>
    <w:rsid w:val="00136807"/>
    <w:rsid w:val="00136D34"/>
    <w:rsid w:val="00136FC4"/>
    <w:rsid w:val="00140322"/>
    <w:rsid w:val="00140683"/>
    <w:rsid w:val="00140E34"/>
    <w:rsid w:val="0014161A"/>
    <w:rsid w:val="0014162F"/>
    <w:rsid w:val="00141C9C"/>
    <w:rsid w:val="001426C1"/>
    <w:rsid w:val="00142F84"/>
    <w:rsid w:val="001431F7"/>
    <w:rsid w:val="0014364B"/>
    <w:rsid w:val="00143C2A"/>
    <w:rsid w:val="00144C07"/>
    <w:rsid w:val="00145F2E"/>
    <w:rsid w:val="0014600D"/>
    <w:rsid w:val="00146151"/>
    <w:rsid w:val="001461CB"/>
    <w:rsid w:val="00146502"/>
    <w:rsid w:val="00146FEF"/>
    <w:rsid w:val="0015140A"/>
    <w:rsid w:val="00151822"/>
    <w:rsid w:val="001519DB"/>
    <w:rsid w:val="00152A5C"/>
    <w:rsid w:val="00152B11"/>
    <w:rsid w:val="00152E91"/>
    <w:rsid w:val="00153358"/>
    <w:rsid w:val="00153820"/>
    <w:rsid w:val="00153F82"/>
    <w:rsid w:val="00154C4E"/>
    <w:rsid w:val="00155882"/>
    <w:rsid w:val="00155C02"/>
    <w:rsid w:val="00155D14"/>
    <w:rsid w:val="00157B9E"/>
    <w:rsid w:val="00160040"/>
    <w:rsid w:val="001605C1"/>
    <w:rsid w:val="0016110E"/>
    <w:rsid w:val="00161F0D"/>
    <w:rsid w:val="00162296"/>
    <w:rsid w:val="00162779"/>
    <w:rsid w:val="0016309B"/>
    <w:rsid w:val="001641C4"/>
    <w:rsid w:val="00164B17"/>
    <w:rsid w:val="001650D3"/>
    <w:rsid w:val="001654C7"/>
    <w:rsid w:val="00165B98"/>
    <w:rsid w:val="0016648F"/>
    <w:rsid w:val="00166785"/>
    <w:rsid w:val="00167126"/>
    <w:rsid w:val="00167592"/>
    <w:rsid w:val="001704E9"/>
    <w:rsid w:val="001709C5"/>
    <w:rsid w:val="001714AC"/>
    <w:rsid w:val="00172776"/>
    <w:rsid w:val="0017294F"/>
    <w:rsid w:val="00172DB7"/>
    <w:rsid w:val="00173A7C"/>
    <w:rsid w:val="00173CDA"/>
    <w:rsid w:val="00174A86"/>
    <w:rsid w:val="00174B14"/>
    <w:rsid w:val="00175653"/>
    <w:rsid w:val="00175982"/>
    <w:rsid w:val="00175BB0"/>
    <w:rsid w:val="00175CCC"/>
    <w:rsid w:val="00177763"/>
    <w:rsid w:val="00180AF1"/>
    <w:rsid w:val="00181130"/>
    <w:rsid w:val="00181D44"/>
    <w:rsid w:val="00181EB7"/>
    <w:rsid w:val="001820CB"/>
    <w:rsid w:val="001824FE"/>
    <w:rsid w:val="00182749"/>
    <w:rsid w:val="00183217"/>
    <w:rsid w:val="001834F5"/>
    <w:rsid w:val="00183827"/>
    <w:rsid w:val="00183923"/>
    <w:rsid w:val="00183D9B"/>
    <w:rsid w:val="001842B8"/>
    <w:rsid w:val="001843C1"/>
    <w:rsid w:val="00184C1F"/>
    <w:rsid w:val="00185C93"/>
    <w:rsid w:val="0018677C"/>
    <w:rsid w:val="00186BA5"/>
    <w:rsid w:val="0018744B"/>
    <w:rsid w:val="00187F71"/>
    <w:rsid w:val="00190AA7"/>
    <w:rsid w:val="00190AB1"/>
    <w:rsid w:val="0019135D"/>
    <w:rsid w:val="0019186A"/>
    <w:rsid w:val="00192154"/>
    <w:rsid w:val="00192CFA"/>
    <w:rsid w:val="00193613"/>
    <w:rsid w:val="00195E0B"/>
    <w:rsid w:val="00196C15"/>
    <w:rsid w:val="001974E3"/>
    <w:rsid w:val="0019788D"/>
    <w:rsid w:val="00197E1B"/>
    <w:rsid w:val="001A0176"/>
    <w:rsid w:val="001A02F9"/>
    <w:rsid w:val="001A0493"/>
    <w:rsid w:val="001A063C"/>
    <w:rsid w:val="001A0FF5"/>
    <w:rsid w:val="001A12E5"/>
    <w:rsid w:val="001A1DA8"/>
    <w:rsid w:val="001A303D"/>
    <w:rsid w:val="001A378C"/>
    <w:rsid w:val="001A3A15"/>
    <w:rsid w:val="001A4CA3"/>
    <w:rsid w:val="001A5333"/>
    <w:rsid w:val="001A59FD"/>
    <w:rsid w:val="001A5FFE"/>
    <w:rsid w:val="001A66E3"/>
    <w:rsid w:val="001A6CE1"/>
    <w:rsid w:val="001A7064"/>
    <w:rsid w:val="001A727B"/>
    <w:rsid w:val="001A784E"/>
    <w:rsid w:val="001A79A7"/>
    <w:rsid w:val="001A7A22"/>
    <w:rsid w:val="001B04D9"/>
    <w:rsid w:val="001B2A2D"/>
    <w:rsid w:val="001B3201"/>
    <w:rsid w:val="001B324C"/>
    <w:rsid w:val="001B4293"/>
    <w:rsid w:val="001B4698"/>
    <w:rsid w:val="001B4BC3"/>
    <w:rsid w:val="001B5138"/>
    <w:rsid w:val="001B5780"/>
    <w:rsid w:val="001B5C13"/>
    <w:rsid w:val="001B5FDA"/>
    <w:rsid w:val="001B6191"/>
    <w:rsid w:val="001C1225"/>
    <w:rsid w:val="001C1966"/>
    <w:rsid w:val="001C23D1"/>
    <w:rsid w:val="001C24F3"/>
    <w:rsid w:val="001C2528"/>
    <w:rsid w:val="001C257E"/>
    <w:rsid w:val="001C2696"/>
    <w:rsid w:val="001C4498"/>
    <w:rsid w:val="001C4B1C"/>
    <w:rsid w:val="001C5052"/>
    <w:rsid w:val="001C7C0B"/>
    <w:rsid w:val="001C7C68"/>
    <w:rsid w:val="001C7CB9"/>
    <w:rsid w:val="001C7F33"/>
    <w:rsid w:val="001D26CB"/>
    <w:rsid w:val="001D26DF"/>
    <w:rsid w:val="001D44E2"/>
    <w:rsid w:val="001D4B1B"/>
    <w:rsid w:val="001D5EA3"/>
    <w:rsid w:val="001D6862"/>
    <w:rsid w:val="001D6B24"/>
    <w:rsid w:val="001D7120"/>
    <w:rsid w:val="001D799E"/>
    <w:rsid w:val="001D7A0E"/>
    <w:rsid w:val="001D7D85"/>
    <w:rsid w:val="001E18EE"/>
    <w:rsid w:val="001E1C98"/>
    <w:rsid w:val="001E2660"/>
    <w:rsid w:val="001E3382"/>
    <w:rsid w:val="001E4148"/>
    <w:rsid w:val="001E43D0"/>
    <w:rsid w:val="001E5ADB"/>
    <w:rsid w:val="001E6054"/>
    <w:rsid w:val="001E647F"/>
    <w:rsid w:val="001E687B"/>
    <w:rsid w:val="001E71B2"/>
    <w:rsid w:val="001E71CF"/>
    <w:rsid w:val="001F0589"/>
    <w:rsid w:val="001F100E"/>
    <w:rsid w:val="001F238F"/>
    <w:rsid w:val="001F513B"/>
    <w:rsid w:val="001F5561"/>
    <w:rsid w:val="001F6436"/>
    <w:rsid w:val="001F6F5C"/>
    <w:rsid w:val="001F77CA"/>
    <w:rsid w:val="002001D8"/>
    <w:rsid w:val="00200855"/>
    <w:rsid w:val="0020100C"/>
    <w:rsid w:val="002015B9"/>
    <w:rsid w:val="002024FC"/>
    <w:rsid w:val="00202A6E"/>
    <w:rsid w:val="00202ACD"/>
    <w:rsid w:val="002031D9"/>
    <w:rsid w:val="00204AFA"/>
    <w:rsid w:val="00204FEE"/>
    <w:rsid w:val="0020565A"/>
    <w:rsid w:val="002063D9"/>
    <w:rsid w:val="002072BD"/>
    <w:rsid w:val="002074A7"/>
    <w:rsid w:val="002102DA"/>
    <w:rsid w:val="00210E73"/>
    <w:rsid w:val="00211549"/>
    <w:rsid w:val="00211662"/>
    <w:rsid w:val="0021172D"/>
    <w:rsid w:val="00213017"/>
    <w:rsid w:val="00213E60"/>
    <w:rsid w:val="0021519F"/>
    <w:rsid w:val="00215807"/>
    <w:rsid w:val="00215B97"/>
    <w:rsid w:val="00215CD4"/>
    <w:rsid w:val="00215EDA"/>
    <w:rsid w:val="002168E7"/>
    <w:rsid w:val="00217B5E"/>
    <w:rsid w:val="002205CD"/>
    <w:rsid w:val="002210FD"/>
    <w:rsid w:val="00221C50"/>
    <w:rsid w:val="00222DD7"/>
    <w:rsid w:val="00223203"/>
    <w:rsid w:val="00223519"/>
    <w:rsid w:val="00224561"/>
    <w:rsid w:val="00224722"/>
    <w:rsid w:val="0022491C"/>
    <w:rsid w:val="00225331"/>
    <w:rsid w:val="002268AF"/>
    <w:rsid w:val="00227B31"/>
    <w:rsid w:val="00227EC9"/>
    <w:rsid w:val="00231BAD"/>
    <w:rsid w:val="002320C0"/>
    <w:rsid w:val="00232704"/>
    <w:rsid w:val="00232FF4"/>
    <w:rsid w:val="002336C0"/>
    <w:rsid w:val="0023460F"/>
    <w:rsid w:val="00234B7F"/>
    <w:rsid w:val="00235215"/>
    <w:rsid w:val="00236297"/>
    <w:rsid w:val="0023697F"/>
    <w:rsid w:val="00236F90"/>
    <w:rsid w:val="00237409"/>
    <w:rsid w:val="002374F6"/>
    <w:rsid w:val="00237AD0"/>
    <w:rsid w:val="00241050"/>
    <w:rsid w:val="002410C5"/>
    <w:rsid w:val="0024159B"/>
    <w:rsid w:val="00241840"/>
    <w:rsid w:val="00241AA4"/>
    <w:rsid w:val="002420A9"/>
    <w:rsid w:val="0024290E"/>
    <w:rsid w:val="00242DB2"/>
    <w:rsid w:val="00243419"/>
    <w:rsid w:val="002438F4"/>
    <w:rsid w:val="00243DDA"/>
    <w:rsid w:val="00244EFE"/>
    <w:rsid w:val="002455DC"/>
    <w:rsid w:val="002455F0"/>
    <w:rsid w:val="002455FE"/>
    <w:rsid w:val="00245684"/>
    <w:rsid w:val="00246494"/>
    <w:rsid w:val="0024686E"/>
    <w:rsid w:val="00247711"/>
    <w:rsid w:val="0024790F"/>
    <w:rsid w:val="00247BFD"/>
    <w:rsid w:val="00251720"/>
    <w:rsid w:val="00252670"/>
    <w:rsid w:val="00253CD9"/>
    <w:rsid w:val="00254BB7"/>
    <w:rsid w:val="002552B8"/>
    <w:rsid w:val="0025545C"/>
    <w:rsid w:val="00255B9C"/>
    <w:rsid w:val="002567C8"/>
    <w:rsid w:val="00257D20"/>
    <w:rsid w:val="002605B0"/>
    <w:rsid w:val="00260FF3"/>
    <w:rsid w:val="00261242"/>
    <w:rsid w:val="00261A67"/>
    <w:rsid w:val="00261DCF"/>
    <w:rsid w:val="00263322"/>
    <w:rsid w:val="002633A7"/>
    <w:rsid w:val="00263438"/>
    <w:rsid w:val="00263522"/>
    <w:rsid w:val="002637DC"/>
    <w:rsid w:val="00263B31"/>
    <w:rsid w:val="00264134"/>
    <w:rsid w:val="002646E3"/>
    <w:rsid w:val="0026507C"/>
    <w:rsid w:val="0026508D"/>
    <w:rsid w:val="00265E58"/>
    <w:rsid w:val="002666AB"/>
    <w:rsid w:val="0026726B"/>
    <w:rsid w:val="0027089E"/>
    <w:rsid w:val="002730E1"/>
    <w:rsid w:val="002731DB"/>
    <w:rsid w:val="00273502"/>
    <w:rsid w:val="00274383"/>
    <w:rsid w:val="00274608"/>
    <w:rsid w:val="00275282"/>
    <w:rsid w:val="002768D4"/>
    <w:rsid w:val="002777A2"/>
    <w:rsid w:val="002777F2"/>
    <w:rsid w:val="00277903"/>
    <w:rsid w:val="0028005F"/>
    <w:rsid w:val="002808C4"/>
    <w:rsid w:val="002809C4"/>
    <w:rsid w:val="00280B3A"/>
    <w:rsid w:val="00280D0C"/>
    <w:rsid w:val="00281AAE"/>
    <w:rsid w:val="00281B97"/>
    <w:rsid w:val="00281E17"/>
    <w:rsid w:val="002830A5"/>
    <w:rsid w:val="00284237"/>
    <w:rsid w:val="002843D7"/>
    <w:rsid w:val="002847CF"/>
    <w:rsid w:val="00285288"/>
    <w:rsid w:val="0028579C"/>
    <w:rsid w:val="002858F1"/>
    <w:rsid w:val="00286BBB"/>
    <w:rsid w:val="00286F9C"/>
    <w:rsid w:val="002872A6"/>
    <w:rsid w:val="002878F6"/>
    <w:rsid w:val="00287DE8"/>
    <w:rsid w:val="002900A8"/>
    <w:rsid w:val="00290811"/>
    <w:rsid w:val="00291312"/>
    <w:rsid w:val="002915E8"/>
    <w:rsid w:val="00292004"/>
    <w:rsid w:val="002920A2"/>
    <w:rsid w:val="00292C98"/>
    <w:rsid w:val="002930F4"/>
    <w:rsid w:val="00293133"/>
    <w:rsid w:val="00293FD2"/>
    <w:rsid w:val="00294874"/>
    <w:rsid w:val="00295D78"/>
    <w:rsid w:val="0029617A"/>
    <w:rsid w:val="00296803"/>
    <w:rsid w:val="00296943"/>
    <w:rsid w:val="002979AE"/>
    <w:rsid w:val="002A00CD"/>
    <w:rsid w:val="002A07BE"/>
    <w:rsid w:val="002A0C4F"/>
    <w:rsid w:val="002A0D8C"/>
    <w:rsid w:val="002A0F40"/>
    <w:rsid w:val="002A1A04"/>
    <w:rsid w:val="002A1DB7"/>
    <w:rsid w:val="002A1F90"/>
    <w:rsid w:val="002A1FEF"/>
    <w:rsid w:val="002A2803"/>
    <w:rsid w:val="002A2C96"/>
    <w:rsid w:val="002A2DBE"/>
    <w:rsid w:val="002A387A"/>
    <w:rsid w:val="002A4ED4"/>
    <w:rsid w:val="002A5C9A"/>
    <w:rsid w:val="002A5F4B"/>
    <w:rsid w:val="002A5F52"/>
    <w:rsid w:val="002A648C"/>
    <w:rsid w:val="002A7113"/>
    <w:rsid w:val="002B026D"/>
    <w:rsid w:val="002B02C2"/>
    <w:rsid w:val="002B08A2"/>
    <w:rsid w:val="002B12B7"/>
    <w:rsid w:val="002B15A6"/>
    <w:rsid w:val="002B2759"/>
    <w:rsid w:val="002B2DFA"/>
    <w:rsid w:val="002B2E7D"/>
    <w:rsid w:val="002B3312"/>
    <w:rsid w:val="002B3495"/>
    <w:rsid w:val="002B34B9"/>
    <w:rsid w:val="002B34F5"/>
    <w:rsid w:val="002B3EEC"/>
    <w:rsid w:val="002B46D0"/>
    <w:rsid w:val="002B4908"/>
    <w:rsid w:val="002B5FA9"/>
    <w:rsid w:val="002B71EF"/>
    <w:rsid w:val="002B759E"/>
    <w:rsid w:val="002B7AF5"/>
    <w:rsid w:val="002C0823"/>
    <w:rsid w:val="002C18C8"/>
    <w:rsid w:val="002C1FFD"/>
    <w:rsid w:val="002C313D"/>
    <w:rsid w:val="002C37F9"/>
    <w:rsid w:val="002C3AAD"/>
    <w:rsid w:val="002C3CF3"/>
    <w:rsid w:val="002C4501"/>
    <w:rsid w:val="002C4FA8"/>
    <w:rsid w:val="002C61FB"/>
    <w:rsid w:val="002C634C"/>
    <w:rsid w:val="002C6867"/>
    <w:rsid w:val="002C6E3C"/>
    <w:rsid w:val="002C6EFF"/>
    <w:rsid w:val="002C737F"/>
    <w:rsid w:val="002D06B0"/>
    <w:rsid w:val="002D0BDE"/>
    <w:rsid w:val="002D0C66"/>
    <w:rsid w:val="002D0C90"/>
    <w:rsid w:val="002D24E2"/>
    <w:rsid w:val="002D3F05"/>
    <w:rsid w:val="002D4194"/>
    <w:rsid w:val="002D5484"/>
    <w:rsid w:val="002D5E99"/>
    <w:rsid w:val="002D6284"/>
    <w:rsid w:val="002D7099"/>
    <w:rsid w:val="002D709D"/>
    <w:rsid w:val="002E0722"/>
    <w:rsid w:val="002E1C52"/>
    <w:rsid w:val="002E2FC6"/>
    <w:rsid w:val="002E3EC1"/>
    <w:rsid w:val="002E4634"/>
    <w:rsid w:val="002E502D"/>
    <w:rsid w:val="002E6061"/>
    <w:rsid w:val="002E6065"/>
    <w:rsid w:val="002E6497"/>
    <w:rsid w:val="002E68B5"/>
    <w:rsid w:val="002E6BB1"/>
    <w:rsid w:val="002E6D43"/>
    <w:rsid w:val="002E7AFE"/>
    <w:rsid w:val="002F3115"/>
    <w:rsid w:val="002F3447"/>
    <w:rsid w:val="002F45A0"/>
    <w:rsid w:val="002F4650"/>
    <w:rsid w:val="002F4D8C"/>
    <w:rsid w:val="002F53F0"/>
    <w:rsid w:val="002F54FD"/>
    <w:rsid w:val="002F6267"/>
    <w:rsid w:val="002F67B1"/>
    <w:rsid w:val="002F6B87"/>
    <w:rsid w:val="002F748D"/>
    <w:rsid w:val="003015C2"/>
    <w:rsid w:val="0030245C"/>
    <w:rsid w:val="003026A6"/>
    <w:rsid w:val="0030294E"/>
    <w:rsid w:val="0030390C"/>
    <w:rsid w:val="00303F79"/>
    <w:rsid w:val="0030453B"/>
    <w:rsid w:val="00304BD5"/>
    <w:rsid w:val="00305B05"/>
    <w:rsid w:val="00305C9F"/>
    <w:rsid w:val="00306925"/>
    <w:rsid w:val="00306C4F"/>
    <w:rsid w:val="00307ACF"/>
    <w:rsid w:val="00307E2B"/>
    <w:rsid w:val="00311C2C"/>
    <w:rsid w:val="00311C63"/>
    <w:rsid w:val="00312986"/>
    <w:rsid w:val="00312B5F"/>
    <w:rsid w:val="003135C6"/>
    <w:rsid w:val="003136A2"/>
    <w:rsid w:val="00314565"/>
    <w:rsid w:val="00316441"/>
    <w:rsid w:val="0031653B"/>
    <w:rsid w:val="00316B59"/>
    <w:rsid w:val="00316C51"/>
    <w:rsid w:val="003177C3"/>
    <w:rsid w:val="003213A4"/>
    <w:rsid w:val="00321C70"/>
    <w:rsid w:val="00321FF2"/>
    <w:rsid w:val="003220D3"/>
    <w:rsid w:val="00322142"/>
    <w:rsid w:val="00322507"/>
    <w:rsid w:val="003233E3"/>
    <w:rsid w:val="0032353E"/>
    <w:rsid w:val="003237CD"/>
    <w:rsid w:val="003247AE"/>
    <w:rsid w:val="00324D37"/>
    <w:rsid w:val="003258AF"/>
    <w:rsid w:val="00327D6F"/>
    <w:rsid w:val="00327F0E"/>
    <w:rsid w:val="00330FE1"/>
    <w:rsid w:val="00331B93"/>
    <w:rsid w:val="003322D8"/>
    <w:rsid w:val="003329B1"/>
    <w:rsid w:val="0033301E"/>
    <w:rsid w:val="00335770"/>
    <w:rsid w:val="00335C87"/>
    <w:rsid w:val="00336A8E"/>
    <w:rsid w:val="00336AF6"/>
    <w:rsid w:val="003371DC"/>
    <w:rsid w:val="003374CC"/>
    <w:rsid w:val="00337759"/>
    <w:rsid w:val="003400AC"/>
    <w:rsid w:val="00340266"/>
    <w:rsid w:val="00340988"/>
    <w:rsid w:val="00340B53"/>
    <w:rsid w:val="0034182D"/>
    <w:rsid w:val="00341842"/>
    <w:rsid w:val="00341A7D"/>
    <w:rsid w:val="0034208A"/>
    <w:rsid w:val="0034228E"/>
    <w:rsid w:val="003422DA"/>
    <w:rsid w:val="003423C5"/>
    <w:rsid w:val="00343C12"/>
    <w:rsid w:val="00344124"/>
    <w:rsid w:val="00344D7B"/>
    <w:rsid w:val="003454F9"/>
    <w:rsid w:val="00345619"/>
    <w:rsid w:val="00345669"/>
    <w:rsid w:val="00347E6A"/>
    <w:rsid w:val="00347F78"/>
    <w:rsid w:val="00350C42"/>
    <w:rsid w:val="00350D4F"/>
    <w:rsid w:val="0035143A"/>
    <w:rsid w:val="00351A95"/>
    <w:rsid w:val="00351B90"/>
    <w:rsid w:val="00351CCE"/>
    <w:rsid w:val="00352700"/>
    <w:rsid w:val="0035321A"/>
    <w:rsid w:val="00354DD3"/>
    <w:rsid w:val="003551B0"/>
    <w:rsid w:val="003551B3"/>
    <w:rsid w:val="00355542"/>
    <w:rsid w:val="003559B7"/>
    <w:rsid w:val="0035605B"/>
    <w:rsid w:val="00356235"/>
    <w:rsid w:val="00356381"/>
    <w:rsid w:val="003576E5"/>
    <w:rsid w:val="00357F38"/>
    <w:rsid w:val="00360711"/>
    <w:rsid w:val="00361678"/>
    <w:rsid w:val="00361FEB"/>
    <w:rsid w:val="003626CF"/>
    <w:rsid w:val="00362924"/>
    <w:rsid w:val="00362AA5"/>
    <w:rsid w:val="00364449"/>
    <w:rsid w:val="0036480E"/>
    <w:rsid w:val="00366473"/>
    <w:rsid w:val="00367FEC"/>
    <w:rsid w:val="00370A2D"/>
    <w:rsid w:val="00370D6C"/>
    <w:rsid w:val="00370DF6"/>
    <w:rsid w:val="003710B4"/>
    <w:rsid w:val="003711C6"/>
    <w:rsid w:val="00371848"/>
    <w:rsid w:val="00371CD3"/>
    <w:rsid w:val="00372798"/>
    <w:rsid w:val="00372AC0"/>
    <w:rsid w:val="0037360A"/>
    <w:rsid w:val="00373D4C"/>
    <w:rsid w:val="00373F41"/>
    <w:rsid w:val="003749B1"/>
    <w:rsid w:val="00374B0A"/>
    <w:rsid w:val="00374B47"/>
    <w:rsid w:val="0037564A"/>
    <w:rsid w:val="00376A84"/>
    <w:rsid w:val="00376AE7"/>
    <w:rsid w:val="00376B1F"/>
    <w:rsid w:val="00376F4B"/>
    <w:rsid w:val="00376FBB"/>
    <w:rsid w:val="00377876"/>
    <w:rsid w:val="00377A6C"/>
    <w:rsid w:val="00377D4B"/>
    <w:rsid w:val="0038085F"/>
    <w:rsid w:val="00380C53"/>
    <w:rsid w:val="0038153A"/>
    <w:rsid w:val="00381578"/>
    <w:rsid w:val="00381623"/>
    <w:rsid w:val="003819C0"/>
    <w:rsid w:val="003821A6"/>
    <w:rsid w:val="00382ADA"/>
    <w:rsid w:val="003831EF"/>
    <w:rsid w:val="003833C5"/>
    <w:rsid w:val="00383892"/>
    <w:rsid w:val="00384440"/>
    <w:rsid w:val="00384C27"/>
    <w:rsid w:val="003854A6"/>
    <w:rsid w:val="003858A6"/>
    <w:rsid w:val="0038691F"/>
    <w:rsid w:val="00386A7A"/>
    <w:rsid w:val="00387FFA"/>
    <w:rsid w:val="003904E8"/>
    <w:rsid w:val="00390804"/>
    <w:rsid w:val="00390B16"/>
    <w:rsid w:val="00391624"/>
    <w:rsid w:val="003925E6"/>
    <w:rsid w:val="00392765"/>
    <w:rsid w:val="003935D1"/>
    <w:rsid w:val="00393613"/>
    <w:rsid w:val="00393A07"/>
    <w:rsid w:val="00393D12"/>
    <w:rsid w:val="00394AA3"/>
    <w:rsid w:val="00395826"/>
    <w:rsid w:val="0039599D"/>
    <w:rsid w:val="003963CA"/>
    <w:rsid w:val="003967D6"/>
    <w:rsid w:val="00396A8E"/>
    <w:rsid w:val="00396BD4"/>
    <w:rsid w:val="00396C3D"/>
    <w:rsid w:val="00397A8D"/>
    <w:rsid w:val="00397E72"/>
    <w:rsid w:val="003A01CF"/>
    <w:rsid w:val="003A0A5C"/>
    <w:rsid w:val="003A0BB4"/>
    <w:rsid w:val="003A316C"/>
    <w:rsid w:val="003A450E"/>
    <w:rsid w:val="003A4F7A"/>
    <w:rsid w:val="003A57A3"/>
    <w:rsid w:val="003A5D36"/>
    <w:rsid w:val="003A70E2"/>
    <w:rsid w:val="003A7C55"/>
    <w:rsid w:val="003B01CA"/>
    <w:rsid w:val="003B14A8"/>
    <w:rsid w:val="003B1974"/>
    <w:rsid w:val="003B30D2"/>
    <w:rsid w:val="003B37E1"/>
    <w:rsid w:val="003B5190"/>
    <w:rsid w:val="003B557A"/>
    <w:rsid w:val="003B6212"/>
    <w:rsid w:val="003C00B3"/>
    <w:rsid w:val="003C124A"/>
    <w:rsid w:val="003C1B02"/>
    <w:rsid w:val="003C20DB"/>
    <w:rsid w:val="003C26B8"/>
    <w:rsid w:val="003C2B00"/>
    <w:rsid w:val="003C329C"/>
    <w:rsid w:val="003C3D31"/>
    <w:rsid w:val="003C436F"/>
    <w:rsid w:val="003C4609"/>
    <w:rsid w:val="003C4859"/>
    <w:rsid w:val="003C5720"/>
    <w:rsid w:val="003C6649"/>
    <w:rsid w:val="003C6E0C"/>
    <w:rsid w:val="003C73F6"/>
    <w:rsid w:val="003D0914"/>
    <w:rsid w:val="003D1418"/>
    <w:rsid w:val="003D1F21"/>
    <w:rsid w:val="003D3677"/>
    <w:rsid w:val="003D401B"/>
    <w:rsid w:val="003D44BA"/>
    <w:rsid w:val="003D4ABB"/>
    <w:rsid w:val="003D51AF"/>
    <w:rsid w:val="003D572F"/>
    <w:rsid w:val="003D5A53"/>
    <w:rsid w:val="003D5A6D"/>
    <w:rsid w:val="003D5A91"/>
    <w:rsid w:val="003D5C69"/>
    <w:rsid w:val="003D5CEF"/>
    <w:rsid w:val="003D626F"/>
    <w:rsid w:val="003D6897"/>
    <w:rsid w:val="003D797F"/>
    <w:rsid w:val="003D7C1A"/>
    <w:rsid w:val="003E0547"/>
    <w:rsid w:val="003E07E6"/>
    <w:rsid w:val="003E18FC"/>
    <w:rsid w:val="003E1E8D"/>
    <w:rsid w:val="003E1FC9"/>
    <w:rsid w:val="003E369C"/>
    <w:rsid w:val="003E3ED6"/>
    <w:rsid w:val="003E4695"/>
    <w:rsid w:val="003E46AC"/>
    <w:rsid w:val="003E4A46"/>
    <w:rsid w:val="003E4A4E"/>
    <w:rsid w:val="003E6451"/>
    <w:rsid w:val="003F135A"/>
    <w:rsid w:val="003F14B4"/>
    <w:rsid w:val="003F2AF2"/>
    <w:rsid w:val="003F36E5"/>
    <w:rsid w:val="003F655C"/>
    <w:rsid w:val="003F6AED"/>
    <w:rsid w:val="003F6C53"/>
    <w:rsid w:val="003F74F7"/>
    <w:rsid w:val="003F79D1"/>
    <w:rsid w:val="003F79FF"/>
    <w:rsid w:val="0040004E"/>
    <w:rsid w:val="004002EE"/>
    <w:rsid w:val="00400E62"/>
    <w:rsid w:val="00401AEB"/>
    <w:rsid w:val="00401EAD"/>
    <w:rsid w:val="00402709"/>
    <w:rsid w:val="00402C73"/>
    <w:rsid w:val="00402C90"/>
    <w:rsid w:val="00403031"/>
    <w:rsid w:val="00404981"/>
    <w:rsid w:val="00404F27"/>
    <w:rsid w:val="00406EFC"/>
    <w:rsid w:val="00406FB4"/>
    <w:rsid w:val="004105A6"/>
    <w:rsid w:val="00410889"/>
    <w:rsid w:val="00411FF7"/>
    <w:rsid w:val="004121A0"/>
    <w:rsid w:val="00413137"/>
    <w:rsid w:val="00413899"/>
    <w:rsid w:val="00413926"/>
    <w:rsid w:val="00413C52"/>
    <w:rsid w:val="004160A2"/>
    <w:rsid w:val="00416157"/>
    <w:rsid w:val="00416E31"/>
    <w:rsid w:val="004172A1"/>
    <w:rsid w:val="00417E6F"/>
    <w:rsid w:val="00422106"/>
    <w:rsid w:val="00422FFC"/>
    <w:rsid w:val="00423979"/>
    <w:rsid w:val="00423D31"/>
    <w:rsid w:val="0042426A"/>
    <w:rsid w:val="00425131"/>
    <w:rsid w:val="004259DA"/>
    <w:rsid w:val="00426283"/>
    <w:rsid w:val="00426366"/>
    <w:rsid w:val="004263CE"/>
    <w:rsid w:val="00426E3C"/>
    <w:rsid w:val="0042766F"/>
    <w:rsid w:val="0043121B"/>
    <w:rsid w:val="00431459"/>
    <w:rsid w:val="00431CA0"/>
    <w:rsid w:val="00433255"/>
    <w:rsid w:val="00433AA1"/>
    <w:rsid w:val="00433E9E"/>
    <w:rsid w:val="00434D84"/>
    <w:rsid w:val="004354CA"/>
    <w:rsid w:val="004360C8"/>
    <w:rsid w:val="00436A91"/>
    <w:rsid w:val="00436C57"/>
    <w:rsid w:val="004370B7"/>
    <w:rsid w:val="00437305"/>
    <w:rsid w:val="004373B5"/>
    <w:rsid w:val="00440631"/>
    <w:rsid w:val="0044236A"/>
    <w:rsid w:val="00442FD5"/>
    <w:rsid w:val="00444360"/>
    <w:rsid w:val="00444EDD"/>
    <w:rsid w:val="004451C1"/>
    <w:rsid w:val="00446810"/>
    <w:rsid w:val="00446850"/>
    <w:rsid w:val="00446CDD"/>
    <w:rsid w:val="00447322"/>
    <w:rsid w:val="00447790"/>
    <w:rsid w:val="00447C4E"/>
    <w:rsid w:val="00452C57"/>
    <w:rsid w:val="00452FF1"/>
    <w:rsid w:val="00453243"/>
    <w:rsid w:val="00453875"/>
    <w:rsid w:val="004538CD"/>
    <w:rsid w:val="00453A2E"/>
    <w:rsid w:val="0045422B"/>
    <w:rsid w:val="00454355"/>
    <w:rsid w:val="004545DD"/>
    <w:rsid w:val="004546FF"/>
    <w:rsid w:val="00455088"/>
    <w:rsid w:val="00455944"/>
    <w:rsid w:val="004569DB"/>
    <w:rsid w:val="00460839"/>
    <w:rsid w:val="00460BD5"/>
    <w:rsid w:val="00462CD5"/>
    <w:rsid w:val="004632DE"/>
    <w:rsid w:val="00463568"/>
    <w:rsid w:val="0046411E"/>
    <w:rsid w:val="00464641"/>
    <w:rsid w:val="004648E5"/>
    <w:rsid w:val="00464CB2"/>
    <w:rsid w:val="00464D9B"/>
    <w:rsid w:val="00465BB0"/>
    <w:rsid w:val="00466893"/>
    <w:rsid w:val="00467501"/>
    <w:rsid w:val="004677AA"/>
    <w:rsid w:val="00470CC0"/>
    <w:rsid w:val="004716B8"/>
    <w:rsid w:val="00471F6A"/>
    <w:rsid w:val="00472DC2"/>
    <w:rsid w:val="00473181"/>
    <w:rsid w:val="00473F4E"/>
    <w:rsid w:val="00474044"/>
    <w:rsid w:val="00474A77"/>
    <w:rsid w:val="004750A2"/>
    <w:rsid w:val="004758AF"/>
    <w:rsid w:val="00477F0C"/>
    <w:rsid w:val="0048092A"/>
    <w:rsid w:val="0048222C"/>
    <w:rsid w:val="004827FD"/>
    <w:rsid w:val="00483395"/>
    <w:rsid w:val="00484B13"/>
    <w:rsid w:val="00485750"/>
    <w:rsid w:val="0048578E"/>
    <w:rsid w:val="00485791"/>
    <w:rsid w:val="00485D62"/>
    <w:rsid w:val="00485E77"/>
    <w:rsid w:val="004860DF"/>
    <w:rsid w:val="00487152"/>
    <w:rsid w:val="00487164"/>
    <w:rsid w:val="0048722E"/>
    <w:rsid w:val="00487384"/>
    <w:rsid w:val="004873BD"/>
    <w:rsid w:val="0049052F"/>
    <w:rsid w:val="00490DAB"/>
    <w:rsid w:val="00490E3E"/>
    <w:rsid w:val="004915F0"/>
    <w:rsid w:val="004923D0"/>
    <w:rsid w:val="00494641"/>
    <w:rsid w:val="00494820"/>
    <w:rsid w:val="00494BD5"/>
    <w:rsid w:val="00494C95"/>
    <w:rsid w:val="004951D0"/>
    <w:rsid w:val="00495583"/>
    <w:rsid w:val="0049676B"/>
    <w:rsid w:val="004A1009"/>
    <w:rsid w:val="004A1F9C"/>
    <w:rsid w:val="004A2518"/>
    <w:rsid w:val="004A33FE"/>
    <w:rsid w:val="004A3416"/>
    <w:rsid w:val="004A3602"/>
    <w:rsid w:val="004A3653"/>
    <w:rsid w:val="004A3D78"/>
    <w:rsid w:val="004A4843"/>
    <w:rsid w:val="004A51F1"/>
    <w:rsid w:val="004A7C6F"/>
    <w:rsid w:val="004A7F79"/>
    <w:rsid w:val="004B02F5"/>
    <w:rsid w:val="004B169B"/>
    <w:rsid w:val="004B174F"/>
    <w:rsid w:val="004B18F5"/>
    <w:rsid w:val="004B1BB5"/>
    <w:rsid w:val="004B2F64"/>
    <w:rsid w:val="004B30E9"/>
    <w:rsid w:val="004B409A"/>
    <w:rsid w:val="004B40EC"/>
    <w:rsid w:val="004B4C6A"/>
    <w:rsid w:val="004B59E1"/>
    <w:rsid w:val="004B5D00"/>
    <w:rsid w:val="004B610B"/>
    <w:rsid w:val="004B6471"/>
    <w:rsid w:val="004B789D"/>
    <w:rsid w:val="004B7A50"/>
    <w:rsid w:val="004B7BF1"/>
    <w:rsid w:val="004B7DD6"/>
    <w:rsid w:val="004C1543"/>
    <w:rsid w:val="004C17D9"/>
    <w:rsid w:val="004C1CCA"/>
    <w:rsid w:val="004C21CB"/>
    <w:rsid w:val="004C29BB"/>
    <w:rsid w:val="004C30BA"/>
    <w:rsid w:val="004C3279"/>
    <w:rsid w:val="004C463D"/>
    <w:rsid w:val="004C565E"/>
    <w:rsid w:val="004C5758"/>
    <w:rsid w:val="004C58C1"/>
    <w:rsid w:val="004C6416"/>
    <w:rsid w:val="004C6753"/>
    <w:rsid w:val="004C6DA3"/>
    <w:rsid w:val="004D061C"/>
    <w:rsid w:val="004D0FBA"/>
    <w:rsid w:val="004D14CF"/>
    <w:rsid w:val="004D16E5"/>
    <w:rsid w:val="004D27F9"/>
    <w:rsid w:val="004D397F"/>
    <w:rsid w:val="004D4150"/>
    <w:rsid w:val="004D5369"/>
    <w:rsid w:val="004D5986"/>
    <w:rsid w:val="004D7A1F"/>
    <w:rsid w:val="004E0349"/>
    <w:rsid w:val="004E0BB7"/>
    <w:rsid w:val="004E156F"/>
    <w:rsid w:val="004E1BBF"/>
    <w:rsid w:val="004E228C"/>
    <w:rsid w:val="004E244B"/>
    <w:rsid w:val="004E26DD"/>
    <w:rsid w:val="004E41FF"/>
    <w:rsid w:val="004E4836"/>
    <w:rsid w:val="004E4D45"/>
    <w:rsid w:val="004E4E08"/>
    <w:rsid w:val="004E5E1F"/>
    <w:rsid w:val="004E73E0"/>
    <w:rsid w:val="004E76C7"/>
    <w:rsid w:val="004E7D4E"/>
    <w:rsid w:val="004F0DD5"/>
    <w:rsid w:val="004F10AB"/>
    <w:rsid w:val="004F1192"/>
    <w:rsid w:val="004F150B"/>
    <w:rsid w:val="004F187A"/>
    <w:rsid w:val="004F1EF4"/>
    <w:rsid w:val="004F24AB"/>
    <w:rsid w:val="004F2519"/>
    <w:rsid w:val="004F2940"/>
    <w:rsid w:val="004F3E77"/>
    <w:rsid w:val="004F406C"/>
    <w:rsid w:val="004F4411"/>
    <w:rsid w:val="004F45FA"/>
    <w:rsid w:val="004F4898"/>
    <w:rsid w:val="004F53C1"/>
    <w:rsid w:val="004F5E6D"/>
    <w:rsid w:val="004F63C2"/>
    <w:rsid w:val="004F65F6"/>
    <w:rsid w:val="004F6B8A"/>
    <w:rsid w:val="00501BBE"/>
    <w:rsid w:val="00501BC0"/>
    <w:rsid w:val="00502507"/>
    <w:rsid w:val="005035D1"/>
    <w:rsid w:val="005039AB"/>
    <w:rsid w:val="005039BD"/>
    <w:rsid w:val="005044A2"/>
    <w:rsid w:val="005044F9"/>
    <w:rsid w:val="00504C9E"/>
    <w:rsid w:val="005053E9"/>
    <w:rsid w:val="005058C1"/>
    <w:rsid w:val="00505E41"/>
    <w:rsid w:val="00506183"/>
    <w:rsid w:val="00506334"/>
    <w:rsid w:val="005068BB"/>
    <w:rsid w:val="00506D76"/>
    <w:rsid w:val="005115AA"/>
    <w:rsid w:val="00511C33"/>
    <w:rsid w:val="00513BFC"/>
    <w:rsid w:val="00513FE5"/>
    <w:rsid w:val="005147F5"/>
    <w:rsid w:val="005148A4"/>
    <w:rsid w:val="00514CE7"/>
    <w:rsid w:val="00514E38"/>
    <w:rsid w:val="00515BAB"/>
    <w:rsid w:val="00516206"/>
    <w:rsid w:val="00516E8B"/>
    <w:rsid w:val="005179E9"/>
    <w:rsid w:val="00517A49"/>
    <w:rsid w:val="005215BE"/>
    <w:rsid w:val="00521860"/>
    <w:rsid w:val="00522AF6"/>
    <w:rsid w:val="00523500"/>
    <w:rsid w:val="005236AF"/>
    <w:rsid w:val="00523B29"/>
    <w:rsid w:val="005248D3"/>
    <w:rsid w:val="005263C9"/>
    <w:rsid w:val="00527A63"/>
    <w:rsid w:val="00527C42"/>
    <w:rsid w:val="005312A9"/>
    <w:rsid w:val="00533073"/>
    <w:rsid w:val="00533741"/>
    <w:rsid w:val="00533BBA"/>
    <w:rsid w:val="0053412D"/>
    <w:rsid w:val="0053433B"/>
    <w:rsid w:val="00534FEE"/>
    <w:rsid w:val="00535448"/>
    <w:rsid w:val="00535504"/>
    <w:rsid w:val="0053602F"/>
    <w:rsid w:val="00536844"/>
    <w:rsid w:val="00537352"/>
    <w:rsid w:val="005409EC"/>
    <w:rsid w:val="005410F2"/>
    <w:rsid w:val="0054253B"/>
    <w:rsid w:val="00542D7F"/>
    <w:rsid w:val="00542E9A"/>
    <w:rsid w:val="0054325F"/>
    <w:rsid w:val="005439F3"/>
    <w:rsid w:val="005448A8"/>
    <w:rsid w:val="00545E6F"/>
    <w:rsid w:val="00547567"/>
    <w:rsid w:val="005500F8"/>
    <w:rsid w:val="0055102B"/>
    <w:rsid w:val="005512E5"/>
    <w:rsid w:val="0055137A"/>
    <w:rsid w:val="00551E4A"/>
    <w:rsid w:val="00552100"/>
    <w:rsid w:val="005532DE"/>
    <w:rsid w:val="005537C6"/>
    <w:rsid w:val="00553EDC"/>
    <w:rsid w:val="00554C16"/>
    <w:rsid w:val="0055568B"/>
    <w:rsid w:val="005558CF"/>
    <w:rsid w:val="00555C52"/>
    <w:rsid w:val="005561A1"/>
    <w:rsid w:val="00557385"/>
    <w:rsid w:val="0055738F"/>
    <w:rsid w:val="005579E9"/>
    <w:rsid w:val="00557F74"/>
    <w:rsid w:val="0056196A"/>
    <w:rsid w:val="00561C09"/>
    <w:rsid w:val="00561D4A"/>
    <w:rsid w:val="00562032"/>
    <w:rsid w:val="00562226"/>
    <w:rsid w:val="00562E37"/>
    <w:rsid w:val="00564B14"/>
    <w:rsid w:val="005652D7"/>
    <w:rsid w:val="0056538F"/>
    <w:rsid w:val="0056600D"/>
    <w:rsid w:val="00566DED"/>
    <w:rsid w:val="0056725F"/>
    <w:rsid w:val="00567662"/>
    <w:rsid w:val="005677A4"/>
    <w:rsid w:val="00567BA6"/>
    <w:rsid w:val="00570488"/>
    <w:rsid w:val="00570537"/>
    <w:rsid w:val="00570E31"/>
    <w:rsid w:val="005714F1"/>
    <w:rsid w:val="00572632"/>
    <w:rsid w:val="005732BE"/>
    <w:rsid w:val="00573A6F"/>
    <w:rsid w:val="00573E87"/>
    <w:rsid w:val="0057455C"/>
    <w:rsid w:val="00574596"/>
    <w:rsid w:val="00574866"/>
    <w:rsid w:val="00574B33"/>
    <w:rsid w:val="00575991"/>
    <w:rsid w:val="00576C2D"/>
    <w:rsid w:val="005808C9"/>
    <w:rsid w:val="00580D60"/>
    <w:rsid w:val="0058134E"/>
    <w:rsid w:val="005817B9"/>
    <w:rsid w:val="00581F0F"/>
    <w:rsid w:val="005825C0"/>
    <w:rsid w:val="005827FD"/>
    <w:rsid w:val="005831AC"/>
    <w:rsid w:val="00583EE9"/>
    <w:rsid w:val="00583F5A"/>
    <w:rsid w:val="0058461E"/>
    <w:rsid w:val="005847DB"/>
    <w:rsid w:val="00584A57"/>
    <w:rsid w:val="00584FF5"/>
    <w:rsid w:val="005857F2"/>
    <w:rsid w:val="0058661F"/>
    <w:rsid w:val="005872D4"/>
    <w:rsid w:val="00587ADC"/>
    <w:rsid w:val="0059048A"/>
    <w:rsid w:val="005909A2"/>
    <w:rsid w:val="00590D4C"/>
    <w:rsid w:val="00590EB2"/>
    <w:rsid w:val="00591AB4"/>
    <w:rsid w:val="00592850"/>
    <w:rsid w:val="00592D54"/>
    <w:rsid w:val="005938C8"/>
    <w:rsid w:val="00593D21"/>
    <w:rsid w:val="00594308"/>
    <w:rsid w:val="00595F53"/>
    <w:rsid w:val="00596268"/>
    <w:rsid w:val="005A01A8"/>
    <w:rsid w:val="005A0A2C"/>
    <w:rsid w:val="005A0A44"/>
    <w:rsid w:val="005A0D9D"/>
    <w:rsid w:val="005A1B6E"/>
    <w:rsid w:val="005A1BEC"/>
    <w:rsid w:val="005A2A78"/>
    <w:rsid w:val="005A3188"/>
    <w:rsid w:val="005A3793"/>
    <w:rsid w:val="005A3A61"/>
    <w:rsid w:val="005A48B9"/>
    <w:rsid w:val="005A4C7D"/>
    <w:rsid w:val="005A5877"/>
    <w:rsid w:val="005A5AF4"/>
    <w:rsid w:val="005A640B"/>
    <w:rsid w:val="005A742E"/>
    <w:rsid w:val="005A74BF"/>
    <w:rsid w:val="005B1F2D"/>
    <w:rsid w:val="005B1FE1"/>
    <w:rsid w:val="005B2499"/>
    <w:rsid w:val="005B2CF9"/>
    <w:rsid w:val="005B458F"/>
    <w:rsid w:val="005B637F"/>
    <w:rsid w:val="005B6745"/>
    <w:rsid w:val="005B779C"/>
    <w:rsid w:val="005C0687"/>
    <w:rsid w:val="005C0978"/>
    <w:rsid w:val="005C0DBC"/>
    <w:rsid w:val="005C0E41"/>
    <w:rsid w:val="005C0EF9"/>
    <w:rsid w:val="005C1463"/>
    <w:rsid w:val="005C1720"/>
    <w:rsid w:val="005C2C66"/>
    <w:rsid w:val="005C35D2"/>
    <w:rsid w:val="005C4407"/>
    <w:rsid w:val="005C5010"/>
    <w:rsid w:val="005C51CC"/>
    <w:rsid w:val="005C58CC"/>
    <w:rsid w:val="005C622C"/>
    <w:rsid w:val="005C6C8F"/>
    <w:rsid w:val="005C7E91"/>
    <w:rsid w:val="005C7EE8"/>
    <w:rsid w:val="005D00E6"/>
    <w:rsid w:val="005D14B9"/>
    <w:rsid w:val="005D2076"/>
    <w:rsid w:val="005D249E"/>
    <w:rsid w:val="005D3193"/>
    <w:rsid w:val="005D3F66"/>
    <w:rsid w:val="005D461B"/>
    <w:rsid w:val="005D4B34"/>
    <w:rsid w:val="005D5083"/>
    <w:rsid w:val="005D5282"/>
    <w:rsid w:val="005D5DD1"/>
    <w:rsid w:val="005D5FE8"/>
    <w:rsid w:val="005D66AD"/>
    <w:rsid w:val="005D70D3"/>
    <w:rsid w:val="005D793D"/>
    <w:rsid w:val="005E0379"/>
    <w:rsid w:val="005E0597"/>
    <w:rsid w:val="005E0F72"/>
    <w:rsid w:val="005E1333"/>
    <w:rsid w:val="005E16C0"/>
    <w:rsid w:val="005E16E9"/>
    <w:rsid w:val="005E1FAC"/>
    <w:rsid w:val="005E2B3B"/>
    <w:rsid w:val="005E2C9A"/>
    <w:rsid w:val="005E2FCD"/>
    <w:rsid w:val="005E3765"/>
    <w:rsid w:val="005E4337"/>
    <w:rsid w:val="005E5924"/>
    <w:rsid w:val="005E5FF7"/>
    <w:rsid w:val="005E618F"/>
    <w:rsid w:val="005E684E"/>
    <w:rsid w:val="005E6F46"/>
    <w:rsid w:val="005E783F"/>
    <w:rsid w:val="005E7B32"/>
    <w:rsid w:val="005E7B46"/>
    <w:rsid w:val="005E7C17"/>
    <w:rsid w:val="005F0947"/>
    <w:rsid w:val="005F0A5E"/>
    <w:rsid w:val="005F1344"/>
    <w:rsid w:val="005F13EE"/>
    <w:rsid w:val="005F18FE"/>
    <w:rsid w:val="005F5274"/>
    <w:rsid w:val="005F608A"/>
    <w:rsid w:val="005F6488"/>
    <w:rsid w:val="005F7820"/>
    <w:rsid w:val="0060130E"/>
    <w:rsid w:val="00601DE4"/>
    <w:rsid w:val="00602955"/>
    <w:rsid w:val="00602A0F"/>
    <w:rsid w:val="00603082"/>
    <w:rsid w:val="00603671"/>
    <w:rsid w:val="006036B2"/>
    <w:rsid w:val="00603A8C"/>
    <w:rsid w:val="00603EFE"/>
    <w:rsid w:val="0060422B"/>
    <w:rsid w:val="00605A94"/>
    <w:rsid w:val="00605BB0"/>
    <w:rsid w:val="00605E01"/>
    <w:rsid w:val="00606D6D"/>
    <w:rsid w:val="0060751A"/>
    <w:rsid w:val="00607A90"/>
    <w:rsid w:val="006103D9"/>
    <w:rsid w:val="006108CE"/>
    <w:rsid w:val="00611718"/>
    <w:rsid w:val="00611AC3"/>
    <w:rsid w:val="006124EE"/>
    <w:rsid w:val="0061393D"/>
    <w:rsid w:val="00614B17"/>
    <w:rsid w:val="0061562C"/>
    <w:rsid w:val="006161C1"/>
    <w:rsid w:val="006165A3"/>
    <w:rsid w:val="00616C54"/>
    <w:rsid w:val="00616E45"/>
    <w:rsid w:val="00617283"/>
    <w:rsid w:val="0061781F"/>
    <w:rsid w:val="0061788E"/>
    <w:rsid w:val="00617FD3"/>
    <w:rsid w:val="00620587"/>
    <w:rsid w:val="00620655"/>
    <w:rsid w:val="00620AA0"/>
    <w:rsid w:val="0062256F"/>
    <w:rsid w:val="00622B26"/>
    <w:rsid w:val="00623066"/>
    <w:rsid w:val="0062422A"/>
    <w:rsid w:val="0062437F"/>
    <w:rsid w:val="00624404"/>
    <w:rsid w:val="0062556C"/>
    <w:rsid w:val="00626932"/>
    <w:rsid w:val="00627E5A"/>
    <w:rsid w:val="00630787"/>
    <w:rsid w:val="00631BD1"/>
    <w:rsid w:val="0063208D"/>
    <w:rsid w:val="006320F8"/>
    <w:rsid w:val="006323A8"/>
    <w:rsid w:val="0063247C"/>
    <w:rsid w:val="0063442B"/>
    <w:rsid w:val="00635DD0"/>
    <w:rsid w:val="0063603A"/>
    <w:rsid w:val="00636288"/>
    <w:rsid w:val="00636609"/>
    <w:rsid w:val="0063700D"/>
    <w:rsid w:val="006370FD"/>
    <w:rsid w:val="00637813"/>
    <w:rsid w:val="0064039D"/>
    <w:rsid w:val="00640903"/>
    <w:rsid w:val="0064090A"/>
    <w:rsid w:val="00640EC4"/>
    <w:rsid w:val="006412C3"/>
    <w:rsid w:val="006416A6"/>
    <w:rsid w:val="00642103"/>
    <w:rsid w:val="006423DF"/>
    <w:rsid w:val="00642850"/>
    <w:rsid w:val="00642D7A"/>
    <w:rsid w:val="00642F9D"/>
    <w:rsid w:val="006438A2"/>
    <w:rsid w:val="006443B9"/>
    <w:rsid w:val="00645E6F"/>
    <w:rsid w:val="00646B9D"/>
    <w:rsid w:val="00647A2D"/>
    <w:rsid w:val="00647D17"/>
    <w:rsid w:val="00650655"/>
    <w:rsid w:val="00650E01"/>
    <w:rsid w:val="006513E4"/>
    <w:rsid w:val="0065177A"/>
    <w:rsid w:val="00651A28"/>
    <w:rsid w:val="00651A30"/>
    <w:rsid w:val="00651D69"/>
    <w:rsid w:val="00651DF2"/>
    <w:rsid w:val="00652ED1"/>
    <w:rsid w:val="006538E1"/>
    <w:rsid w:val="00653EF9"/>
    <w:rsid w:val="00655203"/>
    <w:rsid w:val="0065727D"/>
    <w:rsid w:val="006574C7"/>
    <w:rsid w:val="0065776B"/>
    <w:rsid w:val="00657CE8"/>
    <w:rsid w:val="00657D9F"/>
    <w:rsid w:val="00660C88"/>
    <w:rsid w:val="00661500"/>
    <w:rsid w:val="00661928"/>
    <w:rsid w:val="00661DFA"/>
    <w:rsid w:val="006624D3"/>
    <w:rsid w:val="00662FCE"/>
    <w:rsid w:val="00663286"/>
    <w:rsid w:val="006643DD"/>
    <w:rsid w:val="00664BA8"/>
    <w:rsid w:val="00665EE4"/>
    <w:rsid w:val="00666BD4"/>
    <w:rsid w:val="0066708D"/>
    <w:rsid w:val="00667C9D"/>
    <w:rsid w:val="006704B6"/>
    <w:rsid w:val="006715F8"/>
    <w:rsid w:val="006718E4"/>
    <w:rsid w:val="00671F7A"/>
    <w:rsid w:val="006723C7"/>
    <w:rsid w:val="00672808"/>
    <w:rsid w:val="00673635"/>
    <w:rsid w:val="006747C8"/>
    <w:rsid w:val="00674D1E"/>
    <w:rsid w:val="00675582"/>
    <w:rsid w:val="00676639"/>
    <w:rsid w:val="00680138"/>
    <w:rsid w:val="0068191B"/>
    <w:rsid w:val="00682236"/>
    <w:rsid w:val="00682542"/>
    <w:rsid w:val="006827CF"/>
    <w:rsid w:val="00682E64"/>
    <w:rsid w:val="00684449"/>
    <w:rsid w:val="00685063"/>
    <w:rsid w:val="00685363"/>
    <w:rsid w:val="006856E2"/>
    <w:rsid w:val="006857C1"/>
    <w:rsid w:val="00686675"/>
    <w:rsid w:val="006869F3"/>
    <w:rsid w:val="00687028"/>
    <w:rsid w:val="0068706F"/>
    <w:rsid w:val="00687400"/>
    <w:rsid w:val="00687F30"/>
    <w:rsid w:val="00691889"/>
    <w:rsid w:val="00691BD8"/>
    <w:rsid w:val="00691C36"/>
    <w:rsid w:val="00691C50"/>
    <w:rsid w:val="00692C7D"/>
    <w:rsid w:val="006936D8"/>
    <w:rsid w:val="00693AE1"/>
    <w:rsid w:val="00694069"/>
    <w:rsid w:val="006947C6"/>
    <w:rsid w:val="0069496B"/>
    <w:rsid w:val="00695CE1"/>
    <w:rsid w:val="00695FAA"/>
    <w:rsid w:val="00696B07"/>
    <w:rsid w:val="00696FD3"/>
    <w:rsid w:val="0069763A"/>
    <w:rsid w:val="006977A4"/>
    <w:rsid w:val="00697D3E"/>
    <w:rsid w:val="006A0016"/>
    <w:rsid w:val="006A011E"/>
    <w:rsid w:val="006A078D"/>
    <w:rsid w:val="006A14F1"/>
    <w:rsid w:val="006A1E06"/>
    <w:rsid w:val="006A212C"/>
    <w:rsid w:val="006A3055"/>
    <w:rsid w:val="006A3507"/>
    <w:rsid w:val="006A39CC"/>
    <w:rsid w:val="006A606F"/>
    <w:rsid w:val="006A68A4"/>
    <w:rsid w:val="006A6958"/>
    <w:rsid w:val="006A760C"/>
    <w:rsid w:val="006A773B"/>
    <w:rsid w:val="006A7A3A"/>
    <w:rsid w:val="006B0B25"/>
    <w:rsid w:val="006B2A56"/>
    <w:rsid w:val="006B2C8E"/>
    <w:rsid w:val="006B3164"/>
    <w:rsid w:val="006B332B"/>
    <w:rsid w:val="006B350A"/>
    <w:rsid w:val="006B36E6"/>
    <w:rsid w:val="006B4059"/>
    <w:rsid w:val="006B448A"/>
    <w:rsid w:val="006B45F2"/>
    <w:rsid w:val="006B62EE"/>
    <w:rsid w:val="006B6747"/>
    <w:rsid w:val="006B7CC8"/>
    <w:rsid w:val="006C1078"/>
    <w:rsid w:val="006C1433"/>
    <w:rsid w:val="006C285C"/>
    <w:rsid w:val="006C2C74"/>
    <w:rsid w:val="006C2DC0"/>
    <w:rsid w:val="006C379B"/>
    <w:rsid w:val="006C3859"/>
    <w:rsid w:val="006C3B44"/>
    <w:rsid w:val="006C3E0D"/>
    <w:rsid w:val="006C4073"/>
    <w:rsid w:val="006C4763"/>
    <w:rsid w:val="006C4E71"/>
    <w:rsid w:val="006C5BD0"/>
    <w:rsid w:val="006C6089"/>
    <w:rsid w:val="006C64E8"/>
    <w:rsid w:val="006C65AE"/>
    <w:rsid w:val="006C756E"/>
    <w:rsid w:val="006D0487"/>
    <w:rsid w:val="006D18FD"/>
    <w:rsid w:val="006D1CC2"/>
    <w:rsid w:val="006D2578"/>
    <w:rsid w:val="006D3444"/>
    <w:rsid w:val="006D345F"/>
    <w:rsid w:val="006D38D3"/>
    <w:rsid w:val="006D3E2C"/>
    <w:rsid w:val="006D40F0"/>
    <w:rsid w:val="006D49F1"/>
    <w:rsid w:val="006D4B94"/>
    <w:rsid w:val="006D4CF6"/>
    <w:rsid w:val="006D4DF7"/>
    <w:rsid w:val="006D60B6"/>
    <w:rsid w:val="006E0951"/>
    <w:rsid w:val="006E0B19"/>
    <w:rsid w:val="006E1ECB"/>
    <w:rsid w:val="006E259B"/>
    <w:rsid w:val="006E2675"/>
    <w:rsid w:val="006E30D6"/>
    <w:rsid w:val="006E30E6"/>
    <w:rsid w:val="006E46B5"/>
    <w:rsid w:val="006E4761"/>
    <w:rsid w:val="006E54D1"/>
    <w:rsid w:val="006E62C6"/>
    <w:rsid w:val="006E6739"/>
    <w:rsid w:val="006E6907"/>
    <w:rsid w:val="006E6CC3"/>
    <w:rsid w:val="006F0DBC"/>
    <w:rsid w:val="006F14F7"/>
    <w:rsid w:val="006F1C1B"/>
    <w:rsid w:val="006F1F14"/>
    <w:rsid w:val="006F2528"/>
    <w:rsid w:val="006F30A8"/>
    <w:rsid w:val="006F4A61"/>
    <w:rsid w:val="006F4E5D"/>
    <w:rsid w:val="006F6443"/>
    <w:rsid w:val="006F6AC2"/>
    <w:rsid w:val="006F7310"/>
    <w:rsid w:val="006F7592"/>
    <w:rsid w:val="00700172"/>
    <w:rsid w:val="00700D25"/>
    <w:rsid w:val="00701157"/>
    <w:rsid w:val="00701F5A"/>
    <w:rsid w:val="00702BFF"/>
    <w:rsid w:val="00703035"/>
    <w:rsid w:val="00703F99"/>
    <w:rsid w:val="007042BD"/>
    <w:rsid w:val="0070520D"/>
    <w:rsid w:val="00705284"/>
    <w:rsid w:val="00705B1B"/>
    <w:rsid w:val="007061D6"/>
    <w:rsid w:val="007076D3"/>
    <w:rsid w:val="00707AB2"/>
    <w:rsid w:val="00710806"/>
    <w:rsid w:val="00710B13"/>
    <w:rsid w:val="007117D4"/>
    <w:rsid w:val="007124F6"/>
    <w:rsid w:val="00712BC4"/>
    <w:rsid w:val="00712D24"/>
    <w:rsid w:val="0071502B"/>
    <w:rsid w:val="00715059"/>
    <w:rsid w:val="00716526"/>
    <w:rsid w:val="00716C81"/>
    <w:rsid w:val="00717F05"/>
    <w:rsid w:val="00717F36"/>
    <w:rsid w:val="00721E33"/>
    <w:rsid w:val="007222CD"/>
    <w:rsid w:val="00722D4E"/>
    <w:rsid w:val="007232CD"/>
    <w:rsid w:val="007232EB"/>
    <w:rsid w:val="00724306"/>
    <w:rsid w:val="007244C2"/>
    <w:rsid w:val="007247BC"/>
    <w:rsid w:val="00725270"/>
    <w:rsid w:val="007255EC"/>
    <w:rsid w:val="007261BB"/>
    <w:rsid w:val="007278A1"/>
    <w:rsid w:val="0073085B"/>
    <w:rsid w:val="00731F65"/>
    <w:rsid w:val="00732220"/>
    <w:rsid w:val="0073265D"/>
    <w:rsid w:val="0073278C"/>
    <w:rsid w:val="00733B16"/>
    <w:rsid w:val="00733FA7"/>
    <w:rsid w:val="0073488D"/>
    <w:rsid w:val="00734C1F"/>
    <w:rsid w:val="00734E6A"/>
    <w:rsid w:val="007350E1"/>
    <w:rsid w:val="007351C8"/>
    <w:rsid w:val="007352EC"/>
    <w:rsid w:val="0073560A"/>
    <w:rsid w:val="00735627"/>
    <w:rsid w:val="00735A23"/>
    <w:rsid w:val="00735A2C"/>
    <w:rsid w:val="00736270"/>
    <w:rsid w:val="007366C8"/>
    <w:rsid w:val="00737339"/>
    <w:rsid w:val="007376E4"/>
    <w:rsid w:val="00737C66"/>
    <w:rsid w:val="00740601"/>
    <w:rsid w:val="007413D0"/>
    <w:rsid w:val="00741676"/>
    <w:rsid w:val="00741E93"/>
    <w:rsid w:val="0074356A"/>
    <w:rsid w:val="00743F82"/>
    <w:rsid w:val="00744261"/>
    <w:rsid w:val="007448CB"/>
    <w:rsid w:val="007451FB"/>
    <w:rsid w:val="007457E7"/>
    <w:rsid w:val="00745870"/>
    <w:rsid w:val="00746F89"/>
    <w:rsid w:val="00747871"/>
    <w:rsid w:val="00747FEA"/>
    <w:rsid w:val="0075040F"/>
    <w:rsid w:val="00750D98"/>
    <w:rsid w:val="00750DB2"/>
    <w:rsid w:val="00751446"/>
    <w:rsid w:val="007516C0"/>
    <w:rsid w:val="00751C6D"/>
    <w:rsid w:val="0075236C"/>
    <w:rsid w:val="007528E2"/>
    <w:rsid w:val="007528EC"/>
    <w:rsid w:val="00753D0F"/>
    <w:rsid w:val="00753F07"/>
    <w:rsid w:val="007545BE"/>
    <w:rsid w:val="00754A9D"/>
    <w:rsid w:val="00754C7A"/>
    <w:rsid w:val="00756682"/>
    <w:rsid w:val="00756744"/>
    <w:rsid w:val="00756826"/>
    <w:rsid w:val="007568E0"/>
    <w:rsid w:val="00756A33"/>
    <w:rsid w:val="00756C6F"/>
    <w:rsid w:val="00757CD5"/>
    <w:rsid w:val="00760274"/>
    <w:rsid w:val="00760879"/>
    <w:rsid w:val="00760AAD"/>
    <w:rsid w:val="00760D30"/>
    <w:rsid w:val="007611D9"/>
    <w:rsid w:val="007621BF"/>
    <w:rsid w:val="00762D23"/>
    <w:rsid w:val="00763329"/>
    <w:rsid w:val="007638BF"/>
    <w:rsid w:val="00763B91"/>
    <w:rsid w:val="00763D43"/>
    <w:rsid w:val="00764065"/>
    <w:rsid w:val="00764279"/>
    <w:rsid w:val="0076552A"/>
    <w:rsid w:val="00765748"/>
    <w:rsid w:val="00765F1B"/>
    <w:rsid w:val="007668B5"/>
    <w:rsid w:val="0077002A"/>
    <w:rsid w:val="0077083E"/>
    <w:rsid w:val="00770FE8"/>
    <w:rsid w:val="007710FF"/>
    <w:rsid w:val="00771CBC"/>
    <w:rsid w:val="00771F89"/>
    <w:rsid w:val="00772DC2"/>
    <w:rsid w:val="00773AF7"/>
    <w:rsid w:val="00774448"/>
    <w:rsid w:val="007749BF"/>
    <w:rsid w:val="0077595E"/>
    <w:rsid w:val="00775A3F"/>
    <w:rsid w:val="007771A4"/>
    <w:rsid w:val="00777614"/>
    <w:rsid w:val="00777E65"/>
    <w:rsid w:val="00781187"/>
    <w:rsid w:val="00781509"/>
    <w:rsid w:val="00781A7D"/>
    <w:rsid w:val="007822D5"/>
    <w:rsid w:val="0078292F"/>
    <w:rsid w:val="00782C4C"/>
    <w:rsid w:val="007834EB"/>
    <w:rsid w:val="007840A6"/>
    <w:rsid w:val="0078500A"/>
    <w:rsid w:val="007852A6"/>
    <w:rsid w:val="007854FC"/>
    <w:rsid w:val="007857A6"/>
    <w:rsid w:val="00790A05"/>
    <w:rsid w:val="00791039"/>
    <w:rsid w:val="00791152"/>
    <w:rsid w:val="007913E6"/>
    <w:rsid w:val="0079197F"/>
    <w:rsid w:val="00792079"/>
    <w:rsid w:val="007921DC"/>
    <w:rsid w:val="00794C21"/>
    <w:rsid w:val="00794FBE"/>
    <w:rsid w:val="00795FCB"/>
    <w:rsid w:val="00796A1B"/>
    <w:rsid w:val="00796DAF"/>
    <w:rsid w:val="00796FB6"/>
    <w:rsid w:val="00797486"/>
    <w:rsid w:val="007A1F56"/>
    <w:rsid w:val="007A2EA3"/>
    <w:rsid w:val="007A5697"/>
    <w:rsid w:val="007A5D5E"/>
    <w:rsid w:val="007A5D91"/>
    <w:rsid w:val="007A6334"/>
    <w:rsid w:val="007A7CA7"/>
    <w:rsid w:val="007A7CF4"/>
    <w:rsid w:val="007B0AC8"/>
    <w:rsid w:val="007B1E49"/>
    <w:rsid w:val="007B25C9"/>
    <w:rsid w:val="007B419C"/>
    <w:rsid w:val="007B4430"/>
    <w:rsid w:val="007B450F"/>
    <w:rsid w:val="007B66E1"/>
    <w:rsid w:val="007B67A5"/>
    <w:rsid w:val="007B716A"/>
    <w:rsid w:val="007B74A6"/>
    <w:rsid w:val="007B7704"/>
    <w:rsid w:val="007C0485"/>
    <w:rsid w:val="007C04EE"/>
    <w:rsid w:val="007C05F7"/>
    <w:rsid w:val="007C06A3"/>
    <w:rsid w:val="007C0771"/>
    <w:rsid w:val="007C13F4"/>
    <w:rsid w:val="007C1445"/>
    <w:rsid w:val="007C3029"/>
    <w:rsid w:val="007C3504"/>
    <w:rsid w:val="007C3920"/>
    <w:rsid w:val="007C4B1B"/>
    <w:rsid w:val="007C4DA1"/>
    <w:rsid w:val="007C4EB7"/>
    <w:rsid w:val="007C4FB3"/>
    <w:rsid w:val="007C6262"/>
    <w:rsid w:val="007C76E6"/>
    <w:rsid w:val="007C7FCD"/>
    <w:rsid w:val="007D013F"/>
    <w:rsid w:val="007D0E79"/>
    <w:rsid w:val="007D16F0"/>
    <w:rsid w:val="007D1CC2"/>
    <w:rsid w:val="007D2710"/>
    <w:rsid w:val="007D3E20"/>
    <w:rsid w:val="007D3E63"/>
    <w:rsid w:val="007D3FB2"/>
    <w:rsid w:val="007D42AD"/>
    <w:rsid w:val="007D4C2B"/>
    <w:rsid w:val="007D550A"/>
    <w:rsid w:val="007D551C"/>
    <w:rsid w:val="007D597E"/>
    <w:rsid w:val="007D5D7E"/>
    <w:rsid w:val="007E06B9"/>
    <w:rsid w:val="007E07EA"/>
    <w:rsid w:val="007E0AAA"/>
    <w:rsid w:val="007E0D90"/>
    <w:rsid w:val="007E1AD0"/>
    <w:rsid w:val="007E28A1"/>
    <w:rsid w:val="007E3AEF"/>
    <w:rsid w:val="007E3E93"/>
    <w:rsid w:val="007E4508"/>
    <w:rsid w:val="007E4512"/>
    <w:rsid w:val="007E501B"/>
    <w:rsid w:val="007E5193"/>
    <w:rsid w:val="007E530B"/>
    <w:rsid w:val="007E5AE7"/>
    <w:rsid w:val="007E5BE7"/>
    <w:rsid w:val="007E7D27"/>
    <w:rsid w:val="007E7DA3"/>
    <w:rsid w:val="007F0231"/>
    <w:rsid w:val="007F0896"/>
    <w:rsid w:val="007F0FB2"/>
    <w:rsid w:val="007F11C5"/>
    <w:rsid w:val="007F1E00"/>
    <w:rsid w:val="007F288E"/>
    <w:rsid w:val="007F2BF8"/>
    <w:rsid w:val="007F3265"/>
    <w:rsid w:val="007F37C8"/>
    <w:rsid w:val="007F4CAD"/>
    <w:rsid w:val="007F4F39"/>
    <w:rsid w:val="007F5282"/>
    <w:rsid w:val="007F5BCD"/>
    <w:rsid w:val="007F7111"/>
    <w:rsid w:val="00800AB3"/>
    <w:rsid w:val="00800CF3"/>
    <w:rsid w:val="0080179D"/>
    <w:rsid w:val="0080255C"/>
    <w:rsid w:val="0080280B"/>
    <w:rsid w:val="00802DB4"/>
    <w:rsid w:val="00804940"/>
    <w:rsid w:val="0080672D"/>
    <w:rsid w:val="00807137"/>
    <w:rsid w:val="008071EC"/>
    <w:rsid w:val="00807963"/>
    <w:rsid w:val="00810278"/>
    <w:rsid w:val="008102E1"/>
    <w:rsid w:val="00810FB4"/>
    <w:rsid w:val="00811009"/>
    <w:rsid w:val="0081155A"/>
    <w:rsid w:val="00811A55"/>
    <w:rsid w:val="00811ABB"/>
    <w:rsid w:val="00812353"/>
    <w:rsid w:val="00816395"/>
    <w:rsid w:val="00816441"/>
    <w:rsid w:val="0081734B"/>
    <w:rsid w:val="00817934"/>
    <w:rsid w:val="008219BA"/>
    <w:rsid w:val="00821D64"/>
    <w:rsid w:val="00823543"/>
    <w:rsid w:val="0082476F"/>
    <w:rsid w:val="008247E1"/>
    <w:rsid w:val="0082492B"/>
    <w:rsid w:val="00824DA1"/>
    <w:rsid w:val="00825E90"/>
    <w:rsid w:val="008267CE"/>
    <w:rsid w:val="00826A0F"/>
    <w:rsid w:val="00826A9A"/>
    <w:rsid w:val="00827757"/>
    <w:rsid w:val="00832388"/>
    <w:rsid w:val="0083250B"/>
    <w:rsid w:val="00832DBC"/>
    <w:rsid w:val="00833242"/>
    <w:rsid w:val="0083337B"/>
    <w:rsid w:val="00833585"/>
    <w:rsid w:val="00834892"/>
    <w:rsid w:val="00834A0E"/>
    <w:rsid w:val="00834A53"/>
    <w:rsid w:val="00835186"/>
    <w:rsid w:val="00835ACF"/>
    <w:rsid w:val="00836892"/>
    <w:rsid w:val="00836AD7"/>
    <w:rsid w:val="00836B05"/>
    <w:rsid w:val="0083721B"/>
    <w:rsid w:val="0083797A"/>
    <w:rsid w:val="00840A1C"/>
    <w:rsid w:val="00840E24"/>
    <w:rsid w:val="0084145D"/>
    <w:rsid w:val="00841F07"/>
    <w:rsid w:val="00841F9E"/>
    <w:rsid w:val="00842A78"/>
    <w:rsid w:val="00843891"/>
    <w:rsid w:val="00843945"/>
    <w:rsid w:val="00843B2E"/>
    <w:rsid w:val="0084419E"/>
    <w:rsid w:val="008449A2"/>
    <w:rsid w:val="00844DE6"/>
    <w:rsid w:val="008450D2"/>
    <w:rsid w:val="00845328"/>
    <w:rsid w:val="00845B01"/>
    <w:rsid w:val="00847393"/>
    <w:rsid w:val="00847F7E"/>
    <w:rsid w:val="0085002B"/>
    <w:rsid w:val="008515E0"/>
    <w:rsid w:val="00851D0C"/>
    <w:rsid w:val="00852916"/>
    <w:rsid w:val="00853A74"/>
    <w:rsid w:val="00853AC6"/>
    <w:rsid w:val="00853B10"/>
    <w:rsid w:val="00854091"/>
    <w:rsid w:val="00854E20"/>
    <w:rsid w:val="008550AD"/>
    <w:rsid w:val="00855774"/>
    <w:rsid w:val="00855F22"/>
    <w:rsid w:val="00857070"/>
    <w:rsid w:val="008572B7"/>
    <w:rsid w:val="0085767C"/>
    <w:rsid w:val="00861417"/>
    <w:rsid w:val="00861481"/>
    <w:rsid w:val="00862820"/>
    <w:rsid w:val="008631B4"/>
    <w:rsid w:val="008637E6"/>
    <w:rsid w:val="00863AC1"/>
    <w:rsid w:val="00863B57"/>
    <w:rsid w:val="00864399"/>
    <w:rsid w:val="0086757F"/>
    <w:rsid w:val="008702A5"/>
    <w:rsid w:val="00870F81"/>
    <w:rsid w:val="00873819"/>
    <w:rsid w:val="0087449F"/>
    <w:rsid w:val="00874F0D"/>
    <w:rsid w:val="00876272"/>
    <w:rsid w:val="00876A5D"/>
    <w:rsid w:val="00877B9D"/>
    <w:rsid w:val="008820FA"/>
    <w:rsid w:val="008826F3"/>
    <w:rsid w:val="00882D5B"/>
    <w:rsid w:val="00883071"/>
    <w:rsid w:val="00884072"/>
    <w:rsid w:val="0088484F"/>
    <w:rsid w:val="008853C4"/>
    <w:rsid w:val="008858E0"/>
    <w:rsid w:val="00885960"/>
    <w:rsid w:val="008859BD"/>
    <w:rsid w:val="008871D7"/>
    <w:rsid w:val="00887671"/>
    <w:rsid w:val="008877B2"/>
    <w:rsid w:val="00887B62"/>
    <w:rsid w:val="008906C1"/>
    <w:rsid w:val="00890858"/>
    <w:rsid w:val="00890A28"/>
    <w:rsid w:val="00890F16"/>
    <w:rsid w:val="00890FE9"/>
    <w:rsid w:val="0089160D"/>
    <w:rsid w:val="00891A71"/>
    <w:rsid w:val="00891B7B"/>
    <w:rsid w:val="00891DE5"/>
    <w:rsid w:val="00891E62"/>
    <w:rsid w:val="0089262D"/>
    <w:rsid w:val="00892AD7"/>
    <w:rsid w:val="00892BC9"/>
    <w:rsid w:val="0089309F"/>
    <w:rsid w:val="00893420"/>
    <w:rsid w:val="008935E5"/>
    <w:rsid w:val="00894263"/>
    <w:rsid w:val="00894965"/>
    <w:rsid w:val="008960F0"/>
    <w:rsid w:val="00896356"/>
    <w:rsid w:val="00897FE7"/>
    <w:rsid w:val="008A135B"/>
    <w:rsid w:val="008A15A1"/>
    <w:rsid w:val="008A1849"/>
    <w:rsid w:val="008A2935"/>
    <w:rsid w:val="008A3FAC"/>
    <w:rsid w:val="008A56BA"/>
    <w:rsid w:val="008A5BB0"/>
    <w:rsid w:val="008A629B"/>
    <w:rsid w:val="008A6744"/>
    <w:rsid w:val="008A68CC"/>
    <w:rsid w:val="008A7810"/>
    <w:rsid w:val="008A788E"/>
    <w:rsid w:val="008A7CD3"/>
    <w:rsid w:val="008B0703"/>
    <w:rsid w:val="008B0B51"/>
    <w:rsid w:val="008B1135"/>
    <w:rsid w:val="008B13AB"/>
    <w:rsid w:val="008B2756"/>
    <w:rsid w:val="008B2CBA"/>
    <w:rsid w:val="008B4111"/>
    <w:rsid w:val="008B4E1B"/>
    <w:rsid w:val="008B4F2B"/>
    <w:rsid w:val="008B6021"/>
    <w:rsid w:val="008B6710"/>
    <w:rsid w:val="008B6921"/>
    <w:rsid w:val="008C0926"/>
    <w:rsid w:val="008C1497"/>
    <w:rsid w:val="008C20EE"/>
    <w:rsid w:val="008C393A"/>
    <w:rsid w:val="008C4835"/>
    <w:rsid w:val="008C535C"/>
    <w:rsid w:val="008C5EBD"/>
    <w:rsid w:val="008C6569"/>
    <w:rsid w:val="008C66C4"/>
    <w:rsid w:val="008C75EF"/>
    <w:rsid w:val="008C7CEA"/>
    <w:rsid w:val="008D0CD9"/>
    <w:rsid w:val="008D1D58"/>
    <w:rsid w:val="008D22FD"/>
    <w:rsid w:val="008D30A2"/>
    <w:rsid w:val="008D36DC"/>
    <w:rsid w:val="008D3B8A"/>
    <w:rsid w:val="008D3CF4"/>
    <w:rsid w:val="008D4428"/>
    <w:rsid w:val="008D55B9"/>
    <w:rsid w:val="008D56F1"/>
    <w:rsid w:val="008D5848"/>
    <w:rsid w:val="008D5BCC"/>
    <w:rsid w:val="008D6782"/>
    <w:rsid w:val="008D6957"/>
    <w:rsid w:val="008D7F50"/>
    <w:rsid w:val="008E0421"/>
    <w:rsid w:val="008E1D14"/>
    <w:rsid w:val="008E1E15"/>
    <w:rsid w:val="008E3672"/>
    <w:rsid w:val="008E430E"/>
    <w:rsid w:val="008E69C1"/>
    <w:rsid w:val="008E79A8"/>
    <w:rsid w:val="008E7A0F"/>
    <w:rsid w:val="008F0128"/>
    <w:rsid w:val="008F06C3"/>
    <w:rsid w:val="008F087A"/>
    <w:rsid w:val="008F21A3"/>
    <w:rsid w:val="008F2361"/>
    <w:rsid w:val="008F2811"/>
    <w:rsid w:val="008F28D9"/>
    <w:rsid w:val="008F3036"/>
    <w:rsid w:val="008F3BC1"/>
    <w:rsid w:val="008F3FE3"/>
    <w:rsid w:val="008F428C"/>
    <w:rsid w:val="008F4E27"/>
    <w:rsid w:val="008F5721"/>
    <w:rsid w:val="008F5CFF"/>
    <w:rsid w:val="008F7045"/>
    <w:rsid w:val="008F7206"/>
    <w:rsid w:val="0090033A"/>
    <w:rsid w:val="0090045C"/>
    <w:rsid w:val="0090134B"/>
    <w:rsid w:val="00901B4D"/>
    <w:rsid w:val="0090213A"/>
    <w:rsid w:val="00902DAA"/>
    <w:rsid w:val="00902EE5"/>
    <w:rsid w:val="00903223"/>
    <w:rsid w:val="00903C91"/>
    <w:rsid w:val="009061FD"/>
    <w:rsid w:val="0090673F"/>
    <w:rsid w:val="00906947"/>
    <w:rsid w:val="00906AA5"/>
    <w:rsid w:val="00907F82"/>
    <w:rsid w:val="00911F05"/>
    <w:rsid w:val="0091217F"/>
    <w:rsid w:val="009129A9"/>
    <w:rsid w:val="00913663"/>
    <w:rsid w:val="0091461B"/>
    <w:rsid w:val="00915B68"/>
    <w:rsid w:val="00915DA3"/>
    <w:rsid w:val="00916719"/>
    <w:rsid w:val="00916AF4"/>
    <w:rsid w:val="009177B5"/>
    <w:rsid w:val="00920060"/>
    <w:rsid w:val="00920A77"/>
    <w:rsid w:val="00921439"/>
    <w:rsid w:val="00921E45"/>
    <w:rsid w:val="009234E9"/>
    <w:rsid w:val="00923F30"/>
    <w:rsid w:val="00925800"/>
    <w:rsid w:val="00925AE7"/>
    <w:rsid w:val="00926C86"/>
    <w:rsid w:val="00927EC6"/>
    <w:rsid w:val="00930725"/>
    <w:rsid w:val="00930EC5"/>
    <w:rsid w:val="009315D6"/>
    <w:rsid w:val="00931E25"/>
    <w:rsid w:val="00931E2C"/>
    <w:rsid w:val="00931E62"/>
    <w:rsid w:val="00931F0F"/>
    <w:rsid w:val="0093336F"/>
    <w:rsid w:val="009342AE"/>
    <w:rsid w:val="00935F67"/>
    <w:rsid w:val="00936749"/>
    <w:rsid w:val="00936774"/>
    <w:rsid w:val="00937763"/>
    <w:rsid w:val="00937DE8"/>
    <w:rsid w:val="00937EA9"/>
    <w:rsid w:val="0094047E"/>
    <w:rsid w:val="00940518"/>
    <w:rsid w:val="0094167A"/>
    <w:rsid w:val="00941AD9"/>
    <w:rsid w:val="00941DAE"/>
    <w:rsid w:val="0094278D"/>
    <w:rsid w:val="00943B32"/>
    <w:rsid w:val="00943BDF"/>
    <w:rsid w:val="00943F60"/>
    <w:rsid w:val="00944254"/>
    <w:rsid w:val="00944497"/>
    <w:rsid w:val="00944E2E"/>
    <w:rsid w:val="0094547D"/>
    <w:rsid w:val="009456A0"/>
    <w:rsid w:val="00945C99"/>
    <w:rsid w:val="00945D43"/>
    <w:rsid w:val="00945FAB"/>
    <w:rsid w:val="0095037F"/>
    <w:rsid w:val="009504A9"/>
    <w:rsid w:val="009504EC"/>
    <w:rsid w:val="0095093A"/>
    <w:rsid w:val="00951F2F"/>
    <w:rsid w:val="00952C70"/>
    <w:rsid w:val="0095479F"/>
    <w:rsid w:val="00954E0F"/>
    <w:rsid w:val="00954EA6"/>
    <w:rsid w:val="00955313"/>
    <w:rsid w:val="00955AF2"/>
    <w:rsid w:val="00956287"/>
    <w:rsid w:val="00956662"/>
    <w:rsid w:val="009579A9"/>
    <w:rsid w:val="009631E4"/>
    <w:rsid w:val="00963FF8"/>
    <w:rsid w:val="0096551F"/>
    <w:rsid w:val="0097070E"/>
    <w:rsid w:val="00970815"/>
    <w:rsid w:val="009714CF"/>
    <w:rsid w:val="0097169B"/>
    <w:rsid w:val="00971CF9"/>
    <w:rsid w:val="009720DC"/>
    <w:rsid w:val="009724F9"/>
    <w:rsid w:val="00972619"/>
    <w:rsid w:val="0097290D"/>
    <w:rsid w:val="00972CBD"/>
    <w:rsid w:val="00973028"/>
    <w:rsid w:val="00974C85"/>
    <w:rsid w:val="00975E1C"/>
    <w:rsid w:val="0097621A"/>
    <w:rsid w:val="0097628D"/>
    <w:rsid w:val="00976FAC"/>
    <w:rsid w:val="00977CB9"/>
    <w:rsid w:val="00977EF9"/>
    <w:rsid w:val="0098066C"/>
    <w:rsid w:val="00982278"/>
    <w:rsid w:val="00982A1E"/>
    <w:rsid w:val="00982D46"/>
    <w:rsid w:val="009834E1"/>
    <w:rsid w:val="00983738"/>
    <w:rsid w:val="009839E9"/>
    <w:rsid w:val="00985F63"/>
    <w:rsid w:val="00986032"/>
    <w:rsid w:val="009878A7"/>
    <w:rsid w:val="00990300"/>
    <w:rsid w:val="00990963"/>
    <w:rsid w:val="00990C7E"/>
    <w:rsid w:val="0099102C"/>
    <w:rsid w:val="0099180B"/>
    <w:rsid w:val="00991B9D"/>
    <w:rsid w:val="0099232B"/>
    <w:rsid w:val="00992808"/>
    <w:rsid w:val="00992D50"/>
    <w:rsid w:val="00992DF7"/>
    <w:rsid w:val="0099300F"/>
    <w:rsid w:val="009936E8"/>
    <w:rsid w:val="00993C10"/>
    <w:rsid w:val="009940C6"/>
    <w:rsid w:val="00994AE3"/>
    <w:rsid w:val="00994E35"/>
    <w:rsid w:val="009959B2"/>
    <w:rsid w:val="0099611B"/>
    <w:rsid w:val="009963CC"/>
    <w:rsid w:val="00996DB4"/>
    <w:rsid w:val="009972A5"/>
    <w:rsid w:val="009978A2"/>
    <w:rsid w:val="009A076B"/>
    <w:rsid w:val="009A0E88"/>
    <w:rsid w:val="009A0F4D"/>
    <w:rsid w:val="009A1FE4"/>
    <w:rsid w:val="009A221F"/>
    <w:rsid w:val="009A26F6"/>
    <w:rsid w:val="009A2980"/>
    <w:rsid w:val="009A2F07"/>
    <w:rsid w:val="009A4139"/>
    <w:rsid w:val="009A57AB"/>
    <w:rsid w:val="009A5C00"/>
    <w:rsid w:val="009A6503"/>
    <w:rsid w:val="009A65E7"/>
    <w:rsid w:val="009A688E"/>
    <w:rsid w:val="009B05D9"/>
    <w:rsid w:val="009B05E6"/>
    <w:rsid w:val="009B0BE4"/>
    <w:rsid w:val="009B1ED4"/>
    <w:rsid w:val="009B34FA"/>
    <w:rsid w:val="009B474D"/>
    <w:rsid w:val="009B47DF"/>
    <w:rsid w:val="009B4B3E"/>
    <w:rsid w:val="009B4F94"/>
    <w:rsid w:val="009B67ED"/>
    <w:rsid w:val="009B7E2A"/>
    <w:rsid w:val="009C2967"/>
    <w:rsid w:val="009C3B3F"/>
    <w:rsid w:val="009C3F48"/>
    <w:rsid w:val="009C5074"/>
    <w:rsid w:val="009C5716"/>
    <w:rsid w:val="009C5A6B"/>
    <w:rsid w:val="009C78E6"/>
    <w:rsid w:val="009D0018"/>
    <w:rsid w:val="009D1C65"/>
    <w:rsid w:val="009D3B85"/>
    <w:rsid w:val="009D4178"/>
    <w:rsid w:val="009D4C90"/>
    <w:rsid w:val="009D5D0F"/>
    <w:rsid w:val="009E0141"/>
    <w:rsid w:val="009E047B"/>
    <w:rsid w:val="009E0AC7"/>
    <w:rsid w:val="009E0F16"/>
    <w:rsid w:val="009E19D8"/>
    <w:rsid w:val="009E27E9"/>
    <w:rsid w:val="009E2EC4"/>
    <w:rsid w:val="009E36B6"/>
    <w:rsid w:val="009E4A49"/>
    <w:rsid w:val="009E5654"/>
    <w:rsid w:val="009E5A18"/>
    <w:rsid w:val="009E679B"/>
    <w:rsid w:val="009E6C57"/>
    <w:rsid w:val="009E6FC6"/>
    <w:rsid w:val="009E7996"/>
    <w:rsid w:val="009E79C8"/>
    <w:rsid w:val="009E7A0C"/>
    <w:rsid w:val="009E7A54"/>
    <w:rsid w:val="009F03D7"/>
    <w:rsid w:val="009F1987"/>
    <w:rsid w:val="009F22DC"/>
    <w:rsid w:val="009F2AE7"/>
    <w:rsid w:val="009F3132"/>
    <w:rsid w:val="009F3301"/>
    <w:rsid w:val="009F3494"/>
    <w:rsid w:val="009F3680"/>
    <w:rsid w:val="009F41D1"/>
    <w:rsid w:val="009F4784"/>
    <w:rsid w:val="009F5210"/>
    <w:rsid w:val="009F564F"/>
    <w:rsid w:val="009F678F"/>
    <w:rsid w:val="009F7263"/>
    <w:rsid w:val="009F7655"/>
    <w:rsid w:val="00A022E3"/>
    <w:rsid w:val="00A02341"/>
    <w:rsid w:val="00A0236D"/>
    <w:rsid w:val="00A029B1"/>
    <w:rsid w:val="00A02CCE"/>
    <w:rsid w:val="00A02E3A"/>
    <w:rsid w:val="00A03671"/>
    <w:rsid w:val="00A03AF6"/>
    <w:rsid w:val="00A03C4A"/>
    <w:rsid w:val="00A040DA"/>
    <w:rsid w:val="00A04384"/>
    <w:rsid w:val="00A04BEC"/>
    <w:rsid w:val="00A05010"/>
    <w:rsid w:val="00A05A70"/>
    <w:rsid w:val="00A0653B"/>
    <w:rsid w:val="00A0671F"/>
    <w:rsid w:val="00A06898"/>
    <w:rsid w:val="00A06899"/>
    <w:rsid w:val="00A072E7"/>
    <w:rsid w:val="00A079D3"/>
    <w:rsid w:val="00A07FB9"/>
    <w:rsid w:val="00A11FEA"/>
    <w:rsid w:val="00A121D6"/>
    <w:rsid w:val="00A12EE2"/>
    <w:rsid w:val="00A13714"/>
    <w:rsid w:val="00A1388C"/>
    <w:rsid w:val="00A139E8"/>
    <w:rsid w:val="00A13BDB"/>
    <w:rsid w:val="00A13E76"/>
    <w:rsid w:val="00A149FD"/>
    <w:rsid w:val="00A15203"/>
    <w:rsid w:val="00A1546B"/>
    <w:rsid w:val="00A1566D"/>
    <w:rsid w:val="00A15675"/>
    <w:rsid w:val="00A170B0"/>
    <w:rsid w:val="00A1712B"/>
    <w:rsid w:val="00A171E3"/>
    <w:rsid w:val="00A2011D"/>
    <w:rsid w:val="00A20531"/>
    <w:rsid w:val="00A20BB1"/>
    <w:rsid w:val="00A2242B"/>
    <w:rsid w:val="00A2253C"/>
    <w:rsid w:val="00A23915"/>
    <w:rsid w:val="00A23988"/>
    <w:rsid w:val="00A24045"/>
    <w:rsid w:val="00A24F6C"/>
    <w:rsid w:val="00A25438"/>
    <w:rsid w:val="00A25CA6"/>
    <w:rsid w:val="00A25EB9"/>
    <w:rsid w:val="00A26019"/>
    <w:rsid w:val="00A26198"/>
    <w:rsid w:val="00A26A3F"/>
    <w:rsid w:val="00A26F85"/>
    <w:rsid w:val="00A27559"/>
    <w:rsid w:val="00A27691"/>
    <w:rsid w:val="00A30CE9"/>
    <w:rsid w:val="00A31506"/>
    <w:rsid w:val="00A31D9A"/>
    <w:rsid w:val="00A323FB"/>
    <w:rsid w:val="00A325ED"/>
    <w:rsid w:val="00A32C2A"/>
    <w:rsid w:val="00A3422D"/>
    <w:rsid w:val="00A35F11"/>
    <w:rsid w:val="00A364CC"/>
    <w:rsid w:val="00A36ABB"/>
    <w:rsid w:val="00A36C35"/>
    <w:rsid w:val="00A36D4A"/>
    <w:rsid w:val="00A36EB5"/>
    <w:rsid w:val="00A37756"/>
    <w:rsid w:val="00A37905"/>
    <w:rsid w:val="00A40531"/>
    <w:rsid w:val="00A40AB0"/>
    <w:rsid w:val="00A40C15"/>
    <w:rsid w:val="00A417CF"/>
    <w:rsid w:val="00A41ACB"/>
    <w:rsid w:val="00A41ECA"/>
    <w:rsid w:val="00A42003"/>
    <w:rsid w:val="00A4271C"/>
    <w:rsid w:val="00A42831"/>
    <w:rsid w:val="00A42ED8"/>
    <w:rsid w:val="00A4344A"/>
    <w:rsid w:val="00A4368A"/>
    <w:rsid w:val="00A439C2"/>
    <w:rsid w:val="00A44CA7"/>
    <w:rsid w:val="00A457EF"/>
    <w:rsid w:val="00A45C5D"/>
    <w:rsid w:val="00A46C58"/>
    <w:rsid w:val="00A471C2"/>
    <w:rsid w:val="00A4755F"/>
    <w:rsid w:val="00A513C6"/>
    <w:rsid w:val="00A516AD"/>
    <w:rsid w:val="00A51CF4"/>
    <w:rsid w:val="00A51DAC"/>
    <w:rsid w:val="00A5319F"/>
    <w:rsid w:val="00A53F25"/>
    <w:rsid w:val="00A550F0"/>
    <w:rsid w:val="00A55377"/>
    <w:rsid w:val="00A5659E"/>
    <w:rsid w:val="00A56F63"/>
    <w:rsid w:val="00A57402"/>
    <w:rsid w:val="00A57904"/>
    <w:rsid w:val="00A57ED9"/>
    <w:rsid w:val="00A60963"/>
    <w:rsid w:val="00A61136"/>
    <w:rsid w:val="00A61270"/>
    <w:rsid w:val="00A619B3"/>
    <w:rsid w:val="00A622B0"/>
    <w:rsid w:val="00A62326"/>
    <w:rsid w:val="00A6353D"/>
    <w:rsid w:val="00A63791"/>
    <w:rsid w:val="00A63877"/>
    <w:rsid w:val="00A63915"/>
    <w:rsid w:val="00A64441"/>
    <w:rsid w:val="00A64CCD"/>
    <w:rsid w:val="00A64F99"/>
    <w:rsid w:val="00A65258"/>
    <w:rsid w:val="00A65546"/>
    <w:rsid w:val="00A6630D"/>
    <w:rsid w:val="00A6720D"/>
    <w:rsid w:val="00A723E2"/>
    <w:rsid w:val="00A728B8"/>
    <w:rsid w:val="00A72A2E"/>
    <w:rsid w:val="00A72C67"/>
    <w:rsid w:val="00A72DBF"/>
    <w:rsid w:val="00A73D0E"/>
    <w:rsid w:val="00A73DD5"/>
    <w:rsid w:val="00A741CE"/>
    <w:rsid w:val="00A74E55"/>
    <w:rsid w:val="00A755E8"/>
    <w:rsid w:val="00A75734"/>
    <w:rsid w:val="00A77330"/>
    <w:rsid w:val="00A77E39"/>
    <w:rsid w:val="00A80495"/>
    <w:rsid w:val="00A814EF"/>
    <w:rsid w:val="00A82566"/>
    <w:rsid w:val="00A83A2E"/>
    <w:rsid w:val="00A83EEA"/>
    <w:rsid w:val="00A83FF1"/>
    <w:rsid w:val="00A8432F"/>
    <w:rsid w:val="00A846CB"/>
    <w:rsid w:val="00A87849"/>
    <w:rsid w:val="00A87DEB"/>
    <w:rsid w:val="00A87EEB"/>
    <w:rsid w:val="00A93000"/>
    <w:rsid w:val="00A93056"/>
    <w:rsid w:val="00A931AE"/>
    <w:rsid w:val="00A940CB"/>
    <w:rsid w:val="00A948A8"/>
    <w:rsid w:val="00A95CF5"/>
    <w:rsid w:val="00A95D3D"/>
    <w:rsid w:val="00A960AF"/>
    <w:rsid w:val="00A96294"/>
    <w:rsid w:val="00A974CA"/>
    <w:rsid w:val="00A9762E"/>
    <w:rsid w:val="00A97C72"/>
    <w:rsid w:val="00A97D35"/>
    <w:rsid w:val="00AA021F"/>
    <w:rsid w:val="00AA0306"/>
    <w:rsid w:val="00AA0375"/>
    <w:rsid w:val="00AA0A75"/>
    <w:rsid w:val="00AA0ABB"/>
    <w:rsid w:val="00AA10D9"/>
    <w:rsid w:val="00AA11C6"/>
    <w:rsid w:val="00AA2F6A"/>
    <w:rsid w:val="00AA381F"/>
    <w:rsid w:val="00AA3F74"/>
    <w:rsid w:val="00AA45A5"/>
    <w:rsid w:val="00AA54E8"/>
    <w:rsid w:val="00AA6531"/>
    <w:rsid w:val="00AA6F14"/>
    <w:rsid w:val="00AA7C12"/>
    <w:rsid w:val="00AB12D5"/>
    <w:rsid w:val="00AB19B7"/>
    <w:rsid w:val="00AB1C12"/>
    <w:rsid w:val="00AB496C"/>
    <w:rsid w:val="00AB5176"/>
    <w:rsid w:val="00AB78D8"/>
    <w:rsid w:val="00AC16A1"/>
    <w:rsid w:val="00AC1789"/>
    <w:rsid w:val="00AC192F"/>
    <w:rsid w:val="00AC2081"/>
    <w:rsid w:val="00AC2C9B"/>
    <w:rsid w:val="00AC2FE6"/>
    <w:rsid w:val="00AC31DD"/>
    <w:rsid w:val="00AC3388"/>
    <w:rsid w:val="00AC3E4E"/>
    <w:rsid w:val="00AC47CC"/>
    <w:rsid w:val="00AC49FB"/>
    <w:rsid w:val="00AC4C1E"/>
    <w:rsid w:val="00AC5F7E"/>
    <w:rsid w:val="00AC7424"/>
    <w:rsid w:val="00AC7BEE"/>
    <w:rsid w:val="00AD0690"/>
    <w:rsid w:val="00AD0793"/>
    <w:rsid w:val="00AD0950"/>
    <w:rsid w:val="00AD26F1"/>
    <w:rsid w:val="00AD2D4D"/>
    <w:rsid w:val="00AD372A"/>
    <w:rsid w:val="00AD5569"/>
    <w:rsid w:val="00AD595D"/>
    <w:rsid w:val="00AD6DCE"/>
    <w:rsid w:val="00AD707B"/>
    <w:rsid w:val="00AE03F2"/>
    <w:rsid w:val="00AE04BC"/>
    <w:rsid w:val="00AE0639"/>
    <w:rsid w:val="00AE0ED9"/>
    <w:rsid w:val="00AE13F4"/>
    <w:rsid w:val="00AE2119"/>
    <w:rsid w:val="00AE2939"/>
    <w:rsid w:val="00AE2B89"/>
    <w:rsid w:val="00AE2E46"/>
    <w:rsid w:val="00AE2EB5"/>
    <w:rsid w:val="00AE4042"/>
    <w:rsid w:val="00AE4287"/>
    <w:rsid w:val="00AE49C7"/>
    <w:rsid w:val="00AE4A98"/>
    <w:rsid w:val="00AE54E2"/>
    <w:rsid w:val="00AE6328"/>
    <w:rsid w:val="00AE63F7"/>
    <w:rsid w:val="00AE6746"/>
    <w:rsid w:val="00AE68A4"/>
    <w:rsid w:val="00AE6E84"/>
    <w:rsid w:val="00AF006C"/>
    <w:rsid w:val="00AF064A"/>
    <w:rsid w:val="00AF0AE1"/>
    <w:rsid w:val="00AF0DFA"/>
    <w:rsid w:val="00AF1AA3"/>
    <w:rsid w:val="00AF2FF0"/>
    <w:rsid w:val="00AF40E4"/>
    <w:rsid w:val="00AF66A4"/>
    <w:rsid w:val="00AF6969"/>
    <w:rsid w:val="00AF6CFD"/>
    <w:rsid w:val="00AF6FD2"/>
    <w:rsid w:val="00AF789B"/>
    <w:rsid w:val="00B002AE"/>
    <w:rsid w:val="00B00B27"/>
    <w:rsid w:val="00B021B7"/>
    <w:rsid w:val="00B02AE1"/>
    <w:rsid w:val="00B02D0E"/>
    <w:rsid w:val="00B02E2C"/>
    <w:rsid w:val="00B036F5"/>
    <w:rsid w:val="00B039E4"/>
    <w:rsid w:val="00B044DB"/>
    <w:rsid w:val="00B05229"/>
    <w:rsid w:val="00B05B2A"/>
    <w:rsid w:val="00B06455"/>
    <w:rsid w:val="00B06E28"/>
    <w:rsid w:val="00B07D35"/>
    <w:rsid w:val="00B10A56"/>
    <w:rsid w:val="00B1167F"/>
    <w:rsid w:val="00B11EBA"/>
    <w:rsid w:val="00B12357"/>
    <w:rsid w:val="00B124EB"/>
    <w:rsid w:val="00B12AEF"/>
    <w:rsid w:val="00B12D70"/>
    <w:rsid w:val="00B12FBF"/>
    <w:rsid w:val="00B139AB"/>
    <w:rsid w:val="00B14D28"/>
    <w:rsid w:val="00B15ACE"/>
    <w:rsid w:val="00B15D21"/>
    <w:rsid w:val="00B165ED"/>
    <w:rsid w:val="00B169D2"/>
    <w:rsid w:val="00B16F07"/>
    <w:rsid w:val="00B1787E"/>
    <w:rsid w:val="00B204A0"/>
    <w:rsid w:val="00B21B77"/>
    <w:rsid w:val="00B22182"/>
    <w:rsid w:val="00B224AB"/>
    <w:rsid w:val="00B2263C"/>
    <w:rsid w:val="00B2324D"/>
    <w:rsid w:val="00B23602"/>
    <w:rsid w:val="00B23785"/>
    <w:rsid w:val="00B23B57"/>
    <w:rsid w:val="00B23C97"/>
    <w:rsid w:val="00B24612"/>
    <w:rsid w:val="00B24FBF"/>
    <w:rsid w:val="00B25675"/>
    <w:rsid w:val="00B259FF"/>
    <w:rsid w:val="00B264D3"/>
    <w:rsid w:val="00B274A1"/>
    <w:rsid w:val="00B278F4"/>
    <w:rsid w:val="00B27AB6"/>
    <w:rsid w:val="00B3000E"/>
    <w:rsid w:val="00B309F7"/>
    <w:rsid w:val="00B30CF4"/>
    <w:rsid w:val="00B31017"/>
    <w:rsid w:val="00B31350"/>
    <w:rsid w:val="00B31AC4"/>
    <w:rsid w:val="00B321CB"/>
    <w:rsid w:val="00B327A1"/>
    <w:rsid w:val="00B331C0"/>
    <w:rsid w:val="00B334E0"/>
    <w:rsid w:val="00B34569"/>
    <w:rsid w:val="00B35977"/>
    <w:rsid w:val="00B3625E"/>
    <w:rsid w:val="00B36265"/>
    <w:rsid w:val="00B369D4"/>
    <w:rsid w:val="00B369D5"/>
    <w:rsid w:val="00B36CB0"/>
    <w:rsid w:val="00B36DAC"/>
    <w:rsid w:val="00B37D68"/>
    <w:rsid w:val="00B40E72"/>
    <w:rsid w:val="00B4199B"/>
    <w:rsid w:val="00B43E3A"/>
    <w:rsid w:val="00B461BF"/>
    <w:rsid w:val="00B46BEC"/>
    <w:rsid w:val="00B474E4"/>
    <w:rsid w:val="00B4755A"/>
    <w:rsid w:val="00B4780C"/>
    <w:rsid w:val="00B503FB"/>
    <w:rsid w:val="00B504EB"/>
    <w:rsid w:val="00B51356"/>
    <w:rsid w:val="00B534EC"/>
    <w:rsid w:val="00B53B20"/>
    <w:rsid w:val="00B54054"/>
    <w:rsid w:val="00B54463"/>
    <w:rsid w:val="00B54AA9"/>
    <w:rsid w:val="00B54BA2"/>
    <w:rsid w:val="00B54D7F"/>
    <w:rsid w:val="00B5578E"/>
    <w:rsid w:val="00B563F3"/>
    <w:rsid w:val="00B57BD6"/>
    <w:rsid w:val="00B57E5B"/>
    <w:rsid w:val="00B60482"/>
    <w:rsid w:val="00B6177F"/>
    <w:rsid w:val="00B625DC"/>
    <w:rsid w:val="00B63411"/>
    <w:rsid w:val="00B644F8"/>
    <w:rsid w:val="00B64690"/>
    <w:rsid w:val="00B654E8"/>
    <w:rsid w:val="00B6577F"/>
    <w:rsid w:val="00B660D0"/>
    <w:rsid w:val="00B66A91"/>
    <w:rsid w:val="00B70D0D"/>
    <w:rsid w:val="00B70FD8"/>
    <w:rsid w:val="00B72C49"/>
    <w:rsid w:val="00B72CAB"/>
    <w:rsid w:val="00B73D52"/>
    <w:rsid w:val="00B74FA8"/>
    <w:rsid w:val="00B75AEE"/>
    <w:rsid w:val="00B763C6"/>
    <w:rsid w:val="00B76699"/>
    <w:rsid w:val="00B7691B"/>
    <w:rsid w:val="00B802A5"/>
    <w:rsid w:val="00B8095E"/>
    <w:rsid w:val="00B8359F"/>
    <w:rsid w:val="00B84571"/>
    <w:rsid w:val="00B847EB"/>
    <w:rsid w:val="00B857E2"/>
    <w:rsid w:val="00B85B9D"/>
    <w:rsid w:val="00B86472"/>
    <w:rsid w:val="00B86A50"/>
    <w:rsid w:val="00B872C5"/>
    <w:rsid w:val="00B8767E"/>
    <w:rsid w:val="00B87B27"/>
    <w:rsid w:val="00B901A5"/>
    <w:rsid w:val="00B90A18"/>
    <w:rsid w:val="00B90CFF"/>
    <w:rsid w:val="00B90E43"/>
    <w:rsid w:val="00B92650"/>
    <w:rsid w:val="00B93D54"/>
    <w:rsid w:val="00B94385"/>
    <w:rsid w:val="00B972E5"/>
    <w:rsid w:val="00B973A7"/>
    <w:rsid w:val="00B97A25"/>
    <w:rsid w:val="00B97C77"/>
    <w:rsid w:val="00B97D46"/>
    <w:rsid w:val="00BA060D"/>
    <w:rsid w:val="00BA0658"/>
    <w:rsid w:val="00BA0E42"/>
    <w:rsid w:val="00BA10C5"/>
    <w:rsid w:val="00BA1758"/>
    <w:rsid w:val="00BA25B2"/>
    <w:rsid w:val="00BA29E8"/>
    <w:rsid w:val="00BA2A21"/>
    <w:rsid w:val="00BA2C2E"/>
    <w:rsid w:val="00BA3DC9"/>
    <w:rsid w:val="00BA3E89"/>
    <w:rsid w:val="00BA5032"/>
    <w:rsid w:val="00BA5B05"/>
    <w:rsid w:val="00BA7219"/>
    <w:rsid w:val="00BA7482"/>
    <w:rsid w:val="00BB025E"/>
    <w:rsid w:val="00BB273D"/>
    <w:rsid w:val="00BB38E4"/>
    <w:rsid w:val="00BB3F06"/>
    <w:rsid w:val="00BB5A8E"/>
    <w:rsid w:val="00BB7252"/>
    <w:rsid w:val="00BB728A"/>
    <w:rsid w:val="00BC04B0"/>
    <w:rsid w:val="00BC063C"/>
    <w:rsid w:val="00BC0D3A"/>
    <w:rsid w:val="00BC1114"/>
    <w:rsid w:val="00BC1818"/>
    <w:rsid w:val="00BC1945"/>
    <w:rsid w:val="00BC1F8B"/>
    <w:rsid w:val="00BC2033"/>
    <w:rsid w:val="00BC22BF"/>
    <w:rsid w:val="00BC2B32"/>
    <w:rsid w:val="00BC3B43"/>
    <w:rsid w:val="00BC3DE7"/>
    <w:rsid w:val="00BC4187"/>
    <w:rsid w:val="00BC553E"/>
    <w:rsid w:val="00BC61E4"/>
    <w:rsid w:val="00BC62F9"/>
    <w:rsid w:val="00BD0343"/>
    <w:rsid w:val="00BD0879"/>
    <w:rsid w:val="00BD12CF"/>
    <w:rsid w:val="00BD3093"/>
    <w:rsid w:val="00BD4A0D"/>
    <w:rsid w:val="00BD4C4F"/>
    <w:rsid w:val="00BD4CC4"/>
    <w:rsid w:val="00BD524C"/>
    <w:rsid w:val="00BD53C6"/>
    <w:rsid w:val="00BD5448"/>
    <w:rsid w:val="00BD56E1"/>
    <w:rsid w:val="00BD5ACE"/>
    <w:rsid w:val="00BD604F"/>
    <w:rsid w:val="00BD6440"/>
    <w:rsid w:val="00BD70B8"/>
    <w:rsid w:val="00BD70DE"/>
    <w:rsid w:val="00BD7176"/>
    <w:rsid w:val="00BD72E5"/>
    <w:rsid w:val="00BD761F"/>
    <w:rsid w:val="00BD7D2A"/>
    <w:rsid w:val="00BE003E"/>
    <w:rsid w:val="00BE075C"/>
    <w:rsid w:val="00BE1E97"/>
    <w:rsid w:val="00BE20EB"/>
    <w:rsid w:val="00BE220A"/>
    <w:rsid w:val="00BE3C67"/>
    <w:rsid w:val="00BE44F5"/>
    <w:rsid w:val="00BE4757"/>
    <w:rsid w:val="00BE4FDB"/>
    <w:rsid w:val="00BE583E"/>
    <w:rsid w:val="00BE5C3D"/>
    <w:rsid w:val="00BE64B0"/>
    <w:rsid w:val="00BE6C7B"/>
    <w:rsid w:val="00BE701B"/>
    <w:rsid w:val="00BE716D"/>
    <w:rsid w:val="00BE721A"/>
    <w:rsid w:val="00BF08AA"/>
    <w:rsid w:val="00BF0F4E"/>
    <w:rsid w:val="00BF12E5"/>
    <w:rsid w:val="00BF1550"/>
    <w:rsid w:val="00BF160F"/>
    <w:rsid w:val="00BF346B"/>
    <w:rsid w:val="00BF3776"/>
    <w:rsid w:val="00BF3D7B"/>
    <w:rsid w:val="00BF3EB2"/>
    <w:rsid w:val="00BF43FB"/>
    <w:rsid w:val="00BF68B0"/>
    <w:rsid w:val="00BF7520"/>
    <w:rsid w:val="00BF7B81"/>
    <w:rsid w:val="00C007A6"/>
    <w:rsid w:val="00C00E18"/>
    <w:rsid w:val="00C00F11"/>
    <w:rsid w:val="00C0194C"/>
    <w:rsid w:val="00C02076"/>
    <w:rsid w:val="00C03787"/>
    <w:rsid w:val="00C03836"/>
    <w:rsid w:val="00C03AA1"/>
    <w:rsid w:val="00C050A8"/>
    <w:rsid w:val="00C061D7"/>
    <w:rsid w:val="00C072CB"/>
    <w:rsid w:val="00C1126C"/>
    <w:rsid w:val="00C114E3"/>
    <w:rsid w:val="00C11F09"/>
    <w:rsid w:val="00C153D2"/>
    <w:rsid w:val="00C154A5"/>
    <w:rsid w:val="00C15701"/>
    <w:rsid w:val="00C15914"/>
    <w:rsid w:val="00C165E4"/>
    <w:rsid w:val="00C20271"/>
    <w:rsid w:val="00C20CC3"/>
    <w:rsid w:val="00C20D24"/>
    <w:rsid w:val="00C2284A"/>
    <w:rsid w:val="00C22916"/>
    <w:rsid w:val="00C22FC4"/>
    <w:rsid w:val="00C23578"/>
    <w:rsid w:val="00C23B4D"/>
    <w:rsid w:val="00C24599"/>
    <w:rsid w:val="00C24779"/>
    <w:rsid w:val="00C27D2C"/>
    <w:rsid w:val="00C27E17"/>
    <w:rsid w:val="00C31D09"/>
    <w:rsid w:val="00C32AF5"/>
    <w:rsid w:val="00C33233"/>
    <w:rsid w:val="00C338C0"/>
    <w:rsid w:val="00C34672"/>
    <w:rsid w:val="00C34FFF"/>
    <w:rsid w:val="00C3511C"/>
    <w:rsid w:val="00C35791"/>
    <w:rsid w:val="00C35D05"/>
    <w:rsid w:val="00C35E34"/>
    <w:rsid w:val="00C36AC2"/>
    <w:rsid w:val="00C3771B"/>
    <w:rsid w:val="00C41B85"/>
    <w:rsid w:val="00C42569"/>
    <w:rsid w:val="00C42DB3"/>
    <w:rsid w:val="00C436F5"/>
    <w:rsid w:val="00C4497D"/>
    <w:rsid w:val="00C4499A"/>
    <w:rsid w:val="00C44EA4"/>
    <w:rsid w:val="00C4680C"/>
    <w:rsid w:val="00C47172"/>
    <w:rsid w:val="00C471A7"/>
    <w:rsid w:val="00C47314"/>
    <w:rsid w:val="00C47B69"/>
    <w:rsid w:val="00C502C3"/>
    <w:rsid w:val="00C50AA4"/>
    <w:rsid w:val="00C50B8F"/>
    <w:rsid w:val="00C51892"/>
    <w:rsid w:val="00C53CCB"/>
    <w:rsid w:val="00C54272"/>
    <w:rsid w:val="00C54996"/>
    <w:rsid w:val="00C55088"/>
    <w:rsid w:val="00C5576C"/>
    <w:rsid w:val="00C55E2F"/>
    <w:rsid w:val="00C55F08"/>
    <w:rsid w:val="00C5645F"/>
    <w:rsid w:val="00C564E1"/>
    <w:rsid w:val="00C56F8F"/>
    <w:rsid w:val="00C5717B"/>
    <w:rsid w:val="00C57215"/>
    <w:rsid w:val="00C57655"/>
    <w:rsid w:val="00C609DB"/>
    <w:rsid w:val="00C60A1F"/>
    <w:rsid w:val="00C60E5E"/>
    <w:rsid w:val="00C60FF6"/>
    <w:rsid w:val="00C610C6"/>
    <w:rsid w:val="00C6138C"/>
    <w:rsid w:val="00C61B57"/>
    <w:rsid w:val="00C61F91"/>
    <w:rsid w:val="00C625C9"/>
    <w:rsid w:val="00C62E72"/>
    <w:rsid w:val="00C63C20"/>
    <w:rsid w:val="00C63D21"/>
    <w:rsid w:val="00C65786"/>
    <w:rsid w:val="00C65B93"/>
    <w:rsid w:val="00C65C0A"/>
    <w:rsid w:val="00C65ED8"/>
    <w:rsid w:val="00C66075"/>
    <w:rsid w:val="00C66879"/>
    <w:rsid w:val="00C67E9A"/>
    <w:rsid w:val="00C70178"/>
    <w:rsid w:val="00C7065E"/>
    <w:rsid w:val="00C70ECF"/>
    <w:rsid w:val="00C7270F"/>
    <w:rsid w:val="00C72ADC"/>
    <w:rsid w:val="00C73779"/>
    <w:rsid w:val="00C73F06"/>
    <w:rsid w:val="00C7427C"/>
    <w:rsid w:val="00C744A3"/>
    <w:rsid w:val="00C746E0"/>
    <w:rsid w:val="00C74C99"/>
    <w:rsid w:val="00C74E14"/>
    <w:rsid w:val="00C75424"/>
    <w:rsid w:val="00C7585A"/>
    <w:rsid w:val="00C7639E"/>
    <w:rsid w:val="00C76A26"/>
    <w:rsid w:val="00C76ABB"/>
    <w:rsid w:val="00C77087"/>
    <w:rsid w:val="00C80278"/>
    <w:rsid w:val="00C82F75"/>
    <w:rsid w:val="00C844AE"/>
    <w:rsid w:val="00C866AA"/>
    <w:rsid w:val="00C8762B"/>
    <w:rsid w:val="00C87A54"/>
    <w:rsid w:val="00C9126C"/>
    <w:rsid w:val="00C93DEE"/>
    <w:rsid w:val="00C93E67"/>
    <w:rsid w:val="00C950BB"/>
    <w:rsid w:val="00C954C5"/>
    <w:rsid w:val="00C9589D"/>
    <w:rsid w:val="00C95B2C"/>
    <w:rsid w:val="00C96366"/>
    <w:rsid w:val="00C9676C"/>
    <w:rsid w:val="00C969CC"/>
    <w:rsid w:val="00C96D64"/>
    <w:rsid w:val="00C97531"/>
    <w:rsid w:val="00C97DFE"/>
    <w:rsid w:val="00C97E6F"/>
    <w:rsid w:val="00CA0171"/>
    <w:rsid w:val="00CA073A"/>
    <w:rsid w:val="00CA12A4"/>
    <w:rsid w:val="00CA1666"/>
    <w:rsid w:val="00CA2410"/>
    <w:rsid w:val="00CA284C"/>
    <w:rsid w:val="00CA32E6"/>
    <w:rsid w:val="00CA373C"/>
    <w:rsid w:val="00CA3788"/>
    <w:rsid w:val="00CA397D"/>
    <w:rsid w:val="00CA3E53"/>
    <w:rsid w:val="00CA41B7"/>
    <w:rsid w:val="00CA4324"/>
    <w:rsid w:val="00CA4C82"/>
    <w:rsid w:val="00CA5026"/>
    <w:rsid w:val="00CA5792"/>
    <w:rsid w:val="00CA65B4"/>
    <w:rsid w:val="00CA6AA0"/>
    <w:rsid w:val="00CA7907"/>
    <w:rsid w:val="00CB470B"/>
    <w:rsid w:val="00CB5DD2"/>
    <w:rsid w:val="00CB682F"/>
    <w:rsid w:val="00CB68AC"/>
    <w:rsid w:val="00CB6F03"/>
    <w:rsid w:val="00CB733F"/>
    <w:rsid w:val="00CB75AF"/>
    <w:rsid w:val="00CC003F"/>
    <w:rsid w:val="00CC014C"/>
    <w:rsid w:val="00CC01A1"/>
    <w:rsid w:val="00CC1B9C"/>
    <w:rsid w:val="00CC2540"/>
    <w:rsid w:val="00CC2C75"/>
    <w:rsid w:val="00CC3CD4"/>
    <w:rsid w:val="00CC4316"/>
    <w:rsid w:val="00CC51A1"/>
    <w:rsid w:val="00CC685E"/>
    <w:rsid w:val="00CC691B"/>
    <w:rsid w:val="00CC6961"/>
    <w:rsid w:val="00CC708F"/>
    <w:rsid w:val="00CC7596"/>
    <w:rsid w:val="00CD0F4F"/>
    <w:rsid w:val="00CD11C2"/>
    <w:rsid w:val="00CD1361"/>
    <w:rsid w:val="00CD138B"/>
    <w:rsid w:val="00CD3DA2"/>
    <w:rsid w:val="00CD40F3"/>
    <w:rsid w:val="00CD49C5"/>
    <w:rsid w:val="00CD50AA"/>
    <w:rsid w:val="00CD61C9"/>
    <w:rsid w:val="00CD6702"/>
    <w:rsid w:val="00CD6BA7"/>
    <w:rsid w:val="00CD71BF"/>
    <w:rsid w:val="00CD7DFE"/>
    <w:rsid w:val="00CE0162"/>
    <w:rsid w:val="00CE0975"/>
    <w:rsid w:val="00CE0A0E"/>
    <w:rsid w:val="00CE25A4"/>
    <w:rsid w:val="00CE29F9"/>
    <w:rsid w:val="00CE2ECE"/>
    <w:rsid w:val="00CE3A81"/>
    <w:rsid w:val="00CE3A8E"/>
    <w:rsid w:val="00CE60BF"/>
    <w:rsid w:val="00CE6DAF"/>
    <w:rsid w:val="00CE721C"/>
    <w:rsid w:val="00CE7E0F"/>
    <w:rsid w:val="00CF05A7"/>
    <w:rsid w:val="00CF3D3A"/>
    <w:rsid w:val="00CF4E32"/>
    <w:rsid w:val="00CF6259"/>
    <w:rsid w:val="00CF673D"/>
    <w:rsid w:val="00CF67CB"/>
    <w:rsid w:val="00CF68BB"/>
    <w:rsid w:val="00CF76BC"/>
    <w:rsid w:val="00D008D0"/>
    <w:rsid w:val="00D00D1C"/>
    <w:rsid w:val="00D02330"/>
    <w:rsid w:val="00D02927"/>
    <w:rsid w:val="00D0361F"/>
    <w:rsid w:val="00D03D0A"/>
    <w:rsid w:val="00D04845"/>
    <w:rsid w:val="00D048E6"/>
    <w:rsid w:val="00D04BB6"/>
    <w:rsid w:val="00D05736"/>
    <w:rsid w:val="00D05905"/>
    <w:rsid w:val="00D05B6C"/>
    <w:rsid w:val="00D06A3B"/>
    <w:rsid w:val="00D07476"/>
    <w:rsid w:val="00D07D41"/>
    <w:rsid w:val="00D1051A"/>
    <w:rsid w:val="00D10E0F"/>
    <w:rsid w:val="00D1135D"/>
    <w:rsid w:val="00D1154A"/>
    <w:rsid w:val="00D115D8"/>
    <w:rsid w:val="00D12AAE"/>
    <w:rsid w:val="00D12B65"/>
    <w:rsid w:val="00D1313F"/>
    <w:rsid w:val="00D137FA"/>
    <w:rsid w:val="00D1426A"/>
    <w:rsid w:val="00D14AF3"/>
    <w:rsid w:val="00D153A6"/>
    <w:rsid w:val="00D165C5"/>
    <w:rsid w:val="00D17AA2"/>
    <w:rsid w:val="00D17C64"/>
    <w:rsid w:val="00D2044A"/>
    <w:rsid w:val="00D20A68"/>
    <w:rsid w:val="00D20CC0"/>
    <w:rsid w:val="00D2142F"/>
    <w:rsid w:val="00D220CC"/>
    <w:rsid w:val="00D223EF"/>
    <w:rsid w:val="00D227E5"/>
    <w:rsid w:val="00D23B2B"/>
    <w:rsid w:val="00D2541C"/>
    <w:rsid w:val="00D27A2A"/>
    <w:rsid w:val="00D30130"/>
    <w:rsid w:val="00D301D0"/>
    <w:rsid w:val="00D3030B"/>
    <w:rsid w:val="00D3042D"/>
    <w:rsid w:val="00D30D15"/>
    <w:rsid w:val="00D30F37"/>
    <w:rsid w:val="00D3176F"/>
    <w:rsid w:val="00D317B6"/>
    <w:rsid w:val="00D32AB2"/>
    <w:rsid w:val="00D33C37"/>
    <w:rsid w:val="00D35045"/>
    <w:rsid w:val="00D3520D"/>
    <w:rsid w:val="00D36578"/>
    <w:rsid w:val="00D36E5D"/>
    <w:rsid w:val="00D370D4"/>
    <w:rsid w:val="00D379D8"/>
    <w:rsid w:val="00D40193"/>
    <w:rsid w:val="00D40B2E"/>
    <w:rsid w:val="00D4204D"/>
    <w:rsid w:val="00D4270A"/>
    <w:rsid w:val="00D42857"/>
    <w:rsid w:val="00D42C40"/>
    <w:rsid w:val="00D43EF9"/>
    <w:rsid w:val="00D44181"/>
    <w:rsid w:val="00D44F0E"/>
    <w:rsid w:val="00D4559E"/>
    <w:rsid w:val="00D46065"/>
    <w:rsid w:val="00D47E8A"/>
    <w:rsid w:val="00D504C6"/>
    <w:rsid w:val="00D5070E"/>
    <w:rsid w:val="00D50FF6"/>
    <w:rsid w:val="00D520C9"/>
    <w:rsid w:val="00D53D8A"/>
    <w:rsid w:val="00D53DF2"/>
    <w:rsid w:val="00D54FD8"/>
    <w:rsid w:val="00D5522C"/>
    <w:rsid w:val="00D55758"/>
    <w:rsid w:val="00D558BA"/>
    <w:rsid w:val="00D56372"/>
    <w:rsid w:val="00D56BC2"/>
    <w:rsid w:val="00D57A45"/>
    <w:rsid w:val="00D57C4E"/>
    <w:rsid w:val="00D57DE5"/>
    <w:rsid w:val="00D60263"/>
    <w:rsid w:val="00D61153"/>
    <w:rsid w:val="00D61847"/>
    <w:rsid w:val="00D62F1C"/>
    <w:rsid w:val="00D6316C"/>
    <w:rsid w:val="00D639C7"/>
    <w:rsid w:val="00D6468F"/>
    <w:rsid w:val="00D6615B"/>
    <w:rsid w:val="00D6690F"/>
    <w:rsid w:val="00D67124"/>
    <w:rsid w:val="00D70160"/>
    <w:rsid w:val="00D70566"/>
    <w:rsid w:val="00D70EFD"/>
    <w:rsid w:val="00D71166"/>
    <w:rsid w:val="00D71A07"/>
    <w:rsid w:val="00D71BA7"/>
    <w:rsid w:val="00D743B3"/>
    <w:rsid w:val="00D74A2B"/>
    <w:rsid w:val="00D74CC3"/>
    <w:rsid w:val="00D756A0"/>
    <w:rsid w:val="00D76AEF"/>
    <w:rsid w:val="00D77E12"/>
    <w:rsid w:val="00D80285"/>
    <w:rsid w:val="00D80DC0"/>
    <w:rsid w:val="00D80F08"/>
    <w:rsid w:val="00D813E6"/>
    <w:rsid w:val="00D81FA1"/>
    <w:rsid w:val="00D82C53"/>
    <w:rsid w:val="00D8426E"/>
    <w:rsid w:val="00D849C5"/>
    <w:rsid w:val="00D8577C"/>
    <w:rsid w:val="00D85A4E"/>
    <w:rsid w:val="00D86215"/>
    <w:rsid w:val="00D864B8"/>
    <w:rsid w:val="00D86C42"/>
    <w:rsid w:val="00D87E44"/>
    <w:rsid w:val="00D9075C"/>
    <w:rsid w:val="00D91795"/>
    <w:rsid w:val="00D937A1"/>
    <w:rsid w:val="00D93B27"/>
    <w:rsid w:val="00D956E9"/>
    <w:rsid w:val="00D958FE"/>
    <w:rsid w:val="00D9640F"/>
    <w:rsid w:val="00DA0538"/>
    <w:rsid w:val="00DA0581"/>
    <w:rsid w:val="00DA0951"/>
    <w:rsid w:val="00DA0BEC"/>
    <w:rsid w:val="00DA14AB"/>
    <w:rsid w:val="00DA1547"/>
    <w:rsid w:val="00DA2B23"/>
    <w:rsid w:val="00DA3176"/>
    <w:rsid w:val="00DA321E"/>
    <w:rsid w:val="00DA3A11"/>
    <w:rsid w:val="00DA3E17"/>
    <w:rsid w:val="00DA4DD2"/>
    <w:rsid w:val="00DA513D"/>
    <w:rsid w:val="00DA5CAB"/>
    <w:rsid w:val="00DA668E"/>
    <w:rsid w:val="00DA697D"/>
    <w:rsid w:val="00DA6BDD"/>
    <w:rsid w:val="00DA756B"/>
    <w:rsid w:val="00DA76DA"/>
    <w:rsid w:val="00DA7D7A"/>
    <w:rsid w:val="00DB0997"/>
    <w:rsid w:val="00DB09C5"/>
    <w:rsid w:val="00DB0DFA"/>
    <w:rsid w:val="00DB2C2C"/>
    <w:rsid w:val="00DB3089"/>
    <w:rsid w:val="00DB38BE"/>
    <w:rsid w:val="00DB3C3A"/>
    <w:rsid w:val="00DB3F8B"/>
    <w:rsid w:val="00DB402B"/>
    <w:rsid w:val="00DB41A0"/>
    <w:rsid w:val="00DB5146"/>
    <w:rsid w:val="00DB53B6"/>
    <w:rsid w:val="00DB5CD8"/>
    <w:rsid w:val="00DB6216"/>
    <w:rsid w:val="00DB6456"/>
    <w:rsid w:val="00DB7308"/>
    <w:rsid w:val="00DB7428"/>
    <w:rsid w:val="00DB7AC7"/>
    <w:rsid w:val="00DB7BB2"/>
    <w:rsid w:val="00DC098B"/>
    <w:rsid w:val="00DC0D24"/>
    <w:rsid w:val="00DC0F22"/>
    <w:rsid w:val="00DC15EC"/>
    <w:rsid w:val="00DC1B15"/>
    <w:rsid w:val="00DC1D86"/>
    <w:rsid w:val="00DC218A"/>
    <w:rsid w:val="00DC2B74"/>
    <w:rsid w:val="00DC2EF4"/>
    <w:rsid w:val="00DC3D04"/>
    <w:rsid w:val="00DC3E37"/>
    <w:rsid w:val="00DC43D4"/>
    <w:rsid w:val="00DC455F"/>
    <w:rsid w:val="00DC5890"/>
    <w:rsid w:val="00DD0A92"/>
    <w:rsid w:val="00DD203D"/>
    <w:rsid w:val="00DD325E"/>
    <w:rsid w:val="00DD3537"/>
    <w:rsid w:val="00DD4146"/>
    <w:rsid w:val="00DD4D04"/>
    <w:rsid w:val="00DD5DD3"/>
    <w:rsid w:val="00DD610F"/>
    <w:rsid w:val="00DD649D"/>
    <w:rsid w:val="00DD6DE4"/>
    <w:rsid w:val="00DD6F2A"/>
    <w:rsid w:val="00DE06B6"/>
    <w:rsid w:val="00DE0A65"/>
    <w:rsid w:val="00DE1413"/>
    <w:rsid w:val="00DE1B0C"/>
    <w:rsid w:val="00DE1F0C"/>
    <w:rsid w:val="00DE237D"/>
    <w:rsid w:val="00DE2B05"/>
    <w:rsid w:val="00DE2E84"/>
    <w:rsid w:val="00DE31B2"/>
    <w:rsid w:val="00DE3A3E"/>
    <w:rsid w:val="00DE40F1"/>
    <w:rsid w:val="00DE4877"/>
    <w:rsid w:val="00DE49D2"/>
    <w:rsid w:val="00DE6C73"/>
    <w:rsid w:val="00DE7A25"/>
    <w:rsid w:val="00DF01AD"/>
    <w:rsid w:val="00DF0E8D"/>
    <w:rsid w:val="00DF10F4"/>
    <w:rsid w:val="00DF15F4"/>
    <w:rsid w:val="00DF173A"/>
    <w:rsid w:val="00DF2251"/>
    <w:rsid w:val="00DF2311"/>
    <w:rsid w:val="00DF2726"/>
    <w:rsid w:val="00DF2E28"/>
    <w:rsid w:val="00DF31F5"/>
    <w:rsid w:val="00DF4065"/>
    <w:rsid w:val="00DF50D7"/>
    <w:rsid w:val="00DF59A5"/>
    <w:rsid w:val="00DF6489"/>
    <w:rsid w:val="00DF7416"/>
    <w:rsid w:val="00DF74EF"/>
    <w:rsid w:val="00E0124A"/>
    <w:rsid w:val="00E01529"/>
    <w:rsid w:val="00E031A9"/>
    <w:rsid w:val="00E03CF4"/>
    <w:rsid w:val="00E044A6"/>
    <w:rsid w:val="00E04FB2"/>
    <w:rsid w:val="00E050D2"/>
    <w:rsid w:val="00E05A40"/>
    <w:rsid w:val="00E065BF"/>
    <w:rsid w:val="00E06930"/>
    <w:rsid w:val="00E07688"/>
    <w:rsid w:val="00E079B2"/>
    <w:rsid w:val="00E111E3"/>
    <w:rsid w:val="00E11C98"/>
    <w:rsid w:val="00E11DBB"/>
    <w:rsid w:val="00E124AC"/>
    <w:rsid w:val="00E129CF"/>
    <w:rsid w:val="00E1341E"/>
    <w:rsid w:val="00E1486F"/>
    <w:rsid w:val="00E148E6"/>
    <w:rsid w:val="00E14DBB"/>
    <w:rsid w:val="00E15568"/>
    <w:rsid w:val="00E15696"/>
    <w:rsid w:val="00E15C2C"/>
    <w:rsid w:val="00E15FF9"/>
    <w:rsid w:val="00E160BF"/>
    <w:rsid w:val="00E1770F"/>
    <w:rsid w:val="00E17B64"/>
    <w:rsid w:val="00E20A9F"/>
    <w:rsid w:val="00E20DA0"/>
    <w:rsid w:val="00E210F3"/>
    <w:rsid w:val="00E2126B"/>
    <w:rsid w:val="00E2297F"/>
    <w:rsid w:val="00E22EAE"/>
    <w:rsid w:val="00E23317"/>
    <w:rsid w:val="00E233A7"/>
    <w:rsid w:val="00E23816"/>
    <w:rsid w:val="00E24F72"/>
    <w:rsid w:val="00E2533E"/>
    <w:rsid w:val="00E256C9"/>
    <w:rsid w:val="00E25956"/>
    <w:rsid w:val="00E26241"/>
    <w:rsid w:val="00E26255"/>
    <w:rsid w:val="00E26A08"/>
    <w:rsid w:val="00E27D88"/>
    <w:rsid w:val="00E27FB2"/>
    <w:rsid w:val="00E304FF"/>
    <w:rsid w:val="00E308C9"/>
    <w:rsid w:val="00E30D4C"/>
    <w:rsid w:val="00E31246"/>
    <w:rsid w:val="00E319B5"/>
    <w:rsid w:val="00E31BDE"/>
    <w:rsid w:val="00E3438D"/>
    <w:rsid w:val="00E353AB"/>
    <w:rsid w:val="00E35799"/>
    <w:rsid w:val="00E36369"/>
    <w:rsid w:val="00E40A15"/>
    <w:rsid w:val="00E41777"/>
    <w:rsid w:val="00E41E38"/>
    <w:rsid w:val="00E42412"/>
    <w:rsid w:val="00E43AB6"/>
    <w:rsid w:val="00E44455"/>
    <w:rsid w:val="00E44D03"/>
    <w:rsid w:val="00E457B1"/>
    <w:rsid w:val="00E45C60"/>
    <w:rsid w:val="00E45F45"/>
    <w:rsid w:val="00E46174"/>
    <w:rsid w:val="00E4716D"/>
    <w:rsid w:val="00E4781F"/>
    <w:rsid w:val="00E50A51"/>
    <w:rsid w:val="00E54809"/>
    <w:rsid w:val="00E54A8B"/>
    <w:rsid w:val="00E550BA"/>
    <w:rsid w:val="00E561BE"/>
    <w:rsid w:val="00E5634B"/>
    <w:rsid w:val="00E56653"/>
    <w:rsid w:val="00E57C51"/>
    <w:rsid w:val="00E601EE"/>
    <w:rsid w:val="00E60315"/>
    <w:rsid w:val="00E613C9"/>
    <w:rsid w:val="00E61424"/>
    <w:rsid w:val="00E61D57"/>
    <w:rsid w:val="00E6344A"/>
    <w:rsid w:val="00E64D78"/>
    <w:rsid w:val="00E64E2C"/>
    <w:rsid w:val="00E64FD6"/>
    <w:rsid w:val="00E6559F"/>
    <w:rsid w:val="00E66047"/>
    <w:rsid w:val="00E67B2B"/>
    <w:rsid w:val="00E67F69"/>
    <w:rsid w:val="00E70237"/>
    <w:rsid w:val="00E71820"/>
    <w:rsid w:val="00E722AE"/>
    <w:rsid w:val="00E73913"/>
    <w:rsid w:val="00E739B5"/>
    <w:rsid w:val="00E73E4D"/>
    <w:rsid w:val="00E741BC"/>
    <w:rsid w:val="00E746CD"/>
    <w:rsid w:val="00E75945"/>
    <w:rsid w:val="00E76B45"/>
    <w:rsid w:val="00E76C30"/>
    <w:rsid w:val="00E7706A"/>
    <w:rsid w:val="00E779FA"/>
    <w:rsid w:val="00E77B4F"/>
    <w:rsid w:val="00E8009D"/>
    <w:rsid w:val="00E80E59"/>
    <w:rsid w:val="00E81FC4"/>
    <w:rsid w:val="00E8231F"/>
    <w:rsid w:val="00E8250D"/>
    <w:rsid w:val="00E82761"/>
    <w:rsid w:val="00E829AC"/>
    <w:rsid w:val="00E8437B"/>
    <w:rsid w:val="00E84BB9"/>
    <w:rsid w:val="00E8620F"/>
    <w:rsid w:val="00E86387"/>
    <w:rsid w:val="00E86C10"/>
    <w:rsid w:val="00E87C75"/>
    <w:rsid w:val="00E90047"/>
    <w:rsid w:val="00E9007B"/>
    <w:rsid w:val="00E92040"/>
    <w:rsid w:val="00E9245D"/>
    <w:rsid w:val="00E92495"/>
    <w:rsid w:val="00E92F48"/>
    <w:rsid w:val="00E94184"/>
    <w:rsid w:val="00E94203"/>
    <w:rsid w:val="00E944C2"/>
    <w:rsid w:val="00E9512F"/>
    <w:rsid w:val="00E95195"/>
    <w:rsid w:val="00E95495"/>
    <w:rsid w:val="00E954E0"/>
    <w:rsid w:val="00E96235"/>
    <w:rsid w:val="00E962FE"/>
    <w:rsid w:val="00E96FC0"/>
    <w:rsid w:val="00E97089"/>
    <w:rsid w:val="00E97328"/>
    <w:rsid w:val="00E975AA"/>
    <w:rsid w:val="00EA0D4D"/>
    <w:rsid w:val="00EA1B40"/>
    <w:rsid w:val="00EA1BD7"/>
    <w:rsid w:val="00EA24E8"/>
    <w:rsid w:val="00EA29C4"/>
    <w:rsid w:val="00EA3328"/>
    <w:rsid w:val="00EA4A4B"/>
    <w:rsid w:val="00EA4F10"/>
    <w:rsid w:val="00EA5EAD"/>
    <w:rsid w:val="00EA7215"/>
    <w:rsid w:val="00EA7CAD"/>
    <w:rsid w:val="00EA7DEC"/>
    <w:rsid w:val="00EB0861"/>
    <w:rsid w:val="00EB0EA0"/>
    <w:rsid w:val="00EB1336"/>
    <w:rsid w:val="00EB1A12"/>
    <w:rsid w:val="00EB25FD"/>
    <w:rsid w:val="00EB2605"/>
    <w:rsid w:val="00EB2635"/>
    <w:rsid w:val="00EB2BDE"/>
    <w:rsid w:val="00EB3015"/>
    <w:rsid w:val="00EB42BB"/>
    <w:rsid w:val="00EB42C9"/>
    <w:rsid w:val="00EB4575"/>
    <w:rsid w:val="00EB4889"/>
    <w:rsid w:val="00EB4B30"/>
    <w:rsid w:val="00EB507D"/>
    <w:rsid w:val="00EB612B"/>
    <w:rsid w:val="00EB68CC"/>
    <w:rsid w:val="00EB6B46"/>
    <w:rsid w:val="00EB71D4"/>
    <w:rsid w:val="00EB760B"/>
    <w:rsid w:val="00EB7636"/>
    <w:rsid w:val="00EB7707"/>
    <w:rsid w:val="00EC0D82"/>
    <w:rsid w:val="00EC0F52"/>
    <w:rsid w:val="00EC1E38"/>
    <w:rsid w:val="00EC3689"/>
    <w:rsid w:val="00EC39BA"/>
    <w:rsid w:val="00EC3B3B"/>
    <w:rsid w:val="00EC3CCD"/>
    <w:rsid w:val="00EC4A94"/>
    <w:rsid w:val="00EC4EA6"/>
    <w:rsid w:val="00EC5066"/>
    <w:rsid w:val="00EC5F00"/>
    <w:rsid w:val="00EC6EE6"/>
    <w:rsid w:val="00EC6EEE"/>
    <w:rsid w:val="00EC704E"/>
    <w:rsid w:val="00EC7A2F"/>
    <w:rsid w:val="00ED03F9"/>
    <w:rsid w:val="00ED0CF7"/>
    <w:rsid w:val="00ED1070"/>
    <w:rsid w:val="00ED112E"/>
    <w:rsid w:val="00ED22B2"/>
    <w:rsid w:val="00ED22F1"/>
    <w:rsid w:val="00ED2958"/>
    <w:rsid w:val="00ED31DC"/>
    <w:rsid w:val="00ED42F3"/>
    <w:rsid w:val="00ED4470"/>
    <w:rsid w:val="00ED4BC9"/>
    <w:rsid w:val="00ED58E1"/>
    <w:rsid w:val="00ED6049"/>
    <w:rsid w:val="00ED76A0"/>
    <w:rsid w:val="00ED7959"/>
    <w:rsid w:val="00ED7C25"/>
    <w:rsid w:val="00ED7DB8"/>
    <w:rsid w:val="00EE10FD"/>
    <w:rsid w:val="00EE11D2"/>
    <w:rsid w:val="00EE20FE"/>
    <w:rsid w:val="00EE2841"/>
    <w:rsid w:val="00EE28EF"/>
    <w:rsid w:val="00EE30CE"/>
    <w:rsid w:val="00EE33E4"/>
    <w:rsid w:val="00EE4058"/>
    <w:rsid w:val="00EE5029"/>
    <w:rsid w:val="00EE56F5"/>
    <w:rsid w:val="00EE590F"/>
    <w:rsid w:val="00EE6AF4"/>
    <w:rsid w:val="00EE6C85"/>
    <w:rsid w:val="00EE70D2"/>
    <w:rsid w:val="00EE7A6A"/>
    <w:rsid w:val="00EF06B5"/>
    <w:rsid w:val="00EF0B36"/>
    <w:rsid w:val="00EF0BA3"/>
    <w:rsid w:val="00EF3117"/>
    <w:rsid w:val="00EF361D"/>
    <w:rsid w:val="00EF3AED"/>
    <w:rsid w:val="00EF40BA"/>
    <w:rsid w:val="00EF41C6"/>
    <w:rsid w:val="00EF434A"/>
    <w:rsid w:val="00EF4950"/>
    <w:rsid w:val="00EF50FF"/>
    <w:rsid w:val="00EF589C"/>
    <w:rsid w:val="00EF5DA8"/>
    <w:rsid w:val="00EF65D6"/>
    <w:rsid w:val="00EF700C"/>
    <w:rsid w:val="00EF7B5B"/>
    <w:rsid w:val="00EF7F46"/>
    <w:rsid w:val="00EF7FF1"/>
    <w:rsid w:val="00F006D1"/>
    <w:rsid w:val="00F0088C"/>
    <w:rsid w:val="00F00D4F"/>
    <w:rsid w:val="00F0108E"/>
    <w:rsid w:val="00F01805"/>
    <w:rsid w:val="00F01F18"/>
    <w:rsid w:val="00F03362"/>
    <w:rsid w:val="00F0361C"/>
    <w:rsid w:val="00F04110"/>
    <w:rsid w:val="00F04126"/>
    <w:rsid w:val="00F04C28"/>
    <w:rsid w:val="00F057A1"/>
    <w:rsid w:val="00F06769"/>
    <w:rsid w:val="00F07E27"/>
    <w:rsid w:val="00F07FB0"/>
    <w:rsid w:val="00F10A7D"/>
    <w:rsid w:val="00F11AF7"/>
    <w:rsid w:val="00F11B11"/>
    <w:rsid w:val="00F12043"/>
    <w:rsid w:val="00F12457"/>
    <w:rsid w:val="00F12CA0"/>
    <w:rsid w:val="00F13702"/>
    <w:rsid w:val="00F139D8"/>
    <w:rsid w:val="00F14E04"/>
    <w:rsid w:val="00F156EC"/>
    <w:rsid w:val="00F15D35"/>
    <w:rsid w:val="00F15D55"/>
    <w:rsid w:val="00F16668"/>
    <w:rsid w:val="00F16DC0"/>
    <w:rsid w:val="00F17790"/>
    <w:rsid w:val="00F2001F"/>
    <w:rsid w:val="00F204B5"/>
    <w:rsid w:val="00F20528"/>
    <w:rsid w:val="00F219D6"/>
    <w:rsid w:val="00F22234"/>
    <w:rsid w:val="00F22464"/>
    <w:rsid w:val="00F249FB"/>
    <w:rsid w:val="00F24EB2"/>
    <w:rsid w:val="00F2504F"/>
    <w:rsid w:val="00F25ADB"/>
    <w:rsid w:val="00F264CA"/>
    <w:rsid w:val="00F2680C"/>
    <w:rsid w:val="00F26BFB"/>
    <w:rsid w:val="00F27337"/>
    <w:rsid w:val="00F30179"/>
    <w:rsid w:val="00F30FBB"/>
    <w:rsid w:val="00F312A9"/>
    <w:rsid w:val="00F31DCD"/>
    <w:rsid w:val="00F33085"/>
    <w:rsid w:val="00F33098"/>
    <w:rsid w:val="00F333CD"/>
    <w:rsid w:val="00F3435E"/>
    <w:rsid w:val="00F343CB"/>
    <w:rsid w:val="00F34628"/>
    <w:rsid w:val="00F35D2D"/>
    <w:rsid w:val="00F36298"/>
    <w:rsid w:val="00F37008"/>
    <w:rsid w:val="00F370A8"/>
    <w:rsid w:val="00F372EE"/>
    <w:rsid w:val="00F37D1E"/>
    <w:rsid w:val="00F402A6"/>
    <w:rsid w:val="00F40B2E"/>
    <w:rsid w:val="00F4221D"/>
    <w:rsid w:val="00F425D6"/>
    <w:rsid w:val="00F4318A"/>
    <w:rsid w:val="00F431B6"/>
    <w:rsid w:val="00F434B9"/>
    <w:rsid w:val="00F43F4E"/>
    <w:rsid w:val="00F44192"/>
    <w:rsid w:val="00F446AC"/>
    <w:rsid w:val="00F44A8E"/>
    <w:rsid w:val="00F45FDD"/>
    <w:rsid w:val="00F47B26"/>
    <w:rsid w:val="00F50DBC"/>
    <w:rsid w:val="00F51F16"/>
    <w:rsid w:val="00F52DD7"/>
    <w:rsid w:val="00F536C7"/>
    <w:rsid w:val="00F544FB"/>
    <w:rsid w:val="00F550D0"/>
    <w:rsid w:val="00F552F1"/>
    <w:rsid w:val="00F55CE4"/>
    <w:rsid w:val="00F56007"/>
    <w:rsid w:val="00F56517"/>
    <w:rsid w:val="00F56ACB"/>
    <w:rsid w:val="00F57085"/>
    <w:rsid w:val="00F571E5"/>
    <w:rsid w:val="00F57530"/>
    <w:rsid w:val="00F575F3"/>
    <w:rsid w:val="00F604FF"/>
    <w:rsid w:val="00F60715"/>
    <w:rsid w:val="00F60BB5"/>
    <w:rsid w:val="00F6247F"/>
    <w:rsid w:val="00F6250E"/>
    <w:rsid w:val="00F62993"/>
    <w:rsid w:val="00F62ED2"/>
    <w:rsid w:val="00F62F85"/>
    <w:rsid w:val="00F66222"/>
    <w:rsid w:val="00F6688D"/>
    <w:rsid w:val="00F66FB1"/>
    <w:rsid w:val="00F67F9D"/>
    <w:rsid w:val="00F7075A"/>
    <w:rsid w:val="00F70982"/>
    <w:rsid w:val="00F716F2"/>
    <w:rsid w:val="00F719B5"/>
    <w:rsid w:val="00F72295"/>
    <w:rsid w:val="00F72755"/>
    <w:rsid w:val="00F7289D"/>
    <w:rsid w:val="00F728E0"/>
    <w:rsid w:val="00F72F19"/>
    <w:rsid w:val="00F7720B"/>
    <w:rsid w:val="00F77CEF"/>
    <w:rsid w:val="00F80796"/>
    <w:rsid w:val="00F80FC2"/>
    <w:rsid w:val="00F81AFF"/>
    <w:rsid w:val="00F82BEE"/>
    <w:rsid w:val="00F836B9"/>
    <w:rsid w:val="00F836E6"/>
    <w:rsid w:val="00F84343"/>
    <w:rsid w:val="00F84D63"/>
    <w:rsid w:val="00F8565F"/>
    <w:rsid w:val="00F86587"/>
    <w:rsid w:val="00F869C4"/>
    <w:rsid w:val="00F90024"/>
    <w:rsid w:val="00F907D1"/>
    <w:rsid w:val="00F90B12"/>
    <w:rsid w:val="00F90D3A"/>
    <w:rsid w:val="00F910A9"/>
    <w:rsid w:val="00F9125D"/>
    <w:rsid w:val="00F91ABB"/>
    <w:rsid w:val="00F920AA"/>
    <w:rsid w:val="00F920F2"/>
    <w:rsid w:val="00F92CAD"/>
    <w:rsid w:val="00F93C7A"/>
    <w:rsid w:val="00F95C17"/>
    <w:rsid w:val="00F95D70"/>
    <w:rsid w:val="00F963FD"/>
    <w:rsid w:val="00F96676"/>
    <w:rsid w:val="00F970ED"/>
    <w:rsid w:val="00F9765E"/>
    <w:rsid w:val="00FA04A3"/>
    <w:rsid w:val="00FA13DF"/>
    <w:rsid w:val="00FA376C"/>
    <w:rsid w:val="00FA533A"/>
    <w:rsid w:val="00FA634C"/>
    <w:rsid w:val="00FB0C2E"/>
    <w:rsid w:val="00FB1B23"/>
    <w:rsid w:val="00FB22B6"/>
    <w:rsid w:val="00FB27C9"/>
    <w:rsid w:val="00FB2D9B"/>
    <w:rsid w:val="00FB2E27"/>
    <w:rsid w:val="00FB355C"/>
    <w:rsid w:val="00FB43E4"/>
    <w:rsid w:val="00FB4AF1"/>
    <w:rsid w:val="00FB5160"/>
    <w:rsid w:val="00FB5435"/>
    <w:rsid w:val="00FB54D6"/>
    <w:rsid w:val="00FB5F32"/>
    <w:rsid w:val="00FB6899"/>
    <w:rsid w:val="00FB7C45"/>
    <w:rsid w:val="00FB7E0C"/>
    <w:rsid w:val="00FC0B98"/>
    <w:rsid w:val="00FC0FDC"/>
    <w:rsid w:val="00FC1240"/>
    <w:rsid w:val="00FC1A76"/>
    <w:rsid w:val="00FC248B"/>
    <w:rsid w:val="00FC29C6"/>
    <w:rsid w:val="00FC308E"/>
    <w:rsid w:val="00FC3290"/>
    <w:rsid w:val="00FC5A89"/>
    <w:rsid w:val="00FC5D7C"/>
    <w:rsid w:val="00FC61F0"/>
    <w:rsid w:val="00FC654D"/>
    <w:rsid w:val="00FC67CB"/>
    <w:rsid w:val="00FC6ADD"/>
    <w:rsid w:val="00FC737B"/>
    <w:rsid w:val="00FC751E"/>
    <w:rsid w:val="00FC7541"/>
    <w:rsid w:val="00FC7B5B"/>
    <w:rsid w:val="00FC7C85"/>
    <w:rsid w:val="00FD02D2"/>
    <w:rsid w:val="00FD0581"/>
    <w:rsid w:val="00FD1126"/>
    <w:rsid w:val="00FD15F9"/>
    <w:rsid w:val="00FD191E"/>
    <w:rsid w:val="00FD1961"/>
    <w:rsid w:val="00FD1BD4"/>
    <w:rsid w:val="00FD211A"/>
    <w:rsid w:val="00FD295B"/>
    <w:rsid w:val="00FD2F7A"/>
    <w:rsid w:val="00FD3814"/>
    <w:rsid w:val="00FD3B8E"/>
    <w:rsid w:val="00FD4338"/>
    <w:rsid w:val="00FD497A"/>
    <w:rsid w:val="00FD4C1F"/>
    <w:rsid w:val="00FD5A9E"/>
    <w:rsid w:val="00FD5E6D"/>
    <w:rsid w:val="00FD5F76"/>
    <w:rsid w:val="00FD60C8"/>
    <w:rsid w:val="00FD6469"/>
    <w:rsid w:val="00FD6CEA"/>
    <w:rsid w:val="00FD7547"/>
    <w:rsid w:val="00FD76B8"/>
    <w:rsid w:val="00FD7857"/>
    <w:rsid w:val="00FD7C28"/>
    <w:rsid w:val="00FD7FB9"/>
    <w:rsid w:val="00FE011E"/>
    <w:rsid w:val="00FE043C"/>
    <w:rsid w:val="00FE059B"/>
    <w:rsid w:val="00FE093B"/>
    <w:rsid w:val="00FE1634"/>
    <w:rsid w:val="00FE17F2"/>
    <w:rsid w:val="00FE4061"/>
    <w:rsid w:val="00FE423F"/>
    <w:rsid w:val="00FE5B3F"/>
    <w:rsid w:val="00FE5CD0"/>
    <w:rsid w:val="00FE6B2E"/>
    <w:rsid w:val="00FE6B44"/>
    <w:rsid w:val="00FE6EA6"/>
    <w:rsid w:val="00FE72E8"/>
    <w:rsid w:val="00FE759B"/>
    <w:rsid w:val="00FE7C45"/>
    <w:rsid w:val="00FE7D57"/>
    <w:rsid w:val="00FE7F25"/>
    <w:rsid w:val="00FF0516"/>
    <w:rsid w:val="00FF1312"/>
    <w:rsid w:val="00FF2051"/>
    <w:rsid w:val="00FF27C1"/>
    <w:rsid w:val="00FF2930"/>
    <w:rsid w:val="00FF3252"/>
    <w:rsid w:val="00FF34AB"/>
    <w:rsid w:val="00FF34EA"/>
    <w:rsid w:val="00FF36CC"/>
    <w:rsid w:val="00FF3F4F"/>
    <w:rsid w:val="00FF407A"/>
    <w:rsid w:val="00FF4E57"/>
    <w:rsid w:val="00FF57A5"/>
    <w:rsid w:val="00FF5DD4"/>
    <w:rsid w:val="00FF63C7"/>
    <w:rsid w:val="00FF6465"/>
    <w:rsid w:val="00FF7226"/>
    <w:rsid w:val="00FF73A2"/>
    <w:rsid w:val="00FF7744"/>
    <w:rsid w:val="00FF79D0"/>
    <w:rsid w:val="00FF7C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93DC8"/>
  <w15:chartTrackingRefBased/>
  <w15:docId w15:val="{74AD9019-46EE-4ED5-BF42-8271DE1B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2A9"/>
  </w:style>
  <w:style w:type="paragraph" w:styleId="Heading1">
    <w:name w:val="heading 1"/>
    <w:basedOn w:val="Normal"/>
    <w:next w:val="Normal"/>
    <w:link w:val="Heading1Char"/>
    <w:uiPriority w:val="9"/>
    <w:qFormat/>
    <w:rsid w:val="004D5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369"/>
    <w:rPr>
      <w:rFonts w:eastAsiaTheme="majorEastAsia" w:cstheme="majorBidi"/>
      <w:color w:val="272727" w:themeColor="text1" w:themeTint="D8"/>
    </w:rPr>
  </w:style>
  <w:style w:type="paragraph" w:styleId="Title">
    <w:name w:val="Title"/>
    <w:basedOn w:val="Normal"/>
    <w:next w:val="Normal"/>
    <w:link w:val="TitleChar"/>
    <w:uiPriority w:val="10"/>
    <w:qFormat/>
    <w:rsid w:val="004D5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369"/>
    <w:pPr>
      <w:spacing w:before="160"/>
      <w:jc w:val="center"/>
    </w:pPr>
    <w:rPr>
      <w:i/>
      <w:iCs/>
      <w:color w:val="404040" w:themeColor="text1" w:themeTint="BF"/>
    </w:rPr>
  </w:style>
  <w:style w:type="character" w:customStyle="1" w:styleId="QuoteChar">
    <w:name w:val="Quote Char"/>
    <w:basedOn w:val="DefaultParagraphFont"/>
    <w:link w:val="Quote"/>
    <w:uiPriority w:val="29"/>
    <w:rsid w:val="004D5369"/>
    <w:rPr>
      <w:i/>
      <w:iCs/>
      <w:color w:val="404040" w:themeColor="text1" w:themeTint="BF"/>
    </w:rPr>
  </w:style>
  <w:style w:type="paragraph" w:styleId="ListParagraph">
    <w:name w:val="List Paragraph"/>
    <w:basedOn w:val="Normal"/>
    <w:uiPriority w:val="34"/>
    <w:qFormat/>
    <w:rsid w:val="004D5369"/>
    <w:pPr>
      <w:ind w:left="720"/>
      <w:contextualSpacing/>
    </w:pPr>
  </w:style>
  <w:style w:type="character" w:styleId="IntenseEmphasis">
    <w:name w:val="Intense Emphasis"/>
    <w:basedOn w:val="DefaultParagraphFont"/>
    <w:uiPriority w:val="21"/>
    <w:qFormat/>
    <w:rsid w:val="004D5369"/>
    <w:rPr>
      <w:i/>
      <w:iCs/>
      <w:color w:val="0F4761" w:themeColor="accent1" w:themeShade="BF"/>
    </w:rPr>
  </w:style>
  <w:style w:type="paragraph" w:styleId="IntenseQuote">
    <w:name w:val="Intense Quote"/>
    <w:basedOn w:val="Normal"/>
    <w:next w:val="Normal"/>
    <w:link w:val="IntenseQuoteChar"/>
    <w:uiPriority w:val="30"/>
    <w:qFormat/>
    <w:rsid w:val="004D5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369"/>
    <w:rPr>
      <w:i/>
      <w:iCs/>
      <w:color w:val="0F4761" w:themeColor="accent1" w:themeShade="BF"/>
    </w:rPr>
  </w:style>
  <w:style w:type="character" w:styleId="IntenseReference">
    <w:name w:val="Intense Reference"/>
    <w:basedOn w:val="DefaultParagraphFont"/>
    <w:uiPriority w:val="32"/>
    <w:qFormat/>
    <w:rsid w:val="004D5369"/>
    <w:rPr>
      <w:b/>
      <w:bCs/>
      <w:smallCaps/>
      <w:color w:val="0F4761" w:themeColor="accent1" w:themeShade="BF"/>
      <w:spacing w:val="5"/>
    </w:rPr>
  </w:style>
  <w:style w:type="paragraph" w:styleId="Caption">
    <w:name w:val="caption"/>
    <w:basedOn w:val="Normal"/>
    <w:next w:val="Normal"/>
    <w:uiPriority w:val="35"/>
    <w:unhideWhenUsed/>
    <w:qFormat/>
    <w:rsid w:val="006A760C"/>
    <w:pPr>
      <w:spacing w:after="200" w:line="240" w:lineRule="auto"/>
    </w:pPr>
    <w:rPr>
      <w:i/>
      <w:iCs/>
      <w:color w:val="0E2841" w:themeColor="text2"/>
      <w:sz w:val="18"/>
      <w:szCs w:val="18"/>
    </w:rPr>
  </w:style>
  <w:style w:type="paragraph" w:styleId="Header">
    <w:name w:val="header"/>
    <w:basedOn w:val="Normal"/>
    <w:link w:val="HeaderChar"/>
    <w:uiPriority w:val="99"/>
    <w:unhideWhenUsed/>
    <w:rsid w:val="00233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6C0"/>
  </w:style>
  <w:style w:type="paragraph" w:styleId="Footer">
    <w:name w:val="footer"/>
    <w:basedOn w:val="Normal"/>
    <w:link w:val="FooterChar"/>
    <w:uiPriority w:val="99"/>
    <w:unhideWhenUsed/>
    <w:rsid w:val="00233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36C0"/>
  </w:style>
  <w:style w:type="character" w:styleId="CommentReference">
    <w:name w:val="annotation reference"/>
    <w:basedOn w:val="DefaultParagraphFont"/>
    <w:uiPriority w:val="99"/>
    <w:semiHidden/>
    <w:unhideWhenUsed/>
    <w:rsid w:val="005B2CF9"/>
    <w:rPr>
      <w:sz w:val="16"/>
      <w:szCs w:val="16"/>
    </w:rPr>
  </w:style>
  <w:style w:type="paragraph" w:styleId="CommentText">
    <w:name w:val="annotation text"/>
    <w:basedOn w:val="Normal"/>
    <w:link w:val="CommentTextChar"/>
    <w:uiPriority w:val="99"/>
    <w:unhideWhenUsed/>
    <w:rsid w:val="005B2CF9"/>
    <w:pPr>
      <w:spacing w:line="240" w:lineRule="auto"/>
    </w:pPr>
    <w:rPr>
      <w:sz w:val="20"/>
      <w:szCs w:val="20"/>
    </w:rPr>
  </w:style>
  <w:style w:type="character" w:customStyle="1" w:styleId="CommentTextChar">
    <w:name w:val="Comment Text Char"/>
    <w:basedOn w:val="DefaultParagraphFont"/>
    <w:link w:val="CommentText"/>
    <w:uiPriority w:val="99"/>
    <w:rsid w:val="005B2CF9"/>
    <w:rPr>
      <w:sz w:val="20"/>
      <w:szCs w:val="20"/>
    </w:rPr>
  </w:style>
  <w:style w:type="character" w:styleId="Hyperlink">
    <w:name w:val="Hyperlink"/>
    <w:basedOn w:val="DefaultParagraphFont"/>
    <w:uiPriority w:val="99"/>
    <w:unhideWhenUsed/>
    <w:rsid w:val="00BD4C4F"/>
    <w:rPr>
      <w:color w:val="467886" w:themeColor="hyperlink"/>
      <w:u w:val="single"/>
    </w:rPr>
  </w:style>
  <w:style w:type="character" w:styleId="UnresolvedMention">
    <w:name w:val="Unresolved Mention"/>
    <w:basedOn w:val="DefaultParagraphFont"/>
    <w:uiPriority w:val="99"/>
    <w:semiHidden/>
    <w:unhideWhenUsed/>
    <w:rsid w:val="00BD4C4F"/>
    <w:rPr>
      <w:color w:val="605E5C"/>
      <w:shd w:val="clear" w:color="auto" w:fill="E1DFDD"/>
    </w:rPr>
  </w:style>
  <w:style w:type="table" w:customStyle="1" w:styleId="TableGrid1">
    <w:name w:val="Table Grid1"/>
    <w:basedOn w:val="TableNormal"/>
    <w:next w:val="TableGrid"/>
    <w:uiPriority w:val="39"/>
    <w:rsid w:val="00EB4B30"/>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B4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B75A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B75AF"/>
    <w:rPr>
      <w:b/>
      <w:bCs/>
    </w:rPr>
  </w:style>
  <w:style w:type="numbering" w:customStyle="1" w:styleId="NoList1">
    <w:name w:val="No List1"/>
    <w:next w:val="NoList"/>
    <w:uiPriority w:val="99"/>
    <w:semiHidden/>
    <w:unhideWhenUsed/>
    <w:rsid w:val="00E31246"/>
  </w:style>
  <w:style w:type="table" w:customStyle="1" w:styleId="TableGrid2">
    <w:name w:val="Table Grid2"/>
    <w:basedOn w:val="TableNormal"/>
    <w:next w:val="TableGrid"/>
    <w:uiPriority w:val="39"/>
    <w:rsid w:val="00E3124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E1341E"/>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E1341E"/>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E1341E"/>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E1341E"/>
    <w:pPr>
      <w:spacing w:after="100" w:line="259" w:lineRule="auto"/>
      <w:ind w:left="440"/>
    </w:pPr>
    <w:rPr>
      <w:rFonts w:eastAsiaTheme="minorEastAsia" w:cs="Times New Roman"/>
      <w:kern w:val="0"/>
      <w:sz w:val="22"/>
      <w:szCs w:val="22"/>
      <w14:ligatures w14:val="none"/>
    </w:rPr>
  </w:style>
  <w:style w:type="paragraph" w:styleId="TableofFigures">
    <w:name w:val="table of figures"/>
    <w:basedOn w:val="Normal"/>
    <w:next w:val="Normal"/>
    <w:uiPriority w:val="99"/>
    <w:unhideWhenUsed/>
    <w:rsid w:val="00BE64B0"/>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8668666">
      <w:bodyDiv w:val="1"/>
      <w:marLeft w:val="0"/>
      <w:marRight w:val="0"/>
      <w:marTop w:val="0"/>
      <w:marBottom w:val="0"/>
      <w:divBdr>
        <w:top w:val="none" w:sz="0" w:space="0" w:color="auto"/>
        <w:left w:val="none" w:sz="0" w:space="0" w:color="auto"/>
        <w:bottom w:val="none" w:sz="0" w:space="0" w:color="auto"/>
        <w:right w:val="none" w:sz="0" w:space="0" w:color="auto"/>
      </w:divBdr>
    </w:div>
    <w:div w:id="1766655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mloya@vols.utk.ed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Weekly Engagement Update/Self-Reflection </a:t>
            </a:r>
          </a:p>
          <a:p>
            <a:pPr>
              <a:defRPr/>
            </a:pPr>
            <a:r>
              <a:rPr lang="en-US"/>
              <a:t>Code Breakdown</a:t>
            </a:r>
          </a:p>
        </c:rich>
      </c:tx>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Weekly Engagement Update/Self-Reflection Code Breakdown</c:v>
                </c:pt>
              </c:strCache>
            </c:strRef>
          </c:tx>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2D44-4972-AF75-20A7D5EBB502}"/>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8-2D44-4972-AF75-20A7D5EBB502}"/>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7-2D44-4972-AF75-20A7D5EBB502}"/>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6-2D44-4972-AF75-20A7D5EBB502}"/>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5-2D44-4972-AF75-20A7D5EBB502}"/>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4-2D44-4972-AF75-20A7D5EBB502}"/>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3-2D44-4972-AF75-20A7D5EBB502}"/>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2-2D44-4972-AF75-20A7D5EBB502}"/>
              </c:ext>
            </c:extLst>
          </c:dPt>
          <c:dLbls>
            <c:dLbl>
              <c:idx val="0"/>
              <c:tx>
                <c:rich>
                  <a:bodyPr/>
                  <a:lstStyle/>
                  <a:p>
                    <a:fld id="{7EAAB0B3-991E-43F1-869D-5204510EB5ED}"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D44-4972-AF75-20A7D5EBB502}"/>
                </c:ext>
              </c:extLst>
            </c:dLbl>
            <c:dLbl>
              <c:idx val="1"/>
              <c:tx>
                <c:rich>
                  <a:bodyPr/>
                  <a:lstStyle/>
                  <a:p>
                    <a:fld id="{B620D723-BA3C-41ED-B597-34197A0A41F1}"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2D44-4972-AF75-20A7D5EBB502}"/>
                </c:ext>
              </c:extLst>
            </c:dLbl>
            <c:dLbl>
              <c:idx val="2"/>
              <c:tx>
                <c:rich>
                  <a:bodyPr/>
                  <a:lstStyle/>
                  <a:p>
                    <a:fld id="{257EB8E4-A7F9-43A6-B0B9-4982759A44BE}"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2D44-4972-AF75-20A7D5EBB502}"/>
                </c:ext>
              </c:extLst>
            </c:dLbl>
            <c:dLbl>
              <c:idx val="3"/>
              <c:tx>
                <c:rich>
                  <a:bodyPr/>
                  <a:lstStyle/>
                  <a:p>
                    <a:fld id="{544EB4D8-9F87-42B7-9079-9112F4EB41A5}"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6-2D44-4972-AF75-20A7D5EBB502}"/>
                </c:ext>
              </c:extLst>
            </c:dLbl>
            <c:dLbl>
              <c:idx val="4"/>
              <c:tx>
                <c:rich>
                  <a:bodyPr/>
                  <a:lstStyle/>
                  <a:p>
                    <a:fld id="{B8463948-5E87-411E-9D90-8EE74360251B}"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D44-4972-AF75-20A7D5EBB502}"/>
                </c:ext>
              </c:extLst>
            </c:dLbl>
            <c:dLbl>
              <c:idx val="5"/>
              <c:tx>
                <c:rich>
                  <a:bodyPr/>
                  <a:lstStyle/>
                  <a:p>
                    <a:fld id="{BBC7555D-7A30-485C-9C4E-9617ED1DC8BB}"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2D44-4972-AF75-20A7D5EBB502}"/>
                </c:ext>
              </c:extLst>
            </c:dLbl>
            <c:dLbl>
              <c:idx val="6"/>
              <c:tx>
                <c:rich>
                  <a:bodyPr/>
                  <a:lstStyle/>
                  <a:p>
                    <a:fld id="{8D76BACB-8923-43C4-84E5-361C81DAC5FD}"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2D44-4972-AF75-20A7D5EBB502}"/>
                </c:ext>
              </c:extLst>
            </c:dLbl>
            <c:dLbl>
              <c:idx val="7"/>
              <c:tx>
                <c:rich>
                  <a:bodyPr/>
                  <a:lstStyle/>
                  <a:p>
                    <a:fld id="{E7D61F20-055A-4148-9D6C-5E4C9B598D2F}" type="PERCENTAGE">
                      <a:rPr lang="en-US" b="1">
                        <a:solidFill>
                          <a:schemeClr val="bg1"/>
                        </a:solidFill>
                      </a:rPr>
                      <a:pPr/>
                      <a:t>[PERCENTAGE]</a:t>
                    </a:fld>
                    <a:endParaRPr lang="en-US"/>
                  </a:p>
                </c:rich>
              </c:tx>
              <c:dLblPos val="inEnd"/>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2D44-4972-AF75-20A7D5EBB50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Screenwriting Elements</c:v>
                </c:pt>
                <c:pt idx="1">
                  <c:v>Positive Outcomes</c:v>
                </c:pt>
                <c:pt idx="2">
                  <c:v>Negative Outcomes</c:v>
                </c:pt>
                <c:pt idx="3">
                  <c:v>Transfer</c:v>
                </c:pt>
                <c:pt idx="4">
                  <c:v>Movie/Story (Including Just Story Elements)</c:v>
                </c:pt>
                <c:pt idx="5">
                  <c:v>Connections</c:v>
                </c:pt>
                <c:pt idx="6">
                  <c:v>Reader Experience</c:v>
                </c:pt>
                <c:pt idx="7">
                  <c:v>Miscellaneous</c:v>
                </c:pt>
              </c:strCache>
            </c:strRef>
          </c:cat>
          <c:val>
            <c:numRef>
              <c:f>Sheet1!$B$2:$B$9</c:f>
              <c:numCache>
                <c:formatCode>General</c:formatCode>
                <c:ptCount val="8"/>
                <c:pt idx="0">
                  <c:v>30</c:v>
                </c:pt>
                <c:pt idx="1">
                  <c:v>49</c:v>
                </c:pt>
                <c:pt idx="2">
                  <c:v>8</c:v>
                </c:pt>
                <c:pt idx="3">
                  <c:v>27</c:v>
                </c:pt>
                <c:pt idx="4">
                  <c:v>29</c:v>
                </c:pt>
                <c:pt idx="5">
                  <c:v>21</c:v>
                </c:pt>
                <c:pt idx="6">
                  <c:v>8</c:v>
                </c:pt>
                <c:pt idx="7">
                  <c:v>13</c:v>
                </c:pt>
              </c:numCache>
            </c:numRef>
          </c:val>
          <c:extLst>
            <c:ext xmlns:c16="http://schemas.microsoft.com/office/drawing/2014/chart" uri="{C3380CC4-5D6E-409C-BE32-E72D297353CC}">
              <c16:uniqueId val="{00000000-2D44-4972-AF75-20A7D5EBB50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4259951881014876"/>
          <c:y val="0.19582020997375327"/>
          <c:w val="0.3435115923009624"/>
          <c:h val="0.75546244219472569"/>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Screenwriting Element Occurrences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Counterargument as Villain</c:v>
                </c:pt>
              </c:strCache>
            </c:strRef>
          </c:tx>
          <c:spPr>
            <a:solidFill>
              <a:schemeClr val="accent1"/>
            </a:solidFill>
            <a:ln>
              <a:noFill/>
            </a:ln>
            <a:effectLst/>
            <a:sp3d/>
          </c:spPr>
          <c:invertIfNegative val="0"/>
          <c:cat>
            <c:strRef>
              <c:f>Sheet1!$A$2:$A$5</c:f>
              <c:strCache>
                <c:ptCount val="1"/>
                <c:pt idx="0">
                  <c:v>Screenwriting Elements</c:v>
                </c:pt>
              </c:strCache>
            </c:strRef>
          </c:cat>
          <c:val>
            <c:numRef>
              <c:f>Sheet1!$B$2:$B$5</c:f>
              <c:numCache>
                <c:formatCode>General</c:formatCode>
                <c:ptCount val="4"/>
                <c:pt idx="0">
                  <c:v>16</c:v>
                </c:pt>
              </c:numCache>
            </c:numRef>
          </c:val>
          <c:extLst>
            <c:ext xmlns:c16="http://schemas.microsoft.com/office/drawing/2014/chart" uri="{C3380CC4-5D6E-409C-BE32-E72D297353CC}">
              <c16:uniqueId val="{00000000-27D2-4932-A6AE-C0325363D85F}"/>
            </c:ext>
          </c:extLst>
        </c:ser>
        <c:ser>
          <c:idx val="1"/>
          <c:order val="1"/>
          <c:tx>
            <c:strRef>
              <c:f>Sheet1!$C$1</c:f>
              <c:strCache>
                <c:ptCount val="1"/>
                <c:pt idx="0">
                  <c:v>Breadcrumbs</c:v>
                </c:pt>
              </c:strCache>
            </c:strRef>
          </c:tx>
          <c:spPr>
            <a:solidFill>
              <a:schemeClr val="accent2"/>
            </a:solidFill>
            <a:ln>
              <a:noFill/>
            </a:ln>
            <a:effectLst/>
            <a:sp3d/>
          </c:spPr>
          <c:invertIfNegative val="0"/>
          <c:cat>
            <c:strRef>
              <c:f>Sheet1!$A$2:$A$5</c:f>
              <c:strCache>
                <c:ptCount val="1"/>
                <c:pt idx="0">
                  <c:v>Screenwriting Elements</c:v>
                </c:pt>
              </c:strCache>
            </c:strRef>
          </c:cat>
          <c:val>
            <c:numRef>
              <c:f>Sheet1!$C$2:$C$5</c:f>
              <c:numCache>
                <c:formatCode>General</c:formatCode>
                <c:ptCount val="4"/>
                <c:pt idx="0">
                  <c:v>7</c:v>
                </c:pt>
              </c:numCache>
            </c:numRef>
          </c:val>
          <c:extLst>
            <c:ext xmlns:c16="http://schemas.microsoft.com/office/drawing/2014/chart" uri="{C3380CC4-5D6E-409C-BE32-E72D297353CC}">
              <c16:uniqueId val="{00000001-27D2-4932-A6AE-C0325363D85F}"/>
            </c:ext>
          </c:extLst>
        </c:ser>
        <c:ser>
          <c:idx val="2"/>
          <c:order val="2"/>
          <c:tx>
            <c:strRef>
              <c:f>Sheet1!$D$1</c:f>
              <c:strCache>
                <c:ptCount val="1"/>
                <c:pt idx="0">
                  <c:v>Introduction/Conclusion</c:v>
                </c:pt>
              </c:strCache>
            </c:strRef>
          </c:tx>
          <c:spPr>
            <a:solidFill>
              <a:schemeClr val="accent3"/>
            </a:solidFill>
            <a:ln>
              <a:noFill/>
            </a:ln>
            <a:effectLst/>
            <a:sp3d/>
          </c:spPr>
          <c:invertIfNegative val="0"/>
          <c:cat>
            <c:strRef>
              <c:f>Sheet1!$A$2:$A$5</c:f>
              <c:strCache>
                <c:ptCount val="1"/>
                <c:pt idx="0">
                  <c:v>Screenwriting Elements</c:v>
                </c:pt>
              </c:strCache>
            </c:strRef>
          </c:cat>
          <c:val>
            <c:numRef>
              <c:f>Sheet1!$D$2:$D$5</c:f>
              <c:numCache>
                <c:formatCode>General</c:formatCode>
                <c:ptCount val="4"/>
                <c:pt idx="0">
                  <c:v>7</c:v>
                </c:pt>
              </c:numCache>
            </c:numRef>
          </c:val>
          <c:extLst>
            <c:ext xmlns:c16="http://schemas.microsoft.com/office/drawing/2014/chart" uri="{C3380CC4-5D6E-409C-BE32-E72D297353CC}">
              <c16:uniqueId val="{00000002-27D2-4932-A6AE-C0325363D85F}"/>
            </c:ext>
          </c:extLst>
        </c:ser>
        <c:dLbls>
          <c:showLegendKey val="0"/>
          <c:showVal val="0"/>
          <c:showCatName val="0"/>
          <c:showSerName val="0"/>
          <c:showPercent val="0"/>
          <c:showBubbleSize val="0"/>
        </c:dLbls>
        <c:gapWidth val="150"/>
        <c:shape val="box"/>
        <c:axId val="116336256"/>
        <c:axId val="61593232"/>
        <c:axId val="0"/>
      </c:bar3DChart>
      <c:catAx>
        <c:axId val="116336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93232"/>
        <c:crosses val="autoZero"/>
        <c:auto val="1"/>
        <c:lblAlgn val="ctr"/>
        <c:lblOffset val="100"/>
        <c:noMultiLvlLbl val="0"/>
      </c:catAx>
      <c:valAx>
        <c:axId val="61593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633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Mentions</a:t>
            </a:r>
            <a:r>
              <a:rPr lang="en-US" baseline="0"/>
              <a:t> of Screenwriting Elements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Breadcrumbs</c:v>
                </c:pt>
              </c:strCache>
            </c:strRef>
          </c:tx>
          <c:spPr>
            <a:solidFill>
              <a:schemeClr val="accent1"/>
            </a:solidFill>
            <a:ln>
              <a:noFill/>
            </a:ln>
            <a:effectLst/>
          </c:spPr>
          <c:invertIfNegative val="0"/>
          <c:cat>
            <c:strRef>
              <c:f>Sheet1!$A$2:$A$5</c:f>
              <c:strCache>
                <c:ptCount val="1"/>
                <c:pt idx="0">
                  <c:v>Screenwriting Elements</c:v>
                </c:pt>
              </c:strCache>
            </c:strRef>
          </c:cat>
          <c:val>
            <c:numRef>
              <c:f>Sheet1!$B$2:$B$5</c:f>
              <c:numCache>
                <c:formatCode>General</c:formatCode>
                <c:ptCount val="4"/>
                <c:pt idx="0">
                  <c:v>17</c:v>
                </c:pt>
              </c:numCache>
            </c:numRef>
          </c:val>
          <c:extLst>
            <c:ext xmlns:c16="http://schemas.microsoft.com/office/drawing/2014/chart" uri="{C3380CC4-5D6E-409C-BE32-E72D297353CC}">
              <c16:uniqueId val="{00000000-D283-421D-A4DD-2B1591319059}"/>
            </c:ext>
          </c:extLst>
        </c:ser>
        <c:ser>
          <c:idx val="1"/>
          <c:order val="1"/>
          <c:tx>
            <c:strRef>
              <c:f>Sheet1!$C$1</c:f>
              <c:strCache>
                <c:ptCount val="1"/>
                <c:pt idx="0">
                  <c:v>Counterargument</c:v>
                </c:pt>
              </c:strCache>
            </c:strRef>
          </c:tx>
          <c:spPr>
            <a:solidFill>
              <a:schemeClr val="accent2"/>
            </a:solidFill>
            <a:ln>
              <a:noFill/>
            </a:ln>
            <a:effectLst/>
          </c:spPr>
          <c:invertIfNegative val="0"/>
          <c:cat>
            <c:strRef>
              <c:f>Sheet1!$A$2:$A$5</c:f>
              <c:strCache>
                <c:ptCount val="1"/>
                <c:pt idx="0">
                  <c:v>Screenwriting Elements</c:v>
                </c:pt>
              </c:strCache>
            </c:strRef>
          </c:cat>
          <c:val>
            <c:numRef>
              <c:f>Sheet1!$C$2:$C$5</c:f>
              <c:numCache>
                <c:formatCode>General</c:formatCode>
                <c:ptCount val="4"/>
                <c:pt idx="0">
                  <c:v>43</c:v>
                </c:pt>
              </c:numCache>
            </c:numRef>
          </c:val>
          <c:extLst>
            <c:ext xmlns:c16="http://schemas.microsoft.com/office/drawing/2014/chart" uri="{C3380CC4-5D6E-409C-BE32-E72D297353CC}">
              <c16:uniqueId val="{00000001-D283-421D-A4DD-2B1591319059}"/>
            </c:ext>
          </c:extLst>
        </c:ser>
        <c:ser>
          <c:idx val="2"/>
          <c:order val="2"/>
          <c:tx>
            <c:strRef>
              <c:f>Sheet1!$D$1</c:f>
              <c:strCache>
                <c:ptCount val="1"/>
                <c:pt idx="0">
                  <c:v>Introduction/Conclusion</c:v>
                </c:pt>
              </c:strCache>
            </c:strRef>
          </c:tx>
          <c:spPr>
            <a:solidFill>
              <a:schemeClr val="accent3"/>
            </a:solidFill>
            <a:ln>
              <a:noFill/>
            </a:ln>
            <a:effectLst/>
          </c:spPr>
          <c:invertIfNegative val="0"/>
          <c:cat>
            <c:strRef>
              <c:f>Sheet1!$A$2:$A$5</c:f>
              <c:strCache>
                <c:ptCount val="1"/>
                <c:pt idx="0">
                  <c:v>Screenwriting Elements</c:v>
                </c:pt>
              </c:strCache>
            </c:strRef>
          </c:cat>
          <c:val>
            <c:numRef>
              <c:f>Sheet1!$D$2:$D$5</c:f>
              <c:numCache>
                <c:formatCode>General</c:formatCode>
                <c:ptCount val="4"/>
                <c:pt idx="0">
                  <c:v>7</c:v>
                </c:pt>
              </c:numCache>
            </c:numRef>
          </c:val>
          <c:extLst>
            <c:ext xmlns:c16="http://schemas.microsoft.com/office/drawing/2014/chart" uri="{C3380CC4-5D6E-409C-BE32-E72D297353CC}">
              <c16:uniqueId val="{00000002-D283-421D-A4DD-2B1591319059}"/>
            </c:ext>
          </c:extLst>
        </c:ser>
        <c:dLbls>
          <c:showLegendKey val="0"/>
          <c:showVal val="0"/>
          <c:showCatName val="0"/>
          <c:showSerName val="0"/>
          <c:showPercent val="0"/>
          <c:showBubbleSize val="0"/>
        </c:dLbls>
        <c:gapWidth val="219"/>
        <c:overlap val="-27"/>
        <c:axId val="1648203503"/>
        <c:axId val="203767696"/>
      </c:barChart>
      <c:catAx>
        <c:axId val="1648203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3767696"/>
        <c:crosses val="autoZero"/>
        <c:auto val="1"/>
        <c:lblAlgn val="ctr"/>
        <c:lblOffset val="100"/>
        <c:noMultiLvlLbl val="0"/>
      </c:catAx>
      <c:valAx>
        <c:axId val="203767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8203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C8A8B-5B77-438E-AE11-1B62DCD3F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158</Pages>
  <Words>40017</Words>
  <Characters>228103</Characters>
  <Application>Microsoft Office Word</Application>
  <DocSecurity>0</DocSecurity>
  <Lines>1900</Lines>
  <Paragraphs>535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Loya</dc:creator>
  <cp:keywords/>
  <dc:description/>
  <cp:lastModifiedBy>Eric Loya</cp:lastModifiedBy>
  <cp:revision>2</cp:revision>
  <cp:lastPrinted>2024-02-23T21:30:00Z</cp:lastPrinted>
  <dcterms:created xsi:type="dcterms:W3CDTF">2024-04-25T02:25:00Z</dcterms:created>
  <dcterms:modified xsi:type="dcterms:W3CDTF">2024-04-25T02:25:00Z</dcterms:modified>
</cp:coreProperties>
</file>