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F8E54F" w14:textId="6A0923E2" w:rsidR="00526151" w:rsidRPr="00973F56" w:rsidRDefault="00511244" w:rsidP="00387656">
      <w:pPr>
        <w:pStyle w:val="Title"/>
        <w:rPr>
          <w:rFonts w:cs="Times New Roman"/>
          <w:b w:val="0"/>
        </w:rPr>
      </w:pPr>
      <w:r>
        <w:rPr>
          <w:rFonts w:cs="Times New Roman"/>
          <w:b w:val="0"/>
        </w:rPr>
        <w:t xml:space="preserve">Sources of Heat in Synthetic Turf Systems </w:t>
      </w:r>
    </w:p>
    <w:p w14:paraId="1B81EB6E" w14:textId="77777777" w:rsidR="00387656" w:rsidRPr="00973F56" w:rsidRDefault="00DD00DE" w:rsidP="00823063">
      <w:pPr>
        <w:pStyle w:val="Title"/>
        <w:rPr>
          <w:rFonts w:cs="Times New Roman"/>
          <w:b w:val="0"/>
        </w:rPr>
      </w:pPr>
      <w:r w:rsidRPr="00973F56">
        <w:rPr>
          <w:rFonts w:cs="Times New Roman"/>
          <w:b w:val="0"/>
        </w:rPr>
        <w:tab/>
      </w:r>
    </w:p>
    <w:p w14:paraId="6231ABBB" w14:textId="77777777" w:rsidR="00387656" w:rsidRPr="00973F56" w:rsidRDefault="00387656" w:rsidP="00387656">
      <w:pPr>
        <w:pStyle w:val="Title"/>
        <w:rPr>
          <w:rFonts w:cs="Times New Roman"/>
          <w:b w:val="0"/>
        </w:rPr>
      </w:pPr>
    </w:p>
    <w:p w14:paraId="26961DCB" w14:textId="77777777" w:rsidR="00387656" w:rsidRPr="00973F56" w:rsidRDefault="00387656" w:rsidP="00387656">
      <w:pPr>
        <w:pStyle w:val="Title"/>
        <w:rPr>
          <w:rFonts w:cs="Times New Roman"/>
          <w:b w:val="0"/>
        </w:rPr>
      </w:pPr>
    </w:p>
    <w:p w14:paraId="6801CE0F" w14:textId="77777777" w:rsidR="00236E6D" w:rsidRPr="00973F56" w:rsidRDefault="00236E6D" w:rsidP="00387656">
      <w:pPr>
        <w:pStyle w:val="Title"/>
        <w:rPr>
          <w:rFonts w:cs="Times New Roman"/>
          <w:b w:val="0"/>
        </w:rPr>
      </w:pPr>
    </w:p>
    <w:p w14:paraId="284B0312" w14:textId="77777777" w:rsidR="00236E6D" w:rsidRPr="00973F56" w:rsidRDefault="00236E6D" w:rsidP="00387656">
      <w:pPr>
        <w:pStyle w:val="Title"/>
        <w:rPr>
          <w:rFonts w:cs="Times New Roman"/>
          <w:b w:val="0"/>
        </w:rPr>
      </w:pPr>
    </w:p>
    <w:p w14:paraId="60C19969" w14:textId="77777777" w:rsidR="00236E6D" w:rsidRPr="00973F56" w:rsidRDefault="00236E6D" w:rsidP="00387656">
      <w:pPr>
        <w:pStyle w:val="Title"/>
        <w:jc w:val="left"/>
        <w:rPr>
          <w:rFonts w:cs="Times New Roman"/>
          <w:b w:val="0"/>
        </w:rPr>
      </w:pPr>
    </w:p>
    <w:p w14:paraId="7E27431B" w14:textId="77777777" w:rsidR="00236E6D" w:rsidRPr="00973F56" w:rsidRDefault="009C755C" w:rsidP="00387656">
      <w:pPr>
        <w:pStyle w:val="Title"/>
        <w:rPr>
          <w:rFonts w:cs="Times New Roman"/>
          <w:b w:val="0"/>
        </w:rPr>
      </w:pPr>
      <w:r w:rsidRPr="00973F56">
        <w:rPr>
          <w:rFonts w:cs="Times New Roman"/>
          <w:b w:val="0"/>
        </w:rPr>
        <w:t xml:space="preserve">A </w:t>
      </w:r>
      <w:r w:rsidR="00D051D8">
        <w:rPr>
          <w:rFonts w:cs="Times New Roman"/>
          <w:b w:val="0"/>
        </w:rPr>
        <w:t>Dissertation</w:t>
      </w:r>
      <w:r w:rsidRPr="00973F56">
        <w:rPr>
          <w:rFonts w:cs="Times New Roman"/>
          <w:b w:val="0"/>
        </w:rPr>
        <w:t xml:space="preserve"> Presented for</w:t>
      </w:r>
      <w:r w:rsidR="008865B6" w:rsidRPr="00973F56">
        <w:rPr>
          <w:rFonts w:cs="Times New Roman"/>
          <w:b w:val="0"/>
        </w:rPr>
        <w:t xml:space="preserve"> the</w:t>
      </w:r>
    </w:p>
    <w:p w14:paraId="43466D93" w14:textId="77777777" w:rsidR="009C755C" w:rsidRPr="00973F56" w:rsidRDefault="00973F56" w:rsidP="00387656">
      <w:pPr>
        <w:pStyle w:val="Title"/>
        <w:rPr>
          <w:rFonts w:cs="Times New Roman"/>
          <w:b w:val="0"/>
        </w:rPr>
      </w:pPr>
      <w:r w:rsidRPr="00973F56">
        <w:rPr>
          <w:rFonts w:cs="Times New Roman"/>
          <w:b w:val="0"/>
        </w:rPr>
        <w:t>Doctor of Philosophy</w:t>
      </w:r>
    </w:p>
    <w:p w14:paraId="7FE68986" w14:textId="77777777" w:rsidR="009C755C" w:rsidRPr="00973F56" w:rsidRDefault="009C755C" w:rsidP="00387656">
      <w:pPr>
        <w:pStyle w:val="Title"/>
        <w:rPr>
          <w:rFonts w:cs="Times New Roman"/>
          <w:b w:val="0"/>
        </w:rPr>
      </w:pPr>
      <w:r w:rsidRPr="00973F56">
        <w:rPr>
          <w:rFonts w:cs="Times New Roman"/>
          <w:b w:val="0"/>
        </w:rPr>
        <w:t>Degree</w:t>
      </w:r>
    </w:p>
    <w:p w14:paraId="4A36D3D0" w14:textId="77777777" w:rsidR="009C755C" w:rsidRPr="00973F56" w:rsidRDefault="009C755C" w:rsidP="00387656">
      <w:pPr>
        <w:pStyle w:val="Title"/>
        <w:rPr>
          <w:rFonts w:cs="Times New Roman"/>
          <w:b w:val="0"/>
        </w:rPr>
      </w:pPr>
      <w:r w:rsidRPr="00973F56">
        <w:rPr>
          <w:rFonts w:cs="Times New Roman"/>
          <w:b w:val="0"/>
        </w:rPr>
        <w:t>The University of Tennessee, Knoxville</w:t>
      </w:r>
    </w:p>
    <w:p w14:paraId="3468AF66" w14:textId="77777777" w:rsidR="00236E6D" w:rsidRPr="00973F56" w:rsidRDefault="00236E6D" w:rsidP="00823063">
      <w:pPr>
        <w:pStyle w:val="Title"/>
        <w:jc w:val="left"/>
        <w:rPr>
          <w:rFonts w:cs="Times New Roman"/>
          <w:b w:val="0"/>
        </w:rPr>
      </w:pPr>
    </w:p>
    <w:p w14:paraId="2F1DB7EB" w14:textId="77777777" w:rsidR="00236E6D" w:rsidRPr="00973F56" w:rsidRDefault="00B84302" w:rsidP="00B84302">
      <w:pPr>
        <w:pStyle w:val="Title"/>
        <w:tabs>
          <w:tab w:val="left" w:pos="453"/>
        </w:tabs>
        <w:jc w:val="left"/>
        <w:rPr>
          <w:rFonts w:cs="Times New Roman"/>
          <w:b w:val="0"/>
        </w:rPr>
      </w:pPr>
      <w:r>
        <w:rPr>
          <w:rFonts w:cs="Times New Roman"/>
          <w:b w:val="0"/>
        </w:rPr>
        <w:tab/>
      </w:r>
    </w:p>
    <w:p w14:paraId="22258060" w14:textId="77777777" w:rsidR="00236E6D" w:rsidRPr="00973F56" w:rsidRDefault="00236E6D" w:rsidP="00387656">
      <w:pPr>
        <w:pStyle w:val="Title"/>
        <w:rPr>
          <w:rFonts w:cs="Times New Roman"/>
          <w:b w:val="0"/>
        </w:rPr>
      </w:pPr>
    </w:p>
    <w:p w14:paraId="13BA99BA" w14:textId="77777777" w:rsidR="00236E6D" w:rsidRPr="00973F56" w:rsidRDefault="00236E6D" w:rsidP="00823063">
      <w:pPr>
        <w:pStyle w:val="Title"/>
        <w:jc w:val="left"/>
        <w:rPr>
          <w:rFonts w:cs="Times New Roman"/>
          <w:b w:val="0"/>
        </w:rPr>
      </w:pPr>
    </w:p>
    <w:p w14:paraId="78A8268B" w14:textId="77777777" w:rsidR="00236E6D" w:rsidRPr="00973F56" w:rsidRDefault="00236E6D" w:rsidP="00387656">
      <w:pPr>
        <w:pStyle w:val="Title"/>
        <w:rPr>
          <w:rFonts w:cs="Times New Roman"/>
          <w:b w:val="0"/>
        </w:rPr>
      </w:pPr>
    </w:p>
    <w:p w14:paraId="65DBA89E" w14:textId="77777777" w:rsidR="00236E6D" w:rsidRPr="00973F56" w:rsidRDefault="00236E6D" w:rsidP="00387656">
      <w:pPr>
        <w:pStyle w:val="Title"/>
        <w:rPr>
          <w:rFonts w:cs="Times New Roman"/>
          <w:b w:val="0"/>
        </w:rPr>
      </w:pPr>
    </w:p>
    <w:p w14:paraId="36E094A2" w14:textId="42313A7B" w:rsidR="00236E6D" w:rsidRPr="00973F56" w:rsidRDefault="007E6FA7" w:rsidP="00387656">
      <w:pPr>
        <w:pStyle w:val="Title"/>
        <w:rPr>
          <w:rFonts w:cs="Times New Roman"/>
          <w:b w:val="0"/>
        </w:rPr>
      </w:pPr>
      <w:r>
        <w:rPr>
          <w:rFonts w:cs="Times New Roman"/>
          <w:b w:val="0"/>
        </w:rPr>
        <w:t>Adam William Thoms</w:t>
      </w:r>
    </w:p>
    <w:p w14:paraId="60B2DF85" w14:textId="2DF1D785" w:rsidR="009C755C" w:rsidRPr="00973F56" w:rsidRDefault="00D051D8" w:rsidP="00387656">
      <w:pPr>
        <w:pStyle w:val="Title"/>
        <w:rPr>
          <w:rFonts w:cs="Times New Roman"/>
          <w:b w:val="0"/>
        </w:rPr>
      </w:pPr>
      <w:r>
        <w:rPr>
          <w:rFonts w:cs="Times New Roman"/>
          <w:b w:val="0"/>
        </w:rPr>
        <w:t>August</w:t>
      </w:r>
      <w:r w:rsidR="00973F56" w:rsidRPr="00973F56">
        <w:rPr>
          <w:rFonts w:cs="Times New Roman"/>
          <w:b w:val="0"/>
        </w:rPr>
        <w:t xml:space="preserve"> 201</w:t>
      </w:r>
      <w:r w:rsidR="007E6FA7">
        <w:rPr>
          <w:rFonts w:cs="Times New Roman"/>
          <w:b w:val="0"/>
        </w:rPr>
        <w:t>5</w:t>
      </w:r>
    </w:p>
    <w:p w14:paraId="4935D4E5" w14:textId="77777777" w:rsidR="00526151" w:rsidRDefault="00526151" w:rsidP="005E54E2"/>
    <w:p w14:paraId="31353E64" w14:textId="77777777" w:rsidR="00973F56" w:rsidRDefault="00973F56" w:rsidP="00973F56">
      <w:pPr>
        <w:jc w:val="center"/>
      </w:pPr>
    </w:p>
    <w:p w14:paraId="62A75D11" w14:textId="77777777" w:rsidR="00823063" w:rsidRDefault="00823063" w:rsidP="00FC52A9"/>
    <w:p w14:paraId="49AA2DBE" w14:textId="77777777" w:rsidR="00FC52A9" w:rsidRDefault="00FC52A9" w:rsidP="00FC52A9"/>
    <w:p w14:paraId="20A9A053" w14:textId="77777777" w:rsidR="00823063" w:rsidRDefault="00823063" w:rsidP="00973F56">
      <w:pPr>
        <w:jc w:val="center"/>
      </w:pPr>
    </w:p>
    <w:p w14:paraId="267862E0" w14:textId="77777777" w:rsidR="00823063" w:rsidRDefault="00823063" w:rsidP="00973F56">
      <w:pPr>
        <w:jc w:val="center"/>
      </w:pPr>
    </w:p>
    <w:p w14:paraId="7375F33A" w14:textId="77777777" w:rsidR="00823063" w:rsidRDefault="00823063" w:rsidP="00973F56">
      <w:pPr>
        <w:jc w:val="center"/>
      </w:pPr>
    </w:p>
    <w:p w14:paraId="0F00FFB2" w14:textId="77777777" w:rsidR="00823063" w:rsidRDefault="00823063" w:rsidP="00973F56">
      <w:pPr>
        <w:jc w:val="center"/>
        <w:rPr>
          <w:rFonts w:cs="Times New Roman"/>
        </w:rPr>
      </w:pPr>
    </w:p>
    <w:p w14:paraId="345DFA73" w14:textId="77777777" w:rsidR="00973F56" w:rsidRPr="00973F56" w:rsidRDefault="00973F56" w:rsidP="00973F56">
      <w:pPr>
        <w:jc w:val="center"/>
        <w:rPr>
          <w:rFonts w:cs="Times New Roman"/>
        </w:rPr>
      </w:pPr>
    </w:p>
    <w:p w14:paraId="145DDCC1" w14:textId="62AF0A81" w:rsidR="00236E6D" w:rsidRPr="00973F56" w:rsidRDefault="00B2345F" w:rsidP="00973F56">
      <w:pPr>
        <w:jc w:val="center"/>
        <w:rPr>
          <w:rFonts w:cs="Times New Roman"/>
          <w:b/>
        </w:rPr>
      </w:pPr>
      <w:r>
        <w:rPr>
          <w:rFonts w:cs="Times New Roman"/>
          <w:b/>
        </w:rPr>
        <w:t>Copyright © 2015</w:t>
      </w:r>
      <w:r w:rsidR="00236E6D" w:rsidRPr="00973F56">
        <w:rPr>
          <w:rFonts w:cs="Times New Roman"/>
          <w:b/>
        </w:rPr>
        <w:t xml:space="preserve"> by </w:t>
      </w:r>
      <w:r w:rsidR="007E6FA7">
        <w:rPr>
          <w:rFonts w:cs="Times New Roman"/>
          <w:b/>
        </w:rPr>
        <w:t>Adam Thoms</w:t>
      </w:r>
    </w:p>
    <w:p w14:paraId="6FEA9CD2" w14:textId="77777777" w:rsidR="00973F56" w:rsidRPr="00973F56" w:rsidRDefault="00973F56" w:rsidP="00973F56">
      <w:pPr>
        <w:jc w:val="center"/>
        <w:rPr>
          <w:rFonts w:cs="Times New Roman"/>
          <w:b/>
        </w:rPr>
      </w:pPr>
    </w:p>
    <w:p w14:paraId="168F13C9" w14:textId="77777777" w:rsidR="00236E6D" w:rsidRPr="00973F56" w:rsidRDefault="00973F56" w:rsidP="00973F56">
      <w:pPr>
        <w:jc w:val="center"/>
        <w:rPr>
          <w:rFonts w:cs="Times New Roman"/>
          <w:b/>
        </w:rPr>
      </w:pPr>
      <w:r w:rsidRPr="00973F56">
        <w:rPr>
          <w:rFonts w:cs="Times New Roman"/>
          <w:b/>
        </w:rPr>
        <w:t>All rights reserved</w:t>
      </w:r>
    </w:p>
    <w:p w14:paraId="09F6C44A" w14:textId="77777777" w:rsidR="00236E6D" w:rsidRDefault="00236E6D" w:rsidP="005E54E2"/>
    <w:p w14:paraId="5AD4FC2F" w14:textId="77777777" w:rsidR="00236E6D" w:rsidRDefault="00236E6D" w:rsidP="005E54E2"/>
    <w:p w14:paraId="37DB84D8" w14:textId="77777777" w:rsidR="00236E6D" w:rsidRDefault="00236E6D" w:rsidP="005E54E2"/>
    <w:p w14:paraId="7B843047" w14:textId="77777777" w:rsidR="00236E6D" w:rsidRDefault="00236E6D" w:rsidP="005E54E2"/>
    <w:p w14:paraId="193CFD85" w14:textId="77777777" w:rsidR="00236E6D" w:rsidRDefault="00236E6D" w:rsidP="005E54E2"/>
    <w:p w14:paraId="53D6962E" w14:textId="77777777" w:rsidR="00236E6D" w:rsidRDefault="00236E6D" w:rsidP="005E54E2"/>
    <w:p w14:paraId="6A4C4BC2" w14:textId="77777777" w:rsidR="00236E6D" w:rsidRDefault="00236E6D" w:rsidP="005E54E2"/>
    <w:p w14:paraId="0C0344A5" w14:textId="77777777" w:rsidR="00236E6D" w:rsidRDefault="00236E6D" w:rsidP="005E54E2"/>
    <w:p w14:paraId="746D2862" w14:textId="77777777" w:rsidR="00236E6D" w:rsidRDefault="00236E6D" w:rsidP="005E54E2"/>
    <w:p w14:paraId="1AB32B85" w14:textId="77777777" w:rsidR="00236E6D" w:rsidRDefault="00236E6D" w:rsidP="005E54E2"/>
    <w:p w14:paraId="669940CA" w14:textId="77777777" w:rsidR="00FC52A9" w:rsidRDefault="00FC52A9" w:rsidP="00387656">
      <w:pPr>
        <w:pStyle w:val="Title"/>
        <w:rPr>
          <w:rFonts w:cs="Times New Roman"/>
        </w:rPr>
      </w:pPr>
    </w:p>
    <w:p w14:paraId="22E92BF1" w14:textId="77777777" w:rsidR="000A2244" w:rsidRDefault="000A2244">
      <w:pPr>
        <w:spacing w:line="240" w:lineRule="auto"/>
        <w:rPr>
          <w:rFonts w:cs="Times New Roman"/>
        </w:rPr>
      </w:pPr>
      <w:r>
        <w:rPr>
          <w:rFonts w:cs="Times New Roman"/>
        </w:rPr>
        <w:br w:type="page"/>
      </w:r>
    </w:p>
    <w:p w14:paraId="66478D19" w14:textId="77777777" w:rsidR="009D794C" w:rsidRPr="00FC52A9" w:rsidRDefault="00CD73A9" w:rsidP="000A2244">
      <w:pPr>
        <w:pStyle w:val="Title"/>
        <w:rPr>
          <w:rFonts w:cs="Times New Roman"/>
          <w:sz w:val="24"/>
        </w:rPr>
      </w:pPr>
      <w:r w:rsidRPr="00F44BF4">
        <w:rPr>
          <w:rFonts w:cs="Times New Roman"/>
          <w:sz w:val="24"/>
        </w:rPr>
        <w:lastRenderedPageBreak/>
        <w:t>ACKNOWLEDGEMENTS</w:t>
      </w:r>
    </w:p>
    <w:p w14:paraId="61FCDC09" w14:textId="26277E0E" w:rsidR="00973F56" w:rsidRPr="00F44BF4" w:rsidRDefault="00973F56" w:rsidP="00973F56">
      <w:pPr>
        <w:ind w:firstLine="720"/>
        <w:rPr>
          <w:rFonts w:cs="Times New Roman"/>
        </w:rPr>
      </w:pPr>
      <w:r w:rsidRPr="00F44BF4">
        <w:rPr>
          <w:rFonts w:cs="Times New Roman"/>
        </w:rPr>
        <w:t xml:space="preserve">For their support and guidance throughout my time at the University of Tennessee, I </w:t>
      </w:r>
      <w:r w:rsidR="007E6FA7">
        <w:rPr>
          <w:rFonts w:cs="Times New Roman"/>
        </w:rPr>
        <w:t xml:space="preserve">thank my committee members: </w:t>
      </w:r>
      <w:r w:rsidRPr="00F44BF4">
        <w:rPr>
          <w:rFonts w:cs="Times New Roman"/>
        </w:rPr>
        <w:t xml:space="preserve"> Dr. Dean Kopsell,</w:t>
      </w:r>
      <w:r w:rsidR="006A74BB">
        <w:rPr>
          <w:rFonts w:cs="Times New Roman"/>
        </w:rPr>
        <w:t xml:space="preserve"> Dr. </w:t>
      </w:r>
      <w:r w:rsidR="007E6FA7">
        <w:rPr>
          <w:rFonts w:cs="Times New Roman"/>
        </w:rPr>
        <w:t>Brandon Horvath</w:t>
      </w:r>
      <w:r w:rsidR="006A74BB">
        <w:rPr>
          <w:rFonts w:cs="Times New Roman"/>
        </w:rPr>
        <w:t>,</w:t>
      </w:r>
      <w:r w:rsidRPr="00F44BF4">
        <w:rPr>
          <w:rFonts w:cs="Times New Roman"/>
        </w:rPr>
        <w:t xml:space="preserve"> and Dr.</w:t>
      </w:r>
      <w:r w:rsidR="007E6FA7">
        <w:rPr>
          <w:rFonts w:cs="Times New Roman"/>
        </w:rPr>
        <w:t xml:space="preserve"> </w:t>
      </w:r>
      <w:proofErr w:type="spellStart"/>
      <w:r w:rsidR="007E6FA7">
        <w:rPr>
          <w:rFonts w:cs="Times New Roman"/>
        </w:rPr>
        <w:t>Ja</w:t>
      </w:r>
      <w:r w:rsidR="001A2C5E">
        <w:rPr>
          <w:rFonts w:cs="Times New Roman"/>
        </w:rPr>
        <w:t>e</w:t>
      </w:r>
      <w:r w:rsidR="007E6FA7">
        <w:rPr>
          <w:rFonts w:cs="Times New Roman"/>
        </w:rPr>
        <w:t>hoon</w:t>
      </w:r>
      <w:proofErr w:type="spellEnd"/>
      <w:r w:rsidR="007E6FA7">
        <w:rPr>
          <w:rFonts w:cs="Times New Roman"/>
        </w:rPr>
        <w:t xml:space="preserve"> Lee</w:t>
      </w:r>
      <w:r w:rsidRPr="00F44BF4">
        <w:rPr>
          <w:rFonts w:cs="Times New Roman"/>
        </w:rPr>
        <w:t xml:space="preserve">. </w:t>
      </w:r>
      <w:r w:rsidR="006A74BB">
        <w:rPr>
          <w:rFonts w:cs="Times New Roman"/>
        </w:rPr>
        <w:t>I would also like to</w:t>
      </w:r>
      <w:r w:rsidR="007E6FA7">
        <w:rPr>
          <w:rFonts w:cs="Times New Roman"/>
        </w:rPr>
        <w:t xml:space="preserve"> give special</w:t>
      </w:r>
      <w:r w:rsidR="006A74BB">
        <w:rPr>
          <w:rFonts w:cs="Times New Roman"/>
        </w:rPr>
        <w:t xml:space="preserve"> thank</w:t>
      </w:r>
      <w:r w:rsidR="007E6FA7">
        <w:rPr>
          <w:rFonts w:cs="Times New Roman"/>
        </w:rPr>
        <w:t>s to</w:t>
      </w:r>
      <w:r w:rsidR="006A74BB">
        <w:rPr>
          <w:rFonts w:cs="Times New Roman"/>
        </w:rPr>
        <w:t xml:space="preserve"> Dr. </w:t>
      </w:r>
      <w:r w:rsidR="007E6FA7">
        <w:rPr>
          <w:rFonts w:cs="Times New Roman"/>
        </w:rPr>
        <w:t>Jim Brosnan</w:t>
      </w:r>
      <w:r w:rsidR="004D5D7E">
        <w:rPr>
          <w:rFonts w:cs="Times New Roman"/>
        </w:rPr>
        <w:t>,</w:t>
      </w:r>
      <w:r w:rsidR="006A74BB">
        <w:rPr>
          <w:rFonts w:cs="Times New Roman"/>
        </w:rPr>
        <w:t xml:space="preserve"> </w:t>
      </w:r>
      <w:r w:rsidR="004D5D7E">
        <w:rPr>
          <w:rFonts w:cs="Times New Roman"/>
        </w:rPr>
        <w:t>for his</w:t>
      </w:r>
      <w:r w:rsidR="006A74BB">
        <w:rPr>
          <w:rFonts w:cs="Times New Roman"/>
        </w:rPr>
        <w:t xml:space="preserve"> mentor</w:t>
      </w:r>
      <w:r w:rsidR="004D5D7E">
        <w:rPr>
          <w:rFonts w:cs="Times New Roman"/>
        </w:rPr>
        <w:t>ship</w:t>
      </w:r>
      <w:r w:rsidR="00C8173C">
        <w:rPr>
          <w:rFonts w:cs="Times New Roman"/>
        </w:rPr>
        <w:t xml:space="preserve"> and </w:t>
      </w:r>
      <w:r w:rsidR="006A74BB">
        <w:rPr>
          <w:rFonts w:cs="Times New Roman"/>
        </w:rPr>
        <w:t xml:space="preserve">guidance </w:t>
      </w:r>
      <w:r w:rsidR="007E6FA7">
        <w:rPr>
          <w:rFonts w:cs="Times New Roman"/>
        </w:rPr>
        <w:t xml:space="preserve">towards being a better scientist and writer, as well as his </w:t>
      </w:r>
      <w:r w:rsidR="00B2345F">
        <w:rPr>
          <w:rFonts w:cs="Times New Roman"/>
        </w:rPr>
        <w:t xml:space="preserve">contributions to the </w:t>
      </w:r>
      <w:r w:rsidR="007E6FA7">
        <w:rPr>
          <w:rFonts w:cs="Times New Roman"/>
        </w:rPr>
        <w:t>committee</w:t>
      </w:r>
      <w:r w:rsidR="006A74BB">
        <w:rPr>
          <w:rFonts w:cs="Times New Roman"/>
        </w:rPr>
        <w:t xml:space="preserve">. Lastly, </w:t>
      </w:r>
      <w:r w:rsidRPr="00F44BF4">
        <w:rPr>
          <w:rFonts w:cs="Times New Roman"/>
        </w:rPr>
        <w:t>I</w:t>
      </w:r>
      <w:r w:rsidR="00854A95">
        <w:rPr>
          <w:rFonts w:cs="Times New Roman"/>
        </w:rPr>
        <w:t xml:space="preserve"> </w:t>
      </w:r>
      <w:r w:rsidR="007E6FA7">
        <w:rPr>
          <w:rFonts w:cs="Times New Roman"/>
        </w:rPr>
        <w:t xml:space="preserve">have to thank </w:t>
      </w:r>
      <w:r w:rsidRPr="00F44BF4">
        <w:rPr>
          <w:rFonts w:cs="Times New Roman"/>
        </w:rPr>
        <w:t>my advisor, Dr. J</w:t>
      </w:r>
      <w:r w:rsidR="007E6FA7">
        <w:rPr>
          <w:rFonts w:cs="Times New Roman"/>
        </w:rPr>
        <w:t>ohn</w:t>
      </w:r>
      <w:r w:rsidRPr="00F44BF4">
        <w:rPr>
          <w:rFonts w:cs="Times New Roman"/>
        </w:rPr>
        <w:t xml:space="preserve"> </w:t>
      </w:r>
      <w:r w:rsidR="007E6FA7">
        <w:rPr>
          <w:rFonts w:cs="Times New Roman"/>
        </w:rPr>
        <w:t>Sorochan</w:t>
      </w:r>
      <w:r w:rsidR="00085A62">
        <w:rPr>
          <w:rFonts w:cs="Times New Roman"/>
        </w:rPr>
        <w:t xml:space="preserve"> for his </w:t>
      </w:r>
      <w:r w:rsidR="007E6FA7">
        <w:rPr>
          <w:rFonts w:cs="Times New Roman"/>
        </w:rPr>
        <w:t>mentorship, numerous introductions to individuals in the industry that have created many exciting opportunities, and teaching me to dream big and chase those dreams</w:t>
      </w:r>
      <w:r w:rsidRPr="00F44BF4">
        <w:rPr>
          <w:rFonts w:cs="Times New Roman"/>
        </w:rPr>
        <w:t>.</w:t>
      </w:r>
      <w:r w:rsidR="00C8173C">
        <w:rPr>
          <w:rFonts w:cs="Times New Roman"/>
        </w:rPr>
        <w:t xml:space="preserve"> </w:t>
      </w:r>
      <w:r w:rsidR="00854A95">
        <w:rPr>
          <w:rFonts w:cs="Times New Roman"/>
        </w:rPr>
        <w:t>Thanks for</w:t>
      </w:r>
      <w:r w:rsidR="00C8173C">
        <w:rPr>
          <w:rFonts w:cs="Times New Roman"/>
        </w:rPr>
        <w:t xml:space="preserve"> </w:t>
      </w:r>
      <w:r w:rsidR="007E6FA7">
        <w:rPr>
          <w:rFonts w:cs="Times New Roman"/>
        </w:rPr>
        <w:t>supporting me and always ensuring that I don’t have the last one-liner</w:t>
      </w:r>
      <w:r w:rsidR="00C8173C">
        <w:rPr>
          <w:rFonts w:cs="Times New Roman"/>
        </w:rPr>
        <w:t xml:space="preserve">. </w:t>
      </w:r>
    </w:p>
    <w:p w14:paraId="3C922AF3" w14:textId="7C0A9724" w:rsidR="00973F56" w:rsidRPr="00F44BF4" w:rsidRDefault="00973F56" w:rsidP="00973F56">
      <w:pPr>
        <w:rPr>
          <w:rFonts w:cs="Times New Roman"/>
        </w:rPr>
      </w:pPr>
      <w:r w:rsidRPr="00F44BF4">
        <w:rPr>
          <w:rFonts w:cs="Times New Roman"/>
        </w:rPr>
        <w:tab/>
        <w:t>I thank</w:t>
      </w:r>
      <w:r w:rsidR="00145443" w:rsidRPr="00F44BF4">
        <w:rPr>
          <w:rFonts w:cs="Times New Roman"/>
        </w:rPr>
        <w:t xml:space="preserve"> Mr. </w:t>
      </w:r>
      <w:r w:rsidR="007E6FA7">
        <w:rPr>
          <w:rFonts w:cs="Times New Roman"/>
        </w:rPr>
        <w:t>Johnny Parham</w:t>
      </w:r>
      <w:r w:rsidR="00145443" w:rsidRPr="00F44BF4">
        <w:rPr>
          <w:rFonts w:cs="Times New Roman"/>
        </w:rPr>
        <w:t xml:space="preserve"> and</w:t>
      </w:r>
      <w:r w:rsidRPr="00F44BF4">
        <w:rPr>
          <w:rFonts w:cs="Times New Roman"/>
        </w:rPr>
        <w:t xml:space="preserve"> Mr. Greg Breeden for </w:t>
      </w:r>
      <w:r w:rsidR="00145443" w:rsidRPr="00F44BF4">
        <w:rPr>
          <w:rFonts w:cs="Times New Roman"/>
        </w:rPr>
        <w:t xml:space="preserve">their </w:t>
      </w:r>
      <w:r w:rsidR="007E6FA7">
        <w:rPr>
          <w:rFonts w:cs="Times New Roman"/>
        </w:rPr>
        <w:t>assistance and expertise throughout the years for all the projects at the farm</w:t>
      </w:r>
      <w:r w:rsidR="00145443" w:rsidRPr="00F44BF4">
        <w:rPr>
          <w:rFonts w:cs="Times New Roman"/>
        </w:rPr>
        <w:t xml:space="preserve">. </w:t>
      </w:r>
      <w:r w:rsidR="00C00233">
        <w:rPr>
          <w:rFonts w:cs="Times New Roman"/>
        </w:rPr>
        <w:t xml:space="preserve">Any of my </w:t>
      </w:r>
      <w:r w:rsidR="007E6FA7">
        <w:rPr>
          <w:rFonts w:cs="Times New Roman"/>
        </w:rPr>
        <w:t xml:space="preserve">work would not be possible </w:t>
      </w:r>
      <w:r w:rsidR="00C00233">
        <w:rPr>
          <w:rFonts w:cs="Times New Roman"/>
        </w:rPr>
        <w:t xml:space="preserve">without the numerous hours of labor put in by the many students who have helped </w:t>
      </w:r>
      <w:r w:rsidR="00AC0665">
        <w:rPr>
          <w:rFonts w:cs="Times New Roman"/>
        </w:rPr>
        <w:t>me;</w:t>
      </w:r>
      <w:r w:rsidR="00C00233">
        <w:rPr>
          <w:rFonts w:cs="Times New Roman"/>
        </w:rPr>
        <w:t xml:space="preserve"> I want to </w:t>
      </w:r>
      <w:r w:rsidR="00AC0665">
        <w:rPr>
          <w:rFonts w:cs="Times New Roman"/>
        </w:rPr>
        <w:t xml:space="preserve">specifically </w:t>
      </w:r>
      <w:r w:rsidR="00C00233">
        <w:rPr>
          <w:rFonts w:cs="Times New Roman"/>
        </w:rPr>
        <w:t xml:space="preserve">thank </w:t>
      </w:r>
      <w:r w:rsidR="00C00233" w:rsidRPr="00AC0665">
        <w:rPr>
          <w:rFonts w:cs="Times New Roman"/>
        </w:rPr>
        <w:t xml:space="preserve">Thomas </w:t>
      </w:r>
      <w:proofErr w:type="spellStart"/>
      <w:r w:rsidR="00C00233" w:rsidRPr="00AC0665">
        <w:rPr>
          <w:rFonts w:cs="Times New Roman"/>
        </w:rPr>
        <w:t>Karczm</w:t>
      </w:r>
      <w:r w:rsidR="00AC0665" w:rsidRPr="00AC0665">
        <w:rPr>
          <w:rFonts w:cs="Times New Roman"/>
        </w:rPr>
        <w:t>arczyk</w:t>
      </w:r>
      <w:proofErr w:type="spellEnd"/>
      <w:r w:rsidR="00C00233">
        <w:rPr>
          <w:rFonts w:cs="Times New Roman"/>
        </w:rPr>
        <w:t xml:space="preserve">, Brandon Porch, James Adams, Dalton Stanley, Jake Regan, and </w:t>
      </w:r>
      <w:r w:rsidRPr="00F44BF4">
        <w:rPr>
          <w:rFonts w:cs="Times New Roman"/>
        </w:rPr>
        <w:t>Daniel Farnsworth</w:t>
      </w:r>
      <w:r w:rsidR="00AC0665">
        <w:rPr>
          <w:rFonts w:cs="Times New Roman"/>
        </w:rPr>
        <w:t xml:space="preserve"> for their efforts</w:t>
      </w:r>
      <w:r w:rsidRPr="00F44BF4">
        <w:rPr>
          <w:rFonts w:cs="Times New Roman"/>
        </w:rPr>
        <w:t xml:space="preserve">. </w:t>
      </w:r>
    </w:p>
    <w:p w14:paraId="4E867269" w14:textId="5C36D1A9" w:rsidR="00973F56" w:rsidRPr="00F44BF4" w:rsidRDefault="00973F56" w:rsidP="00973F56">
      <w:pPr>
        <w:rPr>
          <w:rFonts w:cs="Times New Roman"/>
        </w:rPr>
      </w:pPr>
      <w:r w:rsidRPr="00F44BF4">
        <w:rPr>
          <w:rFonts w:cs="Times New Roman"/>
        </w:rPr>
        <w:tab/>
        <w:t xml:space="preserve">Thank you my fellow graduate students, </w:t>
      </w:r>
      <w:r w:rsidR="00C00233">
        <w:rPr>
          <w:rFonts w:cs="Times New Roman"/>
        </w:rPr>
        <w:t>David Shell</w:t>
      </w:r>
      <w:r w:rsidR="00145443" w:rsidRPr="00F44BF4">
        <w:rPr>
          <w:rFonts w:cs="Times New Roman"/>
        </w:rPr>
        <w:t xml:space="preserve">, </w:t>
      </w:r>
      <w:r w:rsidR="00C00233">
        <w:rPr>
          <w:rFonts w:cs="Times New Roman"/>
        </w:rPr>
        <w:t xml:space="preserve">Jesse </w:t>
      </w:r>
      <w:proofErr w:type="spellStart"/>
      <w:r w:rsidR="00C00233">
        <w:rPr>
          <w:rFonts w:cs="Times New Roman"/>
        </w:rPr>
        <w:t>Benelli</w:t>
      </w:r>
      <w:proofErr w:type="spellEnd"/>
      <w:r w:rsidR="00C00233">
        <w:rPr>
          <w:rFonts w:cs="Times New Roman"/>
        </w:rPr>
        <w:t xml:space="preserve">, </w:t>
      </w:r>
      <w:r w:rsidR="00145443" w:rsidRPr="00F44BF4">
        <w:rPr>
          <w:rFonts w:cs="Times New Roman"/>
        </w:rPr>
        <w:t>Shane Breeden</w:t>
      </w:r>
      <w:r w:rsidR="00FC1C72">
        <w:rPr>
          <w:rFonts w:cs="Times New Roman"/>
        </w:rPr>
        <w:t xml:space="preserve"> and </w:t>
      </w:r>
      <w:r w:rsidR="00C00233">
        <w:rPr>
          <w:rFonts w:cs="Times New Roman"/>
        </w:rPr>
        <w:t xml:space="preserve">John Kauffman </w:t>
      </w:r>
      <w:r w:rsidRPr="00F44BF4">
        <w:rPr>
          <w:rFonts w:cs="Times New Roman"/>
        </w:rPr>
        <w:t xml:space="preserve">for their camaraderie, friendship and advice. </w:t>
      </w:r>
      <w:r w:rsidR="00C00233">
        <w:rPr>
          <w:rFonts w:cs="Times New Roman"/>
        </w:rPr>
        <w:t xml:space="preserve"> A special thanks need to go out to Matt </w:t>
      </w:r>
      <w:proofErr w:type="gramStart"/>
      <w:r w:rsidR="00C00233">
        <w:rPr>
          <w:rFonts w:cs="Times New Roman"/>
        </w:rPr>
        <w:t>Elmore,</w:t>
      </w:r>
      <w:proofErr w:type="gramEnd"/>
      <w:r w:rsidR="00C00233">
        <w:rPr>
          <w:rFonts w:cs="Times New Roman"/>
        </w:rPr>
        <w:t xml:space="preserve"> I’ll never forget our travels and all of the great times. </w:t>
      </w:r>
      <w:r w:rsidR="00145443" w:rsidRPr="00F44BF4">
        <w:rPr>
          <w:rFonts w:cs="Times New Roman"/>
        </w:rPr>
        <w:t>I’d also like</w:t>
      </w:r>
      <w:r w:rsidR="00F44BF4" w:rsidRPr="00F44BF4">
        <w:rPr>
          <w:rFonts w:cs="Times New Roman"/>
        </w:rPr>
        <w:t xml:space="preserve"> to thank fellow graduate students</w:t>
      </w:r>
      <w:r w:rsidR="00513836">
        <w:rPr>
          <w:rFonts w:cs="Times New Roman"/>
        </w:rPr>
        <w:t xml:space="preserve"> </w:t>
      </w:r>
      <w:r w:rsidR="00C00233">
        <w:rPr>
          <w:rFonts w:cs="Times New Roman"/>
        </w:rPr>
        <w:t>that have run a Cady trafficker at U.T.</w:t>
      </w:r>
      <w:proofErr w:type="gramStart"/>
      <w:r w:rsidR="00513836">
        <w:rPr>
          <w:rFonts w:cs="Times New Roman"/>
        </w:rPr>
        <w:t>,</w:t>
      </w:r>
      <w:proofErr w:type="gramEnd"/>
      <w:r w:rsidR="00C00233">
        <w:rPr>
          <w:rFonts w:cs="Times New Roman"/>
        </w:rPr>
        <w:t xml:space="preserve"> we share a special bond,</w:t>
      </w:r>
      <w:r w:rsidR="00F44BF4" w:rsidRPr="00F44BF4">
        <w:rPr>
          <w:rFonts w:cs="Times New Roman"/>
        </w:rPr>
        <w:t xml:space="preserve"> </w:t>
      </w:r>
      <w:r w:rsidR="00C00233">
        <w:rPr>
          <w:rFonts w:cs="Times New Roman"/>
        </w:rPr>
        <w:t xml:space="preserve">Matt </w:t>
      </w:r>
      <w:proofErr w:type="spellStart"/>
      <w:r w:rsidR="00C00233">
        <w:rPr>
          <w:rFonts w:cs="Times New Roman"/>
        </w:rPr>
        <w:t>Hollan</w:t>
      </w:r>
      <w:proofErr w:type="spellEnd"/>
      <w:r w:rsidR="00C00233">
        <w:rPr>
          <w:rFonts w:cs="Times New Roman"/>
        </w:rPr>
        <w:t xml:space="preserve">, Will </w:t>
      </w:r>
      <w:proofErr w:type="spellStart"/>
      <w:r w:rsidR="00C00233">
        <w:rPr>
          <w:rFonts w:cs="Times New Roman"/>
        </w:rPr>
        <w:t>Haselbauer</w:t>
      </w:r>
      <w:proofErr w:type="spellEnd"/>
      <w:r w:rsidR="00C00233">
        <w:rPr>
          <w:rFonts w:cs="Times New Roman"/>
        </w:rPr>
        <w:t xml:space="preserve">, </w:t>
      </w:r>
      <w:proofErr w:type="spellStart"/>
      <w:r w:rsidR="00C00233">
        <w:rPr>
          <w:rFonts w:cs="Times New Roman"/>
        </w:rPr>
        <w:t>Kyley</w:t>
      </w:r>
      <w:proofErr w:type="spellEnd"/>
      <w:r w:rsidR="00C00233">
        <w:rPr>
          <w:rFonts w:cs="Times New Roman"/>
        </w:rPr>
        <w:t xml:space="preserve"> Dickson, Lucas </w:t>
      </w:r>
      <w:proofErr w:type="spellStart"/>
      <w:r w:rsidR="00C00233">
        <w:rPr>
          <w:rFonts w:cs="Times New Roman"/>
        </w:rPr>
        <w:t>Freshour</w:t>
      </w:r>
      <w:proofErr w:type="spellEnd"/>
      <w:r w:rsidR="00C00233">
        <w:rPr>
          <w:rFonts w:cs="Times New Roman"/>
        </w:rPr>
        <w:t xml:space="preserve">, </w:t>
      </w:r>
      <w:r w:rsidR="00513836" w:rsidRPr="00F44BF4">
        <w:rPr>
          <w:rFonts w:cs="Times New Roman"/>
        </w:rPr>
        <w:t xml:space="preserve">Eric Reasor, </w:t>
      </w:r>
      <w:r w:rsidR="00C00233">
        <w:rPr>
          <w:rFonts w:cs="Times New Roman"/>
        </w:rPr>
        <w:t xml:space="preserve">and Cory </w:t>
      </w:r>
      <w:proofErr w:type="spellStart"/>
      <w:r w:rsidR="00C00233">
        <w:rPr>
          <w:rFonts w:cs="Times New Roman"/>
        </w:rPr>
        <w:t>Yurisic</w:t>
      </w:r>
      <w:proofErr w:type="spellEnd"/>
      <w:r w:rsidR="00513836" w:rsidRPr="00F44BF4">
        <w:rPr>
          <w:rFonts w:cs="Times New Roman"/>
        </w:rPr>
        <w:t>.</w:t>
      </w:r>
      <w:r w:rsidR="00513836">
        <w:rPr>
          <w:rFonts w:cs="Times New Roman"/>
        </w:rPr>
        <w:t xml:space="preserve"> Together, we </w:t>
      </w:r>
      <w:r w:rsidR="0044306B">
        <w:rPr>
          <w:rFonts w:cs="Times New Roman"/>
        </w:rPr>
        <w:t xml:space="preserve">can fix anything on the traffickers. </w:t>
      </w:r>
    </w:p>
    <w:p w14:paraId="16E00096" w14:textId="2095875D" w:rsidR="00085A62" w:rsidRDefault="00973F56" w:rsidP="00973F56">
      <w:pPr>
        <w:rPr>
          <w:rFonts w:cs="Times New Roman"/>
        </w:rPr>
      </w:pPr>
      <w:r w:rsidRPr="00F44BF4">
        <w:rPr>
          <w:rFonts w:cs="Times New Roman"/>
        </w:rPr>
        <w:tab/>
        <w:t xml:space="preserve">Thank you </w:t>
      </w:r>
      <w:r w:rsidR="002509AF">
        <w:rPr>
          <w:rFonts w:cs="Times New Roman"/>
        </w:rPr>
        <w:t xml:space="preserve">to </w:t>
      </w:r>
      <w:r w:rsidRPr="00F44BF4">
        <w:rPr>
          <w:rFonts w:cs="Times New Roman"/>
        </w:rPr>
        <w:t xml:space="preserve">Mr. </w:t>
      </w:r>
      <w:r w:rsidR="0044306B">
        <w:rPr>
          <w:rFonts w:cs="Times New Roman"/>
        </w:rPr>
        <w:t xml:space="preserve">Bob </w:t>
      </w:r>
      <w:r w:rsidR="0044306B" w:rsidRPr="00AC0665">
        <w:rPr>
          <w:rFonts w:cs="Times New Roman"/>
        </w:rPr>
        <w:t>Campb</w:t>
      </w:r>
      <w:r w:rsidR="00AC0665" w:rsidRPr="00AC0665">
        <w:rPr>
          <w:rFonts w:cs="Times New Roman"/>
        </w:rPr>
        <w:t>e</w:t>
      </w:r>
      <w:r w:rsidR="0044306B" w:rsidRPr="00AC0665">
        <w:rPr>
          <w:rFonts w:cs="Times New Roman"/>
        </w:rPr>
        <w:t>l</w:t>
      </w:r>
      <w:r w:rsidR="00B2345F" w:rsidRPr="00AC0665">
        <w:rPr>
          <w:rFonts w:cs="Times New Roman"/>
        </w:rPr>
        <w:t>l</w:t>
      </w:r>
      <w:r w:rsidRPr="00F44BF4">
        <w:rPr>
          <w:rFonts w:cs="Times New Roman"/>
        </w:rPr>
        <w:t xml:space="preserve">, Mr. </w:t>
      </w:r>
      <w:r w:rsidR="0044306B">
        <w:rPr>
          <w:rFonts w:cs="Times New Roman"/>
        </w:rPr>
        <w:t>Myron Roach, Mr. Darrell Denny, Mr</w:t>
      </w:r>
      <w:r w:rsidRPr="00F44BF4">
        <w:rPr>
          <w:rFonts w:cs="Times New Roman"/>
        </w:rPr>
        <w:t xml:space="preserve">. </w:t>
      </w:r>
      <w:r w:rsidR="0044306B">
        <w:rPr>
          <w:rFonts w:cs="Times New Roman"/>
        </w:rPr>
        <w:t xml:space="preserve">James Andes, Mr. Lowell Ritchie, Mr. Chris Easley, and Mr. Bryan Ogle </w:t>
      </w:r>
      <w:r w:rsidRPr="00F44BF4">
        <w:rPr>
          <w:rFonts w:cs="Times New Roman"/>
        </w:rPr>
        <w:t>for</w:t>
      </w:r>
      <w:r w:rsidR="0044306B">
        <w:rPr>
          <w:rFonts w:cs="Times New Roman"/>
        </w:rPr>
        <w:t xml:space="preserve"> allowing me to be a part of the </w:t>
      </w:r>
      <w:r w:rsidR="00B2345F">
        <w:rPr>
          <w:rFonts w:cs="Times New Roman"/>
        </w:rPr>
        <w:t>University of Tennessee</w:t>
      </w:r>
      <w:r w:rsidR="0044306B">
        <w:rPr>
          <w:rFonts w:cs="Times New Roman"/>
        </w:rPr>
        <w:t xml:space="preserve"> Ground</w:t>
      </w:r>
      <w:r w:rsidR="002509AF">
        <w:rPr>
          <w:rFonts w:cs="Times New Roman"/>
        </w:rPr>
        <w:t>’</w:t>
      </w:r>
      <w:r w:rsidR="0044306B">
        <w:rPr>
          <w:rFonts w:cs="Times New Roman"/>
        </w:rPr>
        <w:t>s Crew</w:t>
      </w:r>
      <w:r w:rsidRPr="00F44BF4">
        <w:rPr>
          <w:rFonts w:cs="Times New Roman"/>
        </w:rPr>
        <w:t>.</w:t>
      </w:r>
      <w:r w:rsidR="002509AF">
        <w:rPr>
          <w:rFonts w:cs="Times New Roman"/>
        </w:rPr>
        <w:t xml:space="preserve"> You guys made </w:t>
      </w:r>
      <w:proofErr w:type="spellStart"/>
      <w:r w:rsidR="002509AF">
        <w:rPr>
          <w:rFonts w:cs="Times New Roman"/>
        </w:rPr>
        <w:t>game</w:t>
      </w:r>
      <w:r w:rsidR="0044306B">
        <w:rPr>
          <w:rFonts w:cs="Times New Roman"/>
        </w:rPr>
        <w:t>days</w:t>
      </w:r>
      <w:proofErr w:type="spellEnd"/>
      <w:r w:rsidR="0044306B">
        <w:rPr>
          <w:rFonts w:cs="Times New Roman"/>
        </w:rPr>
        <w:t xml:space="preserve"> fun at the University </w:t>
      </w:r>
      <w:r w:rsidR="0044306B">
        <w:rPr>
          <w:rFonts w:cs="Times New Roman"/>
        </w:rPr>
        <w:lastRenderedPageBreak/>
        <w:t>of Tennessee.</w:t>
      </w:r>
      <w:r w:rsidR="00085A62">
        <w:rPr>
          <w:rFonts w:cs="Times New Roman"/>
        </w:rPr>
        <w:t xml:space="preserve"> </w:t>
      </w:r>
      <w:r w:rsidR="00B0426E">
        <w:rPr>
          <w:rFonts w:cs="Times New Roman"/>
        </w:rPr>
        <w:t xml:space="preserve">A thank you should also be </w:t>
      </w:r>
      <w:proofErr w:type="spellStart"/>
      <w:r w:rsidR="00B0426E">
        <w:rPr>
          <w:rFonts w:cs="Times New Roman"/>
        </w:rPr>
        <w:t>extened</w:t>
      </w:r>
      <w:proofErr w:type="spellEnd"/>
      <w:r w:rsidR="00B0426E">
        <w:rPr>
          <w:rFonts w:cs="Times New Roman"/>
        </w:rPr>
        <w:t xml:space="preserve"> to Ray </w:t>
      </w:r>
      <w:proofErr w:type="spellStart"/>
      <w:r w:rsidR="00B0426E">
        <w:rPr>
          <w:rFonts w:cs="Times New Roman"/>
        </w:rPr>
        <w:t>McCarroll</w:t>
      </w:r>
      <w:proofErr w:type="spellEnd"/>
      <w:r w:rsidR="00B0426E">
        <w:rPr>
          <w:rFonts w:cs="Times New Roman"/>
        </w:rPr>
        <w:t xml:space="preserve"> for his design and sheet metal work for this project. </w:t>
      </w:r>
      <w:r w:rsidR="0044306B">
        <w:rPr>
          <w:rFonts w:cs="Times New Roman"/>
        </w:rPr>
        <w:t xml:space="preserve">I would also like to thank the </w:t>
      </w:r>
      <w:proofErr w:type="spellStart"/>
      <w:r w:rsidR="0044306B">
        <w:rPr>
          <w:rFonts w:cs="Times New Roman"/>
        </w:rPr>
        <w:t>Peeples</w:t>
      </w:r>
      <w:proofErr w:type="spellEnd"/>
      <w:r w:rsidR="00C915A9">
        <w:rPr>
          <w:rFonts w:cs="Times New Roman"/>
        </w:rPr>
        <w:t xml:space="preserve"> for their </w:t>
      </w:r>
      <w:r w:rsidR="0044306B">
        <w:rPr>
          <w:rFonts w:cs="Times New Roman"/>
        </w:rPr>
        <w:t xml:space="preserve">generous </w:t>
      </w:r>
      <w:r w:rsidR="00C915A9">
        <w:rPr>
          <w:rFonts w:cs="Times New Roman"/>
        </w:rPr>
        <w:t>financial support of th</w:t>
      </w:r>
      <w:r w:rsidR="0044306B">
        <w:rPr>
          <w:rFonts w:cs="Times New Roman"/>
        </w:rPr>
        <w:t>e</w:t>
      </w:r>
      <w:r w:rsidR="00C915A9">
        <w:rPr>
          <w:rFonts w:cs="Times New Roman"/>
        </w:rPr>
        <w:t xml:space="preserve"> research</w:t>
      </w:r>
      <w:r w:rsidR="0044306B">
        <w:rPr>
          <w:rFonts w:cs="Times New Roman"/>
        </w:rPr>
        <w:t xml:space="preserve"> at the University </w:t>
      </w:r>
      <w:proofErr w:type="gramStart"/>
      <w:r w:rsidR="0044306B">
        <w:rPr>
          <w:rFonts w:cs="Times New Roman"/>
        </w:rPr>
        <w:t>of</w:t>
      </w:r>
      <w:proofErr w:type="gramEnd"/>
      <w:r w:rsidR="0044306B">
        <w:rPr>
          <w:rFonts w:cs="Times New Roman"/>
        </w:rPr>
        <w:t xml:space="preserve"> Tennessee Center for Athletic Field Safety</w:t>
      </w:r>
      <w:r w:rsidR="00C915A9">
        <w:rPr>
          <w:rFonts w:cs="Times New Roman"/>
        </w:rPr>
        <w:t>.</w:t>
      </w:r>
    </w:p>
    <w:p w14:paraId="2A833730" w14:textId="1AF66527" w:rsidR="00904969" w:rsidRPr="00085A62" w:rsidRDefault="007B15FB" w:rsidP="00CE2B34">
      <w:pPr>
        <w:rPr>
          <w:rFonts w:cs="Times New Roman"/>
        </w:rPr>
      </w:pPr>
      <w:r>
        <w:rPr>
          <w:rFonts w:cs="Times New Roman"/>
        </w:rPr>
        <w:tab/>
        <w:t xml:space="preserve">Lastly, I could not have done this without the love and support of my family. </w:t>
      </w:r>
      <w:r w:rsidR="00B2345F">
        <w:rPr>
          <w:rFonts w:cs="Times New Roman"/>
        </w:rPr>
        <w:t>My parents always pushed me to do my best and for that I thank them. Also I need to thank my Grandmother Edna and my aunt Sara for pushing me outside of my comfort zone</w:t>
      </w:r>
      <w:r w:rsidR="002509AF">
        <w:rPr>
          <w:rFonts w:cs="Times New Roman"/>
        </w:rPr>
        <w:t>,</w:t>
      </w:r>
      <w:r w:rsidR="00B2345F">
        <w:rPr>
          <w:rFonts w:cs="Times New Roman"/>
        </w:rPr>
        <w:t xml:space="preserve"> to try new things</w:t>
      </w:r>
      <w:r w:rsidR="002509AF">
        <w:rPr>
          <w:rFonts w:cs="Times New Roman"/>
        </w:rPr>
        <w:t>,</w:t>
      </w:r>
      <w:r w:rsidR="00B2345F">
        <w:rPr>
          <w:rFonts w:cs="Times New Roman"/>
        </w:rPr>
        <w:t xml:space="preserve"> and move to Tennessee. Finally I need to offer a special thanks to</w:t>
      </w:r>
      <w:r>
        <w:rPr>
          <w:rFonts w:cs="Times New Roman"/>
        </w:rPr>
        <w:t xml:space="preserve"> my </w:t>
      </w:r>
      <w:r w:rsidR="0044306B">
        <w:rPr>
          <w:rFonts w:cs="Times New Roman"/>
        </w:rPr>
        <w:t>wife Rachel and for her</w:t>
      </w:r>
      <w:r w:rsidR="00B2345F">
        <w:rPr>
          <w:rFonts w:cs="Times New Roman"/>
        </w:rPr>
        <w:t xml:space="preserve"> support and</w:t>
      </w:r>
      <w:r w:rsidR="00AC0665">
        <w:rPr>
          <w:rFonts w:cs="Times New Roman"/>
        </w:rPr>
        <w:t xml:space="preserve"> constant</w:t>
      </w:r>
      <w:r w:rsidR="0044306B">
        <w:rPr>
          <w:rFonts w:cs="Times New Roman"/>
        </w:rPr>
        <w:t xml:space="preserve"> understanding of why there </w:t>
      </w:r>
      <w:r w:rsidR="00BF03C3">
        <w:rPr>
          <w:rFonts w:cs="Times New Roman"/>
        </w:rPr>
        <w:t>are always synthetic turf fibers</w:t>
      </w:r>
      <w:r w:rsidR="0044306B">
        <w:rPr>
          <w:rFonts w:cs="Times New Roman"/>
        </w:rPr>
        <w:t xml:space="preserve"> and crumb rubber in our house</w:t>
      </w:r>
      <w:r>
        <w:rPr>
          <w:rFonts w:cs="Times New Roman"/>
        </w:rPr>
        <w:t>.</w:t>
      </w:r>
    </w:p>
    <w:p w14:paraId="06E8E4DD" w14:textId="77777777" w:rsidR="009D794C" w:rsidRPr="00FC52A9" w:rsidRDefault="00236E6D" w:rsidP="000A2244">
      <w:pPr>
        <w:pStyle w:val="Title"/>
        <w:rPr>
          <w:rFonts w:cs="Times New Roman"/>
        </w:rPr>
      </w:pPr>
      <w:r w:rsidRPr="000E74B5">
        <w:rPr>
          <w:rFonts w:cs="Times New Roman"/>
        </w:rPr>
        <w:t>ABSTRACT</w:t>
      </w:r>
    </w:p>
    <w:p w14:paraId="005DE3A5" w14:textId="511D926C" w:rsidR="0044306B" w:rsidRDefault="0044306B" w:rsidP="00EF1C49">
      <w:pPr>
        <w:ind w:firstLine="720"/>
        <w:rPr>
          <w:rFonts w:cs="Times New Roman"/>
        </w:rPr>
      </w:pPr>
      <w:bookmarkStart w:id="0" w:name="_GoBack"/>
      <w:r>
        <w:rPr>
          <w:rFonts w:cs="Times New Roman"/>
        </w:rPr>
        <w:t xml:space="preserve">Third-generation synthetic turf’s (infilled synthetic turf) popularity and use are growing. Since the introduction of outdoor synthetic turf playing surfaces in the 1960’s, improvements have been made for athlete safety, playability, and </w:t>
      </w:r>
      <w:r w:rsidR="00514EC4">
        <w:rPr>
          <w:rFonts w:cs="Times New Roman"/>
        </w:rPr>
        <w:t xml:space="preserve">aesthetics. </w:t>
      </w:r>
      <w:r w:rsidR="00B2345F">
        <w:rPr>
          <w:rFonts w:cs="Times New Roman"/>
        </w:rPr>
        <w:t xml:space="preserve">Today’s surfaces look and play more like natural turfgrass than previous generations of synthetic turf. However, despite the advancements in synthetic turf to be more like natural turfgrass athletic fields, </w:t>
      </w:r>
      <w:r w:rsidR="00A35172">
        <w:rPr>
          <w:rFonts w:cs="Times New Roman"/>
        </w:rPr>
        <w:t xml:space="preserve">outdoor </w:t>
      </w:r>
      <w:r w:rsidR="00B2345F">
        <w:rPr>
          <w:rFonts w:cs="Times New Roman"/>
        </w:rPr>
        <w:t xml:space="preserve">synthetic turf fields </w:t>
      </w:r>
      <w:r w:rsidR="0052177C">
        <w:rPr>
          <w:rFonts w:cs="Times New Roman"/>
        </w:rPr>
        <w:t>continue to</w:t>
      </w:r>
      <w:r w:rsidR="00B2345F">
        <w:rPr>
          <w:rFonts w:cs="Times New Roman"/>
        </w:rPr>
        <w:t xml:space="preserve"> experience increased surface temperature</w:t>
      </w:r>
      <w:r w:rsidR="0052177C">
        <w:rPr>
          <w:rFonts w:cs="Times New Roman"/>
        </w:rPr>
        <w:t xml:space="preserve"> issues</w:t>
      </w:r>
      <w:r w:rsidR="00B2345F">
        <w:rPr>
          <w:rFonts w:cs="Times New Roman"/>
        </w:rPr>
        <w:t xml:space="preserve">.   </w:t>
      </w:r>
    </w:p>
    <w:p w14:paraId="2376C1D2" w14:textId="5A86A573" w:rsidR="00B0426E" w:rsidRDefault="00B2345F" w:rsidP="00EF1C49">
      <w:pPr>
        <w:pStyle w:val="Title"/>
        <w:ind w:firstLine="720"/>
        <w:jc w:val="left"/>
        <w:rPr>
          <w:rFonts w:cs="Times New Roman"/>
          <w:b w:val="0"/>
          <w:sz w:val="24"/>
        </w:rPr>
      </w:pPr>
      <w:r>
        <w:rPr>
          <w:rFonts w:cs="Times New Roman"/>
          <w:b w:val="0"/>
          <w:sz w:val="24"/>
        </w:rPr>
        <w:t>Limited knowledge is available about what causes these increased surface temperatures on synthetic turf fields.</w:t>
      </w:r>
      <w:r w:rsidR="00A35172">
        <w:rPr>
          <w:rFonts w:cs="Times New Roman"/>
          <w:b w:val="0"/>
          <w:sz w:val="24"/>
        </w:rPr>
        <w:t xml:space="preserve"> Third-generation synthetic turf contains several </w:t>
      </w:r>
      <w:r w:rsidR="00BD3073">
        <w:rPr>
          <w:rFonts w:cs="Times New Roman"/>
          <w:b w:val="0"/>
          <w:sz w:val="24"/>
        </w:rPr>
        <w:t>components</w:t>
      </w:r>
      <w:r w:rsidR="00A35172">
        <w:rPr>
          <w:rFonts w:cs="Times New Roman"/>
          <w:b w:val="0"/>
          <w:sz w:val="24"/>
        </w:rPr>
        <w:t xml:space="preserve"> that could be the cause of the increased surface temperature including: the aggregate base layer, crumb rubber and </w:t>
      </w:r>
      <w:r w:rsidR="00BD3073">
        <w:rPr>
          <w:rFonts w:cs="Times New Roman"/>
          <w:b w:val="0"/>
          <w:sz w:val="24"/>
        </w:rPr>
        <w:t xml:space="preserve">silica </w:t>
      </w:r>
      <w:r w:rsidR="00A35172">
        <w:rPr>
          <w:rFonts w:cs="Times New Roman"/>
          <w:b w:val="0"/>
          <w:sz w:val="24"/>
        </w:rPr>
        <w:t xml:space="preserve">sand infill, synthetic turf backing, and finally the synthetic turf </w:t>
      </w:r>
      <w:r w:rsidR="00BD3073">
        <w:rPr>
          <w:rFonts w:cs="Times New Roman"/>
          <w:b w:val="0"/>
          <w:sz w:val="24"/>
        </w:rPr>
        <w:t xml:space="preserve">pile </w:t>
      </w:r>
      <w:r w:rsidR="00A35172">
        <w:rPr>
          <w:rFonts w:cs="Times New Roman"/>
          <w:b w:val="0"/>
          <w:sz w:val="24"/>
        </w:rPr>
        <w:t>fibers themselves. Few studies have ever been conducted to compare the various components of synthetic turf to determine what is driving the increased surface temperature.</w:t>
      </w:r>
    </w:p>
    <w:p w14:paraId="6758B849" w14:textId="6D6983B2" w:rsidR="00A35172" w:rsidRDefault="00BD3073" w:rsidP="00EF1C49">
      <w:pPr>
        <w:pStyle w:val="Title"/>
        <w:ind w:firstLine="720"/>
        <w:jc w:val="left"/>
        <w:rPr>
          <w:rFonts w:cs="Times New Roman"/>
          <w:b w:val="0"/>
          <w:sz w:val="24"/>
        </w:rPr>
      </w:pPr>
      <w:r>
        <w:rPr>
          <w:rFonts w:cs="Times New Roman"/>
          <w:b w:val="0"/>
          <w:sz w:val="24"/>
        </w:rPr>
        <w:lastRenderedPageBreak/>
        <w:t>Since a solution to cooling synthetic turf is currently lacking, a</w:t>
      </w:r>
      <w:r w:rsidR="00B0426E">
        <w:rPr>
          <w:rFonts w:cs="Times New Roman"/>
          <w:b w:val="0"/>
          <w:sz w:val="24"/>
        </w:rPr>
        <w:t xml:space="preserve">n outdoor experiment was conducted at the University </w:t>
      </w:r>
      <w:proofErr w:type="gramStart"/>
      <w:r w:rsidR="00B0426E">
        <w:rPr>
          <w:rFonts w:cs="Times New Roman"/>
          <w:b w:val="0"/>
          <w:sz w:val="24"/>
        </w:rPr>
        <w:t>of</w:t>
      </w:r>
      <w:proofErr w:type="gramEnd"/>
      <w:r w:rsidR="00B0426E">
        <w:rPr>
          <w:rFonts w:cs="Times New Roman"/>
          <w:b w:val="0"/>
          <w:sz w:val="24"/>
        </w:rPr>
        <w:t xml:space="preserve"> Tennessee Center for </w:t>
      </w:r>
      <w:proofErr w:type="spellStart"/>
      <w:r w:rsidR="00B0426E">
        <w:rPr>
          <w:rFonts w:cs="Times New Roman"/>
          <w:b w:val="0"/>
          <w:sz w:val="24"/>
        </w:rPr>
        <w:t>Atheltic</w:t>
      </w:r>
      <w:proofErr w:type="spellEnd"/>
      <w:r w:rsidR="00B0426E">
        <w:rPr>
          <w:rFonts w:cs="Times New Roman"/>
          <w:b w:val="0"/>
          <w:sz w:val="24"/>
        </w:rPr>
        <w:t xml:space="preserve"> Field safety on ten different synthetic surface</w:t>
      </w:r>
      <w:r>
        <w:rPr>
          <w:rFonts w:cs="Times New Roman"/>
          <w:b w:val="0"/>
          <w:sz w:val="24"/>
        </w:rPr>
        <w:t>s</w:t>
      </w:r>
      <w:r w:rsidR="00B0426E">
        <w:rPr>
          <w:rFonts w:cs="Times New Roman"/>
          <w:b w:val="0"/>
          <w:sz w:val="24"/>
        </w:rPr>
        <w:t xml:space="preserve"> to develop a temperature model to be able to predict</w:t>
      </w:r>
      <w:r w:rsidR="00A35172">
        <w:rPr>
          <w:rFonts w:cs="Times New Roman"/>
          <w:b w:val="0"/>
          <w:sz w:val="24"/>
        </w:rPr>
        <w:t xml:space="preserve"> </w:t>
      </w:r>
      <w:r w:rsidR="00B0426E">
        <w:rPr>
          <w:rFonts w:cs="Times New Roman"/>
          <w:b w:val="0"/>
          <w:sz w:val="24"/>
        </w:rPr>
        <w:t>surface temperature based on predicted atmospheric conditions. Slit-</w:t>
      </w:r>
      <w:proofErr w:type="spellStart"/>
      <w:r w:rsidR="00B0426E">
        <w:rPr>
          <w:rFonts w:cs="Times New Roman"/>
          <w:b w:val="0"/>
          <w:sz w:val="24"/>
        </w:rPr>
        <w:t>fim</w:t>
      </w:r>
      <w:proofErr w:type="spellEnd"/>
      <w:r w:rsidR="00B0426E">
        <w:rPr>
          <w:rFonts w:cs="Times New Roman"/>
          <w:b w:val="0"/>
          <w:sz w:val="24"/>
        </w:rPr>
        <w:t xml:space="preserve"> surfaces </w:t>
      </w:r>
      <w:r>
        <w:rPr>
          <w:rFonts w:cs="Times New Roman"/>
          <w:b w:val="0"/>
          <w:sz w:val="24"/>
        </w:rPr>
        <w:t>had lower surface temperatures</w:t>
      </w:r>
      <w:r w:rsidR="00B0426E">
        <w:rPr>
          <w:rFonts w:cs="Times New Roman"/>
          <w:b w:val="0"/>
          <w:sz w:val="24"/>
        </w:rPr>
        <w:t xml:space="preserve"> than monofilament surfaces, however these differences were small so all surfaces could be included in the model. Predicted surface temperature models were developed for maximum, minimum, and mean surface </w:t>
      </w:r>
      <w:proofErr w:type="spellStart"/>
      <w:r w:rsidR="00B0426E">
        <w:rPr>
          <w:rFonts w:cs="Times New Roman"/>
          <w:b w:val="0"/>
          <w:sz w:val="24"/>
        </w:rPr>
        <w:t>temperatres</w:t>
      </w:r>
      <w:proofErr w:type="spellEnd"/>
      <w:r w:rsidR="00B0426E">
        <w:rPr>
          <w:rFonts w:cs="Times New Roman"/>
          <w:b w:val="0"/>
          <w:sz w:val="24"/>
        </w:rPr>
        <w:t xml:space="preserve"> based off of </w:t>
      </w:r>
      <w:proofErr w:type="spellStart"/>
      <w:r w:rsidR="00B0426E">
        <w:rPr>
          <w:rFonts w:cs="Times New Roman"/>
          <w:b w:val="0"/>
          <w:sz w:val="24"/>
        </w:rPr>
        <w:t>prediceted</w:t>
      </w:r>
      <w:proofErr w:type="spellEnd"/>
      <w:r w:rsidR="00B0426E">
        <w:rPr>
          <w:rFonts w:cs="Times New Roman"/>
          <w:b w:val="0"/>
          <w:sz w:val="24"/>
        </w:rPr>
        <w:t xml:space="preserve"> atmospheric conditions.  </w:t>
      </w:r>
    </w:p>
    <w:p w14:paraId="5A365661" w14:textId="6C7D68A9" w:rsidR="001A6D51" w:rsidRDefault="001A6D51" w:rsidP="00EF1C49">
      <w:pPr>
        <w:pStyle w:val="Title"/>
        <w:ind w:firstLine="720"/>
        <w:jc w:val="left"/>
        <w:rPr>
          <w:rFonts w:cs="Times New Roman"/>
          <w:b w:val="0"/>
          <w:sz w:val="24"/>
        </w:rPr>
      </w:pPr>
      <w:r>
        <w:rPr>
          <w:rFonts w:cs="Times New Roman"/>
          <w:b w:val="0"/>
          <w:sz w:val="24"/>
        </w:rPr>
        <w:t xml:space="preserve">In a greenhouse study at the University of Tennessee each component </w:t>
      </w:r>
      <w:r w:rsidR="00BD3073">
        <w:rPr>
          <w:rFonts w:cs="Times New Roman"/>
          <w:b w:val="0"/>
          <w:sz w:val="24"/>
        </w:rPr>
        <w:t>of</w:t>
      </w:r>
      <w:r>
        <w:rPr>
          <w:rFonts w:cs="Times New Roman"/>
          <w:b w:val="0"/>
          <w:sz w:val="24"/>
        </w:rPr>
        <w:t xml:space="preserve"> a third-generation synthetic turf system was placed in a controlled rise temperature chamber and the temperature was allowed to rise for four hours while surface temperature was monitored. Si</w:t>
      </w:r>
      <w:r w:rsidR="0052177C">
        <w:rPr>
          <w:rFonts w:cs="Times New Roman"/>
          <w:b w:val="0"/>
          <w:sz w:val="24"/>
        </w:rPr>
        <w:t>milar to the prediction model study, even</w:t>
      </w:r>
      <w:r>
        <w:rPr>
          <w:rFonts w:cs="Times New Roman"/>
          <w:b w:val="0"/>
          <w:sz w:val="24"/>
        </w:rPr>
        <w:t xml:space="preserve"> the non-infilled synthetic turf surfaces </w:t>
      </w:r>
      <w:r w:rsidR="0052177C">
        <w:rPr>
          <w:rFonts w:cs="Times New Roman"/>
          <w:b w:val="0"/>
          <w:sz w:val="24"/>
        </w:rPr>
        <w:t>experience</w:t>
      </w:r>
      <w:r>
        <w:rPr>
          <w:rFonts w:cs="Times New Roman"/>
          <w:b w:val="0"/>
          <w:sz w:val="24"/>
        </w:rPr>
        <w:t xml:space="preserve"> elevated </w:t>
      </w:r>
      <w:r w:rsidR="0052177C">
        <w:rPr>
          <w:rFonts w:cs="Times New Roman"/>
          <w:b w:val="0"/>
          <w:sz w:val="24"/>
        </w:rPr>
        <w:t>surface</w:t>
      </w:r>
      <w:r>
        <w:rPr>
          <w:rFonts w:cs="Times New Roman"/>
          <w:b w:val="0"/>
          <w:sz w:val="24"/>
        </w:rPr>
        <w:t xml:space="preserve"> temperature</w:t>
      </w:r>
      <w:r w:rsidR="0052177C">
        <w:rPr>
          <w:rFonts w:cs="Times New Roman"/>
          <w:b w:val="0"/>
          <w:sz w:val="24"/>
        </w:rPr>
        <w:t>s;</w:t>
      </w:r>
      <w:r>
        <w:rPr>
          <w:rFonts w:cs="Times New Roman"/>
          <w:b w:val="0"/>
          <w:sz w:val="24"/>
        </w:rPr>
        <w:t xml:space="preserve"> </w:t>
      </w:r>
      <w:r w:rsidR="0052177C">
        <w:rPr>
          <w:rFonts w:cs="Times New Roman"/>
          <w:b w:val="0"/>
          <w:sz w:val="24"/>
        </w:rPr>
        <w:t xml:space="preserve">therefore, </w:t>
      </w:r>
      <w:r>
        <w:rPr>
          <w:rFonts w:cs="Times New Roman"/>
          <w:b w:val="0"/>
          <w:sz w:val="24"/>
        </w:rPr>
        <w:t xml:space="preserve">it can be hypothesised that turf fibers are the main component </w:t>
      </w:r>
      <w:r w:rsidR="0052177C">
        <w:rPr>
          <w:rFonts w:cs="Times New Roman"/>
          <w:b w:val="0"/>
          <w:sz w:val="24"/>
        </w:rPr>
        <w:t>attributed to</w:t>
      </w:r>
      <w:r>
        <w:rPr>
          <w:rFonts w:cs="Times New Roman"/>
          <w:b w:val="0"/>
          <w:sz w:val="24"/>
        </w:rPr>
        <w:t xml:space="preserve"> raising surface temperature</w:t>
      </w:r>
      <w:r w:rsidR="0052177C">
        <w:rPr>
          <w:rFonts w:cs="Times New Roman"/>
          <w:b w:val="0"/>
          <w:sz w:val="24"/>
        </w:rPr>
        <w:t>s</w:t>
      </w:r>
      <w:r>
        <w:rPr>
          <w:rFonts w:cs="Times New Roman"/>
          <w:b w:val="0"/>
          <w:sz w:val="24"/>
        </w:rPr>
        <w:t xml:space="preserve">. Results from this study indicate that the synthetic turf fibers did indeed result in the greatest surface temperature compared to the other </w:t>
      </w:r>
      <w:r w:rsidR="00C603E1">
        <w:rPr>
          <w:rFonts w:cs="Times New Roman"/>
          <w:b w:val="0"/>
          <w:sz w:val="24"/>
        </w:rPr>
        <w:t xml:space="preserve">synthetic turf </w:t>
      </w:r>
      <w:r>
        <w:rPr>
          <w:rFonts w:cs="Times New Roman"/>
          <w:b w:val="0"/>
          <w:sz w:val="24"/>
        </w:rPr>
        <w:t xml:space="preserve">components. </w:t>
      </w:r>
    </w:p>
    <w:p w14:paraId="53137B82" w14:textId="1DE3D9B0" w:rsidR="00B2345F" w:rsidRDefault="00A35172" w:rsidP="00EF1C49">
      <w:pPr>
        <w:pStyle w:val="Title"/>
        <w:ind w:firstLine="720"/>
        <w:jc w:val="left"/>
        <w:rPr>
          <w:rFonts w:cs="Times New Roman"/>
          <w:b w:val="0"/>
          <w:sz w:val="24"/>
        </w:rPr>
      </w:pPr>
      <w:r>
        <w:rPr>
          <w:rFonts w:cs="Times New Roman"/>
          <w:b w:val="0"/>
          <w:sz w:val="24"/>
        </w:rPr>
        <w:t xml:space="preserve">While efforts have been made to cool synthetic turf, for the most part these efforts have failed to lower the surface temperature for any extended time period. Previous efforts have focused on irrigating the surface to promote evaporation, adding </w:t>
      </w:r>
      <w:proofErr w:type="spellStart"/>
      <w:r>
        <w:rPr>
          <w:rFonts w:cs="Times New Roman"/>
          <w:b w:val="0"/>
          <w:sz w:val="24"/>
        </w:rPr>
        <w:t>calcined</w:t>
      </w:r>
      <w:proofErr w:type="spellEnd"/>
      <w:r>
        <w:rPr>
          <w:rFonts w:cs="Times New Roman"/>
          <w:b w:val="0"/>
          <w:sz w:val="24"/>
        </w:rPr>
        <w:t xml:space="preserve"> clay to the surface and irrigating to promote a slower evaporation, and covering the turf until use. Irrigating synthetic turf in many cases does not make sense as often synthetic turf was installed to eliminate the need for water on athletic fields. Therefore, other cooling techniques are needed to lower synthetic turf surface temperature and make the surface safer for the athletes using them.  </w:t>
      </w:r>
      <w:r w:rsidR="00B2345F">
        <w:rPr>
          <w:rFonts w:cs="Times New Roman"/>
          <w:b w:val="0"/>
          <w:sz w:val="24"/>
        </w:rPr>
        <w:t xml:space="preserve">  </w:t>
      </w:r>
    </w:p>
    <w:p w14:paraId="4DEEC024" w14:textId="39CC9F52" w:rsidR="00495E98" w:rsidRDefault="00A35172" w:rsidP="009320EF">
      <w:pPr>
        <w:pStyle w:val="Title"/>
        <w:ind w:firstLine="720"/>
        <w:jc w:val="left"/>
        <w:rPr>
          <w:rFonts w:cs="Times New Roman"/>
          <w:b w:val="0"/>
          <w:sz w:val="24"/>
        </w:rPr>
      </w:pPr>
      <w:r>
        <w:rPr>
          <w:rFonts w:cs="Times New Roman"/>
          <w:b w:val="0"/>
          <w:sz w:val="24"/>
        </w:rPr>
        <w:lastRenderedPageBreak/>
        <w:t xml:space="preserve">Reflective pigments are used in some building materials to reflect solar radiation and lower the energy use of buildings during the summer months. Also, </w:t>
      </w:r>
      <w:r w:rsidR="001A6D51">
        <w:rPr>
          <w:rFonts w:cs="Times New Roman"/>
          <w:b w:val="0"/>
          <w:sz w:val="24"/>
        </w:rPr>
        <w:t xml:space="preserve">large </w:t>
      </w:r>
      <w:r>
        <w:rPr>
          <w:rFonts w:cs="Times New Roman"/>
          <w:b w:val="0"/>
          <w:sz w:val="24"/>
        </w:rPr>
        <w:t>fans are widely used to lower the surface temperature and promote air movement on creeping bentgrass (</w:t>
      </w:r>
      <w:proofErr w:type="spellStart"/>
      <w:r w:rsidRPr="00A35172">
        <w:rPr>
          <w:rFonts w:cs="Times New Roman"/>
          <w:b w:val="0"/>
          <w:i/>
          <w:sz w:val="24"/>
        </w:rPr>
        <w:t>Agrostis</w:t>
      </w:r>
      <w:proofErr w:type="spellEnd"/>
      <w:r w:rsidRPr="00A35172">
        <w:rPr>
          <w:rFonts w:cs="Times New Roman"/>
          <w:b w:val="0"/>
          <w:i/>
          <w:sz w:val="24"/>
        </w:rPr>
        <w:t xml:space="preserve"> stolonifera</w:t>
      </w:r>
      <w:r>
        <w:rPr>
          <w:rFonts w:cs="Times New Roman"/>
          <w:b w:val="0"/>
          <w:sz w:val="24"/>
        </w:rPr>
        <w:t xml:space="preserve"> L.) putting greens in the Southern United States.</w:t>
      </w:r>
      <w:r w:rsidR="001A6D51">
        <w:rPr>
          <w:rFonts w:cs="Times New Roman"/>
          <w:b w:val="0"/>
          <w:sz w:val="24"/>
        </w:rPr>
        <w:t xml:space="preserve"> Both of these treatments were tested as well as a</w:t>
      </w:r>
      <w:r w:rsidR="00BD3073">
        <w:rPr>
          <w:rFonts w:cs="Times New Roman"/>
          <w:b w:val="0"/>
          <w:sz w:val="24"/>
        </w:rPr>
        <w:t>n</w:t>
      </w:r>
      <w:r w:rsidR="001A6D51">
        <w:rPr>
          <w:rFonts w:cs="Times New Roman"/>
          <w:b w:val="0"/>
          <w:sz w:val="24"/>
        </w:rPr>
        <w:t xml:space="preserve"> absorbent pad which was placed under the synthetic turf to improve evaporation again in the controlled temperature rise chamber for four hours. Results from this study indicate the greatest reduction in surface temperature at four hours was with the fan applying forced air to the surface. </w:t>
      </w:r>
      <w:r w:rsidR="00C603E1">
        <w:rPr>
          <w:rFonts w:cs="Times New Roman"/>
          <w:b w:val="0"/>
          <w:sz w:val="24"/>
        </w:rPr>
        <w:t xml:space="preserve">In addition, </w:t>
      </w:r>
      <w:r w:rsidR="009320EF">
        <w:rPr>
          <w:rFonts w:cs="Times New Roman"/>
          <w:b w:val="0"/>
          <w:sz w:val="24"/>
        </w:rPr>
        <w:t xml:space="preserve">reflective pigments and </w:t>
      </w:r>
      <w:r w:rsidR="00C603E1">
        <w:rPr>
          <w:rFonts w:cs="Times New Roman"/>
          <w:b w:val="0"/>
          <w:sz w:val="24"/>
        </w:rPr>
        <w:t xml:space="preserve">sub-surface </w:t>
      </w:r>
      <w:r w:rsidR="009320EF">
        <w:rPr>
          <w:rFonts w:cs="Times New Roman"/>
          <w:b w:val="0"/>
          <w:sz w:val="24"/>
        </w:rPr>
        <w:t xml:space="preserve">forced air applied through the aggregate base layer </w:t>
      </w:r>
      <w:r w:rsidR="00C603E1">
        <w:rPr>
          <w:rFonts w:cs="Times New Roman"/>
          <w:b w:val="0"/>
          <w:sz w:val="24"/>
        </w:rPr>
        <w:t>each</w:t>
      </w:r>
      <w:r w:rsidR="009320EF">
        <w:rPr>
          <w:rFonts w:cs="Times New Roman"/>
          <w:b w:val="0"/>
          <w:sz w:val="24"/>
        </w:rPr>
        <w:t xml:space="preserve"> offered lower surface temperatures after four hours than the non-treated control. </w:t>
      </w:r>
      <w:r w:rsidR="00C603E1">
        <w:rPr>
          <w:rFonts w:cs="Times New Roman"/>
          <w:b w:val="0"/>
          <w:sz w:val="24"/>
        </w:rPr>
        <w:t>However,</w:t>
      </w:r>
      <w:r w:rsidR="006E720F">
        <w:rPr>
          <w:rFonts w:cs="Times New Roman"/>
          <w:b w:val="0"/>
          <w:sz w:val="24"/>
        </w:rPr>
        <w:t xml:space="preserve"> the</w:t>
      </w:r>
      <w:r w:rsidR="00C603E1">
        <w:rPr>
          <w:rFonts w:cs="Times New Roman"/>
          <w:b w:val="0"/>
          <w:sz w:val="24"/>
        </w:rPr>
        <w:t xml:space="preserve"> greatest surface temperature reduction resulted from the</w:t>
      </w:r>
      <w:r w:rsidR="009320EF">
        <w:rPr>
          <w:rFonts w:cs="Times New Roman"/>
          <w:b w:val="0"/>
          <w:sz w:val="24"/>
        </w:rPr>
        <w:t xml:space="preserve"> forced air treatment applied to the surface</w:t>
      </w:r>
      <w:r w:rsidR="006E720F">
        <w:rPr>
          <w:rFonts w:cs="Times New Roman"/>
          <w:b w:val="0"/>
          <w:sz w:val="24"/>
        </w:rPr>
        <w:t xml:space="preserve"> of synthetic turf</w:t>
      </w:r>
      <w:r w:rsidR="00C603E1">
        <w:rPr>
          <w:rFonts w:cs="Times New Roman"/>
          <w:b w:val="0"/>
          <w:sz w:val="24"/>
        </w:rPr>
        <w:t>.</w:t>
      </w:r>
      <w:r w:rsidR="006E720F">
        <w:rPr>
          <w:rFonts w:cs="Times New Roman"/>
          <w:b w:val="0"/>
          <w:sz w:val="24"/>
        </w:rPr>
        <w:t xml:space="preserve"> </w:t>
      </w:r>
      <w:r w:rsidR="00C603E1">
        <w:rPr>
          <w:rFonts w:cs="Times New Roman"/>
          <w:b w:val="0"/>
          <w:sz w:val="24"/>
        </w:rPr>
        <w:t>T</w:t>
      </w:r>
      <w:r w:rsidR="006E720F">
        <w:rPr>
          <w:rFonts w:cs="Times New Roman"/>
          <w:b w:val="0"/>
          <w:sz w:val="24"/>
        </w:rPr>
        <w:t xml:space="preserve">his treatment was further tested in a field study at the University </w:t>
      </w:r>
      <w:proofErr w:type="gramStart"/>
      <w:r w:rsidR="006E720F">
        <w:rPr>
          <w:rFonts w:cs="Times New Roman"/>
          <w:b w:val="0"/>
          <w:sz w:val="24"/>
        </w:rPr>
        <w:t>of</w:t>
      </w:r>
      <w:proofErr w:type="gramEnd"/>
      <w:r w:rsidR="006E720F">
        <w:rPr>
          <w:rFonts w:cs="Times New Roman"/>
          <w:b w:val="0"/>
          <w:sz w:val="24"/>
        </w:rPr>
        <w:t xml:space="preserve"> Tennessee Center for Athletic Field Safety. In the </w:t>
      </w:r>
      <w:r w:rsidR="00495E98">
        <w:rPr>
          <w:rFonts w:cs="Times New Roman"/>
          <w:b w:val="0"/>
          <w:sz w:val="24"/>
        </w:rPr>
        <w:t>field studies</w:t>
      </w:r>
      <w:r w:rsidR="00BD3073">
        <w:rPr>
          <w:rFonts w:cs="Times New Roman"/>
          <w:b w:val="0"/>
          <w:sz w:val="24"/>
        </w:rPr>
        <w:t>,</w:t>
      </w:r>
      <w:r w:rsidR="00495E98">
        <w:rPr>
          <w:rFonts w:cs="Times New Roman"/>
          <w:b w:val="0"/>
          <w:sz w:val="24"/>
        </w:rPr>
        <w:t xml:space="preserve"> the forced air </w:t>
      </w:r>
      <w:r w:rsidR="00BD3073">
        <w:rPr>
          <w:rFonts w:cs="Times New Roman"/>
          <w:b w:val="0"/>
          <w:sz w:val="24"/>
        </w:rPr>
        <w:t xml:space="preserve">significantly </w:t>
      </w:r>
      <w:r w:rsidR="00495E98">
        <w:rPr>
          <w:rFonts w:cs="Times New Roman"/>
          <w:b w:val="0"/>
          <w:sz w:val="24"/>
        </w:rPr>
        <w:t>reduced surface temperature compared to non-treated controls.</w:t>
      </w:r>
    </w:p>
    <w:bookmarkEnd w:id="0"/>
    <w:p w14:paraId="5B0B259A" w14:textId="77777777" w:rsidR="00495E98" w:rsidRDefault="00495E98" w:rsidP="009320EF">
      <w:pPr>
        <w:pStyle w:val="Title"/>
        <w:ind w:firstLine="720"/>
        <w:jc w:val="left"/>
        <w:rPr>
          <w:rFonts w:cs="Times New Roman"/>
          <w:b w:val="0"/>
          <w:sz w:val="24"/>
        </w:rPr>
      </w:pPr>
    </w:p>
    <w:p w14:paraId="55AE6467" w14:textId="77777777" w:rsidR="00495E98" w:rsidRDefault="00495E98" w:rsidP="009320EF">
      <w:pPr>
        <w:pStyle w:val="Title"/>
        <w:ind w:firstLine="720"/>
        <w:jc w:val="left"/>
        <w:rPr>
          <w:rFonts w:cs="Times New Roman"/>
          <w:b w:val="0"/>
          <w:sz w:val="24"/>
        </w:rPr>
      </w:pPr>
    </w:p>
    <w:p w14:paraId="1E4EACFF" w14:textId="77777777" w:rsidR="00495E98" w:rsidRDefault="00495E98" w:rsidP="009320EF">
      <w:pPr>
        <w:pStyle w:val="Title"/>
        <w:ind w:firstLine="720"/>
        <w:jc w:val="left"/>
        <w:rPr>
          <w:rFonts w:cs="Times New Roman"/>
          <w:b w:val="0"/>
          <w:sz w:val="24"/>
        </w:rPr>
      </w:pPr>
    </w:p>
    <w:p w14:paraId="4B4F637D" w14:textId="77777777" w:rsidR="00495E98" w:rsidRDefault="00495E98" w:rsidP="009320EF">
      <w:pPr>
        <w:pStyle w:val="Title"/>
        <w:ind w:firstLine="720"/>
        <w:jc w:val="left"/>
        <w:rPr>
          <w:rFonts w:cs="Times New Roman"/>
          <w:b w:val="0"/>
          <w:sz w:val="24"/>
        </w:rPr>
      </w:pPr>
    </w:p>
    <w:p w14:paraId="3FA89CBC" w14:textId="77777777" w:rsidR="00495E98" w:rsidRDefault="00495E98" w:rsidP="009320EF">
      <w:pPr>
        <w:pStyle w:val="Title"/>
        <w:ind w:firstLine="720"/>
        <w:jc w:val="left"/>
        <w:rPr>
          <w:rFonts w:cs="Times New Roman"/>
          <w:b w:val="0"/>
          <w:sz w:val="24"/>
        </w:rPr>
      </w:pPr>
    </w:p>
    <w:p w14:paraId="4291A878" w14:textId="77777777" w:rsidR="00495E98" w:rsidRDefault="00495E98" w:rsidP="009320EF">
      <w:pPr>
        <w:pStyle w:val="Title"/>
        <w:ind w:firstLine="720"/>
        <w:jc w:val="left"/>
        <w:rPr>
          <w:rFonts w:cs="Times New Roman"/>
          <w:b w:val="0"/>
          <w:sz w:val="24"/>
        </w:rPr>
      </w:pPr>
    </w:p>
    <w:p w14:paraId="68F8EB11" w14:textId="77777777" w:rsidR="00495E98" w:rsidRDefault="00495E98" w:rsidP="009320EF">
      <w:pPr>
        <w:pStyle w:val="Title"/>
        <w:ind w:firstLine="720"/>
        <w:jc w:val="left"/>
        <w:rPr>
          <w:rFonts w:cs="Times New Roman"/>
          <w:b w:val="0"/>
          <w:sz w:val="24"/>
        </w:rPr>
      </w:pPr>
    </w:p>
    <w:p w14:paraId="305EE576" w14:textId="77777777" w:rsidR="00495E98" w:rsidRDefault="00495E98" w:rsidP="009320EF">
      <w:pPr>
        <w:pStyle w:val="Title"/>
        <w:ind w:firstLine="720"/>
        <w:jc w:val="left"/>
        <w:rPr>
          <w:rFonts w:cs="Times New Roman"/>
          <w:b w:val="0"/>
          <w:sz w:val="24"/>
        </w:rPr>
      </w:pPr>
    </w:p>
    <w:p w14:paraId="4395A421" w14:textId="77777777" w:rsidR="00495E98" w:rsidRDefault="00495E98" w:rsidP="009320EF">
      <w:pPr>
        <w:pStyle w:val="Title"/>
        <w:ind w:firstLine="720"/>
        <w:jc w:val="left"/>
        <w:rPr>
          <w:rFonts w:cs="Times New Roman"/>
          <w:b w:val="0"/>
          <w:sz w:val="24"/>
        </w:rPr>
      </w:pPr>
    </w:p>
    <w:p w14:paraId="5EC64BAC" w14:textId="77777777" w:rsidR="00495E98" w:rsidRDefault="00495E98" w:rsidP="009320EF">
      <w:pPr>
        <w:pStyle w:val="Title"/>
        <w:ind w:firstLine="720"/>
        <w:jc w:val="left"/>
        <w:rPr>
          <w:rFonts w:cs="Times New Roman"/>
          <w:b w:val="0"/>
          <w:sz w:val="24"/>
        </w:rPr>
      </w:pPr>
    </w:p>
    <w:p w14:paraId="7851DC79" w14:textId="77777777" w:rsidR="00495E98" w:rsidRDefault="00495E98" w:rsidP="009320EF">
      <w:pPr>
        <w:pStyle w:val="Title"/>
        <w:ind w:firstLine="720"/>
        <w:jc w:val="left"/>
        <w:rPr>
          <w:rFonts w:cs="Times New Roman"/>
          <w:b w:val="0"/>
          <w:sz w:val="24"/>
        </w:rPr>
      </w:pPr>
    </w:p>
    <w:p w14:paraId="778409BC" w14:textId="77777777" w:rsidR="00495E98" w:rsidRDefault="00495E98" w:rsidP="009320EF">
      <w:pPr>
        <w:pStyle w:val="Title"/>
        <w:ind w:firstLine="720"/>
        <w:jc w:val="left"/>
        <w:rPr>
          <w:rFonts w:cs="Times New Roman"/>
          <w:b w:val="0"/>
          <w:sz w:val="24"/>
        </w:rPr>
      </w:pPr>
    </w:p>
    <w:p w14:paraId="4BB43538" w14:textId="26516FCF" w:rsidR="009320EF" w:rsidRDefault="006E720F" w:rsidP="009320EF">
      <w:pPr>
        <w:pStyle w:val="Title"/>
        <w:ind w:firstLine="720"/>
        <w:jc w:val="left"/>
        <w:rPr>
          <w:rFonts w:cs="Times New Roman"/>
          <w:b w:val="0"/>
          <w:sz w:val="24"/>
        </w:rPr>
      </w:pPr>
      <w:r>
        <w:rPr>
          <w:rFonts w:cs="Times New Roman"/>
          <w:b w:val="0"/>
          <w:sz w:val="24"/>
        </w:rPr>
        <w:t xml:space="preserve"> </w:t>
      </w:r>
      <w:r w:rsidR="009320EF">
        <w:rPr>
          <w:rFonts w:cs="Times New Roman"/>
          <w:b w:val="0"/>
          <w:sz w:val="24"/>
        </w:rPr>
        <w:t xml:space="preserve"> </w:t>
      </w:r>
    </w:p>
    <w:p w14:paraId="112E5687" w14:textId="5B6A93F0" w:rsidR="002F6A45" w:rsidRPr="00926B77" w:rsidRDefault="009320EF" w:rsidP="009320EF">
      <w:pPr>
        <w:pStyle w:val="Title"/>
        <w:ind w:firstLine="720"/>
        <w:jc w:val="left"/>
        <w:rPr>
          <w:rFonts w:cs="Times New Roman"/>
        </w:rPr>
      </w:pPr>
      <w:r>
        <w:t xml:space="preserve"> </w:t>
      </w:r>
    </w:p>
    <w:bookmarkStart w:id="1" w:name="Tables" w:displacedByCustomXml="next"/>
    <w:bookmarkStart w:id="2" w:name="Figures" w:displacedByCustomXml="next"/>
    <w:bookmarkStart w:id="3" w:name="TOC" w:displacedByCustomXml="next"/>
    <w:bookmarkStart w:id="4" w:name="_Toc289175825" w:displacedByCustomXml="next"/>
    <w:sdt>
      <w:sdtPr>
        <w:rPr>
          <w:rFonts w:ascii="Times New Roman" w:eastAsia="Times New Roman" w:hAnsi="Times New Roman" w:cs="Arial"/>
          <w:b w:val="0"/>
          <w:bCs w:val="0"/>
          <w:color w:val="auto"/>
          <w:sz w:val="24"/>
          <w:szCs w:val="24"/>
          <w:lang w:eastAsia="en-US"/>
        </w:rPr>
        <w:id w:val="-1881774708"/>
        <w:docPartObj>
          <w:docPartGallery w:val="Table of Contents"/>
          <w:docPartUnique/>
        </w:docPartObj>
      </w:sdtPr>
      <w:sdtEndPr>
        <w:rPr>
          <w:noProof/>
        </w:rPr>
      </w:sdtEndPr>
      <w:sdtContent>
        <w:p w14:paraId="39BA453F" w14:textId="77777777" w:rsidR="00B37974" w:rsidRPr="00B37974" w:rsidRDefault="00B37974" w:rsidP="00B37974">
          <w:pPr>
            <w:pStyle w:val="TOCHeading"/>
            <w:jc w:val="center"/>
            <w:rPr>
              <w:rFonts w:ascii="Times New Roman" w:hAnsi="Times New Roman"/>
              <w:color w:val="000000" w:themeColor="text1"/>
            </w:rPr>
          </w:pPr>
          <w:r w:rsidRPr="00B37974">
            <w:rPr>
              <w:rFonts w:ascii="Times New Roman" w:hAnsi="Times New Roman"/>
              <w:color w:val="000000" w:themeColor="text1"/>
            </w:rPr>
            <w:t>TABLE OF CONTENTS</w:t>
          </w:r>
        </w:p>
        <w:p w14:paraId="192D421A" w14:textId="77777777" w:rsidR="00E93657" w:rsidRDefault="00B5155E">
          <w:pPr>
            <w:pStyle w:val="TOC1"/>
            <w:tabs>
              <w:tab w:val="right" w:pos="9350"/>
            </w:tabs>
            <w:rPr>
              <w:rFonts w:eastAsiaTheme="minorEastAsia" w:cstheme="minorBidi"/>
              <w:b w:val="0"/>
              <w:caps w:val="0"/>
              <w:noProof/>
              <w:u w:val="none"/>
            </w:rPr>
          </w:pPr>
          <w:r w:rsidRPr="00486C6C">
            <w:rPr>
              <w:rFonts w:ascii="Times New Roman" w:hAnsi="Times New Roman" w:cs="Times New Roman"/>
              <w:b w:val="0"/>
            </w:rPr>
            <w:fldChar w:fldCharType="begin"/>
          </w:r>
          <w:r w:rsidR="00B37974" w:rsidRPr="00486C6C">
            <w:rPr>
              <w:rFonts w:ascii="Times New Roman" w:hAnsi="Times New Roman" w:cs="Times New Roman"/>
            </w:rPr>
            <w:instrText xml:space="preserve"> TOC \o "1-3" \h \z \u </w:instrText>
          </w:r>
          <w:r w:rsidRPr="00486C6C">
            <w:rPr>
              <w:rFonts w:ascii="Times New Roman" w:hAnsi="Times New Roman" w:cs="Times New Roman"/>
              <w:b w:val="0"/>
            </w:rPr>
            <w:fldChar w:fldCharType="separate"/>
          </w:r>
          <w:hyperlink w:anchor="_Toc417323527" w:history="1">
            <w:r w:rsidR="00E93657" w:rsidRPr="00463D37">
              <w:rPr>
                <w:rStyle w:val="Hyperlink"/>
                <w:noProof/>
              </w:rPr>
              <w:t>INTRODUCTION</w:t>
            </w:r>
            <w:r w:rsidR="00E93657">
              <w:rPr>
                <w:noProof/>
                <w:webHidden/>
              </w:rPr>
              <w:tab/>
            </w:r>
            <w:r w:rsidR="00E93657">
              <w:rPr>
                <w:noProof/>
                <w:webHidden/>
              </w:rPr>
              <w:fldChar w:fldCharType="begin"/>
            </w:r>
            <w:r w:rsidR="00E93657">
              <w:rPr>
                <w:noProof/>
                <w:webHidden/>
              </w:rPr>
              <w:instrText xml:space="preserve"> PAGEREF _Toc417323527 \h </w:instrText>
            </w:r>
            <w:r w:rsidR="00E93657">
              <w:rPr>
                <w:noProof/>
                <w:webHidden/>
              </w:rPr>
            </w:r>
            <w:r w:rsidR="00E93657">
              <w:rPr>
                <w:noProof/>
                <w:webHidden/>
              </w:rPr>
              <w:fldChar w:fldCharType="separate"/>
            </w:r>
            <w:r w:rsidR="00E93657">
              <w:rPr>
                <w:noProof/>
                <w:webHidden/>
              </w:rPr>
              <w:t>1</w:t>
            </w:r>
            <w:r w:rsidR="00E93657">
              <w:rPr>
                <w:noProof/>
                <w:webHidden/>
              </w:rPr>
              <w:fldChar w:fldCharType="end"/>
            </w:r>
          </w:hyperlink>
        </w:p>
        <w:p w14:paraId="784D8ECC" w14:textId="77777777" w:rsidR="00E93657" w:rsidRDefault="001A2C5E">
          <w:pPr>
            <w:pStyle w:val="TOC2"/>
            <w:tabs>
              <w:tab w:val="right" w:pos="9350"/>
            </w:tabs>
            <w:rPr>
              <w:rFonts w:eastAsiaTheme="minorEastAsia" w:cstheme="minorBidi"/>
              <w:b w:val="0"/>
              <w:smallCaps w:val="0"/>
              <w:noProof/>
            </w:rPr>
          </w:pPr>
          <w:hyperlink w:anchor="_Toc417323528" w:history="1">
            <w:r w:rsidR="00E93657" w:rsidRPr="00463D37">
              <w:rPr>
                <w:rStyle w:val="Hyperlink"/>
                <w:noProof/>
              </w:rPr>
              <w:t>BACKGROUND</w:t>
            </w:r>
            <w:r w:rsidR="00E93657">
              <w:rPr>
                <w:noProof/>
                <w:webHidden/>
              </w:rPr>
              <w:tab/>
            </w:r>
            <w:r w:rsidR="00E93657">
              <w:rPr>
                <w:noProof/>
                <w:webHidden/>
              </w:rPr>
              <w:fldChar w:fldCharType="begin"/>
            </w:r>
            <w:r w:rsidR="00E93657">
              <w:rPr>
                <w:noProof/>
                <w:webHidden/>
              </w:rPr>
              <w:instrText xml:space="preserve"> PAGEREF _Toc417323528 \h </w:instrText>
            </w:r>
            <w:r w:rsidR="00E93657">
              <w:rPr>
                <w:noProof/>
                <w:webHidden/>
              </w:rPr>
            </w:r>
            <w:r w:rsidR="00E93657">
              <w:rPr>
                <w:noProof/>
                <w:webHidden/>
              </w:rPr>
              <w:fldChar w:fldCharType="separate"/>
            </w:r>
            <w:r w:rsidR="00E93657">
              <w:rPr>
                <w:noProof/>
                <w:webHidden/>
              </w:rPr>
              <w:t>2</w:t>
            </w:r>
            <w:r w:rsidR="00E93657">
              <w:rPr>
                <w:noProof/>
                <w:webHidden/>
              </w:rPr>
              <w:fldChar w:fldCharType="end"/>
            </w:r>
          </w:hyperlink>
        </w:p>
        <w:p w14:paraId="526C2085" w14:textId="77777777" w:rsidR="00E93657" w:rsidRDefault="001A2C5E">
          <w:pPr>
            <w:pStyle w:val="TOC2"/>
            <w:tabs>
              <w:tab w:val="right" w:pos="9350"/>
            </w:tabs>
            <w:rPr>
              <w:rFonts w:eastAsiaTheme="minorEastAsia" w:cstheme="minorBidi"/>
              <w:b w:val="0"/>
              <w:smallCaps w:val="0"/>
              <w:noProof/>
            </w:rPr>
          </w:pPr>
          <w:hyperlink w:anchor="_Toc417323529" w:history="1">
            <w:r w:rsidR="00E93657" w:rsidRPr="00463D37">
              <w:rPr>
                <w:rStyle w:val="Hyperlink"/>
                <w:noProof/>
              </w:rPr>
              <w:t>LITERATURE CITED</w:t>
            </w:r>
            <w:r w:rsidR="00E93657">
              <w:rPr>
                <w:noProof/>
                <w:webHidden/>
              </w:rPr>
              <w:tab/>
            </w:r>
            <w:r w:rsidR="00E93657">
              <w:rPr>
                <w:noProof/>
                <w:webHidden/>
              </w:rPr>
              <w:fldChar w:fldCharType="begin"/>
            </w:r>
            <w:r w:rsidR="00E93657">
              <w:rPr>
                <w:noProof/>
                <w:webHidden/>
              </w:rPr>
              <w:instrText xml:space="preserve"> PAGEREF _Toc417323529 \h </w:instrText>
            </w:r>
            <w:r w:rsidR="00E93657">
              <w:rPr>
                <w:noProof/>
                <w:webHidden/>
              </w:rPr>
            </w:r>
            <w:r w:rsidR="00E93657">
              <w:rPr>
                <w:noProof/>
                <w:webHidden/>
              </w:rPr>
              <w:fldChar w:fldCharType="separate"/>
            </w:r>
            <w:r w:rsidR="00E93657">
              <w:rPr>
                <w:noProof/>
                <w:webHidden/>
              </w:rPr>
              <w:t>5</w:t>
            </w:r>
            <w:r w:rsidR="00E93657">
              <w:rPr>
                <w:noProof/>
                <w:webHidden/>
              </w:rPr>
              <w:fldChar w:fldCharType="end"/>
            </w:r>
          </w:hyperlink>
        </w:p>
        <w:p w14:paraId="19286443" w14:textId="77777777" w:rsidR="00E93657" w:rsidRDefault="001A2C5E">
          <w:pPr>
            <w:pStyle w:val="TOC1"/>
            <w:tabs>
              <w:tab w:val="right" w:pos="9350"/>
            </w:tabs>
            <w:rPr>
              <w:rFonts w:eastAsiaTheme="minorEastAsia" w:cstheme="minorBidi"/>
              <w:b w:val="0"/>
              <w:caps w:val="0"/>
              <w:noProof/>
              <w:u w:val="none"/>
            </w:rPr>
          </w:pPr>
          <w:hyperlink w:anchor="_Toc417323530" w:history="1">
            <w:r w:rsidR="00E93657" w:rsidRPr="00463D37">
              <w:rPr>
                <w:rStyle w:val="Hyperlink"/>
                <w:noProof/>
              </w:rPr>
              <w:t>CHAPTER 1: Models for predicting surface temperatures on synthetic turf playing surfaces</w:t>
            </w:r>
            <w:r w:rsidR="00E93657">
              <w:rPr>
                <w:noProof/>
                <w:webHidden/>
              </w:rPr>
              <w:tab/>
            </w:r>
            <w:r w:rsidR="00E93657">
              <w:rPr>
                <w:noProof/>
                <w:webHidden/>
              </w:rPr>
              <w:fldChar w:fldCharType="begin"/>
            </w:r>
            <w:r w:rsidR="00E93657">
              <w:rPr>
                <w:noProof/>
                <w:webHidden/>
              </w:rPr>
              <w:instrText xml:space="preserve"> PAGEREF _Toc417323530 \h </w:instrText>
            </w:r>
            <w:r w:rsidR="00E93657">
              <w:rPr>
                <w:noProof/>
                <w:webHidden/>
              </w:rPr>
            </w:r>
            <w:r w:rsidR="00E93657">
              <w:rPr>
                <w:noProof/>
                <w:webHidden/>
              </w:rPr>
              <w:fldChar w:fldCharType="separate"/>
            </w:r>
            <w:r w:rsidR="00E93657">
              <w:rPr>
                <w:noProof/>
                <w:webHidden/>
              </w:rPr>
              <w:t>8</w:t>
            </w:r>
            <w:r w:rsidR="00E93657">
              <w:rPr>
                <w:noProof/>
                <w:webHidden/>
              </w:rPr>
              <w:fldChar w:fldCharType="end"/>
            </w:r>
          </w:hyperlink>
        </w:p>
        <w:p w14:paraId="3D9B1EEE" w14:textId="77777777" w:rsidR="00E93657" w:rsidRDefault="001A2C5E">
          <w:pPr>
            <w:pStyle w:val="TOC2"/>
            <w:tabs>
              <w:tab w:val="right" w:pos="9350"/>
            </w:tabs>
            <w:rPr>
              <w:rFonts w:eastAsiaTheme="minorEastAsia" w:cstheme="minorBidi"/>
              <w:b w:val="0"/>
              <w:smallCaps w:val="0"/>
              <w:noProof/>
            </w:rPr>
          </w:pPr>
          <w:hyperlink w:anchor="_Toc417323531" w:history="1">
            <w:r w:rsidR="00E93657" w:rsidRPr="00463D37">
              <w:rPr>
                <w:rStyle w:val="Hyperlink"/>
                <w:noProof/>
              </w:rPr>
              <w:t>ABSTRACT</w:t>
            </w:r>
            <w:r w:rsidR="00E93657">
              <w:rPr>
                <w:noProof/>
                <w:webHidden/>
              </w:rPr>
              <w:tab/>
            </w:r>
            <w:r w:rsidR="00E93657">
              <w:rPr>
                <w:noProof/>
                <w:webHidden/>
              </w:rPr>
              <w:fldChar w:fldCharType="begin"/>
            </w:r>
            <w:r w:rsidR="00E93657">
              <w:rPr>
                <w:noProof/>
                <w:webHidden/>
              </w:rPr>
              <w:instrText xml:space="preserve"> PAGEREF _Toc417323531 \h </w:instrText>
            </w:r>
            <w:r w:rsidR="00E93657">
              <w:rPr>
                <w:noProof/>
                <w:webHidden/>
              </w:rPr>
            </w:r>
            <w:r w:rsidR="00E93657">
              <w:rPr>
                <w:noProof/>
                <w:webHidden/>
              </w:rPr>
              <w:fldChar w:fldCharType="separate"/>
            </w:r>
            <w:r w:rsidR="00E93657">
              <w:rPr>
                <w:noProof/>
                <w:webHidden/>
              </w:rPr>
              <w:t>9</w:t>
            </w:r>
            <w:r w:rsidR="00E93657">
              <w:rPr>
                <w:noProof/>
                <w:webHidden/>
              </w:rPr>
              <w:fldChar w:fldCharType="end"/>
            </w:r>
          </w:hyperlink>
        </w:p>
        <w:p w14:paraId="02FE59F8" w14:textId="77777777" w:rsidR="00E93657" w:rsidRDefault="001A2C5E">
          <w:pPr>
            <w:pStyle w:val="TOC2"/>
            <w:tabs>
              <w:tab w:val="right" w:pos="9350"/>
            </w:tabs>
            <w:rPr>
              <w:rFonts w:eastAsiaTheme="minorEastAsia" w:cstheme="minorBidi"/>
              <w:b w:val="0"/>
              <w:smallCaps w:val="0"/>
              <w:noProof/>
            </w:rPr>
          </w:pPr>
          <w:hyperlink w:anchor="_Toc417323532" w:history="1">
            <w:r w:rsidR="00E93657" w:rsidRPr="00463D37">
              <w:rPr>
                <w:rStyle w:val="Hyperlink"/>
                <w:noProof/>
              </w:rPr>
              <w:t>INTRODUCTION</w:t>
            </w:r>
            <w:r w:rsidR="00E93657">
              <w:rPr>
                <w:noProof/>
                <w:webHidden/>
              </w:rPr>
              <w:tab/>
            </w:r>
            <w:r w:rsidR="00E93657">
              <w:rPr>
                <w:noProof/>
                <w:webHidden/>
              </w:rPr>
              <w:fldChar w:fldCharType="begin"/>
            </w:r>
            <w:r w:rsidR="00E93657">
              <w:rPr>
                <w:noProof/>
                <w:webHidden/>
              </w:rPr>
              <w:instrText xml:space="preserve"> PAGEREF _Toc417323532 \h </w:instrText>
            </w:r>
            <w:r w:rsidR="00E93657">
              <w:rPr>
                <w:noProof/>
                <w:webHidden/>
              </w:rPr>
            </w:r>
            <w:r w:rsidR="00E93657">
              <w:rPr>
                <w:noProof/>
                <w:webHidden/>
              </w:rPr>
              <w:fldChar w:fldCharType="separate"/>
            </w:r>
            <w:r w:rsidR="00E93657">
              <w:rPr>
                <w:noProof/>
                <w:webHidden/>
              </w:rPr>
              <w:t>11</w:t>
            </w:r>
            <w:r w:rsidR="00E93657">
              <w:rPr>
                <w:noProof/>
                <w:webHidden/>
              </w:rPr>
              <w:fldChar w:fldCharType="end"/>
            </w:r>
          </w:hyperlink>
        </w:p>
        <w:p w14:paraId="72CE39D6" w14:textId="77777777" w:rsidR="00E93657" w:rsidRDefault="001A2C5E">
          <w:pPr>
            <w:pStyle w:val="TOC2"/>
            <w:tabs>
              <w:tab w:val="right" w:pos="9350"/>
            </w:tabs>
            <w:rPr>
              <w:rFonts w:eastAsiaTheme="minorEastAsia" w:cstheme="minorBidi"/>
              <w:b w:val="0"/>
              <w:smallCaps w:val="0"/>
              <w:noProof/>
            </w:rPr>
          </w:pPr>
          <w:hyperlink w:anchor="_Toc417323533" w:history="1">
            <w:r w:rsidR="00E93657" w:rsidRPr="00463D37">
              <w:rPr>
                <w:rStyle w:val="Hyperlink"/>
                <w:noProof/>
              </w:rPr>
              <w:t>MATERIALS AND METHODS</w:t>
            </w:r>
            <w:r w:rsidR="00E93657">
              <w:rPr>
                <w:noProof/>
                <w:webHidden/>
              </w:rPr>
              <w:tab/>
            </w:r>
            <w:r w:rsidR="00E93657">
              <w:rPr>
                <w:noProof/>
                <w:webHidden/>
              </w:rPr>
              <w:fldChar w:fldCharType="begin"/>
            </w:r>
            <w:r w:rsidR="00E93657">
              <w:rPr>
                <w:noProof/>
                <w:webHidden/>
              </w:rPr>
              <w:instrText xml:space="preserve"> PAGEREF _Toc417323533 \h </w:instrText>
            </w:r>
            <w:r w:rsidR="00E93657">
              <w:rPr>
                <w:noProof/>
                <w:webHidden/>
              </w:rPr>
            </w:r>
            <w:r w:rsidR="00E93657">
              <w:rPr>
                <w:noProof/>
                <w:webHidden/>
              </w:rPr>
              <w:fldChar w:fldCharType="separate"/>
            </w:r>
            <w:r w:rsidR="00E93657">
              <w:rPr>
                <w:noProof/>
                <w:webHidden/>
              </w:rPr>
              <w:t>13</w:t>
            </w:r>
            <w:r w:rsidR="00E93657">
              <w:rPr>
                <w:noProof/>
                <w:webHidden/>
              </w:rPr>
              <w:fldChar w:fldCharType="end"/>
            </w:r>
          </w:hyperlink>
        </w:p>
        <w:p w14:paraId="6C8DB02B" w14:textId="77777777" w:rsidR="00E93657" w:rsidRDefault="001A2C5E">
          <w:pPr>
            <w:pStyle w:val="TOC2"/>
            <w:tabs>
              <w:tab w:val="right" w:pos="9350"/>
            </w:tabs>
            <w:rPr>
              <w:rFonts w:eastAsiaTheme="minorEastAsia" w:cstheme="minorBidi"/>
              <w:b w:val="0"/>
              <w:smallCaps w:val="0"/>
              <w:noProof/>
            </w:rPr>
          </w:pPr>
          <w:hyperlink w:anchor="_Toc417323534" w:history="1">
            <w:r w:rsidR="00E93657" w:rsidRPr="00463D37">
              <w:rPr>
                <w:rStyle w:val="Hyperlink"/>
                <w:noProof/>
              </w:rPr>
              <w:t>RESULTS AND DISCUSSION</w:t>
            </w:r>
            <w:r w:rsidR="00E93657">
              <w:rPr>
                <w:noProof/>
                <w:webHidden/>
              </w:rPr>
              <w:tab/>
            </w:r>
            <w:r w:rsidR="00E93657">
              <w:rPr>
                <w:noProof/>
                <w:webHidden/>
              </w:rPr>
              <w:fldChar w:fldCharType="begin"/>
            </w:r>
            <w:r w:rsidR="00E93657">
              <w:rPr>
                <w:noProof/>
                <w:webHidden/>
              </w:rPr>
              <w:instrText xml:space="preserve"> PAGEREF _Toc417323534 \h </w:instrText>
            </w:r>
            <w:r w:rsidR="00E93657">
              <w:rPr>
                <w:noProof/>
                <w:webHidden/>
              </w:rPr>
            </w:r>
            <w:r w:rsidR="00E93657">
              <w:rPr>
                <w:noProof/>
                <w:webHidden/>
              </w:rPr>
              <w:fldChar w:fldCharType="separate"/>
            </w:r>
            <w:r w:rsidR="00E93657">
              <w:rPr>
                <w:noProof/>
                <w:webHidden/>
              </w:rPr>
              <w:t>16</w:t>
            </w:r>
            <w:r w:rsidR="00E93657">
              <w:rPr>
                <w:noProof/>
                <w:webHidden/>
              </w:rPr>
              <w:fldChar w:fldCharType="end"/>
            </w:r>
          </w:hyperlink>
        </w:p>
        <w:p w14:paraId="7569247D" w14:textId="77777777" w:rsidR="00E93657" w:rsidRDefault="001A2C5E">
          <w:pPr>
            <w:pStyle w:val="TOC2"/>
            <w:tabs>
              <w:tab w:val="right" w:pos="9350"/>
            </w:tabs>
            <w:rPr>
              <w:rFonts w:eastAsiaTheme="minorEastAsia" w:cstheme="minorBidi"/>
              <w:b w:val="0"/>
              <w:smallCaps w:val="0"/>
              <w:noProof/>
            </w:rPr>
          </w:pPr>
          <w:hyperlink w:anchor="_Toc417323536" w:history="1">
            <w:r w:rsidR="00E93657" w:rsidRPr="00463D37">
              <w:rPr>
                <w:rStyle w:val="Hyperlink"/>
                <w:noProof/>
              </w:rPr>
              <w:t>FUTURE RESEARCH</w:t>
            </w:r>
            <w:r w:rsidR="00E93657">
              <w:rPr>
                <w:noProof/>
                <w:webHidden/>
              </w:rPr>
              <w:tab/>
            </w:r>
            <w:r w:rsidR="00E93657">
              <w:rPr>
                <w:noProof/>
                <w:webHidden/>
              </w:rPr>
              <w:fldChar w:fldCharType="begin"/>
            </w:r>
            <w:r w:rsidR="00E93657">
              <w:rPr>
                <w:noProof/>
                <w:webHidden/>
              </w:rPr>
              <w:instrText xml:space="preserve"> PAGEREF _Toc417323536 \h </w:instrText>
            </w:r>
            <w:r w:rsidR="00E93657">
              <w:rPr>
                <w:noProof/>
                <w:webHidden/>
              </w:rPr>
            </w:r>
            <w:r w:rsidR="00E93657">
              <w:rPr>
                <w:noProof/>
                <w:webHidden/>
              </w:rPr>
              <w:fldChar w:fldCharType="separate"/>
            </w:r>
            <w:r w:rsidR="00E93657">
              <w:rPr>
                <w:noProof/>
                <w:webHidden/>
              </w:rPr>
              <w:t>18</w:t>
            </w:r>
            <w:r w:rsidR="00E93657">
              <w:rPr>
                <w:noProof/>
                <w:webHidden/>
              </w:rPr>
              <w:fldChar w:fldCharType="end"/>
            </w:r>
          </w:hyperlink>
        </w:p>
        <w:p w14:paraId="5DA9CCFD" w14:textId="77777777" w:rsidR="00E93657" w:rsidRDefault="001A2C5E">
          <w:pPr>
            <w:pStyle w:val="TOC2"/>
            <w:tabs>
              <w:tab w:val="right" w:pos="9350"/>
            </w:tabs>
            <w:rPr>
              <w:rFonts w:eastAsiaTheme="minorEastAsia" w:cstheme="minorBidi"/>
              <w:b w:val="0"/>
              <w:smallCaps w:val="0"/>
              <w:noProof/>
            </w:rPr>
          </w:pPr>
          <w:hyperlink w:anchor="_Toc417323537" w:history="1">
            <w:r w:rsidR="00E93657" w:rsidRPr="00463D37">
              <w:rPr>
                <w:rStyle w:val="Hyperlink"/>
                <w:noProof/>
              </w:rPr>
              <w:t>LITERATURE CITED</w:t>
            </w:r>
            <w:r w:rsidR="00E93657">
              <w:rPr>
                <w:noProof/>
                <w:webHidden/>
              </w:rPr>
              <w:tab/>
            </w:r>
            <w:r w:rsidR="00E93657">
              <w:rPr>
                <w:noProof/>
                <w:webHidden/>
              </w:rPr>
              <w:fldChar w:fldCharType="begin"/>
            </w:r>
            <w:r w:rsidR="00E93657">
              <w:rPr>
                <w:noProof/>
                <w:webHidden/>
              </w:rPr>
              <w:instrText xml:space="preserve"> PAGEREF _Toc417323537 \h </w:instrText>
            </w:r>
            <w:r w:rsidR="00E93657">
              <w:rPr>
                <w:noProof/>
                <w:webHidden/>
              </w:rPr>
            </w:r>
            <w:r w:rsidR="00E93657">
              <w:rPr>
                <w:noProof/>
                <w:webHidden/>
              </w:rPr>
              <w:fldChar w:fldCharType="separate"/>
            </w:r>
            <w:r w:rsidR="00E93657">
              <w:rPr>
                <w:noProof/>
                <w:webHidden/>
              </w:rPr>
              <w:t>20</w:t>
            </w:r>
            <w:r w:rsidR="00E93657">
              <w:rPr>
                <w:noProof/>
                <w:webHidden/>
              </w:rPr>
              <w:fldChar w:fldCharType="end"/>
            </w:r>
          </w:hyperlink>
        </w:p>
        <w:p w14:paraId="5629F03B" w14:textId="77777777" w:rsidR="00E93657" w:rsidRDefault="001A2C5E">
          <w:pPr>
            <w:pStyle w:val="TOC2"/>
            <w:tabs>
              <w:tab w:val="right" w:pos="9350"/>
            </w:tabs>
            <w:rPr>
              <w:rFonts w:eastAsiaTheme="minorEastAsia" w:cstheme="minorBidi"/>
              <w:b w:val="0"/>
              <w:smallCaps w:val="0"/>
              <w:noProof/>
            </w:rPr>
          </w:pPr>
          <w:hyperlink w:anchor="_Toc417323538" w:history="1">
            <w:r w:rsidR="00E93657" w:rsidRPr="00463D37">
              <w:rPr>
                <w:rStyle w:val="Hyperlink"/>
                <w:noProof/>
              </w:rPr>
              <w:t>APPENDIX  TABLES</w:t>
            </w:r>
            <w:r w:rsidR="00E93657">
              <w:rPr>
                <w:noProof/>
                <w:webHidden/>
              </w:rPr>
              <w:tab/>
            </w:r>
            <w:r w:rsidR="00E93657">
              <w:rPr>
                <w:noProof/>
                <w:webHidden/>
              </w:rPr>
              <w:fldChar w:fldCharType="begin"/>
            </w:r>
            <w:r w:rsidR="00E93657">
              <w:rPr>
                <w:noProof/>
                <w:webHidden/>
              </w:rPr>
              <w:instrText xml:space="preserve"> PAGEREF _Toc417323538 \h </w:instrText>
            </w:r>
            <w:r w:rsidR="00E93657">
              <w:rPr>
                <w:noProof/>
                <w:webHidden/>
              </w:rPr>
            </w:r>
            <w:r w:rsidR="00E93657">
              <w:rPr>
                <w:noProof/>
                <w:webHidden/>
              </w:rPr>
              <w:fldChar w:fldCharType="separate"/>
            </w:r>
            <w:r w:rsidR="00E93657">
              <w:rPr>
                <w:noProof/>
                <w:webHidden/>
              </w:rPr>
              <w:t>23</w:t>
            </w:r>
            <w:r w:rsidR="00E93657">
              <w:rPr>
                <w:noProof/>
                <w:webHidden/>
              </w:rPr>
              <w:fldChar w:fldCharType="end"/>
            </w:r>
          </w:hyperlink>
        </w:p>
        <w:p w14:paraId="21F1FDF9" w14:textId="77777777" w:rsidR="00E93657" w:rsidRDefault="001A2C5E">
          <w:pPr>
            <w:pStyle w:val="TOC1"/>
            <w:tabs>
              <w:tab w:val="right" w:pos="9350"/>
            </w:tabs>
            <w:rPr>
              <w:rFonts w:eastAsiaTheme="minorEastAsia" w:cstheme="minorBidi"/>
              <w:b w:val="0"/>
              <w:caps w:val="0"/>
              <w:noProof/>
              <w:u w:val="none"/>
            </w:rPr>
          </w:pPr>
          <w:hyperlink w:anchor="_Toc417323539" w:history="1">
            <w:r w:rsidR="00E93657" w:rsidRPr="00463D37">
              <w:rPr>
                <w:rStyle w:val="Hyperlink"/>
                <w:noProof/>
              </w:rPr>
              <w:t>CHAPTER 2: LABORATORY EVALUATION OF SYNTHETIC TURF COMPONENTS TO BETTER UNDERSTAND ARTIFICAL TURF SURFACE TEMPERATURE</w:t>
            </w:r>
            <w:r w:rsidR="00E93657">
              <w:rPr>
                <w:noProof/>
                <w:webHidden/>
              </w:rPr>
              <w:tab/>
            </w:r>
            <w:r w:rsidR="00E93657">
              <w:rPr>
                <w:noProof/>
                <w:webHidden/>
              </w:rPr>
              <w:fldChar w:fldCharType="begin"/>
            </w:r>
            <w:r w:rsidR="00E93657">
              <w:rPr>
                <w:noProof/>
                <w:webHidden/>
              </w:rPr>
              <w:instrText xml:space="preserve"> PAGEREF _Toc417323539 \h </w:instrText>
            </w:r>
            <w:r w:rsidR="00E93657">
              <w:rPr>
                <w:noProof/>
                <w:webHidden/>
              </w:rPr>
            </w:r>
            <w:r w:rsidR="00E93657">
              <w:rPr>
                <w:noProof/>
                <w:webHidden/>
              </w:rPr>
              <w:fldChar w:fldCharType="separate"/>
            </w:r>
            <w:r w:rsidR="00E93657">
              <w:rPr>
                <w:noProof/>
                <w:webHidden/>
              </w:rPr>
              <w:t>27</w:t>
            </w:r>
            <w:r w:rsidR="00E93657">
              <w:rPr>
                <w:noProof/>
                <w:webHidden/>
              </w:rPr>
              <w:fldChar w:fldCharType="end"/>
            </w:r>
          </w:hyperlink>
        </w:p>
        <w:p w14:paraId="5BA8FA91" w14:textId="77777777" w:rsidR="00E93657" w:rsidRDefault="001A2C5E">
          <w:pPr>
            <w:pStyle w:val="TOC2"/>
            <w:tabs>
              <w:tab w:val="right" w:pos="9350"/>
            </w:tabs>
            <w:rPr>
              <w:rFonts w:eastAsiaTheme="minorEastAsia" w:cstheme="minorBidi"/>
              <w:b w:val="0"/>
              <w:smallCaps w:val="0"/>
              <w:noProof/>
            </w:rPr>
          </w:pPr>
          <w:hyperlink w:anchor="_Toc417323540" w:history="1">
            <w:r w:rsidR="00E93657" w:rsidRPr="00463D37">
              <w:rPr>
                <w:rStyle w:val="Hyperlink"/>
                <w:noProof/>
              </w:rPr>
              <w:t>ABSTRACT</w:t>
            </w:r>
            <w:r w:rsidR="00E93657">
              <w:rPr>
                <w:noProof/>
                <w:webHidden/>
              </w:rPr>
              <w:tab/>
            </w:r>
            <w:r w:rsidR="00E93657">
              <w:rPr>
                <w:noProof/>
                <w:webHidden/>
              </w:rPr>
              <w:fldChar w:fldCharType="begin"/>
            </w:r>
            <w:r w:rsidR="00E93657">
              <w:rPr>
                <w:noProof/>
                <w:webHidden/>
              </w:rPr>
              <w:instrText xml:space="preserve"> PAGEREF _Toc417323540 \h </w:instrText>
            </w:r>
            <w:r w:rsidR="00E93657">
              <w:rPr>
                <w:noProof/>
                <w:webHidden/>
              </w:rPr>
            </w:r>
            <w:r w:rsidR="00E93657">
              <w:rPr>
                <w:noProof/>
                <w:webHidden/>
              </w:rPr>
              <w:fldChar w:fldCharType="separate"/>
            </w:r>
            <w:r w:rsidR="00E93657">
              <w:rPr>
                <w:noProof/>
                <w:webHidden/>
              </w:rPr>
              <w:t>28</w:t>
            </w:r>
            <w:r w:rsidR="00E93657">
              <w:rPr>
                <w:noProof/>
                <w:webHidden/>
              </w:rPr>
              <w:fldChar w:fldCharType="end"/>
            </w:r>
          </w:hyperlink>
        </w:p>
        <w:p w14:paraId="7CA186F5" w14:textId="77777777" w:rsidR="00E93657" w:rsidRDefault="001A2C5E">
          <w:pPr>
            <w:pStyle w:val="TOC2"/>
            <w:tabs>
              <w:tab w:val="right" w:pos="9350"/>
            </w:tabs>
            <w:rPr>
              <w:rFonts w:eastAsiaTheme="minorEastAsia" w:cstheme="minorBidi"/>
              <w:b w:val="0"/>
              <w:smallCaps w:val="0"/>
              <w:noProof/>
            </w:rPr>
          </w:pPr>
          <w:hyperlink w:anchor="_Toc417323541" w:history="1">
            <w:r w:rsidR="00E93657" w:rsidRPr="00463D37">
              <w:rPr>
                <w:rStyle w:val="Hyperlink"/>
                <w:noProof/>
              </w:rPr>
              <w:t>INTRODUCTION</w:t>
            </w:r>
            <w:r w:rsidR="00E93657">
              <w:rPr>
                <w:noProof/>
                <w:webHidden/>
              </w:rPr>
              <w:tab/>
            </w:r>
            <w:r w:rsidR="00E93657">
              <w:rPr>
                <w:noProof/>
                <w:webHidden/>
              </w:rPr>
              <w:fldChar w:fldCharType="begin"/>
            </w:r>
            <w:r w:rsidR="00E93657">
              <w:rPr>
                <w:noProof/>
                <w:webHidden/>
              </w:rPr>
              <w:instrText xml:space="preserve"> PAGEREF _Toc417323541 \h </w:instrText>
            </w:r>
            <w:r w:rsidR="00E93657">
              <w:rPr>
                <w:noProof/>
                <w:webHidden/>
              </w:rPr>
            </w:r>
            <w:r w:rsidR="00E93657">
              <w:rPr>
                <w:noProof/>
                <w:webHidden/>
              </w:rPr>
              <w:fldChar w:fldCharType="separate"/>
            </w:r>
            <w:r w:rsidR="00E93657">
              <w:rPr>
                <w:noProof/>
                <w:webHidden/>
              </w:rPr>
              <w:t>30</w:t>
            </w:r>
            <w:r w:rsidR="00E93657">
              <w:rPr>
                <w:noProof/>
                <w:webHidden/>
              </w:rPr>
              <w:fldChar w:fldCharType="end"/>
            </w:r>
          </w:hyperlink>
        </w:p>
        <w:p w14:paraId="5BC34FA0" w14:textId="77777777" w:rsidR="00E93657" w:rsidRDefault="001A2C5E">
          <w:pPr>
            <w:pStyle w:val="TOC2"/>
            <w:tabs>
              <w:tab w:val="right" w:pos="9350"/>
            </w:tabs>
            <w:rPr>
              <w:rFonts w:eastAsiaTheme="minorEastAsia" w:cstheme="minorBidi"/>
              <w:b w:val="0"/>
              <w:smallCaps w:val="0"/>
              <w:noProof/>
            </w:rPr>
          </w:pPr>
          <w:hyperlink w:anchor="_Toc417323542" w:history="1">
            <w:r w:rsidR="00E93657" w:rsidRPr="00463D37">
              <w:rPr>
                <w:rStyle w:val="Hyperlink"/>
                <w:noProof/>
              </w:rPr>
              <w:t>MATERIALS AND METHODS</w:t>
            </w:r>
            <w:r w:rsidR="00E93657">
              <w:rPr>
                <w:noProof/>
                <w:webHidden/>
              </w:rPr>
              <w:tab/>
            </w:r>
            <w:r w:rsidR="00E93657">
              <w:rPr>
                <w:noProof/>
                <w:webHidden/>
              </w:rPr>
              <w:fldChar w:fldCharType="begin"/>
            </w:r>
            <w:r w:rsidR="00E93657">
              <w:rPr>
                <w:noProof/>
                <w:webHidden/>
              </w:rPr>
              <w:instrText xml:space="preserve"> PAGEREF _Toc417323542 \h </w:instrText>
            </w:r>
            <w:r w:rsidR="00E93657">
              <w:rPr>
                <w:noProof/>
                <w:webHidden/>
              </w:rPr>
            </w:r>
            <w:r w:rsidR="00E93657">
              <w:rPr>
                <w:noProof/>
                <w:webHidden/>
              </w:rPr>
              <w:fldChar w:fldCharType="separate"/>
            </w:r>
            <w:r w:rsidR="00E93657">
              <w:rPr>
                <w:noProof/>
                <w:webHidden/>
              </w:rPr>
              <w:t>33</w:t>
            </w:r>
            <w:r w:rsidR="00E93657">
              <w:rPr>
                <w:noProof/>
                <w:webHidden/>
              </w:rPr>
              <w:fldChar w:fldCharType="end"/>
            </w:r>
          </w:hyperlink>
        </w:p>
        <w:p w14:paraId="6ED2993E" w14:textId="77777777" w:rsidR="00E93657" w:rsidRDefault="001A2C5E">
          <w:pPr>
            <w:pStyle w:val="TOC2"/>
            <w:tabs>
              <w:tab w:val="right" w:pos="9350"/>
            </w:tabs>
            <w:rPr>
              <w:rFonts w:eastAsiaTheme="minorEastAsia" w:cstheme="minorBidi"/>
              <w:b w:val="0"/>
              <w:smallCaps w:val="0"/>
              <w:noProof/>
            </w:rPr>
          </w:pPr>
          <w:hyperlink w:anchor="_Toc417323543" w:history="1">
            <w:r w:rsidR="00E93657" w:rsidRPr="00463D37">
              <w:rPr>
                <w:rStyle w:val="Hyperlink"/>
                <w:noProof/>
              </w:rPr>
              <w:t>RESULTS AND DISCUSSION</w:t>
            </w:r>
            <w:r w:rsidR="00E93657">
              <w:rPr>
                <w:noProof/>
                <w:webHidden/>
              </w:rPr>
              <w:tab/>
            </w:r>
            <w:r w:rsidR="00E93657">
              <w:rPr>
                <w:noProof/>
                <w:webHidden/>
              </w:rPr>
              <w:fldChar w:fldCharType="begin"/>
            </w:r>
            <w:r w:rsidR="00E93657">
              <w:rPr>
                <w:noProof/>
                <w:webHidden/>
              </w:rPr>
              <w:instrText xml:space="preserve"> PAGEREF _Toc417323543 \h </w:instrText>
            </w:r>
            <w:r w:rsidR="00E93657">
              <w:rPr>
                <w:noProof/>
                <w:webHidden/>
              </w:rPr>
            </w:r>
            <w:r w:rsidR="00E93657">
              <w:rPr>
                <w:noProof/>
                <w:webHidden/>
              </w:rPr>
              <w:fldChar w:fldCharType="separate"/>
            </w:r>
            <w:r w:rsidR="00E93657">
              <w:rPr>
                <w:noProof/>
                <w:webHidden/>
              </w:rPr>
              <w:t>36</w:t>
            </w:r>
            <w:r w:rsidR="00E93657">
              <w:rPr>
                <w:noProof/>
                <w:webHidden/>
              </w:rPr>
              <w:fldChar w:fldCharType="end"/>
            </w:r>
          </w:hyperlink>
        </w:p>
        <w:p w14:paraId="204DE3D9" w14:textId="77777777" w:rsidR="00E93657" w:rsidRDefault="001A2C5E">
          <w:pPr>
            <w:pStyle w:val="TOC2"/>
            <w:tabs>
              <w:tab w:val="right" w:pos="9350"/>
            </w:tabs>
            <w:rPr>
              <w:rFonts w:eastAsiaTheme="minorEastAsia" w:cstheme="minorBidi"/>
              <w:b w:val="0"/>
              <w:smallCaps w:val="0"/>
              <w:noProof/>
            </w:rPr>
          </w:pPr>
          <w:hyperlink w:anchor="_Toc417323544" w:history="1">
            <w:r w:rsidR="00E93657" w:rsidRPr="00463D37">
              <w:rPr>
                <w:rStyle w:val="Hyperlink"/>
                <w:noProof/>
              </w:rPr>
              <w:t>ACKNOWLEDGEMENTS</w:t>
            </w:r>
            <w:r w:rsidR="00E93657">
              <w:rPr>
                <w:noProof/>
                <w:webHidden/>
              </w:rPr>
              <w:tab/>
            </w:r>
            <w:r w:rsidR="00E93657">
              <w:rPr>
                <w:noProof/>
                <w:webHidden/>
              </w:rPr>
              <w:fldChar w:fldCharType="begin"/>
            </w:r>
            <w:r w:rsidR="00E93657">
              <w:rPr>
                <w:noProof/>
                <w:webHidden/>
              </w:rPr>
              <w:instrText xml:space="preserve"> PAGEREF _Toc417323544 \h </w:instrText>
            </w:r>
            <w:r w:rsidR="00E93657">
              <w:rPr>
                <w:noProof/>
                <w:webHidden/>
              </w:rPr>
            </w:r>
            <w:r w:rsidR="00E93657">
              <w:rPr>
                <w:noProof/>
                <w:webHidden/>
              </w:rPr>
              <w:fldChar w:fldCharType="separate"/>
            </w:r>
            <w:r w:rsidR="00E93657">
              <w:rPr>
                <w:noProof/>
                <w:webHidden/>
              </w:rPr>
              <w:t>39</w:t>
            </w:r>
            <w:r w:rsidR="00E93657">
              <w:rPr>
                <w:noProof/>
                <w:webHidden/>
              </w:rPr>
              <w:fldChar w:fldCharType="end"/>
            </w:r>
          </w:hyperlink>
        </w:p>
        <w:p w14:paraId="672ACD21" w14:textId="77777777" w:rsidR="00E93657" w:rsidRDefault="001A2C5E">
          <w:pPr>
            <w:pStyle w:val="TOC2"/>
            <w:tabs>
              <w:tab w:val="right" w:pos="9350"/>
            </w:tabs>
            <w:rPr>
              <w:rFonts w:eastAsiaTheme="minorEastAsia" w:cstheme="minorBidi"/>
              <w:b w:val="0"/>
              <w:smallCaps w:val="0"/>
              <w:noProof/>
            </w:rPr>
          </w:pPr>
          <w:hyperlink w:anchor="_Toc417323545" w:history="1">
            <w:r w:rsidR="00E93657" w:rsidRPr="00463D37">
              <w:rPr>
                <w:rStyle w:val="Hyperlink"/>
                <w:noProof/>
              </w:rPr>
              <w:t>LITERATURE CITED</w:t>
            </w:r>
            <w:r w:rsidR="00E93657">
              <w:rPr>
                <w:noProof/>
                <w:webHidden/>
              </w:rPr>
              <w:tab/>
            </w:r>
            <w:r w:rsidR="00E93657">
              <w:rPr>
                <w:noProof/>
                <w:webHidden/>
              </w:rPr>
              <w:fldChar w:fldCharType="begin"/>
            </w:r>
            <w:r w:rsidR="00E93657">
              <w:rPr>
                <w:noProof/>
                <w:webHidden/>
              </w:rPr>
              <w:instrText xml:space="preserve"> PAGEREF _Toc417323545 \h </w:instrText>
            </w:r>
            <w:r w:rsidR="00E93657">
              <w:rPr>
                <w:noProof/>
                <w:webHidden/>
              </w:rPr>
            </w:r>
            <w:r w:rsidR="00E93657">
              <w:rPr>
                <w:noProof/>
                <w:webHidden/>
              </w:rPr>
              <w:fldChar w:fldCharType="separate"/>
            </w:r>
            <w:r w:rsidR="00E93657">
              <w:rPr>
                <w:noProof/>
                <w:webHidden/>
              </w:rPr>
              <w:t>40</w:t>
            </w:r>
            <w:r w:rsidR="00E93657">
              <w:rPr>
                <w:noProof/>
                <w:webHidden/>
              </w:rPr>
              <w:fldChar w:fldCharType="end"/>
            </w:r>
          </w:hyperlink>
        </w:p>
        <w:p w14:paraId="700C47E6" w14:textId="77777777" w:rsidR="00E93657" w:rsidRDefault="001A2C5E">
          <w:pPr>
            <w:pStyle w:val="TOC2"/>
            <w:tabs>
              <w:tab w:val="right" w:pos="9350"/>
            </w:tabs>
            <w:rPr>
              <w:rFonts w:eastAsiaTheme="minorEastAsia" w:cstheme="minorBidi"/>
              <w:b w:val="0"/>
              <w:smallCaps w:val="0"/>
              <w:noProof/>
            </w:rPr>
          </w:pPr>
          <w:hyperlink w:anchor="_Toc417323546" w:history="1">
            <w:r w:rsidR="00E93657" w:rsidRPr="00463D37">
              <w:rPr>
                <w:rStyle w:val="Hyperlink"/>
                <w:noProof/>
              </w:rPr>
              <w:t>APPENDIX  TABLES</w:t>
            </w:r>
            <w:r w:rsidR="00E93657">
              <w:rPr>
                <w:noProof/>
                <w:webHidden/>
              </w:rPr>
              <w:tab/>
            </w:r>
            <w:r w:rsidR="00E93657">
              <w:rPr>
                <w:noProof/>
                <w:webHidden/>
              </w:rPr>
              <w:fldChar w:fldCharType="begin"/>
            </w:r>
            <w:r w:rsidR="00E93657">
              <w:rPr>
                <w:noProof/>
                <w:webHidden/>
              </w:rPr>
              <w:instrText xml:space="preserve"> PAGEREF _Toc417323546 \h </w:instrText>
            </w:r>
            <w:r w:rsidR="00E93657">
              <w:rPr>
                <w:noProof/>
                <w:webHidden/>
              </w:rPr>
            </w:r>
            <w:r w:rsidR="00E93657">
              <w:rPr>
                <w:noProof/>
                <w:webHidden/>
              </w:rPr>
              <w:fldChar w:fldCharType="separate"/>
            </w:r>
            <w:r w:rsidR="00E93657">
              <w:rPr>
                <w:noProof/>
                <w:webHidden/>
              </w:rPr>
              <w:t>44</w:t>
            </w:r>
            <w:r w:rsidR="00E93657">
              <w:rPr>
                <w:noProof/>
                <w:webHidden/>
              </w:rPr>
              <w:fldChar w:fldCharType="end"/>
            </w:r>
          </w:hyperlink>
        </w:p>
        <w:p w14:paraId="222F2563" w14:textId="77777777" w:rsidR="00E93657" w:rsidRDefault="001A2C5E">
          <w:pPr>
            <w:pStyle w:val="TOC1"/>
            <w:tabs>
              <w:tab w:val="right" w:pos="9350"/>
            </w:tabs>
            <w:rPr>
              <w:rFonts w:eastAsiaTheme="minorEastAsia" w:cstheme="minorBidi"/>
              <w:b w:val="0"/>
              <w:caps w:val="0"/>
              <w:noProof/>
              <w:u w:val="none"/>
            </w:rPr>
          </w:pPr>
          <w:hyperlink w:anchor="_Toc417323547" w:history="1">
            <w:r w:rsidR="00E93657" w:rsidRPr="00463D37">
              <w:rPr>
                <w:rStyle w:val="Hyperlink"/>
                <w:noProof/>
              </w:rPr>
              <w:t>CHAPTER 3: synthetic turf surface temperature field evaluation using forced air</w:t>
            </w:r>
            <w:r w:rsidR="00E93657">
              <w:rPr>
                <w:noProof/>
                <w:webHidden/>
              </w:rPr>
              <w:tab/>
            </w:r>
            <w:r w:rsidR="00E93657">
              <w:rPr>
                <w:noProof/>
                <w:webHidden/>
              </w:rPr>
              <w:fldChar w:fldCharType="begin"/>
            </w:r>
            <w:r w:rsidR="00E93657">
              <w:rPr>
                <w:noProof/>
                <w:webHidden/>
              </w:rPr>
              <w:instrText xml:space="preserve"> PAGEREF _Toc417323547 \h </w:instrText>
            </w:r>
            <w:r w:rsidR="00E93657">
              <w:rPr>
                <w:noProof/>
                <w:webHidden/>
              </w:rPr>
            </w:r>
            <w:r w:rsidR="00E93657">
              <w:rPr>
                <w:noProof/>
                <w:webHidden/>
              </w:rPr>
              <w:fldChar w:fldCharType="separate"/>
            </w:r>
            <w:r w:rsidR="00E93657">
              <w:rPr>
                <w:noProof/>
                <w:webHidden/>
              </w:rPr>
              <w:t>48</w:t>
            </w:r>
            <w:r w:rsidR="00E93657">
              <w:rPr>
                <w:noProof/>
                <w:webHidden/>
              </w:rPr>
              <w:fldChar w:fldCharType="end"/>
            </w:r>
          </w:hyperlink>
        </w:p>
        <w:p w14:paraId="05BA10EC" w14:textId="77777777" w:rsidR="00E93657" w:rsidRDefault="001A2C5E">
          <w:pPr>
            <w:pStyle w:val="TOC2"/>
            <w:tabs>
              <w:tab w:val="right" w:pos="9350"/>
            </w:tabs>
            <w:rPr>
              <w:rFonts w:eastAsiaTheme="minorEastAsia" w:cstheme="minorBidi"/>
              <w:b w:val="0"/>
              <w:smallCaps w:val="0"/>
              <w:noProof/>
            </w:rPr>
          </w:pPr>
          <w:hyperlink w:anchor="_Toc417323548" w:history="1">
            <w:r w:rsidR="00E93657" w:rsidRPr="00463D37">
              <w:rPr>
                <w:rStyle w:val="Hyperlink"/>
                <w:noProof/>
              </w:rPr>
              <w:t>ABSTRACT</w:t>
            </w:r>
            <w:r w:rsidR="00E93657">
              <w:rPr>
                <w:noProof/>
                <w:webHidden/>
              </w:rPr>
              <w:tab/>
            </w:r>
            <w:r w:rsidR="00E93657">
              <w:rPr>
                <w:noProof/>
                <w:webHidden/>
              </w:rPr>
              <w:fldChar w:fldCharType="begin"/>
            </w:r>
            <w:r w:rsidR="00E93657">
              <w:rPr>
                <w:noProof/>
                <w:webHidden/>
              </w:rPr>
              <w:instrText xml:space="preserve"> PAGEREF _Toc417323548 \h </w:instrText>
            </w:r>
            <w:r w:rsidR="00E93657">
              <w:rPr>
                <w:noProof/>
                <w:webHidden/>
              </w:rPr>
            </w:r>
            <w:r w:rsidR="00E93657">
              <w:rPr>
                <w:noProof/>
                <w:webHidden/>
              </w:rPr>
              <w:fldChar w:fldCharType="separate"/>
            </w:r>
            <w:r w:rsidR="00E93657">
              <w:rPr>
                <w:noProof/>
                <w:webHidden/>
              </w:rPr>
              <w:t>49</w:t>
            </w:r>
            <w:r w:rsidR="00E93657">
              <w:rPr>
                <w:noProof/>
                <w:webHidden/>
              </w:rPr>
              <w:fldChar w:fldCharType="end"/>
            </w:r>
          </w:hyperlink>
        </w:p>
        <w:p w14:paraId="4E27EBED" w14:textId="77777777" w:rsidR="00E93657" w:rsidRDefault="001A2C5E">
          <w:pPr>
            <w:pStyle w:val="TOC2"/>
            <w:tabs>
              <w:tab w:val="right" w:pos="9350"/>
            </w:tabs>
            <w:rPr>
              <w:rFonts w:eastAsiaTheme="minorEastAsia" w:cstheme="minorBidi"/>
              <w:b w:val="0"/>
              <w:smallCaps w:val="0"/>
              <w:noProof/>
            </w:rPr>
          </w:pPr>
          <w:hyperlink w:anchor="_Toc417323549" w:history="1">
            <w:r w:rsidR="00E93657" w:rsidRPr="00463D37">
              <w:rPr>
                <w:rStyle w:val="Hyperlink"/>
                <w:noProof/>
              </w:rPr>
              <w:t>INTRODUCTION</w:t>
            </w:r>
            <w:r w:rsidR="00E93657">
              <w:rPr>
                <w:noProof/>
                <w:webHidden/>
              </w:rPr>
              <w:tab/>
            </w:r>
            <w:r w:rsidR="00E93657">
              <w:rPr>
                <w:noProof/>
                <w:webHidden/>
              </w:rPr>
              <w:fldChar w:fldCharType="begin"/>
            </w:r>
            <w:r w:rsidR="00E93657">
              <w:rPr>
                <w:noProof/>
                <w:webHidden/>
              </w:rPr>
              <w:instrText xml:space="preserve"> PAGEREF _Toc417323549 \h </w:instrText>
            </w:r>
            <w:r w:rsidR="00E93657">
              <w:rPr>
                <w:noProof/>
                <w:webHidden/>
              </w:rPr>
            </w:r>
            <w:r w:rsidR="00E93657">
              <w:rPr>
                <w:noProof/>
                <w:webHidden/>
              </w:rPr>
              <w:fldChar w:fldCharType="separate"/>
            </w:r>
            <w:r w:rsidR="00E93657">
              <w:rPr>
                <w:noProof/>
                <w:webHidden/>
              </w:rPr>
              <w:t>51</w:t>
            </w:r>
            <w:r w:rsidR="00E93657">
              <w:rPr>
                <w:noProof/>
                <w:webHidden/>
              </w:rPr>
              <w:fldChar w:fldCharType="end"/>
            </w:r>
          </w:hyperlink>
        </w:p>
        <w:p w14:paraId="6C92B3CB" w14:textId="77777777" w:rsidR="00E93657" w:rsidRDefault="001A2C5E">
          <w:pPr>
            <w:pStyle w:val="TOC2"/>
            <w:tabs>
              <w:tab w:val="right" w:pos="9350"/>
            </w:tabs>
            <w:rPr>
              <w:rFonts w:eastAsiaTheme="minorEastAsia" w:cstheme="minorBidi"/>
              <w:b w:val="0"/>
              <w:smallCaps w:val="0"/>
              <w:noProof/>
            </w:rPr>
          </w:pPr>
          <w:hyperlink w:anchor="_Toc417323550" w:history="1">
            <w:r w:rsidR="00E93657" w:rsidRPr="00463D37">
              <w:rPr>
                <w:rStyle w:val="Hyperlink"/>
                <w:noProof/>
              </w:rPr>
              <w:t>MATERIALS AND METHODS</w:t>
            </w:r>
            <w:r w:rsidR="00E93657">
              <w:rPr>
                <w:noProof/>
                <w:webHidden/>
              </w:rPr>
              <w:tab/>
            </w:r>
            <w:r w:rsidR="00E93657">
              <w:rPr>
                <w:noProof/>
                <w:webHidden/>
              </w:rPr>
              <w:fldChar w:fldCharType="begin"/>
            </w:r>
            <w:r w:rsidR="00E93657">
              <w:rPr>
                <w:noProof/>
                <w:webHidden/>
              </w:rPr>
              <w:instrText xml:space="preserve"> PAGEREF _Toc417323550 \h </w:instrText>
            </w:r>
            <w:r w:rsidR="00E93657">
              <w:rPr>
                <w:noProof/>
                <w:webHidden/>
              </w:rPr>
            </w:r>
            <w:r w:rsidR="00E93657">
              <w:rPr>
                <w:noProof/>
                <w:webHidden/>
              </w:rPr>
              <w:fldChar w:fldCharType="separate"/>
            </w:r>
            <w:r w:rsidR="00E93657">
              <w:rPr>
                <w:noProof/>
                <w:webHidden/>
              </w:rPr>
              <w:t>55</w:t>
            </w:r>
            <w:r w:rsidR="00E93657">
              <w:rPr>
                <w:noProof/>
                <w:webHidden/>
              </w:rPr>
              <w:fldChar w:fldCharType="end"/>
            </w:r>
          </w:hyperlink>
        </w:p>
        <w:p w14:paraId="530864A3" w14:textId="77777777" w:rsidR="00E93657" w:rsidRDefault="001A2C5E">
          <w:pPr>
            <w:pStyle w:val="TOC2"/>
            <w:tabs>
              <w:tab w:val="right" w:pos="9350"/>
            </w:tabs>
            <w:rPr>
              <w:rFonts w:eastAsiaTheme="minorEastAsia" w:cstheme="minorBidi"/>
              <w:b w:val="0"/>
              <w:smallCaps w:val="0"/>
              <w:noProof/>
            </w:rPr>
          </w:pPr>
          <w:hyperlink w:anchor="_Toc417323551" w:history="1">
            <w:r w:rsidR="00E93657" w:rsidRPr="00463D37">
              <w:rPr>
                <w:rStyle w:val="Hyperlink"/>
                <w:noProof/>
              </w:rPr>
              <w:t>ACKNOWLEDGEMENTS</w:t>
            </w:r>
            <w:r w:rsidR="00E93657">
              <w:rPr>
                <w:noProof/>
                <w:webHidden/>
              </w:rPr>
              <w:tab/>
            </w:r>
            <w:r w:rsidR="00E93657">
              <w:rPr>
                <w:noProof/>
                <w:webHidden/>
              </w:rPr>
              <w:fldChar w:fldCharType="begin"/>
            </w:r>
            <w:r w:rsidR="00E93657">
              <w:rPr>
                <w:noProof/>
                <w:webHidden/>
              </w:rPr>
              <w:instrText xml:space="preserve"> PAGEREF _Toc417323551 \h </w:instrText>
            </w:r>
            <w:r w:rsidR="00E93657">
              <w:rPr>
                <w:noProof/>
                <w:webHidden/>
              </w:rPr>
            </w:r>
            <w:r w:rsidR="00E93657">
              <w:rPr>
                <w:noProof/>
                <w:webHidden/>
              </w:rPr>
              <w:fldChar w:fldCharType="separate"/>
            </w:r>
            <w:r w:rsidR="00E93657">
              <w:rPr>
                <w:noProof/>
                <w:webHidden/>
              </w:rPr>
              <w:t>60</w:t>
            </w:r>
            <w:r w:rsidR="00E93657">
              <w:rPr>
                <w:noProof/>
                <w:webHidden/>
              </w:rPr>
              <w:fldChar w:fldCharType="end"/>
            </w:r>
          </w:hyperlink>
        </w:p>
        <w:p w14:paraId="04099EA8" w14:textId="77777777" w:rsidR="00E93657" w:rsidRDefault="001A2C5E">
          <w:pPr>
            <w:pStyle w:val="TOC2"/>
            <w:tabs>
              <w:tab w:val="right" w:pos="9350"/>
            </w:tabs>
            <w:rPr>
              <w:rFonts w:eastAsiaTheme="minorEastAsia" w:cstheme="minorBidi"/>
              <w:b w:val="0"/>
              <w:smallCaps w:val="0"/>
              <w:noProof/>
            </w:rPr>
          </w:pPr>
          <w:hyperlink w:anchor="_Toc417323552" w:history="1">
            <w:r w:rsidR="00E93657" w:rsidRPr="00463D37">
              <w:rPr>
                <w:rStyle w:val="Hyperlink"/>
                <w:noProof/>
              </w:rPr>
              <w:t>LITERATURE CITED</w:t>
            </w:r>
            <w:r w:rsidR="00E93657">
              <w:rPr>
                <w:noProof/>
                <w:webHidden/>
              </w:rPr>
              <w:tab/>
            </w:r>
            <w:r w:rsidR="00E93657">
              <w:rPr>
                <w:noProof/>
                <w:webHidden/>
              </w:rPr>
              <w:fldChar w:fldCharType="begin"/>
            </w:r>
            <w:r w:rsidR="00E93657">
              <w:rPr>
                <w:noProof/>
                <w:webHidden/>
              </w:rPr>
              <w:instrText xml:space="preserve"> PAGEREF _Toc417323552 \h </w:instrText>
            </w:r>
            <w:r w:rsidR="00E93657">
              <w:rPr>
                <w:noProof/>
                <w:webHidden/>
              </w:rPr>
            </w:r>
            <w:r w:rsidR="00E93657">
              <w:rPr>
                <w:noProof/>
                <w:webHidden/>
              </w:rPr>
              <w:fldChar w:fldCharType="separate"/>
            </w:r>
            <w:r w:rsidR="00E93657">
              <w:rPr>
                <w:noProof/>
                <w:webHidden/>
              </w:rPr>
              <w:t>61</w:t>
            </w:r>
            <w:r w:rsidR="00E93657">
              <w:rPr>
                <w:noProof/>
                <w:webHidden/>
              </w:rPr>
              <w:fldChar w:fldCharType="end"/>
            </w:r>
          </w:hyperlink>
        </w:p>
        <w:p w14:paraId="0018338E" w14:textId="77777777" w:rsidR="00E93657" w:rsidRDefault="001A2C5E">
          <w:pPr>
            <w:pStyle w:val="TOC2"/>
            <w:tabs>
              <w:tab w:val="right" w:pos="9350"/>
            </w:tabs>
            <w:rPr>
              <w:rFonts w:eastAsiaTheme="minorEastAsia" w:cstheme="minorBidi"/>
              <w:b w:val="0"/>
              <w:smallCaps w:val="0"/>
              <w:noProof/>
            </w:rPr>
          </w:pPr>
          <w:hyperlink w:anchor="_Toc417323553" w:history="1">
            <w:r w:rsidR="00E93657" w:rsidRPr="00463D37">
              <w:rPr>
                <w:rStyle w:val="Hyperlink"/>
                <w:noProof/>
              </w:rPr>
              <w:t>APPENDIX  TABLES AND FIGURES</w:t>
            </w:r>
            <w:r w:rsidR="00E93657">
              <w:rPr>
                <w:noProof/>
                <w:webHidden/>
              </w:rPr>
              <w:tab/>
            </w:r>
            <w:r w:rsidR="00E93657">
              <w:rPr>
                <w:noProof/>
                <w:webHidden/>
              </w:rPr>
              <w:fldChar w:fldCharType="begin"/>
            </w:r>
            <w:r w:rsidR="00E93657">
              <w:rPr>
                <w:noProof/>
                <w:webHidden/>
              </w:rPr>
              <w:instrText xml:space="preserve"> PAGEREF _Toc417323553 \h </w:instrText>
            </w:r>
            <w:r w:rsidR="00E93657">
              <w:rPr>
                <w:noProof/>
                <w:webHidden/>
              </w:rPr>
            </w:r>
            <w:r w:rsidR="00E93657">
              <w:rPr>
                <w:noProof/>
                <w:webHidden/>
              </w:rPr>
              <w:fldChar w:fldCharType="separate"/>
            </w:r>
            <w:r w:rsidR="00E93657">
              <w:rPr>
                <w:noProof/>
                <w:webHidden/>
              </w:rPr>
              <w:t>65</w:t>
            </w:r>
            <w:r w:rsidR="00E93657">
              <w:rPr>
                <w:noProof/>
                <w:webHidden/>
              </w:rPr>
              <w:fldChar w:fldCharType="end"/>
            </w:r>
          </w:hyperlink>
        </w:p>
        <w:p w14:paraId="3B7E7B9E" w14:textId="77777777" w:rsidR="00E93657" w:rsidRDefault="001A2C5E">
          <w:pPr>
            <w:pStyle w:val="TOC1"/>
            <w:tabs>
              <w:tab w:val="right" w:pos="9350"/>
            </w:tabs>
            <w:rPr>
              <w:rFonts w:eastAsiaTheme="minorEastAsia" w:cstheme="minorBidi"/>
              <w:b w:val="0"/>
              <w:caps w:val="0"/>
              <w:noProof/>
              <w:u w:val="none"/>
            </w:rPr>
          </w:pPr>
          <w:hyperlink w:anchor="_Toc417323554" w:history="1">
            <w:r w:rsidR="00E93657" w:rsidRPr="00463D37">
              <w:rPr>
                <w:rStyle w:val="Hyperlink"/>
                <w:noProof/>
              </w:rPr>
              <w:t>RAW DATA FOR CHAPTER 2</w:t>
            </w:r>
            <w:r w:rsidR="00E93657">
              <w:rPr>
                <w:noProof/>
                <w:webHidden/>
              </w:rPr>
              <w:tab/>
            </w:r>
            <w:r w:rsidR="00E93657">
              <w:rPr>
                <w:noProof/>
                <w:webHidden/>
              </w:rPr>
              <w:fldChar w:fldCharType="begin"/>
            </w:r>
            <w:r w:rsidR="00E93657">
              <w:rPr>
                <w:noProof/>
                <w:webHidden/>
              </w:rPr>
              <w:instrText xml:space="preserve"> PAGEREF _Toc417323554 \h </w:instrText>
            </w:r>
            <w:r w:rsidR="00E93657">
              <w:rPr>
                <w:noProof/>
                <w:webHidden/>
              </w:rPr>
            </w:r>
            <w:r w:rsidR="00E93657">
              <w:rPr>
                <w:noProof/>
                <w:webHidden/>
              </w:rPr>
              <w:fldChar w:fldCharType="separate"/>
            </w:r>
            <w:r w:rsidR="00E93657">
              <w:rPr>
                <w:noProof/>
                <w:webHidden/>
              </w:rPr>
              <w:t>70</w:t>
            </w:r>
            <w:r w:rsidR="00E93657">
              <w:rPr>
                <w:noProof/>
                <w:webHidden/>
              </w:rPr>
              <w:fldChar w:fldCharType="end"/>
            </w:r>
          </w:hyperlink>
        </w:p>
        <w:p w14:paraId="7E593C9B" w14:textId="77777777" w:rsidR="00E93657" w:rsidRDefault="001A2C5E">
          <w:pPr>
            <w:pStyle w:val="TOC2"/>
            <w:tabs>
              <w:tab w:val="right" w:pos="9350"/>
            </w:tabs>
            <w:rPr>
              <w:rFonts w:eastAsiaTheme="minorEastAsia" w:cstheme="minorBidi"/>
              <w:b w:val="0"/>
              <w:smallCaps w:val="0"/>
              <w:noProof/>
            </w:rPr>
          </w:pPr>
          <w:hyperlink w:anchor="_Toc417323555" w:history="1">
            <w:r w:rsidR="00E93657" w:rsidRPr="00463D37">
              <w:rPr>
                <w:rStyle w:val="Hyperlink"/>
                <w:noProof/>
              </w:rPr>
              <w:t>APPENDIX  RAW DATA TABLES</w:t>
            </w:r>
            <w:r w:rsidR="00E93657">
              <w:rPr>
                <w:noProof/>
                <w:webHidden/>
              </w:rPr>
              <w:tab/>
            </w:r>
            <w:r w:rsidR="00E93657">
              <w:rPr>
                <w:noProof/>
                <w:webHidden/>
              </w:rPr>
              <w:fldChar w:fldCharType="begin"/>
            </w:r>
            <w:r w:rsidR="00E93657">
              <w:rPr>
                <w:noProof/>
                <w:webHidden/>
              </w:rPr>
              <w:instrText xml:space="preserve"> PAGEREF _Toc417323555 \h </w:instrText>
            </w:r>
            <w:r w:rsidR="00E93657">
              <w:rPr>
                <w:noProof/>
                <w:webHidden/>
              </w:rPr>
            </w:r>
            <w:r w:rsidR="00E93657">
              <w:rPr>
                <w:noProof/>
                <w:webHidden/>
              </w:rPr>
              <w:fldChar w:fldCharType="separate"/>
            </w:r>
            <w:r w:rsidR="00E93657">
              <w:rPr>
                <w:noProof/>
                <w:webHidden/>
              </w:rPr>
              <w:t>71</w:t>
            </w:r>
            <w:r w:rsidR="00E93657">
              <w:rPr>
                <w:noProof/>
                <w:webHidden/>
              </w:rPr>
              <w:fldChar w:fldCharType="end"/>
            </w:r>
          </w:hyperlink>
        </w:p>
        <w:p w14:paraId="4076F67A" w14:textId="77777777" w:rsidR="00E93657" w:rsidRDefault="001A2C5E">
          <w:pPr>
            <w:pStyle w:val="TOC1"/>
            <w:tabs>
              <w:tab w:val="right" w:pos="9350"/>
            </w:tabs>
            <w:rPr>
              <w:rFonts w:eastAsiaTheme="minorEastAsia" w:cstheme="minorBidi"/>
              <w:b w:val="0"/>
              <w:caps w:val="0"/>
              <w:noProof/>
              <w:u w:val="none"/>
            </w:rPr>
          </w:pPr>
          <w:hyperlink w:anchor="_Toc417323556" w:history="1">
            <w:r w:rsidR="00E93657" w:rsidRPr="00463D37">
              <w:rPr>
                <w:rStyle w:val="Hyperlink"/>
                <w:noProof/>
              </w:rPr>
              <w:t>CONCLUSIONS</w:t>
            </w:r>
            <w:r w:rsidR="00E93657">
              <w:rPr>
                <w:noProof/>
                <w:webHidden/>
              </w:rPr>
              <w:tab/>
            </w:r>
            <w:r w:rsidR="00E93657">
              <w:rPr>
                <w:noProof/>
                <w:webHidden/>
              </w:rPr>
              <w:fldChar w:fldCharType="begin"/>
            </w:r>
            <w:r w:rsidR="00E93657">
              <w:rPr>
                <w:noProof/>
                <w:webHidden/>
              </w:rPr>
              <w:instrText xml:space="preserve"> PAGEREF _Toc417323556 \h </w:instrText>
            </w:r>
            <w:r w:rsidR="00E93657">
              <w:rPr>
                <w:noProof/>
                <w:webHidden/>
              </w:rPr>
            </w:r>
            <w:r w:rsidR="00E93657">
              <w:rPr>
                <w:noProof/>
                <w:webHidden/>
              </w:rPr>
              <w:fldChar w:fldCharType="separate"/>
            </w:r>
            <w:r w:rsidR="00E93657">
              <w:rPr>
                <w:noProof/>
                <w:webHidden/>
              </w:rPr>
              <w:t>73</w:t>
            </w:r>
            <w:r w:rsidR="00E93657">
              <w:rPr>
                <w:noProof/>
                <w:webHidden/>
              </w:rPr>
              <w:fldChar w:fldCharType="end"/>
            </w:r>
          </w:hyperlink>
        </w:p>
        <w:p w14:paraId="2EDA7D04" w14:textId="77777777" w:rsidR="00E93657" w:rsidRDefault="001A2C5E">
          <w:pPr>
            <w:pStyle w:val="TOC1"/>
            <w:tabs>
              <w:tab w:val="right" w:pos="9350"/>
            </w:tabs>
            <w:rPr>
              <w:rFonts w:eastAsiaTheme="minorEastAsia" w:cstheme="minorBidi"/>
              <w:b w:val="0"/>
              <w:caps w:val="0"/>
              <w:noProof/>
              <w:u w:val="none"/>
            </w:rPr>
          </w:pPr>
          <w:hyperlink w:anchor="_Toc417323557" w:history="1">
            <w:r w:rsidR="00E93657" w:rsidRPr="00463D37">
              <w:rPr>
                <w:rStyle w:val="Hyperlink"/>
                <w:noProof/>
              </w:rPr>
              <w:t>VITA</w:t>
            </w:r>
            <w:r w:rsidR="00E93657">
              <w:rPr>
                <w:noProof/>
                <w:webHidden/>
              </w:rPr>
              <w:tab/>
            </w:r>
            <w:r w:rsidR="00E93657">
              <w:rPr>
                <w:noProof/>
                <w:webHidden/>
              </w:rPr>
              <w:fldChar w:fldCharType="begin"/>
            </w:r>
            <w:r w:rsidR="00E93657">
              <w:rPr>
                <w:noProof/>
                <w:webHidden/>
              </w:rPr>
              <w:instrText xml:space="preserve"> PAGEREF _Toc417323557 \h </w:instrText>
            </w:r>
            <w:r w:rsidR="00E93657">
              <w:rPr>
                <w:noProof/>
                <w:webHidden/>
              </w:rPr>
            </w:r>
            <w:r w:rsidR="00E93657">
              <w:rPr>
                <w:noProof/>
                <w:webHidden/>
              </w:rPr>
              <w:fldChar w:fldCharType="separate"/>
            </w:r>
            <w:r w:rsidR="00E93657">
              <w:rPr>
                <w:noProof/>
                <w:webHidden/>
              </w:rPr>
              <w:t>76</w:t>
            </w:r>
            <w:r w:rsidR="00E93657">
              <w:rPr>
                <w:noProof/>
                <w:webHidden/>
              </w:rPr>
              <w:fldChar w:fldCharType="end"/>
            </w:r>
          </w:hyperlink>
        </w:p>
        <w:p w14:paraId="174909DF" w14:textId="77777777" w:rsidR="00B37974" w:rsidRDefault="00B5155E">
          <w:r w:rsidRPr="00486C6C">
            <w:rPr>
              <w:rFonts w:cs="Times New Roman"/>
              <w:b/>
              <w:bCs/>
              <w:noProof/>
              <w:sz w:val="22"/>
              <w:szCs w:val="22"/>
            </w:rPr>
            <w:fldChar w:fldCharType="end"/>
          </w:r>
        </w:p>
      </w:sdtContent>
    </w:sdt>
    <w:p w14:paraId="680C6223" w14:textId="77777777" w:rsidR="007C55C0" w:rsidRDefault="007C55C0">
      <w:pPr>
        <w:spacing w:line="240" w:lineRule="auto"/>
        <w:rPr>
          <w:b/>
          <w:sz w:val="28"/>
          <w:szCs w:val="28"/>
        </w:rPr>
      </w:pPr>
      <w:r>
        <w:rPr>
          <w:b/>
          <w:sz w:val="28"/>
          <w:szCs w:val="28"/>
        </w:rPr>
        <w:br w:type="page"/>
      </w:r>
    </w:p>
    <w:p w14:paraId="3E1DC669" w14:textId="77777777" w:rsidR="00DC17A8" w:rsidRPr="005044A1" w:rsidRDefault="005044A1" w:rsidP="005044A1">
      <w:pPr>
        <w:jc w:val="center"/>
        <w:rPr>
          <w:b/>
          <w:sz w:val="28"/>
          <w:szCs w:val="28"/>
        </w:rPr>
      </w:pPr>
      <w:r>
        <w:rPr>
          <w:b/>
          <w:sz w:val="28"/>
          <w:szCs w:val="28"/>
        </w:rPr>
        <w:lastRenderedPageBreak/>
        <w:t>LIST</w:t>
      </w:r>
      <w:r w:rsidR="007C55C0">
        <w:rPr>
          <w:b/>
          <w:sz w:val="28"/>
          <w:szCs w:val="28"/>
        </w:rPr>
        <w:t xml:space="preserve"> OF </w:t>
      </w:r>
      <w:r w:rsidR="00D0223E" w:rsidRPr="000D7C08">
        <w:rPr>
          <w:b/>
          <w:sz w:val="28"/>
          <w:szCs w:val="28"/>
        </w:rPr>
        <w:t>TABLES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1008"/>
      </w:tblGrid>
      <w:tr w:rsidR="00D051D8" w14:paraId="0EA9276A" w14:textId="77777777">
        <w:tc>
          <w:tcPr>
            <w:tcW w:w="8568" w:type="dxa"/>
          </w:tcPr>
          <w:p w14:paraId="175180FD" w14:textId="2F611E35" w:rsidR="00D051D8" w:rsidRDefault="00D051D8" w:rsidP="00D051D8">
            <w:pPr>
              <w:spacing w:line="240" w:lineRule="auto"/>
              <w:rPr>
                <w:rFonts w:cs="Times New Roman"/>
              </w:rPr>
            </w:pPr>
            <w:r w:rsidRPr="00F46BA7">
              <w:rPr>
                <w:rFonts w:cs="Times New Roman"/>
                <w:b/>
              </w:rPr>
              <w:t xml:space="preserve">Table </w:t>
            </w:r>
            <w:r>
              <w:rPr>
                <w:rFonts w:cs="Times New Roman"/>
                <w:b/>
              </w:rPr>
              <w:t>1.</w:t>
            </w:r>
            <w:r w:rsidRPr="00F46BA7">
              <w:rPr>
                <w:rFonts w:cs="Times New Roman"/>
                <w:b/>
              </w:rPr>
              <w:t>1.</w:t>
            </w:r>
            <w:r w:rsidRPr="00F46BA7">
              <w:rPr>
                <w:rFonts w:cs="Times New Roman"/>
              </w:rPr>
              <w:t xml:space="preserve"> </w:t>
            </w:r>
            <w:r w:rsidR="001B78BF" w:rsidRPr="00B47C90">
              <w:rPr>
                <w:rFonts w:eastAsia="Calibri"/>
              </w:rPr>
              <w:t xml:space="preserve">Synthetic </w:t>
            </w:r>
            <w:r w:rsidR="001B78BF">
              <w:rPr>
                <w:rFonts w:eastAsia="Calibri"/>
              </w:rPr>
              <w:t xml:space="preserve">turf </w:t>
            </w:r>
            <w:r w:rsidR="001B78BF" w:rsidRPr="00B47C90">
              <w:rPr>
                <w:rFonts w:eastAsia="Calibri"/>
              </w:rPr>
              <w:t xml:space="preserve">surfaces and infill used at the Centre for Athletic Field Safety in Knoxville, TN </w:t>
            </w:r>
            <w:r w:rsidR="001B78BF">
              <w:rPr>
                <w:rFonts w:eastAsia="Calibri"/>
              </w:rPr>
              <w:t xml:space="preserve">during </w:t>
            </w:r>
            <w:r w:rsidR="001B78BF" w:rsidRPr="00B47C90">
              <w:rPr>
                <w:rFonts w:eastAsia="Calibri"/>
              </w:rPr>
              <w:t>2011 and 2012.</w:t>
            </w:r>
          </w:p>
          <w:p w14:paraId="2CCE3165" w14:textId="77777777" w:rsidR="00D051D8" w:rsidRDefault="00D051D8" w:rsidP="00D051D8">
            <w:pPr>
              <w:spacing w:line="240" w:lineRule="auto"/>
              <w:rPr>
                <w:b/>
                <w:sz w:val="28"/>
                <w:szCs w:val="28"/>
              </w:rPr>
            </w:pPr>
          </w:p>
        </w:tc>
        <w:tc>
          <w:tcPr>
            <w:tcW w:w="1008" w:type="dxa"/>
          </w:tcPr>
          <w:p w14:paraId="7D49AE1A" w14:textId="6E06D6F1" w:rsidR="00D051D8" w:rsidRPr="004426FF" w:rsidRDefault="00AF6F54" w:rsidP="00D051D8">
            <w:pPr>
              <w:spacing w:line="240" w:lineRule="auto"/>
            </w:pPr>
            <w:r>
              <w:t>24</w:t>
            </w:r>
          </w:p>
        </w:tc>
      </w:tr>
      <w:tr w:rsidR="00D051D8" w14:paraId="0AE7C028" w14:textId="77777777">
        <w:tc>
          <w:tcPr>
            <w:tcW w:w="8568" w:type="dxa"/>
          </w:tcPr>
          <w:p w14:paraId="0A59CCAD" w14:textId="2D3EB5EE" w:rsidR="00D051D8" w:rsidRDefault="00D051D8" w:rsidP="00D051D8">
            <w:pPr>
              <w:spacing w:line="240" w:lineRule="auto"/>
              <w:rPr>
                <w:rFonts w:cs="Times New Roman"/>
              </w:rPr>
            </w:pPr>
            <w:r w:rsidRPr="00F46BA7">
              <w:rPr>
                <w:rFonts w:cs="Times New Roman"/>
                <w:b/>
              </w:rPr>
              <w:t xml:space="preserve">Table </w:t>
            </w:r>
            <w:r>
              <w:rPr>
                <w:rFonts w:cs="Times New Roman"/>
                <w:b/>
              </w:rPr>
              <w:t>1.</w:t>
            </w:r>
            <w:r w:rsidRPr="00F46BA7">
              <w:rPr>
                <w:rFonts w:cs="Times New Roman"/>
                <w:b/>
              </w:rPr>
              <w:t>2.</w:t>
            </w:r>
            <w:r w:rsidRPr="00F46BA7">
              <w:rPr>
                <w:rFonts w:cs="Times New Roman"/>
              </w:rPr>
              <w:t xml:space="preserve"> </w:t>
            </w:r>
            <w:r w:rsidR="001B78BF" w:rsidRPr="00B47C90">
              <w:rPr>
                <w:rFonts w:eastAsia="Calibri"/>
              </w:rPr>
              <w:t xml:space="preserve">Daily models for </w:t>
            </w:r>
            <w:r w:rsidR="001B78BF">
              <w:rPr>
                <w:rFonts w:eastAsia="Calibri"/>
              </w:rPr>
              <w:t xml:space="preserve">predicting </w:t>
            </w:r>
            <w:r w:rsidR="001B78BF" w:rsidRPr="00B47C90">
              <w:rPr>
                <w:rFonts w:eastAsia="Calibri"/>
              </w:rPr>
              <w:t xml:space="preserve">maximum, </w:t>
            </w:r>
            <w:r w:rsidR="001B78BF">
              <w:rPr>
                <w:rFonts w:eastAsia="Calibri"/>
              </w:rPr>
              <w:t>mean</w:t>
            </w:r>
            <w:r w:rsidR="001B78BF" w:rsidRPr="00B47C90">
              <w:rPr>
                <w:rFonts w:eastAsia="Calibri"/>
              </w:rPr>
              <w:t xml:space="preserve">, and minimum surface temperatures </w:t>
            </w:r>
            <w:r w:rsidR="001B78BF">
              <w:rPr>
                <w:rFonts w:eastAsia="Calibri"/>
              </w:rPr>
              <w:t>on</w:t>
            </w:r>
            <w:r w:rsidR="001B78BF" w:rsidRPr="00B47C90">
              <w:rPr>
                <w:rFonts w:eastAsia="Calibri"/>
              </w:rPr>
              <w:t xml:space="preserve"> synthetic turf surfaces </w:t>
            </w:r>
            <w:r w:rsidR="001B78BF">
              <w:rPr>
                <w:rFonts w:eastAsia="Calibri"/>
              </w:rPr>
              <w:t>at</w:t>
            </w:r>
            <w:r w:rsidR="001B78BF" w:rsidRPr="00B47C90">
              <w:rPr>
                <w:rFonts w:eastAsia="Calibri"/>
              </w:rPr>
              <w:t xml:space="preserve"> the Centre for Athletic Field Safety in Knoxville, TN </w:t>
            </w:r>
            <w:r w:rsidR="001B78BF">
              <w:rPr>
                <w:rFonts w:eastAsia="Calibri"/>
              </w:rPr>
              <w:t xml:space="preserve">during </w:t>
            </w:r>
            <w:r w:rsidR="001B78BF" w:rsidRPr="00B47C90">
              <w:rPr>
                <w:rFonts w:eastAsia="Calibri"/>
              </w:rPr>
              <w:t>2011</w:t>
            </w:r>
            <w:r w:rsidR="001B78BF">
              <w:rPr>
                <w:rFonts w:eastAsia="Calibri"/>
              </w:rPr>
              <w:t xml:space="preserve"> and </w:t>
            </w:r>
            <w:r w:rsidR="001B78BF" w:rsidRPr="00B47C90">
              <w:rPr>
                <w:rFonts w:eastAsia="Calibri"/>
              </w:rPr>
              <w:t>2012.</w:t>
            </w:r>
          </w:p>
          <w:p w14:paraId="320DC10C" w14:textId="77777777" w:rsidR="00D051D8" w:rsidRDefault="00D051D8" w:rsidP="00D051D8">
            <w:pPr>
              <w:spacing w:line="240" w:lineRule="auto"/>
              <w:rPr>
                <w:b/>
                <w:sz w:val="28"/>
                <w:szCs w:val="28"/>
              </w:rPr>
            </w:pPr>
          </w:p>
        </w:tc>
        <w:tc>
          <w:tcPr>
            <w:tcW w:w="1008" w:type="dxa"/>
          </w:tcPr>
          <w:p w14:paraId="54B3A5AD" w14:textId="7760C375" w:rsidR="00D051D8" w:rsidRPr="004426FF" w:rsidRDefault="00AF6F54" w:rsidP="00D051D8">
            <w:pPr>
              <w:spacing w:line="240" w:lineRule="auto"/>
            </w:pPr>
            <w:r>
              <w:t>26</w:t>
            </w:r>
          </w:p>
        </w:tc>
      </w:tr>
      <w:tr w:rsidR="00D051D8" w14:paraId="390908D7" w14:textId="77777777">
        <w:tc>
          <w:tcPr>
            <w:tcW w:w="8568" w:type="dxa"/>
          </w:tcPr>
          <w:p w14:paraId="7C169F26" w14:textId="0686756B" w:rsidR="00D051D8" w:rsidRDefault="00D051D8" w:rsidP="00D051D8">
            <w:pPr>
              <w:spacing w:line="240" w:lineRule="auto"/>
              <w:rPr>
                <w:rFonts w:cs="Times New Roman"/>
              </w:rPr>
            </w:pPr>
            <w:r w:rsidRPr="00051F58">
              <w:rPr>
                <w:rFonts w:cs="Times New Roman"/>
                <w:b/>
              </w:rPr>
              <w:t>Table 2.1.</w:t>
            </w:r>
            <w:r w:rsidRPr="00605DCD">
              <w:rPr>
                <w:rFonts w:cs="Times New Roman"/>
              </w:rPr>
              <w:t xml:space="preserve"> </w:t>
            </w:r>
            <w:r w:rsidR="00E2641D" w:rsidRPr="00CD5A01">
              <w:rPr>
                <w:color w:val="000000"/>
              </w:rPr>
              <w:t>Surface temperature of various synthetic turf components when subjected to a 4 hour controlled temperature rise in 2013, Knoxville, TN.</w:t>
            </w:r>
          </w:p>
          <w:p w14:paraId="0AE46A5F" w14:textId="77777777" w:rsidR="00D051D8" w:rsidRDefault="00D051D8" w:rsidP="00D051D8">
            <w:pPr>
              <w:spacing w:line="240" w:lineRule="auto"/>
              <w:rPr>
                <w:b/>
                <w:sz w:val="28"/>
                <w:szCs w:val="28"/>
              </w:rPr>
            </w:pPr>
          </w:p>
        </w:tc>
        <w:tc>
          <w:tcPr>
            <w:tcW w:w="1008" w:type="dxa"/>
          </w:tcPr>
          <w:p w14:paraId="77D171D6" w14:textId="625B71C1" w:rsidR="00D051D8" w:rsidRPr="004426FF" w:rsidRDefault="00AF6F54" w:rsidP="00D051D8">
            <w:pPr>
              <w:spacing w:line="240" w:lineRule="auto"/>
            </w:pPr>
            <w:r>
              <w:t>45</w:t>
            </w:r>
          </w:p>
        </w:tc>
      </w:tr>
      <w:tr w:rsidR="00D051D8" w14:paraId="4021C26A" w14:textId="77777777">
        <w:tc>
          <w:tcPr>
            <w:tcW w:w="8568" w:type="dxa"/>
          </w:tcPr>
          <w:p w14:paraId="2AA501BD" w14:textId="414B57FD" w:rsidR="00D051D8" w:rsidRDefault="00D051D8" w:rsidP="00D051D8">
            <w:pPr>
              <w:spacing w:line="240" w:lineRule="auto"/>
              <w:rPr>
                <w:rFonts w:cs="Times New Roman"/>
              </w:rPr>
            </w:pPr>
            <w:r w:rsidRPr="00051F58">
              <w:rPr>
                <w:rFonts w:cs="Times New Roman"/>
                <w:b/>
              </w:rPr>
              <w:t>Table 2.2.</w:t>
            </w:r>
            <w:r w:rsidRPr="00605DCD">
              <w:rPr>
                <w:rFonts w:cs="Times New Roman"/>
              </w:rPr>
              <w:t xml:space="preserve"> </w:t>
            </w:r>
            <w:r w:rsidR="00775B55" w:rsidRPr="00B93695">
              <w:rPr>
                <w:color w:val="000000"/>
              </w:rPr>
              <w:t xml:space="preserve">Surface temperature of various treatments to attempt to </w:t>
            </w:r>
            <w:r w:rsidR="00775B55">
              <w:rPr>
                <w:color w:val="000000"/>
              </w:rPr>
              <w:t>lower surface temperature of</w:t>
            </w:r>
            <w:r w:rsidR="00775B55" w:rsidRPr="00B93695">
              <w:rPr>
                <w:color w:val="000000"/>
              </w:rPr>
              <w:t xml:space="preserve"> infilled synthetic turf subjected to a 4 hour controlled temperature rise in 2013, Knoxville, TN.</w:t>
            </w:r>
          </w:p>
          <w:p w14:paraId="17407D24" w14:textId="77777777" w:rsidR="00D051D8" w:rsidRDefault="00D051D8" w:rsidP="00D051D8">
            <w:pPr>
              <w:spacing w:line="240" w:lineRule="auto"/>
              <w:rPr>
                <w:b/>
                <w:sz w:val="28"/>
                <w:szCs w:val="28"/>
              </w:rPr>
            </w:pPr>
          </w:p>
        </w:tc>
        <w:tc>
          <w:tcPr>
            <w:tcW w:w="1008" w:type="dxa"/>
          </w:tcPr>
          <w:p w14:paraId="200D7A83" w14:textId="4F4B07F4" w:rsidR="00D051D8" w:rsidRPr="004426FF" w:rsidRDefault="00AF6F54" w:rsidP="00D051D8">
            <w:pPr>
              <w:spacing w:line="240" w:lineRule="auto"/>
            </w:pPr>
            <w:r>
              <w:t>46</w:t>
            </w:r>
          </w:p>
        </w:tc>
      </w:tr>
      <w:tr w:rsidR="00D051D8" w14:paraId="21147B04" w14:textId="77777777">
        <w:tc>
          <w:tcPr>
            <w:tcW w:w="8568" w:type="dxa"/>
          </w:tcPr>
          <w:p w14:paraId="068E3855" w14:textId="7074C841" w:rsidR="00D051D8" w:rsidRDefault="00D051D8" w:rsidP="00D051D8">
            <w:pPr>
              <w:spacing w:line="240" w:lineRule="auto"/>
              <w:rPr>
                <w:rFonts w:cs="Times New Roman"/>
              </w:rPr>
            </w:pPr>
            <w:r w:rsidRPr="00051F58">
              <w:rPr>
                <w:rFonts w:cs="Times New Roman"/>
                <w:b/>
              </w:rPr>
              <w:t xml:space="preserve">Table </w:t>
            </w:r>
            <w:r w:rsidR="00E2641D">
              <w:rPr>
                <w:rFonts w:cs="Times New Roman"/>
                <w:b/>
              </w:rPr>
              <w:t>3</w:t>
            </w:r>
            <w:r w:rsidRPr="00051F58">
              <w:rPr>
                <w:rFonts w:cs="Times New Roman"/>
                <w:b/>
              </w:rPr>
              <w:t>.</w:t>
            </w:r>
            <w:r w:rsidR="00E2641D">
              <w:rPr>
                <w:rFonts w:cs="Times New Roman"/>
                <w:b/>
              </w:rPr>
              <w:t>1</w:t>
            </w:r>
            <w:r w:rsidRPr="00051F58">
              <w:rPr>
                <w:rFonts w:cs="Times New Roman"/>
                <w:b/>
              </w:rPr>
              <w:t>.</w:t>
            </w:r>
            <w:r>
              <w:rPr>
                <w:rFonts w:cs="Times New Roman"/>
              </w:rPr>
              <w:t xml:space="preserve"> </w:t>
            </w:r>
            <w:r w:rsidR="00E2641D" w:rsidRPr="00B87BB0">
              <w:rPr>
                <w:color w:val="000000"/>
              </w:rPr>
              <w:t xml:space="preserve">Maximum surface temperature for infilled </w:t>
            </w:r>
            <w:r w:rsidR="00E2641D" w:rsidRPr="0042570C">
              <w:rPr>
                <w:color w:val="000000"/>
              </w:rPr>
              <w:t>synthetic</w:t>
            </w:r>
            <w:r w:rsidR="00E2641D" w:rsidRPr="00B87BB0">
              <w:rPr>
                <w:color w:val="000000"/>
              </w:rPr>
              <w:t xml:space="preserve"> turf subjected to forced air treatments or non-air treated plots in Knoxville, TN 2014.  </w:t>
            </w:r>
          </w:p>
          <w:p w14:paraId="1913CE0D" w14:textId="77777777" w:rsidR="00D051D8" w:rsidRDefault="00D051D8" w:rsidP="00D051D8">
            <w:pPr>
              <w:spacing w:line="240" w:lineRule="auto"/>
              <w:rPr>
                <w:b/>
                <w:sz w:val="28"/>
                <w:szCs w:val="28"/>
              </w:rPr>
            </w:pPr>
          </w:p>
        </w:tc>
        <w:tc>
          <w:tcPr>
            <w:tcW w:w="1008" w:type="dxa"/>
          </w:tcPr>
          <w:p w14:paraId="27D492E7" w14:textId="34887753" w:rsidR="00D051D8" w:rsidRPr="004426FF" w:rsidRDefault="00D051D8" w:rsidP="00D0223E">
            <w:pPr>
              <w:spacing w:line="240" w:lineRule="auto"/>
            </w:pPr>
            <w:r w:rsidRPr="004426FF">
              <w:t>6</w:t>
            </w:r>
            <w:r w:rsidR="00AF6F54">
              <w:t>7</w:t>
            </w:r>
          </w:p>
        </w:tc>
      </w:tr>
      <w:tr w:rsidR="00D051D8" w14:paraId="56FB94DF" w14:textId="77777777">
        <w:tc>
          <w:tcPr>
            <w:tcW w:w="8568" w:type="dxa"/>
          </w:tcPr>
          <w:p w14:paraId="29C00CCA" w14:textId="76972FB6" w:rsidR="00D051D8" w:rsidRDefault="00E2641D" w:rsidP="00D051D8">
            <w:pPr>
              <w:spacing w:line="240" w:lineRule="auto"/>
              <w:rPr>
                <w:rFonts w:cs="Times New Roman"/>
              </w:rPr>
            </w:pPr>
            <w:r>
              <w:rPr>
                <w:rFonts w:cs="Times New Roman"/>
                <w:b/>
              </w:rPr>
              <w:t>Table 3</w:t>
            </w:r>
            <w:r w:rsidR="00D051D8" w:rsidRPr="00051F58">
              <w:rPr>
                <w:rFonts w:cs="Times New Roman"/>
                <w:b/>
              </w:rPr>
              <w:t>.</w:t>
            </w:r>
            <w:r>
              <w:rPr>
                <w:rFonts w:cs="Times New Roman"/>
                <w:b/>
              </w:rPr>
              <w:t>2</w:t>
            </w:r>
            <w:r w:rsidR="00D051D8" w:rsidRPr="00051F58">
              <w:rPr>
                <w:rFonts w:cs="Times New Roman"/>
                <w:b/>
              </w:rPr>
              <w:t>.</w:t>
            </w:r>
            <w:r w:rsidR="00D051D8">
              <w:rPr>
                <w:rFonts w:cs="Times New Roman"/>
              </w:rPr>
              <w:t xml:space="preserve"> </w:t>
            </w:r>
            <w:r w:rsidRPr="00C13C55">
              <w:rPr>
                <w:color w:val="000000"/>
              </w:rPr>
              <w:t>Minimum</w:t>
            </w:r>
            <w:r w:rsidRPr="00D92860">
              <w:rPr>
                <w:color w:val="000000"/>
              </w:rPr>
              <w:t xml:space="preserve"> surface temperature for infilled </w:t>
            </w:r>
            <w:r w:rsidRPr="00C13C55">
              <w:rPr>
                <w:color w:val="000000"/>
              </w:rPr>
              <w:t>synthetic</w:t>
            </w:r>
            <w:r w:rsidRPr="00D92860">
              <w:rPr>
                <w:color w:val="000000"/>
              </w:rPr>
              <w:t xml:space="preserve"> turf subjected to forced air treatments or non-air treated plots in Knoxville, TN 2014.</w:t>
            </w:r>
          </w:p>
          <w:p w14:paraId="47B76E09" w14:textId="77777777" w:rsidR="00D051D8" w:rsidRDefault="00D051D8" w:rsidP="00D051D8">
            <w:pPr>
              <w:spacing w:line="240" w:lineRule="auto"/>
              <w:rPr>
                <w:b/>
                <w:sz w:val="28"/>
                <w:szCs w:val="28"/>
              </w:rPr>
            </w:pPr>
          </w:p>
        </w:tc>
        <w:tc>
          <w:tcPr>
            <w:tcW w:w="1008" w:type="dxa"/>
          </w:tcPr>
          <w:p w14:paraId="63052223" w14:textId="7CA8F0E6" w:rsidR="00D051D8" w:rsidRPr="004426FF" w:rsidRDefault="00D051D8" w:rsidP="00D0223E">
            <w:pPr>
              <w:spacing w:line="240" w:lineRule="auto"/>
            </w:pPr>
            <w:r w:rsidRPr="004426FF">
              <w:t>6</w:t>
            </w:r>
            <w:r w:rsidR="00AF6F54">
              <w:t>8</w:t>
            </w:r>
          </w:p>
        </w:tc>
      </w:tr>
      <w:tr w:rsidR="0043151E" w14:paraId="133545A1" w14:textId="77777777">
        <w:tc>
          <w:tcPr>
            <w:tcW w:w="8568" w:type="dxa"/>
          </w:tcPr>
          <w:p w14:paraId="0C8B0808" w14:textId="1F7310DB" w:rsidR="0043151E" w:rsidRDefault="00E2641D" w:rsidP="00D051D8">
            <w:pPr>
              <w:spacing w:line="240" w:lineRule="auto"/>
              <w:rPr>
                <w:rFonts w:cs="Times New Roman"/>
              </w:rPr>
            </w:pPr>
            <w:r>
              <w:rPr>
                <w:rFonts w:cs="Times New Roman"/>
                <w:b/>
              </w:rPr>
              <w:t>Table 3.3</w:t>
            </w:r>
            <w:r w:rsidR="0043151E" w:rsidRPr="00110EA5">
              <w:rPr>
                <w:rFonts w:cs="Times New Roman"/>
                <w:b/>
              </w:rPr>
              <w:t>.</w:t>
            </w:r>
            <w:r w:rsidR="0043151E">
              <w:rPr>
                <w:rFonts w:cs="Times New Roman"/>
              </w:rPr>
              <w:t xml:space="preserve"> </w:t>
            </w:r>
            <w:r w:rsidRPr="00D637A7">
              <w:rPr>
                <w:color w:val="000000"/>
              </w:rPr>
              <w:t xml:space="preserve">Mean surface temperature by sampling location for infilled synthetic turf subjected to forced air treatments or non-air treated plots in Knoxville, TN 2014.  </w:t>
            </w:r>
          </w:p>
          <w:p w14:paraId="4CBFC64A" w14:textId="77777777" w:rsidR="0043151E" w:rsidRPr="00051F58" w:rsidRDefault="0043151E" w:rsidP="00D051D8">
            <w:pPr>
              <w:spacing w:line="240" w:lineRule="auto"/>
              <w:rPr>
                <w:rFonts w:cs="Times New Roman"/>
                <w:b/>
              </w:rPr>
            </w:pPr>
          </w:p>
        </w:tc>
        <w:tc>
          <w:tcPr>
            <w:tcW w:w="1008" w:type="dxa"/>
          </w:tcPr>
          <w:p w14:paraId="7426E53D" w14:textId="2FC15C6A" w:rsidR="0043151E" w:rsidRPr="004426FF" w:rsidRDefault="0043151E" w:rsidP="00D051D8">
            <w:pPr>
              <w:spacing w:line="240" w:lineRule="auto"/>
            </w:pPr>
            <w:r>
              <w:t>6</w:t>
            </w:r>
            <w:r w:rsidR="00AF6F54">
              <w:t>9</w:t>
            </w:r>
          </w:p>
        </w:tc>
      </w:tr>
      <w:tr w:rsidR="00D051D8" w14:paraId="281590CD" w14:textId="77777777">
        <w:trPr>
          <w:trHeight w:val="1485"/>
        </w:trPr>
        <w:tc>
          <w:tcPr>
            <w:tcW w:w="8568" w:type="dxa"/>
          </w:tcPr>
          <w:p w14:paraId="7DBCFDB0" w14:textId="6604AEFF" w:rsidR="00D051D8" w:rsidRDefault="00D051D8" w:rsidP="00D051D8">
            <w:pPr>
              <w:spacing w:line="240" w:lineRule="auto"/>
              <w:rPr>
                <w:rFonts w:cs="Times New Roman"/>
                <w:color w:val="131413"/>
              </w:rPr>
            </w:pPr>
            <w:r>
              <w:rPr>
                <w:rFonts w:cs="Times New Roman"/>
                <w:b/>
                <w:color w:val="131413"/>
              </w:rPr>
              <w:t>Table 4.1</w:t>
            </w:r>
            <w:r w:rsidRPr="00FC125A">
              <w:rPr>
                <w:rFonts w:cs="Times New Roman"/>
                <w:b/>
                <w:color w:val="131413"/>
              </w:rPr>
              <w:t>.</w:t>
            </w:r>
            <w:r>
              <w:rPr>
                <w:rFonts w:cs="Times New Roman"/>
                <w:color w:val="131413"/>
              </w:rPr>
              <w:t xml:space="preserve"> </w:t>
            </w:r>
            <w:r w:rsidR="00877A11">
              <w:rPr>
                <w:rFonts w:cs="Times New Roman"/>
                <w:color w:val="131413"/>
              </w:rPr>
              <w:t>RAW DATA TO BE ADDED</w:t>
            </w:r>
            <w:r>
              <w:rPr>
                <w:rFonts w:cs="Times New Roman"/>
                <w:color w:val="131413"/>
              </w:rPr>
              <w:t>.</w:t>
            </w:r>
          </w:p>
          <w:p w14:paraId="565D3EB9" w14:textId="77777777" w:rsidR="00DE384A" w:rsidRDefault="00DE384A" w:rsidP="00D051D8">
            <w:pPr>
              <w:spacing w:line="240" w:lineRule="auto"/>
              <w:rPr>
                <w:b/>
                <w:sz w:val="28"/>
                <w:szCs w:val="28"/>
              </w:rPr>
            </w:pPr>
          </w:p>
          <w:p w14:paraId="523C2DBA" w14:textId="77777777" w:rsidR="00DE384A" w:rsidRDefault="00DE384A" w:rsidP="00D051D8">
            <w:pPr>
              <w:spacing w:line="240" w:lineRule="auto"/>
              <w:rPr>
                <w:b/>
                <w:sz w:val="28"/>
                <w:szCs w:val="28"/>
              </w:rPr>
            </w:pPr>
          </w:p>
          <w:p w14:paraId="69B30F56" w14:textId="77777777" w:rsidR="00DE384A" w:rsidRDefault="00DE384A" w:rsidP="00D051D8">
            <w:pPr>
              <w:spacing w:line="240" w:lineRule="auto"/>
              <w:rPr>
                <w:b/>
                <w:sz w:val="28"/>
                <w:szCs w:val="28"/>
              </w:rPr>
            </w:pPr>
          </w:p>
        </w:tc>
        <w:tc>
          <w:tcPr>
            <w:tcW w:w="1008" w:type="dxa"/>
          </w:tcPr>
          <w:p w14:paraId="15603D1F" w14:textId="105E9460" w:rsidR="00D051D8" w:rsidRPr="004426FF" w:rsidRDefault="007D4E17" w:rsidP="00D0223E">
            <w:pPr>
              <w:spacing w:line="240" w:lineRule="auto"/>
            </w:pPr>
            <w:r>
              <w:t>72</w:t>
            </w:r>
          </w:p>
        </w:tc>
      </w:tr>
    </w:tbl>
    <w:p w14:paraId="5E60C756" w14:textId="77777777" w:rsidR="006A12B2" w:rsidRDefault="006A12B2">
      <w:pPr>
        <w:spacing w:line="240" w:lineRule="auto"/>
        <w:rPr>
          <w:b/>
          <w:sz w:val="28"/>
          <w:szCs w:val="28"/>
        </w:rPr>
      </w:pPr>
      <w:r>
        <w:rPr>
          <w:b/>
          <w:sz w:val="28"/>
          <w:szCs w:val="28"/>
        </w:rPr>
        <w:br w:type="page"/>
      </w:r>
    </w:p>
    <w:p w14:paraId="41CC174B" w14:textId="77777777" w:rsidR="00DC17A8" w:rsidRPr="00DC17A8" w:rsidRDefault="00D051D8" w:rsidP="007139E2">
      <w:pPr>
        <w:jc w:val="center"/>
        <w:rPr>
          <w:b/>
          <w:sz w:val="28"/>
          <w:szCs w:val="28"/>
        </w:rPr>
      </w:pPr>
      <w:r>
        <w:rPr>
          <w:b/>
          <w:sz w:val="28"/>
          <w:szCs w:val="28"/>
        </w:rPr>
        <w:lastRenderedPageBreak/>
        <w:t xml:space="preserve">LIST OF </w:t>
      </w:r>
      <w:r w:rsidR="00DC17A8" w:rsidRPr="00DC17A8">
        <w:rPr>
          <w:b/>
          <w:sz w:val="28"/>
          <w:szCs w:val="28"/>
        </w:rPr>
        <w:t>FIGURES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1008"/>
      </w:tblGrid>
      <w:tr w:rsidR="00DC17A8" w14:paraId="35D222C0" w14:textId="77777777" w:rsidTr="00694C85">
        <w:tc>
          <w:tcPr>
            <w:tcW w:w="8568" w:type="dxa"/>
          </w:tcPr>
          <w:p w14:paraId="4DA6650C" w14:textId="0F0FC29F" w:rsidR="00DC17A8" w:rsidRPr="00E2641D" w:rsidRDefault="00DC17A8" w:rsidP="008459B1">
            <w:pPr>
              <w:pStyle w:val="Caption"/>
              <w:rPr>
                <w:b w:val="0"/>
              </w:rPr>
            </w:pPr>
            <w:r w:rsidRPr="00FB4744">
              <w:t xml:space="preserve">Figure </w:t>
            </w:r>
            <w:r w:rsidR="00E2641D">
              <w:t>3</w:t>
            </w:r>
            <w:r w:rsidRPr="00FB4744">
              <w:t xml:space="preserve">.1. </w:t>
            </w:r>
            <w:r w:rsidR="00E2641D" w:rsidRPr="00E2641D">
              <w:rPr>
                <w:b w:val="0"/>
              </w:rPr>
              <w:t>Plot map of the 5.7 cm tall monofilament diamond shaped synthetic turf infilled with 13.7 kg of crumb rubber m</w:t>
            </w:r>
            <w:r w:rsidR="00E2641D" w:rsidRPr="00E2641D">
              <w:rPr>
                <w:b w:val="0"/>
                <w:vertAlign w:val="superscript"/>
              </w:rPr>
              <w:t xml:space="preserve">-2 </w:t>
            </w:r>
            <w:r w:rsidR="00E2641D" w:rsidRPr="00E2641D">
              <w:rPr>
                <w:b w:val="0"/>
              </w:rPr>
              <w:t>and 4.9 kg silica sand m</w:t>
            </w:r>
            <w:r w:rsidR="00E2641D" w:rsidRPr="00E2641D">
              <w:rPr>
                <w:b w:val="0"/>
                <w:vertAlign w:val="superscript"/>
              </w:rPr>
              <w:t>-2</w:t>
            </w:r>
            <w:r w:rsidR="00E2641D" w:rsidRPr="00E2641D">
              <w:rPr>
                <w:b w:val="0"/>
              </w:rPr>
              <w:t xml:space="preserve"> with locations </w:t>
            </w:r>
            <w:proofErr w:type="spellStart"/>
            <w:r w:rsidR="00E2641D" w:rsidRPr="00E2641D">
              <w:rPr>
                <w:b w:val="0"/>
              </w:rPr>
              <w:t>makred</w:t>
            </w:r>
            <w:proofErr w:type="spellEnd"/>
            <w:r w:rsidR="00E2641D" w:rsidRPr="00E2641D">
              <w:rPr>
                <w:b w:val="0"/>
              </w:rPr>
              <w:t xml:space="preserve"> for forced air treatments and data logger locations located at the University of Tennessee Center for Athletic Field Safety, Knoxville, TN 2014.</w:t>
            </w:r>
          </w:p>
          <w:p w14:paraId="037F5E2C" w14:textId="77777777" w:rsidR="00761C77" w:rsidRPr="00761C77" w:rsidRDefault="00761C77" w:rsidP="00C605A8">
            <w:pPr>
              <w:spacing w:line="240" w:lineRule="auto"/>
            </w:pPr>
          </w:p>
        </w:tc>
        <w:tc>
          <w:tcPr>
            <w:tcW w:w="1008" w:type="dxa"/>
            <w:tcBorders>
              <w:left w:val="nil"/>
            </w:tcBorders>
          </w:tcPr>
          <w:p w14:paraId="484C652C" w14:textId="5AA73C89" w:rsidR="00DC17A8" w:rsidRPr="00FB4744" w:rsidRDefault="00AF6F54" w:rsidP="006A12B2">
            <w:pPr>
              <w:pStyle w:val="TOC1"/>
              <w:spacing w:before="0"/>
              <w:rPr>
                <w:rFonts w:ascii="Times New Roman" w:hAnsi="Times New Roman" w:cs="Times New Roman"/>
                <w:b w:val="0"/>
                <w:sz w:val="24"/>
                <w:szCs w:val="24"/>
                <w:u w:val="none"/>
              </w:rPr>
            </w:pPr>
            <w:r>
              <w:rPr>
                <w:rFonts w:ascii="Times New Roman" w:hAnsi="Times New Roman" w:cs="Times New Roman"/>
                <w:b w:val="0"/>
                <w:sz w:val="24"/>
                <w:szCs w:val="24"/>
                <w:u w:val="none"/>
              </w:rPr>
              <w:t>66</w:t>
            </w:r>
          </w:p>
        </w:tc>
      </w:tr>
    </w:tbl>
    <w:p w14:paraId="4A434B47" w14:textId="77777777" w:rsidR="000D7C08" w:rsidRDefault="000D7C08" w:rsidP="00EB054E">
      <w:pPr>
        <w:pStyle w:val="TOC1"/>
      </w:pPr>
    </w:p>
    <w:p w14:paraId="12ABB478" w14:textId="77777777" w:rsidR="000D7C08" w:rsidRPr="00B82857" w:rsidRDefault="000D7C08" w:rsidP="00B82857">
      <w:pPr>
        <w:spacing w:line="240" w:lineRule="auto"/>
        <w:rPr>
          <w:caps/>
          <w:sz w:val="28"/>
          <w:szCs w:val="28"/>
        </w:rPr>
      </w:pPr>
      <w:r>
        <w:rPr>
          <w:b/>
          <w:sz w:val="28"/>
          <w:szCs w:val="28"/>
        </w:rPr>
        <w:br w:type="page"/>
      </w:r>
    </w:p>
    <w:bookmarkEnd w:id="3"/>
    <w:bookmarkEnd w:id="2"/>
    <w:bookmarkEnd w:id="1"/>
    <w:p w14:paraId="6037129E" w14:textId="77777777" w:rsidR="008A3BE2" w:rsidRPr="008A3BE2" w:rsidRDefault="008A3BE2" w:rsidP="008A3BE2">
      <w:pPr>
        <w:sectPr w:rsidR="008A3BE2" w:rsidRPr="008A3BE2">
          <w:footerReference w:type="even" r:id="rId9"/>
          <w:footerReference w:type="default" r:id="rId10"/>
          <w:pgSz w:w="12240" w:h="15840"/>
          <w:pgMar w:top="1440" w:right="1440" w:bottom="1440" w:left="1440" w:header="720" w:footer="720" w:gutter="0"/>
          <w:pgNumType w:fmt="lowerRoman" w:start="1"/>
          <w:cols w:space="720"/>
          <w:titlePg/>
          <w:docGrid w:linePitch="360"/>
        </w:sectPr>
      </w:pPr>
    </w:p>
    <w:p w14:paraId="3BD22BFD" w14:textId="77777777" w:rsidR="00D560D4" w:rsidRDefault="00D560D4" w:rsidP="000A2244">
      <w:pPr>
        <w:rPr>
          <w:b/>
        </w:rPr>
      </w:pPr>
    </w:p>
    <w:p w14:paraId="08EE54AB" w14:textId="77777777" w:rsidR="001701FD" w:rsidRDefault="001701FD" w:rsidP="00D560D4">
      <w:pPr>
        <w:pStyle w:val="Heading1"/>
      </w:pPr>
      <w:bookmarkStart w:id="5" w:name="_Toc264713549"/>
      <w:bookmarkStart w:id="6" w:name="_Toc264713592"/>
    </w:p>
    <w:p w14:paraId="3A32C9BC" w14:textId="77777777" w:rsidR="001701FD" w:rsidRDefault="001701FD" w:rsidP="00D560D4">
      <w:pPr>
        <w:pStyle w:val="Heading1"/>
      </w:pPr>
    </w:p>
    <w:p w14:paraId="4972122E" w14:textId="77777777" w:rsidR="001701FD" w:rsidRDefault="001701FD" w:rsidP="00D560D4">
      <w:pPr>
        <w:pStyle w:val="Heading1"/>
      </w:pPr>
    </w:p>
    <w:p w14:paraId="3830433B" w14:textId="77777777" w:rsidR="001701FD" w:rsidRDefault="001701FD" w:rsidP="00D560D4">
      <w:pPr>
        <w:pStyle w:val="Heading1"/>
      </w:pPr>
    </w:p>
    <w:p w14:paraId="2E900414" w14:textId="77777777" w:rsidR="001701FD" w:rsidRDefault="001701FD" w:rsidP="00D560D4">
      <w:pPr>
        <w:pStyle w:val="Heading1"/>
      </w:pPr>
    </w:p>
    <w:p w14:paraId="65F93E57" w14:textId="77777777" w:rsidR="001701FD" w:rsidRDefault="001701FD" w:rsidP="00D560D4">
      <w:pPr>
        <w:pStyle w:val="Heading1"/>
      </w:pPr>
    </w:p>
    <w:p w14:paraId="25D98FF6" w14:textId="77777777" w:rsidR="001701FD" w:rsidRDefault="001701FD" w:rsidP="00D560D4">
      <w:pPr>
        <w:pStyle w:val="Heading1"/>
      </w:pPr>
    </w:p>
    <w:p w14:paraId="2674899D" w14:textId="77777777" w:rsidR="001701FD" w:rsidRDefault="001701FD" w:rsidP="00D560D4">
      <w:pPr>
        <w:pStyle w:val="Heading1"/>
      </w:pPr>
    </w:p>
    <w:p w14:paraId="5FD01D2E" w14:textId="77777777" w:rsidR="00D562D3" w:rsidRDefault="00C070B8" w:rsidP="00D560D4">
      <w:pPr>
        <w:pStyle w:val="Heading1"/>
      </w:pPr>
      <w:bookmarkStart w:id="7" w:name="_Toc417323527"/>
      <w:r w:rsidRPr="00C070B8">
        <w:t>INTRODUCTION</w:t>
      </w:r>
      <w:bookmarkEnd w:id="5"/>
      <w:bookmarkEnd w:id="6"/>
      <w:bookmarkEnd w:id="7"/>
    </w:p>
    <w:p w14:paraId="4DFC630C" w14:textId="77777777" w:rsidR="00D560D4" w:rsidRDefault="00D560D4">
      <w:pPr>
        <w:spacing w:line="240" w:lineRule="auto"/>
        <w:rPr>
          <w:b/>
        </w:rPr>
      </w:pPr>
      <w:r>
        <w:rPr>
          <w:b/>
        </w:rPr>
        <w:br w:type="page"/>
      </w:r>
    </w:p>
    <w:p w14:paraId="6670AE6E" w14:textId="77777777" w:rsidR="00D560D4" w:rsidRDefault="00D560D4" w:rsidP="00D560D4">
      <w:pPr>
        <w:pStyle w:val="Heading2"/>
      </w:pPr>
      <w:bookmarkStart w:id="8" w:name="_Toc264713550"/>
      <w:bookmarkStart w:id="9" w:name="_Toc264713593"/>
      <w:bookmarkStart w:id="10" w:name="_Toc417323528"/>
      <w:r>
        <w:lastRenderedPageBreak/>
        <w:t>BACKGROUND</w:t>
      </w:r>
      <w:bookmarkEnd w:id="8"/>
      <w:bookmarkEnd w:id="9"/>
      <w:bookmarkEnd w:id="10"/>
    </w:p>
    <w:p w14:paraId="04EBF23C" w14:textId="6209A924" w:rsidR="00785858" w:rsidRDefault="00785858" w:rsidP="00C070B8">
      <w:pPr>
        <w:ind w:firstLine="720"/>
      </w:pPr>
      <w:r>
        <w:t>Synthetic turf playing surfaces were originally developed for inner-city children to become more physically fit in the 1960’s (Morehouse, 1992). Many inner-city areas lacked green spaces for children to play; the result was a difference in physical fitness of rural children compared to inner-city children.</w:t>
      </w:r>
      <w:r w:rsidRPr="00785858">
        <w:t xml:space="preserve"> </w:t>
      </w:r>
      <w:r>
        <w:t xml:space="preserve">The Ford Foundation and </w:t>
      </w:r>
      <w:proofErr w:type="spellStart"/>
      <w:r>
        <w:t>Chemstrand</w:t>
      </w:r>
      <w:proofErr w:type="spellEnd"/>
      <w:r>
        <w:t xml:space="preserve"> worked to create a playing surface that would be able to tolerate heavy foot traffic and would be easy to maintain while being used year-round. One of the earliest and most noteworthy installations of synthetic turf was in the Houston Astrodome (Levy et al., 1990). The popularity of this installation resulted in synthetic turf being known as AstroTurf (Morehouse, 1990).</w:t>
      </w:r>
    </w:p>
    <w:p w14:paraId="5F35A164" w14:textId="2D239090" w:rsidR="00785858" w:rsidRDefault="00785858" w:rsidP="00785858">
      <w:pPr>
        <w:ind w:firstLine="720"/>
      </w:pPr>
      <w:r>
        <w:t xml:space="preserve">Early synthetic turf consisted of 12.7 mm tall green nylon fibers knitted through a polyester backing with a foam pad glued over asphalt (Morehouse, 1992). </w:t>
      </w:r>
      <w:r w:rsidRPr="00776E50">
        <w:t>This new</w:t>
      </w:r>
      <w:r>
        <w:t>,</w:t>
      </w:r>
      <w:r w:rsidRPr="00776E50">
        <w:t xml:space="preserve"> low maintenance playing surface soon was installed in several cities around the United States</w:t>
      </w:r>
      <w:r>
        <w:t>, and led to two other companies producing a similar synthetic turf product</w:t>
      </w:r>
      <w:r w:rsidRPr="00776E50">
        <w:t xml:space="preserve"> (Morehouse, 1992).</w:t>
      </w:r>
      <w:r>
        <w:t xml:space="preserve"> Tartan Turf (3M </w:t>
      </w:r>
      <w:r w:rsidR="003C4429">
        <w:t>Company, Minneapolis, MN) used</w:t>
      </w:r>
      <w:r>
        <w:t xml:space="preserve"> lower denier (mass in grams of 9000 m of yarn) nylon fibers glued over a polyurethane pad turf</w:t>
      </w:r>
      <w:r w:rsidR="003C4429">
        <w:t>;</w:t>
      </w:r>
      <w:r>
        <w:t xml:space="preserve"> while</w:t>
      </w:r>
      <w:r w:rsidR="003C4429">
        <w:t>,</w:t>
      </w:r>
      <w:r>
        <w:t xml:space="preserve"> Poly-Turf (American Biltrite; Wellesley, MA) used polypropylene fibers which would mat down over a solid virgin vinyl layer over a pad </w:t>
      </w:r>
      <w:r w:rsidRPr="00C4180F">
        <w:t>(Levy et al., 1990;</w:t>
      </w:r>
      <w:r w:rsidRPr="00C4180F">
        <w:rPr>
          <w:b/>
        </w:rPr>
        <w:t xml:space="preserve"> </w:t>
      </w:r>
      <w:r w:rsidRPr="00C4180F">
        <w:t xml:space="preserve">Spinney and </w:t>
      </w:r>
      <w:proofErr w:type="spellStart"/>
      <w:r w:rsidRPr="00C4180F">
        <w:t>Warnalis</w:t>
      </w:r>
      <w:proofErr w:type="spellEnd"/>
      <w:r w:rsidRPr="00C4180F">
        <w:t>, 1972).</w:t>
      </w:r>
      <w:r>
        <w:t xml:space="preserve"> In Europe, </w:t>
      </w:r>
      <w:proofErr w:type="spellStart"/>
      <w:r>
        <w:t>Poligras</w:t>
      </w:r>
      <w:proofErr w:type="spellEnd"/>
      <w:r>
        <w:t xml:space="preserve"> (</w:t>
      </w:r>
      <w:proofErr w:type="spellStart"/>
      <w:r>
        <w:t>Adolff</w:t>
      </w:r>
      <w:proofErr w:type="spellEnd"/>
      <w:r>
        <w:t xml:space="preserve"> Co; Germany) developed a synthetic turf for soccer and field hockey (Serensits et al., 2013).  </w:t>
      </w:r>
    </w:p>
    <w:p w14:paraId="277D56D7" w14:textId="47FA9E3F" w:rsidR="00785858" w:rsidRDefault="00785858" w:rsidP="00785858">
      <w:pPr>
        <w:ind w:firstLine="720"/>
      </w:pPr>
      <w:r>
        <w:t xml:space="preserve">A second-generation of synthetic turf was introduced in the </w:t>
      </w:r>
      <w:proofErr w:type="gramStart"/>
      <w:r w:rsidR="00511244">
        <w:t>mid-1970</w:t>
      </w:r>
      <w:r w:rsidR="003C4429">
        <w:t>’s</w:t>
      </w:r>
      <w:proofErr w:type="gramEnd"/>
      <w:r>
        <w:t xml:space="preserve"> and </w:t>
      </w:r>
      <w:r w:rsidR="00511244">
        <w:t>early-1980</w:t>
      </w:r>
      <w:r w:rsidR="003C4429">
        <w:t>’s</w:t>
      </w:r>
      <w:r>
        <w:t xml:space="preserve"> with taller fibers and silica sand infill.  </w:t>
      </w:r>
      <w:proofErr w:type="spellStart"/>
      <w:r>
        <w:t>Omniturf</w:t>
      </w:r>
      <w:proofErr w:type="spellEnd"/>
      <w:r>
        <w:t xml:space="preserve">  (Synthetic Turf International; Dalton, GA) is an example of this system; the surface was comprised of 25.5 mm tall slit-film polypropylene fibers filled with silica sand to keep the fibers upright and to provide enough </w:t>
      </w:r>
      <w:r w:rsidR="003C4429">
        <w:t>ballast</w:t>
      </w:r>
      <w:r>
        <w:t xml:space="preserve"> to keep the turf in place (Serensits et al., 2013). </w:t>
      </w:r>
      <w:r w:rsidRPr="00776E50">
        <w:t xml:space="preserve"> </w:t>
      </w:r>
      <w:r>
        <w:t xml:space="preserve">These second generation synthetic turf systems had very </w:t>
      </w:r>
      <w:r>
        <w:lastRenderedPageBreak/>
        <w:t xml:space="preserve">high surface hardness levels and were abrasive, which limited installations in the United States (Serensits et al., 2013). </w:t>
      </w:r>
    </w:p>
    <w:p w14:paraId="3D1B6670" w14:textId="11C4BAE3" w:rsidR="00785858" w:rsidRDefault="00785858" w:rsidP="00785858">
      <w:pPr>
        <w:ind w:firstLine="720"/>
      </w:pPr>
      <w:r>
        <w:t>Third generation synthetic turf surfaces used since 1997</w:t>
      </w:r>
      <w:r w:rsidRPr="00776E50">
        <w:t xml:space="preserve"> generally consist </w:t>
      </w:r>
      <w:r>
        <w:t>of</w:t>
      </w:r>
      <w:r w:rsidRPr="00776E50">
        <w:t xml:space="preserve"> </w:t>
      </w:r>
      <w:r>
        <w:t xml:space="preserve">a carpet pile of </w:t>
      </w:r>
      <w:r w:rsidRPr="00776E50">
        <w:t>nylon and polyethylene fibers attached to a polypropylene or polyester woven backing (Lim and Walker, 2009).  Holes are punched in the backing to allow for water infiltration. Th</w:t>
      </w:r>
      <w:r>
        <w:t xml:space="preserve">is generation of turf is typically laid over a </w:t>
      </w:r>
      <w:r w:rsidRPr="00776E50">
        <w:t xml:space="preserve">stone or soil </w:t>
      </w:r>
      <w:r>
        <w:t xml:space="preserve">base </w:t>
      </w:r>
      <w:r w:rsidRPr="00776E50">
        <w:t>(Lim and Walker, 2009). To help the fibers stand up</w:t>
      </w:r>
      <w:r>
        <w:t>, reduce surface hardness, and provide ballast, a combination of</w:t>
      </w:r>
      <w:r w:rsidRPr="00776E50">
        <w:t xml:space="preserve"> crumb rubber</w:t>
      </w:r>
      <w:r>
        <w:t xml:space="preserve"> and silica </w:t>
      </w:r>
      <w:r w:rsidRPr="00776E50">
        <w:t xml:space="preserve">sand are </w:t>
      </w:r>
      <w:r>
        <w:t>used as infill</w:t>
      </w:r>
      <w:r w:rsidRPr="00776E50">
        <w:t xml:space="preserve"> (Lim and Walker, 2009).</w:t>
      </w:r>
    </w:p>
    <w:p w14:paraId="4342563B" w14:textId="1BE35C85" w:rsidR="00785858" w:rsidRDefault="00785858" w:rsidP="00785858">
      <w:pPr>
        <w:ind w:firstLine="720"/>
      </w:pPr>
      <w:r>
        <w:t>It has been well documented that when exposed to solar radiation, synthetic turf surface temperature increases significantly (</w:t>
      </w:r>
      <w:proofErr w:type="spellStart"/>
      <w:r>
        <w:t>Buskirk</w:t>
      </w:r>
      <w:proofErr w:type="spellEnd"/>
      <w:r>
        <w:t xml:space="preserve"> et al., 1971; Koon et al., 1971; </w:t>
      </w:r>
      <w:proofErr w:type="spellStart"/>
      <w:r>
        <w:t>Kandelin</w:t>
      </w:r>
      <w:proofErr w:type="spellEnd"/>
      <w:r>
        <w:t xml:space="preserve"> et al., 1976, Williams and Pulley, 2002; </w:t>
      </w:r>
      <w:proofErr w:type="spellStart"/>
      <w:r>
        <w:t>Akoi</w:t>
      </w:r>
      <w:proofErr w:type="spellEnd"/>
      <w:r>
        <w:t xml:space="preserve">, 2005; Devitt et al., 2007; McNitt et al., 2008; </w:t>
      </w:r>
      <w:proofErr w:type="spellStart"/>
      <w:r>
        <w:t>Petrass</w:t>
      </w:r>
      <w:proofErr w:type="spellEnd"/>
      <w:r>
        <w:t xml:space="preserve"> et al., 2014). </w:t>
      </w:r>
      <w:proofErr w:type="spellStart"/>
      <w:r>
        <w:t>Buskirk</w:t>
      </w:r>
      <w:proofErr w:type="spellEnd"/>
      <w:r>
        <w:t xml:space="preserve"> et al. (1971) reported non-infilled synthetic turf surface temperatures 35 to 60°</w:t>
      </w:r>
      <w:r w:rsidR="00AC044B">
        <w:t xml:space="preserve"> </w:t>
      </w:r>
      <w:r>
        <w:t>C higher than nearby natural grass. On infilled synthetic turf, temperatures ranging from 70 to 93</w:t>
      </w:r>
      <w:r w:rsidRPr="00776E50">
        <w:rPr>
          <w:rFonts w:ascii="Cambria Math" w:hAnsi="Cambria Math" w:cs="Cambria Math"/>
        </w:rPr>
        <w:t>⁰</w:t>
      </w:r>
      <w:r w:rsidRPr="00776E50">
        <w:t xml:space="preserve"> </w:t>
      </w:r>
      <w:r>
        <w:t>C have been reported i</w:t>
      </w:r>
      <w:r w:rsidRPr="00776E50">
        <w:t>n Utah</w:t>
      </w:r>
      <w:r>
        <w:t>, Tennessee, and Pennsylvania (</w:t>
      </w:r>
      <w:r w:rsidRPr="00776E50">
        <w:t>Williams and Pulley, 200</w:t>
      </w:r>
      <w:r>
        <w:t xml:space="preserve">2; Thoms et al., 2014; McNitt et al., 2008).  </w:t>
      </w:r>
      <w:r w:rsidR="00084A4E">
        <w:t xml:space="preserve">However, little is </w:t>
      </w:r>
      <w:r w:rsidR="00511244">
        <w:t>known</w:t>
      </w:r>
      <w:r w:rsidR="00084A4E">
        <w:t xml:space="preserve"> as to what causes these increased temperatures and how to cool the surfaces.</w:t>
      </w:r>
    </w:p>
    <w:p w14:paraId="62B23912" w14:textId="4AFC416E" w:rsidR="00252548" w:rsidRDefault="00252548" w:rsidP="00372604">
      <w:pPr>
        <w:ind w:firstLine="720"/>
      </w:pPr>
      <w:r w:rsidRPr="00051FAA">
        <w:t xml:space="preserve">Elevated surface temperatures on synthetic turf can affect shoe-to-surface interactions involved </w:t>
      </w:r>
      <w:r>
        <w:t>in lower body injury incidence</w:t>
      </w:r>
      <w:r w:rsidR="00AC044B">
        <w:t xml:space="preserve"> as well</w:t>
      </w:r>
      <w:r>
        <w:t xml:space="preserve"> (</w:t>
      </w:r>
      <w:proofErr w:type="spellStart"/>
      <w:r>
        <w:t>Torg</w:t>
      </w:r>
      <w:proofErr w:type="spellEnd"/>
      <w:r>
        <w:t xml:space="preserve"> et al.</w:t>
      </w:r>
      <w:r w:rsidRPr="00051FAA">
        <w:t xml:space="preserve"> 1996</w:t>
      </w:r>
      <w:r>
        <w:t>; Kent et al.,</w:t>
      </w:r>
      <w:r w:rsidRPr="00051FAA">
        <w:t xml:space="preserve"> 2012).</w:t>
      </w:r>
      <w:r>
        <w:t xml:space="preserve"> </w:t>
      </w:r>
      <w:r w:rsidRPr="00051FAA">
        <w:t xml:space="preserve">Meyers and Barnhill (2004) reported increased high school football injury incidence rates on infilled synthetic turf in Texas </w:t>
      </w:r>
      <w:r>
        <w:t>(</w:t>
      </w:r>
      <w:r w:rsidRPr="00051FAA">
        <w:t>compared to natural turfgrass</w:t>
      </w:r>
      <w:r>
        <w:t>)</w:t>
      </w:r>
      <w:r w:rsidRPr="00051FAA">
        <w:t xml:space="preserve"> when temperatures ranged from 27 to 37</w:t>
      </w:r>
      <w:r w:rsidRPr="00051FAA">
        <w:rPr>
          <w:rFonts w:ascii="Cambria Math" w:hAnsi="Cambria Math" w:cs="Cambria Math"/>
        </w:rPr>
        <w:t>⁰</w:t>
      </w:r>
      <w:r w:rsidR="00AC044B">
        <w:rPr>
          <w:rFonts w:ascii="Cambria Math" w:hAnsi="Cambria Math" w:cs="Cambria Math"/>
        </w:rPr>
        <w:t xml:space="preserve"> </w:t>
      </w:r>
      <w:r w:rsidRPr="00051FAA">
        <w:t>C.</w:t>
      </w:r>
    </w:p>
    <w:p w14:paraId="44CA405B" w14:textId="7495C242" w:rsidR="009D6454" w:rsidRDefault="009D6454" w:rsidP="009D6454">
      <w:pPr>
        <w:tabs>
          <w:tab w:val="left" w:pos="360"/>
        </w:tabs>
      </w:pPr>
      <w:r>
        <w:tab/>
      </w:r>
      <w:r w:rsidRPr="00051FAA">
        <w:t>Since 1990</w:t>
      </w:r>
      <w:r w:rsidR="003C4429">
        <w:t>,</w:t>
      </w:r>
      <w:r w:rsidRPr="00051FAA">
        <w:t xml:space="preserve"> there have been 38 high school and college football player fatalit</w:t>
      </w:r>
      <w:r>
        <w:t>ies attributed to heat illness (Boden et al.,</w:t>
      </w:r>
      <w:r w:rsidRPr="00051FAA">
        <w:t xml:space="preserve"> 2013).</w:t>
      </w:r>
      <w:r>
        <w:t xml:space="preserve"> Cutaneous thermal injury can happen at surface temperatures </w:t>
      </w:r>
      <w:r>
        <w:lastRenderedPageBreak/>
        <w:t>above 44°</w:t>
      </w:r>
      <w:r w:rsidR="00AC044B">
        <w:t xml:space="preserve"> </w:t>
      </w:r>
      <w:r>
        <w:t>C, and second degree burns can happen following 35 seconds of exposure to surface temperatures above 77.5°</w:t>
      </w:r>
      <w:r w:rsidR="00AC044B">
        <w:t xml:space="preserve"> </w:t>
      </w:r>
      <w:r>
        <w:t>C (Harrington et al., 1995). Numerous researchers have reported synthetic turf surface temperatures greater than this 44°</w:t>
      </w:r>
      <w:r w:rsidR="00AC044B">
        <w:t xml:space="preserve"> </w:t>
      </w:r>
      <w:r>
        <w:t>C threshold (Williams and Pulley 200</w:t>
      </w:r>
      <w:r w:rsidR="007B01B7">
        <w:t>2</w:t>
      </w:r>
      <w:r>
        <w:t xml:space="preserve">; Thoms et al., 2012; McNitt et al., 2008). </w:t>
      </w:r>
    </w:p>
    <w:p w14:paraId="6C23823B" w14:textId="77777777" w:rsidR="00AC044B" w:rsidRPr="00576A86" w:rsidRDefault="00AC044B" w:rsidP="00AC044B">
      <w:pPr>
        <w:ind w:firstLine="720"/>
        <w:rPr>
          <w:rFonts w:cs="Times New Roman"/>
        </w:rPr>
      </w:pPr>
      <w:r>
        <w:rPr>
          <w:rFonts w:cs="Times New Roman"/>
          <w:color w:val="000000"/>
        </w:rPr>
        <w:t xml:space="preserve">The objective of this research was to explore three strategies: develop a temperature model to predict synthetic turf surface temperature, determine what synthetic turf components add to increased surface temperature, and evaluate alternate methods for lowering synthetic turf surface temperature. </w:t>
      </w:r>
    </w:p>
    <w:p w14:paraId="203026F2" w14:textId="77777777" w:rsidR="00AC044B" w:rsidRDefault="009D6454" w:rsidP="009D6454">
      <w:pPr>
        <w:tabs>
          <w:tab w:val="left" w:pos="360"/>
        </w:tabs>
      </w:pPr>
      <w:r>
        <w:tab/>
      </w:r>
    </w:p>
    <w:p w14:paraId="4975252B" w14:textId="762371CE" w:rsidR="00C070B8" w:rsidRDefault="00C070B8" w:rsidP="00F36966">
      <w:pPr>
        <w:spacing w:line="240" w:lineRule="auto"/>
        <w:rPr>
          <w:rFonts w:cs="Times New Roman"/>
        </w:rPr>
      </w:pPr>
    </w:p>
    <w:p w14:paraId="48D1DA6E" w14:textId="77777777" w:rsidR="00AC044B" w:rsidRDefault="00AC044B" w:rsidP="00F36966">
      <w:pPr>
        <w:spacing w:line="240" w:lineRule="auto"/>
        <w:rPr>
          <w:rFonts w:cs="Times New Roman"/>
        </w:rPr>
      </w:pPr>
    </w:p>
    <w:p w14:paraId="35B58BB2" w14:textId="77777777" w:rsidR="00AC044B" w:rsidRDefault="00AC044B" w:rsidP="00F36966">
      <w:pPr>
        <w:spacing w:line="240" w:lineRule="auto"/>
        <w:rPr>
          <w:rFonts w:cs="Times New Roman"/>
        </w:rPr>
      </w:pPr>
    </w:p>
    <w:p w14:paraId="10BD0E6C" w14:textId="77777777" w:rsidR="00AC044B" w:rsidRDefault="00AC044B" w:rsidP="00F36966">
      <w:pPr>
        <w:spacing w:line="240" w:lineRule="auto"/>
        <w:rPr>
          <w:rFonts w:cs="Times New Roman"/>
        </w:rPr>
      </w:pPr>
    </w:p>
    <w:p w14:paraId="3FDF0825" w14:textId="77777777" w:rsidR="00AC044B" w:rsidRDefault="00AC044B" w:rsidP="00F36966">
      <w:pPr>
        <w:spacing w:line="240" w:lineRule="auto"/>
        <w:rPr>
          <w:rFonts w:cs="Times New Roman"/>
        </w:rPr>
      </w:pPr>
    </w:p>
    <w:p w14:paraId="6A485525" w14:textId="77777777" w:rsidR="00AC044B" w:rsidRDefault="00AC044B" w:rsidP="00F36966">
      <w:pPr>
        <w:spacing w:line="240" w:lineRule="auto"/>
        <w:rPr>
          <w:rFonts w:cs="Times New Roman"/>
        </w:rPr>
      </w:pPr>
    </w:p>
    <w:p w14:paraId="73F7673F" w14:textId="77777777" w:rsidR="00AC044B" w:rsidRDefault="00AC044B" w:rsidP="00F36966">
      <w:pPr>
        <w:spacing w:line="240" w:lineRule="auto"/>
        <w:rPr>
          <w:rFonts w:cs="Times New Roman"/>
        </w:rPr>
      </w:pPr>
    </w:p>
    <w:p w14:paraId="7540D0EC" w14:textId="77777777" w:rsidR="00AC044B" w:rsidRDefault="00AC044B" w:rsidP="00F36966">
      <w:pPr>
        <w:spacing w:line="240" w:lineRule="auto"/>
        <w:rPr>
          <w:rFonts w:cs="Times New Roman"/>
        </w:rPr>
      </w:pPr>
    </w:p>
    <w:p w14:paraId="529BE34C" w14:textId="77777777" w:rsidR="00AC044B" w:rsidRDefault="00AC044B" w:rsidP="00F36966">
      <w:pPr>
        <w:spacing w:line="240" w:lineRule="auto"/>
        <w:rPr>
          <w:rFonts w:cs="Times New Roman"/>
        </w:rPr>
      </w:pPr>
    </w:p>
    <w:p w14:paraId="416BB44C" w14:textId="77777777" w:rsidR="00AC044B" w:rsidRDefault="00AC044B" w:rsidP="00F36966">
      <w:pPr>
        <w:spacing w:line="240" w:lineRule="auto"/>
        <w:rPr>
          <w:rFonts w:cs="Times New Roman"/>
        </w:rPr>
      </w:pPr>
    </w:p>
    <w:p w14:paraId="5BF0B1B5" w14:textId="77777777" w:rsidR="00AC044B" w:rsidRDefault="00AC044B" w:rsidP="00F36966">
      <w:pPr>
        <w:spacing w:line="240" w:lineRule="auto"/>
        <w:rPr>
          <w:rFonts w:cs="Times New Roman"/>
        </w:rPr>
      </w:pPr>
    </w:p>
    <w:p w14:paraId="3BDE4E63" w14:textId="77777777" w:rsidR="00AC044B" w:rsidRDefault="00AC044B" w:rsidP="00F36966">
      <w:pPr>
        <w:spacing w:line="240" w:lineRule="auto"/>
        <w:rPr>
          <w:rFonts w:cs="Times New Roman"/>
        </w:rPr>
      </w:pPr>
    </w:p>
    <w:p w14:paraId="5A71F970" w14:textId="77777777" w:rsidR="00AC044B" w:rsidRDefault="00AC044B" w:rsidP="00F36966">
      <w:pPr>
        <w:spacing w:line="240" w:lineRule="auto"/>
        <w:rPr>
          <w:rFonts w:cs="Times New Roman"/>
        </w:rPr>
      </w:pPr>
    </w:p>
    <w:p w14:paraId="617B36D8" w14:textId="77777777" w:rsidR="00AC044B" w:rsidRDefault="00AC044B" w:rsidP="00F36966">
      <w:pPr>
        <w:spacing w:line="240" w:lineRule="auto"/>
        <w:rPr>
          <w:rFonts w:cs="Times New Roman"/>
        </w:rPr>
      </w:pPr>
    </w:p>
    <w:p w14:paraId="4EF3F1A8" w14:textId="77777777" w:rsidR="00AC044B" w:rsidRDefault="00AC044B" w:rsidP="00F36966">
      <w:pPr>
        <w:spacing w:line="240" w:lineRule="auto"/>
        <w:rPr>
          <w:rFonts w:cs="Times New Roman"/>
        </w:rPr>
      </w:pPr>
    </w:p>
    <w:p w14:paraId="7F8A972A" w14:textId="77777777" w:rsidR="00AC044B" w:rsidRDefault="00AC044B" w:rsidP="00F36966">
      <w:pPr>
        <w:spacing w:line="240" w:lineRule="auto"/>
        <w:rPr>
          <w:rFonts w:cs="Times New Roman"/>
        </w:rPr>
      </w:pPr>
    </w:p>
    <w:p w14:paraId="02D61DFF" w14:textId="77777777" w:rsidR="00AC044B" w:rsidRDefault="00AC044B" w:rsidP="00F36966">
      <w:pPr>
        <w:spacing w:line="240" w:lineRule="auto"/>
        <w:rPr>
          <w:rFonts w:cs="Times New Roman"/>
        </w:rPr>
      </w:pPr>
    </w:p>
    <w:p w14:paraId="6B497D27" w14:textId="77777777" w:rsidR="00AC044B" w:rsidRDefault="00AC044B" w:rsidP="00F36966">
      <w:pPr>
        <w:spacing w:line="240" w:lineRule="auto"/>
        <w:rPr>
          <w:rFonts w:cs="Times New Roman"/>
        </w:rPr>
      </w:pPr>
    </w:p>
    <w:p w14:paraId="7D531FE0" w14:textId="77777777" w:rsidR="00AC044B" w:rsidRDefault="00AC044B" w:rsidP="00F36966">
      <w:pPr>
        <w:spacing w:line="240" w:lineRule="auto"/>
        <w:rPr>
          <w:rFonts w:cs="Times New Roman"/>
        </w:rPr>
      </w:pPr>
    </w:p>
    <w:p w14:paraId="78FADBEB" w14:textId="77777777" w:rsidR="00AC044B" w:rsidRDefault="00AC044B" w:rsidP="00F36966">
      <w:pPr>
        <w:spacing w:line="240" w:lineRule="auto"/>
        <w:rPr>
          <w:rFonts w:cs="Times New Roman"/>
        </w:rPr>
      </w:pPr>
    </w:p>
    <w:p w14:paraId="4AD3B6D7" w14:textId="77777777" w:rsidR="00AC044B" w:rsidRDefault="00AC044B" w:rsidP="00F36966">
      <w:pPr>
        <w:spacing w:line="240" w:lineRule="auto"/>
        <w:rPr>
          <w:rFonts w:cs="Times New Roman"/>
        </w:rPr>
      </w:pPr>
    </w:p>
    <w:p w14:paraId="371A224F" w14:textId="77777777" w:rsidR="00AC044B" w:rsidRDefault="00AC044B" w:rsidP="00F36966">
      <w:pPr>
        <w:spacing w:line="240" w:lineRule="auto"/>
        <w:rPr>
          <w:rFonts w:cs="Times New Roman"/>
        </w:rPr>
      </w:pPr>
    </w:p>
    <w:p w14:paraId="00A30021" w14:textId="77777777" w:rsidR="00AC044B" w:rsidRDefault="00AC044B" w:rsidP="00F36966">
      <w:pPr>
        <w:spacing w:line="240" w:lineRule="auto"/>
        <w:rPr>
          <w:rFonts w:cs="Times New Roman"/>
        </w:rPr>
      </w:pPr>
    </w:p>
    <w:p w14:paraId="084893C9" w14:textId="77777777" w:rsidR="00AC044B" w:rsidRDefault="00AC044B" w:rsidP="00F36966">
      <w:pPr>
        <w:spacing w:line="240" w:lineRule="auto"/>
        <w:rPr>
          <w:rFonts w:cs="Times New Roman"/>
        </w:rPr>
      </w:pPr>
    </w:p>
    <w:p w14:paraId="635A366C" w14:textId="77777777" w:rsidR="00AC044B" w:rsidRPr="00F36966" w:rsidRDefault="00AC044B" w:rsidP="00F36966">
      <w:pPr>
        <w:spacing w:line="240" w:lineRule="auto"/>
        <w:rPr>
          <w:rFonts w:cs="Times New Roman"/>
        </w:rPr>
      </w:pPr>
    </w:p>
    <w:p w14:paraId="2E1FB3B2" w14:textId="77777777" w:rsidR="00ED54C2" w:rsidRDefault="00372604" w:rsidP="00D560D4">
      <w:pPr>
        <w:pStyle w:val="Heading2"/>
      </w:pPr>
      <w:bookmarkStart w:id="11" w:name="_Toc264713553"/>
      <w:bookmarkStart w:id="12" w:name="_Toc264713596"/>
      <w:bookmarkStart w:id="13" w:name="_Toc264967178"/>
      <w:bookmarkStart w:id="14" w:name="_Toc417323529"/>
      <w:r>
        <w:lastRenderedPageBreak/>
        <w:t>LITERATURE CITED</w:t>
      </w:r>
      <w:bookmarkEnd w:id="11"/>
      <w:bookmarkEnd w:id="12"/>
      <w:bookmarkEnd w:id="13"/>
      <w:bookmarkEnd w:id="14"/>
    </w:p>
    <w:p w14:paraId="3C3AA4C2" w14:textId="77777777" w:rsidR="007B01B7" w:rsidRDefault="007B01B7" w:rsidP="007B01B7">
      <w:r>
        <w:t xml:space="preserve">Aoki, T. 2011. Current state and perspective for artificial turf as sport environment- </w:t>
      </w:r>
    </w:p>
    <w:p w14:paraId="30CF851D" w14:textId="77777777" w:rsidR="007B01B7" w:rsidRDefault="007B01B7" w:rsidP="007B01B7">
      <w:pPr>
        <w:ind w:left="720"/>
      </w:pPr>
      <w:proofErr w:type="gramStart"/>
      <w:r>
        <w:t>Focusing on third-generation artificial turf as football playing surface.</w:t>
      </w:r>
      <w:proofErr w:type="gramEnd"/>
      <w:r>
        <w:t xml:space="preserve"> Available online at: </w:t>
      </w:r>
      <w:r w:rsidRPr="00165E25">
        <w:t>http://libir-bw</w:t>
      </w:r>
      <w:r>
        <w:t xml:space="preserve"> (verified 3 March 2015).</w:t>
      </w:r>
    </w:p>
    <w:p w14:paraId="0F9E67DF" w14:textId="06C08B00" w:rsidR="00F47880" w:rsidRDefault="00F47880" w:rsidP="00F47880">
      <w:pPr>
        <w:jc w:val="both"/>
        <w:rPr>
          <w:szCs w:val="16"/>
        </w:rPr>
      </w:pPr>
      <w:proofErr w:type="gramStart"/>
      <w:r w:rsidRPr="00F47880">
        <w:rPr>
          <w:szCs w:val="16"/>
        </w:rPr>
        <w:t xml:space="preserve">Boden, B., </w:t>
      </w:r>
      <w:r>
        <w:rPr>
          <w:szCs w:val="16"/>
        </w:rPr>
        <w:t xml:space="preserve">I. </w:t>
      </w:r>
      <w:proofErr w:type="spellStart"/>
      <w:r w:rsidRPr="00F47880">
        <w:rPr>
          <w:szCs w:val="16"/>
        </w:rPr>
        <w:t>Breit</w:t>
      </w:r>
      <w:proofErr w:type="spellEnd"/>
      <w:r w:rsidRPr="00F47880">
        <w:rPr>
          <w:szCs w:val="16"/>
        </w:rPr>
        <w:t xml:space="preserve">, </w:t>
      </w:r>
      <w:r>
        <w:rPr>
          <w:szCs w:val="16"/>
        </w:rPr>
        <w:t>J.</w:t>
      </w:r>
      <w:r w:rsidRPr="00F47880">
        <w:rPr>
          <w:szCs w:val="16"/>
        </w:rPr>
        <w:t xml:space="preserve"> </w:t>
      </w:r>
      <w:proofErr w:type="spellStart"/>
      <w:r w:rsidRPr="00F47880">
        <w:rPr>
          <w:szCs w:val="16"/>
        </w:rPr>
        <w:t>Beachler</w:t>
      </w:r>
      <w:proofErr w:type="spellEnd"/>
      <w:r w:rsidRPr="00F47880">
        <w:rPr>
          <w:szCs w:val="16"/>
        </w:rPr>
        <w:t>,</w:t>
      </w:r>
      <w:r>
        <w:rPr>
          <w:szCs w:val="16"/>
        </w:rPr>
        <w:t xml:space="preserve"> A.</w:t>
      </w:r>
      <w:r w:rsidRPr="00F47880">
        <w:rPr>
          <w:szCs w:val="16"/>
        </w:rPr>
        <w:t xml:space="preserve"> Williams, </w:t>
      </w:r>
      <w:r>
        <w:rPr>
          <w:szCs w:val="16"/>
        </w:rPr>
        <w:t>and F.</w:t>
      </w:r>
      <w:r w:rsidRPr="00F47880">
        <w:rPr>
          <w:szCs w:val="16"/>
        </w:rPr>
        <w:t xml:space="preserve"> Mueller</w:t>
      </w:r>
      <w:r>
        <w:rPr>
          <w:szCs w:val="16"/>
        </w:rPr>
        <w:t>.</w:t>
      </w:r>
      <w:proofErr w:type="gramEnd"/>
      <w:r w:rsidRPr="00F47880">
        <w:rPr>
          <w:szCs w:val="16"/>
        </w:rPr>
        <w:t xml:space="preserve"> 2013. Fatalities in </w:t>
      </w:r>
      <w:r>
        <w:rPr>
          <w:szCs w:val="16"/>
        </w:rPr>
        <w:t>h</w:t>
      </w:r>
      <w:r w:rsidRPr="00F47880">
        <w:rPr>
          <w:szCs w:val="16"/>
        </w:rPr>
        <w:t xml:space="preserve">igh </w:t>
      </w:r>
      <w:r>
        <w:rPr>
          <w:szCs w:val="16"/>
        </w:rPr>
        <w:t>s</w:t>
      </w:r>
      <w:r w:rsidRPr="00F47880">
        <w:rPr>
          <w:szCs w:val="16"/>
        </w:rPr>
        <w:t xml:space="preserve">chool and </w:t>
      </w:r>
    </w:p>
    <w:p w14:paraId="1590F62F" w14:textId="71731187" w:rsidR="00F47880" w:rsidRPr="00F47880" w:rsidRDefault="00F47880" w:rsidP="00F47880">
      <w:pPr>
        <w:ind w:firstLine="720"/>
        <w:jc w:val="both"/>
        <w:rPr>
          <w:szCs w:val="16"/>
        </w:rPr>
      </w:pPr>
      <w:proofErr w:type="gramStart"/>
      <w:r>
        <w:rPr>
          <w:szCs w:val="16"/>
        </w:rPr>
        <w:t>c</w:t>
      </w:r>
      <w:r w:rsidRPr="00F47880">
        <w:rPr>
          <w:szCs w:val="16"/>
        </w:rPr>
        <w:t>ollege</w:t>
      </w:r>
      <w:proofErr w:type="gramEnd"/>
      <w:r w:rsidRPr="00F47880">
        <w:rPr>
          <w:szCs w:val="16"/>
        </w:rPr>
        <w:t xml:space="preserve"> </w:t>
      </w:r>
      <w:r>
        <w:rPr>
          <w:szCs w:val="16"/>
        </w:rPr>
        <w:t>f</w:t>
      </w:r>
      <w:r w:rsidRPr="00F47880">
        <w:rPr>
          <w:szCs w:val="16"/>
        </w:rPr>
        <w:t xml:space="preserve">ootball </w:t>
      </w:r>
      <w:r>
        <w:rPr>
          <w:szCs w:val="16"/>
        </w:rPr>
        <w:t>p</w:t>
      </w:r>
      <w:r w:rsidRPr="00F47880">
        <w:rPr>
          <w:szCs w:val="16"/>
        </w:rPr>
        <w:t>layers. American J</w:t>
      </w:r>
      <w:r>
        <w:rPr>
          <w:szCs w:val="16"/>
        </w:rPr>
        <w:t>.</w:t>
      </w:r>
      <w:r w:rsidRPr="00F47880">
        <w:rPr>
          <w:szCs w:val="16"/>
        </w:rPr>
        <w:t xml:space="preserve"> of Sports Medicine 41</w:t>
      </w:r>
      <w:r>
        <w:rPr>
          <w:szCs w:val="16"/>
        </w:rPr>
        <w:t>:</w:t>
      </w:r>
      <w:r w:rsidRPr="00F47880">
        <w:rPr>
          <w:szCs w:val="16"/>
        </w:rPr>
        <w:t>1108-1116.</w:t>
      </w:r>
    </w:p>
    <w:p w14:paraId="3CDC314E" w14:textId="77777777" w:rsidR="007B01B7" w:rsidRDefault="007B01B7" w:rsidP="007B01B7">
      <w:proofErr w:type="spellStart"/>
      <w:proofErr w:type="gramStart"/>
      <w:r w:rsidRPr="009D6634">
        <w:t>Buskirk</w:t>
      </w:r>
      <w:proofErr w:type="spellEnd"/>
      <w:r w:rsidRPr="009D6634">
        <w:t>, E.R., E.R. McLaughlin, and J.L. Loomis.</w:t>
      </w:r>
      <w:proofErr w:type="gramEnd"/>
      <w:r w:rsidRPr="009D6634">
        <w:t xml:space="preserve"> 1971. Microclimate over artificial turf. </w:t>
      </w:r>
    </w:p>
    <w:p w14:paraId="665C445E" w14:textId="77777777" w:rsidR="007B01B7" w:rsidRPr="009D6634" w:rsidRDefault="007B01B7" w:rsidP="007B01B7">
      <w:pPr>
        <w:ind w:firstLine="720"/>
      </w:pPr>
      <w:r w:rsidRPr="009D6634">
        <w:t>J.</w:t>
      </w:r>
      <w:r>
        <w:t xml:space="preserve"> </w:t>
      </w:r>
      <w:r w:rsidRPr="009D6634">
        <w:t xml:space="preserve">Health, Phys. Ed., Rec. 42(9):29-30. </w:t>
      </w:r>
    </w:p>
    <w:p w14:paraId="6C4D01E1" w14:textId="77777777" w:rsidR="007B01B7" w:rsidRDefault="007B01B7" w:rsidP="007B01B7">
      <w:pPr>
        <w:autoSpaceDE w:val="0"/>
        <w:autoSpaceDN w:val="0"/>
        <w:adjustRightInd w:val="0"/>
      </w:pPr>
      <w:proofErr w:type="gramStart"/>
      <w:r w:rsidRPr="00E636A8">
        <w:t xml:space="preserve">Devitt, D., M. </w:t>
      </w:r>
      <w:proofErr w:type="spellStart"/>
      <w:r w:rsidRPr="00E636A8">
        <w:t>Baghzouz</w:t>
      </w:r>
      <w:proofErr w:type="spellEnd"/>
      <w:r w:rsidRPr="00E636A8">
        <w:t>, B. Bird, and M. Young.</w:t>
      </w:r>
      <w:proofErr w:type="gramEnd"/>
      <w:r w:rsidRPr="00E636A8">
        <w:t xml:space="preserve"> 2007. Surface temperature, heat </w:t>
      </w:r>
    </w:p>
    <w:p w14:paraId="5137FF61" w14:textId="614E062E" w:rsidR="007B01B7" w:rsidRDefault="007B01B7" w:rsidP="007B01B7">
      <w:pPr>
        <w:ind w:left="720"/>
      </w:pPr>
      <w:proofErr w:type="gramStart"/>
      <w:r w:rsidRPr="00E636A8">
        <w:t>loading</w:t>
      </w:r>
      <w:proofErr w:type="gramEnd"/>
      <w:r w:rsidRPr="00E636A8">
        <w:t xml:space="preserve"> and </w:t>
      </w:r>
      <w:r>
        <w:t>s</w:t>
      </w:r>
      <w:r w:rsidRPr="00E636A8">
        <w:t>pectral</w:t>
      </w:r>
      <w:r>
        <w:t xml:space="preserve"> </w:t>
      </w:r>
      <w:r w:rsidRPr="00E636A8">
        <w:t xml:space="preserve">reflectance of artificial turfgrass. </w:t>
      </w:r>
      <w:proofErr w:type="spellStart"/>
      <w:proofErr w:type="gramStart"/>
      <w:r w:rsidRPr="00E636A8">
        <w:rPr>
          <w:iCs/>
        </w:rPr>
        <w:t>Annu</w:t>
      </w:r>
      <w:proofErr w:type="spellEnd"/>
      <w:r w:rsidRPr="00E636A8">
        <w:rPr>
          <w:iCs/>
        </w:rPr>
        <w:t>.</w:t>
      </w:r>
      <w:proofErr w:type="gramEnd"/>
      <w:r w:rsidRPr="00E636A8">
        <w:rPr>
          <w:iCs/>
        </w:rPr>
        <w:t xml:space="preserve"> Mt</w:t>
      </w:r>
      <w:r>
        <w:rPr>
          <w:iCs/>
        </w:rPr>
        <w:t>g</w:t>
      </w:r>
      <w:r w:rsidRPr="00E636A8">
        <w:rPr>
          <w:iCs/>
        </w:rPr>
        <w:t xml:space="preserve">. </w:t>
      </w:r>
      <w:proofErr w:type="spellStart"/>
      <w:r w:rsidRPr="00E636A8">
        <w:rPr>
          <w:iCs/>
        </w:rPr>
        <w:t>Abstr</w:t>
      </w:r>
      <w:proofErr w:type="spellEnd"/>
      <w:r w:rsidRPr="00E636A8">
        <w:rPr>
          <w:iCs/>
        </w:rPr>
        <w:t>.</w:t>
      </w:r>
      <w:r w:rsidRPr="00E636A8">
        <w:t xml:space="preserve"> </w:t>
      </w:r>
      <w:proofErr w:type="gramStart"/>
      <w:r w:rsidRPr="002E1D05">
        <w:t>ASA, CSSA, and SSSA,</w:t>
      </w:r>
      <w:r>
        <w:t xml:space="preserve"> </w:t>
      </w:r>
      <w:r w:rsidRPr="002E1D05">
        <w:t>Madison, WI.</w:t>
      </w:r>
      <w:proofErr w:type="gramEnd"/>
      <w:r>
        <w:t xml:space="preserve"> </w:t>
      </w:r>
      <w:proofErr w:type="gramStart"/>
      <w:r>
        <w:t>P.</w:t>
      </w:r>
      <w:r w:rsidRPr="00E636A8">
        <w:t>8.</w:t>
      </w:r>
      <w:proofErr w:type="gramEnd"/>
    </w:p>
    <w:p w14:paraId="29F823AB" w14:textId="77777777" w:rsidR="00F47880" w:rsidRDefault="00F47880" w:rsidP="00F47880">
      <w:pPr>
        <w:rPr>
          <w:lang w:val="en-GB"/>
        </w:rPr>
      </w:pPr>
      <w:r w:rsidRPr="00F47880">
        <w:rPr>
          <w:lang w:val="en-GB"/>
        </w:rPr>
        <w:t xml:space="preserve">Harrington, W., </w:t>
      </w:r>
      <w:proofErr w:type="spellStart"/>
      <w:r w:rsidRPr="00F47880">
        <w:rPr>
          <w:lang w:val="en-GB"/>
        </w:rPr>
        <w:t>Strohschein</w:t>
      </w:r>
      <w:proofErr w:type="spellEnd"/>
      <w:r w:rsidRPr="00F47880">
        <w:rPr>
          <w:lang w:val="en-GB"/>
        </w:rPr>
        <w:t xml:space="preserve">, B., Reedy, D., Harrington J., </w:t>
      </w:r>
      <w:proofErr w:type="gramStart"/>
      <w:r w:rsidRPr="00F47880">
        <w:rPr>
          <w:lang w:val="en-GB"/>
        </w:rPr>
        <w:t>Schiller.,</w:t>
      </w:r>
      <w:proofErr w:type="gramEnd"/>
      <w:r w:rsidRPr="00F47880">
        <w:rPr>
          <w:lang w:val="en-GB"/>
        </w:rPr>
        <w:t xml:space="preserve"> W., 1995. Pavement </w:t>
      </w:r>
    </w:p>
    <w:p w14:paraId="63F3B05B" w14:textId="2F7D2E57" w:rsidR="00F47880" w:rsidRPr="00F47880" w:rsidRDefault="00F47880" w:rsidP="00F47880">
      <w:pPr>
        <w:ind w:firstLine="720"/>
        <w:rPr>
          <w:lang w:val="en-GB"/>
        </w:rPr>
      </w:pPr>
      <w:proofErr w:type="gramStart"/>
      <w:r w:rsidRPr="00F47880">
        <w:rPr>
          <w:lang w:val="en-GB"/>
        </w:rPr>
        <w:t>temperature</w:t>
      </w:r>
      <w:proofErr w:type="gramEnd"/>
      <w:r w:rsidRPr="00F47880">
        <w:rPr>
          <w:lang w:val="en-GB"/>
        </w:rPr>
        <w:t xml:space="preserve"> and burns: Streets of fire. Ann</w:t>
      </w:r>
      <w:r>
        <w:rPr>
          <w:lang w:val="en-GB"/>
        </w:rPr>
        <w:t>.</w:t>
      </w:r>
      <w:r w:rsidRPr="00F47880">
        <w:rPr>
          <w:lang w:val="en-GB"/>
        </w:rPr>
        <w:t xml:space="preserve"> of </w:t>
      </w:r>
      <w:proofErr w:type="spellStart"/>
      <w:r w:rsidRPr="00F47880">
        <w:rPr>
          <w:lang w:val="en-GB"/>
        </w:rPr>
        <w:t>Emergeny</w:t>
      </w:r>
      <w:proofErr w:type="spellEnd"/>
      <w:r w:rsidRPr="00F47880">
        <w:rPr>
          <w:lang w:val="en-GB"/>
        </w:rPr>
        <w:t xml:space="preserve"> Med</w:t>
      </w:r>
      <w:r>
        <w:rPr>
          <w:lang w:val="en-GB"/>
        </w:rPr>
        <w:t>.</w:t>
      </w:r>
      <w:r w:rsidRPr="00F47880">
        <w:rPr>
          <w:lang w:val="en-GB"/>
        </w:rPr>
        <w:t xml:space="preserve"> 26</w:t>
      </w:r>
      <w:r>
        <w:rPr>
          <w:lang w:val="en-GB"/>
        </w:rPr>
        <w:t>:</w:t>
      </w:r>
      <w:r w:rsidRPr="00F47880">
        <w:rPr>
          <w:lang w:val="en-GB"/>
        </w:rPr>
        <w:t>563-568.</w:t>
      </w:r>
    </w:p>
    <w:p w14:paraId="1630CEB8" w14:textId="77777777" w:rsidR="007B01B7" w:rsidRPr="002E1D05" w:rsidRDefault="007B01B7" w:rsidP="007B01B7">
      <w:proofErr w:type="spellStart"/>
      <w:proofErr w:type="gramStart"/>
      <w:r w:rsidRPr="002E1D05">
        <w:t>Kandelin</w:t>
      </w:r>
      <w:proofErr w:type="spellEnd"/>
      <w:r w:rsidRPr="002E1D05">
        <w:t xml:space="preserve">, W.W., G.S. </w:t>
      </w:r>
      <w:proofErr w:type="spellStart"/>
      <w:r w:rsidRPr="002E1D05">
        <w:t>Krahenbuhl</w:t>
      </w:r>
      <w:proofErr w:type="spellEnd"/>
      <w:r w:rsidRPr="002E1D05">
        <w:t xml:space="preserve">, G.S. </w:t>
      </w:r>
      <w:proofErr w:type="spellStart"/>
      <w:r w:rsidRPr="002E1D05">
        <w:t>Schact</w:t>
      </w:r>
      <w:proofErr w:type="spellEnd"/>
      <w:r w:rsidRPr="002E1D05">
        <w:t xml:space="preserve">, and C.A. </w:t>
      </w:r>
      <w:proofErr w:type="spellStart"/>
      <w:r w:rsidRPr="002E1D05">
        <w:t>Schact</w:t>
      </w:r>
      <w:proofErr w:type="spellEnd"/>
      <w:r w:rsidRPr="002E1D05">
        <w:t>.</w:t>
      </w:r>
      <w:proofErr w:type="gramEnd"/>
      <w:r w:rsidRPr="002E1D05">
        <w:t xml:space="preserve"> 1976. Athletic field </w:t>
      </w:r>
    </w:p>
    <w:p w14:paraId="697719D8" w14:textId="77777777" w:rsidR="007B01B7" w:rsidRPr="002E1D05" w:rsidRDefault="007B01B7" w:rsidP="007B01B7">
      <w:pPr>
        <w:ind w:firstLine="720"/>
      </w:pPr>
      <w:proofErr w:type="gramStart"/>
      <w:r w:rsidRPr="002E1D05">
        <w:t>microclimates</w:t>
      </w:r>
      <w:proofErr w:type="gramEnd"/>
      <w:r w:rsidRPr="002E1D05">
        <w:t xml:space="preserve"> and heat stress. J Safety Res. 8:106-111. </w:t>
      </w:r>
    </w:p>
    <w:p w14:paraId="1B8E9199" w14:textId="77777777" w:rsidR="00F47880" w:rsidRDefault="00F47880" w:rsidP="00F47880">
      <w:proofErr w:type="gramStart"/>
      <w:r w:rsidRPr="002E1D05">
        <w:t xml:space="preserve">Kent, R., J. Crandall, J. Forman, D. </w:t>
      </w:r>
      <w:proofErr w:type="spellStart"/>
      <w:r w:rsidRPr="002E1D05">
        <w:t>Lessley</w:t>
      </w:r>
      <w:proofErr w:type="spellEnd"/>
      <w:r w:rsidRPr="002E1D05">
        <w:t>, A. Lau, and C. Garson.</w:t>
      </w:r>
      <w:proofErr w:type="gramEnd"/>
      <w:r w:rsidRPr="002E1D05">
        <w:t xml:space="preserve"> 2012. Development </w:t>
      </w:r>
    </w:p>
    <w:p w14:paraId="477465CF" w14:textId="77777777" w:rsidR="00F47880" w:rsidRPr="002E1D05" w:rsidRDefault="00F47880" w:rsidP="00F47880">
      <w:pPr>
        <w:ind w:left="720"/>
      </w:pPr>
      <w:proofErr w:type="gramStart"/>
      <w:r w:rsidRPr="002E1D05">
        <w:t>and</w:t>
      </w:r>
      <w:proofErr w:type="gramEnd"/>
      <w:r w:rsidRPr="002E1D05">
        <w:t xml:space="preserve"> assessment of a device and method for studying the mechanical interactions between shoes and playing surfaces </w:t>
      </w:r>
      <w:r w:rsidRPr="002E1D05">
        <w:rPr>
          <w:i/>
        </w:rPr>
        <w:t>in situ</w:t>
      </w:r>
      <w:r w:rsidRPr="002E1D05">
        <w:t xml:space="preserve"> at loads and rates generated by elite athletes. </w:t>
      </w:r>
      <w:proofErr w:type="gramStart"/>
      <w:r w:rsidRPr="002E1D05">
        <w:t>Sports Biomechanics.</w:t>
      </w:r>
      <w:proofErr w:type="gramEnd"/>
      <w:r w:rsidRPr="002E1D05">
        <w:t xml:space="preserve"> </w:t>
      </w:r>
      <w:proofErr w:type="spellStart"/>
      <w:proofErr w:type="gramStart"/>
      <w:r w:rsidRPr="002E1D05">
        <w:t>iFirst</w:t>
      </w:r>
      <w:proofErr w:type="spellEnd"/>
      <w:proofErr w:type="gramEnd"/>
      <w:r w:rsidRPr="002E1D05">
        <w:t xml:space="preserve"> Article. 31 Jan. 1-16. </w:t>
      </w:r>
    </w:p>
    <w:p w14:paraId="10B76925" w14:textId="77777777" w:rsidR="007B01B7" w:rsidRDefault="007B01B7" w:rsidP="007B01B7">
      <w:proofErr w:type="gramStart"/>
      <w:r w:rsidRPr="002E1D05">
        <w:t>Koon, J.L., E.W. Rochester, and M.K. Howard.</w:t>
      </w:r>
      <w:proofErr w:type="gramEnd"/>
      <w:r w:rsidRPr="002E1D05">
        <w:t xml:space="preserve"> 1971. Environmental studies with </w:t>
      </w:r>
    </w:p>
    <w:p w14:paraId="2D224153" w14:textId="674957DA" w:rsidR="007B01B7" w:rsidRDefault="007B01B7" w:rsidP="007B01B7">
      <w:pPr>
        <w:autoSpaceDE w:val="0"/>
        <w:autoSpaceDN w:val="0"/>
        <w:adjustRightInd w:val="0"/>
        <w:ind w:firstLine="720"/>
      </w:pPr>
      <w:proofErr w:type="gramStart"/>
      <w:r w:rsidRPr="002E1D05">
        <w:t>artificial</w:t>
      </w:r>
      <w:proofErr w:type="gramEnd"/>
      <w:r w:rsidRPr="002E1D05">
        <w:t xml:space="preserve"> turf</w:t>
      </w:r>
      <w:r>
        <w:t xml:space="preserve"> </w:t>
      </w:r>
      <w:r w:rsidRPr="002E1D05">
        <w:t xml:space="preserve">and grass surfaces. </w:t>
      </w:r>
      <w:proofErr w:type="gramStart"/>
      <w:r w:rsidRPr="002E1D05">
        <w:t>In Am. Soc. Agric. Eng., Pullman, WA.</w:t>
      </w:r>
      <w:proofErr w:type="gramEnd"/>
      <w:r w:rsidRPr="002E1D05">
        <w:t xml:space="preserve"> </w:t>
      </w:r>
      <w:proofErr w:type="gramStart"/>
      <w:r w:rsidRPr="002E1D05">
        <w:t>27-31 June.</w:t>
      </w:r>
      <w:proofErr w:type="gramEnd"/>
    </w:p>
    <w:p w14:paraId="3FF252F5" w14:textId="77777777" w:rsidR="007B01B7" w:rsidRDefault="007B01B7" w:rsidP="007B01B7">
      <w:pPr>
        <w:autoSpaceDE w:val="0"/>
        <w:autoSpaceDN w:val="0"/>
        <w:adjustRightInd w:val="0"/>
      </w:pPr>
      <w:r>
        <w:t xml:space="preserve">Levy, M., M.L. Skovron, and J. </w:t>
      </w:r>
      <w:proofErr w:type="spellStart"/>
      <w:r>
        <w:t>Agel</w:t>
      </w:r>
      <w:proofErr w:type="spellEnd"/>
      <w:r>
        <w:t xml:space="preserve">. 1990. Living with artificial grass: a knowledge </w:t>
      </w:r>
    </w:p>
    <w:p w14:paraId="4E6548B6" w14:textId="77777777" w:rsidR="007B01B7" w:rsidRDefault="007B01B7" w:rsidP="007B01B7">
      <w:pPr>
        <w:autoSpaceDE w:val="0"/>
        <w:autoSpaceDN w:val="0"/>
        <w:adjustRightInd w:val="0"/>
        <w:ind w:left="720"/>
      </w:pPr>
      <w:proofErr w:type="gramStart"/>
      <w:r>
        <w:t>update</w:t>
      </w:r>
      <w:proofErr w:type="gramEnd"/>
      <w:r>
        <w:t>. Am. J. of Sports Med. 18:406-412.</w:t>
      </w:r>
    </w:p>
    <w:p w14:paraId="1EA34171" w14:textId="77777777" w:rsidR="007B01B7" w:rsidRPr="002E1D05" w:rsidRDefault="007B01B7" w:rsidP="007B01B7">
      <w:pPr>
        <w:autoSpaceDE w:val="0"/>
        <w:autoSpaceDN w:val="0"/>
        <w:adjustRightInd w:val="0"/>
        <w:rPr>
          <w:bCs/>
        </w:rPr>
      </w:pPr>
      <w:proofErr w:type="gramStart"/>
      <w:r w:rsidRPr="002E1D05">
        <w:lastRenderedPageBreak/>
        <w:t>Lim, L. and R. Walker.</w:t>
      </w:r>
      <w:proofErr w:type="gramEnd"/>
      <w:r w:rsidRPr="002E1D05">
        <w:t xml:space="preserve"> 2009. </w:t>
      </w:r>
      <w:r w:rsidRPr="002E1D05">
        <w:rPr>
          <w:bCs/>
        </w:rPr>
        <w:t xml:space="preserve">An assessment of chemical leaching, releases to air and </w:t>
      </w:r>
    </w:p>
    <w:p w14:paraId="2AD04822" w14:textId="78123EED" w:rsidR="007B01B7" w:rsidRDefault="007B01B7" w:rsidP="007B01B7">
      <w:pPr>
        <w:autoSpaceDE w:val="0"/>
        <w:autoSpaceDN w:val="0"/>
        <w:adjustRightInd w:val="0"/>
        <w:ind w:left="720"/>
      </w:pPr>
      <w:proofErr w:type="gramStart"/>
      <w:r w:rsidRPr="002E1D05">
        <w:rPr>
          <w:bCs/>
        </w:rPr>
        <w:t>temperature</w:t>
      </w:r>
      <w:proofErr w:type="gramEnd"/>
      <w:r w:rsidRPr="002E1D05">
        <w:rPr>
          <w:bCs/>
        </w:rPr>
        <w:t xml:space="preserve"> at crumb-rubber infilled synthetic turf fields. </w:t>
      </w:r>
      <w:proofErr w:type="gramStart"/>
      <w:r w:rsidRPr="002E1D05">
        <w:rPr>
          <w:bCs/>
        </w:rPr>
        <w:t>New York State Dept. of Environmental Conservation and New York State Department of Health.</w:t>
      </w:r>
      <w:proofErr w:type="gramEnd"/>
      <w:r w:rsidRPr="002E1D05">
        <w:rPr>
          <w:bCs/>
        </w:rPr>
        <w:t xml:space="preserve"> </w:t>
      </w:r>
      <w:proofErr w:type="gramStart"/>
      <w:r w:rsidRPr="002E1D05">
        <w:rPr>
          <w:bCs/>
        </w:rPr>
        <w:t>May.</w:t>
      </w:r>
      <w:proofErr w:type="gramEnd"/>
    </w:p>
    <w:p w14:paraId="7D35DEEF" w14:textId="77777777" w:rsidR="007B01B7" w:rsidRDefault="007B01B7" w:rsidP="007B01B7">
      <w:pPr>
        <w:autoSpaceDE w:val="0"/>
        <w:autoSpaceDN w:val="0"/>
        <w:adjustRightInd w:val="0"/>
      </w:pPr>
      <w:proofErr w:type="gramStart"/>
      <w:r w:rsidRPr="002E1D05">
        <w:t xml:space="preserve">McNitt, A.S., D.M. </w:t>
      </w:r>
      <w:proofErr w:type="spellStart"/>
      <w:r w:rsidRPr="002E1D05">
        <w:t>Petrunak</w:t>
      </w:r>
      <w:proofErr w:type="spellEnd"/>
      <w:r w:rsidRPr="002E1D05">
        <w:t>, and T.J. Serensits.</w:t>
      </w:r>
      <w:proofErr w:type="gramEnd"/>
      <w:r w:rsidRPr="002E1D05">
        <w:t xml:space="preserve"> 2008. Temperature amelioration of </w:t>
      </w:r>
    </w:p>
    <w:p w14:paraId="16B672E9" w14:textId="77777777" w:rsidR="007B01B7" w:rsidRPr="002E1D05" w:rsidRDefault="007B01B7" w:rsidP="007B01B7">
      <w:pPr>
        <w:autoSpaceDE w:val="0"/>
        <w:autoSpaceDN w:val="0"/>
        <w:adjustRightInd w:val="0"/>
        <w:ind w:left="720"/>
      </w:pPr>
      <w:r w:rsidRPr="002E1D05">
        <w:t>Synthetic</w:t>
      </w:r>
      <w:r>
        <w:t xml:space="preserve"> </w:t>
      </w:r>
      <w:r w:rsidRPr="002E1D05">
        <w:t xml:space="preserve">turf surfaces through irrigation. </w:t>
      </w:r>
      <w:proofErr w:type="gramStart"/>
      <w:r w:rsidRPr="002E1D05">
        <w:rPr>
          <w:i/>
        </w:rPr>
        <w:t>In</w:t>
      </w:r>
      <w:r w:rsidRPr="002E1D05">
        <w:t xml:space="preserve"> Proc. </w:t>
      </w:r>
      <w:proofErr w:type="spellStart"/>
      <w:r w:rsidRPr="002E1D05">
        <w:t>IInd</w:t>
      </w:r>
      <w:proofErr w:type="spellEnd"/>
      <w:r w:rsidRPr="002E1D05">
        <w:t xml:space="preserve"> Int. Conf. on Turfgrass.</w:t>
      </w:r>
      <w:proofErr w:type="gramEnd"/>
      <w:r w:rsidRPr="002E1D05">
        <w:t xml:space="preserve"> </w:t>
      </w:r>
      <w:proofErr w:type="gramStart"/>
      <w:r w:rsidRPr="002E1D05">
        <w:t>573-581.</w:t>
      </w:r>
      <w:proofErr w:type="gramEnd"/>
      <w:r w:rsidRPr="002E1D05">
        <w:t xml:space="preserve"> </w:t>
      </w:r>
    </w:p>
    <w:p w14:paraId="4FD88D9F" w14:textId="77777777" w:rsidR="00F47880" w:rsidRDefault="00F47880" w:rsidP="00F47880">
      <w:proofErr w:type="gramStart"/>
      <w:r w:rsidRPr="00F0670F">
        <w:t xml:space="preserve">Meyers, M.C. and </w:t>
      </w:r>
      <w:r>
        <w:t xml:space="preserve">B.S. </w:t>
      </w:r>
      <w:r w:rsidRPr="00F0670F">
        <w:t>Barnhill.</w:t>
      </w:r>
      <w:proofErr w:type="gramEnd"/>
      <w:r w:rsidRPr="00F0670F">
        <w:t xml:space="preserve"> 2004. Incidence, causes, and severity of high school </w:t>
      </w:r>
    </w:p>
    <w:p w14:paraId="41BDE122" w14:textId="77777777" w:rsidR="00F47880" w:rsidRPr="00F0670F" w:rsidRDefault="00F47880" w:rsidP="00F47880">
      <w:pPr>
        <w:ind w:left="720"/>
      </w:pPr>
      <w:proofErr w:type="gramStart"/>
      <w:r>
        <w:t>f</w:t>
      </w:r>
      <w:r w:rsidRPr="00F0670F">
        <w:t>ootball</w:t>
      </w:r>
      <w:proofErr w:type="gramEnd"/>
      <w:r>
        <w:t xml:space="preserve"> </w:t>
      </w:r>
      <w:r w:rsidRPr="00F0670F">
        <w:t xml:space="preserve">injuries on </w:t>
      </w:r>
      <w:proofErr w:type="spellStart"/>
      <w:r w:rsidRPr="00F0670F">
        <w:t>FieldTurf</w:t>
      </w:r>
      <w:proofErr w:type="spellEnd"/>
      <w:r w:rsidRPr="00F0670F">
        <w:t xml:space="preserve"> versus natural grass: A 5-year prospective study. </w:t>
      </w:r>
      <w:proofErr w:type="gramStart"/>
      <w:r w:rsidRPr="00F0670F">
        <w:t>Am. J. of Sports.</w:t>
      </w:r>
      <w:proofErr w:type="gramEnd"/>
      <w:r w:rsidRPr="00F0670F">
        <w:t xml:space="preserve"> Med. 32:1626-1628.  </w:t>
      </w:r>
    </w:p>
    <w:p w14:paraId="14893196" w14:textId="77777777" w:rsidR="007B01B7" w:rsidRPr="002E1D05" w:rsidRDefault="007B01B7" w:rsidP="007B01B7">
      <w:pPr>
        <w:autoSpaceDE w:val="0"/>
        <w:autoSpaceDN w:val="0"/>
        <w:adjustRightInd w:val="0"/>
      </w:pPr>
      <w:r w:rsidRPr="002E1D05">
        <w:t xml:space="preserve">Morehouse, C.M. 1992. </w:t>
      </w:r>
      <w:proofErr w:type="gramStart"/>
      <w:r w:rsidRPr="002E1D05">
        <w:t>Artificial turf.</w:t>
      </w:r>
      <w:proofErr w:type="gramEnd"/>
      <w:r w:rsidRPr="002E1D05">
        <w:t xml:space="preserve"> . p. 89-127. </w:t>
      </w:r>
      <w:r w:rsidRPr="002E1D05">
        <w:rPr>
          <w:i/>
          <w:iCs/>
        </w:rPr>
        <w:t xml:space="preserve">In </w:t>
      </w:r>
      <w:r w:rsidRPr="002E1D05">
        <w:t>D.V. Waddington et al. (</w:t>
      </w:r>
      <w:proofErr w:type="gramStart"/>
      <w:r w:rsidRPr="002E1D05">
        <w:t>ed</w:t>
      </w:r>
      <w:proofErr w:type="gramEnd"/>
      <w:r w:rsidRPr="002E1D05">
        <w:t>.)</w:t>
      </w:r>
    </w:p>
    <w:p w14:paraId="6E4010C5" w14:textId="77777777" w:rsidR="007B01B7" w:rsidRPr="002E1D05" w:rsidRDefault="007B01B7" w:rsidP="007B01B7">
      <w:pPr>
        <w:ind w:firstLine="720"/>
      </w:pPr>
      <w:r w:rsidRPr="002E1D05">
        <w:t xml:space="preserve">Turfgrass </w:t>
      </w:r>
      <w:proofErr w:type="spellStart"/>
      <w:r w:rsidRPr="002E1D05">
        <w:t>Agron</w:t>
      </w:r>
      <w:proofErr w:type="spellEnd"/>
      <w:r w:rsidRPr="002E1D05">
        <w:t xml:space="preserve">. </w:t>
      </w:r>
      <w:proofErr w:type="spellStart"/>
      <w:proofErr w:type="gramStart"/>
      <w:r w:rsidRPr="002E1D05">
        <w:t>Monogr</w:t>
      </w:r>
      <w:proofErr w:type="spellEnd"/>
      <w:r w:rsidRPr="002E1D05">
        <w:t>.</w:t>
      </w:r>
      <w:proofErr w:type="gramEnd"/>
      <w:r w:rsidRPr="002E1D05">
        <w:t xml:space="preserve"> 32. ASA, CSSA, and SSSA, Madison, WI.</w:t>
      </w:r>
    </w:p>
    <w:p w14:paraId="4455120C" w14:textId="77777777" w:rsidR="007B01B7" w:rsidRDefault="007B01B7" w:rsidP="007B01B7">
      <w:pPr>
        <w:rPr>
          <w:color w:val="000000"/>
        </w:rPr>
      </w:pPr>
      <w:proofErr w:type="spellStart"/>
      <w:proofErr w:type="gramStart"/>
      <w:r w:rsidRPr="00165E25">
        <w:rPr>
          <w:color w:val="000000"/>
        </w:rPr>
        <w:t>Petrass</w:t>
      </w:r>
      <w:proofErr w:type="spellEnd"/>
      <w:r w:rsidRPr="00165E25">
        <w:rPr>
          <w:color w:val="000000"/>
        </w:rPr>
        <w:t xml:space="preserve">, L.A., D.M. </w:t>
      </w:r>
      <w:proofErr w:type="spellStart"/>
      <w:r w:rsidRPr="00165E25">
        <w:rPr>
          <w:color w:val="000000"/>
        </w:rPr>
        <w:t>Towmey</w:t>
      </w:r>
      <w:proofErr w:type="spellEnd"/>
      <w:r w:rsidRPr="00165E25">
        <w:rPr>
          <w:color w:val="000000"/>
        </w:rPr>
        <w:t>, and J.T. Harvey.</w:t>
      </w:r>
      <w:proofErr w:type="gramEnd"/>
      <w:r w:rsidRPr="00165E25">
        <w:rPr>
          <w:color w:val="000000"/>
        </w:rPr>
        <w:t xml:space="preserve"> 2014. Understanding how the components </w:t>
      </w:r>
    </w:p>
    <w:p w14:paraId="0EA23EBD" w14:textId="77777777" w:rsidR="007B01B7" w:rsidRPr="00165E25" w:rsidRDefault="007B01B7" w:rsidP="007B01B7">
      <w:pPr>
        <w:ind w:left="720"/>
      </w:pPr>
      <w:proofErr w:type="gramStart"/>
      <w:r w:rsidRPr="00165E25">
        <w:rPr>
          <w:color w:val="000000"/>
        </w:rPr>
        <w:t>of</w:t>
      </w:r>
      <w:proofErr w:type="gramEnd"/>
      <w:r w:rsidRPr="00165E25">
        <w:rPr>
          <w:color w:val="000000"/>
        </w:rPr>
        <w:t xml:space="preserve"> a synthetic turf system contribute to increased surface temperature. Intl. Sports Engineering Assoc. 72:943-948.</w:t>
      </w:r>
    </w:p>
    <w:p w14:paraId="44900DB4" w14:textId="77777777" w:rsidR="007B01B7" w:rsidRDefault="007B01B7" w:rsidP="007B01B7">
      <w:pPr>
        <w:autoSpaceDE w:val="0"/>
        <w:autoSpaceDN w:val="0"/>
        <w:adjustRightInd w:val="0"/>
      </w:pPr>
      <w:proofErr w:type="gramStart"/>
      <w:r>
        <w:t>Serensits, T.J., A.S. McNitt, and J.C. Sorochan.</w:t>
      </w:r>
      <w:proofErr w:type="gramEnd"/>
      <w:r>
        <w:t xml:space="preserve"> 2013. Synthetic turf. </w:t>
      </w:r>
      <w:r>
        <w:rPr>
          <w:i/>
          <w:iCs/>
        </w:rPr>
        <w:t>In</w:t>
      </w:r>
      <w:r>
        <w:t xml:space="preserve">: J.C. </w:t>
      </w:r>
      <w:proofErr w:type="spellStart"/>
      <w:r>
        <w:t>Stier</w:t>
      </w:r>
      <w:proofErr w:type="spellEnd"/>
      <w:r>
        <w:t xml:space="preserve"> et al</w:t>
      </w:r>
      <w:proofErr w:type="gramStart"/>
      <w:r>
        <w:t>.,</w:t>
      </w:r>
      <w:proofErr w:type="gramEnd"/>
      <w:r>
        <w:t xml:space="preserve"> </w:t>
      </w:r>
    </w:p>
    <w:p w14:paraId="656A9E6F" w14:textId="77777777" w:rsidR="007B01B7" w:rsidRDefault="007B01B7" w:rsidP="007B01B7">
      <w:pPr>
        <w:autoSpaceDE w:val="0"/>
        <w:autoSpaceDN w:val="0"/>
        <w:adjustRightInd w:val="0"/>
        <w:ind w:left="720"/>
      </w:pPr>
      <w:r>
        <w:t xml:space="preserve">Eds. Turfgrass: Biology, Use, and Management. </w:t>
      </w:r>
      <w:proofErr w:type="gramStart"/>
      <w:r>
        <w:t>ASA, SSSA, and CSA.</w:t>
      </w:r>
      <w:proofErr w:type="gramEnd"/>
      <w:r>
        <w:t xml:space="preserve"> Madison, WI.</w:t>
      </w:r>
    </w:p>
    <w:p w14:paraId="0AB23AA9" w14:textId="77777777" w:rsidR="007B01B7" w:rsidRDefault="007B01B7" w:rsidP="007B01B7">
      <w:pPr>
        <w:autoSpaceDE w:val="0"/>
        <w:autoSpaceDN w:val="0"/>
        <w:adjustRightInd w:val="0"/>
      </w:pPr>
      <w:proofErr w:type="gramStart"/>
      <w:r>
        <w:t>Spinney, A.F., Jr.</w:t>
      </w:r>
      <w:proofErr w:type="gramEnd"/>
      <w:r>
        <w:t xml:space="preserve">  </w:t>
      </w:r>
      <w:proofErr w:type="gramStart"/>
      <w:r>
        <w:t>and</w:t>
      </w:r>
      <w:proofErr w:type="gramEnd"/>
      <w:r>
        <w:t xml:space="preserve"> L.J. </w:t>
      </w:r>
      <w:proofErr w:type="spellStart"/>
      <w:r>
        <w:t>Warnalis</w:t>
      </w:r>
      <w:proofErr w:type="spellEnd"/>
      <w:r>
        <w:t xml:space="preserve">. 1972. Artificial grass sports field. U.S. Patent </w:t>
      </w:r>
    </w:p>
    <w:p w14:paraId="40B8A46D" w14:textId="72810F6D" w:rsidR="007B01B7" w:rsidRDefault="007B01B7" w:rsidP="007B01B7">
      <w:pPr>
        <w:ind w:left="720"/>
        <w:rPr>
          <w:rFonts w:cs="Times New Roman"/>
        </w:rPr>
      </w:pPr>
      <w:r>
        <w:t>36618687. Issued 9 May.</w:t>
      </w:r>
    </w:p>
    <w:p w14:paraId="6022AF95" w14:textId="77777777" w:rsidR="00F47880" w:rsidRDefault="00F47880" w:rsidP="00F47880">
      <w:pPr>
        <w:autoSpaceDE w:val="0"/>
        <w:autoSpaceDN w:val="0"/>
        <w:adjustRightInd w:val="0"/>
      </w:pPr>
      <w:proofErr w:type="gramStart"/>
      <w:r>
        <w:t xml:space="preserve">Thoms, A.W., J.T. Brosnan, J.C. Sorochan, and J.M. </w:t>
      </w:r>
      <w:proofErr w:type="spellStart"/>
      <w:r>
        <w:t>Zidek</w:t>
      </w:r>
      <w:proofErr w:type="spellEnd"/>
      <w:r>
        <w:t>.</w:t>
      </w:r>
      <w:proofErr w:type="gramEnd"/>
      <w:r>
        <w:t xml:space="preserve"> 2012. Developing a model to predict </w:t>
      </w:r>
    </w:p>
    <w:p w14:paraId="54153F0E" w14:textId="2DB6D1D4" w:rsidR="00F47880" w:rsidRDefault="00F47880" w:rsidP="00F47880">
      <w:pPr>
        <w:autoSpaceDE w:val="0"/>
        <w:autoSpaceDN w:val="0"/>
        <w:adjustRightInd w:val="0"/>
        <w:ind w:left="720"/>
      </w:pPr>
      <w:proofErr w:type="gramStart"/>
      <w:r>
        <w:t>synthetic</w:t>
      </w:r>
      <w:proofErr w:type="gramEnd"/>
      <w:r>
        <w:t xml:space="preserve"> turfgrass surface temperature using atmospheric conditions. </w:t>
      </w:r>
      <w:proofErr w:type="gramStart"/>
      <w:r>
        <w:t>3</w:t>
      </w:r>
      <w:r w:rsidRPr="00CE691E">
        <w:rPr>
          <w:vertAlign w:val="superscript"/>
        </w:rPr>
        <w:t>rd</w:t>
      </w:r>
      <w:r>
        <w:t xml:space="preserve"> Intl. European Turf.</w:t>
      </w:r>
      <w:proofErr w:type="gramEnd"/>
      <w:r>
        <w:t xml:space="preserve"> </w:t>
      </w:r>
      <w:proofErr w:type="gramStart"/>
      <w:r>
        <w:t>Soc. Mtg. 24-26 June.</w:t>
      </w:r>
      <w:proofErr w:type="gramEnd"/>
      <w:r>
        <w:t xml:space="preserve"> Kristiansand, NO.</w:t>
      </w:r>
    </w:p>
    <w:p w14:paraId="5BA555F1" w14:textId="77777777" w:rsidR="007B01B7" w:rsidRDefault="007B01B7" w:rsidP="007B01B7">
      <w:pPr>
        <w:autoSpaceDE w:val="0"/>
        <w:autoSpaceDN w:val="0"/>
        <w:adjustRightInd w:val="0"/>
      </w:pPr>
      <w:proofErr w:type="gramStart"/>
      <w:r>
        <w:t xml:space="preserve">Thoms, A.W., J.T. Brosnan, J.M. </w:t>
      </w:r>
      <w:proofErr w:type="spellStart"/>
      <w:r>
        <w:t>Zidek</w:t>
      </w:r>
      <w:proofErr w:type="spellEnd"/>
      <w:r>
        <w:t>, and J.C. Sorochan.</w:t>
      </w:r>
      <w:proofErr w:type="gramEnd"/>
      <w:r>
        <w:t xml:space="preserve"> 2014. Models for predicting </w:t>
      </w:r>
    </w:p>
    <w:p w14:paraId="014D8D1D" w14:textId="70DEF83B" w:rsidR="007B01B7" w:rsidRDefault="007B01B7" w:rsidP="007B01B7">
      <w:pPr>
        <w:ind w:left="720"/>
      </w:pPr>
      <w:proofErr w:type="gramStart"/>
      <w:r>
        <w:t>surface</w:t>
      </w:r>
      <w:proofErr w:type="gramEnd"/>
      <w:r>
        <w:t xml:space="preserve"> temperatures on synthetic turf playing surfaces. Intl. Sports Engineering Assoc. 72:895-900.</w:t>
      </w:r>
    </w:p>
    <w:p w14:paraId="79633E10" w14:textId="77777777" w:rsidR="00F47880" w:rsidRDefault="00F47880" w:rsidP="00F47880">
      <w:proofErr w:type="spellStart"/>
      <w:proofErr w:type="gramStart"/>
      <w:r w:rsidRPr="00E30059">
        <w:lastRenderedPageBreak/>
        <w:t>Torg</w:t>
      </w:r>
      <w:proofErr w:type="spellEnd"/>
      <w:r w:rsidRPr="00E30059">
        <w:t>, J.S., G. Stilwell, and K. Rogers.</w:t>
      </w:r>
      <w:proofErr w:type="gramEnd"/>
      <w:r w:rsidRPr="00E30059">
        <w:t xml:space="preserve"> 1996. The effect of ambient temperature on the </w:t>
      </w:r>
    </w:p>
    <w:p w14:paraId="41C64E65" w14:textId="102507A9" w:rsidR="00F47880" w:rsidRDefault="00F47880" w:rsidP="00AC044B">
      <w:pPr>
        <w:ind w:firstLine="720"/>
      </w:pPr>
      <w:proofErr w:type="gramStart"/>
      <w:r w:rsidRPr="00E30059">
        <w:t>shoe-surface</w:t>
      </w:r>
      <w:proofErr w:type="gramEnd"/>
      <w:r w:rsidRPr="00E30059">
        <w:t xml:space="preserve"> interface release coefficient. </w:t>
      </w:r>
      <w:proofErr w:type="gramStart"/>
      <w:r w:rsidRPr="00E30059">
        <w:t>Am. J. of Sports Medicine.</w:t>
      </w:r>
      <w:proofErr w:type="gramEnd"/>
      <w:r w:rsidRPr="00E30059">
        <w:t xml:space="preserve">  24:79-82.</w:t>
      </w:r>
    </w:p>
    <w:p w14:paraId="0670DACE" w14:textId="77777777" w:rsidR="007B01B7" w:rsidRPr="00E30059" w:rsidRDefault="007B01B7" w:rsidP="007B01B7">
      <w:proofErr w:type="gramStart"/>
      <w:r w:rsidRPr="00E30059">
        <w:t>Williams, C.F. and G.E. Pulley.</w:t>
      </w:r>
      <w:proofErr w:type="gramEnd"/>
      <w:r w:rsidRPr="00E30059">
        <w:t xml:space="preserve"> 2002. Synthetic surface heat studies. Available </w:t>
      </w:r>
      <w:r>
        <w:t>online at:</w:t>
      </w:r>
      <w:r w:rsidRPr="00E30059">
        <w:t xml:space="preserve"> </w:t>
      </w:r>
    </w:p>
    <w:p w14:paraId="3286B57A" w14:textId="77777777" w:rsidR="007B01B7" w:rsidRDefault="007B01B7" w:rsidP="007B01B7">
      <w:pPr>
        <w:ind w:left="720"/>
      </w:pPr>
      <w:r w:rsidRPr="00E30059">
        <w:t xml:space="preserve">http://aces.nmsu.edu/programs/turf/documents/brigham-young-study.pdf (verified </w:t>
      </w:r>
      <w:r>
        <w:t>3 March</w:t>
      </w:r>
      <w:r w:rsidRPr="00E30059">
        <w:t xml:space="preserve"> 201</w:t>
      </w:r>
      <w:r>
        <w:t>5</w:t>
      </w:r>
      <w:r w:rsidRPr="00E30059">
        <w:t>).</w:t>
      </w:r>
    </w:p>
    <w:p w14:paraId="7C2A8658" w14:textId="77777777" w:rsidR="007B01B7" w:rsidRDefault="007B01B7" w:rsidP="003A116A">
      <w:pPr>
        <w:ind w:left="720" w:hanging="720"/>
        <w:rPr>
          <w:rFonts w:cs="Times New Roman"/>
        </w:rPr>
      </w:pPr>
    </w:p>
    <w:p w14:paraId="774D715A" w14:textId="77777777" w:rsidR="003A4E9F" w:rsidRPr="00576A86" w:rsidRDefault="003A4E9F" w:rsidP="00372604">
      <w:pPr>
        <w:pStyle w:val="Header"/>
        <w:tabs>
          <w:tab w:val="left" w:pos="270"/>
        </w:tabs>
        <w:ind w:left="720" w:hanging="720"/>
        <w:rPr>
          <w:rFonts w:cs="Times New Roman"/>
        </w:rPr>
      </w:pPr>
    </w:p>
    <w:p w14:paraId="71028806" w14:textId="77777777" w:rsidR="00372604" w:rsidRPr="00576A86" w:rsidRDefault="00372604" w:rsidP="00372604">
      <w:pPr>
        <w:rPr>
          <w:rFonts w:cs="Times New Roman"/>
        </w:rPr>
      </w:pPr>
      <w:r w:rsidRPr="00576A86">
        <w:rPr>
          <w:rFonts w:cs="Times New Roman"/>
        </w:rPr>
        <w:br w:type="page"/>
      </w:r>
    </w:p>
    <w:p w14:paraId="0929319D" w14:textId="77777777" w:rsidR="00372604" w:rsidRDefault="00372604" w:rsidP="00372604"/>
    <w:p w14:paraId="0C610903" w14:textId="77777777" w:rsidR="00ED54C2" w:rsidRDefault="00ED54C2" w:rsidP="00ED54C2"/>
    <w:p w14:paraId="01A37BAE" w14:textId="77777777" w:rsidR="00ED54C2" w:rsidRDefault="00ED54C2" w:rsidP="00ED54C2"/>
    <w:p w14:paraId="77CC6F8A" w14:textId="77777777" w:rsidR="00ED54C2" w:rsidRDefault="00ED54C2" w:rsidP="00ED54C2"/>
    <w:p w14:paraId="78DFFD36" w14:textId="77777777" w:rsidR="00F91FCF" w:rsidRDefault="00F91FCF" w:rsidP="00ED54C2"/>
    <w:p w14:paraId="44020491" w14:textId="77777777" w:rsidR="00F91FCF" w:rsidRDefault="00F91FCF" w:rsidP="00ED54C2"/>
    <w:p w14:paraId="1C760392" w14:textId="77777777" w:rsidR="00F91FCF" w:rsidRDefault="00F91FCF" w:rsidP="00ED54C2"/>
    <w:p w14:paraId="7673CA28" w14:textId="77777777" w:rsidR="00F91FCF" w:rsidRDefault="00F91FCF" w:rsidP="00ED54C2"/>
    <w:p w14:paraId="531F63BB" w14:textId="77777777" w:rsidR="00F91FCF" w:rsidRPr="00ED54C2" w:rsidRDefault="00F91FCF" w:rsidP="00ED54C2"/>
    <w:p w14:paraId="51E1ADC0" w14:textId="24A2DE0B" w:rsidR="00B71E00" w:rsidRPr="009224D3" w:rsidRDefault="00051F58" w:rsidP="00B71E00">
      <w:pPr>
        <w:pStyle w:val="Heading1"/>
      </w:pPr>
      <w:bookmarkStart w:id="15" w:name="_Toc264713554"/>
      <w:bookmarkStart w:id="16" w:name="_Toc264713597"/>
      <w:bookmarkStart w:id="17" w:name="_Toc417323530"/>
      <w:bookmarkEnd w:id="4"/>
      <w:r>
        <w:t xml:space="preserve">CHAPTER 1: </w:t>
      </w:r>
      <w:r w:rsidR="00B71E00">
        <w:t>Models for predicting surface temperatures on synthetic turf playing surfaces</w:t>
      </w:r>
      <w:bookmarkEnd w:id="15"/>
      <w:bookmarkEnd w:id="16"/>
      <w:bookmarkEnd w:id="17"/>
      <w:r w:rsidR="00B71E00" w:rsidRPr="009224D3">
        <w:t xml:space="preserve"> </w:t>
      </w:r>
    </w:p>
    <w:p w14:paraId="389F49DE" w14:textId="77777777" w:rsidR="00B71E00" w:rsidRPr="00B71E00" w:rsidRDefault="00B71E00" w:rsidP="00B71E00"/>
    <w:p w14:paraId="5729B7FB" w14:textId="77777777" w:rsidR="00FF1665" w:rsidRDefault="00FF1665" w:rsidP="00ED54C2">
      <w:pPr>
        <w:pStyle w:val="Title"/>
      </w:pPr>
    </w:p>
    <w:p w14:paraId="7683F16C" w14:textId="77777777" w:rsidR="00FF1665" w:rsidRDefault="00FF1665" w:rsidP="005E54E2"/>
    <w:p w14:paraId="3ED1A2E3" w14:textId="77777777" w:rsidR="00003F6A" w:rsidRPr="00334400" w:rsidRDefault="00003F6A" w:rsidP="00334400">
      <w:pPr>
        <w:pStyle w:val="Heading3"/>
      </w:pPr>
      <w:r w:rsidRPr="00334400">
        <w:br w:type="page"/>
      </w:r>
    </w:p>
    <w:p w14:paraId="0B62B29D" w14:textId="4771721D" w:rsidR="00F46BA7" w:rsidRPr="00F46BA7" w:rsidRDefault="00FA75A5" w:rsidP="00F46BA7">
      <w:pPr>
        <w:rPr>
          <w:rFonts w:cs="Times New Roman"/>
        </w:rPr>
      </w:pPr>
      <w:r w:rsidRPr="005E54E2">
        <w:lastRenderedPageBreak/>
        <w:tab/>
      </w:r>
      <w:r w:rsidR="00F46BA7" w:rsidRPr="00F46BA7">
        <w:rPr>
          <w:rFonts w:cs="Times New Roman"/>
        </w:rPr>
        <w:t xml:space="preserve">This chapter is based on a paper </w:t>
      </w:r>
      <w:r w:rsidR="00F46BA7">
        <w:rPr>
          <w:rFonts w:cs="Times New Roman"/>
        </w:rPr>
        <w:t>publi</w:t>
      </w:r>
      <w:r w:rsidR="00B71E00">
        <w:rPr>
          <w:rFonts w:cs="Times New Roman"/>
        </w:rPr>
        <w:t>shed</w:t>
      </w:r>
      <w:r w:rsidR="00000AA7">
        <w:rPr>
          <w:rFonts w:cs="Times New Roman"/>
        </w:rPr>
        <w:t xml:space="preserve"> on </w:t>
      </w:r>
      <w:r w:rsidR="00B71E00">
        <w:rPr>
          <w:rFonts w:cs="Times New Roman"/>
        </w:rPr>
        <w:t>July 09</w:t>
      </w:r>
      <w:r w:rsidR="00000AA7">
        <w:rPr>
          <w:rFonts w:cs="Times New Roman"/>
        </w:rPr>
        <w:t>, 2014</w:t>
      </w:r>
      <w:r w:rsidR="00F46BA7" w:rsidRPr="00F46BA7">
        <w:rPr>
          <w:rFonts w:cs="Times New Roman"/>
        </w:rPr>
        <w:t xml:space="preserve"> by </w:t>
      </w:r>
      <w:r w:rsidR="00B71E00">
        <w:rPr>
          <w:rFonts w:cs="Times New Roman"/>
        </w:rPr>
        <w:t>Adam W. Thoms</w:t>
      </w:r>
      <w:r w:rsidR="00F46BA7" w:rsidRPr="00F46BA7">
        <w:rPr>
          <w:rFonts w:cs="Times New Roman"/>
        </w:rPr>
        <w:t xml:space="preserve">, James </w:t>
      </w:r>
      <w:r w:rsidR="00B71E00">
        <w:rPr>
          <w:rFonts w:cs="Times New Roman"/>
        </w:rPr>
        <w:t xml:space="preserve">T. </w:t>
      </w:r>
      <w:r w:rsidR="00F46BA7" w:rsidRPr="00F46BA7">
        <w:rPr>
          <w:rFonts w:cs="Times New Roman"/>
        </w:rPr>
        <w:t>Brosnan,</w:t>
      </w:r>
      <w:r w:rsidR="00F46BA7">
        <w:rPr>
          <w:rFonts w:cs="Times New Roman"/>
        </w:rPr>
        <w:t xml:space="preserve"> </w:t>
      </w:r>
      <w:r w:rsidR="00B71E00">
        <w:rPr>
          <w:rFonts w:cs="Times New Roman"/>
        </w:rPr>
        <w:t xml:space="preserve">Jeremy M. </w:t>
      </w:r>
      <w:proofErr w:type="spellStart"/>
      <w:r w:rsidR="00B71E00">
        <w:rPr>
          <w:rFonts w:cs="Times New Roman"/>
        </w:rPr>
        <w:t>Zidek</w:t>
      </w:r>
      <w:proofErr w:type="spellEnd"/>
      <w:r w:rsidR="00F46BA7">
        <w:rPr>
          <w:rFonts w:cs="Times New Roman"/>
        </w:rPr>
        <w:t xml:space="preserve">, </w:t>
      </w:r>
      <w:r w:rsidR="00F46BA7" w:rsidRPr="00F46BA7">
        <w:rPr>
          <w:rFonts w:cs="Times New Roman"/>
        </w:rPr>
        <w:t xml:space="preserve">and </w:t>
      </w:r>
      <w:r w:rsidR="00B71E00">
        <w:rPr>
          <w:rFonts w:cs="Times New Roman"/>
        </w:rPr>
        <w:t>John C. Sorochan</w:t>
      </w:r>
      <w:r w:rsidR="00F46BA7" w:rsidRPr="00F46BA7">
        <w:rPr>
          <w:rFonts w:cs="Times New Roman"/>
        </w:rPr>
        <w:t>:</w:t>
      </w:r>
    </w:p>
    <w:p w14:paraId="646AE3D6" w14:textId="77777777" w:rsidR="00F46BA7" w:rsidRPr="00F46BA7" w:rsidRDefault="00F46BA7" w:rsidP="00F46BA7">
      <w:pPr>
        <w:pStyle w:val="BodyText"/>
        <w:widowControl/>
        <w:jc w:val="left"/>
        <w:rPr>
          <w:sz w:val="24"/>
          <w:szCs w:val="24"/>
        </w:rPr>
      </w:pPr>
    </w:p>
    <w:p w14:paraId="73B3686C" w14:textId="6261BE2C" w:rsidR="00F46BA7" w:rsidRPr="00F46BA7" w:rsidRDefault="00B71E00" w:rsidP="00F46BA7">
      <w:pPr>
        <w:rPr>
          <w:rFonts w:cs="Times New Roman"/>
        </w:rPr>
      </w:pPr>
      <w:proofErr w:type="gramStart"/>
      <w:r>
        <w:rPr>
          <w:rFonts w:cs="Times New Roman"/>
        </w:rPr>
        <w:t>Thoms</w:t>
      </w:r>
      <w:r w:rsidR="00F46BA7" w:rsidRPr="00F46BA7">
        <w:rPr>
          <w:rFonts w:cs="Times New Roman"/>
        </w:rPr>
        <w:t xml:space="preserve">, </w:t>
      </w:r>
      <w:r>
        <w:rPr>
          <w:rFonts w:cs="Times New Roman"/>
        </w:rPr>
        <w:t>A</w:t>
      </w:r>
      <w:r w:rsidR="00F46BA7" w:rsidRPr="00F46BA7">
        <w:rPr>
          <w:rFonts w:cs="Times New Roman"/>
        </w:rPr>
        <w:t>.</w:t>
      </w:r>
      <w:r>
        <w:rPr>
          <w:rFonts w:cs="Times New Roman"/>
        </w:rPr>
        <w:t>W</w:t>
      </w:r>
      <w:r w:rsidR="00F46BA7" w:rsidRPr="00F46BA7">
        <w:rPr>
          <w:rFonts w:cs="Times New Roman"/>
        </w:rPr>
        <w:t xml:space="preserve">., J.T. Brosnan, </w:t>
      </w:r>
      <w:r>
        <w:rPr>
          <w:rFonts w:cs="Times New Roman"/>
        </w:rPr>
        <w:t>J</w:t>
      </w:r>
      <w:r w:rsidR="00F46BA7" w:rsidRPr="00F46BA7">
        <w:rPr>
          <w:rFonts w:cs="Times New Roman"/>
        </w:rPr>
        <w:t>.</w:t>
      </w:r>
      <w:r>
        <w:rPr>
          <w:rFonts w:cs="Times New Roman"/>
        </w:rPr>
        <w:t>M</w:t>
      </w:r>
      <w:r w:rsidR="00F46BA7" w:rsidRPr="00F46BA7">
        <w:rPr>
          <w:rFonts w:cs="Times New Roman"/>
        </w:rPr>
        <w:t xml:space="preserve">. </w:t>
      </w:r>
      <w:proofErr w:type="spellStart"/>
      <w:r>
        <w:rPr>
          <w:rFonts w:cs="Times New Roman"/>
        </w:rPr>
        <w:t>Zidek</w:t>
      </w:r>
      <w:proofErr w:type="spellEnd"/>
      <w:r w:rsidR="00F46BA7" w:rsidRPr="00F46BA7">
        <w:rPr>
          <w:rFonts w:cs="Times New Roman"/>
        </w:rPr>
        <w:t xml:space="preserve">, </w:t>
      </w:r>
      <w:r w:rsidR="00E54AAC">
        <w:rPr>
          <w:rFonts w:cs="Times New Roman"/>
        </w:rPr>
        <w:t xml:space="preserve">and </w:t>
      </w:r>
      <w:r>
        <w:rPr>
          <w:rFonts w:cs="Times New Roman"/>
        </w:rPr>
        <w:t>J</w:t>
      </w:r>
      <w:r w:rsidR="00E54AAC">
        <w:rPr>
          <w:rFonts w:cs="Times New Roman"/>
        </w:rPr>
        <w:t>.</w:t>
      </w:r>
      <w:r>
        <w:rPr>
          <w:rFonts w:cs="Times New Roman"/>
        </w:rPr>
        <w:t>C</w:t>
      </w:r>
      <w:r w:rsidR="00E54AAC">
        <w:rPr>
          <w:rFonts w:cs="Times New Roman"/>
        </w:rPr>
        <w:t xml:space="preserve">. </w:t>
      </w:r>
      <w:r>
        <w:rPr>
          <w:rFonts w:cs="Times New Roman"/>
        </w:rPr>
        <w:t>Sorochan</w:t>
      </w:r>
      <w:r w:rsidR="00E54AAC">
        <w:rPr>
          <w:rFonts w:cs="Times New Roman"/>
        </w:rPr>
        <w:t>.</w:t>
      </w:r>
      <w:proofErr w:type="gramEnd"/>
      <w:r w:rsidR="00E54AAC">
        <w:rPr>
          <w:rFonts w:cs="Times New Roman"/>
        </w:rPr>
        <w:t xml:space="preserve"> 2014</w:t>
      </w:r>
      <w:r w:rsidR="00F46BA7" w:rsidRPr="00F46BA7">
        <w:rPr>
          <w:rFonts w:cs="Times New Roman"/>
        </w:rPr>
        <w:t xml:space="preserve">. </w:t>
      </w:r>
      <w:r>
        <w:rPr>
          <w:rFonts w:cs="Times New Roman"/>
        </w:rPr>
        <w:t>Models for Predicting Surface Temperatures on Synthetic Turf Playing Surfaces</w:t>
      </w:r>
      <w:r w:rsidR="00F46BA7" w:rsidRPr="00F46BA7">
        <w:rPr>
          <w:rFonts w:cs="Times New Roman"/>
        </w:rPr>
        <w:t xml:space="preserve">. </w:t>
      </w:r>
      <w:r>
        <w:rPr>
          <w:rFonts w:cs="Times New Roman"/>
        </w:rPr>
        <w:t>Procedia Engineering</w:t>
      </w:r>
      <w:r w:rsidR="00F46BA7" w:rsidRPr="00F46BA7">
        <w:rPr>
          <w:rFonts w:cs="Times New Roman"/>
        </w:rPr>
        <w:t>.</w:t>
      </w:r>
      <w:r>
        <w:rPr>
          <w:rFonts w:cs="Times New Roman"/>
        </w:rPr>
        <w:t>72:895-900</w:t>
      </w:r>
      <w:r w:rsidR="00F46BA7" w:rsidRPr="00F46BA7">
        <w:rPr>
          <w:rFonts w:cs="Times New Roman"/>
        </w:rPr>
        <w:t>.</w:t>
      </w:r>
    </w:p>
    <w:p w14:paraId="44B9F5B7" w14:textId="77777777" w:rsidR="00F46BA7" w:rsidRPr="00F46BA7" w:rsidRDefault="00F46BA7" w:rsidP="00F46BA7">
      <w:pPr>
        <w:pStyle w:val="BodyText"/>
        <w:widowControl/>
        <w:jc w:val="left"/>
        <w:rPr>
          <w:sz w:val="24"/>
          <w:szCs w:val="24"/>
        </w:rPr>
      </w:pPr>
    </w:p>
    <w:p w14:paraId="2D143856" w14:textId="77777777" w:rsidR="00FA75A5" w:rsidRPr="005E54E2" w:rsidRDefault="00F46BA7" w:rsidP="00F46BA7">
      <w:pPr>
        <w:pStyle w:val="BodyText"/>
        <w:widowControl/>
        <w:jc w:val="left"/>
      </w:pPr>
      <w:bookmarkStart w:id="18" w:name="_Toc264713598"/>
      <w:r w:rsidRPr="00F46BA7">
        <w:rPr>
          <w:sz w:val="24"/>
          <w:szCs w:val="24"/>
        </w:rPr>
        <w:t xml:space="preserve">My primary contributions to this paper include </w:t>
      </w:r>
      <w:r>
        <w:rPr>
          <w:sz w:val="24"/>
          <w:szCs w:val="24"/>
        </w:rPr>
        <w:t>(</w:t>
      </w:r>
      <w:proofErr w:type="spellStart"/>
      <w:r>
        <w:rPr>
          <w:sz w:val="24"/>
          <w:szCs w:val="24"/>
        </w:rPr>
        <w:t>i</w:t>
      </w:r>
      <w:proofErr w:type="spellEnd"/>
      <w:r>
        <w:rPr>
          <w:sz w:val="24"/>
          <w:szCs w:val="24"/>
        </w:rPr>
        <w:t xml:space="preserve">) </w:t>
      </w:r>
      <w:r w:rsidRPr="00511244">
        <w:rPr>
          <w:sz w:val="24"/>
          <w:szCs w:val="24"/>
        </w:rPr>
        <w:t xml:space="preserve">Discovering the concept (ii) Design and conducting the experiments, (iii) processing, analyzing and interpreting data, </w:t>
      </w:r>
      <w:proofErr w:type="gramStart"/>
      <w:r w:rsidRPr="00511244">
        <w:rPr>
          <w:sz w:val="24"/>
          <w:szCs w:val="24"/>
        </w:rPr>
        <w:t>(iv) reading</w:t>
      </w:r>
      <w:proofErr w:type="gramEnd"/>
      <w:r w:rsidRPr="00511244">
        <w:rPr>
          <w:sz w:val="24"/>
          <w:szCs w:val="24"/>
        </w:rPr>
        <w:t xml:space="preserve"> literature, (v) writing the manuscript</w:t>
      </w:r>
      <w:bookmarkEnd w:id="18"/>
    </w:p>
    <w:p w14:paraId="7BC20053" w14:textId="77777777" w:rsidR="00D6654B" w:rsidRPr="00D6654B" w:rsidRDefault="00455D5B" w:rsidP="0092717D">
      <w:pPr>
        <w:pStyle w:val="Heading2"/>
      </w:pPr>
      <w:bookmarkStart w:id="19" w:name="_Toc264635669"/>
      <w:bookmarkStart w:id="20" w:name="_Toc264713555"/>
      <w:bookmarkStart w:id="21" w:name="_Toc264713599"/>
      <w:bookmarkStart w:id="22" w:name="_Toc417323531"/>
      <w:r>
        <w:t>ABSTRACT</w:t>
      </w:r>
      <w:bookmarkEnd w:id="19"/>
      <w:bookmarkEnd w:id="20"/>
      <w:bookmarkEnd w:id="21"/>
      <w:bookmarkEnd w:id="22"/>
    </w:p>
    <w:p w14:paraId="10C0C8CF" w14:textId="77777777" w:rsidR="00B71E00" w:rsidRPr="00B71E00" w:rsidRDefault="00B71E00" w:rsidP="00B71E00">
      <w:pPr>
        <w:rPr>
          <w:szCs w:val="18"/>
        </w:rPr>
      </w:pPr>
      <w:bookmarkStart w:id="23" w:name="_Toc289175827"/>
      <w:r w:rsidRPr="00B71E00">
        <w:rPr>
          <w:szCs w:val="18"/>
        </w:rPr>
        <w:t>Despite widespread use on athletic fields, synthetic turf surface temperatures are considerably higher than those measured on natural turfgrass when exposed to solar radiation. Elevated temperatures may pose health risks to athletes competing on synthetic turf.  Research was conducted at the University of Tennessee Centre for Athletic Field Safety to create a model for predicting synthetic turf surface temperature using atmospheric data. Synthetic turf surface temperature was measured on ten different synthetic turf plots (42 m</w:t>
      </w:r>
      <w:r w:rsidRPr="00B71E00">
        <w:rPr>
          <w:szCs w:val="18"/>
          <w:vertAlign w:val="superscript"/>
        </w:rPr>
        <w:t>2</w:t>
      </w:r>
      <w:r w:rsidRPr="00B71E00">
        <w:rPr>
          <w:szCs w:val="18"/>
        </w:rPr>
        <w:t xml:space="preserve">) varying in </w:t>
      </w:r>
      <w:proofErr w:type="spellStart"/>
      <w:r w:rsidRPr="00B71E00">
        <w:rPr>
          <w:szCs w:val="18"/>
        </w:rPr>
        <w:t>fibre</w:t>
      </w:r>
      <w:proofErr w:type="spellEnd"/>
      <w:r w:rsidRPr="00B71E00">
        <w:rPr>
          <w:szCs w:val="18"/>
        </w:rPr>
        <w:t xml:space="preserve"> type and infill characteristics. Plots were arranged in a randomized complete block design with three replications. Two temperature sensors placed in the </w:t>
      </w:r>
      <w:proofErr w:type="spellStart"/>
      <w:r w:rsidRPr="00B71E00">
        <w:rPr>
          <w:szCs w:val="18"/>
        </w:rPr>
        <w:t>centre</w:t>
      </w:r>
      <w:proofErr w:type="spellEnd"/>
      <w:r w:rsidRPr="00B71E00">
        <w:rPr>
          <w:szCs w:val="18"/>
        </w:rPr>
        <w:t xml:space="preserve"> of each plot measured surface temperature on 10-minute intervals for three 8-week periods over the course of two years. Atmospheric data including air temperature (°C), relative humidity (%), precipitation (mm), and solar radiation (W m</w:t>
      </w:r>
      <w:r w:rsidRPr="00B71E00">
        <w:rPr>
          <w:szCs w:val="18"/>
          <w:vertAlign w:val="superscript"/>
        </w:rPr>
        <w:t>-2</w:t>
      </w:r>
      <w:r w:rsidRPr="00B71E00">
        <w:rPr>
          <w:szCs w:val="18"/>
        </w:rPr>
        <w:t xml:space="preserve">) were collected on the same interval. </w:t>
      </w:r>
      <w:r w:rsidRPr="00B71E00">
        <w:rPr>
          <w:bCs/>
          <w:szCs w:val="18"/>
        </w:rPr>
        <w:t xml:space="preserve">Synthetic turf surface temperature varied due to both </w:t>
      </w:r>
      <w:r w:rsidRPr="00B71E00">
        <w:rPr>
          <w:szCs w:val="18"/>
        </w:rPr>
        <w:t>a</w:t>
      </w:r>
      <w:r w:rsidRPr="00B71E00">
        <w:rPr>
          <w:bCs/>
          <w:szCs w:val="18"/>
        </w:rPr>
        <w:t xml:space="preserve">ir temperature and solar radiation. Predictive models using these data accounted for 86, 95, and 94% of the variation in daily maximum, minimum, and mean synthetic </w:t>
      </w:r>
      <w:r w:rsidRPr="00B71E00">
        <w:rPr>
          <w:bCs/>
          <w:szCs w:val="18"/>
        </w:rPr>
        <w:lastRenderedPageBreak/>
        <w:t>turf surface temperature. Accuracy of these models for predicting daily mean and minimum synthetic turf surface temperature using 48 and 72-hour forecasted air temperature data was excellent (+/- 1</w:t>
      </w:r>
      <w:r w:rsidRPr="00B71E00">
        <w:rPr>
          <w:szCs w:val="18"/>
        </w:rPr>
        <w:t>°C)</w:t>
      </w:r>
      <w:r w:rsidRPr="00B71E00">
        <w:rPr>
          <w:bCs/>
          <w:szCs w:val="18"/>
        </w:rPr>
        <w:t xml:space="preserve">. Models using 48 and 72-hour forecasted were less accurate in predicting daily maximum synthetic turf surface temperature (+/- 4.75 to 5.33 </w:t>
      </w:r>
      <w:r w:rsidRPr="00B71E00">
        <w:rPr>
          <w:szCs w:val="18"/>
        </w:rPr>
        <w:t>°C).</w:t>
      </w:r>
      <w:r w:rsidRPr="00B71E00">
        <w:rPr>
          <w:bCs/>
          <w:szCs w:val="18"/>
        </w:rPr>
        <w:t xml:space="preserve">   Our findings indicate that 72 hour forecasted air temperature data can be used to predict daily minimum and mean surface temperature of synthetic turf</w:t>
      </w:r>
      <w:r w:rsidRPr="00B71E00">
        <w:rPr>
          <w:szCs w:val="18"/>
        </w:rPr>
        <w:t xml:space="preserve">. Such models could be used to schedule athletic events around periods of potentially hazardous surface temperatures. </w:t>
      </w:r>
    </w:p>
    <w:p w14:paraId="1C4207BA" w14:textId="77777777" w:rsidR="00F46BA7" w:rsidRPr="00F46BA7" w:rsidRDefault="00F46BA7" w:rsidP="00F46BA7">
      <w:pPr>
        <w:rPr>
          <w:rFonts w:cs="Times New Roman"/>
        </w:rPr>
      </w:pPr>
      <w:r>
        <w:rPr>
          <w:rFonts w:cs="Times New Roman"/>
        </w:rPr>
        <w:br w:type="page"/>
      </w:r>
    </w:p>
    <w:p w14:paraId="2C2F24B7" w14:textId="77777777" w:rsidR="003C7FC5" w:rsidRPr="00F46BA7" w:rsidRDefault="00455D5B" w:rsidP="00D560D4">
      <w:pPr>
        <w:pStyle w:val="Heading2"/>
      </w:pPr>
      <w:bookmarkStart w:id="24" w:name="_Toc264635670"/>
      <w:bookmarkStart w:id="25" w:name="_Toc264713556"/>
      <w:bookmarkStart w:id="26" w:name="_Toc264713600"/>
      <w:bookmarkStart w:id="27" w:name="_Toc417323532"/>
      <w:bookmarkEnd w:id="23"/>
      <w:r>
        <w:lastRenderedPageBreak/>
        <w:t>INTRODUCTION</w:t>
      </w:r>
      <w:bookmarkEnd w:id="24"/>
      <w:bookmarkEnd w:id="25"/>
      <w:bookmarkEnd w:id="26"/>
      <w:bookmarkEnd w:id="27"/>
    </w:p>
    <w:p w14:paraId="14B6D7B7" w14:textId="4F481FE9" w:rsidR="00532278" w:rsidRPr="00051FAA" w:rsidRDefault="00532278" w:rsidP="00532278">
      <w:pPr>
        <w:tabs>
          <w:tab w:val="left" w:pos="360"/>
        </w:tabs>
        <w:ind w:firstLine="360"/>
      </w:pPr>
      <w:r>
        <w:t xml:space="preserve">The first </w:t>
      </w:r>
      <w:r w:rsidR="0023451E">
        <w:t xml:space="preserve">major </w:t>
      </w:r>
      <w:r>
        <w:t>s</w:t>
      </w:r>
      <w:r w:rsidRPr="00051FAA">
        <w:t xml:space="preserve">ynthetic turf </w:t>
      </w:r>
      <w:r>
        <w:t xml:space="preserve">playing </w:t>
      </w:r>
      <w:r w:rsidRPr="00051FAA">
        <w:t xml:space="preserve">surface </w:t>
      </w:r>
      <w:r>
        <w:t>was</w:t>
      </w:r>
      <w:r w:rsidRPr="00051FAA">
        <w:t xml:space="preserve"> used in</w:t>
      </w:r>
      <w:r>
        <w:t xml:space="preserve"> the Houston Astrodome in 1966 </w:t>
      </w:r>
      <w:r w:rsidR="00511244">
        <w:t>(</w:t>
      </w:r>
      <w:r w:rsidRPr="00051FAA">
        <w:t>Whitehurst</w:t>
      </w:r>
      <w:r w:rsidR="00511244">
        <w:t>,</w:t>
      </w:r>
      <w:r w:rsidRPr="00051FAA">
        <w:t xml:space="preserve"> 1968).  This surface was comprised of 12.7 mm long nylon </w:t>
      </w:r>
      <w:proofErr w:type="spellStart"/>
      <w:r w:rsidRPr="00051FAA">
        <w:t>fibres</w:t>
      </w:r>
      <w:proofErr w:type="spellEnd"/>
      <w:r>
        <w:t>, stitched to a denier of</w:t>
      </w:r>
      <w:r w:rsidRPr="00051FAA">
        <w:t xml:space="preserve"> 500 </w:t>
      </w:r>
      <w:r>
        <w:t>into</w:t>
      </w:r>
      <w:r w:rsidRPr="00051FAA">
        <w:t xml:space="preserve"> </w:t>
      </w:r>
      <w:r>
        <w:t xml:space="preserve">a polyester nylon backing </w:t>
      </w:r>
      <w:r w:rsidR="00511244">
        <w:t>(</w:t>
      </w:r>
      <w:r>
        <w:t>Levy et al.</w:t>
      </w:r>
      <w:r w:rsidR="00511244">
        <w:t>,</w:t>
      </w:r>
      <w:r w:rsidRPr="00051FAA">
        <w:t xml:space="preserve"> 1990). </w:t>
      </w:r>
      <w:r>
        <w:t>A</w:t>
      </w:r>
      <w:r w:rsidRPr="00051FAA">
        <w:t xml:space="preserve"> rubber pad </w:t>
      </w:r>
      <w:r>
        <w:t>underneath</w:t>
      </w:r>
      <w:r w:rsidRPr="00051FAA">
        <w:t xml:space="preserve"> the backing </w:t>
      </w:r>
      <w:r>
        <w:t>consisted of a</w:t>
      </w:r>
      <w:r w:rsidRPr="00051FAA">
        <w:t xml:space="preserve"> 15.9 mm thick layer of closed cell nitrile rubber with polyvinyl chloride.</w:t>
      </w:r>
      <w:r>
        <w:t xml:space="preserve"> Since then</w:t>
      </w:r>
      <w:r w:rsidRPr="00051FAA">
        <w:t xml:space="preserve"> </w:t>
      </w:r>
      <w:r>
        <w:t>s</w:t>
      </w:r>
      <w:r w:rsidRPr="00051FAA">
        <w:t xml:space="preserve">ynthetic </w:t>
      </w:r>
      <w:r>
        <w:t xml:space="preserve">turf playing </w:t>
      </w:r>
      <w:r w:rsidRPr="00051FAA">
        <w:t xml:space="preserve">surfaces have been modified to improve </w:t>
      </w:r>
      <w:r>
        <w:t>aesthetics</w:t>
      </w:r>
      <w:r w:rsidRPr="00051FAA">
        <w:t>, shock attenuation,</w:t>
      </w:r>
      <w:r>
        <w:t xml:space="preserve"> and ball roll characteristics </w:t>
      </w:r>
      <w:r w:rsidR="00511244">
        <w:t>(</w:t>
      </w:r>
      <w:r>
        <w:t>Levy et al.</w:t>
      </w:r>
      <w:r w:rsidR="00511244">
        <w:t>,</w:t>
      </w:r>
      <w:r w:rsidRPr="00051FAA">
        <w:t xml:space="preserve"> 1990</w:t>
      </w:r>
      <w:r>
        <w:t>; Lim and Walker</w:t>
      </w:r>
      <w:r w:rsidR="00511244">
        <w:t>,</w:t>
      </w:r>
      <w:r>
        <w:t xml:space="preserve"> </w:t>
      </w:r>
      <w:r w:rsidRPr="00051FAA">
        <w:t xml:space="preserve">2009). Modern synthetic turf systems are comprised of longer </w:t>
      </w:r>
      <w:proofErr w:type="spellStart"/>
      <w:r w:rsidRPr="00051FAA">
        <w:t>fibres</w:t>
      </w:r>
      <w:proofErr w:type="spellEnd"/>
      <w:r w:rsidRPr="00051FAA">
        <w:t xml:space="preserve"> (5.7 cm) infilled with mix</w:t>
      </w:r>
      <w:r>
        <w:t xml:space="preserve">tures of crumb rubber and sand </w:t>
      </w:r>
      <w:r w:rsidR="00511244">
        <w:t>(</w:t>
      </w:r>
      <w:r>
        <w:t>Thoms et al.</w:t>
      </w:r>
      <w:r w:rsidR="00511244">
        <w:t>,</w:t>
      </w:r>
      <w:r w:rsidRPr="00051FAA">
        <w:t xml:space="preserve"> 2012).  Improvements in synthetic turf technology have been accompanied by increased use on athletic fields. </w:t>
      </w:r>
      <w:r>
        <w:t>O</w:t>
      </w:r>
      <w:r w:rsidRPr="00051FAA">
        <w:t xml:space="preserve">ver </w:t>
      </w:r>
      <w:r>
        <w:t>1,000</w:t>
      </w:r>
      <w:r w:rsidRPr="00051FAA">
        <w:t xml:space="preserve"> synthetic playing surfaces </w:t>
      </w:r>
      <w:r>
        <w:t xml:space="preserve">are </w:t>
      </w:r>
      <w:r w:rsidRPr="00051FAA">
        <w:t>installed</w:t>
      </w:r>
      <w:r>
        <w:t xml:space="preserve"> each year</w:t>
      </w:r>
      <w:r w:rsidRPr="00051FAA">
        <w:t xml:space="preserve"> in the United States</w:t>
      </w:r>
      <w:r>
        <w:t xml:space="preserve"> alone </w:t>
      </w:r>
      <w:r w:rsidR="00511244">
        <w:t>(</w:t>
      </w:r>
      <w:r>
        <w:t>Miller</w:t>
      </w:r>
      <w:r w:rsidR="00511244">
        <w:t>,</w:t>
      </w:r>
      <w:r w:rsidRPr="00051FAA">
        <w:t xml:space="preserve"> 200</w:t>
      </w:r>
      <w:r>
        <w:t>9</w:t>
      </w:r>
      <w:r w:rsidRPr="00051FAA">
        <w:t xml:space="preserve">). </w:t>
      </w:r>
    </w:p>
    <w:p w14:paraId="457E4299" w14:textId="616853BB" w:rsidR="00532278" w:rsidRPr="00051FAA" w:rsidRDefault="00532278" w:rsidP="00532278">
      <w:pPr>
        <w:tabs>
          <w:tab w:val="left" w:pos="360"/>
        </w:tabs>
      </w:pPr>
      <w:r w:rsidRPr="00051FAA">
        <w:tab/>
        <w:t>One major drawback to</w:t>
      </w:r>
      <w:r>
        <w:t xml:space="preserve"> use of</w:t>
      </w:r>
      <w:r w:rsidRPr="00051FAA">
        <w:t xml:space="preserve"> synthetic turf </w:t>
      </w:r>
      <w:r>
        <w:t xml:space="preserve">on athletic fields is </w:t>
      </w:r>
      <w:r w:rsidRPr="00051FAA">
        <w:t>elevated surface temperatures</w:t>
      </w:r>
      <w:r>
        <w:t xml:space="preserve"> compared to natural turfgrass </w:t>
      </w:r>
      <w:r w:rsidR="0023594C">
        <w:t>(</w:t>
      </w:r>
      <w:r w:rsidRPr="00051FAA">
        <w:t>Li</w:t>
      </w:r>
      <w:r>
        <w:t>m and Walker</w:t>
      </w:r>
      <w:r w:rsidR="0023594C">
        <w:t>,</w:t>
      </w:r>
      <w:r w:rsidRPr="00051FAA">
        <w:t xml:space="preserve"> 2009). Urban temperature modelling of areas where natural turfgrass cover has been removed and replaced with synthetic turf has demonstrated an increase in atmospheric temperature up to 4</w:t>
      </w:r>
      <w:r w:rsidRPr="00051FAA">
        <w:rPr>
          <w:rFonts w:ascii="Cambria Math" w:hAnsi="Cambria Math" w:cs="Cambria Math"/>
        </w:rPr>
        <w:t>⁰</w:t>
      </w:r>
      <w:r w:rsidR="0023594C">
        <w:rPr>
          <w:rFonts w:ascii="Cambria Math" w:hAnsi="Cambria Math" w:cs="Cambria Math"/>
        </w:rPr>
        <w:t xml:space="preserve"> </w:t>
      </w:r>
      <w:r>
        <w:t xml:space="preserve">C </w:t>
      </w:r>
      <w:r w:rsidR="0023594C">
        <w:t>(</w:t>
      </w:r>
      <w:proofErr w:type="spellStart"/>
      <w:r>
        <w:t>Yaghoobin</w:t>
      </w:r>
      <w:proofErr w:type="spellEnd"/>
      <w:r>
        <w:t xml:space="preserve"> et al.</w:t>
      </w:r>
      <w:r w:rsidR="0023594C">
        <w:t>,</w:t>
      </w:r>
      <w:r w:rsidRPr="00051FAA">
        <w:t xml:space="preserve"> 2010). Li</w:t>
      </w:r>
      <w:r>
        <w:t>m</w:t>
      </w:r>
      <w:r w:rsidRPr="00051FAA">
        <w:t xml:space="preserve"> and Walker (2009) reported surface temperature</w:t>
      </w:r>
      <w:r>
        <w:t>s</w:t>
      </w:r>
      <w:r w:rsidRPr="00051FAA">
        <w:t xml:space="preserve"> above 65.6</w:t>
      </w:r>
      <w:r w:rsidRPr="00051FAA">
        <w:rPr>
          <w:rFonts w:ascii="Cambria Math" w:hAnsi="Cambria Math" w:cs="Cambria Math"/>
        </w:rPr>
        <w:t>⁰</w:t>
      </w:r>
      <w:r w:rsidR="0023594C">
        <w:rPr>
          <w:rFonts w:ascii="Cambria Math" w:hAnsi="Cambria Math" w:cs="Cambria Math"/>
        </w:rPr>
        <w:t xml:space="preserve"> </w:t>
      </w:r>
      <w:r w:rsidRPr="00051FAA">
        <w:t>C on infilled synthetic turf athletic fields during August. Williams and Pulley (2006) suggested that electromagnetic radiation affects infilled synthetic turf surface temperature more than ambient air temperature after measuring surface temperatures &gt; 90</w:t>
      </w:r>
      <w:r w:rsidRPr="00051FAA">
        <w:rPr>
          <w:rFonts w:ascii="Cambria Math" w:hAnsi="Cambria Math" w:cs="Cambria Math"/>
        </w:rPr>
        <w:t>⁰</w:t>
      </w:r>
      <w:r w:rsidR="0023594C">
        <w:rPr>
          <w:rFonts w:ascii="Cambria Math" w:hAnsi="Cambria Math" w:cs="Cambria Math"/>
        </w:rPr>
        <w:t xml:space="preserve"> </w:t>
      </w:r>
      <w:r w:rsidRPr="00051FAA">
        <w:t>C at ambient air temperatures of 36.7</w:t>
      </w:r>
      <w:r w:rsidRPr="00051FAA">
        <w:rPr>
          <w:rFonts w:ascii="Cambria Math" w:hAnsi="Cambria Math" w:cs="Cambria Math"/>
        </w:rPr>
        <w:t>⁰</w:t>
      </w:r>
      <w:r w:rsidR="0023594C">
        <w:rPr>
          <w:rFonts w:ascii="Cambria Math" w:hAnsi="Cambria Math" w:cs="Cambria Math"/>
        </w:rPr>
        <w:t xml:space="preserve"> </w:t>
      </w:r>
      <w:r w:rsidRPr="00051FAA">
        <w:t xml:space="preserve">C. White lines and shaded areas on football field’s </w:t>
      </w:r>
      <w:r>
        <w:t>measure</w:t>
      </w:r>
      <w:r w:rsidRPr="00051FAA">
        <w:t xml:space="preserve"> lower </w:t>
      </w:r>
      <w:r>
        <w:t xml:space="preserve">in </w:t>
      </w:r>
      <w:r w:rsidRPr="00051FAA">
        <w:t xml:space="preserve">surface temperature than areas colored with green pigment due to </w:t>
      </w:r>
      <w:r>
        <w:t xml:space="preserve">variability in </w:t>
      </w:r>
      <w:r w:rsidRPr="00051FAA">
        <w:t>light reflectance</w:t>
      </w:r>
      <w:r>
        <w:t xml:space="preserve"> and</w:t>
      </w:r>
      <w:r w:rsidRPr="00051FAA">
        <w:t xml:space="preserve"> solar radiation </w:t>
      </w:r>
      <w:r>
        <w:t xml:space="preserve">intensity </w:t>
      </w:r>
      <w:r w:rsidRPr="00051FAA">
        <w:t>(Williams and Pulley, 2006). Even non-infilled synthetic turf temperatures have been found to exceed those measured on natural turfgrass by 35 to 60</w:t>
      </w:r>
      <w:r w:rsidRPr="00051FAA">
        <w:rPr>
          <w:rFonts w:ascii="Cambria Math" w:hAnsi="Cambria Math" w:cs="Cambria Math"/>
        </w:rPr>
        <w:t>⁰</w:t>
      </w:r>
      <w:r w:rsidR="0023594C">
        <w:rPr>
          <w:rFonts w:ascii="Cambria Math" w:hAnsi="Cambria Math" w:cs="Cambria Math"/>
        </w:rPr>
        <w:t xml:space="preserve"> </w:t>
      </w:r>
      <w:r>
        <w:t xml:space="preserve">C </w:t>
      </w:r>
      <w:r w:rsidR="0023594C">
        <w:t>(</w:t>
      </w:r>
      <w:proofErr w:type="spellStart"/>
      <w:r>
        <w:t>Buskirk</w:t>
      </w:r>
      <w:proofErr w:type="spellEnd"/>
      <w:r>
        <w:t xml:space="preserve"> et al.</w:t>
      </w:r>
      <w:r w:rsidR="0023594C">
        <w:t>,</w:t>
      </w:r>
      <w:r w:rsidRPr="00051FAA">
        <w:t xml:space="preserve"> 1971).</w:t>
      </w:r>
    </w:p>
    <w:p w14:paraId="17CDCD7D" w14:textId="729C5E4F" w:rsidR="00532278" w:rsidRPr="00051FAA" w:rsidRDefault="00532278" w:rsidP="00532278">
      <w:pPr>
        <w:tabs>
          <w:tab w:val="left" w:pos="360"/>
        </w:tabs>
      </w:pPr>
      <w:r>
        <w:lastRenderedPageBreak/>
        <w:tab/>
      </w:r>
      <w:r w:rsidRPr="00051FAA">
        <w:t xml:space="preserve">Elevated surface temperatures on synthetic turf can affect shoe-to-surface interactions involved </w:t>
      </w:r>
      <w:r>
        <w:t xml:space="preserve">in lower body injury incidence </w:t>
      </w:r>
      <w:r w:rsidR="0023594C">
        <w:t>(</w:t>
      </w:r>
      <w:proofErr w:type="spellStart"/>
      <w:r>
        <w:t>Torg</w:t>
      </w:r>
      <w:proofErr w:type="spellEnd"/>
      <w:r>
        <w:t xml:space="preserve"> et al.</w:t>
      </w:r>
      <w:r w:rsidR="0023594C">
        <w:t>,</w:t>
      </w:r>
      <w:r w:rsidRPr="00051FAA">
        <w:t xml:space="preserve"> 1996</w:t>
      </w:r>
      <w:r>
        <w:t>; Kent et al.</w:t>
      </w:r>
      <w:r w:rsidR="0023594C">
        <w:t>,</w:t>
      </w:r>
      <w:r w:rsidRPr="00051FAA">
        <w:t xml:space="preserve"> 2012). Meyers and Barnhill (2004) reported increased high school football injury incidence rates on infilled synthetic turf in Texas </w:t>
      </w:r>
      <w:r>
        <w:t>(</w:t>
      </w:r>
      <w:r w:rsidRPr="00051FAA">
        <w:t>compared to natural turfgrass</w:t>
      </w:r>
      <w:r>
        <w:t>)</w:t>
      </w:r>
      <w:r w:rsidRPr="00051FAA">
        <w:t xml:space="preserve"> when temperatures ranged from 27 to 37</w:t>
      </w:r>
      <w:r w:rsidRPr="00051FAA">
        <w:rPr>
          <w:rFonts w:ascii="Cambria Math" w:hAnsi="Cambria Math" w:cs="Cambria Math"/>
        </w:rPr>
        <w:t>⁰</w:t>
      </w:r>
      <w:r w:rsidR="0023594C">
        <w:rPr>
          <w:rFonts w:ascii="Cambria Math" w:hAnsi="Cambria Math" w:cs="Cambria Math"/>
        </w:rPr>
        <w:t xml:space="preserve"> </w:t>
      </w:r>
      <w:r w:rsidRPr="00051FAA">
        <w:t>C. Later research by Meyers (2010) reported that collegiate football injury incidence rates were lower on infilled synthetic turf than natural turfgrass when temperatures exceeded 21</w:t>
      </w:r>
      <w:r w:rsidRPr="00051FAA">
        <w:rPr>
          <w:rFonts w:ascii="Cambria Math" w:hAnsi="Cambria Math" w:cs="Cambria Math"/>
        </w:rPr>
        <w:t>⁰</w:t>
      </w:r>
      <w:r w:rsidR="0023594C">
        <w:rPr>
          <w:rFonts w:ascii="Cambria Math" w:hAnsi="Cambria Math" w:cs="Cambria Math"/>
        </w:rPr>
        <w:t xml:space="preserve"> </w:t>
      </w:r>
      <w:r w:rsidRPr="00051FAA">
        <w:t xml:space="preserve">C; however, different natural and infilled synthetic turf surfaces were used in the work of Meyers (2010) and Meyers and Barnhill (2004). </w:t>
      </w:r>
      <w:proofErr w:type="spellStart"/>
      <w:r w:rsidRPr="00051FAA">
        <w:t>Buskirk</w:t>
      </w:r>
      <w:proofErr w:type="spellEnd"/>
      <w:r w:rsidRPr="00051FAA">
        <w:t xml:space="preserve"> et al. (1971) placed thermocouples on the soles of cleats to determine that heat transfer from surface-to-athlete was significant enough </w:t>
      </w:r>
      <w:r>
        <w:t xml:space="preserve">to </w:t>
      </w:r>
      <w:r w:rsidRPr="00051FAA">
        <w:t>cause heat-related health concerns independent of the air temperature one m</w:t>
      </w:r>
      <w:r>
        <w:t>eter above the playing surface</w:t>
      </w:r>
      <w:r w:rsidRPr="00051FAA">
        <w:t xml:space="preserve">. </w:t>
      </w:r>
      <w:proofErr w:type="spellStart"/>
      <w:r w:rsidRPr="00051FAA">
        <w:t>DeVitt</w:t>
      </w:r>
      <w:proofErr w:type="spellEnd"/>
      <w:r w:rsidRPr="00051FAA">
        <w:t xml:space="preserve"> et al. (2007) recorded </w:t>
      </w:r>
      <w:r>
        <w:t xml:space="preserve">hazardous </w:t>
      </w:r>
      <w:r w:rsidRPr="00051FAA">
        <w:t>surface temperatures</w:t>
      </w:r>
      <w:r>
        <w:t xml:space="preserve"> (&gt; 75</w:t>
      </w:r>
      <w:r w:rsidRPr="00051FAA">
        <w:rPr>
          <w:rFonts w:ascii="Cambria Math" w:hAnsi="Cambria Math" w:cs="Cambria Math"/>
        </w:rPr>
        <w:t>⁰</w:t>
      </w:r>
      <w:r w:rsidR="0023594C">
        <w:rPr>
          <w:rFonts w:ascii="Cambria Math" w:hAnsi="Cambria Math" w:cs="Cambria Math"/>
        </w:rPr>
        <w:t xml:space="preserve"> </w:t>
      </w:r>
      <w:r w:rsidRPr="00051FAA">
        <w:t>C</w:t>
      </w:r>
      <w:r>
        <w:t>)</w:t>
      </w:r>
      <w:r w:rsidRPr="00051FAA">
        <w:t xml:space="preserve"> on infilled synthetic turf</w:t>
      </w:r>
      <w:r>
        <w:t xml:space="preserve">. </w:t>
      </w:r>
      <w:r w:rsidRPr="00051FAA">
        <w:t>Since 1990 there have been 38 high school and college football player fatalit</w:t>
      </w:r>
      <w:r>
        <w:t xml:space="preserve">ies attributed to heat illness </w:t>
      </w:r>
      <w:r w:rsidR="0023594C">
        <w:t>(</w:t>
      </w:r>
      <w:r>
        <w:t>Boden et al.</w:t>
      </w:r>
      <w:r w:rsidR="0023594C">
        <w:t>,</w:t>
      </w:r>
      <w:r w:rsidRPr="00051FAA">
        <w:t xml:space="preserve"> 2013).</w:t>
      </w:r>
      <w:r>
        <w:t xml:space="preserve"> Cutaneous thermal injury can happen at surface temperatures above 44°</w:t>
      </w:r>
      <w:r w:rsidR="0023594C">
        <w:t xml:space="preserve"> </w:t>
      </w:r>
      <w:r>
        <w:t>C, and second degree burns can happen following 35 seconds of exposure to surface temperatures above 77.5°</w:t>
      </w:r>
      <w:r w:rsidR="0023594C">
        <w:t xml:space="preserve"> </w:t>
      </w:r>
      <w:r>
        <w:t xml:space="preserve">C </w:t>
      </w:r>
      <w:r w:rsidR="0023594C">
        <w:t>(</w:t>
      </w:r>
      <w:r>
        <w:t>Harrington et al.</w:t>
      </w:r>
      <w:r w:rsidR="0023594C">
        <w:t>,</w:t>
      </w:r>
      <w:r>
        <w:t xml:space="preserve"> 1995). Numerous researchers have reported synthetic turf surface temperatures greater than this 44°</w:t>
      </w:r>
      <w:r w:rsidR="0023594C">
        <w:t xml:space="preserve"> </w:t>
      </w:r>
      <w:r>
        <w:t xml:space="preserve">C threshold </w:t>
      </w:r>
      <w:r w:rsidR="0023594C">
        <w:t>(</w:t>
      </w:r>
      <w:r>
        <w:t>Williams and Pulley</w:t>
      </w:r>
      <w:r w:rsidR="0023594C">
        <w:t>,</w:t>
      </w:r>
      <w:r>
        <w:t xml:space="preserve"> 2006; Thoms et al.</w:t>
      </w:r>
      <w:r w:rsidR="0023594C">
        <w:t>,</w:t>
      </w:r>
      <w:r>
        <w:t xml:space="preserve"> 2012; McNitt et al.</w:t>
      </w:r>
      <w:r w:rsidR="0023594C">
        <w:t>,</w:t>
      </w:r>
      <w:r>
        <w:t xml:space="preserve"> 2008). </w:t>
      </w:r>
    </w:p>
    <w:p w14:paraId="4D50E916" w14:textId="12CF093C" w:rsidR="00532278" w:rsidRPr="00051FAA" w:rsidRDefault="00532278" w:rsidP="00532278">
      <w:pPr>
        <w:tabs>
          <w:tab w:val="left" w:pos="360"/>
        </w:tabs>
      </w:pPr>
      <w:r>
        <w:tab/>
        <w:t>E</w:t>
      </w:r>
      <w:r w:rsidRPr="00051FAA">
        <w:t xml:space="preserve">fforts have been made to cool synthetic turf </w:t>
      </w:r>
      <w:r>
        <w:t xml:space="preserve">playing surfaces </w:t>
      </w:r>
      <w:r w:rsidRPr="00051FAA">
        <w:t xml:space="preserve">using </w:t>
      </w:r>
      <w:r>
        <w:t>overhead irrigation</w:t>
      </w:r>
      <w:r w:rsidRPr="00051FAA">
        <w:t>. Williams and Pulley (2002) reported 30 minutes of irrigation reduced infilled synthetic turf surface temperature to that of natural turf</w:t>
      </w:r>
      <w:r>
        <w:t>grass</w:t>
      </w:r>
      <w:r w:rsidRPr="00051FAA">
        <w:t xml:space="preserve"> located near the trial site; however, this reduction lasted only five minutes after irrigation ceased. McNitt et al. (2008) observed that irrigation reduced infilled synthetic turf surface temperature by 30</w:t>
      </w:r>
      <w:r w:rsidRPr="00051FAA">
        <w:rPr>
          <w:rFonts w:ascii="Cambria Math" w:hAnsi="Cambria Math" w:cs="Cambria Math"/>
        </w:rPr>
        <w:t>⁰</w:t>
      </w:r>
      <w:r w:rsidRPr="00051FAA">
        <w:t xml:space="preserve">C for up to 20 minutes. However, McNitt et al. (2008) did note that surface temperatures on irrigated infilled synthetic turf were </w:t>
      </w:r>
      <w:r w:rsidRPr="00051FAA">
        <w:lastRenderedPageBreak/>
        <w:t xml:space="preserve">lower than non-irrigated </w:t>
      </w:r>
      <w:r>
        <w:t>synthetic turf</w:t>
      </w:r>
      <w:r w:rsidRPr="00051FAA">
        <w:t xml:space="preserve"> for approximately three hours. The researchers suggested that the duration of synthetic turf surface cooling from irrigation is dependent on environmental conditions such as wind speed, ambient te</w:t>
      </w:r>
      <w:r>
        <w:t xml:space="preserve">mperature, and solar radiation </w:t>
      </w:r>
      <w:r w:rsidR="0023594C">
        <w:t>(</w:t>
      </w:r>
      <w:r>
        <w:t>McNitt et al.</w:t>
      </w:r>
      <w:r w:rsidR="0023594C">
        <w:t>,</w:t>
      </w:r>
      <w:r w:rsidRPr="00051FAA">
        <w:t xml:space="preserve"> 2008).  Besides limited efficacy, increased surface wetness from irrigation can reduce shoe traction </w:t>
      </w:r>
      <w:r>
        <w:t xml:space="preserve">on synthetic turf leading to injury </w:t>
      </w:r>
      <w:r w:rsidR="0023594C">
        <w:t>(</w:t>
      </w:r>
      <w:proofErr w:type="spellStart"/>
      <w:r w:rsidRPr="00051FAA">
        <w:t>Nie</w:t>
      </w:r>
      <w:r>
        <w:t>bel</w:t>
      </w:r>
      <w:proofErr w:type="spellEnd"/>
      <w:r>
        <w:t xml:space="preserve"> et al.</w:t>
      </w:r>
      <w:r w:rsidR="0023594C">
        <w:t>,</w:t>
      </w:r>
      <w:r w:rsidRPr="00051FAA">
        <w:t xml:space="preserve"> 1973</w:t>
      </w:r>
      <w:r>
        <w:t xml:space="preserve">; </w:t>
      </w:r>
      <w:proofErr w:type="spellStart"/>
      <w:r>
        <w:t>Heidt</w:t>
      </w:r>
      <w:proofErr w:type="spellEnd"/>
      <w:r>
        <w:t xml:space="preserve"> et al.</w:t>
      </w:r>
      <w:r w:rsidR="0023594C">
        <w:t>,</w:t>
      </w:r>
      <w:r w:rsidRPr="00051FAA">
        <w:t xml:space="preserve"> 1996; McNitt</w:t>
      </w:r>
      <w:r>
        <w:t>,</w:t>
      </w:r>
      <w:r w:rsidRPr="00051FAA">
        <w:t xml:space="preserve"> 2005).  </w:t>
      </w:r>
    </w:p>
    <w:p w14:paraId="340ABF12" w14:textId="75B347C1" w:rsidR="00532278" w:rsidRDefault="00532278" w:rsidP="00532278">
      <w:pPr>
        <w:tabs>
          <w:tab w:val="left" w:pos="360"/>
        </w:tabs>
      </w:pPr>
      <w:r>
        <w:tab/>
        <w:t>Certain municipalities are restricting play on synthetic turf athletic fields during periods of potentially hazardous surface temperatures.</w:t>
      </w:r>
      <w:r w:rsidRPr="00051FAA">
        <w:t xml:space="preserve">  </w:t>
      </w:r>
      <w:r>
        <w:t>For example, i</w:t>
      </w:r>
      <w:r w:rsidRPr="00051FAA">
        <w:t>nfilled synthetic turf athletic fields at Brigham Young University (Provo, UT) cannot be used when surface temperatures exceed 49</w:t>
      </w:r>
      <w:r w:rsidRPr="00051FAA">
        <w:rPr>
          <w:rFonts w:ascii="Cambria Math" w:hAnsi="Cambria Math" w:cs="Cambria Math"/>
        </w:rPr>
        <w:t>⁰</w:t>
      </w:r>
      <w:r w:rsidR="0023594C">
        <w:rPr>
          <w:rFonts w:ascii="Cambria Math" w:hAnsi="Cambria Math" w:cs="Cambria Math"/>
        </w:rPr>
        <w:t xml:space="preserve"> </w:t>
      </w:r>
      <w:r>
        <w:t xml:space="preserve">C </w:t>
      </w:r>
      <w:r w:rsidR="0023594C">
        <w:t>(</w:t>
      </w:r>
      <w:r w:rsidRPr="00051FAA">
        <w:t>Li</w:t>
      </w:r>
      <w:r>
        <w:t>m and Walker</w:t>
      </w:r>
      <w:r w:rsidR="0023594C">
        <w:t>,</w:t>
      </w:r>
      <w:r w:rsidRPr="00051FAA">
        <w:t xml:space="preserve"> 2009). A tool to accurately predict synthetic turf surface temperature would aid turf managers in scheduling field use around time periods where surface temperatures are</w:t>
      </w:r>
      <w:r>
        <w:t xml:space="preserve"> potentially</w:t>
      </w:r>
      <w:r w:rsidRPr="00051FAA">
        <w:t xml:space="preserve"> hazardous</w:t>
      </w:r>
      <w:r>
        <w:t xml:space="preserve"> to athletes</w:t>
      </w:r>
      <w:r w:rsidRPr="00051FAA">
        <w:t xml:space="preserve">. </w:t>
      </w:r>
      <w:r>
        <w:t>Considering that</w:t>
      </w:r>
      <w:r w:rsidRPr="00051FAA">
        <w:t xml:space="preserve"> atmospheric conditions (i.e., solar radiation, air temperature, etc.) </w:t>
      </w:r>
      <w:r>
        <w:t>have been shown to</w:t>
      </w:r>
      <w:r w:rsidRPr="00051FAA">
        <w:t xml:space="preserve"> affect synt</w:t>
      </w:r>
      <w:r>
        <w:t xml:space="preserve">hetic turf surface temperature </w:t>
      </w:r>
      <w:r w:rsidR="0023594C">
        <w:t>(</w:t>
      </w:r>
      <w:r w:rsidRPr="00051FAA">
        <w:t>Li</w:t>
      </w:r>
      <w:r>
        <w:t>m and Walker</w:t>
      </w:r>
      <w:r w:rsidR="0023594C">
        <w:t>,</w:t>
      </w:r>
      <w:r w:rsidRPr="00051FAA">
        <w:t xml:space="preserve"> 2009)</w:t>
      </w:r>
      <w:r>
        <w:t xml:space="preserve">, </w:t>
      </w:r>
      <w:r w:rsidRPr="00051FAA">
        <w:t xml:space="preserve">our objective was to build a model to predict synthetic turf surface temperature using </w:t>
      </w:r>
      <w:r>
        <w:t xml:space="preserve">these </w:t>
      </w:r>
      <w:r w:rsidRPr="00051FAA">
        <w:t>atmospheric data.</w:t>
      </w:r>
    </w:p>
    <w:p w14:paraId="51D77DDE" w14:textId="77777777" w:rsidR="00F46BA7" w:rsidRPr="00F46BA7" w:rsidRDefault="00F46BA7" w:rsidP="00F46BA7">
      <w:pPr>
        <w:rPr>
          <w:rFonts w:eastAsia="MS Gothic" w:cs="Times New Roman"/>
          <w:color w:val="000000"/>
        </w:rPr>
      </w:pPr>
    </w:p>
    <w:p w14:paraId="53049DE4" w14:textId="77777777" w:rsidR="00C8757C" w:rsidRPr="00C8757C" w:rsidRDefault="00C8757C" w:rsidP="00D560D4">
      <w:pPr>
        <w:pStyle w:val="Heading2"/>
      </w:pPr>
      <w:bookmarkStart w:id="28" w:name="_Toc264635671"/>
      <w:bookmarkStart w:id="29" w:name="_Toc264713557"/>
      <w:bookmarkStart w:id="30" w:name="_Toc264713601"/>
      <w:bookmarkStart w:id="31" w:name="_Toc417323533"/>
      <w:r w:rsidRPr="00C8757C">
        <w:t>MATERIALS AND METHODS</w:t>
      </w:r>
      <w:bookmarkEnd w:id="28"/>
      <w:bookmarkEnd w:id="29"/>
      <w:bookmarkEnd w:id="30"/>
      <w:bookmarkEnd w:id="31"/>
    </w:p>
    <w:p w14:paraId="06C91E48" w14:textId="07BB04F6" w:rsidR="00532278" w:rsidRDefault="00532278" w:rsidP="00532278">
      <w:pPr>
        <w:tabs>
          <w:tab w:val="left" w:pos="360"/>
        </w:tabs>
      </w:pPr>
      <w:r w:rsidRPr="00051FAA">
        <w:t xml:space="preserve">Research was conducted on ten synthetic turf surfaces at the University of Tennessee Centre for Athletic Field Safety (Knoxville, TN). Plots (4.6 by 9.1 m) were constructed on a 15.2 cm deep base of washed aggregate (25 to 2.4 mm diameter) capped with 5.1 cm of fine aggregate (9.5 to 0.3 mm </w:t>
      </w:r>
      <w:r>
        <w:t>diameter</w:t>
      </w:r>
      <w:r w:rsidRPr="00051FAA">
        <w:t xml:space="preserve">) on 12 April 2011. Ten different synthetic turf playing surfaces </w:t>
      </w:r>
      <w:r w:rsidRPr="009E1622">
        <w:rPr>
          <w:b/>
        </w:rPr>
        <w:t xml:space="preserve">(Table </w:t>
      </w:r>
      <w:r w:rsidR="001B78BF" w:rsidRPr="009E1622">
        <w:rPr>
          <w:b/>
        </w:rPr>
        <w:t>1.</w:t>
      </w:r>
      <w:r w:rsidRPr="009E1622">
        <w:rPr>
          <w:b/>
        </w:rPr>
        <w:t>1)</w:t>
      </w:r>
      <w:r w:rsidRPr="00051FAA">
        <w:t xml:space="preserve"> were installed on 12 April 2011.  These synthetic surfaces were infilled with sand (2 mm to 0.05 mm diameter) and crumb rubber particles (2 mm to 0.15 mm diameter) on 21 April 2011.  Sand-to-rubber infill ratios are presented in Table 1</w:t>
      </w:r>
      <w:r w:rsidR="001B78BF">
        <w:t>.1</w:t>
      </w:r>
      <w:r w:rsidRPr="00051FAA">
        <w:t>.</w:t>
      </w:r>
    </w:p>
    <w:p w14:paraId="724D7EF3" w14:textId="77777777" w:rsidR="00532278" w:rsidRPr="00051FAA" w:rsidRDefault="00532278" w:rsidP="00532278">
      <w:pPr>
        <w:tabs>
          <w:tab w:val="left" w:pos="360"/>
        </w:tabs>
      </w:pPr>
      <w:r w:rsidRPr="00051FAA">
        <w:lastRenderedPageBreak/>
        <w:t>Synthetic turf surface temperatures were measured during three time periods: 22 August to 20 October 2011; 14 February to 12 April 2012; and 25 May to 27 July 2012. During each time period, surface temperature data were collected using two sensors (</w:t>
      </w:r>
      <w:proofErr w:type="spellStart"/>
      <w:r w:rsidRPr="00051FAA">
        <w:t>TidbiT</w:t>
      </w:r>
      <w:proofErr w:type="spellEnd"/>
      <w:r w:rsidRPr="00051FAA">
        <w:t xml:space="preserve"> v2 Temp Logger; Onset Computer Corp., Bourne, MA) placed in the </w:t>
      </w:r>
      <w:proofErr w:type="spellStart"/>
      <w:r w:rsidRPr="00051FAA">
        <w:t>centre</w:t>
      </w:r>
      <w:proofErr w:type="spellEnd"/>
      <w:r w:rsidRPr="00051FAA">
        <w:t xml:space="preserve"> of each plot. Data were collected on 10</w:t>
      </w:r>
      <w:r>
        <w:t>-</w:t>
      </w:r>
      <w:r w:rsidRPr="00051FAA">
        <w:t>minute intervals from midnight to midnight local time. Atmospheric data including air temperature (</w:t>
      </w:r>
      <w:r w:rsidRPr="00051FAA">
        <w:rPr>
          <w:rFonts w:ascii="Cambria Math" w:hAnsi="Cambria Math" w:cs="Cambria Math"/>
        </w:rPr>
        <w:t>⁰</w:t>
      </w:r>
      <w:r w:rsidRPr="00051FAA">
        <w:t>C), relative humidity (%), precipitation (mm), and solar radiation (W m</w:t>
      </w:r>
      <w:r w:rsidRPr="00051FAA">
        <w:rPr>
          <w:vertAlign w:val="superscript"/>
        </w:rPr>
        <w:t>-2</w:t>
      </w:r>
      <w:r w:rsidRPr="00051FAA">
        <w:t xml:space="preserve">) were collected on the same interval using a weather station and solar </w:t>
      </w:r>
      <w:proofErr w:type="spellStart"/>
      <w:r w:rsidRPr="00051FAA">
        <w:t>pyranometer</w:t>
      </w:r>
      <w:proofErr w:type="spellEnd"/>
      <w:r w:rsidRPr="00051FAA">
        <w:t xml:space="preserve"> (HOBO U30; Onset Computer Corp., Bourne, MA) located </w:t>
      </w:r>
      <w:r>
        <w:t>457</w:t>
      </w:r>
      <w:r w:rsidRPr="00051FAA">
        <w:t xml:space="preserve"> </w:t>
      </w:r>
      <w:r>
        <w:t xml:space="preserve">meters </w:t>
      </w:r>
      <w:r w:rsidRPr="00051FAA">
        <w:t xml:space="preserve">from the field site located over mowed grass away from buildings. Air temperature readings were </w:t>
      </w:r>
      <w:r>
        <w:t>shaded from direct solar radiation</w:t>
      </w:r>
      <w:r w:rsidRPr="00051FAA">
        <w:t xml:space="preserve">, and the pyrometer was installed to manufacturer specifications.   </w:t>
      </w:r>
    </w:p>
    <w:p w14:paraId="220C1E20" w14:textId="3EC38C90" w:rsidR="00532278" w:rsidRPr="00051FAA" w:rsidRDefault="00532278" w:rsidP="00532278">
      <w:pPr>
        <w:tabs>
          <w:tab w:val="left" w:pos="360"/>
        </w:tabs>
      </w:pPr>
      <w:r w:rsidRPr="00051FAA">
        <w:tab/>
        <w:t>Forecast data were collected from the National Oceanic and Atmospheric Administration (NOAA) National Weather Service (NWS)</w:t>
      </w:r>
      <w:r>
        <w:t xml:space="preserve"> using the</w:t>
      </w:r>
      <w:r w:rsidRPr="00051FAA">
        <w:t xml:space="preserve"> National </w:t>
      </w:r>
      <w:proofErr w:type="spellStart"/>
      <w:r w:rsidRPr="00051FAA">
        <w:t>Centres</w:t>
      </w:r>
      <w:proofErr w:type="spellEnd"/>
      <w:r w:rsidRPr="00051FAA">
        <w:t xml:space="preserve"> for Environmental Prediction (NCEP) Global Forecast Systems (GFS) Model Output Statistics (MOS) short range model</w:t>
      </w:r>
      <w:r>
        <w:t xml:space="preserve">, </w:t>
      </w:r>
      <w:r w:rsidRPr="00051FAA">
        <w:t>known as GFS-MOS</w:t>
      </w:r>
      <w:r>
        <w:t>. This model</w:t>
      </w:r>
      <w:r w:rsidRPr="00051FAA">
        <w:t xml:space="preserve"> is valid for 6 to 72 hours from time of release in the United States, Puerto Rico, and the US Virgin Islands.  MOS is a technique used to objectively interpret numerical model output and </w:t>
      </w:r>
      <w:r>
        <w:t xml:space="preserve">produce site-specific guidance </w:t>
      </w:r>
      <w:r w:rsidR="0023594C">
        <w:t>(</w:t>
      </w:r>
      <w:r>
        <w:t>Anonymous</w:t>
      </w:r>
      <w:r w:rsidR="0023594C">
        <w:t>,</w:t>
      </w:r>
      <w:r>
        <w:t xml:space="preserve"> 2013</w:t>
      </w:r>
      <w:r w:rsidRPr="00051FAA">
        <w:t>).  The forecast data used in this project were valid for the Knoxville</w:t>
      </w:r>
      <w:r>
        <w:t>, TN</w:t>
      </w:r>
      <w:r w:rsidRPr="00051FAA">
        <w:t xml:space="preserve"> </w:t>
      </w:r>
      <w:r>
        <w:t>NOAA-</w:t>
      </w:r>
      <w:r w:rsidRPr="00051FAA">
        <w:t>NWS weather station located at 35.82</w:t>
      </w:r>
      <w:r>
        <w:t xml:space="preserve">° </w:t>
      </w:r>
      <w:r w:rsidRPr="00051FAA">
        <w:t>N and 83.98</w:t>
      </w:r>
      <w:r>
        <w:t xml:space="preserve">° </w:t>
      </w:r>
      <w:r w:rsidRPr="00051FAA">
        <w:t xml:space="preserve">W.  Daily forecast </w:t>
      </w:r>
      <w:r>
        <w:t>data</w:t>
      </w:r>
      <w:r w:rsidRPr="00051FAA">
        <w:t xml:space="preserve"> were collected for each of the time periods </w:t>
      </w:r>
      <w:r>
        <w:t>that surface</w:t>
      </w:r>
      <w:r w:rsidRPr="00051FAA">
        <w:t xml:space="preserve"> temperature data were collected (22 August to 20 October 2011; 14 February to 12 April 2012; and 25 May to 27 July 2012).</w:t>
      </w:r>
    </w:p>
    <w:p w14:paraId="45EC700A" w14:textId="77777777" w:rsidR="00532278" w:rsidRPr="00051FAA" w:rsidRDefault="00532278" w:rsidP="00532278">
      <w:pPr>
        <w:tabs>
          <w:tab w:val="left" w:pos="360"/>
        </w:tabs>
        <w:ind w:firstLine="360"/>
        <w:rPr>
          <w:bCs/>
        </w:rPr>
      </w:pPr>
      <w:r w:rsidRPr="00051FAA">
        <w:t>Maximum, minimum, and mean surface temperature</w:t>
      </w:r>
      <w:r>
        <w:t xml:space="preserve"> data </w:t>
      </w:r>
      <w:r w:rsidRPr="00051FAA">
        <w:t xml:space="preserve">were collected and </w:t>
      </w:r>
      <w:r>
        <w:t>subjected to ANOVA</w:t>
      </w:r>
      <w:r w:rsidRPr="00051FAA">
        <w:t xml:space="preserve"> in SAS (SAS Institute, Cary, NC) at </w:t>
      </w:r>
      <w:r w:rsidRPr="00051FAA">
        <w:rPr>
          <w:bCs/>
        </w:rPr>
        <w:t>α =</w:t>
      </w:r>
      <w:r>
        <w:rPr>
          <w:bCs/>
        </w:rPr>
        <w:t xml:space="preserve"> </w:t>
      </w:r>
      <w:r w:rsidRPr="00051FAA">
        <w:rPr>
          <w:bCs/>
        </w:rPr>
        <w:t xml:space="preserve">0.05. </w:t>
      </w:r>
      <w:r>
        <w:rPr>
          <w:bCs/>
        </w:rPr>
        <w:t>M</w:t>
      </w:r>
      <w:r w:rsidRPr="00051FAA">
        <w:rPr>
          <w:bCs/>
        </w:rPr>
        <w:t xml:space="preserve">ultivariate linear regression </w:t>
      </w:r>
      <w:r>
        <w:rPr>
          <w:bCs/>
        </w:rPr>
        <w:t xml:space="preserve">was conducted in </w:t>
      </w:r>
      <w:r w:rsidRPr="00051FAA">
        <w:rPr>
          <w:bCs/>
        </w:rPr>
        <w:t xml:space="preserve">Minitab (Minitab Inc. State College, PA) at </w:t>
      </w:r>
      <w:r>
        <w:rPr>
          <w:bCs/>
        </w:rPr>
        <w:t xml:space="preserve">the α = 0.05 significance level in order </w:t>
      </w:r>
      <w:r>
        <w:rPr>
          <w:bCs/>
        </w:rPr>
        <w:lastRenderedPageBreak/>
        <w:t xml:space="preserve">to determine atmospheric parameters (i.e., air </w:t>
      </w:r>
      <w:r w:rsidRPr="00051FAA">
        <w:t>temperature</w:t>
      </w:r>
      <w:r>
        <w:t xml:space="preserve">, relative humidity, precipitation, and solar radiation) </w:t>
      </w:r>
      <w:r>
        <w:rPr>
          <w:bCs/>
        </w:rPr>
        <w:t>that could be used to predict daily</w:t>
      </w:r>
      <w:r w:rsidRPr="00051FAA">
        <w:rPr>
          <w:bCs/>
        </w:rPr>
        <w:t xml:space="preserve"> maximum, minimum, and mean synthetic turf surface temperature</w:t>
      </w:r>
      <w:r>
        <w:rPr>
          <w:bCs/>
        </w:rPr>
        <w:t>. Models offering the highest R</w:t>
      </w:r>
      <w:r>
        <w:rPr>
          <w:bCs/>
          <w:vertAlign w:val="superscript"/>
        </w:rPr>
        <w:t>2</w:t>
      </w:r>
      <w:r>
        <w:rPr>
          <w:bCs/>
        </w:rPr>
        <w:t xml:space="preserve"> values were selected for further evaluation using </w:t>
      </w:r>
      <w:r w:rsidRPr="0008440D">
        <w:t>GFS-MOS forecast data</w:t>
      </w:r>
      <w:r>
        <w:t>.</w:t>
      </w:r>
      <w:r w:rsidRPr="0008440D">
        <w:t xml:space="preserve"> </w:t>
      </w:r>
    </w:p>
    <w:p w14:paraId="1A93153D" w14:textId="12A86D10" w:rsidR="00532278" w:rsidRPr="00532278" w:rsidRDefault="00532278" w:rsidP="00532278">
      <w:pPr>
        <w:pStyle w:val="CommentText1"/>
        <w:tabs>
          <w:tab w:val="left" w:pos="360"/>
        </w:tabs>
        <w:spacing w:line="480" w:lineRule="auto"/>
        <w:ind w:firstLine="360"/>
        <w:rPr>
          <w:szCs w:val="20"/>
        </w:rPr>
      </w:pPr>
      <w:r w:rsidRPr="00532278">
        <w:rPr>
          <w:szCs w:val="20"/>
        </w:rPr>
        <w:t xml:space="preserve">GFS-MOS forecast data were incorporated into these multivariate linear regression models to predict maximum, minimum, and mean synthetic turf surface temperature.  Forecasted cloud cover data were converted into an aggregated daily radiation maximum using three and six hourly time-steps.  GFS-MOS provides forecasts for cloud cover as: clear, few clouds, scattered clouds, broken clouds, and overcast clouds.  NWS defines these classifications in units of </w:t>
      </w:r>
      <w:proofErr w:type="spellStart"/>
      <w:r w:rsidRPr="00532278">
        <w:rPr>
          <w:szCs w:val="20"/>
        </w:rPr>
        <w:t>ocata</w:t>
      </w:r>
      <w:proofErr w:type="spellEnd"/>
      <w:r w:rsidRPr="00532278">
        <w:rPr>
          <w:szCs w:val="20"/>
        </w:rPr>
        <w:t xml:space="preserve">, with an </w:t>
      </w:r>
      <w:proofErr w:type="spellStart"/>
      <w:r w:rsidRPr="00532278">
        <w:rPr>
          <w:szCs w:val="20"/>
        </w:rPr>
        <w:t>octa</w:t>
      </w:r>
      <w:proofErr w:type="spellEnd"/>
      <w:r w:rsidRPr="00532278">
        <w:rPr>
          <w:szCs w:val="20"/>
        </w:rPr>
        <w:t xml:space="preserve"> defined as the fraction of the sky that is covered by clouds; thus, 1 </w:t>
      </w:r>
      <w:proofErr w:type="spellStart"/>
      <w:r w:rsidRPr="00532278">
        <w:rPr>
          <w:szCs w:val="20"/>
        </w:rPr>
        <w:t>octa</w:t>
      </w:r>
      <w:proofErr w:type="spellEnd"/>
      <w:r w:rsidRPr="00532278">
        <w:rPr>
          <w:szCs w:val="20"/>
        </w:rPr>
        <w:t xml:space="preserve"> is equivalent to 1/8 of the sky covered by clouds. Using this system, cloud cover classifications were defined as follows: 1) Clear: 0 </w:t>
      </w:r>
      <w:proofErr w:type="spellStart"/>
      <w:r w:rsidRPr="00532278">
        <w:rPr>
          <w:szCs w:val="20"/>
        </w:rPr>
        <w:t>octas</w:t>
      </w:r>
      <w:proofErr w:type="spellEnd"/>
      <w:r w:rsidRPr="00532278">
        <w:rPr>
          <w:szCs w:val="20"/>
        </w:rPr>
        <w:t xml:space="preserve">; 2) Few: &gt; 0 to 2 </w:t>
      </w:r>
      <w:proofErr w:type="spellStart"/>
      <w:r w:rsidRPr="00532278">
        <w:rPr>
          <w:szCs w:val="20"/>
        </w:rPr>
        <w:t>octas</w:t>
      </w:r>
      <w:proofErr w:type="spellEnd"/>
      <w:r w:rsidRPr="00532278">
        <w:rPr>
          <w:szCs w:val="20"/>
        </w:rPr>
        <w:t xml:space="preserve">; 3) Scattered: &gt; 2 to 4 </w:t>
      </w:r>
      <w:proofErr w:type="spellStart"/>
      <w:r w:rsidRPr="00532278">
        <w:rPr>
          <w:szCs w:val="20"/>
        </w:rPr>
        <w:t>octas</w:t>
      </w:r>
      <w:proofErr w:type="spellEnd"/>
      <w:r w:rsidRPr="00532278">
        <w:rPr>
          <w:szCs w:val="20"/>
        </w:rPr>
        <w:t xml:space="preserve">; 4) Broken: &gt;4 to 8 </w:t>
      </w:r>
      <w:proofErr w:type="spellStart"/>
      <w:r w:rsidRPr="00532278">
        <w:rPr>
          <w:szCs w:val="20"/>
        </w:rPr>
        <w:t>octas</w:t>
      </w:r>
      <w:proofErr w:type="spellEnd"/>
      <w:r w:rsidRPr="00532278">
        <w:rPr>
          <w:szCs w:val="20"/>
        </w:rPr>
        <w:t xml:space="preserve">; and 5) Overcast: 8 </w:t>
      </w:r>
      <w:proofErr w:type="spellStart"/>
      <w:r w:rsidRPr="00532278">
        <w:rPr>
          <w:szCs w:val="20"/>
        </w:rPr>
        <w:t>octas</w:t>
      </w:r>
      <w:proofErr w:type="spellEnd"/>
      <w:r w:rsidRPr="00532278">
        <w:rPr>
          <w:szCs w:val="20"/>
        </w:rPr>
        <w:t xml:space="preserve">. The following percentage sky cover conventions were used for this research: Clear: 0 %, Few: 10%, Scattered: 40%, Broken: 80%, Overcast: 100%. Cloud cover data were then correlated to solar radiation values from which a maximum forecasted radiation was estimated according to the methods of </w:t>
      </w:r>
      <w:r w:rsidR="0023594C">
        <w:rPr>
          <w:szCs w:val="20"/>
        </w:rPr>
        <w:t>(</w:t>
      </w:r>
      <w:r w:rsidRPr="00532278">
        <w:rPr>
          <w:szCs w:val="20"/>
        </w:rPr>
        <w:t>Davies and McKay</w:t>
      </w:r>
      <w:r w:rsidR="0023594C">
        <w:rPr>
          <w:szCs w:val="20"/>
        </w:rPr>
        <w:t>,</w:t>
      </w:r>
      <w:r w:rsidRPr="00532278">
        <w:rPr>
          <w:szCs w:val="20"/>
        </w:rPr>
        <w:t xml:space="preserve"> 1989). Our model to predict maximum synthetic turf temperature was run using 24, 48, and 72 hour forecasted maximum air temperature and solar radiation data.  For minimum synthetic turf temperature, only minimum forecasted 48, and 72 hour air temperature data were used as predictor variables considering that solar radiation is not present when minimum temperatures are observed on synthetic turf.  Additionally, u</w:t>
      </w:r>
      <w:r w:rsidRPr="00532278">
        <w:rPr>
          <w:bCs/>
          <w:szCs w:val="20"/>
        </w:rPr>
        <w:t xml:space="preserve">se of 24-hour forecast data was not possible for our minimum synthetic turf surface temperature model due to the fact that minimum temperature occurred prior to the forecast initialization point for the first </w:t>
      </w:r>
      <w:r w:rsidR="0023594C" w:rsidRPr="00532278">
        <w:rPr>
          <w:bCs/>
          <w:szCs w:val="20"/>
        </w:rPr>
        <w:t>day (</w:t>
      </w:r>
      <w:r w:rsidRPr="00532278">
        <w:rPr>
          <w:bCs/>
          <w:szCs w:val="20"/>
        </w:rPr>
        <w:t xml:space="preserve">J. </w:t>
      </w:r>
      <w:proofErr w:type="spellStart"/>
      <w:r w:rsidRPr="00532278">
        <w:rPr>
          <w:bCs/>
          <w:szCs w:val="20"/>
        </w:rPr>
        <w:t>Zidek</w:t>
      </w:r>
      <w:proofErr w:type="spellEnd"/>
      <w:r w:rsidRPr="00532278">
        <w:rPr>
          <w:bCs/>
          <w:szCs w:val="20"/>
        </w:rPr>
        <w:t>, personal observation</w:t>
      </w:r>
      <w:r w:rsidR="0023594C">
        <w:rPr>
          <w:bCs/>
          <w:szCs w:val="20"/>
        </w:rPr>
        <w:t>)</w:t>
      </w:r>
      <w:r w:rsidRPr="00532278">
        <w:rPr>
          <w:bCs/>
          <w:szCs w:val="20"/>
        </w:rPr>
        <w:t xml:space="preserve">. </w:t>
      </w:r>
      <w:r w:rsidRPr="00532278">
        <w:rPr>
          <w:bCs/>
          <w:szCs w:val="20"/>
        </w:rPr>
        <w:lastRenderedPageBreak/>
        <w:t xml:space="preserve">Similarly, our mean synthetic turf temperature model was evaluated using only 48 and 72 hour forecasted mean air temperature and solar radiation values. </w:t>
      </w:r>
      <w:r w:rsidRPr="00532278">
        <w:rPr>
          <w:szCs w:val="20"/>
        </w:rPr>
        <w:t>Model accuracy was quantified using R (version 2.15.1; Institute for Statistics and Computing, Vienna, Austria).</w:t>
      </w:r>
    </w:p>
    <w:p w14:paraId="4A7066C7" w14:textId="77777777" w:rsidR="00F46BA7" w:rsidRPr="00532278" w:rsidRDefault="00F46BA7" w:rsidP="00532278">
      <w:pPr>
        <w:outlineLvl w:val="0"/>
        <w:rPr>
          <w:rStyle w:val="sm"/>
          <w:sz w:val="32"/>
        </w:rPr>
      </w:pPr>
    </w:p>
    <w:p w14:paraId="5523C48C" w14:textId="77777777" w:rsidR="0067070F" w:rsidRPr="0067070F" w:rsidRDefault="00455D5B" w:rsidP="00D560D4">
      <w:pPr>
        <w:pStyle w:val="Heading2"/>
      </w:pPr>
      <w:bookmarkStart w:id="32" w:name="_Toc264635672"/>
      <w:bookmarkStart w:id="33" w:name="_Toc264713558"/>
      <w:bookmarkStart w:id="34" w:name="_Toc264713602"/>
      <w:bookmarkStart w:id="35" w:name="_Toc417323534"/>
      <w:r w:rsidRPr="0067070F">
        <w:rPr>
          <w:rStyle w:val="sm"/>
        </w:rPr>
        <w:t>RESULTS AND DISCUSSION</w:t>
      </w:r>
      <w:bookmarkEnd w:id="32"/>
      <w:bookmarkEnd w:id="33"/>
      <w:bookmarkEnd w:id="34"/>
      <w:bookmarkEnd w:id="35"/>
    </w:p>
    <w:p w14:paraId="594A90BB" w14:textId="3A2F1DA5" w:rsidR="00A4064E" w:rsidRDefault="00A4064E" w:rsidP="00A4064E">
      <w:pPr>
        <w:tabs>
          <w:tab w:val="left" w:pos="450"/>
        </w:tabs>
        <w:ind w:firstLine="360"/>
        <w:jc w:val="both"/>
        <w:rPr>
          <w:bCs/>
        </w:rPr>
      </w:pPr>
      <w:r>
        <w:rPr>
          <w:bCs/>
        </w:rPr>
        <w:t>Synthetic turf surface</w:t>
      </w:r>
      <w:r w:rsidRPr="00051FAA">
        <w:rPr>
          <w:bCs/>
        </w:rPr>
        <w:t xml:space="preserve"> temperatures </w:t>
      </w:r>
      <w:r>
        <w:rPr>
          <w:bCs/>
        </w:rPr>
        <w:t xml:space="preserve">observed in this study </w:t>
      </w:r>
      <w:r w:rsidRPr="00051FAA">
        <w:rPr>
          <w:bCs/>
        </w:rPr>
        <w:t>ranged from</w:t>
      </w:r>
      <w:r>
        <w:rPr>
          <w:bCs/>
        </w:rPr>
        <w:t xml:space="preserve"> -9.8 to 86.4</w:t>
      </w:r>
      <w:r w:rsidRPr="00051FAA">
        <w:rPr>
          <w:rFonts w:ascii="Cambria Math" w:hAnsi="Cambria Math" w:cs="Cambria Math"/>
          <w:bCs/>
        </w:rPr>
        <w:t>⁰</w:t>
      </w:r>
      <w:r w:rsidRPr="00051FAA">
        <w:rPr>
          <w:bCs/>
        </w:rPr>
        <w:t xml:space="preserve"> C</w:t>
      </w:r>
      <w:r>
        <w:rPr>
          <w:bCs/>
        </w:rPr>
        <w:t xml:space="preserve"> at ambient air temperatures ranging from -0.4 to 37.1</w:t>
      </w:r>
      <w:r w:rsidRPr="00051FAA">
        <w:rPr>
          <w:rFonts w:ascii="Cambria Math" w:hAnsi="Cambria Math" w:cs="Cambria Math"/>
          <w:bCs/>
        </w:rPr>
        <w:t>⁰</w:t>
      </w:r>
      <w:r w:rsidRPr="00051FAA">
        <w:rPr>
          <w:bCs/>
        </w:rPr>
        <w:t xml:space="preserve"> C</w:t>
      </w:r>
      <w:r>
        <w:rPr>
          <w:bCs/>
        </w:rPr>
        <w:t>.</w:t>
      </w:r>
      <w:r w:rsidRPr="00051FAA">
        <w:rPr>
          <w:bCs/>
        </w:rPr>
        <w:t xml:space="preserve"> </w:t>
      </w:r>
      <w:r>
        <w:rPr>
          <w:bCs/>
        </w:rPr>
        <w:t>Despite differences in infill ratios of crumb rubber to sand (0 kg m</w:t>
      </w:r>
      <w:r w:rsidRPr="00996C5B">
        <w:rPr>
          <w:bCs/>
          <w:vertAlign w:val="superscript"/>
        </w:rPr>
        <w:t>-2</w:t>
      </w:r>
      <w:r>
        <w:rPr>
          <w:bCs/>
        </w:rPr>
        <w:t xml:space="preserve"> to up to 34.2 kg m</w:t>
      </w:r>
      <w:r w:rsidRPr="00996C5B">
        <w:rPr>
          <w:bCs/>
          <w:vertAlign w:val="superscript"/>
        </w:rPr>
        <w:t>-2</w:t>
      </w:r>
      <w:r>
        <w:rPr>
          <w:bCs/>
        </w:rPr>
        <w:t xml:space="preserve"> of crumb rubber and sand), synthetic turf surface temperatures varied less than 6</w:t>
      </w:r>
      <w:r w:rsidRPr="00051FAA">
        <w:rPr>
          <w:rFonts w:ascii="Cambria Math" w:hAnsi="Cambria Math" w:cs="Cambria Math"/>
          <w:bCs/>
        </w:rPr>
        <w:t>⁰</w:t>
      </w:r>
      <w:r w:rsidRPr="00051FAA">
        <w:rPr>
          <w:bCs/>
        </w:rPr>
        <w:t xml:space="preserve"> C</w:t>
      </w:r>
      <w:r>
        <w:rPr>
          <w:bCs/>
        </w:rPr>
        <w:t xml:space="preserve"> between the systems suggesting that synthetic turf infill does not affect surface temperature as much as </w:t>
      </w:r>
      <w:proofErr w:type="spellStart"/>
      <w:r>
        <w:rPr>
          <w:bCs/>
        </w:rPr>
        <w:t>fibres</w:t>
      </w:r>
      <w:proofErr w:type="spellEnd"/>
      <w:r>
        <w:rPr>
          <w:bCs/>
        </w:rPr>
        <w:t xml:space="preserve">. These findings are similar to what McNitt (2005) reported. </w:t>
      </w:r>
      <w:r w:rsidRPr="00051FAA">
        <w:rPr>
          <w:bCs/>
        </w:rPr>
        <w:t xml:space="preserve"> Peak surface temperature in this study </w:t>
      </w:r>
      <w:r>
        <w:rPr>
          <w:bCs/>
        </w:rPr>
        <w:t>was</w:t>
      </w:r>
      <w:r w:rsidRPr="00051FAA">
        <w:rPr>
          <w:bCs/>
        </w:rPr>
        <w:t xml:space="preserve"> higher</w:t>
      </w:r>
      <w:r>
        <w:rPr>
          <w:bCs/>
        </w:rPr>
        <w:t xml:space="preserve"> </w:t>
      </w:r>
      <w:r w:rsidRPr="00051FAA">
        <w:rPr>
          <w:bCs/>
        </w:rPr>
        <w:t xml:space="preserve">than those measured </w:t>
      </w:r>
      <w:r>
        <w:rPr>
          <w:bCs/>
        </w:rPr>
        <w:t xml:space="preserve">by other researchers </w:t>
      </w:r>
      <w:r w:rsidR="0023594C">
        <w:rPr>
          <w:bCs/>
        </w:rPr>
        <w:t>(</w:t>
      </w:r>
      <w:r w:rsidRPr="00051FAA">
        <w:rPr>
          <w:bCs/>
        </w:rPr>
        <w:t>Li</w:t>
      </w:r>
      <w:r>
        <w:rPr>
          <w:bCs/>
        </w:rPr>
        <w:t>m</w:t>
      </w:r>
      <w:r w:rsidRPr="00051FAA">
        <w:rPr>
          <w:bCs/>
        </w:rPr>
        <w:t xml:space="preserve"> and Walker</w:t>
      </w:r>
      <w:r w:rsidR="0023594C">
        <w:rPr>
          <w:bCs/>
        </w:rPr>
        <w:t>,</w:t>
      </w:r>
      <w:r w:rsidRPr="00051FAA">
        <w:rPr>
          <w:bCs/>
        </w:rPr>
        <w:t xml:space="preserve"> 2009</w:t>
      </w:r>
      <w:r>
        <w:rPr>
          <w:bCs/>
        </w:rPr>
        <w:t>; Meyers and Barnhill</w:t>
      </w:r>
      <w:r w:rsidR="0023594C">
        <w:rPr>
          <w:bCs/>
        </w:rPr>
        <w:t>,</w:t>
      </w:r>
      <w:r w:rsidRPr="00051FAA">
        <w:rPr>
          <w:bCs/>
        </w:rPr>
        <w:t xml:space="preserve"> 2004)</w:t>
      </w:r>
      <w:r>
        <w:rPr>
          <w:bCs/>
        </w:rPr>
        <w:t>. T</w:t>
      </w:r>
      <w:r w:rsidRPr="00051FAA">
        <w:rPr>
          <w:bCs/>
        </w:rPr>
        <w:t>h</w:t>
      </w:r>
      <w:r>
        <w:rPr>
          <w:bCs/>
        </w:rPr>
        <w:t>is</w:t>
      </w:r>
      <w:r w:rsidRPr="00051FAA">
        <w:rPr>
          <w:bCs/>
        </w:rPr>
        <w:t xml:space="preserve"> difference </w:t>
      </w:r>
      <w:r>
        <w:rPr>
          <w:bCs/>
        </w:rPr>
        <w:t>may be due to variability in the synthetic turf surfaces evaluated among researchers, differences in ambient air</w:t>
      </w:r>
      <w:r w:rsidRPr="00051FAA">
        <w:rPr>
          <w:bCs/>
        </w:rPr>
        <w:t xml:space="preserve"> temperature during data collection</w:t>
      </w:r>
      <w:r>
        <w:rPr>
          <w:bCs/>
        </w:rPr>
        <w:t>, or a combination thereof</w:t>
      </w:r>
      <w:r w:rsidRPr="00051FAA">
        <w:rPr>
          <w:bCs/>
        </w:rPr>
        <w:t xml:space="preserve">. </w:t>
      </w:r>
      <w:r>
        <w:rPr>
          <w:bCs/>
        </w:rPr>
        <w:t xml:space="preserve">Peak surface temperature in our study was similar to the </w:t>
      </w:r>
      <w:r w:rsidRPr="00051FAA">
        <w:rPr>
          <w:bCs/>
        </w:rPr>
        <w:t>93</w:t>
      </w:r>
      <w:r w:rsidRPr="00051FAA">
        <w:rPr>
          <w:rFonts w:ascii="Cambria Math" w:hAnsi="Cambria Math" w:cs="Cambria Math"/>
          <w:bCs/>
        </w:rPr>
        <w:t>⁰</w:t>
      </w:r>
      <w:r w:rsidR="0023594C">
        <w:rPr>
          <w:rFonts w:ascii="Cambria Math" w:hAnsi="Cambria Math" w:cs="Cambria Math"/>
          <w:bCs/>
        </w:rPr>
        <w:t xml:space="preserve"> </w:t>
      </w:r>
      <w:r w:rsidRPr="00051FAA">
        <w:rPr>
          <w:bCs/>
        </w:rPr>
        <w:t xml:space="preserve">C </w:t>
      </w:r>
      <w:r>
        <w:rPr>
          <w:bCs/>
        </w:rPr>
        <w:t>measured by Williams and Pulley</w:t>
      </w:r>
      <w:r w:rsidRPr="00051FAA">
        <w:rPr>
          <w:bCs/>
        </w:rPr>
        <w:t xml:space="preserve"> (200</w:t>
      </w:r>
      <w:r>
        <w:rPr>
          <w:bCs/>
        </w:rPr>
        <w:t>6</w:t>
      </w:r>
      <w:r w:rsidRPr="00051FAA">
        <w:rPr>
          <w:bCs/>
        </w:rPr>
        <w:t xml:space="preserve">) </w:t>
      </w:r>
      <w:r>
        <w:rPr>
          <w:bCs/>
        </w:rPr>
        <w:t>at</w:t>
      </w:r>
      <w:r w:rsidRPr="00051FAA">
        <w:rPr>
          <w:bCs/>
        </w:rPr>
        <w:t xml:space="preserve"> </w:t>
      </w:r>
      <w:r>
        <w:rPr>
          <w:bCs/>
        </w:rPr>
        <w:t xml:space="preserve">an </w:t>
      </w:r>
      <w:r w:rsidRPr="00051FAA">
        <w:rPr>
          <w:bCs/>
        </w:rPr>
        <w:t xml:space="preserve">ambient </w:t>
      </w:r>
      <w:r>
        <w:rPr>
          <w:bCs/>
        </w:rPr>
        <w:t xml:space="preserve">air </w:t>
      </w:r>
      <w:r w:rsidRPr="00051FAA">
        <w:rPr>
          <w:bCs/>
        </w:rPr>
        <w:t>temperature of 37</w:t>
      </w:r>
      <w:r w:rsidRPr="00051FAA">
        <w:rPr>
          <w:rFonts w:ascii="Cambria Math" w:hAnsi="Cambria Math" w:cs="Cambria Math"/>
          <w:bCs/>
        </w:rPr>
        <w:t>⁰</w:t>
      </w:r>
      <w:r w:rsidR="0023594C">
        <w:rPr>
          <w:rFonts w:ascii="Cambria Math" w:hAnsi="Cambria Math" w:cs="Cambria Math"/>
          <w:bCs/>
        </w:rPr>
        <w:t xml:space="preserve"> </w:t>
      </w:r>
      <w:r w:rsidRPr="00051FAA">
        <w:rPr>
          <w:bCs/>
        </w:rPr>
        <w:t xml:space="preserve">C.  </w:t>
      </w:r>
    </w:p>
    <w:p w14:paraId="1C9F2BCE" w14:textId="5F7B0C41" w:rsidR="00A4064E" w:rsidRPr="00051FAA" w:rsidRDefault="00A4064E" w:rsidP="00A4064E">
      <w:pPr>
        <w:tabs>
          <w:tab w:val="left" w:pos="360"/>
        </w:tabs>
        <w:ind w:firstLine="360"/>
        <w:rPr>
          <w:bCs/>
        </w:rPr>
      </w:pPr>
      <w:r>
        <w:rPr>
          <w:bCs/>
        </w:rPr>
        <w:t xml:space="preserve">Absorption of solar radiation may explain increased temperatures on synthetic turf surfaces compared to ambient air. </w:t>
      </w:r>
      <w:r w:rsidRPr="00051FAA">
        <w:rPr>
          <w:bCs/>
        </w:rPr>
        <w:t xml:space="preserve">Nearly 98% of solar radiation falls within the middle ultraviolet (200 to 315 nm) to near infrared spectrum (720 nm to 0.00015 </w:t>
      </w:r>
      <w:r w:rsidRPr="00051FAA">
        <w:rPr>
          <w:b/>
          <w:bCs/>
        </w:rPr>
        <w:t>c</w:t>
      </w:r>
      <w:r>
        <w:rPr>
          <w:bCs/>
        </w:rPr>
        <w:t xml:space="preserve">m) </w:t>
      </w:r>
      <w:r w:rsidR="0023594C">
        <w:rPr>
          <w:bCs/>
        </w:rPr>
        <w:t>(</w:t>
      </w:r>
      <w:r>
        <w:rPr>
          <w:bCs/>
        </w:rPr>
        <w:t>Robinson</w:t>
      </w:r>
      <w:r w:rsidR="0023594C">
        <w:rPr>
          <w:bCs/>
        </w:rPr>
        <w:t>,</w:t>
      </w:r>
      <w:r w:rsidRPr="00051FAA">
        <w:rPr>
          <w:bCs/>
        </w:rPr>
        <w:t xml:space="preserve"> 1966). </w:t>
      </w:r>
      <w:r>
        <w:rPr>
          <w:bCs/>
        </w:rPr>
        <w:t>Under conditions of maximal absorption, exposure to high intensity s</w:t>
      </w:r>
      <w:r w:rsidRPr="00051FAA">
        <w:rPr>
          <w:bCs/>
        </w:rPr>
        <w:t>hort wavelength radiation</w:t>
      </w:r>
      <w:r>
        <w:rPr>
          <w:bCs/>
        </w:rPr>
        <w:t xml:space="preserve"> of this nature</w:t>
      </w:r>
      <w:r w:rsidRPr="00051FAA">
        <w:rPr>
          <w:bCs/>
        </w:rPr>
        <w:t xml:space="preserve"> will increase temperature more than </w:t>
      </w:r>
      <w:r>
        <w:rPr>
          <w:bCs/>
        </w:rPr>
        <w:t xml:space="preserve">exposure to </w:t>
      </w:r>
      <w:r w:rsidRPr="00051FAA">
        <w:rPr>
          <w:bCs/>
        </w:rPr>
        <w:t>longe</w:t>
      </w:r>
      <w:r>
        <w:rPr>
          <w:bCs/>
        </w:rPr>
        <w:t xml:space="preserve">r wavelengths at low intensity </w:t>
      </w:r>
      <w:r w:rsidR="0023594C">
        <w:rPr>
          <w:bCs/>
        </w:rPr>
        <w:t>(</w:t>
      </w:r>
      <w:r>
        <w:rPr>
          <w:bCs/>
        </w:rPr>
        <w:t>Robinson</w:t>
      </w:r>
      <w:r w:rsidR="0023594C">
        <w:rPr>
          <w:bCs/>
        </w:rPr>
        <w:t>,</w:t>
      </w:r>
      <w:r w:rsidRPr="00051FAA">
        <w:rPr>
          <w:bCs/>
        </w:rPr>
        <w:t xml:space="preserve"> 1966). Considering that synthetic turf </w:t>
      </w:r>
      <w:proofErr w:type="spellStart"/>
      <w:r w:rsidRPr="00051FAA">
        <w:rPr>
          <w:bCs/>
        </w:rPr>
        <w:t>fibres</w:t>
      </w:r>
      <w:proofErr w:type="spellEnd"/>
      <w:r w:rsidRPr="00051FAA">
        <w:rPr>
          <w:bCs/>
        </w:rPr>
        <w:t xml:space="preserve"> are </w:t>
      </w:r>
      <w:r>
        <w:rPr>
          <w:bCs/>
        </w:rPr>
        <w:t>extruded polyethylene, dyed green to</w:t>
      </w:r>
      <w:r w:rsidRPr="00051FAA">
        <w:rPr>
          <w:bCs/>
        </w:rPr>
        <w:t xml:space="preserve"> mimic natural turfgrass, high rates of solar radiation are</w:t>
      </w:r>
      <w:r>
        <w:rPr>
          <w:bCs/>
        </w:rPr>
        <w:t xml:space="preserve"> likely</w:t>
      </w:r>
      <w:r w:rsidRPr="00051FAA">
        <w:rPr>
          <w:bCs/>
        </w:rPr>
        <w:t xml:space="preserve"> absorbed</w:t>
      </w:r>
      <w:r>
        <w:rPr>
          <w:bCs/>
        </w:rPr>
        <w:t xml:space="preserve"> on synthetic turf </w:t>
      </w:r>
      <w:r w:rsidRPr="00051FAA">
        <w:rPr>
          <w:bCs/>
        </w:rPr>
        <w:t xml:space="preserve">with </w:t>
      </w:r>
      <w:r>
        <w:rPr>
          <w:bCs/>
        </w:rPr>
        <w:t xml:space="preserve">minimal </w:t>
      </w:r>
      <w:r>
        <w:rPr>
          <w:bCs/>
        </w:rPr>
        <w:lastRenderedPageBreak/>
        <w:t xml:space="preserve">light reflectance </w:t>
      </w:r>
      <w:r w:rsidR="0023594C">
        <w:rPr>
          <w:bCs/>
        </w:rPr>
        <w:t>(</w:t>
      </w:r>
      <w:r>
        <w:rPr>
          <w:bCs/>
        </w:rPr>
        <w:t>Williams and Pulley</w:t>
      </w:r>
      <w:r w:rsidR="0023594C">
        <w:rPr>
          <w:bCs/>
        </w:rPr>
        <w:t>,</w:t>
      </w:r>
      <w:r w:rsidRPr="00051FAA">
        <w:rPr>
          <w:bCs/>
        </w:rPr>
        <w:t xml:space="preserve"> 2006). This could explain why surface temperatures on synthetic turf exceed </w:t>
      </w:r>
      <w:r>
        <w:rPr>
          <w:bCs/>
        </w:rPr>
        <w:t>those measured in ambient air</w:t>
      </w:r>
      <w:r w:rsidRPr="00051FAA">
        <w:rPr>
          <w:bCs/>
        </w:rPr>
        <w:t xml:space="preserve">. </w:t>
      </w:r>
    </w:p>
    <w:p w14:paraId="21603775" w14:textId="77777777" w:rsidR="00A4064E" w:rsidRDefault="00A4064E" w:rsidP="00A4064E">
      <w:pPr>
        <w:tabs>
          <w:tab w:val="left" w:pos="360"/>
        </w:tabs>
        <w:ind w:firstLine="360"/>
        <w:jc w:val="both"/>
        <w:rPr>
          <w:bCs/>
          <w:i/>
        </w:rPr>
      </w:pPr>
    </w:p>
    <w:p w14:paraId="033C5122" w14:textId="6B35BB39" w:rsidR="00A4064E" w:rsidRPr="00A4064E" w:rsidRDefault="00A4064E" w:rsidP="00A4064E">
      <w:pPr>
        <w:tabs>
          <w:tab w:val="left" w:pos="360"/>
        </w:tabs>
        <w:jc w:val="both"/>
        <w:rPr>
          <w:b/>
          <w:bCs/>
        </w:rPr>
      </w:pPr>
      <w:r w:rsidRPr="00A4064E">
        <w:rPr>
          <w:b/>
          <w:bCs/>
        </w:rPr>
        <w:t xml:space="preserve"> Models to predict maximum and minimum surface temperature</w:t>
      </w:r>
    </w:p>
    <w:p w14:paraId="16F662CB" w14:textId="6602171E" w:rsidR="00A4064E" w:rsidRPr="00272A81" w:rsidRDefault="00A4064E" w:rsidP="00A4064E">
      <w:pPr>
        <w:tabs>
          <w:tab w:val="left" w:pos="360"/>
        </w:tabs>
        <w:ind w:firstLine="360"/>
      </w:pPr>
      <w:r w:rsidRPr="00051FAA">
        <w:rPr>
          <w:bCs/>
        </w:rPr>
        <w:t xml:space="preserve">Models using air temperature and solar radiation accounted for a significant percentage of the variability in synthetic turf </w:t>
      </w:r>
      <w:r>
        <w:rPr>
          <w:bCs/>
        </w:rPr>
        <w:t xml:space="preserve">surface </w:t>
      </w:r>
      <w:r w:rsidRPr="00051FAA">
        <w:rPr>
          <w:bCs/>
        </w:rPr>
        <w:t>temperature data in this study</w:t>
      </w:r>
      <w:r>
        <w:rPr>
          <w:bCs/>
        </w:rPr>
        <w:t>, with R</w:t>
      </w:r>
      <w:r>
        <w:rPr>
          <w:bCs/>
          <w:vertAlign w:val="superscript"/>
        </w:rPr>
        <w:t>2</w:t>
      </w:r>
      <w:r>
        <w:rPr>
          <w:bCs/>
        </w:rPr>
        <w:t>-values ranging from 0.87 to 0.95</w:t>
      </w:r>
      <w:r w:rsidRPr="00051FAA">
        <w:rPr>
          <w:bCs/>
        </w:rPr>
        <w:t xml:space="preserve"> </w:t>
      </w:r>
      <w:r w:rsidRPr="009E1622">
        <w:rPr>
          <w:b/>
          <w:bCs/>
        </w:rPr>
        <w:t xml:space="preserve">(Table </w:t>
      </w:r>
      <w:r w:rsidR="001B78BF" w:rsidRPr="009E1622">
        <w:rPr>
          <w:b/>
          <w:bCs/>
        </w:rPr>
        <w:t>1.</w:t>
      </w:r>
      <w:r w:rsidRPr="009E1622">
        <w:rPr>
          <w:b/>
          <w:bCs/>
        </w:rPr>
        <w:t>2)</w:t>
      </w:r>
      <w:r w:rsidRPr="00051FAA">
        <w:rPr>
          <w:bCs/>
        </w:rPr>
        <w:t>.</w:t>
      </w:r>
      <w:r>
        <w:rPr>
          <w:b/>
          <w:bCs/>
        </w:rPr>
        <w:t xml:space="preserve"> </w:t>
      </w:r>
      <w:r>
        <w:rPr>
          <w:bCs/>
        </w:rPr>
        <w:t xml:space="preserve">Our findings </w:t>
      </w:r>
      <w:r w:rsidRPr="00051FAA">
        <w:rPr>
          <w:bCs/>
        </w:rPr>
        <w:t xml:space="preserve">support </w:t>
      </w:r>
      <w:r>
        <w:rPr>
          <w:bCs/>
        </w:rPr>
        <w:t>those of</w:t>
      </w:r>
      <w:r w:rsidRPr="00051FAA">
        <w:rPr>
          <w:bCs/>
        </w:rPr>
        <w:t xml:space="preserve"> other researchers that solar radiation affects maximum synt</w:t>
      </w:r>
      <w:r>
        <w:rPr>
          <w:bCs/>
        </w:rPr>
        <w:t xml:space="preserve">hetic turf surface temperature </w:t>
      </w:r>
      <w:r w:rsidR="0023594C">
        <w:rPr>
          <w:bCs/>
        </w:rPr>
        <w:t>(</w:t>
      </w:r>
      <w:r w:rsidRPr="00051FAA">
        <w:t>Williams and Pulley</w:t>
      </w:r>
      <w:r w:rsidR="0023594C">
        <w:t>,</w:t>
      </w:r>
      <w:r w:rsidRPr="00051FAA">
        <w:t xml:space="preserve"> 2006;</w:t>
      </w:r>
      <w:r w:rsidRPr="00051FAA">
        <w:rPr>
          <w:bCs/>
        </w:rPr>
        <w:t xml:space="preserve"> </w:t>
      </w:r>
      <w:r>
        <w:t>McNitt et al.</w:t>
      </w:r>
      <w:r w:rsidR="0023594C">
        <w:t>,</w:t>
      </w:r>
      <w:r>
        <w:t xml:space="preserve"> 2008</w:t>
      </w:r>
      <w:r w:rsidRPr="00051FAA">
        <w:t xml:space="preserve">; </w:t>
      </w:r>
      <w:r>
        <w:t>Lim and Walker</w:t>
      </w:r>
      <w:r w:rsidR="0023594C">
        <w:t>,</w:t>
      </w:r>
      <w:r>
        <w:t xml:space="preserve"> 2009</w:t>
      </w:r>
      <w:r w:rsidRPr="00051FAA">
        <w:t xml:space="preserve">). </w:t>
      </w:r>
    </w:p>
    <w:p w14:paraId="0538D446" w14:textId="3D962171" w:rsidR="00A4064E" w:rsidRDefault="00A4064E" w:rsidP="00A4064E">
      <w:pPr>
        <w:tabs>
          <w:tab w:val="left" w:pos="360"/>
        </w:tabs>
        <w:rPr>
          <w:bCs/>
        </w:rPr>
      </w:pPr>
      <w:r>
        <w:tab/>
      </w:r>
      <w:r w:rsidRPr="00051FAA">
        <w:rPr>
          <w:bCs/>
        </w:rPr>
        <w:t xml:space="preserve">Interestingly, </w:t>
      </w:r>
      <w:r>
        <w:rPr>
          <w:bCs/>
        </w:rPr>
        <w:t>models to predict daily</w:t>
      </w:r>
      <w:r w:rsidRPr="00051FAA">
        <w:rPr>
          <w:bCs/>
        </w:rPr>
        <w:t xml:space="preserve"> minimum synthetic</w:t>
      </w:r>
      <w:r>
        <w:rPr>
          <w:bCs/>
        </w:rPr>
        <w:t xml:space="preserve"> turf</w:t>
      </w:r>
      <w:r w:rsidRPr="00051FAA">
        <w:rPr>
          <w:bCs/>
        </w:rPr>
        <w:t xml:space="preserve"> surface temperature </w:t>
      </w:r>
      <w:r>
        <w:rPr>
          <w:bCs/>
        </w:rPr>
        <w:t>were most accurate when only the minimum forecasted temperature data were used as a predictor</w:t>
      </w:r>
      <w:r w:rsidRPr="00051FAA">
        <w:rPr>
          <w:bCs/>
        </w:rPr>
        <w:t xml:space="preserve"> (</w:t>
      </w:r>
      <w:r w:rsidRPr="0023594C">
        <w:rPr>
          <w:b/>
          <w:bCs/>
        </w:rPr>
        <w:t xml:space="preserve">Table </w:t>
      </w:r>
      <w:r w:rsidR="001B78BF" w:rsidRPr="0023594C">
        <w:rPr>
          <w:b/>
          <w:bCs/>
        </w:rPr>
        <w:t>1.</w:t>
      </w:r>
      <w:r w:rsidRPr="0023594C">
        <w:rPr>
          <w:b/>
          <w:bCs/>
        </w:rPr>
        <w:t>2</w:t>
      </w:r>
      <w:r>
        <w:rPr>
          <w:bCs/>
        </w:rPr>
        <w:t xml:space="preserve">). Additionally, </w:t>
      </w:r>
      <w:r w:rsidRPr="00051FAA">
        <w:rPr>
          <w:bCs/>
        </w:rPr>
        <w:t>R</w:t>
      </w:r>
      <w:r w:rsidRPr="00051FAA">
        <w:rPr>
          <w:bCs/>
          <w:vertAlign w:val="superscript"/>
        </w:rPr>
        <w:t>2</w:t>
      </w:r>
      <w:r w:rsidRPr="00051FAA">
        <w:rPr>
          <w:bCs/>
        </w:rPr>
        <w:t xml:space="preserve">-values were higher for </w:t>
      </w:r>
      <w:r>
        <w:rPr>
          <w:bCs/>
        </w:rPr>
        <w:t>models predicting</w:t>
      </w:r>
      <w:r w:rsidRPr="00051FAA">
        <w:rPr>
          <w:bCs/>
        </w:rPr>
        <w:t xml:space="preserve"> minimum </w:t>
      </w:r>
      <w:r>
        <w:rPr>
          <w:bCs/>
        </w:rPr>
        <w:t>rather than</w:t>
      </w:r>
      <w:r w:rsidRPr="00051FAA">
        <w:rPr>
          <w:bCs/>
        </w:rPr>
        <w:t xml:space="preserve"> maximum </w:t>
      </w:r>
      <w:r>
        <w:rPr>
          <w:bCs/>
        </w:rPr>
        <w:t xml:space="preserve">synthetic turf surface </w:t>
      </w:r>
      <w:r w:rsidRPr="00051FAA">
        <w:rPr>
          <w:bCs/>
        </w:rPr>
        <w:t>temperature (</w:t>
      </w:r>
      <w:r w:rsidRPr="0023594C">
        <w:rPr>
          <w:b/>
          <w:bCs/>
        </w:rPr>
        <w:t xml:space="preserve">Table </w:t>
      </w:r>
      <w:r w:rsidR="001B78BF" w:rsidRPr="0023594C">
        <w:rPr>
          <w:b/>
          <w:bCs/>
        </w:rPr>
        <w:t>1.</w:t>
      </w:r>
      <w:r w:rsidRPr="0023594C">
        <w:rPr>
          <w:b/>
          <w:bCs/>
        </w:rPr>
        <w:t>2</w:t>
      </w:r>
      <w:r w:rsidRPr="00051FAA">
        <w:rPr>
          <w:bCs/>
        </w:rPr>
        <w:t>).  Minimum synthetic turf surface temperatures occur</w:t>
      </w:r>
      <w:r>
        <w:rPr>
          <w:bCs/>
        </w:rPr>
        <w:t>red</w:t>
      </w:r>
      <w:r w:rsidRPr="00051FAA">
        <w:rPr>
          <w:bCs/>
        </w:rPr>
        <w:t xml:space="preserve"> during hours without solar radiation (i.e. darkness) and consequently less evaporation, humidity, and air m</w:t>
      </w:r>
      <w:r>
        <w:rPr>
          <w:bCs/>
        </w:rPr>
        <w:t xml:space="preserve">ovement </w:t>
      </w:r>
      <w:r w:rsidR="0023594C">
        <w:rPr>
          <w:bCs/>
        </w:rPr>
        <w:t>(</w:t>
      </w:r>
      <w:proofErr w:type="spellStart"/>
      <w:r>
        <w:rPr>
          <w:bCs/>
        </w:rPr>
        <w:t>Burman</w:t>
      </w:r>
      <w:proofErr w:type="spellEnd"/>
      <w:r>
        <w:rPr>
          <w:bCs/>
        </w:rPr>
        <w:t xml:space="preserve"> and </w:t>
      </w:r>
      <w:proofErr w:type="spellStart"/>
      <w:r>
        <w:rPr>
          <w:bCs/>
        </w:rPr>
        <w:t>Pochop</w:t>
      </w:r>
      <w:proofErr w:type="spellEnd"/>
      <w:r w:rsidR="0023594C">
        <w:rPr>
          <w:bCs/>
        </w:rPr>
        <w:t>,</w:t>
      </w:r>
      <w:r w:rsidRPr="00051FAA">
        <w:rPr>
          <w:bCs/>
        </w:rPr>
        <w:t xml:space="preserve"> 1994). This lack of environmental variation could explain the increased fit of our minimum surface temperature model compared to that used to predict maximum </w:t>
      </w:r>
      <w:r>
        <w:rPr>
          <w:bCs/>
        </w:rPr>
        <w:t xml:space="preserve">surface </w:t>
      </w:r>
      <w:r w:rsidRPr="00051FAA">
        <w:rPr>
          <w:bCs/>
        </w:rPr>
        <w:t>temperature.</w:t>
      </w:r>
    </w:p>
    <w:p w14:paraId="075C6023" w14:textId="77777777" w:rsidR="00A4064E" w:rsidRDefault="00A4064E" w:rsidP="00A4064E">
      <w:pPr>
        <w:widowControl w:val="0"/>
        <w:tabs>
          <w:tab w:val="left" w:pos="360"/>
        </w:tabs>
        <w:spacing w:line="240" w:lineRule="auto"/>
        <w:rPr>
          <w:b/>
          <w:bCs/>
        </w:rPr>
      </w:pPr>
    </w:p>
    <w:p w14:paraId="39D0665D" w14:textId="52D67AA1" w:rsidR="00A4064E" w:rsidRPr="00A4064E" w:rsidRDefault="00A4064E" w:rsidP="00A4064E">
      <w:pPr>
        <w:widowControl w:val="0"/>
        <w:tabs>
          <w:tab w:val="left" w:pos="360"/>
        </w:tabs>
        <w:spacing w:line="240" w:lineRule="auto"/>
        <w:rPr>
          <w:b/>
          <w:bCs/>
        </w:rPr>
      </w:pPr>
      <w:r w:rsidRPr="00A4064E">
        <w:rPr>
          <w:b/>
          <w:bCs/>
        </w:rPr>
        <w:t>Accuracy of Surface Temperature Models</w:t>
      </w:r>
    </w:p>
    <w:p w14:paraId="0AF3D501" w14:textId="77777777" w:rsidR="00A4064E" w:rsidRDefault="00A4064E" w:rsidP="00A4064E">
      <w:pPr>
        <w:tabs>
          <w:tab w:val="left" w:pos="360"/>
        </w:tabs>
        <w:ind w:firstLine="360"/>
        <w:rPr>
          <w:bCs/>
        </w:rPr>
      </w:pPr>
    </w:p>
    <w:p w14:paraId="473F4B53" w14:textId="032B500F" w:rsidR="00A4064E" w:rsidRDefault="00A4064E" w:rsidP="00A4064E">
      <w:pPr>
        <w:tabs>
          <w:tab w:val="left" w:pos="360"/>
        </w:tabs>
        <w:ind w:firstLine="360"/>
        <w:rPr>
          <w:bCs/>
        </w:rPr>
      </w:pPr>
      <w:r>
        <w:rPr>
          <w:bCs/>
        </w:rPr>
        <w:t>Using 24, 48, and 72 hour forecasted air temperature and solar radiation data, our model was able to predict</w:t>
      </w:r>
      <w:r w:rsidRPr="00051FAA">
        <w:rPr>
          <w:bCs/>
        </w:rPr>
        <w:t xml:space="preserve"> </w:t>
      </w:r>
      <w:r>
        <w:rPr>
          <w:bCs/>
        </w:rPr>
        <w:t>d</w:t>
      </w:r>
      <w:r w:rsidRPr="00051FAA">
        <w:rPr>
          <w:bCs/>
        </w:rPr>
        <w:t>aily maximum</w:t>
      </w:r>
      <w:r>
        <w:rPr>
          <w:bCs/>
        </w:rPr>
        <w:t xml:space="preserve"> synthetic turf</w:t>
      </w:r>
      <w:r w:rsidRPr="00051FAA">
        <w:rPr>
          <w:bCs/>
        </w:rPr>
        <w:t xml:space="preserve"> surface temperature </w:t>
      </w:r>
      <w:r>
        <w:rPr>
          <w:bCs/>
        </w:rPr>
        <w:t>within</w:t>
      </w:r>
      <w:r w:rsidRPr="00051FAA">
        <w:rPr>
          <w:bCs/>
        </w:rPr>
        <w:t xml:space="preserve"> +/-4.41</w:t>
      </w:r>
      <w:r w:rsidRPr="00051FAA">
        <w:rPr>
          <w:rFonts w:ascii="Cambria Math" w:hAnsi="Cambria Math" w:cs="Cambria Math"/>
          <w:bCs/>
        </w:rPr>
        <w:t>⁰</w:t>
      </w:r>
      <w:r w:rsidRPr="00051FAA">
        <w:rPr>
          <w:bCs/>
        </w:rPr>
        <w:t>C</w:t>
      </w:r>
      <w:r>
        <w:rPr>
          <w:bCs/>
        </w:rPr>
        <w:t>,</w:t>
      </w:r>
      <w:r w:rsidRPr="00051FAA">
        <w:rPr>
          <w:bCs/>
        </w:rPr>
        <w:t xml:space="preserve"> +/-5.33</w:t>
      </w:r>
      <w:r w:rsidRPr="00051FAA">
        <w:rPr>
          <w:rFonts w:ascii="Cambria Math" w:hAnsi="Cambria Math" w:cs="Cambria Math"/>
          <w:bCs/>
        </w:rPr>
        <w:t>⁰</w:t>
      </w:r>
      <w:r w:rsidR="0023594C">
        <w:rPr>
          <w:rFonts w:ascii="Cambria Math" w:hAnsi="Cambria Math" w:cs="Cambria Math"/>
          <w:bCs/>
        </w:rPr>
        <w:t xml:space="preserve"> </w:t>
      </w:r>
      <w:r w:rsidRPr="00051FAA">
        <w:rPr>
          <w:bCs/>
        </w:rPr>
        <w:t>C</w:t>
      </w:r>
      <w:r>
        <w:rPr>
          <w:bCs/>
        </w:rPr>
        <w:t>,</w:t>
      </w:r>
      <w:r w:rsidRPr="00051FAA">
        <w:rPr>
          <w:bCs/>
        </w:rPr>
        <w:t xml:space="preserve"> and +/-4.75</w:t>
      </w:r>
      <w:r w:rsidRPr="00051FAA">
        <w:rPr>
          <w:rFonts w:ascii="Cambria Math" w:hAnsi="Cambria Math" w:cs="Cambria Math"/>
          <w:bCs/>
        </w:rPr>
        <w:t>⁰</w:t>
      </w:r>
      <w:r w:rsidR="0023594C">
        <w:rPr>
          <w:rFonts w:ascii="Cambria Math" w:hAnsi="Cambria Math" w:cs="Cambria Math"/>
          <w:bCs/>
        </w:rPr>
        <w:t xml:space="preserve"> </w:t>
      </w:r>
      <w:r w:rsidRPr="00051FAA">
        <w:rPr>
          <w:bCs/>
        </w:rPr>
        <w:t>C</w:t>
      </w:r>
      <w:r>
        <w:rPr>
          <w:bCs/>
        </w:rPr>
        <w:t xml:space="preserve">, respectively. Comparatively, our models were able to </w:t>
      </w:r>
      <w:r w:rsidRPr="00051FAA">
        <w:rPr>
          <w:bCs/>
        </w:rPr>
        <w:t xml:space="preserve">predict </w:t>
      </w:r>
      <w:r>
        <w:rPr>
          <w:bCs/>
        </w:rPr>
        <w:t>mean</w:t>
      </w:r>
      <w:r w:rsidRPr="00051FAA">
        <w:rPr>
          <w:bCs/>
        </w:rPr>
        <w:t xml:space="preserve"> and minimum synthetic turf surface temperature within</w:t>
      </w:r>
      <w:r>
        <w:rPr>
          <w:bCs/>
        </w:rPr>
        <w:t xml:space="preserve"> </w:t>
      </w:r>
      <w:r w:rsidRPr="00051FAA">
        <w:rPr>
          <w:bCs/>
        </w:rPr>
        <w:t>+/-1</w:t>
      </w:r>
      <w:r w:rsidRPr="00051FAA">
        <w:rPr>
          <w:rFonts w:ascii="Cambria Math" w:hAnsi="Cambria Math" w:cs="Cambria Math"/>
          <w:bCs/>
        </w:rPr>
        <w:t>⁰</w:t>
      </w:r>
      <w:r w:rsidR="0023594C">
        <w:rPr>
          <w:rFonts w:ascii="Cambria Math" w:hAnsi="Cambria Math" w:cs="Cambria Math"/>
          <w:bCs/>
        </w:rPr>
        <w:t xml:space="preserve"> </w:t>
      </w:r>
      <w:r w:rsidRPr="00051FAA">
        <w:rPr>
          <w:bCs/>
        </w:rPr>
        <w:t>C</w:t>
      </w:r>
      <w:r>
        <w:rPr>
          <w:bCs/>
        </w:rPr>
        <w:t xml:space="preserve"> using 48 and 72 hour forecasted air </w:t>
      </w:r>
      <w:r>
        <w:rPr>
          <w:bCs/>
        </w:rPr>
        <w:lastRenderedPageBreak/>
        <w:t>temperature and solar radiation data</w:t>
      </w:r>
      <w:r w:rsidRPr="00051FAA">
        <w:rPr>
          <w:bCs/>
        </w:rPr>
        <w:t>.</w:t>
      </w:r>
      <w:r>
        <w:rPr>
          <w:bCs/>
        </w:rPr>
        <w:t xml:space="preserve"> Reduced accuracy of the maximum temperature model was due to the fact that maximum synthetic turf surface temperature occurs during peak heating hours when wind is present. Conversely, minimum and mean temperatures on synthetic turf surfaces often occur during times of low wind and minimal solar radiation (i.e., darkness). Inclusion of wind speed data may improve the accuracy of the maximum temperature model created in this research; however, wind speed data were not captured in this study.</w:t>
      </w:r>
    </w:p>
    <w:p w14:paraId="2821E394" w14:textId="62397F53" w:rsidR="00F46BA7" w:rsidRPr="00F46BA7" w:rsidRDefault="00A4064E" w:rsidP="00BF03C3">
      <w:pPr>
        <w:ind w:firstLine="360"/>
        <w:outlineLvl w:val="0"/>
        <w:rPr>
          <w:rFonts w:cs="Times New Roman"/>
        </w:rPr>
      </w:pPr>
      <w:bookmarkStart w:id="36" w:name="_Toc417301970"/>
      <w:bookmarkStart w:id="37" w:name="_Toc417322169"/>
      <w:bookmarkStart w:id="38" w:name="_Toc417323028"/>
      <w:bookmarkStart w:id="39" w:name="_Toc417323535"/>
      <w:r w:rsidRPr="00051FAA">
        <w:rPr>
          <w:bCs/>
        </w:rPr>
        <w:t xml:space="preserve">Our findings indicate that while turf managers can use 72 hour forecasted air temperature </w:t>
      </w:r>
      <w:r>
        <w:rPr>
          <w:bCs/>
        </w:rPr>
        <w:t xml:space="preserve">and solar radiation </w:t>
      </w:r>
      <w:r w:rsidRPr="00051FAA">
        <w:rPr>
          <w:bCs/>
        </w:rPr>
        <w:t xml:space="preserve">data to predict daily maximum, minimum, and </w:t>
      </w:r>
      <w:r>
        <w:rPr>
          <w:bCs/>
        </w:rPr>
        <w:t>mean</w:t>
      </w:r>
      <w:r w:rsidRPr="00051FAA">
        <w:rPr>
          <w:bCs/>
        </w:rPr>
        <w:t xml:space="preserve"> synthetic turf surface temperatures, models focused on minimum</w:t>
      </w:r>
      <w:r>
        <w:rPr>
          <w:bCs/>
        </w:rPr>
        <w:t xml:space="preserve"> or mean</w:t>
      </w:r>
      <w:r w:rsidRPr="00051FAA">
        <w:rPr>
          <w:bCs/>
        </w:rPr>
        <w:t xml:space="preserve"> </w:t>
      </w:r>
      <w:r>
        <w:rPr>
          <w:bCs/>
        </w:rPr>
        <w:t xml:space="preserve">synthetic turf </w:t>
      </w:r>
      <w:r w:rsidRPr="00051FAA">
        <w:rPr>
          <w:bCs/>
        </w:rPr>
        <w:t>surface temperature may be more accurate than those targeting maximum</w:t>
      </w:r>
      <w:r>
        <w:rPr>
          <w:bCs/>
        </w:rPr>
        <w:t xml:space="preserve"> </w:t>
      </w:r>
      <w:r w:rsidRPr="00051FAA">
        <w:rPr>
          <w:bCs/>
        </w:rPr>
        <w:t>surface temperature.</w:t>
      </w:r>
      <w:bookmarkEnd w:id="36"/>
      <w:bookmarkEnd w:id="37"/>
      <w:bookmarkEnd w:id="38"/>
      <w:bookmarkEnd w:id="39"/>
      <w:r>
        <w:rPr>
          <w:bCs/>
        </w:rPr>
        <w:br/>
      </w:r>
    </w:p>
    <w:p w14:paraId="37246BA6" w14:textId="0D7EA6CD" w:rsidR="00F46BA7" w:rsidRPr="00E56988" w:rsidRDefault="00A4064E" w:rsidP="00D560D4">
      <w:pPr>
        <w:pStyle w:val="Heading2"/>
      </w:pPr>
      <w:bookmarkStart w:id="40" w:name="_Toc417323536"/>
      <w:r>
        <w:t>F</w:t>
      </w:r>
      <w:r w:rsidR="00960D4A">
        <w:t>UTURE</w:t>
      </w:r>
      <w:r>
        <w:t xml:space="preserve"> R</w:t>
      </w:r>
      <w:r w:rsidR="00960D4A">
        <w:t>ESEARCH</w:t>
      </w:r>
      <w:bookmarkEnd w:id="40"/>
      <w:r>
        <w:t xml:space="preserve"> </w:t>
      </w:r>
    </w:p>
    <w:p w14:paraId="0B4292B4" w14:textId="0330A7C7" w:rsidR="00F46BA7" w:rsidRPr="00F46BA7" w:rsidRDefault="00A4064E" w:rsidP="00BF03C3">
      <w:pPr>
        <w:ind w:firstLine="720"/>
        <w:rPr>
          <w:rFonts w:cs="Times New Roman"/>
        </w:rPr>
      </w:pPr>
      <w:r w:rsidRPr="00051FAA">
        <w:rPr>
          <w:bCs/>
        </w:rPr>
        <w:t xml:space="preserve">Our data are limited in that wind speed </w:t>
      </w:r>
      <w:r>
        <w:rPr>
          <w:bCs/>
        </w:rPr>
        <w:t>was not</w:t>
      </w:r>
      <w:r w:rsidRPr="00051FAA">
        <w:rPr>
          <w:bCs/>
        </w:rPr>
        <w:t xml:space="preserve"> measured in our research. Wind speed can </w:t>
      </w:r>
      <w:r>
        <w:rPr>
          <w:bCs/>
        </w:rPr>
        <w:t>a</w:t>
      </w:r>
      <w:r w:rsidRPr="00051FAA">
        <w:rPr>
          <w:bCs/>
        </w:rPr>
        <w:t xml:space="preserve">ffect skin temperature by increasing evaporative cooling and thus lower heat stress </w:t>
      </w:r>
      <w:r>
        <w:rPr>
          <w:bCs/>
        </w:rPr>
        <w:t>experienced by</w:t>
      </w:r>
      <w:r w:rsidRPr="00051FAA">
        <w:rPr>
          <w:bCs/>
        </w:rPr>
        <w:t xml:space="preserve"> </w:t>
      </w:r>
      <w:r>
        <w:rPr>
          <w:bCs/>
        </w:rPr>
        <w:t xml:space="preserve">exercising children </w:t>
      </w:r>
      <w:r w:rsidR="0023594C">
        <w:rPr>
          <w:bCs/>
        </w:rPr>
        <w:t>(</w:t>
      </w:r>
      <w:r>
        <w:rPr>
          <w:bCs/>
        </w:rPr>
        <w:t>AAP</w:t>
      </w:r>
      <w:r w:rsidR="0023594C">
        <w:rPr>
          <w:bCs/>
        </w:rPr>
        <w:t>,</w:t>
      </w:r>
      <w:r w:rsidRPr="00051FAA">
        <w:rPr>
          <w:bCs/>
        </w:rPr>
        <w:t xml:space="preserve"> 2000)</w:t>
      </w:r>
      <w:r>
        <w:rPr>
          <w:bCs/>
        </w:rPr>
        <w:t xml:space="preserve">. </w:t>
      </w:r>
      <w:r w:rsidRPr="00051FAA">
        <w:rPr>
          <w:bCs/>
        </w:rPr>
        <w:t xml:space="preserve">Wind speed data could improve accuracy of </w:t>
      </w:r>
      <w:r>
        <w:rPr>
          <w:bCs/>
        </w:rPr>
        <w:t xml:space="preserve">the </w:t>
      </w:r>
      <w:r w:rsidRPr="00051FAA">
        <w:rPr>
          <w:bCs/>
        </w:rPr>
        <w:t>maximum synthetic turf surface temperature model presented here</w:t>
      </w:r>
      <w:r>
        <w:rPr>
          <w:bCs/>
        </w:rPr>
        <w:t>in</w:t>
      </w:r>
      <w:r w:rsidRPr="00051FAA">
        <w:rPr>
          <w:bCs/>
        </w:rPr>
        <w:t>.</w:t>
      </w:r>
      <w:r>
        <w:rPr>
          <w:bCs/>
        </w:rPr>
        <w:t xml:space="preserve"> Future research </w:t>
      </w:r>
      <w:r w:rsidRPr="00051FAA">
        <w:rPr>
          <w:bCs/>
        </w:rPr>
        <w:t xml:space="preserve">should </w:t>
      </w:r>
      <w:r>
        <w:rPr>
          <w:bCs/>
        </w:rPr>
        <w:t>include assessments of wind speed when developing models to predict maximum, minimum, and mean surface temperature on synthetic turf</w:t>
      </w:r>
      <w:r w:rsidRPr="00051FAA">
        <w:rPr>
          <w:bCs/>
        </w:rPr>
        <w:t xml:space="preserve">. Use of predictive models may </w:t>
      </w:r>
      <w:r>
        <w:rPr>
          <w:bCs/>
        </w:rPr>
        <w:t xml:space="preserve">also </w:t>
      </w:r>
      <w:r w:rsidRPr="00051FAA">
        <w:rPr>
          <w:bCs/>
        </w:rPr>
        <w:t>increase efficacy of irrigation for cooling synthetic turf</w:t>
      </w:r>
      <w:r>
        <w:rPr>
          <w:bCs/>
        </w:rPr>
        <w:t xml:space="preserve"> playing surfaces</w:t>
      </w:r>
      <w:r w:rsidRPr="00051FAA">
        <w:rPr>
          <w:bCs/>
        </w:rPr>
        <w:t>.  Models could be used to identify time periods where the need for evaporative cooling is most critical. Future research should evaluate efficacy of irrigation rates and timings in conjunction with predictive synthetic turf surface temperature models.</w:t>
      </w:r>
      <w:r>
        <w:rPr>
          <w:bCs/>
        </w:rPr>
        <w:t xml:space="preserve"> </w:t>
      </w:r>
      <w:r w:rsidR="00F46BA7" w:rsidRPr="00F46BA7">
        <w:rPr>
          <w:rFonts w:cs="Times New Roman"/>
        </w:rPr>
        <w:t xml:space="preserve">Mention of trade names or commercial products in this publication is solely </w:t>
      </w:r>
      <w:r w:rsidR="00F46BA7" w:rsidRPr="00F46BA7">
        <w:rPr>
          <w:rFonts w:cs="Times New Roman"/>
        </w:rPr>
        <w:lastRenderedPageBreak/>
        <w:t xml:space="preserve">for the purpose of providing specific information and does not imply recommendation or endorsement by the University </w:t>
      </w:r>
      <w:proofErr w:type="gramStart"/>
      <w:r w:rsidR="00F46BA7" w:rsidRPr="00F46BA7">
        <w:rPr>
          <w:rFonts w:cs="Times New Roman"/>
        </w:rPr>
        <w:t>of Tennessee Institute of</w:t>
      </w:r>
      <w:proofErr w:type="gramEnd"/>
      <w:r w:rsidR="00F46BA7" w:rsidRPr="00F46BA7">
        <w:rPr>
          <w:rFonts w:cs="Times New Roman"/>
        </w:rPr>
        <w:t xml:space="preserve"> Agriculture.</w:t>
      </w:r>
    </w:p>
    <w:p w14:paraId="1402BD3D" w14:textId="77777777" w:rsidR="00F46BA7" w:rsidRPr="00F46BA7" w:rsidRDefault="00F46BA7" w:rsidP="00F46BA7">
      <w:pPr>
        <w:rPr>
          <w:rFonts w:cs="Times New Roman"/>
        </w:rPr>
      </w:pPr>
      <w:r w:rsidRPr="00F46BA7">
        <w:rPr>
          <w:rFonts w:cs="Times New Roman"/>
        </w:rPr>
        <w:br w:type="page"/>
      </w:r>
    </w:p>
    <w:p w14:paraId="48228954" w14:textId="77777777" w:rsidR="00F46BA7" w:rsidRPr="00E56988" w:rsidRDefault="00F46BA7" w:rsidP="00D560D4">
      <w:pPr>
        <w:pStyle w:val="Heading2"/>
        <w:rPr>
          <w:rStyle w:val="search"/>
          <w:b w:val="0"/>
          <w:bCs w:val="0"/>
          <w:iCs w:val="0"/>
        </w:rPr>
      </w:pPr>
      <w:bookmarkStart w:id="41" w:name="_Toc264635674"/>
      <w:bookmarkStart w:id="42" w:name="_Toc264713560"/>
      <w:bookmarkStart w:id="43" w:name="_Toc264713604"/>
      <w:bookmarkStart w:id="44" w:name="_Toc417323537"/>
      <w:r w:rsidRPr="00E56988">
        <w:rPr>
          <w:rStyle w:val="search"/>
        </w:rPr>
        <w:lastRenderedPageBreak/>
        <w:t>L</w:t>
      </w:r>
      <w:r w:rsidR="00E56988">
        <w:rPr>
          <w:rStyle w:val="search"/>
        </w:rPr>
        <w:t>ITERATURE CITED</w:t>
      </w:r>
      <w:bookmarkEnd w:id="41"/>
      <w:bookmarkEnd w:id="42"/>
      <w:bookmarkEnd w:id="43"/>
      <w:bookmarkEnd w:id="44"/>
    </w:p>
    <w:p w14:paraId="2AA951BA" w14:textId="5076B49E" w:rsidR="00A4064E" w:rsidRDefault="00A4064E" w:rsidP="00A4064E">
      <w:pPr>
        <w:rPr>
          <w:rFonts w:cs="Times New Roman"/>
          <w:bCs/>
        </w:rPr>
      </w:pPr>
      <w:proofErr w:type="gramStart"/>
      <w:r w:rsidRPr="00A4064E">
        <w:rPr>
          <w:rFonts w:cs="Times New Roman"/>
          <w:bCs/>
        </w:rPr>
        <w:t xml:space="preserve">American Academy of </w:t>
      </w:r>
      <w:proofErr w:type="spellStart"/>
      <w:r w:rsidRPr="00A4064E">
        <w:rPr>
          <w:rFonts w:cs="Times New Roman"/>
          <w:bCs/>
        </w:rPr>
        <w:t>Pediatric</w:t>
      </w:r>
      <w:proofErr w:type="spellEnd"/>
      <w:r w:rsidR="0023594C">
        <w:rPr>
          <w:rFonts w:cs="Times New Roman"/>
          <w:bCs/>
        </w:rPr>
        <w:t>.</w:t>
      </w:r>
      <w:proofErr w:type="gramEnd"/>
      <w:r w:rsidRPr="00A4064E">
        <w:rPr>
          <w:rFonts w:cs="Times New Roman"/>
          <w:bCs/>
        </w:rPr>
        <w:t xml:space="preserve"> 2000. Climatic Heat Stress and the Exercising Child and </w:t>
      </w:r>
    </w:p>
    <w:p w14:paraId="715712A6" w14:textId="740A47F5" w:rsidR="00A4064E" w:rsidRPr="00A4064E" w:rsidRDefault="00A4064E" w:rsidP="00A4064E">
      <w:pPr>
        <w:ind w:firstLine="720"/>
        <w:rPr>
          <w:rFonts w:cs="Times New Roman"/>
          <w:bCs/>
        </w:rPr>
      </w:pPr>
      <w:proofErr w:type="gramStart"/>
      <w:r w:rsidRPr="00A4064E">
        <w:rPr>
          <w:rFonts w:cs="Times New Roman"/>
          <w:bCs/>
        </w:rPr>
        <w:t>Adolescent.</w:t>
      </w:r>
      <w:proofErr w:type="gramEnd"/>
      <w:r w:rsidRPr="00A4064E">
        <w:rPr>
          <w:rFonts w:cs="Times New Roman"/>
          <w:bCs/>
        </w:rPr>
        <w:t xml:space="preserve"> </w:t>
      </w:r>
      <w:proofErr w:type="gramStart"/>
      <w:r w:rsidRPr="00A4064E">
        <w:rPr>
          <w:rFonts w:cs="Times New Roman"/>
          <w:bCs/>
        </w:rPr>
        <w:t>Pediatrics</w:t>
      </w:r>
      <w:r w:rsidR="0023594C">
        <w:rPr>
          <w:rFonts w:cs="Times New Roman"/>
          <w:bCs/>
        </w:rPr>
        <w:t>.</w:t>
      </w:r>
      <w:proofErr w:type="gramEnd"/>
      <w:r w:rsidRPr="00A4064E">
        <w:rPr>
          <w:rFonts w:cs="Times New Roman"/>
          <w:bCs/>
        </w:rPr>
        <w:t xml:space="preserve"> 106</w:t>
      </w:r>
      <w:r w:rsidR="0023594C">
        <w:rPr>
          <w:rFonts w:cs="Times New Roman"/>
          <w:bCs/>
        </w:rPr>
        <w:t>:</w:t>
      </w:r>
      <w:r w:rsidRPr="00A4064E">
        <w:rPr>
          <w:rFonts w:cs="Times New Roman"/>
          <w:bCs/>
        </w:rPr>
        <w:t xml:space="preserve">158-159. </w:t>
      </w:r>
    </w:p>
    <w:p w14:paraId="728E8227" w14:textId="12E1649F" w:rsidR="00A4064E" w:rsidRDefault="0023594C" w:rsidP="00A4064E">
      <w:pPr>
        <w:rPr>
          <w:rFonts w:cs="Times New Roman"/>
        </w:rPr>
      </w:pPr>
      <w:proofErr w:type="gramStart"/>
      <w:r>
        <w:rPr>
          <w:rFonts w:cs="Times New Roman"/>
        </w:rPr>
        <w:t>Anonymous.</w:t>
      </w:r>
      <w:proofErr w:type="gramEnd"/>
      <w:r>
        <w:rPr>
          <w:rFonts w:cs="Times New Roman"/>
        </w:rPr>
        <w:t xml:space="preserve"> </w:t>
      </w:r>
      <w:r w:rsidR="00A4064E" w:rsidRPr="00A4064E">
        <w:rPr>
          <w:rFonts w:cs="Times New Roman"/>
        </w:rPr>
        <w:t xml:space="preserve">2013. Current MOS Forecast Products. National Weather Service Office of Science </w:t>
      </w:r>
    </w:p>
    <w:p w14:paraId="48E124F5" w14:textId="516CD874" w:rsidR="00A4064E" w:rsidRPr="00A4064E" w:rsidRDefault="00A4064E" w:rsidP="00A4064E">
      <w:pPr>
        <w:ind w:left="245"/>
        <w:rPr>
          <w:rFonts w:cs="Times New Roman"/>
        </w:rPr>
      </w:pPr>
      <w:proofErr w:type="gramStart"/>
      <w:r>
        <w:rPr>
          <w:rFonts w:cs="Times New Roman"/>
        </w:rPr>
        <w:t>and</w:t>
      </w:r>
      <w:proofErr w:type="gramEnd"/>
      <w:r>
        <w:rPr>
          <w:rFonts w:cs="Times New Roman"/>
        </w:rPr>
        <w:t xml:space="preserve"> Technology Meteorological Development Laboratory. h</w:t>
      </w:r>
      <w:r w:rsidRPr="00A4064E">
        <w:rPr>
          <w:rFonts w:cs="Times New Roman"/>
        </w:rPr>
        <w:t xml:space="preserve">ttp://www.nws.noaa.gov/mdl/synop/products.php. </w:t>
      </w:r>
      <w:proofErr w:type="gramStart"/>
      <w:r w:rsidRPr="00A4064E">
        <w:rPr>
          <w:rFonts w:cs="Times New Roman"/>
        </w:rPr>
        <w:t>Verified Sep. 2013.</w:t>
      </w:r>
      <w:proofErr w:type="gramEnd"/>
      <w:r w:rsidRPr="00A4064E">
        <w:rPr>
          <w:rFonts w:cs="Times New Roman"/>
        </w:rPr>
        <w:t xml:space="preserve">  </w:t>
      </w:r>
    </w:p>
    <w:p w14:paraId="57B8AEBC" w14:textId="5F14F96A" w:rsidR="00A4064E" w:rsidRDefault="00A4064E" w:rsidP="00A4064E">
      <w:pPr>
        <w:rPr>
          <w:rFonts w:cs="Times New Roman"/>
        </w:rPr>
      </w:pPr>
      <w:proofErr w:type="gramStart"/>
      <w:r w:rsidRPr="00A4064E">
        <w:rPr>
          <w:rFonts w:cs="Times New Roman"/>
        </w:rPr>
        <w:t xml:space="preserve">Boden, B., </w:t>
      </w:r>
      <w:r w:rsidR="0023594C">
        <w:rPr>
          <w:rFonts w:cs="Times New Roman"/>
        </w:rPr>
        <w:t xml:space="preserve">I. </w:t>
      </w:r>
      <w:proofErr w:type="spellStart"/>
      <w:r w:rsidRPr="00A4064E">
        <w:rPr>
          <w:rFonts w:cs="Times New Roman"/>
        </w:rPr>
        <w:t>Breit</w:t>
      </w:r>
      <w:proofErr w:type="spellEnd"/>
      <w:r w:rsidRPr="00A4064E">
        <w:rPr>
          <w:rFonts w:cs="Times New Roman"/>
        </w:rPr>
        <w:t>,</w:t>
      </w:r>
      <w:r w:rsidR="0023594C">
        <w:rPr>
          <w:rFonts w:cs="Times New Roman"/>
        </w:rPr>
        <w:t xml:space="preserve"> J.</w:t>
      </w:r>
      <w:r w:rsidRPr="00A4064E">
        <w:rPr>
          <w:rFonts w:cs="Times New Roman"/>
        </w:rPr>
        <w:t xml:space="preserve"> </w:t>
      </w:r>
      <w:proofErr w:type="spellStart"/>
      <w:r w:rsidRPr="00A4064E">
        <w:rPr>
          <w:rFonts w:cs="Times New Roman"/>
        </w:rPr>
        <w:t>Beachler</w:t>
      </w:r>
      <w:proofErr w:type="spellEnd"/>
      <w:r w:rsidRPr="00A4064E">
        <w:rPr>
          <w:rFonts w:cs="Times New Roman"/>
        </w:rPr>
        <w:t xml:space="preserve">, </w:t>
      </w:r>
      <w:r w:rsidR="0023594C">
        <w:rPr>
          <w:rFonts w:cs="Times New Roman"/>
        </w:rPr>
        <w:t>A.</w:t>
      </w:r>
      <w:r w:rsidRPr="00A4064E">
        <w:rPr>
          <w:rFonts w:cs="Times New Roman"/>
        </w:rPr>
        <w:t xml:space="preserve"> Williams, </w:t>
      </w:r>
      <w:r w:rsidR="0023594C">
        <w:rPr>
          <w:rFonts w:cs="Times New Roman"/>
        </w:rPr>
        <w:t>and F.</w:t>
      </w:r>
      <w:r w:rsidRPr="00A4064E">
        <w:rPr>
          <w:rFonts w:cs="Times New Roman"/>
        </w:rPr>
        <w:t xml:space="preserve"> Mueller</w:t>
      </w:r>
      <w:r w:rsidR="0023594C">
        <w:rPr>
          <w:rFonts w:cs="Times New Roman"/>
        </w:rPr>
        <w:t>.</w:t>
      </w:r>
      <w:proofErr w:type="gramEnd"/>
      <w:r w:rsidRPr="00A4064E">
        <w:rPr>
          <w:rFonts w:cs="Times New Roman"/>
        </w:rPr>
        <w:t xml:space="preserve"> 2013. Fatalities in High School and </w:t>
      </w:r>
    </w:p>
    <w:p w14:paraId="26630790" w14:textId="39504675" w:rsidR="00A4064E" w:rsidRPr="00A4064E" w:rsidRDefault="00A4064E" w:rsidP="00A4064E">
      <w:pPr>
        <w:ind w:firstLine="245"/>
        <w:rPr>
          <w:rFonts w:cs="Times New Roman"/>
        </w:rPr>
      </w:pPr>
      <w:proofErr w:type="gramStart"/>
      <w:r w:rsidRPr="00A4064E">
        <w:rPr>
          <w:rFonts w:cs="Times New Roman"/>
        </w:rPr>
        <w:t>College Football Players.</w:t>
      </w:r>
      <w:proofErr w:type="gramEnd"/>
      <w:r w:rsidRPr="00A4064E">
        <w:rPr>
          <w:rFonts w:cs="Times New Roman"/>
        </w:rPr>
        <w:t xml:space="preserve"> American</w:t>
      </w:r>
      <w:r>
        <w:rPr>
          <w:rFonts w:cs="Times New Roman"/>
        </w:rPr>
        <w:t xml:space="preserve"> </w:t>
      </w:r>
      <w:r w:rsidRPr="00A4064E">
        <w:rPr>
          <w:rFonts w:cs="Times New Roman"/>
        </w:rPr>
        <w:t>Journal of Sports Medicine 41</w:t>
      </w:r>
      <w:r w:rsidR="0023594C">
        <w:rPr>
          <w:rFonts w:cs="Times New Roman"/>
        </w:rPr>
        <w:t>:</w:t>
      </w:r>
      <w:r w:rsidRPr="00A4064E">
        <w:rPr>
          <w:rFonts w:cs="Times New Roman"/>
        </w:rPr>
        <w:t xml:space="preserve">1108-1116. </w:t>
      </w:r>
    </w:p>
    <w:p w14:paraId="2CD300F2" w14:textId="47F5C29A" w:rsidR="00A4064E" w:rsidRDefault="00A4064E" w:rsidP="00A4064E">
      <w:pPr>
        <w:rPr>
          <w:rFonts w:cs="Times New Roman"/>
        </w:rPr>
      </w:pPr>
      <w:proofErr w:type="spellStart"/>
      <w:proofErr w:type="gramStart"/>
      <w:r w:rsidRPr="00A4064E">
        <w:rPr>
          <w:rFonts w:cs="Times New Roman"/>
        </w:rPr>
        <w:t>Bruman</w:t>
      </w:r>
      <w:proofErr w:type="spellEnd"/>
      <w:r w:rsidRPr="00A4064E">
        <w:rPr>
          <w:rFonts w:cs="Times New Roman"/>
        </w:rPr>
        <w:t>, R.,</w:t>
      </w:r>
      <w:r w:rsidR="003B642D">
        <w:rPr>
          <w:rFonts w:cs="Times New Roman"/>
        </w:rPr>
        <w:t xml:space="preserve"> and L.O.</w:t>
      </w:r>
      <w:r w:rsidRPr="00A4064E">
        <w:rPr>
          <w:rFonts w:cs="Times New Roman"/>
        </w:rPr>
        <w:t xml:space="preserve"> </w:t>
      </w:r>
      <w:proofErr w:type="spellStart"/>
      <w:r w:rsidRPr="00A4064E">
        <w:rPr>
          <w:rFonts w:cs="Times New Roman"/>
        </w:rPr>
        <w:t>Pochop</w:t>
      </w:r>
      <w:proofErr w:type="spellEnd"/>
      <w:r w:rsidRPr="00A4064E">
        <w:rPr>
          <w:rFonts w:cs="Times New Roman"/>
        </w:rPr>
        <w:t>.</w:t>
      </w:r>
      <w:proofErr w:type="gramEnd"/>
      <w:r w:rsidRPr="00A4064E">
        <w:rPr>
          <w:rFonts w:cs="Times New Roman"/>
        </w:rPr>
        <w:t xml:space="preserve"> 1994. Evaporation, Evapotranspiration, and Climatic Data. </w:t>
      </w:r>
    </w:p>
    <w:p w14:paraId="07817F05" w14:textId="3EEEC74E" w:rsidR="00A4064E" w:rsidRPr="00A4064E" w:rsidRDefault="00A4064E" w:rsidP="00A4064E">
      <w:pPr>
        <w:ind w:firstLine="245"/>
        <w:rPr>
          <w:rFonts w:cs="Times New Roman"/>
        </w:rPr>
      </w:pPr>
      <w:proofErr w:type="spellStart"/>
      <w:proofErr w:type="gramStart"/>
      <w:r w:rsidRPr="00A4064E">
        <w:rPr>
          <w:rFonts w:cs="Times New Roman"/>
        </w:rPr>
        <w:t>Developemnts</w:t>
      </w:r>
      <w:proofErr w:type="spellEnd"/>
      <w:r w:rsidRPr="00A4064E">
        <w:rPr>
          <w:rFonts w:cs="Times New Roman"/>
        </w:rPr>
        <w:t xml:space="preserve"> in Atmospheric Science.</w:t>
      </w:r>
      <w:proofErr w:type="gramEnd"/>
      <w:r w:rsidRPr="00A4064E">
        <w:rPr>
          <w:rFonts w:cs="Times New Roman"/>
        </w:rPr>
        <w:t xml:space="preserve"> </w:t>
      </w:r>
      <w:proofErr w:type="gramStart"/>
      <w:r w:rsidRPr="00A4064E">
        <w:rPr>
          <w:rFonts w:cs="Times New Roman"/>
        </w:rPr>
        <w:t>Elsevier.</w:t>
      </w:r>
      <w:proofErr w:type="gramEnd"/>
      <w:r w:rsidRPr="00A4064E">
        <w:rPr>
          <w:rFonts w:cs="Times New Roman"/>
        </w:rPr>
        <w:t xml:space="preserve"> New York.  </w:t>
      </w:r>
    </w:p>
    <w:p w14:paraId="6960BED8" w14:textId="3E4B3931" w:rsidR="00A4064E" w:rsidRDefault="00A4064E" w:rsidP="00A4064E">
      <w:pPr>
        <w:rPr>
          <w:rFonts w:cs="Times New Roman"/>
        </w:rPr>
      </w:pPr>
      <w:proofErr w:type="spellStart"/>
      <w:proofErr w:type="gramStart"/>
      <w:r w:rsidRPr="00A4064E">
        <w:rPr>
          <w:rFonts w:cs="Times New Roman"/>
        </w:rPr>
        <w:t>Buskirk</w:t>
      </w:r>
      <w:proofErr w:type="spellEnd"/>
      <w:r w:rsidRPr="00A4064E">
        <w:rPr>
          <w:rFonts w:cs="Times New Roman"/>
        </w:rPr>
        <w:t xml:space="preserve">, E., </w:t>
      </w:r>
      <w:r w:rsidR="003B642D">
        <w:rPr>
          <w:rFonts w:cs="Times New Roman"/>
        </w:rPr>
        <w:t xml:space="preserve">E. </w:t>
      </w:r>
      <w:r w:rsidRPr="00A4064E">
        <w:rPr>
          <w:rFonts w:cs="Times New Roman"/>
        </w:rPr>
        <w:t>McLaughlin</w:t>
      </w:r>
      <w:r w:rsidR="003B642D">
        <w:rPr>
          <w:rFonts w:cs="Times New Roman"/>
        </w:rPr>
        <w:t>,</w:t>
      </w:r>
      <w:r w:rsidRPr="00A4064E">
        <w:rPr>
          <w:rFonts w:cs="Times New Roman"/>
        </w:rPr>
        <w:t xml:space="preserve"> </w:t>
      </w:r>
      <w:r w:rsidR="003B642D">
        <w:rPr>
          <w:rFonts w:cs="Times New Roman"/>
        </w:rPr>
        <w:t xml:space="preserve">and J. </w:t>
      </w:r>
      <w:r w:rsidRPr="00A4064E">
        <w:rPr>
          <w:rFonts w:cs="Times New Roman"/>
        </w:rPr>
        <w:t>Loomis.</w:t>
      </w:r>
      <w:proofErr w:type="gramEnd"/>
      <w:r w:rsidRPr="00A4064E">
        <w:rPr>
          <w:rFonts w:cs="Times New Roman"/>
        </w:rPr>
        <w:t xml:space="preserve"> 1971. Microclimate over artificial turf. J. Health, </w:t>
      </w:r>
    </w:p>
    <w:p w14:paraId="0DF29EC3" w14:textId="7A704FC2" w:rsidR="00A4064E" w:rsidRPr="00A4064E" w:rsidRDefault="00A4064E" w:rsidP="00A4064E">
      <w:pPr>
        <w:ind w:firstLine="720"/>
        <w:rPr>
          <w:rFonts w:cs="Times New Roman"/>
        </w:rPr>
      </w:pPr>
      <w:r w:rsidRPr="00A4064E">
        <w:rPr>
          <w:rFonts w:cs="Times New Roman"/>
        </w:rPr>
        <w:t>Physical Ed, Recreation 42</w:t>
      </w:r>
      <w:r w:rsidR="003B642D">
        <w:rPr>
          <w:rFonts w:cs="Times New Roman"/>
        </w:rPr>
        <w:t>:</w:t>
      </w:r>
      <w:r w:rsidRPr="00A4064E">
        <w:rPr>
          <w:rFonts w:cs="Times New Roman"/>
        </w:rPr>
        <w:t xml:space="preserve">29-30. </w:t>
      </w:r>
    </w:p>
    <w:p w14:paraId="1FD9E2CA" w14:textId="05F65E03" w:rsidR="00A4064E" w:rsidRDefault="00A4064E" w:rsidP="00A4064E">
      <w:pPr>
        <w:rPr>
          <w:rFonts w:cs="Times New Roman"/>
        </w:rPr>
      </w:pPr>
      <w:proofErr w:type="gramStart"/>
      <w:r w:rsidRPr="00A4064E">
        <w:rPr>
          <w:rFonts w:cs="Times New Roman"/>
        </w:rPr>
        <w:t xml:space="preserve">Davies, J., </w:t>
      </w:r>
      <w:r w:rsidR="003B642D">
        <w:rPr>
          <w:rFonts w:cs="Times New Roman"/>
        </w:rPr>
        <w:t xml:space="preserve">and D. </w:t>
      </w:r>
      <w:r w:rsidRPr="00A4064E">
        <w:rPr>
          <w:rFonts w:cs="Times New Roman"/>
        </w:rPr>
        <w:t>McKay.</w:t>
      </w:r>
      <w:proofErr w:type="gramEnd"/>
      <w:r w:rsidRPr="00A4064E">
        <w:rPr>
          <w:rFonts w:cs="Times New Roman"/>
        </w:rPr>
        <w:t xml:space="preserve"> 1989. Evaluation of selected models for estimating solar radiation on </w:t>
      </w:r>
    </w:p>
    <w:p w14:paraId="284BAA68" w14:textId="360329C1" w:rsidR="00A4064E" w:rsidRPr="00A4064E" w:rsidRDefault="00A4064E" w:rsidP="00A4064E">
      <w:pPr>
        <w:ind w:firstLine="245"/>
        <w:rPr>
          <w:rFonts w:cs="Times New Roman"/>
        </w:rPr>
      </w:pPr>
      <w:proofErr w:type="gramStart"/>
      <w:r w:rsidRPr="00A4064E">
        <w:rPr>
          <w:rFonts w:cs="Times New Roman"/>
        </w:rPr>
        <w:t>horizontal</w:t>
      </w:r>
      <w:proofErr w:type="gramEnd"/>
      <w:r w:rsidRPr="00A4064E">
        <w:rPr>
          <w:rFonts w:cs="Times New Roman"/>
        </w:rPr>
        <w:t xml:space="preserve"> surfaces. Solar Energy 43</w:t>
      </w:r>
      <w:r w:rsidR="003B642D">
        <w:rPr>
          <w:rFonts w:cs="Times New Roman"/>
        </w:rPr>
        <w:t>:</w:t>
      </w:r>
      <w:r w:rsidRPr="00A4064E">
        <w:rPr>
          <w:rFonts w:cs="Times New Roman"/>
        </w:rPr>
        <w:t>153-168.</w:t>
      </w:r>
    </w:p>
    <w:p w14:paraId="131A798C" w14:textId="0C96B191" w:rsidR="00A4064E" w:rsidRDefault="00A4064E" w:rsidP="00A4064E">
      <w:pPr>
        <w:autoSpaceDE w:val="0"/>
        <w:autoSpaceDN w:val="0"/>
        <w:adjustRightInd w:val="0"/>
        <w:rPr>
          <w:rFonts w:cs="Times New Roman"/>
        </w:rPr>
      </w:pPr>
      <w:proofErr w:type="gramStart"/>
      <w:r w:rsidRPr="00A4064E">
        <w:rPr>
          <w:rFonts w:cs="Times New Roman"/>
        </w:rPr>
        <w:t xml:space="preserve">Devitt, D., </w:t>
      </w:r>
      <w:r w:rsidR="003B642D">
        <w:rPr>
          <w:rFonts w:cs="Times New Roman"/>
        </w:rPr>
        <w:t xml:space="preserve">M. </w:t>
      </w:r>
      <w:proofErr w:type="spellStart"/>
      <w:r w:rsidRPr="00A4064E">
        <w:rPr>
          <w:rFonts w:cs="Times New Roman"/>
        </w:rPr>
        <w:t>Baghzouz</w:t>
      </w:r>
      <w:proofErr w:type="spellEnd"/>
      <w:r w:rsidRPr="00A4064E">
        <w:rPr>
          <w:rFonts w:cs="Times New Roman"/>
        </w:rPr>
        <w:t xml:space="preserve">, </w:t>
      </w:r>
      <w:r w:rsidR="003B642D">
        <w:rPr>
          <w:rFonts w:cs="Times New Roman"/>
        </w:rPr>
        <w:t xml:space="preserve">B. </w:t>
      </w:r>
      <w:r w:rsidRPr="00A4064E">
        <w:rPr>
          <w:rFonts w:cs="Times New Roman"/>
        </w:rPr>
        <w:t xml:space="preserve">Bird, </w:t>
      </w:r>
      <w:r w:rsidR="003B642D">
        <w:rPr>
          <w:rFonts w:cs="Times New Roman"/>
        </w:rPr>
        <w:t xml:space="preserve">and M. </w:t>
      </w:r>
      <w:r w:rsidRPr="00A4064E">
        <w:rPr>
          <w:rFonts w:cs="Times New Roman"/>
        </w:rPr>
        <w:t>Young.</w:t>
      </w:r>
      <w:proofErr w:type="gramEnd"/>
      <w:r w:rsidRPr="00A4064E">
        <w:rPr>
          <w:rFonts w:cs="Times New Roman"/>
        </w:rPr>
        <w:t xml:space="preserve"> 2007. Surface temperature, heat loading and </w:t>
      </w:r>
    </w:p>
    <w:p w14:paraId="01B83FA1" w14:textId="1275A809" w:rsidR="00A4064E" w:rsidRPr="00A4064E" w:rsidRDefault="00A4064E" w:rsidP="00A4064E">
      <w:pPr>
        <w:autoSpaceDE w:val="0"/>
        <w:autoSpaceDN w:val="0"/>
        <w:adjustRightInd w:val="0"/>
        <w:ind w:left="245"/>
        <w:rPr>
          <w:rFonts w:cs="Times New Roman"/>
          <w:iCs/>
        </w:rPr>
      </w:pPr>
      <w:proofErr w:type="gramStart"/>
      <w:r w:rsidRPr="00A4064E">
        <w:rPr>
          <w:rFonts w:cs="Times New Roman"/>
        </w:rPr>
        <w:t>spectral</w:t>
      </w:r>
      <w:proofErr w:type="gramEnd"/>
      <w:r w:rsidRPr="00A4064E">
        <w:rPr>
          <w:rFonts w:cs="Times New Roman"/>
        </w:rPr>
        <w:t xml:space="preserve"> reflectance of artificial turfgrass. </w:t>
      </w:r>
      <w:r w:rsidRPr="00A4064E">
        <w:rPr>
          <w:rFonts w:cs="Times New Roman"/>
          <w:iCs/>
        </w:rPr>
        <w:t>Ann</w:t>
      </w:r>
      <w:r w:rsidR="003B642D">
        <w:rPr>
          <w:rFonts w:cs="Times New Roman"/>
          <w:iCs/>
        </w:rPr>
        <w:t>.</w:t>
      </w:r>
      <w:r w:rsidRPr="00A4064E">
        <w:rPr>
          <w:rFonts w:cs="Times New Roman"/>
          <w:iCs/>
        </w:rPr>
        <w:t xml:space="preserve"> </w:t>
      </w:r>
      <w:proofErr w:type="spellStart"/>
      <w:r w:rsidRPr="00A4064E">
        <w:rPr>
          <w:rFonts w:cs="Times New Roman"/>
          <w:iCs/>
        </w:rPr>
        <w:t>Mtng</w:t>
      </w:r>
      <w:proofErr w:type="spellEnd"/>
      <w:r w:rsidR="003B642D">
        <w:rPr>
          <w:rFonts w:cs="Times New Roman"/>
          <w:iCs/>
        </w:rPr>
        <w:t>.</w:t>
      </w:r>
      <w:r w:rsidRPr="00A4064E">
        <w:rPr>
          <w:rFonts w:cs="Times New Roman"/>
          <w:iCs/>
        </w:rPr>
        <w:t xml:space="preserve"> Abstracts</w:t>
      </w:r>
      <w:r w:rsidRPr="00A4064E">
        <w:rPr>
          <w:rFonts w:cs="Times New Roman"/>
        </w:rPr>
        <w:t xml:space="preserve"> ASA, CSSA, and SSSA, Madison, WI, p. 8.</w:t>
      </w:r>
    </w:p>
    <w:p w14:paraId="1B504DFA" w14:textId="44811EAB" w:rsidR="00A4064E" w:rsidRDefault="00A4064E" w:rsidP="00A4064E">
      <w:pPr>
        <w:autoSpaceDE w:val="0"/>
        <w:autoSpaceDN w:val="0"/>
        <w:adjustRightInd w:val="0"/>
        <w:rPr>
          <w:rFonts w:cs="Times New Roman"/>
        </w:rPr>
      </w:pPr>
      <w:proofErr w:type="gramStart"/>
      <w:r w:rsidRPr="00A4064E">
        <w:rPr>
          <w:rFonts w:cs="Times New Roman"/>
        </w:rPr>
        <w:t xml:space="preserve">Harrington, W., </w:t>
      </w:r>
      <w:r w:rsidR="003B642D">
        <w:rPr>
          <w:rFonts w:cs="Times New Roman"/>
        </w:rPr>
        <w:t xml:space="preserve">B. </w:t>
      </w:r>
      <w:proofErr w:type="spellStart"/>
      <w:r w:rsidRPr="00A4064E">
        <w:rPr>
          <w:rFonts w:cs="Times New Roman"/>
        </w:rPr>
        <w:t>Strohschein</w:t>
      </w:r>
      <w:proofErr w:type="spellEnd"/>
      <w:r w:rsidR="003B642D">
        <w:rPr>
          <w:rFonts w:cs="Times New Roman"/>
        </w:rPr>
        <w:t>, D.</w:t>
      </w:r>
      <w:r w:rsidRPr="00A4064E">
        <w:rPr>
          <w:rFonts w:cs="Times New Roman"/>
        </w:rPr>
        <w:t xml:space="preserve"> Reedy</w:t>
      </w:r>
      <w:r w:rsidR="003B642D">
        <w:rPr>
          <w:rFonts w:cs="Times New Roman"/>
        </w:rPr>
        <w:t>,</w:t>
      </w:r>
      <w:r w:rsidRPr="00A4064E">
        <w:rPr>
          <w:rFonts w:cs="Times New Roman"/>
        </w:rPr>
        <w:t xml:space="preserve"> </w:t>
      </w:r>
      <w:r w:rsidR="003B642D">
        <w:rPr>
          <w:rFonts w:cs="Times New Roman"/>
        </w:rPr>
        <w:t xml:space="preserve">J. </w:t>
      </w:r>
      <w:r w:rsidRPr="00A4064E">
        <w:rPr>
          <w:rFonts w:cs="Times New Roman"/>
        </w:rPr>
        <w:t xml:space="preserve">Harrington, </w:t>
      </w:r>
      <w:r w:rsidR="003B642D">
        <w:rPr>
          <w:rFonts w:cs="Times New Roman"/>
        </w:rPr>
        <w:t xml:space="preserve">and W. </w:t>
      </w:r>
      <w:r w:rsidRPr="00A4064E">
        <w:rPr>
          <w:rFonts w:cs="Times New Roman"/>
        </w:rPr>
        <w:t>Schiller.</w:t>
      </w:r>
      <w:proofErr w:type="gramEnd"/>
      <w:r w:rsidRPr="00A4064E">
        <w:rPr>
          <w:rFonts w:cs="Times New Roman"/>
        </w:rPr>
        <w:t xml:space="preserve"> 1995. Pavement </w:t>
      </w:r>
    </w:p>
    <w:p w14:paraId="4FC07706" w14:textId="07A77FD2" w:rsidR="00A4064E" w:rsidRPr="00A4064E" w:rsidRDefault="00A4064E" w:rsidP="00A4064E">
      <w:pPr>
        <w:autoSpaceDE w:val="0"/>
        <w:autoSpaceDN w:val="0"/>
        <w:adjustRightInd w:val="0"/>
        <w:ind w:firstLine="245"/>
        <w:rPr>
          <w:rFonts w:cs="Times New Roman"/>
        </w:rPr>
      </w:pPr>
      <w:proofErr w:type="gramStart"/>
      <w:r w:rsidRPr="00A4064E">
        <w:rPr>
          <w:rFonts w:cs="Times New Roman"/>
        </w:rPr>
        <w:t>temperature</w:t>
      </w:r>
      <w:proofErr w:type="gramEnd"/>
      <w:r w:rsidRPr="00A4064E">
        <w:rPr>
          <w:rFonts w:cs="Times New Roman"/>
        </w:rPr>
        <w:t xml:space="preserve"> and burns: Streets of fire. Ann</w:t>
      </w:r>
      <w:r w:rsidR="003B642D">
        <w:rPr>
          <w:rFonts w:cs="Times New Roman"/>
        </w:rPr>
        <w:t>.</w:t>
      </w:r>
      <w:r w:rsidRPr="00A4064E">
        <w:rPr>
          <w:rFonts w:cs="Times New Roman"/>
        </w:rPr>
        <w:t xml:space="preserve"> of </w:t>
      </w:r>
      <w:proofErr w:type="spellStart"/>
      <w:r w:rsidRPr="00A4064E">
        <w:rPr>
          <w:rFonts w:cs="Times New Roman"/>
        </w:rPr>
        <w:t>Emergeny</w:t>
      </w:r>
      <w:proofErr w:type="spellEnd"/>
      <w:r w:rsidRPr="00A4064E">
        <w:rPr>
          <w:rFonts w:cs="Times New Roman"/>
        </w:rPr>
        <w:t xml:space="preserve"> Medicine 26</w:t>
      </w:r>
      <w:r w:rsidR="003B642D">
        <w:rPr>
          <w:rFonts w:cs="Times New Roman"/>
        </w:rPr>
        <w:t>:</w:t>
      </w:r>
      <w:r w:rsidRPr="00A4064E">
        <w:rPr>
          <w:rFonts w:cs="Times New Roman"/>
        </w:rPr>
        <w:t>563-568.</w:t>
      </w:r>
    </w:p>
    <w:p w14:paraId="6A580162" w14:textId="72D5CE46" w:rsidR="00A4064E" w:rsidRDefault="00A4064E" w:rsidP="00A4064E">
      <w:pPr>
        <w:autoSpaceDE w:val="0"/>
        <w:autoSpaceDN w:val="0"/>
        <w:adjustRightInd w:val="0"/>
        <w:rPr>
          <w:rFonts w:cs="Times New Roman"/>
        </w:rPr>
      </w:pPr>
      <w:proofErr w:type="spellStart"/>
      <w:r w:rsidRPr="00A4064E">
        <w:rPr>
          <w:rFonts w:cs="Times New Roman"/>
        </w:rPr>
        <w:t>Heidt</w:t>
      </w:r>
      <w:proofErr w:type="spellEnd"/>
      <w:r w:rsidRPr="00A4064E">
        <w:rPr>
          <w:rFonts w:cs="Times New Roman"/>
        </w:rPr>
        <w:t xml:space="preserve">, R., </w:t>
      </w:r>
      <w:r w:rsidR="003B642D">
        <w:rPr>
          <w:rFonts w:cs="Times New Roman"/>
        </w:rPr>
        <w:t xml:space="preserve">S. </w:t>
      </w:r>
      <w:r w:rsidRPr="00A4064E">
        <w:rPr>
          <w:rFonts w:cs="Times New Roman"/>
        </w:rPr>
        <w:t xml:space="preserve">Dormer. </w:t>
      </w:r>
      <w:r w:rsidR="003B642D">
        <w:rPr>
          <w:rFonts w:cs="Times New Roman"/>
        </w:rPr>
        <w:t xml:space="preserve">P. </w:t>
      </w:r>
      <w:proofErr w:type="spellStart"/>
      <w:r w:rsidRPr="00A4064E">
        <w:rPr>
          <w:rFonts w:cs="Times New Roman"/>
        </w:rPr>
        <w:t>Cawley</w:t>
      </w:r>
      <w:proofErr w:type="spellEnd"/>
      <w:r w:rsidRPr="00A4064E">
        <w:rPr>
          <w:rFonts w:cs="Times New Roman"/>
        </w:rPr>
        <w:t xml:space="preserve">, </w:t>
      </w:r>
      <w:r w:rsidR="003B642D">
        <w:rPr>
          <w:rFonts w:cs="Times New Roman"/>
        </w:rPr>
        <w:t>P.</w:t>
      </w:r>
      <w:r w:rsidRPr="00A4064E">
        <w:rPr>
          <w:rFonts w:cs="Times New Roman"/>
        </w:rPr>
        <w:t xml:space="preserve"> Scranton, </w:t>
      </w:r>
      <w:r w:rsidR="003B642D">
        <w:rPr>
          <w:rFonts w:cs="Times New Roman"/>
        </w:rPr>
        <w:t>G.</w:t>
      </w:r>
      <w:r w:rsidRPr="00A4064E">
        <w:rPr>
          <w:rFonts w:cs="Times New Roman"/>
        </w:rPr>
        <w:t xml:space="preserve"> </w:t>
      </w:r>
      <w:proofErr w:type="spellStart"/>
      <w:r w:rsidRPr="00A4064E">
        <w:rPr>
          <w:rFonts w:cs="Times New Roman"/>
        </w:rPr>
        <w:t>Losse</w:t>
      </w:r>
      <w:proofErr w:type="spellEnd"/>
      <w:r w:rsidRPr="00A4064E">
        <w:rPr>
          <w:rFonts w:cs="Times New Roman"/>
        </w:rPr>
        <w:t xml:space="preserve">, </w:t>
      </w:r>
      <w:r w:rsidR="003B642D">
        <w:rPr>
          <w:rFonts w:cs="Times New Roman"/>
        </w:rPr>
        <w:t xml:space="preserve">and M. </w:t>
      </w:r>
      <w:r w:rsidRPr="00A4064E">
        <w:rPr>
          <w:rFonts w:cs="Times New Roman"/>
        </w:rPr>
        <w:t xml:space="preserve"> Howard</w:t>
      </w:r>
      <w:r w:rsidR="003B642D">
        <w:rPr>
          <w:rFonts w:cs="Times New Roman"/>
        </w:rPr>
        <w:t>.</w:t>
      </w:r>
      <w:r w:rsidRPr="00A4064E">
        <w:rPr>
          <w:rFonts w:cs="Times New Roman"/>
        </w:rPr>
        <w:t xml:space="preserve"> 1996. Differences in </w:t>
      </w:r>
    </w:p>
    <w:p w14:paraId="7BF1790A" w14:textId="2E3EDE4F" w:rsidR="00A4064E" w:rsidRPr="00A4064E" w:rsidRDefault="00A4064E" w:rsidP="00A4064E">
      <w:pPr>
        <w:autoSpaceDE w:val="0"/>
        <w:autoSpaceDN w:val="0"/>
        <w:adjustRightInd w:val="0"/>
        <w:ind w:left="245"/>
        <w:rPr>
          <w:rFonts w:cs="Times New Roman"/>
        </w:rPr>
      </w:pPr>
      <w:proofErr w:type="gramStart"/>
      <w:r w:rsidRPr="00A4064E">
        <w:rPr>
          <w:rFonts w:cs="Times New Roman"/>
        </w:rPr>
        <w:t>friction</w:t>
      </w:r>
      <w:proofErr w:type="gramEnd"/>
      <w:r w:rsidRPr="00A4064E">
        <w:rPr>
          <w:rFonts w:cs="Times New Roman"/>
        </w:rPr>
        <w:t xml:space="preserve"> and torsional resistance in athletic shoe-turf interfaces. American J</w:t>
      </w:r>
      <w:r w:rsidR="003B642D">
        <w:rPr>
          <w:rFonts w:cs="Times New Roman"/>
        </w:rPr>
        <w:t>.</w:t>
      </w:r>
      <w:r w:rsidRPr="00A4064E">
        <w:rPr>
          <w:rFonts w:cs="Times New Roman"/>
        </w:rPr>
        <w:t xml:space="preserve"> of Sports Med</w:t>
      </w:r>
      <w:r w:rsidR="003B642D">
        <w:rPr>
          <w:rFonts w:cs="Times New Roman"/>
        </w:rPr>
        <w:t>.</w:t>
      </w:r>
      <w:r w:rsidRPr="00A4064E">
        <w:rPr>
          <w:rFonts w:cs="Times New Roman"/>
        </w:rPr>
        <w:t xml:space="preserve"> 24</w:t>
      </w:r>
      <w:r w:rsidR="003B642D">
        <w:rPr>
          <w:rFonts w:cs="Times New Roman"/>
        </w:rPr>
        <w:t>:</w:t>
      </w:r>
      <w:r w:rsidRPr="00A4064E">
        <w:rPr>
          <w:rFonts w:cs="Times New Roman"/>
        </w:rPr>
        <w:t>834-842.</w:t>
      </w:r>
    </w:p>
    <w:p w14:paraId="46DC3436" w14:textId="1B453C33" w:rsidR="00A4064E" w:rsidRDefault="00A4064E" w:rsidP="00A4064E">
      <w:pPr>
        <w:rPr>
          <w:rFonts w:cs="Times New Roman"/>
        </w:rPr>
      </w:pPr>
      <w:proofErr w:type="gramStart"/>
      <w:r w:rsidRPr="00A4064E">
        <w:rPr>
          <w:rFonts w:cs="Times New Roman"/>
        </w:rPr>
        <w:t xml:space="preserve">Kent, R., </w:t>
      </w:r>
      <w:r w:rsidR="003B642D">
        <w:rPr>
          <w:rFonts w:cs="Times New Roman"/>
        </w:rPr>
        <w:t xml:space="preserve">J. </w:t>
      </w:r>
      <w:r w:rsidRPr="00A4064E">
        <w:rPr>
          <w:rFonts w:cs="Times New Roman"/>
        </w:rPr>
        <w:t xml:space="preserve">Crandall, </w:t>
      </w:r>
      <w:r w:rsidR="003B642D">
        <w:rPr>
          <w:rFonts w:cs="Times New Roman"/>
        </w:rPr>
        <w:t>J.</w:t>
      </w:r>
      <w:r w:rsidRPr="00A4064E">
        <w:rPr>
          <w:rFonts w:cs="Times New Roman"/>
        </w:rPr>
        <w:t xml:space="preserve"> Forman, </w:t>
      </w:r>
      <w:r w:rsidR="003B642D">
        <w:rPr>
          <w:rFonts w:cs="Times New Roman"/>
        </w:rPr>
        <w:t>D.</w:t>
      </w:r>
      <w:r w:rsidRPr="00A4064E">
        <w:rPr>
          <w:rFonts w:cs="Times New Roman"/>
        </w:rPr>
        <w:t xml:space="preserve"> </w:t>
      </w:r>
      <w:proofErr w:type="spellStart"/>
      <w:r w:rsidRPr="00A4064E">
        <w:rPr>
          <w:rFonts w:cs="Times New Roman"/>
        </w:rPr>
        <w:t>Lessley</w:t>
      </w:r>
      <w:proofErr w:type="spellEnd"/>
      <w:r w:rsidRPr="00A4064E">
        <w:rPr>
          <w:rFonts w:cs="Times New Roman"/>
        </w:rPr>
        <w:t xml:space="preserve">, </w:t>
      </w:r>
      <w:r w:rsidR="003B642D">
        <w:rPr>
          <w:rFonts w:cs="Times New Roman"/>
        </w:rPr>
        <w:t>A.</w:t>
      </w:r>
      <w:r w:rsidRPr="00A4064E">
        <w:rPr>
          <w:rFonts w:cs="Times New Roman"/>
        </w:rPr>
        <w:t xml:space="preserve"> Lau, </w:t>
      </w:r>
      <w:r w:rsidR="003B642D">
        <w:rPr>
          <w:rFonts w:cs="Times New Roman"/>
        </w:rPr>
        <w:t>and C.</w:t>
      </w:r>
      <w:r w:rsidRPr="00A4064E">
        <w:rPr>
          <w:rFonts w:cs="Times New Roman"/>
        </w:rPr>
        <w:t xml:space="preserve"> Garson</w:t>
      </w:r>
      <w:r w:rsidR="003B642D">
        <w:rPr>
          <w:rFonts w:cs="Times New Roman"/>
        </w:rPr>
        <w:t>.</w:t>
      </w:r>
      <w:proofErr w:type="gramEnd"/>
      <w:r w:rsidRPr="00A4064E">
        <w:rPr>
          <w:rFonts w:cs="Times New Roman"/>
        </w:rPr>
        <w:t xml:space="preserve">  2012. Development and </w:t>
      </w:r>
    </w:p>
    <w:p w14:paraId="7582988A" w14:textId="0CA0D403" w:rsidR="00A4064E" w:rsidRPr="00A4064E" w:rsidRDefault="00A4064E" w:rsidP="00A4064E">
      <w:pPr>
        <w:ind w:left="245"/>
        <w:rPr>
          <w:rFonts w:cs="Times New Roman"/>
        </w:rPr>
      </w:pPr>
      <w:proofErr w:type="gramStart"/>
      <w:r w:rsidRPr="00A4064E">
        <w:rPr>
          <w:rFonts w:cs="Times New Roman"/>
        </w:rPr>
        <w:lastRenderedPageBreak/>
        <w:t>assessment</w:t>
      </w:r>
      <w:proofErr w:type="gramEnd"/>
      <w:r w:rsidRPr="00A4064E">
        <w:rPr>
          <w:rFonts w:cs="Times New Roman"/>
        </w:rPr>
        <w:t xml:space="preserve"> of a device and method for studying the mechanical interactions between shoes and playing surfaces in situ at loads and rates generated by elite athletes. </w:t>
      </w:r>
      <w:proofErr w:type="gramStart"/>
      <w:r w:rsidRPr="00A4064E">
        <w:rPr>
          <w:rFonts w:cs="Times New Roman"/>
        </w:rPr>
        <w:t>Sports Biomechanics.</w:t>
      </w:r>
      <w:proofErr w:type="gramEnd"/>
      <w:r w:rsidRPr="00A4064E">
        <w:rPr>
          <w:rFonts w:cs="Times New Roman"/>
        </w:rPr>
        <w:t xml:space="preserve"> </w:t>
      </w:r>
      <w:proofErr w:type="spellStart"/>
      <w:proofErr w:type="gramStart"/>
      <w:r w:rsidRPr="00A4064E">
        <w:rPr>
          <w:rFonts w:cs="Times New Roman"/>
        </w:rPr>
        <w:t>iFirst</w:t>
      </w:r>
      <w:proofErr w:type="spellEnd"/>
      <w:proofErr w:type="gramEnd"/>
      <w:r w:rsidRPr="00A4064E">
        <w:rPr>
          <w:rFonts w:cs="Times New Roman"/>
        </w:rPr>
        <w:t xml:space="preserve"> Article. Jan. 2012, pp. 1-16. </w:t>
      </w:r>
    </w:p>
    <w:p w14:paraId="75F13F1B" w14:textId="77777777" w:rsidR="003B642D" w:rsidRDefault="00A4064E" w:rsidP="00A4064E">
      <w:pPr>
        <w:rPr>
          <w:rFonts w:cs="Times New Roman"/>
        </w:rPr>
      </w:pPr>
      <w:r w:rsidRPr="00A4064E">
        <w:rPr>
          <w:rFonts w:cs="Times New Roman"/>
        </w:rPr>
        <w:t xml:space="preserve">Levy, M., </w:t>
      </w:r>
      <w:r w:rsidR="003B642D">
        <w:rPr>
          <w:rFonts w:cs="Times New Roman"/>
        </w:rPr>
        <w:t xml:space="preserve">M. </w:t>
      </w:r>
      <w:r w:rsidRPr="00A4064E">
        <w:rPr>
          <w:rFonts w:cs="Times New Roman"/>
        </w:rPr>
        <w:t xml:space="preserve">Skovron, </w:t>
      </w:r>
      <w:r w:rsidR="003B642D">
        <w:rPr>
          <w:rFonts w:cs="Times New Roman"/>
        </w:rPr>
        <w:t>and J.</w:t>
      </w:r>
      <w:r w:rsidRPr="00A4064E">
        <w:rPr>
          <w:rFonts w:cs="Times New Roman"/>
        </w:rPr>
        <w:t xml:space="preserve"> </w:t>
      </w:r>
      <w:proofErr w:type="spellStart"/>
      <w:r w:rsidRPr="00A4064E">
        <w:rPr>
          <w:rFonts w:cs="Times New Roman"/>
        </w:rPr>
        <w:t>Agel</w:t>
      </w:r>
      <w:proofErr w:type="spellEnd"/>
      <w:r w:rsidRPr="00A4064E">
        <w:rPr>
          <w:rFonts w:cs="Times New Roman"/>
        </w:rPr>
        <w:t xml:space="preserve">. 1990. Living with artificial grass: A knowledge update. Part </w:t>
      </w:r>
    </w:p>
    <w:p w14:paraId="09D49B0C" w14:textId="7E554426" w:rsidR="00A4064E" w:rsidRPr="00A4064E" w:rsidRDefault="00A4064E" w:rsidP="00A4064E">
      <w:pPr>
        <w:ind w:firstLine="245"/>
        <w:rPr>
          <w:rFonts w:cs="Times New Roman"/>
        </w:rPr>
      </w:pPr>
      <w:r w:rsidRPr="00A4064E">
        <w:rPr>
          <w:rFonts w:cs="Times New Roman"/>
        </w:rPr>
        <w:t>1</w:t>
      </w:r>
      <w:proofErr w:type="gramStart"/>
      <w:r w:rsidRPr="00A4064E">
        <w:rPr>
          <w:rFonts w:cs="Times New Roman"/>
        </w:rPr>
        <w:t>:Basic</w:t>
      </w:r>
      <w:proofErr w:type="gramEnd"/>
      <w:r w:rsidRPr="00A4064E">
        <w:rPr>
          <w:rFonts w:cs="Times New Roman"/>
        </w:rPr>
        <w:t xml:space="preserve"> Science. Am</w:t>
      </w:r>
      <w:r w:rsidR="003B642D">
        <w:rPr>
          <w:rFonts w:cs="Times New Roman"/>
        </w:rPr>
        <w:t>.</w:t>
      </w:r>
      <w:r w:rsidRPr="00A4064E">
        <w:rPr>
          <w:rFonts w:cs="Times New Roman"/>
        </w:rPr>
        <w:t xml:space="preserve"> J</w:t>
      </w:r>
      <w:r w:rsidR="003B642D">
        <w:rPr>
          <w:rFonts w:cs="Times New Roman"/>
        </w:rPr>
        <w:t>.</w:t>
      </w:r>
      <w:r w:rsidRPr="00A4064E">
        <w:rPr>
          <w:rFonts w:cs="Times New Roman"/>
        </w:rPr>
        <w:t xml:space="preserve"> of Sports Medicine 18</w:t>
      </w:r>
      <w:r w:rsidR="003B642D">
        <w:rPr>
          <w:rFonts w:cs="Times New Roman"/>
        </w:rPr>
        <w:t>:</w:t>
      </w:r>
      <w:r w:rsidRPr="00A4064E">
        <w:rPr>
          <w:rFonts w:cs="Times New Roman"/>
        </w:rPr>
        <w:t>406-412.</w:t>
      </w:r>
    </w:p>
    <w:p w14:paraId="30A65049" w14:textId="61E0E5F5" w:rsidR="00A4064E" w:rsidRDefault="00A4064E" w:rsidP="00A4064E">
      <w:pPr>
        <w:rPr>
          <w:rFonts w:cs="Times New Roman"/>
        </w:rPr>
      </w:pPr>
      <w:proofErr w:type="gramStart"/>
      <w:r w:rsidRPr="00A4064E">
        <w:rPr>
          <w:rFonts w:cs="Times New Roman"/>
        </w:rPr>
        <w:t xml:space="preserve">Lim, L., </w:t>
      </w:r>
      <w:r w:rsidR="003B642D">
        <w:rPr>
          <w:rFonts w:cs="Times New Roman"/>
        </w:rPr>
        <w:t xml:space="preserve">and R. </w:t>
      </w:r>
      <w:r w:rsidRPr="00A4064E">
        <w:rPr>
          <w:rFonts w:cs="Times New Roman"/>
        </w:rPr>
        <w:t>Walker.</w:t>
      </w:r>
      <w:proofErr w:type="gramEnd"/>
      <w:r w:rsidRPr="00A4064E">
        <w:rPr>
          <w:rFonts w:cs="Times New Roman"/>
        </w:rPr>
        <w:t xml:space="preserve"> 2009. An assessment of chemical leaching, released to the air and </w:t>
      </w:r>
    </w:p>
    <w:p w14:paraId="6A850F74" w14:textId="254619C5" w:rsidR="00A4064E" w:rsidRPr="00A4064E" w:rsidRDefault="00A4064E" w:rsidP="00A4064E">
      <w:pPr>
        <w:ind w:left="245"/>
        <w:rPr>
          <w:rFonts w:cs="Times New Roman"/>
        </w:rPr>
      </w:pPr>
      <w:proofErr w:type="gramStart"/>
      <w:r w:rsidRPr="00A4064E">
        <w:rPr>
          <w:rFonts w:cs="Times New Roman"/>
        </w:rPr>
        <w:t>temperature</w:t>
      </w:r>
      <w:proofErr w:type="gramEnd"/>
      <w:r w:rsidRPr="00A4064E">
        <w:rPr>
          <w:rFonts w:cs="Times New Roman"/>
        </w:rPr>
        <w:t xml:space="preserve"> at crumb-rubber infilled synthetic turf fields. </w:t>
      </w:r>
      <w:proofErr w:type="gramStart"/>
      <w:r w:rsidRPr="00A4064E">
        <w:rPr>
          <w:rFonts w:cs="Times New Roman"/>
        </w:rPr>
        <w:t>New York State Dept. of Health.</w:t>
      </w:r>
      <w:proofErr w:type="gramEnd"/>
      <w:r w:rsidRPr="00A4064E">
        <w:rPr>
          <w:rFonts w:cs="Times New Roman"/>
        </w:rPr>
        <w:t xml:space="preserve"> pp. 1-140. </w:t>
      </w:r>
    </w:p>
    <w:p w14:paraId="55877198" w14:textId="035A9749" w:rsidR="003B642D" w:rsidRDefault="003B642D" w:rsidP="003B642D">
      <w:pPr>
        <w:rPr>
          <w:rFonts w:cs="Times New Roman"/>
        </w:rPr>
      </w:pPr>
      <w:proofErr w:type="gramStart"/>
      <w:r>
        <w:rPr>
          <w:rFonts w:cs="Times New Roman"/>
          <w:bCs/>
        </w:rPr>
        <w:t>McNitt, A.</w:t>
      </w:r>
      <w:r w:rsidR="00A4064E" w:rsidRPr="00A4064E">
        <w:rPr>
          <w:rFonts w:cs="Times New Roman"/>
          <w:bCs/>
        </w:rPr>
        <w:t xml:space="preserve"> 2005.</w:t>
      </w:r>
      <w:proofErr w:type="gramEnd"/>
      <w:r w:rsidR="00A4064E" w:rsidRPr="00A4064E">
        <w:rPr>
          <w:rFonts w:cs="Times New Roman"/>
          <w:bCs/>
        </w:rPr>
        <w:t xml:space="preserve"> </w:t>
      </w:r>
      <w:proofErr w:type="gramStart"/>
      <w:r w:rsidR="00A4064E" w:rsidRPr="00A4064E">
        <w:rPr>
          <w:rFonts w:cs="Times New Roman"/>
        </w:rPr>
        <w:t>Synthetic Turf in the USA-Trends and Issues.</w:t>
      </w:r>
      <w:proofErr w:type="gramEnd"/>
      <w:r w:rsidR="00A4064E" w:rsidRPr="00A4064E">
        <w:rPr>
          <w:rFonts w:cs="Times New Roman"/>
        </w:rPr>
        <w:t xml:space="preserve"> </w:t>
      </w:r>
      <w:proofErr w:type="gramStart"/>
      <w:r w:rsidR="00A4064E" w:rsidRPr="00A4064E">
        <w:rPr>
          <w:rFonts w:cs="Times New Roman"/>
        </w:rPr>
        <w:t>Intl</w:t>
      </w:r>
      <w:r>
        <w:rPr>
          <w:rFonts w:cs="Times New Roman"/>
        </w:rPr>
        <w:t>.</w:t>
      </w:r>
      <w:r w:rsidR="00A4064E" w:rsidRPr="00A4064E">
        <w:rPr>
          <w:rFonts w:cs="Times New Roman"/>
        </w:rPr>
        <w:t xml:space="preserve"> Turfgrass Soc</w:t>
      </w:r>
      <w:r>
        <w:rPr>
          <w:rFonts w:cs="Times New Roman"/>
        </w:rPr>
        <w:t>.</w:t>
      </w:r>
      <w:r w:rsidR="00A4064E" w:rsidRPr="00A4064E">
        <w:rPr>
          <w:rFonts w:cs="Times New Roman"/>
        </w:rPr>
        <w:t xml:space="preserve"> Res</w:t>
      </w:r>
      <w:r>
        <w:rPr>
          <w:rFonts w:cs="Times New Roman"/>
        </w:rPr>
        <w:t>.</w:t>
      </w:r>
      <w:r w:rsidR="00A4064E" w:rsidRPr="00A4064E">
        <w:rPr>
          <w:rFonts w:cs="Times New Roman"/>
        </w:rPr>
        <w:t xml:space="preserve"> J</w:t>
      </w:r>
      <w:r>
        <w:rPr>
          <w:rFonts w:cs="Times New Roman"/>
        </w:rPr>
        <w:t>.</w:t>
      </w:r>
      <w:proofErr w:type="gramEnd"/>
      <w:r w:rsidR="00A4064E" w:rsidRPr="00A4064E">
        <w:rPr>
          <w:rFonts w:cs="Times New Roman"/>
        </w:rPr>
        <w:t xml:space="preserve"> </w:t>
      </w:r>
    </w:p>
    <w:p w14:paraId="0DAECA7B" w14:textId="481DA631" w:rsidR="00A4064E" w:rsidRPr="00A4064E" w:rsidRDefault="00A4064E" w:rsidP="003B642D">
      <w:pPr>
        <w:ind w:firstLine="720"/>
        <w:rPr>
          <w:rFonts w:cs="Times New Roman"/>
        </w:rPr>
      </w:pPr>
      <w:r w:rsidRPr="00A4064E">
        <w:rPr>
          <w:rFonts w:cs="Times New Roman"/>
        </w:rPr>
        <w:t>10</w:t>
      </w:r>
      <w:r w:rsidR="003B642D">
        <w:rPr>
          <w:rFonts w:cs="Times New Roman"/>
        </w:rPr>
        <w:t>:</w:t>
      </w:r>
      <w:r w:rsidRPr="00A4064E">
        <w:rPr>
          <w:rFonts w:cs="Times New Roman"/>
        </w:rPr>
        <w:t>27-33.</w:t>
      </w:r>
    </w:p>
    <w:p w14:paraId="7DDEA99D" w14:textId="77777777" w:rsidR="003B642D" w:rsidRDefault="00A4064E" w:rsidP="003B642D">
      <w:pPr>
        <w:autoSpaceDE w:val="0"/>
        <w:autoSpaceDN w:val="0"/>
        <w:adjustRightInd w:val="0"/>
        <w:rPr>
          <w:rFonts w:cs="Times New Roman"/>
        </w:rPr>
      </w:pPr>
      <w:proofErr w:type="gramStart"/>
      <w:r w:rsidRPr="00A4064E">
        <w:rPr>
          <w:rFonts w:cs="Times New Roman"/>
        </w:rPr>
        <w:t xml:space="preserve">McNitt, A., </w:t>
      </w:r>
      <w:r w:rsidR="003B642D">
        <w:rPr>
          <w:rFonts w:cs="Times New Roman"/>
        </w:rPr>
        <w:t xml:space="preserve">D. </w:t>
      </w:r>
      <w:proofErr w:type="spellStart"/>
      <w:r w:rsidRPr="00A4064E">
        <w:rPr>
          <w:rFonts w:cs="Times New Roman"/>
        </w:rPr>
        <w:t>Petrunak</w:t>
      </w:r>
      <w:proofErr w:type="spellEnd"/>
      <w:r w:rsidR="003B642D">
        <w:rPr>
          <w:rFonts w:cs="Times New Roman"/>
        </w:rPr>
        <w:t>,</w:t>
      </w:r>
      <w:r w:rsidRPr="00A4064E">
        <w:rPr>
          <w:rFonts w:cs="Times New Roman"/>
        </w:rPr>
        <w:t xml:space="preserve"> </w:t>
      </w:r>
      <w:r w:rsidR="003B642D">
        <w:rPr>
          <w:rFonts w:cs="Times New Roman"/>
        </w:rPr>
        <w:t xml:space="preserve">and T. </w:t>
      </w:r>
      <w:r w:rsidRPr="00A4064E">
        <w:rPr>
          <w:rFonts w:cs="Times New Roman"/>
        </w:rPr>
        <w:t>Serensits.</w:t>
      </w:r>
      <w:proofErr w:type="gramEnd"/>
      <w:r w:rsidRPr="00A4064E">
        <w:rPr>
          <w:rFonts w:cs="Times New Roman"/>
        </w:rPr>
        <w:t xml:space="preserve"> 2008. Temperature amelioration of synthetic turf </w:t>
      </w:r>
    </w:p>
    <w:p w14:paraId="16620CD3" w14:textId="77F3C1C2" w:rsidR="00A4064E" w:rsidRPr="00A4064E" w:rsidRDefault="00A4064E" w:rsidP="003B642D">
      <w:pPr>
        <w:autoSpaceDE w:val="0"/>
        <w:autoSpaceDN w:val="0"/>
        <w:adjustRightInd w:val="0"/>
        <w:ind w:left="245"/>
        <w:rPr>
          <w:rFonts w:cs="Times New Roman"/>
        </w:rPr>
      </w:pPr>
      <w:proofErr w:type="gramStart"/>
      <w:r w:rsidRPr="00A4064E">
        <w:rPr>
          <w:rFonts w:cs="Times New Roman"/>
        </w:rPr>
        <w:t>surfaces</w:t>
      </w:r>
      <w:proofErr w:type="gramEnd"/>
      <w:r w:rsidRPr="00A4064E">
        <w:rPr>
          <w:rFonts w:cs="Times New Roman"/>
        </w:rPr>
        <w:t xml:space="preserve"> through irrigation. In: </w:t>
      </w:r>
      <w:proofErr w:type="spellStart"/>
      <w:r w:rsidRPr="00A4064E">
        <w:rPr>
          <w:rFonts w:cs="Times New Roman"/>
        </w:rPr>
        <w:t>Stier</w:t>
      </w:r>
      <w:proofErr w:type="spellEnd"/>
      <w:r w:rsidRPr="00A4064E">
        <w:rPr>
          <w:rFonts w:cs="Times New Roman"/>
        </w:rPr>
        <w:t xml:space="preserve">, J.C. (Ed.), Proceedings </w:t>
      </w:r>
      <w:proofErr w:type="gramStart"/>
      <w:r w:rsidRPr="00A4064E">
        <w:rPr>
          <w:rFonts w:cs="Times New Roman"/>
        </w:rPr>
        <w:t>2nd  Intl</w:t>
      </w:r>
      <w:proofErr w:type="gramEnd"/>
      <w:r w:rsidR="003B642D">
        <w:rPr>
          <w:rFonts w:cs="Times New Roman"/>
        </w:rPr>
        <w:t>.</w:t>
      </w:r>
      <w:r w:rsidRPr="00A4064E">
        <w:rPr>
          <w:rFonts w:cs="Times New Roman"/>
        </w:rPr>
        <w:t xml:space="preserve"> Conf</w:t>
      </w:r>
      <w:r w:rsidR="003B642D">
        <w:rPr>
          <w:rFonts w:cs="Times New Roman"/>
        </w:rPr>
        <w:t>.</w:t>
      </w:r>
      <w:r w:rsidRPr="00A4064E">
        <w:rPr>
          <w:rFonts w:cs="Times New Roman"/>
        </w:rPr>
        <w:t xml:space="preserve"> on </w:t>
      </w:r>
      <w:r w:rsidR="003B642D">
        <w:rPr>
          <w:rFonts w:cs="Times New Roman"/>
        </w:rPr>
        <w:t>Turfgrass.</w:t>
      </w:r>
      <w:r w:rsidRPr="00A4064E">
        <w:rPr>
          <w:rFonts w:cs="Times New Roman"/>
        </w:rPr>
        <w:t xml:space="preserve"> </w:t>
      </w:r>
      <w:proofErr w:type="gramStart"/>
      <w:r w:rsidRPr="00A4064E">
        <w:rPr>
          <w:rFonts w:cs="Times New Roman"/>
        </w:rPr>
        <w:t>573-581.</w:t>
      </w:r>
      <w:proofErr w:type="gramEnd"/>
      <w:r w:rsidRPr="00A4064E">
        <w:rPr>
          <w:rFonts w:cs="Times New Roman"/>
        </w:rPr>
        <w:t xml:space="preserve"> </w:t>
      </w:r>
    </w:p>
    <w:p w14:paraId="42B79240" w14:textId="58829469" w:rsidR="00A4064E" w:rsidRDefault="003B642D" w:rsidP="00A4064E">
      <w:pPr>
        <w:pStyle w:val="Default"/>
        <w:spacing w:line="480" w:lineRule="auto"/>
        <w:rPr>
          <w:rFonts w:ascii="Times New Roman" w:hAnsi="Times New Roman" w:cs="Times New Roman"/>
        </w:rPr>
      </w:pPr>
      <w:r>
        <w:rPr>
          <w:rFonts w:ascii="Times New Roman" w:hAnsi="Times New Roman" w:cs="Times New Roman"/>
        </w:rPr>
        <w:t>Meyers, M.</w:t>
      </w:r>
      <w:r w:rsidR="00A4064E" w:rsidRPr="00A4064E">
        <w:rPr>
          <w:rFonts w:ascii="Times New Roman" w:hAnsi="Times New Roman" w:cs="Times New Roman"/>
        </w:rPr>
        <w:t xml:space="preserve"> 2010. Incidence, Mechanisms, and Severity of Game-Related College Football </w:t>
      </w:r>
    </w:p>
    <w:p w14:paraId="79CCE709" w14:textId="5ADAF2CC" w:rsidR="00A4064E" w:rsidRPr="00A4064E" w:rsidRDefault="00A4064E" w:rsidP="00A4064E">
      <w:pPr>
        <w:pStyle w:val="Default"/>
        <w:spacing w:line="480" w:lineRule="auto"/>
        <w:ind w:left="245"/>
        <w:rPr>
          <w:rFonts w:ascii="Times New Roman" w:hAnsi="Times New Roman" w:cs="Times New Roman"/>
        </w:rPr>
      </w:pPr>
      <w:r w:rsidRPr="00A4064E">
        <w:rPr>
          <w:rFonts w:ascii="Times New Roman" w:hAnsi="Times New Roman" w:cs="Times New Roman"/>
        </w:rPr>
        <w:t xml:space="preserve">Injuries on </w:t>
      </w:r>
      <w:proofErr w:type="spellStart"/>
      <w:r w:rsidRPr="00A4064E">
        <w:rPr>
          <w:rFonts w:ascii="Times New Roman" w:hAnsi="Times New Roman" w:cs="Times New Roman"/>
        </w:rPr>
        <w:t>FieldTurf</w:t>
      </w:r>
      <w:proofErr w:type="spellEnd"/>
      <w:r w:rsidRPr="00A4064E">
        <w:rPr>
          <w:rFonts w:ascii="Times New Roman" w:hAnsi="Times New Roman" w:cs="Times New Roman"/>
        </w:rPr>
        <w:t xml:space="preserve"> </w:t>
      </w:r>
      <w:proofErr w:type="gramStart"/>
      <w:r w:rsidRPr="00A4064E">
        <w:rPr>
          <w:rFonts w:ascii="Times New Roman" w:hAnsi="Times New Roman" w:cs="Times New Roman"/>
        </w:rPr>
        <w:t>Versus</w:t>
      </w:r>
      <w:proofErr w:type="gramEnd"/>
      <w:r w:rsidRPr="00A4064E">
        <w:rPr>
          <w:rFonts w:ascii="Times New Roman" w:hAnsi="Times New Roman" w:cs="Times New Roman"/>
        </w:rPr>
        <w:t xml:space="preserve"> Natural Grass: A 3-Year Prospective Study. Am</w:t>
      </w:r>
      <w:r w:rsidR="003B642D">
        <w:rPr>
          <w:rFonts w:ascii="Times New Roman" w:hAnsi="Times New Roman" w:cs="Times New Roman"/>
        </w:rPr>
        <w:t>.</w:t>
      </w:r>
      <w:r w:rsidRPr="00A4064E">
        <w:rPr>
          <w:rFonts w:ascii="Times New Roman" w:hAnsi="Times New Roman" w:cs="Times New Roman"/>
        </w:rPr>
        <w:t xml:space="preserve"> J</w:t>
      </w:r>
      <w:r w:rsidR="003B642D">
        <w:rPr>
          <w:rFonts w:ascii="Times New Roman" w:hAnsi="Times New Roman" w:cs="Times New Roman"/>
        </w:rPr>
        <w:t>.</w:t>
      </w:r>
      <w:r w:rsidRPr="00A4064E">
        <w:rPr>
          <w:rFonts w:ascii="Times New Roman" w:hAnsi="Times New Roman" w:cs="Times New Roman"/>
        </w:rPr>
        <w:t xml:space="preserve"> of Sports Med 38</w:t>
      </w:r>
      <w:r w:rsidR="003B642D">
        <w:rPr>
          <w:rFonts w:ascii="Times New Roman" w:hAnsi="Times New Roman" w:cs="Times New Roman"/>
        </w:rPr>
        <w:t>:</w:t>
      </w:r>
      <w:r w:rsidRPr="00A4064E">
        <w:rPr>
          <w:rFonts w:ascii="Times New Roman" w:hAnsi="Times New Roman" w:cs="Times New Roman"/>
        </w:rPr>
        <w:t xml:space="preserve">687-697. </w:t>
      </w:r>
    </w:p>
    <w:p w14:paraId="5F15550B" w14:textId="77777777" w:rsidR="003B642D" w:rsidRDefault="00A4064E" w:rsidP="003B642D">
      <w:pPr>
        <w:pStyle w:val="Default"/>
        <w:spacing w:line="480" w:lineRule="auto"/>
        <w:rPr>
          <w:rFonts w:ascii="Times New Roman" w:hAnsi="Times New Roman" w:cs="Times New Roman"/>
        </w:rPr>
      </w:pPr>
      <w:proofErr w:type="gramStart"/>
      <w:r w:rsidRPr="00A4064E">
        <w:rPr>
          <w:rFonts w:ascii="Times New Roman" w:hAnsi="Times New Roman" w:cs="Times New Roman"/>
        </w:rPr>
        <w:t>Meyers, M.,</w:t>
      </w:r>
      <w:r w:rsidR="003B642D">
        <w:rPr>
          <w:rFonts w:ascii="Times New Roman" w:hAnsi="Times New Roman" w:cs="Times New Roman"/>
        </w:rPr>
        <w:t xml:space="preserve"> and B. </w:t>
      </w:r>
      <w:r w:rsidRPr="00A4064E">
        <w:rPr>
          <w:rFonts w:ascii="Times New Roman" w:hAnsi="Times New Roman" w:cs="Times New Roman"/>
        </w:rPr>
        <w:t>Barnhill.</w:t>
      </w:r>
      <w:proofErr w:type="gramEnd"/>
      <w:r w:rsidRPr="00A4064E">
        <w:rPr>
          <w:rFonts w:ascii="Times New Roman" w:hAnsi="Times New Roman" w:cs="Times New Roman"/>
        </w:rPr>
        <w:t xml:space="preserve"> 2004. Incidence, causes, and severity of high school football </w:t>
      </w:r>
    </w:p>
    <w:p w14:paraId="4F348784" w14:textId="0E4238C6" w:rsidR="00A4064E" w:rsidRPr="00A4064E" w:rsidRDefault="003B642D" w:rsidP="003B642D">
      <w:pPr>
        <w:pStyle w:val="Default"/>
        <w:spacing w:line="480" w:lineRule="auto"/>
        <w:ind w:left="245"/>
        <w:rPr>
          <w:rFonts w:ascii="Times New Roman" w:hAnsi="Times New Roman" w:cs="Times New Roman"/>
        </w:rPr>
      </w:pPr>
      <w:r w:rsidRPr="00A4064E">
        <w:rPr>
          <w:rFonts w:ascii="Times New Roman" w:hAnsi="Times New Roman" w:cs="Times New Roman"/>
        </w:rPr>
        <w:t>I</w:t>
      </w:r>
      <w:r w:rsidR="00A4064E" w:rsidRPr="00A4064E">
        <w:rPr>
          <w:rFonts w:ascii="Times New Roman" w:hAnsi="Times New Roman" w:cs="Times New Roman"/>
        </w:rPr>
        <w:t>njuries</w:t>
      </w:r>
      <w:r>
        <w:rPr>
          <w:rFonts w:ascii="Times New Roman" w:hAnsi="Times New Roman" w:cs="Times New Roman"/>
        </w:rPr>
        <w:t xml:space="preserve"> </w:t>
      </w:r>
      <w:r w:rsidR="00A4064E" w:rsidRPr="00A4064E">
        <w:rPr>
          <w:rFonts w:ascii="Times New Roman" w:hAnsi="Times New Roman" w:cs="Times New Roman"/>
        </w:rPr>
        <w:t xml:space="preserve">on </w:t>
      </w:r>
      <w:proofErr w:type="spellStart"/>
      <w:r w:rsidR="00A4064E" w:rsidRPr="00A4064E">
        <w:rPr>
          <w:rFonts w:ascii="Times New Roman" w:hAnsi="Times New Roman" w:cs="Times New Roman"/>
        </w:rPr>
        <w:t>FieldTurf</w:t>
      </w:r>
      <w:proofErr w:type="spellEnd"/>
      <w:r w:rsidR="00A4064E" w:rsidRPr="00A4064E">
        <w:rPr>
          <w:rFonts w:ascii="Times New Roman" w:hAnsi="Times New Roman" w:cs="Times New Roman"/>
        </w:rPr>
        <w:t xml:space="preserve"> versus natural grass: a 5-year prospective study. Am</w:t>
      </w:r>
      <w:r>
        <w:rPr>
          <w:rFonts w:ascii="Times New Roman" w:hAnsi="Times New Roman" w:cs="Times New Roman"/>
        </w:rPr>
        <w:t>.</w:t>
      </w:r>
      <w:r w:rsidR="00A4064E" w:rsidRPr="00A4064E">
        <w:rPr>
          <w:rFonts w:ascii="Times New Roman" w:hAnsi="Times New Roman" w:cs="Times New Roman"/>
        </w:rPr>
        <w:t xml:space="preserve"> J</w:t>
      </w:r>
      <w:r>
        <w:rPr>
          <w:rFonts w:ascii="Times New Roman" w:hAnsi="Times New Roman" w:cs="Times New Roman"/>
        </w:rPr>
        <w:t>.</w:t>
      </w:r>
      <w:r w:rsidR="00A4064E" w:rsidRPr="00A4064E">
        <w:rPr>
          <w:rFonts w:ascii="Times New Roman" w:hAnsi="Times New Roman" w:cs="Times New Roman"/>
        </w:rPr>
        <w:t xml:space="preserve"> Sports Med </w:t>
      </w:r>
      <w:r>
        <w:rPr>
          <w:rFonts w:ascii="Times New Roman" w:hAnsi="Times New Roman" w:cs="Times New Roman"/>
        </w:rPr>
        <w:t xml:space="preserve">  </w:t>
      </w:r>
      <w:r w:rsidR="00A4064E" w:rsidRPr="00A4064E">
        <w:rPr>
          <w:rFonts w:ascii="Times New Roman" w:hAnsi="Times New Roman" w:cs="Times New Roman"/>
        </w:rPr>
        <w:t>32</w:t>
      </w:r>
      <w:r>
        <w:rPr>
          <w:rFonts w:ascii="Times New Roman" w:hAnsi="Times New Roman" w:cs="Times New Roman"/>
        </w:rPr>
        <w:t>:</w:t>
      </w:r>
      <w:r w:rsidR="00A4064E" w:rsidRPr="00A4064E">
        <w:rPr>
          <w:rFonts w:ascii="Times New Roman" w:hAnsi="Times New Roman" w:cs="Times New Roman"/>
        </w:rPr>
        <w:t xml:space="preserve">1626-1638. </w:t>
      </w:r>
    </w:p>
    <w:p w14:paraId="4093AA6C" w14:textId="1D88B323" w:rsidR="00A4064E" w:rsidRDefault="00A4064E" w:rsidP="00A4064E">
      <w:pPr>
        <w:autoSpaceDE w:val="0"/>
        <w:autoSpaceDN w:val="0"/>
        <w:adjustRightInd w:val="0"/>
        <w:rPr>
          <w:rFonts w:cs="Times New Roman"/>
        </w:rPr>
      </w:pPr>
      <w:r w:rsidRPr="00A4064E">
        <w:rPr>
          <w:rFonts w:cs="Times New Roman"/>
        </w:rPr>
        <w:t xml:space="preserve">Miller, S. 2009. Synthetic Turf Council Announces 20% Growth in 2008. </w:t>
      </w:r>
      <w:proofErr w:type="gramStart"/>
      <w:r w:rsidRPr="00A4064E">
        <w:rPr>
          <w:rFonts w:cs="Times New Roman"/>
        </w:rPr>
        <w:t>News Release.</w:t>
      </w:r>
      <w:proofErr w:type="gramEnd"/>
      <w:r w:rsidRPr="00A4064E">
        <w:rPr>
          <w:rFonts w:cs="Times New Roman"/>
        </w:rPr>
        <w:t xml:space="preserve"> </w:t>
      </w:r>
    </w:p>
    <w:p w14:paraId="2D3FC3A6" w14:textId="7BFDBBA3" w:rsidR="00A4064E" w:rsidRPr="00A4064E" w:rsidRDefault="00A4064E" w:rsidP="00A4064E">
      <w:pPr>
        <w:autoSpaceDE w:val="0"/>
        <w:autoSpaceDN w:val="0"/>
        <w:adjustRightInd w:val="0"/>
        <w:ind w:firstLine="720"/>
        <w:rPr>
          <w:rFonts w:cs="Times New Roman"/>
        </w:rPr>
      </w:pPr>
      <w:proofErr w:type="gramStart"/>
      <w:r w:rsidRPr="00A4064E">
        <w:rPr>
          <w:rFonts w:cs="Times New Roman"/>
        </w:rPr>
        <w:t>Synthetic Turf Council.</w:t>
      </w:r>
      <w:proofErr w:type="gramEnd"/>
      <w:r w:rsidRPr="00A4064E">
        <w:rPr>
          <w:rFonts w:cs="Times New Roman"/>
        </w:rPr>
        <w:t xml:space="preserve"> Jan. 2009.</w:t>
      </w:r>
    </w:p>
    <w:p w14:paraId="50144437" w14:textId="5AD7521D" w:rsidR="00A4064E" w:rsidRDefault="00A4064E" w:rsidP="00A4064E">
      <w:pPr>
        <w:autoSpaceDE w:val="0"/>
        <w:autoSpaceDN w:val="0"/>
        <w:adjustRightInd w:val="0"/>
        <w:rPr>
          <w:rFonts w:cs="Times New Roman"/>
        </w:rPr>
      </w:pPr>
      <w:proofErr w:type="spellStart"/>
      <w:proofErr w:type="gramStart"/>
      <w:r w:rsidRPr="00A4064E">
        <w:rPr>
          <w:rFonts w:cs="Times New Roman"/>
        </w:rPr>
        <w:t>Niebel</w:t>
      </w:r>
      <w:proofErr w:type="spellEnd"/>
      <w:r w:rsidRPr="00A4064E">
        <w:rPr>
          <w:rFonts w:cs="Times New Roman"/>
        </w:rPr>
        <w:t xml:space="preserve">, B., </w:t>
      </w:r>
      <w:r w:rsidR="003B642D">
        <w:rPr>
          <w:rFonts w:cs="Times New Roman"/>
        </w:rPr>
        <w:t xml:space="preserve">C. </w:t>
      </w:r>
      <w:r w:rsidRPr="00A4064E">
        <w:rPr>
          <w:rFonts w:cs="Times New Roman"/>
        </w:rPr>
        <w:t xml:space="preserve">Morehouse, </w:t>
      </w:r>
      <w:r w:rsidR="003B642D">
        <w:rPr>
          <w:rFonts w:cs="Times New Roman"/>
        </w:rPr>
        <w:t>R.</w:t>
      </w:r>
      <w:r w:rsidRPr="00A4064E">
        <w:rPr>
          <w:rFonts w:cs="Times New Roman"/>
        </w:rPr>
        <w:t xml:space="preserve"> </w:t>
      </w:r>
      <w:proofErr w:type="spellStart"/>
      <w:r w:rsidRPr="00A4064E">
        <w:rPr>
          <w:rFonts w:cs="Times New Roman"/>
        </w:rPr>
        <w:t>Bonstingl</w:t>
      </w:r>
      <w:proofErr w:type="spellEnd"/>
      <w:r w:rsidRPr="00A4064E">
        <w:rPr>
          <w:rFonts w:cs="Times New Roman"/>
        </w:rPr>
        <w:t xml:space="preserve">, </w:t>
      </w:r>
      <w:r w:rsidR="003B642D">
        <w:rPr>
          <w:rFonts w:cs="Times New Roman"/>
        </w:rPr>
        <w:t xml:space="preserve">and D. </w:t>
      </w:r>
      <w:proofErr w:type="spellStart"/>
      <w:r w:rsidRPr="00A4064E">
        <w:rPr>
          <w:rFonts w:cs="Times New Roman"/>
        </w:rPr>
        <w:t>Zwigart</w:t>
      </w:r>
      <w:proofErr w:type="spellEnd"/>
      <w:r w:rsidRPr="00A4064E">
        <w:rPr>
          <w:rFonts w:cs="Times New Roman"/>
        </w:rPr>
        <w:t>.</w:t>
      </w:r>
      <w:proofErr w:type="gramEnd"/>
      <w:r w:rsidR="003B642D">
        <w:rPr>
          <w:rFonts w:cs="Times New Roman"/>
        </w:rPr>
        <w:t xml:space="preserve"> </w:t>
      </w:r>
      <w:r w:rsidRPr="00A4064E">
        <w:rPr>
          <w:rFonts w:cs="Times New Roman"/>
        </w:rPr>
        <w:t xml:space="preserve">1973. The influence of outsole design, </w:t>
      </w:r>
    </w:p>
    <w:p w14:paraId="23BE3FEA" w14:textId="26098134" w:rsidR="00A4064E" w:rsidRPr="00A4064E" w:rsidRDefault="00A4064E" w:rsidP="00A4064E">
      <w:pPr>
        <w:autoSpaceDE w:val="0"/>
        <w:autoSpaceDN w:val="0"/>
        <w:adjustRightInd w:val="0"/>
        <w:ind w:left="245"/>
        <w:rPr>
          <w:rFonts w:cs="Times New Roman"/>
        </w:rPr>
      </w:pPr>
      <w:proofErr w:type="gramStart"/>
      <w:r w:rsidRPr="00A4064E">
        <w:rPr>
          <w:rFonts w:cs="Times New Roman"/>
        </w:rPr>
        <w:lastRenderedPageBreak/>
        <w:t>outsole</w:t>
      </w:r>
      <w:proofErr w:type="gramEnd"/>
      <w:r w:rsidRPr="00A4064E">
        <w:rPr>
          <w:rFonts w:cs="Times New Roman"/>
        </w:rPr>
        <w:t xml:space="preserve"> compound, and playing surface material on foot traction. </w:t>
      </w:r>
      <w:proofErr w:type="gramStart"/>
      <w:r w:rsidRPr="00A4064E">
        <w:rPr>
          <w:rFonts w:cs="Times New Roman"/>
        </w:rPr>
        <w:t>Cited by Morehouse, C., 1992.</w:t>
      </w:r>
      <w:proofErr w:type="gramEnd"/>
      <w:r w:rsidRPr="00A4064E">
        <w:rPr>
          <w:rFonts w:cs="Times New Roman"/>
        </w:rPr>
        <w:t xml:space="preserve"> </w:t>
      </w:r>
      <w:proofErr w:type="gramStart"/>
      <w:r w:rsidRPr="00A4064E">
        <w:rPr>
          <w:rFonts w:cs="Times New Roman"/>
        </w:rPr>
        <w:t>Artificial turf.</w:t>
      </w:r>
      <w:proofErr w:type="gramEnd"/>
      <w:r w:rsidRPr="00A4064E">
        <w:rPr>
          <w:rFonts w:cs="Times New Roman"/>
        </w:rPr>
        <w:t xml:space="preserve"> </w:t>
      </w:r>
      <w:r w:rsidRPr="00A4064E">
        <w:rPr>
          <w:rFonts w:cs="Times New Roman"/>
          <w:iCs/>
        </w:rPr>
        <w:t>In</w:t>
      </w:r>
      <w:r w:rsidRPr="00A4064E">
        <w:rPr>
          <w:rFonts w:cs="Times New Roman"/>
          <w:i/>
          <w:iCs/>
        </w:rPr>
        <w:t>:</w:t>
      </w:r>
      <w:r w:rsidRPr="00A4064E">
        <w:rPr>
          <w:rFonts w:cs="Times New Roman"/>
        </w:rPr>
        <w:t xml:space="preserve"> Waddington, D. (Ed.), Turfgrass Agronomy Monograph </w:t>
      </w:r>
    </w:p>
    <w:p w14:paraId="54A6C169" w14:textId="5385B781" w:rsidR="00A4064E" w:rsidRPr="00A4064E" w:rsidRDefault="00A4064E" w:rsidP="00A4064E">
      <w:pPr>
        <w:autoSpaceDE w:val="0"/>
        <w:autoSpaceDN w:val="0"/>
        <w:adjustRightInd w:val="0"/>
        <w:ind w:firstLine="245"/>
        <w:rPr>
          <w:rFonts w:cs="Times New Roman"/>
        </w:rPr>
      </w:pPr>
      <w:r w:rsidRPr="00A4064E">
        <w:rPr>
          <w:rFonts w:cs="Times New Roman"/>
        </w:rPr>
        <w:t>32. ASA, CSSA, and SSSA, Madison, WI</w:t>
      </w:r>
      <w:r w:rsidR="003B642D">
        <w:rPr>
          <w:rFonts w:cs="Times New Roman"/>
        </w:rPr>
        <w:t>.</w:t>
      </w:r>
      <w:r w:rsidRPr="00A4064E">
        <w:rPr>
          <w:rFonts w:cs="Times New Roman"/>
        </w:rPr>
        <w:t xml:space="preserve"> </w:t>
      </w:r>
      <w:proofErr w:type="gramStart"/>
      <w:r w:rsidRPr="00A4064E">
        <w:rPr>
          <w:rFonts w:cs="Times New Roman"/>
        </w:rPr>
        <w:t>89-127.</w:t>
      </w:r>
      <w:proofErr w:type="gramEnd"/>
    </w:p>
    <w:p w14:paraId="1C56BBFA" w14:textId="4BDDA295" w:rsidR="00A4064E" w:rsidRPr="00A4064E" w:rsidRDefault="00A4064E" w:rsidP="00A4064E">
      <w:pPr>
        <w:autoSpaceDE w:val="0"/>
        <w:autoSpaceDN w:val="0"/>
        <w:adjustRightInd w:val="0"/>
        <w:ind w:left="720" w:hanging="720"/>
        <w:rPr>
          <w:rFonts w:cs="Times New Roman"/>
        </w:rPr>
      </w:pPr>
      <w:proofErr w:type="gramStart"/>
      <w:r w:rsidRPr="00A4064E">
        <w:rPr>
          <w:rFonts w:cs="Times New Roman"/>
        </w:rPr>
        <w:t>Robinson, N. 1966.</w:t>
      </w:r>
      <w:proofErr w:type="gramEnd"/>
      <w:r w:rsidRPr="00A4064E">
        <w:rPr>
          <w:rFonts w:cs="Times New Roman"/>
        </w:rPr>
        <w:t xml:space="preserve"> </w:t>
      </w:r>
      <w:proofErr w:type="gramStart"/>
      <w:r w:rsidRPr="00A4064E">
        <w:rPr>
          <w:rFonts w:cs="Times New Roman"/>
        </w:rPr>
        <w:t>Solar Radiation.</w:t>
      </w:r>
      <w:proofErr w:type="gramEnd"/>
      <w:r w:rsidRPr="00A4064E">
        <w:rPr>
          <w:rFonts w:cs="Times New Roman"/>
        </w:rPr>
        <w:t xml:space="preserve"> Elsevier, New York.</w:t>
      </w:r>
    </w:p>
    <w:p w14:paraId="3F10C39D" w14:textId="4F40A88B" w:rsidR="00A4064E" w:rsidRPr="00A4064E" w:rsidRDefault="00A4064E" w:rsidP="001B78BF">
      <w:pPr>
        <w:autoSpaceDE w:val="0"/>
        <w:autoSpaceDN w:val="0"/>
        <w:adjustRightInd w:val="0"/>
        <w:ind w:left="720" w:hanging="720"/>
        <w:rPr>
          <w:rFonts w:cs="Times New Roman"/>
        </w:rPr>
      </w:pPr>
      <w:proofErr w:type="gramStart"/>
      <w:r w:rsidRPr="00A4064E">
        <w:rPr>
          <w:rFonts w:cs="Times New Roman"/>
        </w:rPr>
        <w:t xml:space="preserve">Thoms, A., </w:t>
      </w:r>
      <w:r w:rsidR="003B642D">
        <w:rPr>
          <w:rFonts w:cs="Times New Roman"/>
        </w:rPr>
        <w:t xml:space="preserve">J. </w:t>
      </w:r>
      <w:r w:rsidRPr="00A4064E">
        <w:rPr>
          <w:rFonts w:cs="Times New Roman"/>
        </w:rPr>
        <w:t xml:space="preserve">Brosnan, </w:t>
      </w:r>
      <w:r w:rsidR="003B642D">
        <w:rPr>
          <w:rFonts w:cs="Times New Roman"/>
        </w:rPr>
        <w:t>J.</w:t>
      </w:r>
      <w:r w:rsidRPr="00A4064E">
        <w:rPr>
          <w:rFonts w:cs="Times New Roman"/>
        </w:rPr>
        <w:t xml:space="preserve"> Sorochan, </w:t>
      </w:r>
      <w:r w:rsidR="003B642D">
        <w:rPr>
          <w:rFonts w:cs="Times New Roman"/>
        </w:rPr>
        <w:t xml:space="preserve">and J. </w:t>
      </w:r>
      <w:proofErr w:type="spellStart"/>
      <w:r w:rsidRPr="00A4064E">
        <w:rPr>
          <w:rFonts w:cs="Times New Roman"/>
        </w:rPr>
        <w:t>Zidek</w:t>
      </w:r>
      <w:proofErr w:type="spellEnd"/>
      <w:r w:rsidRPr="00A4064E">
        <w:rPr>
          <w:rFonts w:cs="Times New Roman"/>
        </w:rPr>
        <w:t>.</w:t>
      </w:r>
      <w:proofErr w:type="gramEnd"/>
      <w:r w:rsidRPr="00A4064E">
        <w:rPr>
          <w:rFonts w:cs="Times New Roman"/>
        </w:rPr>
        <w:t xml:space="preserve"> 2012. Developing a model to predict synthetic turfgrass surface temperature using atmospheric conditions. 3rd Intl European Turfgrass </w:t>
      </w:r>
      <w:proofErr w:type="spellStart"/>
      <w:r w:rsidRPr="00A4064E">
        <w:rPr>
          <w:rFonts w:cs="Times New Roman"/>
        </w:rPr>
        <w:t>Soc</w:t>
      </w:r>
      <w:proofErr w:type="spellEnd"/>
      <w:r w:rsidRPr="00A4064E">
        <w:rPr>
          <w:rFonts w:cs="Times New Roman"/>
        </w:rPr>
        <w:t xml:space="preserve"> </w:t>
      </w:r>
      <w:proofErr w:type="spellStart"/>
      <w:r w:rsidRPr="00A4064E">
        <w:rPr>
          <w:rFonts w:cs="Times New Roman"/>
        </w:rPr>
        <w:t>M</w:t>
      </w:r>
      <w:r w:rsidR="003B642D">
        <w:rPr>
          <w:rFonts w:cs="Times New Roman"/>
        </w:rPr>
        <w:t>t</w:t>
      </w:r>
      <w:r w:rsidRPr="00A4064E">
        <w:rPr>
          <w:rFonts w:cs="Times New Roman"/>
        </w:rPr>
        <w:t>ng</w:t>
      </w:r>
      <w:proofErr w:type="spellEnd"/>
      <w:r w:rsidRPr="00A4064E">
        <w:rPr>
          <w:rFonts w:cs="Times New Roman"/>
        </w:rPr>
        <w:t>. Kristiansand, NO.  June 2012.</w:t>
      </w:r>
    </w:p>
    <w:p w14:paraId="73A01FE6" w14:textId="4CB1E2AE" w:rsidR="001B78BF" w:rsidRDefault="00A4064E" w:rsidP="00A4064E">
      <w:pPr>
        <w:rPr>
          <w:rFonts w:cs="Times New Roman"/>
        </w:rPr>
      </w:pPr>
      <w:proofErr w:type="spellStart"/>
      <w:proofErr w:type="gramStart"/>
      <w:r w:rsidRPr="00A4064E">
        <w:rPr>
          <w:rFonts w:cs="Times New Roman"/>
        </w:rPr>
        <w:t>Torg</w:t>
      </w:r>
      <w:proofErr w:type="spellEnd"/>
      <w:r w:rsidRPr="00A4064E">
        <w:rPr>
          <w:rFonts w:cs="Times New Roman"/>
        </w:rPr>
        <w:t xml:space="preserve">, J., </w:t>
      </w:r>
      <w:r w:rsidR="003B642D">
        <w:rPr>
          <w:rFonts w:cs="Times New Roman"/>
        </w:rPr>
        <w:t xml:space="preserve">G. </w:t>
      </w:r>
      <w:r w:rsidRPr="00A4064E">
        <w:rPr>
          <w:rFonts w:cs="Times New Roman"/>
        </w:rPr>
        <w:t xml:space="preserve">Stilwell, </w:t>
      </w:r>
      <w:r w:rsidR="003B642D">
        <w:rPr>
          <w:rFonts w:cs="Times New Roman"/>
        </w:rPr>
        <w:t>and K.</w:t>
      </w:r>
      <w:r w:rsidRPr="00A4064E">
        <w:rPr>
          <w:rFonts w:cs="Times New Roman"/>
        </w:rPr>
        <w:t xml:space="preserve"> Rogers.</w:t>
      </w:r>
      <w:proofErr w:type="gramEnd"/>
      <w:r w:rsidRPr="00A4064E">
        <w:rPr>
          <w:rFonts w:cs="Times New Roman"/>
        </w:rPr>
        <w:t xml:space="preserve"> 1996. The effect of ambient temperature on the shoe-surface </w:t>
      </w:r>
    </w:p>
    <w:p w14:paraId="3E04C6B6" w14:textId="3ABA886E" w:rsidR="00A4064E" w:rsidRPr="00A4064E" w:rsidRDefault="00A4064E" w:rsidP="001B78BF">
      <w:pPr>
        <w:ind w:firstLine="245"/>
        <w:rPr>
          <w:rFonts w:cs="Times New Roman"/>
        </w:rPr>
      </w:pPr>
      <w:proofErr w:type="gramStart"/>
      <w:r w:rsidRPr="00A4064E">
        <w:rPr>
          <w:rFonts w:cs="Times New Roman"/>
        </w:rPr>
        <w:t>interface</w:t>
      </w:r>
      <w:proofErr w:type="gramEnd"/>
      <w:r w:rsidRPr="00A4064E">
        <w:rPr>
          <w:rFonts w:cs="Times New Roman"/>
        </w:rPr>
        <w:t xml:space="preserve"> release coefficient. Am</w:t>
      </w:r>
      <w:r w:rsidR="003B642D">
        <w:rPr>
          <w:rFonts w:cs="Times New Roman"/>
        </w:rPr>
        <w:t>.</w:t>
      </w:r>
      <w:r w:rsidRPr="00A4064E">
        <w:rPr>
          <w:rFonts w:cs="Times New Roman"/>
        </w:rPr>
        <w:t xml:space="preserve"> J</w:t>
      </w:r>
      <w:r w:rsidR="003B642D">
        <w:rPr>
          <w:rFonts w:cs="Times New Roman"/>
        </w:rPr>
        <w:t>.</w:t>
      </w:r>
      <w:r w:rsidRPr="00A4064E">
        <w:rPr>
          <w:rFonts w:cs="Times New Roman"/>
        </w:rPr>
        <w:t xml:space="preserve"> of Sports Med</w:t>
      </w:r>
      <w:r w:rsidR="003B642D">
        <w:rPr>
          <w:rFonts w:cs="Times New Roman"/>
        </w:rPr>
        <w:t>.</w:t>
      </w:r>
      <w:r w:rsidRPr="00A4064E">
        <w:rPr>
          <w:rFonts w:cs="Times New Roman"/>
        </w:rPr>
        <w:t xml:space="preserve"> 24</w:t>
      </w:r>
      <w:r w:rsidR="003B642D">
        <w:rPr>
          <w:rFonts w:cs="Times New Roman"/>
        </w:rPr>
        <w:t>:</w:t>
      </w:r>
      <w:r w:rsidRPr="00A4064E">
        <w:rPr>
          <w:rFonts w:cs="Times New Roman"/>
        </w:rPr>
        <w:t xml:space="preserve">79-82. </w:t>
      </w:r>
    </w:p>
    <w:p w14:paraId="5C1F08EA" w14:textId="77777777" w:rsidR="00AC11D7" w:rsidRDefault="00A4064E" w:rsidP="00AC11D7">
      <w:pPr>
        <w:autoSpaceDE w:val="0"/>
        <w:autoSpaceDN w:val="0"/>
        <w:adjustRightInd w:val="0"/>
        <w:rPr>
          <w:rFonts w:cs="Times New Roman"/>
        </w:rPr>
      </w:pPr>
      <w:r w:rsidRPr="00A4064E">
        <w:rPr>
          <w:rFonts w:cs="Times New Roman"/>
        </w:rPr>
        <w:t xml:space="preserve">Whitehurst, J. 1968. </w:t>
      </w:r>
      <w:proofErr w:type="gramStart"/>
      <w:r w:rsidRPr="00A4064E">
        <w:rPr>
          <w:rFonts w:cs="Times New Roman"/>
        </w:rPr>
        <w:t>The Astrodome turf and lower extremity injuries.</w:t>
      </w:r>
      <w:proofErr w:type="gramEnd"/>
      <w:r w:rsidRPr="00A4064E">
        <w:rPr>
          <w:rFonts w:cs="Times New Roman"/>
        </w:rPr>
        <w:t xml:space="preserve"> J</w:t>
      </w:r>
      <w:r w:rsidR="003B642D">
        <w:rPr>
          <w:rFonts w:cs="Times New Roman"/>
        </w:rPr>
        <w:t>.</w:t>
      </w:r>
      <w:r w:rsidRPr="00A4064E">
        <w:rPr>
          <w:rFonts w:cs="Times New Roman"/>
        </w:rPr>
        <w:t xml:space="preserve"> Am</w:t>
      </w:r>
      <w:r w:rsidR="003B642D">
        <w:rPr>
          <w:rFonts w:cs="Times New Roman"/>
        </w:rPr>
        <w:t>.</w:t>
      </w:r>
      <w:r w:rsidR="00AC11D7">
        <w:rPr>
          <w:rFonts w:cs="Times New Roman"/>
        </w:rPr>
        <w:t xml:space="preserve"> </w:t>
      </w:r>
      <w:r w:rsidRPr="00A4064E">
        <w:rPr>
          <w:rFonts w:cs="Times New Roman"/>
        </w:rPr>
        <w:t xml:space="preserve">College Health </w:t>
      </w:r>
    </w:p>
    <w:p w14:paraId="58481513" w14:textId="72F518AA" w:rsidR="00A4064E" w:rsidRPr="00A4064E" w:rsidRDefault="00A4064E" w:rsidP="00AC11D7">
      <w:pPr>
        <w:autoSpaceDE w:val="0"/>
        <w:autoSpaceDN w:val="0"/>
        <w:adjustRightInd w:val="0"/>
        <w:ind w:firstLine="720"/>
        <w:rPr>
          <w:rFonts w:cs="Times New Roman"/>
        </w:rPr>
      </w:pPr>
      <w:r w:rsidRPr="00A4064E">
        <w:rPr>
          <w:rFonts w:cs="Times New Roman"/>
        </w:rPr>
        <w:t>Association 17</w:t>
      </w:r>
      <w:r w:rsidR="00AC11D7">
        <w:rPr>
          <w:rFonts w:cs="Times New Roman"/>
        </w:rPr>
        <w:t>:</w:t>
      </w:r>
      <w:r w:rsidRPr="00A4064E">
        <w:rPr>
          <w:rFonts w:cs="Times New Roman"/>
        </w:rPr>
        <w:t>136-137.</w:t>
      </w:r>
    </w:p>
    <w:p w14:paraId="67EE6ACE" w14:textId="0E6F804B" w:rsidR="001B78BF" w:rsidRDefault="00A4064E" w:rsidP="00A4064E">
      <w:pPr>
        <w:rPr>
          <w:rFonts w:cs="Times New Roman"/>
        </w:rPr>
      </w:pPr>
      <w:proofErr w:type="gramStart"/>
      <w:r w:rsidRPr="00A4064E">
        <w:rPr>
          <w:rFonts w:cs="Times New Roman"/>
        </w:rPr>
        <w:t xml:space="preserve">Williams, C., </w:t>
      </w:r>
      <w:r w:rsidR="00AC11D7">
        <w:rPr>
          <w:rFonts w:cs="Times New Roman"/>
        </w:rPr>
        <w:t xml:space="preserve">and G. </w:t>
      </w:r>
      <w:r w:rsidRPr="00A4064E">
        <w:rPr>
          <w:rFonts w:cs="Times New Roman"/>
        </w:rPr>
        <w:t>Pulley.</w:t>
      </w:r>
      <w:proofErr w:type="gramEnd"/>
      <w:r w:rsidRPr="00A4064E">
        <w:rPr>
          <w:rFonts w:cs="Times New Roman"/>
        </w:rPr>
        <w:t xml:space="preserve"> 2002. Synthetic surface heat studies. Available at </w:t>
      </w:r>
    </w:p>
    <w:p w14:paraId="79597B0F" w14:textId="2E8EF0B5" w:rsidR="00A4064E" w:rsidRPr="00A4064E" w:rsidRDefault="00A4064E" w:rsidP="001B78BF">
      <w:pPr>
        <w:ind w:firstLine="245"/>
        <w:rPr>
          <w:rFonts w:cs="Times New Roman"/>
        </w:rPr>
      </w:pPr>
      <w:r w:rsidRPr="001B78BF">
        <w:rPr>
          <w:rFonts w:cs="Times New Roman"/>
        </w:rPr>
        <w:t>http://aces.nmsu.edu/programs/turf/documents/brigham-</w:t>
      </w:r>
      <w:r w:rsidRPr="00A4064E">
        <w:rPr>
          <w:rFonts w:cs="Times New Roman"/>
        </w:rPr>
        <w:t>young-</w:t>
      </w:r>
      <w:proofErr w:type="gramStart"/>
      <w:r w:rsidRPr="00A4064E">
        <w:rPr>
          <w:rFonts w:cs="Times New Roman"/>
        </w:rPr>
        <w:t>study.pdf ,</w:t>
      </w:r>
      <w:proofErr w:type="gramEnd"/>
      <w:r w:rsidRPr="00A4064E">
        <w:rPr>
          <w:rFonts w:cs="Times New Roman"/>
        </w:rPr>
        <w:t xml:space="preserve"> verified Aug. 2013.</w:t>
      </w:r>
    </w:p>
    <w:p w14:paraId="3CB518CF" w14:textId="565EDC6B" w:rsidR="001B78BF" w:rsidRDefault="00A4064E" w:rsidP="00A4064E">
      <w:pPr>
        <w:autoSpaceDE w:val="0"/>
        <w:autoSpaceDN w:val="0"/>
        <w:adjustRightInd w:val="0"/>
        <w:rPr>
          <w:rFonts w:cs="Times New Roman"/>
          <w:color w:val="000000"/>
        </w:rPr>
      </w:pPr>
      <w:proofErr w:type="gramStart"/>
      <w:r w:rsidRPr="00A4064E">
        <w:rPr>
          <w:rFonts w:cs="Times New Roman"/>
          <w:color w:val="000000"/>
        </w:rPr>
        <w:t xml:space="preserve">Williams, C., </w:t>
      </w:r>
      <w:r w:rsidR="00AC11D7">
        <w:rPr>
          <w:rFonts w:cs="Times New Roman"/>
          <w:color w:val="000000"/>
        </w:rPr>
        <w:t xml:space="preserve">and G. </w:t>
      </w:r>
      <w:r w:rsidRPr="00A4064E">
        <w:rPr>
          <w:rFonts w:cs="Times New Roman"/>
          <w:color w:val="000000"/>
        </w:rPr>
        <w:t>Pulley.</w:t>
      </w:r>
      <w:proofErr w:type="gramEnd"/>
      <w:r w:rsidRPr="00A4064E">
        <w:rPr>
          <w:rFonts w:cs="Times New Roman"/>
          <w:color w:val="000000"/>
        </w:rPr>
        <w:t xml:space="preserve"> 2006. Synthetic surface heat studies. </w:t>
      </w:r>
      <w:proofErr w:type="gramStart"/>
      <w:r w:rsidRPr="00A4064E">
        <w:rPr>
          <w:rFonts w:cs="Times New Roman"/>
          <w:color w:val="000000"/>
        </w:rPr>
        <w:t>Brigham Young University.</w:t>
      </w:r>
      <w:proofErr w:type="gramEnd"/>
      <w:r w:rsidRPr="00A4064E">
        <w:rPr>
          <w:rFonts w:cs="Times New Roman"/>
          <w:color w:val="000000"/>
        </w:rPr>
        <w:t xml:space="preserve"> </w:t>
      </w:r>
    </w:p>
    <w:p w14:paraId="063AF924" w14:textId="77777777" w:rsidR="001B78BF" w:rsidRDefault="00A4064E" w:rsidP="00A4064E">
      <w:pPr>
        <w:autoSpaceDE w:val="0"/>
        <w:autoSpaceDN w:val="0"/>
        <w:adjustRightInd w:val="0"/>
        <w:ind w:firstLine="245"/>
        <w:rPr>
          <w:rFonts w:cs="Times New Roman"/>
          <w:color w:val="000000"/>
        </w:rPr>
      </w:pPr>
      <w:r w:rsidRPr="00A4064E">
        <w:rPr>
          <w:rFonts w:cs="Times New Roman"/>
          <w:color w:val="000000"/>
        </w:rPr>
        <w:t>Available:</w:t>
      </w:r>
      <w:r w:rsidRPr="00A4064E">
        <w:rPr>
          <w:rFonts w:cs="Times New Roman"/>
        </w:rPr>
        <w:t>http://cahe.nmsu.edu/programs/turf/documents/brigham-</w:t>
      </w:r>
      <w:proofErr w:type="gramStart"/>
      <w:r w:rsidRPr="00A4064E">
        <w:rPr>
          <w:rFonts w:cs="Times New Roman"/>
        </w:rPr>
        <w:t xml:space="preserve">youngstudy.pdf </w:t>
      </w:r>
      <w:r w:rsidRPr="00A4064E">
        <w:rPr>
          <w:rFonts w:cs="Times New Roman"/>
          <w:color w:val="000000"/>
        </w:rPr>
        <w:t>,</w:t>
      </w:r>
      <w:proofErr w:type="gramEnd"/>
      <w:r w:rsidRPr="00A4064E">
        <w:rPr>
          <w:rFonts w:cs="Times New Roman"/>
          <w:color w:val="000000"/>
        </w:rPr>
        <w:t xml:space="preserve"> verified </w:t>
      </w:r>
    </w:p>
    <w:p w14:paraId="503121CB" w14:textId="1F748BAF" w:rsidR="00A4064E" w:rsidRPr="00A4064E" w:rsidRDefault="00A4064E" w:rsidP="00A4064E">
      <w:pPr>
        <w:autoSpaceDE w:val="0"/>
        <w:autoSpaceDN w:val="0"/>
        <w:adjustRightInd w:val="0"/>
        <w:ind w:firstLine="245"/>
        <w:rPr>
          <w:rFonts w:cs="Times New Roman"/>
          <w:color w:val="000000"/>
        </w:rPr>
      </w:pPr>
      <w:r w:rsidRPr="00A4064E">
        <w:rPr>
          <w:rFonts w:cs="Times New Roman"/>
          <w:color w:val="000000"/>
        </w:rPr>
        <w:t>Aug 2013.</w:t>
      </w:r>
      <w:r w:rsidRPr="00A4064E">
        <w:rPr>
          <w:rFonts w:cs="Times New Roman"/>
        </w:rPr>
        <w:t xml:space="preserve"> </w:t>
      </w:r>
    </w:p>
    <w:p w14:paraId="2AB2831B" w14:textId="77777777" w:rsidR="00AC11D7" w:rsidRDefault="00A4064E" w:rsidP="00AC11D7">
      <w:pPr>
        <w:rPr>
          <w:rFonts w:cs="Times New Roman"/>
        </w:rPr>
      </w:pPr>
      <w:proofErr w:type="spellStart"/>
      <w:proofErr w:type="gramStart"/>
      <w:r w:rsidRPr="00A4064E">
        <w:rPr>
          <w:rFonts w:cs="Times New Roman"/>
        </w:rPr>
        <w:t>Yaghoobian</w:t>
      </w:r>
      <w:proofErr w:type="spellEnd"/>
      <w:r w:rsidRPr="00A4064E">
        <w:rPr>
          <w:rFonts w:cs="Times New Roman"/>
        </w:rPr>
        <w:t xml:space="preserve">, N., </w:t>
      </w:r>
      <w:r w:rsidR="00AC11D7">
        <w:rPr>
          <w:rFonts w:cs="Times New Roman"/>
        </w:rPr>
        <w:t xml:space="preserve">J. </w:t>
      </w:r>
      <w:proofErr w:type="spellStart"/>
      <w:r w:rsidRPr="00A4064E">
        <w:rPr>
          <w:rFonts w:cs="Times New Roman"/>
        </w:rPr>
        <w:t>Kleissl</w:t>
      </w:r>
      <w:proofErr w:type="spellEnd"/>
      <w:r w:rsidRPr="00A4064E">
        <w:rPr>
          <w:rFonts w:cs="Times New Roman"/>
        </w:rPr>
        <w:t xml:space="preserve">, </w:t>
      </w:r>
      <w:r w:rsidR="00AC11D7">
        <w:rPr>
          <w:rFonts w:cs="Times New Roman"/>
        </w:rPr>
        <w:t>and E.</w:t>
      </w:r>
      <w:r w:rsidRPr="00A4064E">
        <w:rPr>
          <w:rFonts w:cs="Times New Roman"/>
        </w:rPr>
        <w:t xml:space="preserve"> </w:t>
      </w:r>
      <w:proofErr w:type="spellStart"/>
      <w:r w:rsidRPr="00A4064E">
        <w:rPr>
          <w:rFonts w:cs="Times New Roman"/>
        </w:rPr>
        <w:t>Krayenhoff</w:t>
      </w:r>
      <w:proofErr w:type="spellEnd"/>
      <w:r w:rsidRPr="00A4064E">
        <w:rPr>
          <w:rFonts w:cs="Times New Roman"/>
        </w:rPr>
        <w:t>.</w:t>
      </w:r>
      <w:proofErr w:type="gramEnd"/>
      <w:r w:rsidRPr="00A4064E">
        <w:rPr>
          <w:rFonts w:cs="Times New Roman"/>
        </w:rPr>
        <w:t xml:space="preserve"> 2010. Modelling the thermal effects of artificial </w:t>
      </w:r>
    </w:p>
    <w:p w14:paraId="1F4B01BA" w14:textId="274B9B44" w:rsidR="003E1903" w:rsidRPr="00AC11D7" w:rsidRDefault="00A4064E" w:rsidP="00AC11D7">
      <w:pPr>
        <w:ind w:firstLine="720"/>
        <w:rPr>
          <w:rFonts w:cs="Times New Roman"/>
        </w:rPr>
      </w:pPr>
      <w:proofErr w:type="gramStart"/>
      <w:r w:rsidRPr="00A4064E">
        <w:rPr>
          <w:rFonts w:cs="Times New Roman"/>
        </w:rPr>
        <w:t>turf</w:t>
      </w:r>
      <w:proofErr w:type="gramEnd"/>
      <w:r w:rsidRPr="00A4064E">
        <w:rPr>
          <w:rFonts w:cs="Times New Roman"/>
        </w:rPr>
        <w:t xml:space="preserve"> on the urban environment. </w:t>
      </w:r>
      <w:r w:rsidRPr="00A4064E">
        <w:rPr>
          <w:rFonts w:cs="Times New Roman"/>
          <w:iCs/>
        </w:rPr>
        <w:t>J</w:t>
      </w:r>
      <w:r w:rsidR="00AC11D7">
        <w:rPr>
          <w:rFonts w:cs="Times New Roman"/>
          <w:iCs/>
        </w:rPr>
        <w:t>.</w:t>
      </w:r>
      <w:r w:rsidRPr="00A4064E">
        <w:rPr>
          <w:rFonts w:cs="Times New Roman"/>
          <w:iCs/>
        </w:rPr>
        <w:t xml:space="preserve"> Applied Meteorology Climatology</w:t>
      </w:r>
      <w:r w:rsidRPr="00A4064E">
        <w:rPr>
          <w:rFonts w:cs="Times New Roman"/>
        </w:rPr>
        <w:t xml:space="preserve"> </w:t>
      </w:r>
      <w:r w:rsidRPr="00A4064E">
        <w:rPr>
          <w:rFonts w:cs="Times New Roman"/>
          <w:bCs/>
        </w:rPr>
        <w:t>49</w:t>
      </w:r>
      <w:r w:rsidR="00AC11D7">
        <w:rPr>
          <w:rFonts w:cs="Times New Roman"/>
          <w:b/>
          <w:bCs/>
        </w:rPr>
        <w:t>:</w:t>
      </w:r>
      <w:r w:rsidRPr="00A4064E">
        <w:rPr>
          <w:rFonts w:cs="Times New Roman"/>
        </w:rPr>
        <w:t>332–345.</w:t>
      </w:r>
      <w:r w:rsidR="003E1903">
        <w:rPr>
          <w:rFonts w:eastAsiaTheme="minorEastAsia" w:cs="Times New Roman"/>
        </w:rPr>
        <w:br w:type="page"/>
      </w:r>
    </w:p>
    <w:p w14:paraId="1B8DFFC9" w14:textId="77777777" w:rsidR="003E1903" w:rsidRDefault="003E1903" w:rsidP="003E1903">
      <w:pPr>
        <w:pStyle w:val="Header"/>
        <w:tabs>
          <w:tab w:val="left" w:pos="270"/>
        </w:tabs>
        <w:ind w:left="720" w:hanging="720"/>
        <w:jc w:val="center"/>
        <w:rPr>
          <w:rFonts w:cs="Times New Roman"/>
        </w:rPr>
      </w:pPr>
    </w:p>
    <w:p w14:paraId="319A72E0" w14:textId="77777777" w:rsidR="003E1903" w:rsidRDefault="003E1903" w:rsidP="003E1903">
      <w:pPr>
        <w:pStyle w:val="Header"/>
        <w:tabs>
          <w:tab w:val="left" w:pos="270"/>
        </w:tabs>
        <w:ind w:left="720" w:hanging="720"/>
        <w:jc w:val="center"/>
        <w:rPr>
          <w:rFonts w:cs="Times New Roman"/>
        </w:rPr>
      </w:pPr>
    </w:p>
    <w:p w14:paraId="0D35BF57" w14:textId="77777777" w:rsidR="003E1903" w:rsidRDefault="003E1903" w:rsidP="003E1903">
      <w:pPr>
        <w:pStyle w:val="Header"/>
        <w:tabs>
          <w:tab w:val="left" w:pos="270"/>
        </w:tabs>
        <w:ind w:left="720" w:hanging="720"/>
        <w:jc w:val="center"/>
        <w:rPr>
          <w:rFonts w:cs="Times New Roman"/>
        </w:rPr>
      </w:pPr>
    </w:p>
    <w:p w14:paraId="61FA166A" w14:textId="77777777" w:rsidR="003E1903" w:rsidRDefault="003E1903" w:rsidP="003E1903">
      <w:pPr>
        <w:pStyle w:val="Header"/>
        <w:tabs>
          <w:tab w:val="left" w:pos="270"/>
        </w:tabs>
        <w:ind w:left="720" w:hanging="720"/>
        <w:jc w:val="center"/>
        <w:rPr>
          <w:rFonts w:cs="Times New Roman"/>
        </w:rPr>
      </w:pPr>
    </w:p>
    <w:p w14:paraId="523AC7FC" w14:textId="77777777" w:rsidR="003E1903" w:rsidRDefault="003E1903" w:rsidP="003E1903">
      <w:pPr>
        <w:pStyle w:val="Header"/>
        <w:tabs>
          <w:tab w:val="left" w:pos="270"/>
        </w:tabs>
        <w:ind w:left="720" w:hanging="720"/>
        <w:jc w:val="center"/>
        <w:rPr>
          <w:rFonts w:cs="Times New Roman"/>
        </w:rPr>
      </w:pPr>
    </w:p>
    <w:p w14:paraId="3416E278" w14:textId="77777777" w:rsidR="003E1903" w:rsidRDefault="003E1903" w:rsidP="00051F58">
      <w:pPr>
        <w:pStyle w:val="Header"/>
        <w:tabs>
          <w:tab w:val="left" w:pos="270"/>
        </w:tabs>
        <w:rPr>
          <w:rFonts w:cs="Times New Roman"/>
        </w:rPr>
      </w:pPr>
    </w:p>
    <w:p w14:paraId="6CFAD9DA" w14:textId="77777777" w:rsidR="003E1903" w:rsidRDefault="003E1903" w:rsidP="003E1903">
      <w:pPr>
        <w:pStyle w:val="Header"/>
        <w:tabs>
          <w:tab w:val="left" w:pos="270"/>
        </w:tabs>
        <w:ind w:left="720" w:hanging="720"/>
        <w:jc w:val="center"/>
        <w:rPr>
          <w:rFonts w:cs="Times New Roman"/>
        </w:rPr>
      </w:pPr>
    </w:p>
    <w:p w14:paraId="6E846C3D" w14:textId="77777777" w:rsidR="003E1903" w:rsidRDefault="003E1903" w:rsidP="003E1903">
      <w:pPr>
        <w:pStyle w:val="Header"/>
        <w:tabs>
          <w:tab w:val="left" w:pos="270"/>
        </w:tabs>
        <w:ind w:left="720" w:hanging="720"/>
        <w:jc w:val="center"/>
        <w:rPr>
          <w:rFonts w:cs="Times New Roman"/>
        </w:rPr>
      </w:pPr>
    </w:p>
    <w:p w14:paraId="69395DAA" w14:textId="567AF967" w:rsidR="003E1903" w:rsidRDefault="003E1903" w:rsidP="00DD14E8">
      <w:pPr>
        <w:pStyle w:val="Heading2"/>
      </w:pPr>
      <w:bookmarkStart w:id="45" w:name="_Toc264635675"/>
      <w:bookmarkStart w:id="46" w:name="_Toc264713561"/>
      <w:bookmarkStart w:id="47" w:name="_Toc264713605"/>
      <w:bookmarkStart w:id="48" w:name="_Toc417323538"/>
      <w:r>
        <w:t>APPENDIX</w:t>
      </w:r>
      <w:bookmarkStart w:id="49" w:name="_Toc264635676"/>
      <w:bookmarkStart w:id="50" w:name="_Toc264713562"/>
      <w:bookmarkStart w:id="51" w:name="_Toc264713606"/>
      <w:bookmarkEnd w:id="45"/>
      <w:bookmarkEnd w:id="46"/>
      <w:bookmarkEnd w:id="47"/>
      <w:r w:rsidR="00DD14E8">
        <w:t xml:space="preserve"> </w:t>
      </w:r>
      <w:r w:rsidR="00DD14E8">
        <w:br/>
      </w:r>
      <w:r>
        <w:t>TABLES</w:t>
      </w:r>
      <w:bookmarkEnd w:id="48"/>
      <w:r>
        <w:t xml:space="preserve"> </w:t>
      </w:r>
      <w:bookmarkEnd w:id="49"/>
      <w:bookmarkEnd w:id="50"/>
      <w:bookmarkEnd w:id="51"/>
    </w:p>
    <w:p w14:paraId="58CB2630" w14:textId="77777777" w:rsidR="001D2278" w:rsidRDefault="001D2278" w:rsidP="001D2278">
      <w:pPr>
        <w:sectPr w:rsidR="001D2278">
          <w:pgSz w:w="12240" w:h="15840"/>
          <w:pgMar w:top="1440" w:right="1440" w:bottom="1440" w:left="1440" w:header="720" w:footer="720" w:gutter="0"/>
          <w:pgNumType w:start="1"/>
          <w:cols w:space="720"/>
          <w:docGrid w:linePitch="360"/>
        </w:sectPr>
      </w:pPr>
    </w:p>
    <w:p w14:paraId="0484DAB4" w14:textId="77777777" w:rsidR="001D2278" w:rsidRPr="001D2278" w:rsidRDefault="001D2278" w:rsidP="001D2278"/>
    <w:p w14:paraId="77C6E801" w14:textId="151329C9" w:rsidR="00F46BA7" w:rsidRPr="00F46BA7" w:rsidRDefault="00F46BA7" w:rsidP="000E693C">
      <w:pPr>
        <w:autoSpaceDE w:val="0"/>
        <w:autoSpaceDN w:val="0"/>
        <w:adjustRightInd w:val="0"/>
        <w:rPr>
          <w:rFonts w:cs="Times New Roman"/>
        </w:rPr>
      </w:pPr>
      <w:proofErr w:type="gramStart"/>
      <w:r w:rsidRPr="00F46BA7">
        <w:rPr>
          <w:rFonts w:cs="Times New Roman"/>
          <w:b/>
        </w:rPr>
        <w:t xml:space="preserve">Table </w:t>
      </w:r>
      <w:r w:rsidR="00823063">
        <w:rPr>
          <w:rFonts w:cs="Times New Roman"/>
          <w:b/>
        </w:rPr>
        <w:t>1.</w:t>
      </w:r>
      <w:r w:rsidRPr="00F46BA7">
        <w:rPr>
          <w:rFonts w:cs="Times New Roman"/>
          <w:b/>
        </w:rPr>
        <w:t>1.</w:t>
      </w:r>
      <w:proofErr w:type="gramEnd"/>
      <w:r w:rsidRPr="00F46BA7">
        <w:rPr>
          <w:rFonts w:cs="Times New Roman"/>
        </w:rPr>
        <w:t xml:space="preserve"> </w:t>
      </w:r>
      <w:r w:rsidR="001B78BF" w:rsidRPr="00B47C90">
        <w:rPr>
          <w:rFonts w:eastAsia="Calibri"/>
        </w:rPr>
        <w:t xml:space="preserve">Synthetic </w:t>
      </w:r>
      <w:r w:rsidR="001B78BF">
        <w:rPr>
          <w:rFonts w:eastAsia="Calibri"/>
        </w:rPr>
        <w:t xml:space="preserve">turf </w:t>
      </w:r>
      <w:r w:rsidR="001B78BF" w:rsidRPr="00B47C90">
        <w:rPr>
          <w:rFonts w:eastAsia="Calibri"/>
        </w:rPr>
        <w:t xml:space="preserve">surfaces and infill used at the Centre for Athletic Field Safety in Knoxville, TN </w:t>
      </w:r>
      <w:r w:rsidR="001B78BF">
        <w:rPr>
          <w:rFonts w:eastAsia="Calibri"/>
        </w:rPr>
        <w:t xml:space="preserve">during </w:t>
      </w:r>
      <w:r w:rsidR="001B78BF" w:rsidRPr="00B47C90">
        <w:rPr>
          <w:rFonts w:eastAsia="Calibri"/>
        </w:rPr>
        <w:t>2011 and 2012.</w:t>
      </w:r>
    </w:p>
    <w:p w14:paraId="5612B9C4" w14:textId="011A76F7" w:rsidR="001D2278" w:rsidRDefault="001D2278" w:rsidP="001D2278">
      <w:pPr>
        <w:ind w:left="720" w:hanging="720"/>
        <w:rPr>
          <w:rFonts w:cs="Times New Roman"/>
          <w:sz w:val="20"/>
          <w:szCs w:val="20"/>
        </w:rPr>
      </w:pPr>
    </w:p>
    <w:tbl>
      <w:tblPr>
        <w:tblW w:w="973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781"/>
        <w:gridCol w:w="1630"/>
        <w:gridCol w:w="870"/>
        <w:gridCol w:w="1769"/>
        <w:gridCol w:w="3688"/>
      </w:tblGrid>
      <w:tr w:rsidR="001B78BF" w:rsidRPr="00B47C90" w14:paraId="714594F5" w14:textId="77777777" w:rsidTr="001B78BF">
        <w:trPr>
          <w:trHeight w:val="771"/>
        </w:trPr>
        <w:tc>
          <w:tcPr>
            <w:tcW w:w="1781" w:type="dxa"/>
            <w:tcBorders>
              <w:left w:val="nil"/>
              <w:bottom w:val="single" w:sz="4" w:space="0" w:color="auto"/>
              <w:right w:val="nil"/>
            </w:tcBorders>
            <w:shd w:val="clear" w:color="auto" w:fill="auto"/>
            <w:vAlign w:val="center"/>
            <w:hideMark/>
          </w:tcPr>
          <w:p w14:paraId="52702D36" w14:textId="77777777" w:rsidR="001B78BF" w:rsidRPr="00B47C90" w:rsidRDefault="001B78BF" w:rsidP="000D0BB8">
            <w:pPr>
              <w:jc w:val="center"/>
              <w:textAlignment w:val="bottom"/>
            </w:pPr>
            <w:proofErr w:type="spellStart"/>
            <w:r w:rsidRPr="00B47C90">
              <w:rPr>
                <w:color w:val="000000"/>
                <w:kern w:val="24"/>
              </w:rPr>
              <w:t>Fibre</w:t>
            </w:r>
            <w:proofErr w:type="spellEnd"/>
            <w:r w:rsidRPr="00B47C90">
              <w:rPr>
                <w:color w:val="000000"/>
                <w:kern w:val="24"/>
              </w:rPr>
              <w:t xml:space="preserve"> Type</w:t>
            </w:r>
          </w:p>
        </w:tc>
        <w:tc>
          <w:tcPr>
            <w:tcW w:w="1630" w:type="dxa"/>
            <w:tcBorders>
              <w:left w:val="nil"/>
              <w:bottom w:val="single" w:sz="4" w:space="0" w:color="auto"/>
              <w:right w:val="nil"/>
            </w:tcBorders>
            <w:shd w:val="clear" w:color="auto" w:fill="auto"/>
            <w:vAlign w:val="center"/>
            <w:hideMark/>
          </w:tcPr>
          <w:p w14:paraId="34834F8D" w14:textId="77777777" w:rsidR="001B78BF" w:rsidRPr="00B47C90" w:rsidRDefault="001B78BF" w:rsidP="000D0BB8">
            <w:pPr>
              <w:jc w:val="center"/>
              <w:textAlignment w:val="bottom"/>
            </w:pPr>
            <w:proofErr w:type="spellStart"/>
            <w:r w:rsidRPr="00B47C90">
              <w:rPr>
                <w:color w:val="000000"/>
                <w:kern w:val="24"/>
              </w:rPr>
              <w:t>Fibre</w:t>
            </w:r>
            <w:proofErr w:type="spellEnd"/>
            <w:r w:rsidRPr="00B47C90">
              <w:rPr>
                <w:color w:val="000000"/>
                <w:kern w:val="24"/>
              </w:rPr>
              <w:t xml:space="preserve"> Shape</w:t>
            </w:r>
          </w:p>
        </w:tc>
        <w:tc>
          <w:tcPr>
            <w:tcW w:w="870" w:type="dxa"/>
            <w:tcBorders>
              <w:left w:val="nil"/>
              <w:bottom w:val="single" w:sz="4" w:space="0" w:color="auto"/>
              <w:right w:val="nil"/>
            </w:tcBorders>
            <w:shd w:val="clear" w:color="auto" w:fill="auto"/>
            <w:vAlign w:val="center"/>
            <w:hideMark/>
          </w:tcPr>
          <w:p w14:paraId="2C8FB362" w14:textId="77777777" w:rsidR="001B78BF" w:rsidRPr="00B47C90" w:rsidRDefault="001B78BF" w:rsidP="000D0BB8">
            <w:pPr>
              <w:jc w:val="center"/>
              <w:textAlignment w:val="bottom"/>
            </w:pPr>
            <w:r w:rsidRPr="00B47C90">
              <w:rPr>
                <w:color w:val="000000"/>
                <w:kern w:val="24"/>
              </w:rPr>
              <w:t xml:space="preserve">Pile </w:t>
            </w:r>
            <w:r w:rsidRPr="00B47C90">
              <w:rPr>
                <w:color w:val="000000"/>
                <w:kern w:val="24"/>
              </w:rPr>
              <w:br/>
              <w:t>Height</w:t>
            </w:r>
            <w:r w:rsidRPr="00B47C90">
              <w:rPr>
                <w:color w:val="000000"/>
                <w:kern w:val="24"/>
              </w:rPr>
              <w:br/>
              <w:t xml:space="preserve"> (cm)</w:t>
            </w:r>
          </w:p>
        </w:tc>
        <w:tc>
          <w:tcPr>
            <w:tcW w:w="1769" w:type="dxa"/>
            <w:tcBorders>
              <w:left w:val="nil"/>
              <w:bottom w:val="single" w:sz="4" w:space="0" w:color="auto"/>
              <w:right w:val="nil"/>
            </w:tcBorders>
            <w:shd w:val="clear" w:color="auto" w:fill="auto"/>
            <w:vAlign w:val="center"/>
            <w:hideMark/>
          </w:tcPr>
          <w:p w14:paraId="1FE1844E" w14:textId="77777777" w:rsidR="001B78BF" w:rsidRPr="00B47C90" w:rsidRDefault="001B78BF" w:rsidP="000D0BB8">
            <w:pPr>
              <w:jc w:val="center"/>
              <w:textAlignment w:val="bottom"/>
            </w:pPr>
            <w:r w:rsidRPr="00B47C90">
              <w:rPr>
                <w:color w:val="000000"/>
                <w:kern w:val="24"/>
              </w:rPr>
              <w:t>Yarn</w:t>
            </w:r>
          </w:p>
        </w:tc>
        <w:tc>
          <w:tcPr>
            <w:tcW w:w="3688" w:type="dxa"/>
            <w:tcBorders>
              <w:left w:val="nil"/>
              <w:bottom w:val="single" w:sz="4" w:space="0" w:color="auto"/>
            </w:tcBorders>
            <w:shd w:val="clear" w:color="auto" w:fill="auto"/>
            <w:vAlign w:val="center"/>
            <w:hideMark/>
          </w:tcPr>
          <w:p w14:paraId="299D65AD" w14:textId="77777777" w:rsidR="001B78BF" w:rsidRPr="00B47C90" w:rsidRDefault="001B78BF" w:rsidP="000D0BB8">
            <w:pPr>
              <w:jc w:val="center"/>
              <w:textAlignment w:val="bottom"/>
            </w:pPr>
            <w:r w:rsidRPr="00B47C90">
              <w:rPr>
                <w:color w:val="000000"/>
                <w:kern w:val="24"/>
              </w:rPr>
              <w:t>Infill Ratio</w:t>
            </w:r>
          </w:p>
          <w:p w14:paraId="16526050" w14:textId="77777777" w:rsidR="001B78BF" w:rsidRPr="00B47C90" w:rsidRDefault="001B78BF" w:rsidP="000D0BB8">
            <w:pPr>
              <w:jc w:val="center"/>
              <w:textAlignment w:val="bottom"/>
            </w:pPr>
            <w:r w:rsidRPr="00B47C90">
              <w:rPr>
                <w:color w:val="000000"/>
                <w:kern w:val="24"/>
              </w:rPr>
              <w:t xml:space="preserve">(kg </w:t>
            </w:r>
            <w:r>
              <w:rPr>
                <w:color w:val="000000"/>
                <w:kern w:val="24"/>
              </w:rPr>
              <w:t xml:space="preserve">crumb </w:t>
            </w:r>
            <w:r w:rsidRPr="00B47C90">
              <w:rPr>
                <w:color w:val="000000"/>
                <w:kern w:val="24"/>
              </w:rPr>
              <w:t>rubber m</w:t>
            </w:r>
            <w:r w:rsidRPr="00B47C90">
              <w:rPr>
                <w:color w:val="000000"/>
                <w:kern w:val="24"/>
                <w:position w:val="8"/>
                <w:vertAlign w:val="superscript"/>
              </w:rPr>
              <w:t>-2</w:t>
            </w:r>
            <w:r w:rsidRPr="00B47C90">
              <w:rPr>
                <w:color w:val="000000"/>
                <w:kern w:val="24"/>
              </w:rPr>
              <w:t>: kg sand m</w:t>
            </w:r>
            <w:r w:rsidRPr="00B47C90">
              <w:rPr>
                <w:color w:val="000000"/>
                <w:kern w:val="24"/>
                <w:position w:val="8"/>
                <w:vertAlign w:val="superscript"/>
              </w:rPr>
              <w:t>-2</w:t>
            </w:r>
            <w:r w:rsidRPr="00B47C90">
              <w:rPr>
                <w:color w:val="000000"/>
                <w:kern w:val="24"/>
              </w:rPr>
              <w:t>)</w:t>
            </w:r>
          </w:p>
        </w:tc>
      </w:tr>
      <w:tr w:rsidR="001B78BF" w:rsidRPr="00B47C90" w14:paraId="35296634" w14:textId="77777777" w:rsidTr="001B78BF">
        <w:trPr>
          <w:trHeight w:val="487"/>
        </w:trPr>
        <w:tc>
          <w:tcPr>
            <w:tcW w:w="1781" w:type="dxa"/>
            <w:tcBorders>
              <w:left w:val="nil"/>
              <w:bottom w:val="nil"/>
              <w:right w:val="nil"/>
            </w:tcBorders>
            <w:shd w:val="clear" w:color="auto" w:fill="auto"/>
            <w:vAlign w:val="center"/>
            <w:hideMark/>
          </w:tcPr>
          <w:p w14:paraId="1570682D" w14:textId="77777777" w:rsidR="001B78BF" w:rsidRPr="00B47C90" w:rsidRDefault="001B78BF" w:rsidP="000D0BB8">
            <w:pPr>
              <w:jc w:val="center"/>
              <w:textAlignment w:val="bottom"/>
            </w:pPr>
            <w:r w:rsidRPr="00B47C90">
              <w:rPr>
                <w:color w:val="000000"/>
                <w:kern w:val="24"/>
              </w:rPr>
              <w:t>Monofilament</w:t>
            </w:r>
          </w:p>
        </w:tc>
        <w:tc>
          <w:tcPr>
            <w:tcW w:w="1630" w:type="dxa"/>
            <w:tcBorders>
              <w:left w:val="nil"/>
              <w:bottom w:val="nil"/>
              <w:right w:val="nil"/>
            </w:tcBorders>
            <w:shd w:val="clear" w:color="auto" w:fill="auto"/>
            <w:vAlign w:val="center"/>
            <w:hideMark/>
          </w:tcPr>
          <w:p w14:paraId="145952DA" w14:textId="77777777" w:rsidR="001B78BF" w:rsidRPr="00B47C90" w:rsidRDefault="001B78BF" w:rsidP="000D0BB8">
            <w:pPr>
              <w:jc w:val="center"/>
              <w:textAlignment w:val="bottom"/>
            </w:pPr>
            <w:r w:rsidRPr="00B47C90">
              <w:rPr>
                <w:color w:val="000000"/>
                <w:kern w:val="24"/>
              </w:rPr>
              <w:t>Diamond</w:t>
            </w:r>
          </w:p>
        </w:tc>
        <w:tc>
          <w:tcPr>
            <w:tcW w:w="870" w:type="dxa"/>
            <w:tcBorders>
              <w:left w:val="nil"/>
              <w:bottom w:val="nil"/>
              <w:right w:val="nil"/>
            </w:tcBorders>
            <w:shd w:val="clear" w:color="auto" w:fill="auto"/>
            <w:vAlign w:val="center"/>
            <w:hideMark/>
          </w:tcPr>
          <w:p w14:paraId="41CC3A21" w14:textId="77777777" w:rsidR="001B78BF" w:rsidRPr="00B47C90" w:rsidRDefault="001B78BF" w:rsidP="000D0BB8">
            <w:pPr>
              <w:jc w:val="center"/>
              <w:textAlignment w:val="bottom"/>
            </w:pPr>
            <w:r w:rsidRPr="00B47C90">
              <w:rPr>
                <w:color w:val="000000"/>
                <w:kern w:val="24"/>
              </w:rPr>
              <w:t>5.1</w:t>
            </w:r>
          </w:p>
        </w:tc>
        <w:tc>
          <w:tcPr>
            <w:tcW w:w="1769" w:type="dxa"/>
            <w:tcBorders>
              <w:left w:val="nil"/>
              <w:bottom w:val="nil"/>
              <w:right w:val="nil"/>
            </w:tcBorders>
            <w:shd w:val="clear" w:color="auto" w:fill="auto"/>
            <w:vAlign w:val="center"/>
            <w:hideMark/>
          </w:tcPr>
          <w:p w14:paraId="52DEE206" w14:textId="77777777" w:rsidR="001B78BF" w:rsidRPr="00B47C90" w:rsidRDefault="001B78BF" w:rsidP="000D0BB8">
            <w:pPr>
              <w:jc w:val="center"/>
              <w:textAlignment w:val="bottom"/>
            </w:pPr>
            <w:r w:rsidRPr="00B47C90">
              <w:rPr>
                <w:color w:val="000000"/>
                <w:kern w:val="24"/>
              </w:rPr>
              <w:t>Polyethylene and nylon (with thatch)</w:t>
            </w:r>
          </w:p>
        </w:tc>
        <w:tc>
          <w:tcPr>
            <w:tcW w:w="3688" w:type="dxa"/>
            <w:tcBorders>
              <w:left w:val="nil"/>
              <w:bottom w:val="nil"/>
            </w:tcBorders>
            <w:shd w:val="clear" w:color="auto" w:fill="auto"/>
            <w:vAlign w:val="center"/>
            <w:hideMark/>
          </w:tcPr>
          <w:p w14:paraId="4B91D872" w14:textId="77777777" w:rsidR="001B78BF" w:rsidRPr="00B47C90" w:rsidRDefault="001B78BF" w:rsidP="000D0BB8">
            <w:pPr>
              <w:jc w:val="center"/>
              <w:textAlignment w:val="bottom"/>
            </w:pPr>
            <w:r w:rsidRPr="00B47C90">
              <w:rPr>
                <w:color w:val="000000"/>
                <w:kern w:val="24"/>
              </w:rPr>
              <w:t>12.2: 4.</w:t>
            </w:r>
            <w:r>
              <w:rPr>
                <w:color w:val="000000"/>
                <w:kern w:val="24"/>
              </w:rPr>
              <w:t>9</w:t>
            </w:r>
          </w:p>
        </w:tc>
      </w:tr>
      <w:tr w:rsidR="001B78BF" w:rsidRPr="00B47C90" w14:paraId="36656B6F" w14:textId="77777777" w:rsidTr="001B78BF">
        <w:trPr>
          <w:trHeight w:val="487"/>
        </w:trPr>
        <w:tc>
          <w:tcPr>
            <w:tcW w:w="1781" w:type="dxa"/>
            <w:tcBorders>
              <w:top w:val="nil"/>
              <w:left w:val="nil"/>
              <w:bottom w:val="nil"/>
              <w:right w:val="nil"/>
            </w:tcBorders>
            <w:shd w:val="clear" w:color="auto" w:fill="auto"/>
            <w:vAlign w:val="center"/>
            <w:hideMark/>
          </w:tcPr>
          <w:p w14:paraId="1042BC19" w14:textId="77777777" w:rsidR="001B78BF" w:rsidRPr="00B47C90" w:rsidRDefault="001B78BF" w:rsidP="000D0BB8">
            <w:pPr>
              <w:jc w:val="center"/>
              <w:textAlignment w:val="bottom"/>
            </w:pPr>
            <w:r w:rsidRPr="00B47C90">
              <w:rPr>
                <w:color w:val="000000"/>
                <w:kern w:val="24"/>
              </w:rPr>
              <w:t>Monofilament</w:t>
            </w:r>
          </w:p>
        </w:tc>
        <w:tc>
          <w:tcPr>
            <w:tcW w:w="1630" w:type="dxa"/>
            <w:tcBorders>
              <w:top w:val="nil"/>
              <w:left w:val="nil"/>
              <w:bottom w:val="nil"/>
              <w:right w:val="nil"/>
            </w:tcBorders>
            <w:shd w:val="clear" w:color="auto" w:fill="auto"/>
            <w:vAlign w:val="center"/>
            <w:hideMark/>
          </w:tcPr>
          <w:p w14:paraId="6B36D170" w14:textId="77777777" w:rsidR="001B78BF" w:rsidRPr="00B47C90" w:rsidRDefault="001B78BF" w:rsidP="000D0BB8">
            <w:pPr>
              <w:jc w:val="center"/>
              <w:textAlignment w:val="bottom"/>
            </w:pPr>
            <w:r w:rsidRPr="00B47C90">
              <w:rPr>
                <w:color w:val="000000"/>
                <w:kern w:val="24"/>
              </w:rPr>
              <w:t>Diamond</w:t>
            </w:r>
          </w:p>
        </w:tc>
        <w:tc>
          <w:tcPr>
            <w:tcW w:w="870" w:type="dxa"/>
            <w:tcBorders>
              <w:top w:val="nil"/>
              <w:left w:val="nil"/>
              <w:bottom w:val="nil"/>
              <w:right w:val="nil"/>
            </w:tcBorders>
            <w:shd w:val="clear" w:color="auto" w:fill="auto"/>
            <w:vAlign w:val="center"/>
            <w:hideMark/>
          </w:tcPr>
          <w:p w14:paraId="310DA508" w14:textId="77777777" w:rsidR="001B78BF" w:rsidRPr="00B47C90" w:rsidRDefault="001B78BF" w:rsidP="000D0BB8">
            <w:pPr>
              <w:jc w:val="center"/>
              <w:textAlignment w:val="bottom"/>
            </w:pPr>
            <w:r w:rsidRPr="00B47C90">
              <w:rPr>
                <w:color w:val="000000"/>
                <w:kern w:val="24"/>
              </w:rPr>
              <w:t>3.2</w:t>
            </w:r>
          </w:p>
        </w:tc>
        <w:tc>
          <w:tcPr>
            <w:tcW w:w="1769" w:type="dxa"/>
            <w:tcBorders>
              <w:top w:val="nil"/>
              <w:left w:val="nil"/>
              <w:bottom w:val="nil"/>
              <w:right w:val="nil"/>
            </w:tcBorders>
            <w:shd w:val="clear" w:color="auto" w:fill="auto"/>
            <w:vAlign w:val="center"/>
            <w:hideMark/>
          </w:tcPr>
          <w:p w14:paraId="7380FA98" w14:textId="77777777" w:rsidR="001B78BF" w:rsidRPr="00B47C90" w:rsidRDefault="001B78BF" w:rsidP="000D0BB8">
            <w:pPr>
              <w:jc w:val="center"/>
              <w:textAlignment w:val="bottom"/>
            </w:pPr>
            <w:r w:rsidRPr="00B47C90">
              <w:rPr>
                <w:color w:val="000000"/>
                <w:kern w:val="24"/>
              </w:rPr>
              <w:t>Nylon</w:t>
            </w:r>
          </w:p>
        </w:tc>
        <w:tc>
          <w:tcPr>
            <w:tcW w:w="3688" w:type="dxa"/>
            <w:tcBorders>
              <w:top w:val="nil"/>
              <w:left w:val="nil"/>
              <w:bottom w:val="nil"/>
            </w:tcBorders>
            <w:shd w:val="clear" w:color="auto" w:fill="auto"/>
            <w:vAlign w:val="center"/>
            <w:hideMark/>
          </w:tcPr>
          <w:p w14:paraId="361A9F7E" w14:textId="77777777" w:rsidR="001B78BF" w:rsidRPr="00B47C90" w:rsidRDefault="001B78BF" w:rsidP="000D0BB8">
            <w:pPr>
              <w:jc w:val="center"/>
              <w:textAlignment w:val="bottom"/>
            </w:pPr>
            <w:r w:rsidRPr="00B47C90">
              <w:rPr>
                <w:color w:val="000000"/>
                <w:kern w:val="24"/>
              </w:rPr>
              <w:t>No infill</w:t>
            </w:r>
          </w:p>
        </w:tc>
      </w:tr>
      <w:tr w:rsidR="001B78BF" w:rsidRPr="00B47C90" w14:paraId="44B91E3D" w14:textId="77777777" w:rsidTr="001B78BF">
        <w:trPr>
          <w:trHeight w:val="487"/>
        </w:trPr>
        <w:tc>
          <w:tcPr>
            <w:tcW w:w="1781" w:type="dxa"/>
            <w:tcBorders>
              <w:top w:val="nil"/>
              <w:left w:val="nil"/>
              <w:bottom w:val="nil"/>
              <w:right w:val="nil"/>
            </w:tcBorders>
            <w:shd w:val="clear" w:color="auto" w:fill="auto"/>
            <w:vAlign w:val="center"/>
            <w:hideMark/>
          </w:tcPr>
          <w:p w14:paraId="6BD73FD0" w14:textId="77777777" w:rsidR="001B78BF" w:rsidRPr="00B47C90" w:rsidRDefault="001B78BF" w:rsidP="000D0BB8">
            <w:pPr>
              <w:jc w:val="center"/>
              <w:textAlignment w:val="bottom"/>
            </w:pPr>
            <w:r w:rsidRPr="00B47C90">
              <w:rPr>
                <w:color w:val="000000"/>
                <w:kern w:val="24"/>
              </w:rPr>
              <w:t>Monofilament</w:t>
            </w:r>
          </w:p>
        </w:tc>
        <w:tc>
          <w:tcPr>
            <w:tcW w:w="1630" w:type="dxa"/>
            <w:tcBorders>
              <w:top w:val="nil"/>
              <w:left w:val="nil"/>
              <w:bottom w:val="nil"/>
              <w:right w:val="nil"/>
            </w:tcBorders>
            <w:shd w:val="clear" w:color="auto" w:fill="auto"/>
            <w:vAlign w:val="center"/>
            <w:hideMark/>
          </w:tcPr>
          <w:p w14:paraId="3BB7FB22" w14:textId="77777777" w:rsidR="001B78BF" w:rsidRPr="00B47C90" w:rsidRDefault="001B78BF" w:rsidP="000D0BB8">
            <w:pPr>
              <w:jc w:val="center"/>
              <w:textAlignment w:val="bottom"/>
            </w:pPr>
            <w:r w:rsidRPr="00B47C90">
              <w:rPr>
                <w:color w:val="000000"/>
                <w:kern w:val="24"/>
              </w:rPr>
              <w:t>Horseshoe</w:t>
            </w:r>
          </w:p>
        </w:tc>
        <w:tc>
          <w:tcPr>
            <w:tcW w:w="870" w:type="dxa"/>
            <w:tcBorders>
              <w:top w:val="nil"/>
              <w:left w:val="nil"/>
              <w:bottom w:val="nil"/>
              <w:right w:val="nil"/>
            </w:tcBorders>
            <w:shd w:val="clear" w:color="auto" w:fill="auto"/>
            <w:vAlign w:val="center"/>
            <w:hideMark/>
          </w:tcPr>
          <w:p w14:paraId="1C2A28D6" w14:textId="77777777" w:rsidR="001B78BF" w:rsidRPr="00B47C90" w:rsidRDefault="001B78BF" w:rsidP="000D0BB8">
            <w:pPr>
              <w:jc w:val="center"/>
              <w:textAlignment w:val="bottom"/>
            </w:pPr>
            <w:r w:rsidRPr="00B47C90">
              <w:rPr>
                <w:color w:val="000000"/>
                <w:kern w:val="24"/>
              </w:rPr>
              <w:t>5.1</w:t>
            </w:r>
          </w:p>
        </w:tc>
        <w:tc>
          <w:tcPr>
            <w:tcW w:w="1769" w:type="dxa"/>
            <w:tcBorders>
              <w:top w:val="nil"/>
              <w:left w:val="nil"/>
              <w:bottom w:val="nil"/>
              <w:right w:val="nil"/>
            </w:tcBorders>
            <w:shd w:val="clear" w:color="auto" w:fill="auto"/>
            <w:vAlign w:val="center"/>
            <w:hideMark/>
          </w:tcPr>
          <w:p w14:paraId="186D5949" w14:textId="77777777" w:rsidR="001B78BF" w:rsidRPr="00B47C90" w:rsidRDefault="001B78BF" w:rsidP="000D0BB8">
            <w:pPr>
              <w:jc w:val="center"/>
              <w:textAlignment w:val="bottom"/>
            </w:pPr>
            <w:r w:rsidRPr="00B47C90">
              <w:rPr>
                <w:color w:val="000000"/>
                <w:kern w:val="24"/>
              </w:rPr>
              <w:t>Polyethylene and nylon (with thatch)</w:t>
            </w:r>
          </w:p>
        </w:tc>
        <w:tc>
          <w:tcPr>
            <w:tcW w:w="3688" w:type="dxa"/>
            <w:tcBorders>
              <w:top w:val="nil"/>
              <w:left w:val="nil"/>
              <w:bottom w:val="nil"/>
            </w:tcBorders>
            <w:shd w:val="clear" w:color="auto" w:fill="auto"/>
            <w:vAlign w:val="center"/>
            <w:hideMark/>
          </w:tcPr>
          <w:p w14:paraId="3606FA32" w14:textId="77777777" w:rsidR="001B78BF" w:rsidRPr="00B47C90" w:rsidRDefault="001B78BF" w:rsidP="000D0BB8">
            <w:pPr>
              <w:jc w:val="center"/>
              <w:textAlignment w:val="bottom"/>
            </w:pPr>
            <w:r w:rsidRPr="00B47C90">
              <w:rPr>
                <w:color w:val="000000"/>
                <w:kern w:val="24"/>
              </w:rPr>
              <w:t>12.2: 4.</w:t>
            </w:r>
            <w:r>
              <w:rPr>
                <w:color w:val="000000"/>
                <w:kern w:val="24"/>
              </w:rPr>
              <w:t>9</w:t>
            </w:r>
          </w:p>
        </w:tc>
      </w:tr>
      <w:tr w:rsidR="001B78BF" w:rsidRPr="00B47C90" w14:paraId="76D41A17" w14:textId="77777777" w:rsidTr="001B78BF">
        <w:trPr>
          <w:trHeight w:val="487"/>
        </w:trPr>
        <w:tc>
          <w:tcPr>
            <w:tcW w:w="1781" w:type="dxa"/>
            <w:tcBorders>
              <w:top w:val="nil"/>
              <w:left w:val="nil"/>
              <w:bottom w:val="nil"/>
              <w:right w:val="nil"/>
            </w:tcBorders>
            <w:shd w:val="clear" w:color="auto" w:fill="auto"/>
            <w:vAlign w:val="center"/>
            <w:hideMark/>
          </w:tcPr>
          <w:p w14:paraId="0CC9EE58" w14:textId="77777777" w:rsidR="001B78BF" w:rsidRPr="00B47C90" w:rsidRDefault="001B78BF" w:rsidP="000D0BB8">
            <w:pPr>
              <w:jc w:val="center"/>
              <w:textAlignment w:val="bottom"/>
            </w:pPr>
            <w:r w:rsidRPr="00B47C90">
              <w:rPr>
                <w:color w:val="000000"/>
                <w:kern w:val="24"/>
              </w:rPr>
              <w:t>Monofilament</w:t>
            </w:r>
          </w:p>
        </w:tc>
        <w:tc>
          <w:tcPr>
            <w:tcW w:w="1630" w:type="dxa"/>
            <w:tcBorders>
              <w:top w:val="nil"/>
              <w:left w:val="nil"/>
              <w:bottom w:val="nil"/>
              <w:right w:val="nil"/>
            </w:tcBorders>
            <w:shd w:val="clear" w:color="auto" w:fill="auto"/>
            <w:vAlign w:val="center"/>
            <w:hideMark/>
          </w:tcPr>
          <w:p w14:paraId="39C953D3" w14:textId="77777777" w:rsidR="001B78BF" w:rsidRPr="00B47C90" w:rsidRDefault="001B78BF" w:rsidP="000D0BB8">
            <w:pPr>
              <w:jc w:val="center"/>
              <w:textAlignment w:val="bottom"/>
            </w:pPr>
            <w:r w:rsidRPr="00B47C90">
              <w:rPr>
                <w:color w:val="000000"/>
                <w:kern w:val="24"/>
              </w:rPr>
              <w:t>Diamond</w:t>
            </w:r>
          </w:p>
        </w:tc>
        <w:tc>
          <w:tcPr>
            <w:tcW w:w="870" w:type="dxa"/>
            <w:tcBorders>
              <w:top w:val="nil"/>
              <w:left w:val="nil"/>
              <w:bottom w:val="nil"/>
              <w:right w:val="nil"/>
            </w:tcBorders>
            <w:shd w:val="clear" w:color="auto" w:fill="auto"/>
            <w:vAlign w:val="center"/>
            <w:hideMark/>
          </w:tcPr>
          <w:p w14:paraId="7BA1A5C8" w14:textId="77777777" w:rsidR="001B78BF" w:rsidRPr="00B47C90" w:rsidRDefault="001B78BF" w:rsidP="000D0BB8">
            <w:pPr>
              <w:jc w:val="center"/>
              <w:textAlignment w:val="bottom"/>
            </w:pPr>
            <w:r w:rsidRPr="00B47C90">
              <w:rPr>
                <w:color w:val="000000"/>
                <w:kern w:val="24"/>
              </w:rPr>
              <w:t>5.7</w:t>
            </w:r>
          </w:p>
        </w:tc>
        <w:tc>
          <w:tcPr>
            <w:tcW w:w="1769" w:type="dxa"/>
            <w:tcBorders>
              <w:top w:val="nil"/>
              <w:left w:val="nil"/>
              <w:bottom w:val="nil"/>
              <w:right w:val="nil"/>
            </w:tcBorders>
            <w:shd w:val="clear" w:color="auto" w:fill="auto"/>
            <w:vAlign w:val="center"/>
            <w:hideMark/>
          </w:tcPr>
          <w:p w14:paraId="0361EB96" w14:textId="77777777" w:rsidR="001B78BF" w:rsidRPr="00B47C90" w:rsidRDefault="001B78BF" w:rsidP="000D0BB8">
            <w:pPr>
              <w:jc w:val="center"/>
              <w:textAlignment w:val="bottom"/>
            </w:pPr>
            <w:r w:rsidRPr="00B47C90">
              <w:rPr>
                <w:color w:val="000000"/>
                <w:kern w:val="24"/>
              </w:rPr>
              <w:t>Polyethylene</w:t>
            </w:r>
          </w:p>
        </w:tc>
        <w:tc>
          <w:tcPr>
            <w:tcW w:w="3688" w:type="dxa"/>
            <w:tcBorders>
              <w:top w:val="nil"/>
              <w:left w:val="nil"/>
              <w:bottom w:val="nil"/>
            </w:tcBorders>
            <w:shd w:val="clear" w:color="auto" w:fill="auto"/>
            <w:vAlign w:val="center"/>
            <w:hideMark/>
          </w:tcPr>
          <w:p w14:paraId="5E978B9E" w14:textId="77777777" w:rsidR="001B78BF" w:rsidRPr="00B47C90" w:rsidRDefault="001B78BF" w:rsidP="000D0BB8">
            <w:pPr>
              <w:jc w:val="center"/>
              <w:textAlignment w:val="bottom"/>
            </w:pPr>
            <w:r w:rsidRPr="00B47C90">
              <w:rPr>
                <w:color w:val="000000"/>
                <w:kern w:val="24"/>
              </w:rPr>
              <w:t>13.7: 4.</w:t>
            </w:r>
            <w:r>
              <w:rPr>
                <w:color w:val="000000"/>
                <w:kern w:val="24"/>
              </w:rPr>
              <w:t>9</w:t>
            </w:r>
          </w:p>
        </w:tc>
      </w:tr>
      <w:tr w:rsidR="001B78BF" w:rsidRPr="00B47C90" w14:paraId="5465F480" w14:textId="77777777" w:rsidTr="001B78BF">
        <w:trPr>
          <w:trHeight w:val="487"/>
        </w:trPr>
        <w:tc>
          <w:tcPr>
            <w:tcW w:w="1781" w:type="dxa"/>
            <w:tcBorders>
              <w:top w:val="nil"/>
              <w:left w:val="nil"/>
              <w:bottom w:val="nil"/>
              <w:right w:val="nil"/>
            </w:tcBorders>
            <w:shd w:val="clear" w:color="auto" w:fill="auto"/>
            <w:vAlign w:val="center"/>
            <w:hideMark/>
          </w:tcPr>
          <w:p w14:paraId="41F9E190" w14:textId="77777777" w:rsidR="001B78BF" w:rsidRPr="00B47C90" w:rsidRDefault="001B78BF" w:rsidP="000D0BB8">
            <w:pPr>
              <w:jc w:val="center"/>
              <w:textAlignment w:val="bottom"/>
            </w:pPr>
            <w:r w:rsidRPr="00B47C90">
              <w:rPr>
                <w:color w:val="000000"/>
                <w:kern w:val="24"/>
              </w:rPr>
              <w:t>Monofilament</w:t>
            </w:r>
          </w:p>
        </w:tc>
        <w:tc>
          <w:tcPr>
            <w:tcW w:w="1630" w:type="dxa"/>
            <w:tcBorders>
              <w:top w:val="nil"/>
              <w:left w:val="nil"/>
              <w:bottom w:val="nil"/>
              <w:right w:val="nil"/>
            </w:tcBorders>
            <w:shd w:val="clear" w:color="auto" w:fill="auto"/>
            <w:vAlign w:val="center"/>
            <w:hideMark/>
          </w:tcPr>
          <w:p w14:paraId="2A4F18DF" w14:textId="77777777" w:rsidR="001B78BF" w:rsidRPr="00B47C90" w:rsidRDefault="001B78BF" w:rsidP="000D0BB8">
            <w:pPr>
              <w:jc w:val="center"/>
              <w:textAlignment w:val="bottom"/>
            </w:pPr>
            <w:r w:rsidRPr="00B47C90">
              <w:rPr>
                <w:color w:val="000000"/>
                <w:kern w:val="24"/>
              </w:rPr>
              <w:t>Horseshoe</w:t>
            </w:r>
          </w:p>
        </w:tc>
        <w:tc>
          <w:tcPr>
            <w:tcW w:w="870" w:type="dxa"/>
            <w:tcBorders>
              <w:top w:val="nil"/>
              <w:left w:val="nil"/>
              <w:bottom w:val="nil"/>
              <w:right w:val="nil"/>
            </w:tcBorders>
            <w:shd w:val="clear" w:color="auto" w:fill="auto"/>
            <w:vAlign w:val="center"/>
            <w:hideMark/>
          </w:tcPr>
          <w:p w14:paraId="3779E865" w14:textId="77777777" w:rsidR="001B78BF" w:rsidRPr="00B47C90" w:rsidRDefault="001B78BF" w:rsidP="000D0BB8">
            <w:pPr>
              <w:jc w:val="center"/>
              <w:textAlignment w:val="bottom"/>
            </w:pPr>
            <w:r w:rsidRPr="00B47C90">
              <w:rPr>
                <w:color w:val="000000"/>
                <w:kern w:val="24"/>
              </w:rPr>
              <w:t>5.1</w:t>
            </w:r>
          </w:p>
        </w:tc>
        <w:tc>
          <w:tcPr>
            <w:tcW w:w="1769" w:type="dxa"/>
            <w:tcBorders>
              <w:top w:val="nil"/>
              <w:left w:val="nil"/>
              <w:bottom w:val="nil"/>
              <w:right w:val="nil"/>
            </w:tcBorders>
            <w:shd w:val="clear" w:color="auto" w:fill="auto"/>
            <w:vAlign w:val="center"/>
            <w:hideMark/>
          </w:tcPr>
          <w:p w14:paraId="5AD54C2C" w14:textId="77777777" w:rsidR="001B78BF" w:rsidRPr="00B47C90" w:rsidRDefault="001B78BF" w:rsidP="000D0BB8">
            <w:pPr>
              <w:jc w:val="center"/>
              <w:textAlignment w:val="bottom"/>
            </w:pPr>
            <w:r w:rsidRPr="00B47C90">
              <w:rPr>
                <w:color w:val="000000"/>
                <w:kern w:val="24"/>
              </w:rPr>
              <w:t>Exp. Polyethylene and nylon (with thatch)</w:t>
            </w:r>
          </w:p>
        </w:tc>
        <w:tc>
          <w:tcPr>
            <w:tcW w:w="3688" w:type="dxa"/>
            <w:tcBorders>
              <w:top w:val="nil"/>
              <w:left w:val="nil"/>
              <w:bottom w:val="nil"/>
            </w:tcBorders>
            <w:shd w:val="clear" w:color="auto" w:fill="auto"/>
            <w:vAlign w:val="center"/>
            <w:hideMark/>
          </w:tcPr>
          <w:p w14:paraId="43D819E3" w14:textId="77777777" w:rsidR="001B78BF" w:rsidRPr="00B47C90" w:rsidRDefault="001B78BF" w:rsidP="000D0BB8">
            <w:pPr>
              <w:jc w:val="center"/>
              <w:textAlignment w:val="bottom"/>
            </w:pPr>
            <w:r w:rsidRPr="00B47C90">
              <w:rPr>
                <w:color w:val="000000"/>
                <w:kern w:val="24"/>
              </w:rPr>
              <w:t>12.2: 4.</w:t>
            </w:r>
            <w:r>
              <w:rPr>
                <w:color w:val="000000"/>
                <w:kern w:val="24"/>
              </w:rPr>
              <w:t>9</w:t>
            </w:r>
          </w:p>
        </w:tc>
      </w:tr>
      <w:tr w:rsidR="001B78BF" w:rsidRPr="00B47C90" w14:paraId="00492D57" w14:textId="77777777" w:rsidTr="001B78BF">
        <w:trPr>
          <w:trHeight w:val="487"/>
        </w:trPr>
        <w:tc>
          <w:tcPr>
            <w:tcW w:w="1781" w:type="dxa"/>
            <w:tcBorders>
              <w:top w:val="nil"/>
              <w:left w:val="nil"/>
              <w:bottom w:val="nil"/>
              <w:right w:val="nil"/>
            </w:tcBorders>
            <w:shd w:val="clear" w:color="auto" w:fill="auto"/>
            <w:vAlign w:val="center"/>
            <w:hideMark/>
          </w:tcPr>
          <w:p w14:paraId="6661C6F0" w14:textId="77777777" w:rsidR="001B78BF" w:rsidRPr="00B47C90" w:rsidRDefault="001B78BF" w:rsidP="000D0BB8">
            <w:pPr>
              <w:jc w:val="center"/>
              <w:textAlignment w:val="bottom"/>
            </w:pPr>
            <w:r w:rsidRPr="00B47C90">
              <w:rPr>
                <w:color w:val="000000"/>
                <w:kern w:val="24"/>
              </w:rPr>
              <w:t>Slit film</w:t>
            </w:r>
          </w:p>
        </w:tc>
        <w:tc>
          <w:tcPr>
            <w:tcW w:w="1630" w:type="dxa"/>
            <w:tcBorders>
              <w:top w:val="nil"/>
              <w:left w:val="nil"/>
              <w:bottom w:val="nil"/>
              <w:right w:val="nil"/>
            </w:tcBorders>
            <w:shd w:val="clear" w:color="auto" w:fill="auto"/>
            <w:vAlign w:val="center"/>
            <w:hideMark/>
          </w:tcPr>
          <w:p w14:paraId="5019C95E" w14:textId="77777777" w:rsidR="001B78BF" w:rsidRPr="00B47C90" w:rsidRDefault="001B78BF" w:rsidP="000D0BB8">
            <w:pPr>
              <w:jc w:val="center"/>
              <w:textAlignment w:val="bottom"/>
            </w:pPr>
            <w:r w:rsidRPr="00B47C90">
              <w:rPr>
                <w:color w:val="000000"/>
                <w:kern w:val="24"/>
              </w:rPr>
              <w:t>Slit</w:t>
            </w:r>
          </w:p>
        </w:tc>
        <w:tc>
          <w:tcPr>
            <w:tcW w:w="870" w:type="dxa"/>
            <w:tcBorders>
              <w:top w:val="nil"/>
              <w:left w:val="nil"/>
              <w:bottom w:val="nil"/>
              <w:right w:val="nil"/>
            </w:tcBorders>
            <w:shd w:val="clear" w:color="auto" w:fill="auto"/>
            <w:vAlign w:val="center"/>
            <w:hideMark/>
          </w:tcPr>
          <w:p w14:paraId="084EEF5F" w14:textId="77777777" w:rsidR="001B78BF" w:rsidRPr="00B47C90" w:rsidRDefault="001B78BF" w:rsidP="000D0BB8">
            <w:pPr>
              <w:jc w:val="center"/>
              <w:textAlignment w:val="bottom"/>
            </w:pPr>
            <w:r w:rsidRPr="00B47C90">
              <w:rPr>
                <w:color w:val="000000"/>
                <w:kern w:val="24"/>
              </w:rPr>
              <w:t>5.7</w:t>
            </w:r>
          </w:p>
        </w:tc>
        <w:tc>
          <w:tcPr>
            <w:tcW w:w="1769" w:type="dxa"/>
            <w:tcBorders>
              <w:top w:val="nil"/>
              <w:left w:val="nil"/>
              <w:bottom w:val="nil"/>
              <w:right w:val="nil"/>
            </w:tcBorders>
            <w:shd w:val="clear" w:color="auto" w:fill="auto"/>
            <w:vAlign w:val="center"/>
            <w:hideMark/>
          </w:tcPr>
          <w:p w14:paraId="5741C948" w14:textId="77777777" w:rsidR="001B78BF" w:rsidRPr="00B47C90" w:rsidRDefault="001B78BF" w:rsidP="000D0BB8">
            <w:pPr>
              <w:jc w:val="center"/>
              <w:textAlignment w:val="bottom"/>
            </w:pPr>
            <w:r w:rsidRPr="00B47C90">
              <w:rPr>
                <w:color w:val="000000"/>
                <w:kern w:val="24"/>
              </w:rPr>
              <w:t>Polyethylene</w:t>
            </w:r>
          </w:p>
        </w:tc>
        <w:tc>
          <w:tcPr>
            <w:tcW w:w="3688" w:type="dxa"/>
            <w:tcBorders>
              <w:top w:val="nil"/>
              <w:left w:val="nil"/>
              <w:bottom w:val="nil"/>
            </w:tcBorders>
            <w:shd w:val="clear" w:color="auto" w:fill="auto"/>
            <w:vAlign w:val="center"/>
            <w:hideMark/>
          </w:tcPr>
          <w:p w14:paraId="11D3AAB9" w14:textId="77777777" w:rsidR="001B78BF" w:rsidRPr="00B47C90" w:rsidRDefault="001B78BF" w:rsidP="000D0BB8">
            <w:pPr>
              <w:jc w:val="center"/>
              <w:textAlignment w:val="bottom"/>
            </w:pPr>
            <w:r w:rsidRPr="00B47C90">
              <w:rPr>
                <w:color w:val="000000"/>
                <w:kern w:val="24"/>
              </w:rPr>
              <w:t>19.5:</w:t>
            </w:r>
            <w:r>
              <w:rPr>
                <w:color w:val="000000"/>
                <w:kern w:val="24"/>
              </w:rPr>
              <w:t xml:space="preserve"> </w:t>
            </w:r>
            <w:r w:rsidRPr="00B47C90">
              <w:rPr>
                <w:color w:val="000000"/>
                <w:kern w:val="24"/>
              </w:rPr>
              <w:t xml:space="preserve">14.7 </w:t>
            </w:r>
          </w:p>
        </w:tc>
      </w:tr>
      <w:tr w:rsidR="001B78BF" w:rsidRPr="00B47C90" w14:paraId="0EC32F9C" w14:textId="77777777" w:rsidTr="001B78BF">
        <w:trPr>
          <w:trHeight w:val="487"/>
        </w:trPr>
        <w:tc>
          <w:tcPr>
            <w:tcW w:w="1781" w:type="dxa"/>
            <w:tcBorders>
              <w:top w:val="nil"/>
              <w:left w:val="nil"/>
              <w:bottom w:val="nil"/>
              <w:right w:val="nil"/>
            </w:tcBorders>
            <w:shd w:val="clear" w:color="auto" w:fill="auto"/>
            <w:vAlign w:val="center"/>
            <w:hideMark/>
          </w:tcPr>
          <w:p w14:paraId="125D0394" w14:textId="77777777" w:rsidR="001B78BF" w:rsidRPr="00B47C90" w:rsidRDefault="001B78BF" w:rsidP="000D0BB8">
            <w:pPr>
              <w:jc w:val="center"/>
              <w:textAlignment w:val="bottom"/>
            </w:pPr>
            <w:r w:rsidRPr="00B47C90">
              <w:rPr>
                <w:color w:val="000000"/>
                <w:kern w:val="24"/>
              </w:rPr>
              <w:t>Monofilament</w:t>
            </w:r>
          </w:p>
        </w:tc>
        <w:tc>
          <w:tcPr>
            <w:tcW w:w="1630" w:type="dxa"/>
            <w:tcBorders>
              <w:top w:val="nil"/>
              <w:left w:val="nil"/>
              <w:bottom w:val="nil"/>
              <w:right w:val="nil"/>
            </w:tcBorders>
            <w:shd w:val="clear" w:color="auto" w:fill="auto"/>
            <w:vAlign w:val="center"/>
            <w:hideMark/>
          </w:tcPr>
          <w:p w14:paraId="155EF540" w14:textId="77777777" w:rsidR="001B78BF" w:rsidRPr="00B47C90" w:rsidRDefault="001B78BF" w:rsidP="000D0BB8">
            <w:pPr>
              <w:jc w:val="center"/>
              <w:textAlignment w:val="bottom"/>
            </w:pPr>
            <w:r w:rsidRPr="00B47C90">
              <w:rPr>
                <w:color w:val="000000"/>
                <w:kern w:val="24"/>
              </w:rPr>
              <w:t>Horseshoe</w:t>
            </w:r>
          </w:p>
        </w:tc>
        <w:tc>
          <w:tcPr>
            <w:tcW w:w="870" w:type="dxa"/>
            <w:tcBorders>
              <w:top w:val="nil"/>
              <w:left w:val="nil"/>
              <w:bottom w:val="nil"/>
              <w:right w:val="nil"/>
            </w:tcBorders>
            <w:shd w:val="clear" w:color="auto" w:fill="auto"/>
            <w:vAlign w:val="center"/>
            <w:hideMark/>
          </w:tcPr>
          <w:p w14:paraId="76F347BC" w14:textId="77777777" w:rsidR="001B78BF" w:rsidRPr="00B47C90" w:rsidRDefault="001B78BF" w:rsidP="000D0BB8">
            <w:pPr>
              <w:jc w:val="center"/>
              <w:textAlignment w:val="bottom"/>
            </w:pPr>
            <w:r w:rsidRPr="00B47C90">
              <w:rPr>
                <w:color w:val="000000"/>
                <w:kern w:val="24"/>
              </w:rPr>
              <w:t>5.7</w:t>
            </w:r>
          </w:p>
        </w:tc>
        <w:tc>
          <w:tcPr>
            <w:tcW w:w="1769" w:type="dxa"/>
            <w:tcBorders>
              <w:top w:val="nil"/>
              <w:left w:val="nil"/>
              <w:bottom w:val="nil"/>
              <w:right w:val="nil"/>
            </w:tcBorders>
            <w:shd w:val="clear" w:color="auto" w:fill="auto"/>
            <w:vAlign w:val="center"/>
            <w:hideMark/>
          </w:tcPr>
          <w:p w14:paraId="6E13DF20" w14:textId="77777777" w:rsidR="001B78BF" w:rsidRPr="00B47C90" w:rsidRDefault="001B78BF" w:rsidP="000D0BB8">
            <w:pPr>
              <w:jc w:val="center"/>
              <w:textAlignment w:val="bottom"/>
            </w:pPr>
            <w:r w:rsidRPr="00B47C90">
              <w:rPr>
                <w:color w:val="000000"/>
                <w:kern w:val="24"/>
              </w:rPr>
              <w:t>Exp. Polyethylene</w:t>
            </w:r>
          </w:p>
        </w:tc>
        <w:tc>
          <w:tcPr>
            <w:tcW w:w="3688" w:type="dxa"/>
            <w:tcBorders>
              <w:top w:val="nil"/>
              <w:left w:val="nil"/>
              <w:bottom w:val="nil"/>
            </w:tcBorders>
            <w:shd w:val="clear" w:color="auto" w:fill="auto"/>
            <w:vAlign w:val="center"/>
            <w:hideMark/>
          </w:tcPr>
          <w:p w14:paraId="0B63CD2F" w14:textId="77777777" w:rsidR="001B78BF" w:rsidRPr="00B47C90" w:rsidRDefault="001B78BF" w:rsidP="000D0BB8">
            <w:pPr>
              <w:jc w:val="center"/>
              <w:textAlignment w:val="bottom"/>
            </w:pPr>
            <w:r w:rsidRPr="00B47C90">
              <w:rPr>
                <w:color w:val="000000"/>
                <w:kern w:val="24"/>
              </w:rPr>
              <w:t>13.7:</w:t>
            </w:r>
            <w:r>
              <w:rPr>
                <w:color w:val="000000"/>
                <w:kern w:val="24"/>
              </w:rPr>
              <w:t xml:space="preserve"> </w:t>
            </w:r>
            <w:r w:rsidRPr="00B47C90">
              <w:rPr>
                <w:color w:val="000000"/>
                <w:kern w:val="24"/>
              </w:rPr>
              <w:t>4.</w:t>
            </w:r>
            <w:r>
              <w:rPr>
                <w:color w:val="000000"/>
                <w:kern w:val="24"/>
              </w:rPr>
              <w:t>9</w:t>
            </w:r>
          </w:p>
        </w:tc>
      </w:tr>
      <w:tr w:rsidR="001B78BF" w:rsidRPr="00B47C90" w14:paraId="7EFBC4D8" w14:textId="77777777" w:rsidTr="001B78BF">
        <w:trPr>
          <w:trHeight w:val="487"/>
        </w:trPr>
        <w:tc>
          <w:tcPr>
            <w:tcW w:w="1781" w:type="dxa"/>
            <w:tcBorders>
              <w:top w:val="nil"/>
              <w:left w:val="nil"/>
              <w:bottom w:val="nil"/>
              <w:right w:val="nil"/>
            </w:tcBorders>
            <w:shd w:val="clear" w:color="auto" w:fill="auto"/>
            <w:vAlign w:val="center"/>
            <w:hideMark/>
          </w:tcPr>
          <w:p w14:paraId="71063B9A" w14:textId="77777777" w:rsidR="001B78BF" w:rsidRPr="00B47C90" w:rsidRDefault="001B78BF" w:rsidP="000D0BB8">
            <w:pPr>
              <w:jc w:val="center"/>
              <w:textAlignment w:val="bottom"/>
            </w:pPr>
            <w:r w:rsidRPr="00B47C90">
              <w:rPr>
                <w:color w:val="000000"/>
                <w:kern w:val="24"/>
              </w:rPr>
              <w:t>Monofilament</w:t>
            </w:r>
          </w:p>
        </w:tc>
        <w:tc>
          <w:tcPr>
            <w:tcW w:w="1630" w:type="dxa"/>
            <w:tcBorders>
              <w:top w:val="nil"/>
              <w:left w:val="nil"/>
              <w:bottom w:val="nil"/>
              <w:right w:val="nil"/>
            </w:tcBorders>
            <w:shd w:val="clear" w:color="auto" w:fill="auto"/>
            <w:vAlign w:val="center"/>
            <w:hideMark/>
          </w:tcPr>
          <w:p w14:paraId="17296B2C" w14:textId="77777777" w:rsidR="001B78BF" w:rsidRPr="00B47C90" w:rsidRDefault="001B78BF" w:rsidP="000D0BB8">
            <w:pPr>
              <w:jc w:val="center"/>
              <w:textAlignment w:val="bottom"/>
            </w:pPr>
            <w:r w:rsidRPr="00B47C90">
              <w:rPr>
                <w:color w:val="000000"/>
                <w:kern w:val="24"/>
              </w:rPr>
              <w:t>Horseshoe</w:t>
            </w:r>
          </w:p>
        </w:tc>
        <w:tc>
          <w:tcPr>
            <w:tcW w:w="870" w:type="dxa"/>
            <w:tcBorders>
              <w:top w:val="nil"/>
              <w:left w:val="nil"/>
              <w:bottom w:val="nil"/>
              <w:right w:val="nil"/>
            </w:tcBorders>
            <w:shd w:val="clear" w:color="auto" w:fill="auto"/>
            <w:vAlign w:val="center"/>
            <w:hideMark/>
          </w:tcPr>
          <w:p w14:paraId="2B0143F0" w14:textId="77777777" w:rsidR="001B78BF" w:rsidRPr="00B47C90" w:rsidRDefault="001B78BF" w:rsidP="000D0BB8">
            <w:pPr>
              <w:jc w:val="center"/>
              <w:textAlignment w:val="bottom"/>
            </w:pPr>
            <w:r w:rsidRPr="00B47C90">
              <w:rPr>
                <w:color w:val="000000"/>
                <w:kern w:val="24"/>
              </w:rPr>
              <w:t>5.7</w:t>
            </w:r>
          </w:p>
        </w:tc>
        <w:tc>
          <w:tcPr>
            <w:tcW w:w="1769" w:type="dxa"/>
            <w:tcBorders>
              <w:top w:val="nil"/>
              <w:left w:val="nil"/>
              <w:bottom w:val="nil"/>
              <w:right w:val="nil"/>
            </w:tcBorders>
            <w:shd w:val="clear" w:color="auto" w:fill="auto"/>
            <w:vAlign w:val="center"/>
            <w:hideMark/>
          </w:tcPr>
          <w:p w14:paraId="6A981691" w14:textId="77777777" w:rsidR="001B78BF" w:rsidRPr="00B47C90" w:rsidRDefault="001B78BF" w:rsidP="000D0BB8">
            <w:pPr>
              <w:jc w:val="center"/>
              <w:textAlignment w:val="bottom"/>
            </w:pPr>
            <w:r w:rsidRPr="00B47C90">
              <w:rPr>
                <w:color w:val="000000"/>
                <w:kern w:val="24"/>
              </w:rPr>
              <w:t>Polyethylene</w:t>
            </w:r>
          </w:p>
        </w:tc>
        <w:tc>
          <w:tcPr>
            <w:tcW w:w="3688" w:type="dxa"/>
            <w:tcBorders>
              <w:top w:val="nil"/>
              <w:left w:val="nil"/>
              <w:bottom w:val="nil"/>
            </w:tcBorders>
            <w:shd w:val="clear" w:color="auto" w:fill="auto"/>
            <w:vAlign w:val="center"/>
            <w:hideMark/>
          </w:tcPr>
          <w:p w14:paraId="67A6A458" w14:textId="77777777" w:rsidR="001B78BF" w:rsidRPr="00B47C90" w:rsidRDefault="001B78BF" w:rsidP="000D0BB8">
            <w:pPr>
              <w:jc w:val="center"/>
              <w:textAlignment w:val="bottom"/>
            </w:pPr>
            <w:r w:rsidRPr="00B47C90">
              <w:rPr>
                <w:color w:val="000000"/>
                <w:kern w:val="24"/>
              </w:rPr>
              <w:t>13.7:</w:t>
            </w:r>
            <w:r>
              <w:rPr>
                <w:color w:val="000000"/>
                <w:kern w:val="24"/>
              </w:rPr>
              <w:t xml:space="preserve"> </w:t>
            </w:r>
            <w:r w:rsidRPr="00B47C90">
              <w:rPr>
                <w:color w:val="000000"/>
                <w:kern w:val="24"/>
              </w:rPr>
              <w:t>4.</w:t>
            </w:r>
            <w:r>
              <w:rPr>
                <w:color w:val="000000"/>
                <w:kern w:val="24"/>
              </w:rPr>
              <w:t>9</w:t>
            </w:r>
          </w:p>
        </w:tc>
      </w:tr>
      <w:tr w:rsidR="001B78BF" w:rsidRPr="00B47C90" w14:paraId="42880C89" w14:textId="77777777" w:rsidTr="001B78BF">
        <w:trPr>
          <w:trHeight w:val="727"/>
        </w:trPr>
        <w:tc>
          <w:tcPr>
            <w:tcW w:w="1781" w:type="dxa"/>
            <w:tcBorders>
              <w:top w:val="nil"/>
              <w:left w:val="nil"/>
              <w:bottom w:val="nil"/>
              <w:right w:val="nil"/>
            </w:tcBorders>
            <w:shd w:val="clear" w:color="auto" w:fill="auto"/>
            <w:vAlign w:val="center"/>
            <w:hideMark/>
          </w:tcPr>
          <w:p w14:paraId="1BBB7C7F" w14:textId="77777777" w:rsidR="001B78BF" w:rsidRPr="00B47C90" w:rsidRDefault="001B78BF" w:rsidP="000D0BB8">
            <w:pPr>
              <w:jc w:val="center"/>
              <w:textAlignment w:val="bottom"/>
              <w:rPr>
                <w:color w:val="000000"/>
                <w:kern w:val="24"/>
              </w:rPr>
            </w:pPr>
            <w:r w:rsidRPr="00B47C90">
              <w:rPr>
                <w:color w:val="000000"/>
                <w:kern w:val="24"/>
              </w:rPr>
              <w:lastRenderedPageBreak/>
              <w:t>Monofilament/</w:t>
            </w:r>
          </w:p>
          <w:p w14:paraId="02A3C884" w14:textId="77777777" w:rsidR="001B78BF" w:rsidRPr="00B47C90" w:rsidRDefault="001B78BF" w:rsidP="000D0BB8">
            <w:pPr>
              <w:jc w:val="center"/>
              <w:textAlignment w:val="bottom"/>
            </w:pPr>
            <w:r w:rsidRPr="00B47C90">
              <w:rPr>
                <w:color w:val="000000"/>
                <w:kern w:val="24"/>
              </w:rPr>
              <w:t>Slit film</w:t>
            </w:r>
          </w:p>
        </w:tc>
        <w:tc>
          <w:tcPr>
            <w:tcW w:w="1630" w:type="dxa"/>
            <w:tcBorders>
              <w:top w:val="nil"/>
              <w:left w:val="nil"/>
              <w:bottom w:val="nil"/>
              <w:right w:val="nil"/>
            </w:tcBorders>
            <w:shd w:val="clear" w:color="auto" w:fill="auto"/>
            <w:vAlign w:val="center"/>
            <w:hideMark/>
          </w:tcPr>
          <w:p w14:paraId="60502227" w14:textId="77777777" w:rsidR="001B78BF" w:rsidRPr="00B47C90" w:rsidRDefault="001B78BF" w:rsidP="000D0BB8">
            <w:pPr>
              <w:jc w:val="center"/>
              <w:textAlignment w:val="bottom"/>
            </w:pPr>
            <w:r w:rsidRPr="00B47C90">
              <w:rPr>
                <w:color w:val="000000"/>
                <w:kern w:val="24"/>
              </w:rPr>
              <w:t>Slit/Horseshoe</w:t>
            </w:r>
          </w:p>
        </w:tc>
        <w:tc>
          <w:tcPr>
            <w:tcW w:w="870" w:type="dxa"/>
            <w:tcBorders>
              <w:top w:val="nil"/>
              <w:left w:val="nil"/>
              <w:bottom w:val="nil"/>
              <w:right w:val="nil"/>
            </w:tcBorders>
            <w:shd w:val="clear" w:color="auto" w:fill="auto"/>
            <w:vAlign w:val="center"/>
            <w:hideMark/>
          </w:tcPr>
          <w:p w14:paraId="7D3B26D5" w14:textId="77777777" w:rsidR="001B78BF" w:rsidRPr="00B47C90" w:rsidRDefault="001B78BF" w:rsidP="000D0BB8">
            <w:pPr>
              <w:jc w:val="center"/>
              <w:textAlignment w:val="bottom"/>
            </w:pPr>
            <w:r w:rsidRPr="00B47C90">
              <w:rPr>
                <w:color w:val="000000"/>
                <w:kern w:val="24"/>
              </w:rPr>
              <w:t>5.1</w:t>
            </w:r>
          </w:p>
        </w:tc>
        <w:tc>
          <w:tcPr>
            <w:tcW w:w="1769" w:type="dxa"/>
            <w:tcBorders>
              <w:top w:val="nil"/>
              <w:left w:val="nil"/>
              <w:bottom w:val="nil"/>
              <w:right w:val="nil"/>
            </w:tcBorders>
            <w:shd w:val="clear" w:color="auto" w:fill="auto"/>
            <w:vAlign w:val="center"/>
            <w:hideMark/>
          </w:tcPr>
          <w:p w14:paraId="614DA31A" w14:textId="77777777" w:rsidR="001B78BF" w:rsidRPr="00B47C90" w:rsidRDefault="001B78BF" w:rsidP="000D0BB8">
            <w:pPr>
              <w:jc w:val="center"/>
              <w:textAlignment w:val="bottom"/>
            </w:pPr>
            <w:r w:rsidRPr="00B47C90">
              <w:rPr>
                <w:color w:val="000000"/>
                <w:kern w:val="24"/>
              </w:rPr>
              <w:t>Exp. Polyethylene and nylon</w:t>
            </w:r>
          </w:p>
        </w:tc>
        <w:tc>
          <w:tcPr>
            <w:tcW w:w="3688" w:type="dxa"/>
            <w:tcBorders>
              <w:top w:val="nil"/>
              <w:left w:val="nil"/>
              <w:bottom w:val="nil"/>
            </w:tcBorders>
            <w:shd w:val="clear" w:color="auto" w:fill="auto"/>
            <w:vAlign w:val="center"/>
            <w:hideMark/>
          </w:tcPr>
          <w:p w14:paraId="7A7701AC" w14:textId="77777777" w:rsidR="001B78BF" w:rsidRPr="00B47C90" w:rsidRDefault="001B78BF" w:rsidP="000D0BB8">
            <w:pPr>
              <w:jc w:val="center"/>
              <w:textAlignment w:val="bottom"/>
            </w:pPr>
            <w:r w:rsidRPr="00B47C90">
              <w:rPr>
                <w:color w:val="000000"/>
                <w:kern w:val="24"/>
              </w:rPr>
              <w:t>12.2:</w:t>
            </w:r>
            <w:r>
              <w:rPr>
                <w:color w:val="000000"/>
                <w:kern w:val="24"/>
              </w:rPr>
              <w:t xml:space="preserve"> </w:t>
            </w:r>
            <w:r w:rsidRPr="00B47C90">
              <w:rPr>
                <w:color w:val="000000"/>
                <w:kern w:val="24"/>
              </w:rPr>
              <w:t>4.</w:t>
            </w:r>
            <w:r>
              <w:rPr>
                <w:color w:val="000000"/>
                <w:kern w:val="24"/>
              </w:rPr>
              <w:t>9</w:t>
            </w:r>
          </w:p>
        </w:tc>
      </w:tr>
      <w:tr w:rsidR="001B78BF" w:rsidRPr="00B47C90" w14:paraId="028194B6" w14:textId="77777777" w:rsidTr="001B78BF">
        <w:trPr>
          <w:trHeight w:val="487"/>
        </w:trPr>
        <w:tc>
          <w:tcPr>
            <w:tcW w:w="1781" w:type="dxa"/>
            <w:tcBorders>
              <w:top w:val="nil"/>
              <w:left w:val="nil"/>
              <w:right w:val="nil"/>
            </w:tcBorders>
            <w:shd w:val="clear" w:color="auto" w:fill="auto"/>
            <w:vAlign w:val="center"/>
            <w:hideMark/>
          </w:tcPr>
          <w:p w14:paraId="7855B091" w14:textId="77777777" w:rsidR="001B78BF" w:rsidRPr="00B47C90" w:rsidRDefault="001B78BF" w:rsidP="000D0BB8">
            <w:pPr>
              <w:jc w:val="center"/>
              <w:textAlignment w:val="bottom"/>
            </w:pPr>
            <w:r w:rsidRPr="00B47C90">
              <w:rPr>
                <w:color w:val="000000"/>
                <w:kern w:val="24"/>
              </w:rPr>
              <w:t>Slit film</w:t>
            </w:r>
          </w:p>
        </w:tc>
        <w:tc>
          <w:tcPr>
            <w:tcW w:w="1630" w:type="dxa"/>
            <w:tcBorders>
              <w:top w:val="nil"/>
              <w:left w:val="nil"/>
              <w:right w:val="nil"/>
            </w:tcBorders>
            <w:shd w:val="clear" w:color="auto" w:fill="auto"/>
            <w:vAlign w:val="center"/>
            <w:hideMark/>
          </w:tcPr>
          <w:p w14:paraId="0A63B1DA" w14:textId="77777777" w:rsidR="001B78BF" w:rsidRPr="00B47C90" w:rsidRDefault="001B78BF" w:rsidP="000D0BB8">
            <w:pPr>
              <w:jc w:val="center"/>
              <w:textAlignment w:val="bottom"/>
            </w:pPr>
            <w:r w:rsidRPr="00B47C90">
              <w:rPr>
                <w:color w:val="000000"/>
                <w:kern w:val="24"/>
              </w:rPr>
              <w:t>Slit</w:t>
            </w:r>
          </w:p>
        </w:tc>
        <w:tc>
          <w:tcPr>
            <w:tcW w:w="870" w:type="dxa"/>
            <w:tcBorders>
              <w:top w:val="nil"/>
              <w:left w:val="nil"/>
              <w:right w:val="nil"/>
            </w:tcBorders>
            <w:shd w:val="clear" w:color="auto" w:fill="auto"/>
            <w:vAlign w:val="center"/>
            <w:hideMark/>
          </w:tcPr>
          <w:p w14:paraId="2DAA9F62" w14:textId="77777777" w:rsidR="001B78BF" w:rsidRPr="00B47C90" w:rsidRDefault="001B78BF" w:rsidP="000D0BB8">
            <w:pPr>
              <w:jc w:val="center"/>
              <w:textAlignment w:val="bottom"/>
            </w:pPr>
            <w:r w:rsidRPr="00B47C90">
              <w:rPr>
                <w:color w:val="000000"/>
                <w:kern w:val="24"/>
              </w:rPr>
              <w:t>5.1</w:t>
            </w:r>
          </w:p>
        </w:tc>
        <w:tc>
          <w:tcPr>
            <w:tcW w:w="1769" w:type="dxa"/>
            <w:tcBorders>
              <w:top w:val="nil"/>
              <w:left w:val="nil"/>
              <w:right w:val="nil"/>
            </w:tcBorders>
            <w:shd w:val="clear" w:color="auto" w:fill="auto"/>
            <w:vAlign w:val="center"/>
            <w:hideMark/>
          </w:tcPr>
          <w:p w14:paraId="05B14C5F" w14:textId="77777777" w:rsidR="001B78BF" w:rsidRPr="00B47C90" w:rsidRDefault="001B78BF" w:rsidP="000D0BB8">
            <w:pPr>
              <w:jc w:val="center"/>
              <w:textAlignment w:val="bottom"/>
            </w:pPr>
            <w:r w:rsidRPr="00B47C90">
              <w:rPr>
                <w:color w:val="000000"/>
                <w:kern w:val="24"/>
              </w:rPr>
              <w:t>Exp. Polyethylene and nylon (with thatch)</w:t>
            </w:r>
          </w:p>
        </w:tc>
        <w:tc>
          <w:tcPr>
            <w:tcW w:w="3688" w:type="dxa"/>
            <w:tcBorders>
              <w:top w:val="nil"/>
              <w:left w:val="nil"/>
            </w:tcBorders>
            <w:shd w:val="clear" w:color="auto" w:fill="auto"/>
            <w:vAlign w:val="center"/>
            <w:hideMark/>
          </w:tcPr>
          <w:p w14:paraId="7DCB7CD9" w14:textId="77777777" w:rsidR="001B78BF" w:rsidRPr="00B47C90" w:rsidRDefault="001B78BF" w:rsidP="000D0BB8">
            <w:pPr>
              <w:jc w:val="center"/>
              <w:textAlignment w:val="bottom"/>
            </w:pPr>
            <w:r w:rsidRPr="00B47C90">
              <w:rPr>
                <w:color w:val="000000"/>
                <w:kern w:val="24"/>
              </w:rPr>
              <w:t>12.2:</w:t>
            </w:r>
            <w:r>
              <w:rPr>
                <w:color w:val="000000"/>
                <w:kern w:val="24"/>
              </w:rPr>
              <w:t xml:space="preserve"> </w:t>
            </w:r>
            <w:r w:rsidRPr="00B47C90">
              <w:rPr>
                <w:color w:val="000000"/>
                <w:kern w:val="24"/>
              </w:rPr>
              <w:t>4.</w:t>
            </w:r>
            <w:r>
              <w:rPr>
                <w:color w:val="000000"/>
                <w:kern w:val="24"/>
              </w:rPr>
              <w:t>9</w:t>
            </w:r>
          </w:p>
        </w:tc>
      </w:tr>
    </w:tbl>
    <w:p w14:paraId="3ED24AA5" w14:textId="77777777" w:rsidR="001B78BF" w:rsidRDefault="001B78BF" w:rsidP="001D2278">
      <w:pPr>
        <w:ind w:left="720" w:hanging="720"/>
        <w:rPr>
          <w:rFonts w:cs="Times New Roman"/>
          <w:sz w:val="20"/>
          <w:szCs w:val="20"/>
        </w:rPr>
        <w:sectPr w:rsidR="001B78BF" w:rsidSect="001B78BF">
          <w:pgSz w:w="12240" w:h="15840"/>
          <w:pgMar w:top="1440" w:right="1440" w:bottom="1440" w:left="1440" w:header="720" w:footer="720" w:gutter="0"/>
          <w:cols w:space="720"/>
          <w:docGrid w:linePitch="360"/>
        </w:sectPr>
      </w:pPr>
    </w:p>
    <w:p w14:paraId="276D8905" w14:textId="340A89B7" w:rsidR="00F46BA7" w:rsidRPr="00F46BA7" w:rsidRDefault="00F46BA7" w:rsidP="000E693C">
      <w:pPr>
        <w:rPr>
          <w:rFonts w:cs="Times New Roman"/>
        </w:rPr>
      </w:pPr>
      <w:proofErr w:type="gramStart"/>
      <w:r w:rsidRPr="00F46BA7">
        <w:rPr>
          <w:rFonts w:cs="Times New Roman"/>
          <w:b/>
        </w:rPr>
        <w:lastRenderedPageBreak/>
        <w:t xml:space="preserve">Table </w:t>
      </w:r>
      <w:r w:rsidR="00823063">
        <w:rPr>
          <w:rFonts w:cs="Times New Roman"/>
          <w:b/>
        </w:rPr>
        <w:t>1.</w:t>
      </w:r>
      <w:r w:rsidRPr="00F46BA7">
        <w:rPr>
          <w:rFonts w:cs="Times New Roman"/>
          <w:b/>
        </w:rPr>
        <w:t>2.</w:t>
      </w:r>
      <w:proofErr w:type="gramEnd"/>
      <w:r w:rsidRPr="00F46BA7">
        <w:rPr>
          <w:rFonts w:cs="Times New Roman"/>
        </w:rPr>
        <w:t xml:space="preserve"> </w:t>
      </w:r>
      <w:proofErr w:type="gramStart"/>
      <w:r w:rsidR="001B78BF" w:rsidRPr="00B47C90">
        <w:rPr>
          <w:rFonts w:eastAsia="Calibri"/>
        </w:rPr>
        <w:t xml:space="preserve">Daily models for </w:t>
      </w:r>
      <w:r w:rsidR="001B78BF">
        <w:rPr>
          <w:rFonts w:eastAsia="Calibri"/>
        </w:rPr>
        <w:t xml:space="preserve">predicting </w:t>
      </w:r>
      <w:r w:rsidR="001B78BF" w:rsidRPr="00B47C90">
        <w:rPr>
          <w:rFonts w:eastAsia="Calibri"/>
        </w:rPr>
        <w:t xml:space="preserve">maximum, </w:t>
      </w:r>
      <w:r w:rsidR="001B78BF">
        <w:rPr>
          <w:rFonts w:eastAsia="Calibri"/>
        </w:rPr>
        <w:t>mean</w:t>
      </w:r>
      <w:r w:rsidR="001B78BF" w:rsidRPr="00B47C90">
        <w:rPr>
          <w:rFonts w:eastAsia="Calibri"/>
        </w:rPr>
        <w:t xml:space="preserve">, and minimum surface temperatures </w:t>
      </w:r>
      <w:r w:rsidR="001B78BF">
        <w:rPr>
          <w:rFonts w:eastAsia="Calibri"/>
        </w:rPr>
        <w:t>on</w:t>
      </w:r>
      <w:r w:rsidR="001B78BF" w:rsidRPr="00B47C90">
        <w:rPr>
          <w:rFonts w:eastAsia="Calibri"/>
        </w:rPr>
        <w:t xml:space="preserve"> synthetic turf surfaces </w:t>
      </w:r>
      <w:r w:rsidR="001B78BF">
        <w:rPr>
          <w:rFonts w:eastAsia="Calibri"/>
        </w:rPr>
        <w:t>at</w:t>
      </w:r>
      <w:r w:rsidR="001B78BF" w:rsidRPr="00B47C90">
        <w:rPr>
          <w:rFonts w:eastAsia="Calibri"/>
        </w:rPr>
        <w:t xml:space="preserve"> the Centre for Athletic Field Safety in Knoxville, TN </w:t>
      </w:r>
      <w:r w:rsidR="001B78BF">
        <w:rPr>
          <w:rFonts w:eastAsia="Calibri"/>
        </w:rPr>
        <w:t xml:space="preserve">during </w:t>
      </w:r>
      <w:r w:rsidR="001B78BF" w:rsidRPr="00B47C90">
        <w:rPr>
          <w:rFonts w:eastAsia="Calibri"/>
        </w:rPr>
        <w:t>2011</w:t>
      </w:r>
      <w:r w:rsidR="001B78BF">
        <w:rPr>
          <w:rFonts w:eastAsia="Calibri"/>
        </w:rPr>
        <w:t xml:space="preserve"> and </w:t>
      </w:r>
      <w:r w:rsidR="001B78BF" w:rsidRPr="00B47C90">
        <w:rPr>
          <w:rFonts w:eastAsia="Calibri"/>
        </w:rPr>
        <w:t>2012.</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40"/>
      </w:tblGrid>
      <w:tr w:rsidR="001B78BF" w:rsidRPr="00B47C90" w14:paraId="064DEDC0" w14:textId="77777777" w:rsidTr="000D0BB8">
        <w:tc>
          <w:tcPr>
            <w:tcW w:w="7218" w:type="dxa"/>
            <w:tcBorders>
              <w:left w:val="nil"/>
              <w:bottom w:val="single" w:sz="4" w:space="0" w:color="auto"/>
              <w:right w:val="nil"/>
            </w:tcBorders>
            <w:shd w:val="clear" w:color="auto" w:fill="auto"/>
          </w:tcPr>
          <w:p w14:paraId="50B4BDC2" w14:textId="77777777" w:rsidR="001B78BF" w:rsidRPr="00B47C90" w:rsidRDefault="001B78BF" w:rsidP="000D0BB8">
            <w:pPr>
              <w:tabs>
                <w:tab w:val="left" w:pos="360"/>
              </w:tabs>
              <w:rPr>
                <w:rFonts w:eastAsia="Calibri"/>
              </w:rPr>
            </w:pPr>
            <w:r w:rsidRPr="00B47C90">
              <w:rPr>
                <w:rFonts w:eastAsia="Calibri"/>
              </w:rPr>
              <w:t>Synthetic Turf Surface Temperature Model</w:t>
            </w:r>
          </w:p>
        </w:tc>
        <w:tc>
          <w:tcPr>
            <w:tcW w:w="2240" w:type="dxa"/>
            <w:tcBorders>
              <w:left w:val="nil"/>
              <w:bottom w:val="single" w:sz="4" w:space="0" w:color="auto"/>
              <w:right w:val="nil"/>
            </w:tcBorders>
            <w:shd w:val="clear" w:color="auto" w:fill="auto"/>
          </w:tcPr>
          <w:p w14:paraId="40E0ACB2" w14:textId="77777777" w:rsidR="001B78BF" w:rsidRPr="00B47C90" w:rsidRDefault="001B78BF" w:rsidP="000D0BB8">
            <w:pPr>
              <w:tabs>
                <w:tab w:val="left" w:pos="360"/>
              </w:tabs>
              <w:jc w:val="center"/>
              <w:rPr>
                <w:rFonts w:eastAsia="Calibri"/>
              </w:rPr>
            </w:pPr>
            <w:r w:rsidRPr="00B47C90">
              <w:rPr>
                <w:rFonts w:eastAsia="Calibri"/>
              </w:rPr>
              <w:t>R</w:t>
            </w:r>
            <w:r w:rsidRPr="00B47C90">
              <w:rPr>
                <w:rFonts w:eastAsia="Calibri"/>
                <w:vertAlign w:val="superscript"/>
              </w:rPr>
              <w:t>2</w:t>
            </w:r>
            <w:r>
              <w:rPr>
                <w:rFonts w:eastAsia="Calibri"/>
              </w:rPr>
              <w:t>-value</w:t>
            </w:r>
          </w:p>
        </w:tc>
      </w:tr>
      <w:tr w:rsidR="001B78BF" w:rsidRPr="00B47C90" w14:paraId="726847F3" w14:textId="77777777" w:rsidTr="000D0BB8">
        <w:tc>
          <w:tcPr>
            <w:tcW w:w="7218" w:type="dxa"/>
            <w:tcBorders>
              <w:top w:val="single" w:sz="4" w:space="0" w:color="auto"/>
              <w:left w:val="nil"/>
              <w:bottom w:val="nil"/>
              <w:right w:val="nil"/>
            </w:tcBorders>
            <w:shd w:val="clear" w:color="auto" w:fill="auto"/>
          </w:tcPr>
          <w:p w14:paraId="76A6A45B" w14:textId="77777777" w:rsidR="001B78BF" w:rsidRPr="00B47C90" w:rsidRDefault="001B78BF" w:rsidP="000D0BB8">
            <w:pPr>
              <w:tabs>
                <w:tab w:val="left" w:pos="360"/>
              </w:tabs>
              <w:rPr>
                <w:rFonts w:eastAsia="Calibri"/>
              </w:rPr>
            </w:pPr>
            <w:r w:rsidRPr="00B47C90">
              <w:rPr>
                <w:rFonts w:eastAsia="Calibri"/>
              </w:rPr>
              <w:t>TurfMax</w:t>
            </w:r>
            <w:r w:rsidRPr="00CC113F">
              <w:rPr>
                <w:rFonts w:eastAsia="Calibri"/>
                <w:vertAlign w:val="superscript"/>
              </w:rPr>
              <w:t>1</w:t>
            </w:r>
            <w:r w:rsidRPr="00B47C90">
              <w:rPr>
                <w:rFonts w:eastAsia="Calibri"/>
              </w:rPr>
              <w:t xml:space="preserve"> = -10.25 + (1.622*</w:t>
            </w:r>
            <w:r>
              <w:rPr>
                <w:rFonts w:eastAsia="Calibri"/>
              </w:rPr>
              <w:t xml:space="preserve">Max forecasted temperature °C </w:t>
            </w:r>
            <w:r w:rsidRPr="00B47C90">
              <w:rPr>
                <w:rFonts w:eastAsia="Calibri"/>
              </w:rPr>
              <w:t>) + (0.023*</w:t>
            </w:r>
            <w:r>
              <w:rPr>
                <w:rFonts w:eastAsia="Calibri"/>
              </w:rPr>
              <w:t>Max forecasted solar radiation W/m</w:t>
            </w:r>
            <w:r w:rsidRPr="00E76AE9">
              <w:rPr>
                <w:rFonts w:eastAsia="Calibri"/>
                <w:vertAlign w:val="superscript"/>
              </w:rPr>
              <w:t>2</w:t>
            </w:r>
            <w:r w:rsidRPr="00B47C90">
              <w:rPr>
                <w:rFonts w:eastAsia="Calibri"/>
              </w:rPr>
              <w:t>)</w:t>
            </w:r>
          </w:p>
        </w:tc>
        <w:tc>
          <w:tcPr>
            <w:tcW w:w="2240" w:type="dxa"/>
            <w:tcBorders>
              <w:top w:val="single" w:sz="4" w:space="0" w:color="auto"/>
              <w:left w:val="nil"/>
              <w:bottom w:val="nil"/>
              <w:right w:val="nil"/>
            </w:tcBorders>
            <w:shd w:val="clear" w:color="auto" w:fill="auto"/>
          </w:tcPr>
          <w:p w14:paraId="71FC2D71" w14:textId="77777777" w:rsidR="001B78BF" w:rsidRPr="00B47C90" w:rsidRDefault="001B78BF" w:rsidP="000D0BB8">
            <w:pPr>
              <w:tabs>
                <w:tab w:val="left" w:pos="360"/>
              </w:tabs>
              <w:jc w:val="center"/>
              <w:rPr>
                <w:rFonts w:eastAsia="Calibri"/>
              </w:rPr>
            </w:pPr>
            <w:r w:rsidRPr="00B47C90">
              <w:rPr>
                <w:rFonts w:eastAsia="Calibri"/>
              </w:rPr>
              <w:t>0.8</w:t>
            </w:r>
            <w:r>
              <w:rPr>
                <w:rFonts w:eastAsia="Calibri"/>
              </w:rPr>
              <w:t>7</w:t>
            </w:r>
          </w:p>
        </w:tc>
      </w:tr>
      <w:tr w:rsidR="001B78BF" w:rsidRPr="00B47C90" w14:paraId="055475D3" w14:textId="77777777" w:rsidTr="000D0BB8">
        <w:tc>
          <w:tcPr>
            <w:tcW w:w="7218" w:type="dxa"/>
            <w:tcBorders>
              <w:top w:val="nil"/>
              <w:left w:val="nil"/>
              <w:bottom w:val="nil"/>
              <w:right w:val="nil"/>
            </w:tcBorders>
            <w:shd w:val="clear" w:color="auto" w:fill="auto"/>
          </w:tcPr>
          <w:p w14:paraId="259D37E1" w14:textId="77777777" w:rsidR="001B78BF" w:rsidRPr="00B47C90" w:rsidRDefault="001B78BF" w:rsidP="000D0BB8">
            <w:pPr>
              <w:tabs>
                <w:tab w:val="left" w:pos="360"/>
              </w:tabs>
              <w:rPr>
                <w:rFonts w:eastAsia="Calibri"/>
              </w:rPr>
            </w:pPr>
            <w:r>
              <w:rPr>
                <w:rFonts w:eastAsia="Calibri"/>
              </w:rPr>
              <w:t>TurfMean</w:t>
            </w:r>
            <w:r w:rsidRPr="00CC113F">
              <w:rPr>
                <w:rFonts w:eastAsia="Calibri"/>
                <w:vertAlign w:val="superscript"/>
              </w:rPr>
              <w:t>2</w:t>
            </w:r>
            <w:r>
              <w:rPr>
                <w:rFonts w:eastAsia="Calibri"/>
              </w:rPr>
              <w:t>= 0.58 + (0.948 *Mean forecasted temperature °C</w:t>
            </w:r>
            <w:r w:rsidRPr="00B47C90">
              <w:rPr>
                <w:rFonts w:eastAsia="Calibri"/>
              </w:rPr>
              <w:t xml:space="preserve">) + (0.035 * </w:t>
            </w:r>
            <w:r>
              <w:rPr>
                <w:rFonts w:eastAsia="Calibri"/>
              </w:rPr>
              <w:t>Mean forecasted solar radiation W/m</w:t>
            </w:r>
            <w:r w:rsidRPr="00E76AE9">
              <w:rPr>
                <w:rFonts w:eastAsia="Calibri"/>
                <w:vertAlign w:val="superscript"/>
              </w:rPr>
              <w:t>2</w:t>
            </w:r>
            <w:r w:rsidRPr="00B47C90">
              <w:rPr>
                <w:rFonts w:eastAsia="Calibri"/>
              </w:rPr>
              <w:t>)</w:t>
            </w:r>
          </w:p>
        </w:tc>
        <w:tc>
          <w:tcPr>
            <w:tcW w:w="2240" w:type="dxa"/>
            <w:tcBorders>
              <w:top w:val="nil"/>
              <w:left w:val="nil"/>
              <w:bottom w:val="nil"/>
              <w:right w:val="nil"/>
            </w:tcBorders>
            <w:shd w:val="clear" w:color="auto" w:fill="auto"/>
          </w:tcPr>
          <w:p w14:paraId="1B757D4B" w14:textId="77777777" w:rsidR="001B78BF" w:rsidRPr="00B47C90" w:rsidRDefault="001B78BF" w:rsidP="000D0BB8">
            <w:pPr>
              <w:tabs>
                <w:tab w:val="left" w:pos="360"/>
              </w:tabs>
              <w:jc w:val="center"/>
              <w:rPr>
                <w:rFonts w:eastAsia="Calibri"/>
              </w:rPr>
            </w:pPr>
            <w:r w:rsidRPr="00B47C90">
              <w:rPr>
                <w:rFonts w:eastAsia="Calibri"/>
              </w:rPr>
              <w:t>0.9</w:t>
            </w:r>
            <w:r>
              <w:rPr>
                <w:rFonts w:eastAsia="Calibri"/>
              </w:rPr>
              <w:t>5</w:t>
            </w:r>
          </w:p>
        </w:tc>
      </w:tr>
      <w:tr w:rsidR="001B78BF" w:rsidRPr="00B47C90" w14:paraId="4B300040" w14:textId="77777777" w:rsidTr="000D0BB8">
        <w:tc>
          <w:tcPr>
            <w:tcW w:w="7218" w:type="dxa"/>
            <w:tcBorders>
              <w:top w:val="nil"/>
              <w:left w:val="nil"/>
              <w:right w:val="nil"/>
            </w:tcBorders>
            <w:shd w:val="clear" w:color="auto" w:fill="auto"/>
          </w:tcPr>
          <w:p w14:paraId="1438CF62" w14:textId="77777777" w:rsidR="001B78BF" w:rsidRPr="00B47C90" w:rsidRDefault="001B78BF" w:rsidP="000D0BB8">
            <w:pPr>
              <w:tabs>
                <w:tab w:val="left" w:pos="360"/>
              </w:tabs>
              <w:rPr>
                <w:rFonts w:eastAsia="Calibri"/>
              </w:rPr>
            </w:pPr>
            <w:r>
              <w:rPr>
                <w:rFonts w:eastAsia="Calibri"/>
              </w:rPr>
              <w:t>TurfMin</w:t>
            </w:r>
            <w:r w:rsidRPr="00CC113F">
              <w:rPr>
                <w:rFonts w:eastAsia="Calibri"/>
                <w:vertAlign w:val="superscript"/>
              </w:rPr>
              <w:t>3</w:t>
            </w:r>
            <w:r>
              <w:rPr>
                <w:rFonts w:eastAsia="Calibri"/>
              </w:rPr>
              <w:t>= -0.73 + (0.98 *Minimum forecasted temperature °C</w:t>
            </w:r>
            <w:r w:rsidRPr="00B47C90">
              <w:rPr>
                <w:rFonts w:eastAsia="Calibri"/>
              </w:rPr>
              <w:t xml:space="preserve">) </w:t>
            </w:r>
          </w:p>
        </w:tc>
        <w:tc>
          <w:tcPr>
            <w:tcW w:w="2240" w:type="dxa"/>
            <w:tcBorders>
              <w:top w:val="nil"/>
              <w:left w:val="nil"/>
              <w:right w:val="nil"/>
            </w:tcBorders>
            <w:shd w:val="clear" w:color="auto" w:fill="auto"/>
          </w:tcPr>
          <w:p w14:paraId="6278B120" w14:textId="77777777" w:rsidR="001B78BF" w:rsidRPr="00B47C90" w:rsidRDefault="001B78BF" w:rsidP="000D0BB8">
            <w:pPr>
              <w:tabs>
                <w:tab w:val="left" w:pos="360"/>
              </w:tabs>
              <w:jc w:val="center"/>
              <w:rPr>
                <w:rFonts w:eastAsia="Calibri"/>
              </w:rPr>
            </w:pPr>
            <w:r w:rsidRPr="00B47C90">
              <w:rPr>
                <w:rFonts w:eastAsia="Calibri"/>
              </w:rPr>
              <w:t>0.9</w:t>
            </w:r>
            <w:r>
              <w:rPr>
                <w:rFonts w:eastAsia="Calibri"/>
              </w:rPr>
              <w:t>4</w:t>
            </w:r>
          </w:p>
        </w:tc>
      </w:tr>
    </w:tbl>
    <w:p w14:paraId="1352076D" w14:textId="77777777" w:rsidR="001B78BF" w:rsidRPr="001B78BF" w:rsidRDefault="001B78BF" w:rsidP="00F46BA7">
      <w:pPr>
        <w:ind w:left="720" w:hanging="720"/>
        <w:rPr>
          <w:rFonts w:cs="Times New Roman"/>
          <w:szCs w:val="20"/>
          <w:vertAlign w:val="superscript"/>
        </w:rPr>
      </w:pPr>
    </w:p>
    <w:p w14:paraId="3C30E7F5" w14:textId="77777777" w:rsidR="001B78BF" w:rsidRPr="001B78BF" w:rsidRDefault="001B78BF" w:rsidP="001B78BF">
      <w:pPr>
        <w:tabs>
          <w:tab w:val="left" w:pos="360"/>
        </w:tabs>
        <w:rPr>
          <w:bCs/>
          <w:sz w:val="20"/>
          <w:szCs w:val="16"/>
        </w:rPr>
      </w:pPr>
      <w:r w:rsidRPr="001B78BF">
        <w:rPr>
          <w:bCs/>
          <w:sz w:val="20"/>
          <w:szCs w:val="16"/>
          <w:vertAlign w:val="superscript"/>
        </w:rPr>
        <w:t>1</w:t>
      </w:r>
      <w:r w:rsidRPr="001B78BF">
        <w:rPr>
          <w:bCs/>
          <w:sz w:val="20"/>
          <w:szCs w:val="16"/>
        </w:rPr>
        <w:t xml:space="preserve">TurfMax= maximum synthetic turf surface temperature in </w:t>
      </w:r>
      <w:r w:rsidRPr="001B78BF">
        <w:rPr>
          <w:rFonts w:eastAsia="Calibri"/>
          <w:sz w:val="20"/>
          <w:szCs w:val="16"/>
        </w:rPr>
        <w:t>°C</w:t>
      </w:r>
      <w:r w:rsidRPr="001B78BF">
        <w:rPr>
          <w:bCs/>
          <w:sz w:val="20"/>
          <w:szCs w:val="16"/>
        </w:rPr>
        <w:t>.</w:t>
      </w:r>
    </w:p>
    <w:p w14:paraId="3B3F824A" w14:textId="77777777" w:rsidR="001B78BF" w:rsidRPr="001B78BF" w:rsidRDefault="001B78BF" w:rsidP="001B78BF">
      <w:pPr>
        <w:tabs>
          <w:tab w:val="left" w:pos="360"/>
        </w:tabs>
        <w:rPr>
          <w:bCs/>
          <w:sz w:val="20"/>
          <w:szCs w:val="16"/>
        </w:rPr>
      </w:pPr>
      <w:r w:rsidRPr="001B78BF">
        <w:rPr>
          <w:bCs/>
          <w:sz w:val="20"/>
          <w:szCs w:val="16"/>
          <w:vertAlign w:val="superscript"/>
        </w:rPr>
        <w:t>2</w:t>
      </w:r>
      <w:r w:rsidRPr="001B78BF">
        <w:rPr>
          <w:bCs/>
          <w:sz w:val="20"/>
          <w:szCs w:val="16"/>
        </w:rPr>
        <w:t xml:space="preserve">TurfMean= average synthetic turf surface temperature in </w:t>
      </w:r>
      <w:r w:rsidRPr="001B78BF">
        <w:rPr>
          <w:rFonts w:eastAsia="Calibri"/>
          <w:sz w:val="20"/>
          <w:szCs w:val="16"/>
        </w:rPr>
        <w:t>°C</w:t>
      </w:r>
      <w:r w:rsidRPr="001B78BF">
        <w:rPr>
          <w:bCs/>
          <w:sz w:val="20"/>
          <w:szCs w:val="16"/>
        </w:rPr>
        <w:t xml:space="preserve">. </w:t>
      </w:r>
    </w:p>
    <w:p w14:paraId="0E761406" w14:textId="77777777" w:rsidR="001B78BF" w:rsidRPr="001B78BF" w:rsidRDefault="001B78BF" w:rsidP="001B78BF">
      <w:pPr>
        <w:tabs>
          <w:tab w:val="left" w:pos="360"/>
        </w:tabs>
        <w:rPr>
          <w:bCs/>
          <w:sz w:val="20"/>
          <w:szCs w:val="16"/>
        </w:rPr>
      </w:pPr>
      <w:r w:rsidRPr="001B78BF">
        <w:rPr>
          <w:bCs/>
          <w:sz w:val="20"/>
          <w:szCs w:val="16"/>
          <w:vertAlign w:val="superscript"/>
        </w:rPr>
        <w:t>3</w:t>
      </w:r>
      <w:r w:rsidRPr="001B78BF">
        <w:rPr>
          <w:bCs/>
          <w:sz w:val="20"/>
          <w:szCs w:val="16"/>
        </w:rPr>
        <w:t xml:space="preserve">TurfMin= minimum synthetic turf surface temperature in </w:t>
      </w:r>
      <w:r w:rsidRPr="001B78BF">
        <w:rPr>
          <w:rFonts w:eastAsia="Calibri"/>
          <w:sz w:val="20"/>
          <w:szCs w:val="16"/>
        </w:rPr>
        <w:t>°C</w:t>
      </w:r>
      <w:r w:rsidRPr="001B78BF">
        <w:rPr>
          <w:bCs/>
          <w:sz w:val="20"/>
          <w:szCs w:val="16"/>
        </w:rPr>
        <w:t>.</w:t>
      </w:r>
    </w:p>
    <w:p w14:paraId="169F15AA" w14:textId="0B86791C" w:rsidR="00F46BA7" w:rsidRPr="00F46BA7" w:rsidRDefault="00F46BA7" w:rsidP="00F46BA7">
      <w:pPr>
        <w:ind w:left="720" w:hanging="720"/>
        <w:rPr>
          <w:rFonts w:cs="Times New Roman"/>
          <w:b/>
          <w:sz w:val="20"/>
          <w:szCs w:val="20"/>
        </w:rPr>
      </w:pPr>
      <w:r w:rsidRPr="00F46BA7">
        <w:rPr>
          <w:rFonts w:cs="Times New Roman"/>
          <w:b/>
          <w:sz w:val="20"/>
          <w:szCs w:val="20"/>
        </w:rPr>
        <w:br w:type="page"/>
      </w:r>
    </w:p>
    <w:p w14:paraId="0416C0BE" w14:textId="77777777" w:rsidR="009727CD" w:rsidRPr="007E36E4" w:rsidRDefault="009727CD" w:rsidP="000E693C"/>
    <w:p w14:paraId="33241260" w14:textId="77777777" w:rsidR="00503016" w:rsidRDefault="00503016" w:rsidP="00F46BA7">
      <w:pPr>
        <w:rPr>
          <w:rFonts w:asciiTheme="minorHAnsi" w:eastAsiaTheme="minorEastAsia" w:hAnsiTheme="minorHAnsi" w:cstheme="minorBidi"/>
        </w:rPr>
      </w:pPr>
    </w:p>
    <w:p w14:paraId="09E1AF57" w14:textId="77777777" w:rsidR="00236E6D" w:rsidRDefault="00236E6D" w:rsidP="005E54E2"/>
    <w:p w14:paraId="32105481" w14:textId="77777777" w:rsidR="00ED54C2" w:rsidRDefault="00ED54C2" w:rsidP="00ED54C2">
      <w:pPr>
        <w:pStyle w:val="Title"/>
      </w:pPr>
    </w:p>
    <w:p w14:paraId="37869FAC" w14:textId="77777777" w:rsidR="00ED54C2" w:rsidRDefault="00ED54C2" w:rsidP="00ED54C2">
      <w:pPr>
        <w:pStyle w:val="Title"/>
      </w:pPr>
    </w:p>
    <w:p w14:paraId="42A855E9" w14:textId="77777777" w:rsidR="00ED54C2" w:rsidRDefault="00ED54C2" w:rsidP="00ED54C2">
      <w:pPr>
        <w:pStyle w:val="Title"/>
      </w:pPr>
    </w:p>
    <w:p w14:paraId="4EF4AFF9" w14:textId="77777777" w:rsidR="00ED54C2" w:rsidRDefault="00ED54C2" w:rsidP="00ED54C2">
      <w:pPr>
        <w:pStyle w:val="Title"/>
      </w:pPr>
    </w:p>
    <w:p w14:paraId="052D336A" w14:textId="77777777" w:rsidR="00F91FCF" w:rsidRDefault="00F91FCF" w:rsidP="00193C29">
      <w:pPr>
        <w:pStyle w:val="Title"/>
        <w:jc w:val="left"/>
      </w:pPr>
    </w:p>
    <w:p w14:paraId="321A1498" w14:textId="77777777" w:rsidR="00F91FCF" w:rsidRDefault="00F91FCF" w:rsidP="00ED54C2">
      <w:pPr>
        <w:pStyle w:val="Title"/>
      </w:pPr>
    </w:p>
    <w:p w14:paraId="2D94CFB4" w14:textId="0E6A19A2" w:rsidR="00823063" w:rsidRPr="00ED54C2" w:rsidRDefault="000D0BB8" w:rsidP="00D560D4">
      <w:pPr>
        <w:pStyle w:val="Heading1"/>
      </w:pPr>
      <w:bookmarkStart w:id="52" w:name="_Toc417323539"/>
      <w:bookmarkStart w:id="53" w:name="_Toc264713563"/>
      <w:bookmarkStart w:id="54" w:name="_Toc264713608"/>
      <w:r>
        <w:t>CHAPTER 2: LABORATORY EVALUATION OF SYNTHETIC TURF COMPONENTS TO BETTER UNDERSTAND ARTIFICAL TURF SURFACE TEMPERATURE</w:t>
      </w:r>
      <w:bookmarkEnd w:id="52"/>
      <w:r>
        <w:t xml:space="preserve"> </w:t>
      </w:r>
      <w:bookmarkEnd w:id="53"/>
      <w:bookmarkEnd w:id="54"/>
    </w:p>
    <w:p w14:paraId="40F106FB" w14:textId="77777777" w:rsidR="00823063" w:rsidRDefault="00823063">
      <w:pPr>
        <w:rPr>
          <w:rFonts w:cs="Times New Roman"/>
        </w:rPr>
      </w:pPr>
    </w:p>
    <w:p w14:paraId="176627BF" w14:textId="77777777" w:rsidR="000D0BB8" w:rsidRDefault="000D0BB8">
      <w:pPr>
        <w:rPr>
          <w:rFonts w:cs="Times New Roman"/>
        </w:rPr>
      </w:pPr>
    </w:p>
    <w:p w14:paraId="450F950E" w14:textId="77777777" w:rsidR="000D0BB8" w:rsidRDefault="000D0BB8">
      <w:pPr>
        <w:rPr>
          <w:rFonts w:cs="Times New Roman"/>
        </w:rPr>
      </w:pPr>
    </w:p>
    <w:p w14:paraId="01D600EF" w14:textId="77777777" w:rsidR="000D0BB8" w:rsidRDefault="000D0BB8">
      <w:pPr>
        <w:rPr>
          <w:rFonts w:cs="Times New Roman"/>
        </w:rPr>
      </w:pPr>
    </w:p>
    <w:p w14:paraId="09EE8D98" w14:textId="77777777" w:rsidR="000D0BB8" w:rsidRDefault="000D0BB8">
      <w:pPr>
        <w:rPr>
          <w:rFonts w:cs="Times New Roman"/>
        </w:rPr>
      </w:pPr>
    </w:p>
    <w:p w14:paraId="1FBABF9D" w14:textId="77777777" w:rsidR="000D0BB8" w:rsidRDefault="000D0BB8">
      <w:pPr>
        <w:rPr>
          <w:rFonts w:cs="Times New Roman"/>
        </w:rPr>
      </w:pPr>
    </w:p>
    <w:p w14:paraId="5A55A7C4" w14:textId="77777777" w:rsidR="000D0BB8" w:rsidRDefault="000D0BB8">
      <w:pPr>
        <w:rPr>
          <w:rFonts w:cs="Times New Roman"/>
        </w:rPr>
      </w:pPr>
    </w:p>
    <w:p w14:paraId="2311EE92" w14:textId="77777777" w:rsidR="000D0BB8" w:rsidRDefault="000D0BB8">
      <w:pPr>
        <w:rPr>
          <w:rFonts w:cs="Times New Roman"/>
        </w:rPr>
      </w:pPr>
    </w:p>
    <w:p w14:paraId="79A595CF" w14:textId="77777777" w:rsidR="00823063" w:rsidRDefault="00823063" w:rsidP="00061931">
      <w:pPr>
        <w:rPr>
          <w:rFonts w:cs="Times New Roman"/>
        </w:rPr>
      </w:pPr>
    </w:p>
    <w:p w14:paraId="6071231A" w14:textId="09F95F36" w:rsidR="00061931" w:rsidRPr="00F46BA7" w:rsidRDefault="00061931" w:rsidP="00061931">
      <w:pPr>
        <w:rPr>
          <w:rFonts w:cs="Times New Roman"/>
        </w:rPr>
      </w:pPr>
      <w:r w:rsidRPr="00F46BA7">
        <w:rPr>
          <w:rFonts w:cs="Times New Roman"/>
        </w:rPr>
        <w:lastRenderedPageBreak/>
        <w:t xml:space="preserve">This chapter is based on a paper </w:t>
      </w:r>
      <w:r>
        <w:rPr>
          <w:rFonts w:cs="Times New Roman"/>
        </w:rPr>
        <w:t>that will be submitted for publication</w:t>
      </w:r>
      <w:r w:rsidRPr="00F46BA7">
        <w:rPr>
          <w:rFonts w:cs="Times New Roman"/>
        </w:rPr>
        <w:t xml:space="preserve"> by </w:t>
      </w:r>
      <w:r w:rsidR="000D0BB8">
        <w:rPr>
          <w:rFonts w:cs="Times New Roman"/>
        </w:rPr>
        <w:t>Adam Thoms</w:t>
      </w:r>
      <w:r w:rsidRPr="00F46BA7">
        <w:rPr>
          <w:rFonts w:cs="Times New Roman"/>
        </w:rPr>
        <w:t>,</w:t>
      </w:r>
      <w:r w:rsidR="000D0BB8">
        <w:rPr>
          <w:rFonts w:cs="Times New Roman"/>
        </w:rPr>
        <w:t xml:space="preserve"> John Sorochan,</w:t>
      </w:r>
      <w:r w:rsidRPr="00F46BA7">
        <w:rPr>
          <w:rFonts w:cs="Times New Roman"/>
        </w:rPr>
        <w:t xml:space="preserve"> James Brosnan,</w:t>
      </w:r>
      <w:r>
        <w:rPr>
          <w:rFonts w:cs="Times New Roman"/>
        </w:rPr>
        <w:t xml:space="preserve"> </w:t>
      </w:r>
      <w:r w:rsidR="000D0BB8">
        <w:rPr>
          <w:rFonts w:cs="Times New Roman"/>
        </w:rPr>
        <w:t>Dean Kopsell</w:t>
      </w:r>
      <w:r>
        <w:rPr>
          <w:rFonts w:cs="Times New Roman"/>
        </w:rPr>
        <w:t xml:space="preserve">, </w:t>
      </w:r>
      <w:r w:rsidR="000D0BB8">
        <w:rPr>
          <w:rFonts w:cs="Times New Roman"/>
        </w:rPr>
        <w:t>Brandon Horvath,</w:t>
      </w:r>
      <w:r>
        <w:rPr>
          <w:rFonts w:cs="Times New Roman"/>
        </w:rPr>
        <w:t xml:space="preserve"> </w:t>
      </w:r>
      <w:r w:rsidRPr="00F46BA7">
        <w:rPr>
          <w:rFonts w:cs="Times New Roman"/>
        </w:rPr>
        <w:t xml:space="preserve">and </w:t>
      </w:r>
      <w:proofErr w:type="spellStart"/>
      <w:r w:rsidR="000D0BB8">
        <w:rPr>
          <w:rFonts w:cs="Times New Roman"/>
        </w:rPr>
        <w:t>Jaehoon</w:t>
      </w:r>
      <w:proofErr w:type="spellEnd"/>
      <w:r w:rsidR="000D0BB8">
        <w:rPr>
          <w:rFonts w:cs="Times New Roman"/>
        </w:rPr>
        <w:t xml:space="preserve"> Lee</w:t>
      </w:r>
      <w:r w:rsidRPr="00F46BA7">
        <w:rPr>
          <w:rFonts w:cs="Times New Roman"/>
        </w:rPr>
        <w:t>:</w:t>
      </w:r>
    </w:p>
    <w:p w14:paraId="6F5C94DA" w14:textId="77777777" w:rsidR="00061931" w:rsidRPr="00F46BA7" w:rsidRDefault="00061931" w:rsidP="00061931">
      <w:pPr>
        <w:pStyle w:val="BodyText"/>
        <w:widowControl/>
        <w:jc w:val="left"/>
        <w:rPr>
          <w:sz w:val="24"/>
          <w:szCs w:val="24"/>
        </w:rPr>
      </w:pPr>
    </w:p>
    <w:p w14:paraId="4DC76B6D" w14:textId="4A7A1548" w:rsidR="00061931" w:rsidRPr="00F46BA7" w:rsidRDefault="000D0BB8" w:rsidP="00061931">
      <w:pPr>
        <w:rPr>
          <w:rFonts w:cs="Times New Roman"/>
        </w:rPr>
      </w:pPr>
      <w:proofErr w:type="gramStart"/>
      <w:r>
        <w:rPr>
          <w:rFonts w:cs="Times New Roman"/>
        </w:rPr>
        <w:t>Thoms, A.W., J.C. Sorochan</w:t>
      </w:r>
      <w:r w:rsidR="00061931" w:rsidRPr="00F46BA7">
        <w:rPr>
          <w:rFonts w:cs="Times New Roman"/>
        </w:rPr>
        <w:t xml:space="preserve">, J.T. Brosnan, </w:t>
      </w:r>
      <w:r>
        <w:rPr>
          <w:rFonts w:cs="Times New Roman"/>
        </w:rPr>
        <w:t>D</w:t>
      </w:r>
      <w:r w:rsidR="00061931" w:rsidRPr="00F46BA7">
        <w:rPr>
          <w:rFonts w:cs="Times New Roman"/>
        </w:rPr>
        <w:t>.</w:t>
      </w:r>
      <w:r>
        <w:rPr>
          <w:rFonts w:cs="Times New Roman"/>
        </w:rPr>
        <w:t>A</w:t>
      </w:r>
      <w:r w:rsidR="00061931" w:rsidRPr="00F46BA7">
        <w:rPr>
          <w:rFonts w:cs="Times New Roman"/>
        </w:rPr>
        <w:t xml:space="preserve">. </w:t>
      </w:r>
      <w:r>
        <w:rPr>
          <w:rFonts w:cs="Times New Roman"/>
        </w:rPr>
        <w:t>Kopsell</w:t>
      </w:r>
      <w:r w:rsidR="00061931" w:rsidRPr="00F46BA7">
        <w:rPr>
          <w:rFonts w:cs="Times New Roman"/>
        </w:rPr>
        <w:t xml:space="preserve">, </w:t>
      </w:r>
      <w:r>
        <w:rPr>
          <w:rFonts w:cs="Times New Roman"/>
        </w:rPr>
        <w:t>B</w:t>
      </w:r>
      <w:r w:rsidR="00061931" w:rsidRPr="00F46BA7">
        <w:rPr>
          <w:rFonts w:cs="Times New Roman"/>
        </w:rPr>
        <w:t>.</w:t>
      </w:r>
      <w:r w:rsidR="00061931">
        <w:rPr>
          <w:rFonts w:cs="Times New Roman"/>
        </w:rPr>
        <w:t xml:space="preserve">J. </w:t>
      </w:r>
      <w:r>
        <w:rPr>
          <w:rFonts w:cs="Times New Roman"/>
        </w:rPr>
        <w:t>Horvath</w:t>
      </w:r>
      <w:r w:rsidR="00061931">
        <w:rPr>
          <w:rFonts w:cs="Times New Roman"/>
        </w:rPr>
        <w:t xml:space="preserve"> and </w:t>
      </w:r>
      <w:proofErr w:type="spellStart"/>
      <w:r>
        <w:rPr>
          <w:rFonts w:cs="Times New Roman"/>
        </w:rPr>
        <w:t>J</w:t>
      </w:r>
      <w:r w:rsidR="00061931">
        <w:rPr>
          <w:rFonts w:cs="Times New Roman"/>
        </w:rPr>
        <w:t>.</w:t>
      </w:r>
      <w:r>
        <w:rPr>
          <w:rFonts w:cs="Times New Roman"/>
        </w:rPr>
        <w:t>Lee</w:t>
      </w:r>
      <w:proofErr w:type="spellEnd"/>
      <w:r w:rsidR="00061931">
        <w:rPr>
          <w:rFonts w:cs="Times New Roman"/>
        </w:rPr>
        <w:t>.</w:t>
      </w:r>
      <w:proofErr w:type="gramEnd"/>
      <w:r w:rsidR="00061931">
        <w:rPr>
          <w:rFonts w:cs="Times New Roman"/>
        </w:rPr>
        <w:t xml:space="preserve"> 201</w:t>
      </w:r>
      <w:r>
        <w:rPr>
          <w:rFonts w:cs="Times New Roman"/>
        </w:rPr>
        <w:t>5</w:t>
      </w:r>
      <w:r w:rsidR="00061931" w:rsidRPr="00F46BA7">
        <w:rPr>
          <w:rFonts w:cs="Times New Roman"/>
        </w:rPr>
        <w:t xml:space="preserve">. </w:t>
      </w:r>
      <w:r>
        <w:rPr>
          <w:rFonts w:cs="Times New Roman"/>
        </w:rPr>
        <w:t xml:space="preserve">Laboratory Evaluation of </w:t>
      </w:r>
      <w:proofErr w:type="spellStart"/>
      <w:r>
        <w:rPr>
          <w:rFonts w:cs="Times New Roman"/>
        </w:rPr>
        <w:t>Syntheitc</w:t>
      </w:r>
      <w:proofErr w:type="spellEnd"/>
      <w:r>
        <w:rPr>
          <w:rFonts w:cs="Times New Roman"/>
        </w:rPr>
        <w:t xml:space="preserve"> Turf Components to Better Understand </w:t>
      </w:r>
      <w:proofErr w:type="spellStart"/>
      <w:r>
        <w:rPr>
          <w:rFonts w:cs="Times New Roman"/>
        </w:rPr>
        <w:t>Artifical</w:t>
      </w:r>
      <w:proofErr w:type="spellEnd"/>
      <w:r>
        <w:rPr>
          <w:rFonts w:cs="Times New Roman"/>
        </w:rPr>
        <w:t xml:space="preserve"> Turf Surface Temperature</w:t>
      </w:r>
      <w:r w:rsidR="00061931" w:rsidRPr="00F46BA7">
        <w:rPr>
          <w:rFonts w:cs="Times New Roman"/>
        </w:rPr>
        <w:t xml:space="preserve">. </w:t>
      </w:r>
      <w:proofErr w:type="gramStart"/>
      <w:r>
        <w:rPr>
          <w:rFonts w:cs="Times New Roman"/>
        </w:rPr>
        <w:t>PLOS One</w:t>
      </w:r>
      <w:r w:rsidR="00061931" w:rsidRPr="00F46BA7">
        <w:rPr>
          <w:rFonts w:cs="Times New Roman"/>
        </w:rPr>
        <w:t>.</w:t>
      </w:r>
      <w:proofErr w:type="gramEnd"/>
    </w:p>
    <w:p w14:paraId="767114BA" w14:textId="77777777" w:rsidR="00061931" w:rsidRPr="00F46BA7" w:rsidRDefault="00061931" w:rsidP="00061931">
      <w:pPr>
        <w:pStyle w:val="BodyText"/>
        <w:widowControl/>
        <w:jc w:val="left"/>
        <w:rPr>
          <w:sz w:val="24"/>
          <w:szCs w:val="24"/>
        </w:rPr>
      </w:pPr>
    </w:p>
    <w:p w14:paraId="6B35257E" w14:textId="77777777" w:rsidR="00061931" w:rsidRDefault="00061931" w:rsidP="00061931">
      <w:pPr>
        <w:pStyle w:val="BodyText"/>
        <w:widowControl/>
        <w:jc w:val="left"/>
        <w:rPr>
          <w:sz w:val="24"/>
          <w:szCs w:val="24"/>
        </w:rPr>
      </w:pPr>
      <w:bookmarkStart w:id="55" w:name="_Toc264713609"/>
      <w:r w:rsidRPr="00F46BA7">
        <w:rPr>
          <w:sz w:val="24"/>
          <w:szCs w:val="24"/>
        </w:rPr>
        <w:t xml:space="preserve">My primary contributions to this paper include </w:t>
      </w:r>
      <w:r>
        <w:rPr>
          <w:sz w:val="24"/>
          <w:szCs w:val="24"/>
        </w:rPr>
        <w:t>(</w:t>
      </w:r>
      <w:proofErr w:type="spellStart"/>
      <w:r>
        <w:rPr>
          <w:sz w:val="24"/>
          <w:szCs w:val="24"/>
        </w:rPr>
        <w:t>i</w:t>
      </w:r>
      <w:proofErr w:type="spellEnd"/>
      <w:r>
        <w:rPr>
          <w:sz w:val="24"/>
          <w:szCs w:val="24"/>
        </w:rPr>
        <w:t xml:space="preserve">) Discovering the concept (ii) Design and conducting the experiments, (iii) processing, analyzing and interpreting data, </w:t>
      </w:r>
      <w:proofErr w:type="gramStart"/>
      <w:r>
        <w:rPr>
          <w:sz w:val="24"/>
          <w:szCs w:val="24"/>
        </w:rPr>
        <w:t>(iv) reading</w:t>
      </w:r>
      <w:proofErr w:type="gramEnd"/>
      <w:r>
        <w:rPr>
          <w:sz w:val="24"/>
          <w:szCs w:val="24"/>
        </w:rPr>
        <w:t xml:space="preserve"> literature, (v) writing the manuscript</w:t>
      </w:r>
      <w:bookmarkEnd w:id="55"/>
    </w:p>
    <w:p w14:paraId="70EC51C6" w14:textId="77777777" w:rsidR="00415F6B" w:rsidRPr="005E54E2" w:rsidRDefault="00415F6B" w:rsidP="00061931">
      <w:pPr>
        <w:pStyle w:val="BodyText"/>
        <w:widowControl/>
        <w:jc w:val="left"/>
      </w:pPr>
    </w:p>
    <w:p w14:paraId="350A14A3" w14:textId="77777777" w:rsidR="00061931" w:rsidRPr="00061931" w:rsidRDefault="00061931" w:rsidP="00D560D4">
      <w:pPr>
        <w:pStyle w:val="Heading2"/>
      </w:pPr>
      <w:bookmarkStart w:id="56" w:name="_Toc264635677"/>
      <w:bookmarkStart w:id="57" w:name="_Toc264713564"/>
      <w:bookmarkStart w:id="58" w:name="_Toc264713610"/>
      <w:bookmarkStart w:id="59" w:name="_Toc417323540"/>
      <w:r>
        <w:t>ABSTRACT</w:t>
      </w:r>
      <w:bookmarkEnd w:id="56"/>
      <w:bookmarkEnd w:id="57"/>
      <w:bookmarkEnd w:id="58"/>
      <w:bookmarkEnd w:id="59"/>
    </w:p>
    <w:p w14:paraId="5EC686DB" w14:textId="10E3BD20" w:rsidR="00626CEE" w:rsidRDefault="000D0BB8" w:rsidP="00626CEE">
      <w:pPr>
        <w:rPr>
          <w:rFonts w:cs="Times New Roman"/>
        </w:rPr>
      </w:pPr>
      <w:r>
        <w:t xml:space="preserve">Elevated solar radiation and ambient air temperature increase surface temperature on synthetic turf playing surfaces. However, effects of synthetic turf surface components (i.e., aggregate base, polyurethane backing, polyethylene pile fibers, black crumb rubber mixed with silica sand) on surface temperature are not well understood. Research was conducted at the University of Tennessee in 2013 to examine the effects of each component (alone and in combination with one another) on surface temperature in response to a controlled temperature rise. A companion study evaluated treatments applied to each component to lower surface temperature including: reflective paint pigments applied to the pile fibers, forced air applied through the aggregate base, forced air applied to the pile fibers, and evaporation of water from an absorbent pad under turf backing. Surface temperatures for components containing pile fibers were 15° C greater than those measured when pile fibers were absent. No differences in temperature were observed </w:t>
      </w:r>
      <w:r>
        <w:lastRenderedPageBreak/>
        <w:t xml:space="preserve">among fibers with and without crumb rubber infill. These data indicate </w:t>
      </w:r>
      <w:r>
        <w:rPr>
          <w:rStyle w:val="ThesisBaseFont"/>
        </w:rPr>
        <w:t>that pile fibers affect surface temperature on synthetic turf more than other components such as aggregate base, polyurethane backing, or infill</w:t>
      </w:r>
      <w:r>
        <w:t xml:space="preserve">. Forced air applied to the pile fibers reduced surface temperature </w:t>
      </w:r>
      <w:r w:rsidRPr="009E46AD">
        <w:t>32° C</w:t>
      </w:r>
      <w:r>
        <w:t xml:space="preserve"> compared to the control. This response suggests that forced air application to synthetic turf may be able to significantly reduce surface temperature</w:t>
      </w:r>
      <w:r w:rsidR="005669D0">
        <w:t>. F</w:t>
      </w:r>
      <w:r>
        <w:t xml:space="preserve">ield research is </w:t>
      </w:r>
      <w:r w:rsidR="005669D0">
        <w:t>warranted</w:t>
      </w:r>
      <w:r>
        <w:t xml:space="preserve"> to </w:t>
      </w:r>
      <w:r w:rsidR="005669D0">
        <w:t>validate</w:t>
      </w:r>
      <w:r>
        <w:t xml:space="preserve"> th</w:t>
      </w:r>
      <w:r w:rsidR="005669D0">
        <w:t>ese results in outdoor atmospheric conditions</w:t>
      </w:r>
      <w:r>
        <w:t>.</w:t>
      </w:r>
    </w:p>
    <w:p w14:paraId="01307101" w14:textId="77777777" w:rsidR="001D3D0F" w:rsidRDefault="001D3D0F">
      <w:pPr>
        <w:rPr>
          <w:rFonts w:cs="Times New Roman"/>
        </w:rPr>
      </w:pPr>
      <w:r>
        <w:rPr>
          <w:rFonts w:cs="Times New Roman"/>
        </w:rPr>
        <w:br w:type="page"/>
      </w:r>
    </w:p>
    <w:p w14:paraId="1891D236" w14:textId="6DFF1D7D" w:rsidR="000D0BB8" w:rsidRPr="00A42166" w:rsidRDefault="000D0BB8" w:rsidP="00960D4A">
      <w:pPr>
        <w:pStyle w:val="Heading2"/>
      </w:pPr>
      <w:bookmarkStart w:id="60" w:name="_Toc417323541"/>
      <w:bookmarkStart w:id="61" w:name="_Toc264635681"/>
      <w:bookmarkStart w:id="62" w:name="_Toc264713568"/>
      <w:bookmarkStart w:id="63" w:name="_Toc264713614"/>
      <w:r w:rsidRPr="00A42166">
        <w:lastRenderedPageBreak/>
        <w:t>I</w:t>
      </w:r>
      <w:r w:rsidR="00960D4A">
        <w:t>NTRODUCTION</w:t>
      </w:r>
      <w:bookmarkEnd w:id="60"/>
    </w:p>
    <w:p w14:paraId="2D3A2115" w14:textId="77777777" w:rsidR="000D0BB8" w:rsidRDefault="000D0BB8" w:rsidP="000D0BB8">
      <w:pPr>
        <w:ind w:firstLine="720"/>
      </w:pPr>
      <w:r>
        <w:t>It has been well documented that when exposed to solar radiation, synthetic turf surface temperature increases significantly (</w:t>
      </w:r>
      <w:proofErr w:type="spellStart"/>
      <w:r>
        <w:t>Buskirk</w:t>
      </w:r>
      <w:proofErr w:type="spellEnd"/>
      <w:r>
        <w:t xml:space="preserve"> et al., 1971; Koon et al., 1971; </w:t>
      </w:r>
      <w:proofErr w:type="spellStart"/>
      <w:r>
        <w:t>Kandelin</w:t>
      </w:r>
      <w:proofErr w:type="spellEnd"/>
      <w:r>
        <w:t xml:space="preserve"> et al., 1976, Williams and Pulley, 2002; </w:t>
      </w:r>
      <w:proofErr w:type="spellStart"/>
      <w:r>
        <w:t>Akoi</w:t>
      </w:r>
      <w:proofErr w:type="spellEnd"/>
      <w:r>
        <w:t xml:space="preserve">, 2005; Devitt et al., 2007; McNitt et al., 2008; </w:t>
      </w:r>
      <w:proofErr w:type="spellStart"/>
      <w:r>
        <w:t>Petrass</w:t>
      </w:r>
      <w:proofErr w:type="spellEnd"/>
      <w:r>
        <w:t xml:space="preserve"> et al., 2014). </w:t>
      </w:r>
      <w:proofErr w:type="spellStart"/>
      <w:r>
        <w:t>Buskirk</w:t>
      </w:r>
      <w:proofErr w:type="spellEnd"/>
      <w:r>
        <w:t xml:space="preserve"> et al. (1971) reported non-infilled synthetic turf surface temperatures 35 to 60 °C higher than nearby natural grass. On infilled synthetic turf, temperatures ranging from 70 to 93</w:t>
      </w:r>
      <w:r w:rsidRPr="00776E50">
        <w:rPr>
          <w:rFonts w:ascii="Cambria Math" w:hAnsi="Cambria Math" w:cs="Cambria Math"/>
        </w:rPr>
        <w:t>⁰</w:t>
      </w:r>
      <w:r w:rsidRPr="00776E50">
        <w:t xml:space="preserve"> </w:t>
      </w:r>
      <w:r>
        <w:t>C have been reported i</w:t>
      </w:r>
      <w:r w:rsidRPr="00776E50">
        <w:t>n Utah</w:t>
      </w:r>
      <w:r>
        <w:t>, Tennessee, and Pennsylvania (</w:t>
      </w:r>
      <w:r w:rsidRPr="00776E50">
        <w:t>Williams and Pulley, 200</w:t>
      </w:r>
      <w:r>
        <w:t>2; Thoms et al., 2014; McNitt et al., 2008). The New York City Department of Health and Mental Hygiene recognized excessive surface temperatures as the number one concern with third-generation synthetic turf (</w:t>
      </w:r>
      <w:proofErr w:type="spellStart"/>
      <w:r>
        <w:t>Denly</w:t>
      </w:r>
      <w:proofErr w:type="spellEnd"/>
      <w:r>
        <w:t xml:space="preserve"> et al., 2008). </w:t>
      </w:r>
    </w:p>
    <w:p w14:paraId="2A13F6B3" w14:textId="77777777" w:rsidR="000D0BB8" w:rsidRDefault="000D0BB8" w:rsidP="000D0BB8">
      <w:pPr>
        <w:ind w:firstLine="720"/>
      </w:pPr>
      <w:r>
        <w:t>Increased surface temperature can negatively affect athlete performance and safety, considering that increased heat in an athlete’s</w:t>
      </w:r>
      <w:r w:rsidRPr="00776E50">
        <w:t xml:space="preserve"> foot must be dissipated by blood flow</w:t>
      </w:r>
      <w:r>
        <w:t xml:space="preserve">. Using </w:t>
      </w:r>
      <w:r w:rsidRPr="00776E50">
        <w:t>thermocouples on the soles of cleats</w:t>
      </w:r>
      <w:r>
        <w:t xml:space="preserve">, </w:t>
      </w:r>
      <w:proofErr w:type="spellStart"/>
      <w:r>
        <w:t>Buskirk</w:t>
      </w:r>
      <w:proofErr w:type="spellEnd"/>
      <w:r>
        <w:t xml:space="preserve"> et al. (1971) </w:t>
      </w:r>
      <w:r w:rsidRPr="00776E50">
        <w:t>determin</w:t>
      </w:r>
      <w:r>
        <w:t xml:space="preserve">ed that the heat transfer from non-infilled synthetic turf </w:t>
      </w:r>
      <w:r w:rsidRPr="00776E50">
        <w:t>to the athlete was significant enough to contribute to physiological stress that may result in heat related health problems</w:t>
      </w:r>
      <w:r>
        <w:t xml:space="preserve">. </w:t>
      </w:r>
      <w:proofErr w:type="spellStart"/>
      <w:r w:rsidRPr="00776E50">
        <w:t>Torg</w:t>
      </w:r>
      <w:proofErr w:type="spellEnd"/>
      <w:r w:rsidRPr="00776E50">
        <w:t xml:space="preserve"> et al. (1996) and Kent et al. (201</w:t>
      </w:r>
      <w:r>
        <w:t>2</w:t>
      </w:r>
      <w:r w:rsidRPr="00776E50">
        <w:t>)</w:t>
      </w:r>
      <w:r>
        <w:t xml:space="preserve"> </w:t>
      </w:r>
      <w:r w:rsidRPr="00776E50">
        <w:t xml:space="preserve">both reported </w:t>
      </w:r>
      <w:r>
        <w:t xml:space="preserve">that </w:t>
      </w:r>
      <w:r w:rsidRPr="00776E50">
        <w:t>increasing surface temperature</w:t>
      </w:r>
      <w:r>
        <w:t xml:space="preserve"> (11.1 to 43.3° C and 5.3 to 29.8° C)</w:t>
      </w:r>
      <w:r w:rsidRPr="00776E50">
        <w:t xml:space="preserve"> change</w:t>
      </w:r>
      <w:r>
        <w:t>d</w:t>
      </w:r>
      <w:r w:rsidRPr="00776E50">
        <w:t xml:space="preserve"> the shoe-surface interaction increasing the risk of knee and ankle</w:t>
      </w:r>
      <w:r>
        <w:t xml:space="preserve"> injuries</w:t>
      </w:r>
      <w:r w:rsidRPr="00776E50">
        <w:t xml:space="preserve">.  </w:t>
      </w:r>
      <w:r>
        <w:t xml:space="preserve">Meyers and Barnhill (2004) reported higher injury rates on infilled synthetic turf in Texas with air temperature above 21.1° C.  </w:t>
      </w:r>
      <w:proofErr w:type="spellStart"/>
      <w:r>
        <w:t>D</w:t>
      </w:r>
      <w:r w:rsidRPr="00776E50">
        <w:t>eVit</w:t>
      </w:r>
      <w:r>
        <w:t>t</w:t>
      </w:r>
      <w:proofErr w:type="spellEnd"/>
      <w:r w:rsidRPr="00776E50">
        <w:t xml:space="preserve"> et al. (2007) also recorded increased surface temperatures on synthetic turf and indicated the increased potential for heat related stress for athletes.</w:t>
      </w:r>
      <w:r>
        <w:t xml:space="preserve"> </w:t>
      </w:r>
      <w:r w:rsidRPr="00776E50">
        <w:t>Williams and Pulley (200</w:t>
      </w:r>
      <w:r>
        <w:t>2</w:t>
      </w:r>
      <w:r w:rsidRPr="00776E50">
        <w:t xml:space="preserve">) </w:t>
      </w:r>
      <w:r>
        <w:t>suggested a</w:t>
      </w:r>
      <w:r w:rsidRPr="00776E50">
        <w:t xml:space="preserve"> </w:t>
      </w:r>
      <w:r>
        <w:t>49</w:t>
      </w:r>
      <w:r w:rsidRPr="00776E50">
        <w:rPr>
          <w:rFonts w:ascii="Cambria Math" w:hAnsi="Cambria Math" w:cs="Cambria Math"/>
        </w:rPr>
        <w:t>⁰</w:t>
      </w:r>
      <w:r w:rsidRPr="00776E50">
        <w:t xml:space="preserve"> </w:t>
      </w:r>
      <w:r>
        <w:t>C</w:t>
      </w:r>
      <w:r w:rsidRPr="00776E50">
        <w:t xml:space="preserve"> threshold for conducting events on synthetic surfaces</w:t>
      </w:r>
      <w:r>
        <w:t xml:space="preserve"> because skin injury can occur in </w:t>
      </w:r>
      <w:r w:rsidRPr="00776E50">
        <w:t>less th</w:t>
      </w:r>
      <w:r>
        <w:t>a</w:t>
      </w:r>
      <w:r w:rsidRPr="00776E50">
        <w:t xml:space="preserve">n ten minutes </w:t>
      </w:r>
      <w:r>
        <w:t>following exposure to</w:t>
      </w:r>
      <w:r w:rsidRPr="00776E50">
        <w:t xml:space="preserve"> </w:t>
      </w:r>
      <w:r>
        <w:t>50</w:t>
      </w:r>
      <w:r w:rsidRPr="00776E50">
        <w:rPr>
          <w:rFonts w:ascii="Cambria Math" w:hAnsi="Cambria Math" w:cs="Cambria Math"/>
        </w:rPr>
        <w:t>⁰</w:t>
      </w:r>
      <w:r w:rsidRPr="00776E50">
        <w:t xml:space="preserve"> </w:t>
      </w:r>
      <w:r>
        <w:t>C</w:t>
      </w:r>
      <w:r w:rsidRPr="00776E50">
        <w:t xml:space="preserve">. </w:t>
      </w:r>
      <w:r>
        <w:t>Moreover, failure to dissipate heat can result in health problems</w:t>
      </w:r>
      <w:r w:rsidRPr="00EC00BC">
        <w:t xml:space="preserve"> (Kerr et al., 2013). From 1995 to 2010</w:t>
      </w:r>
      <w:r>
        <w:t>,</w:t>
      </w:r>
      <w:r w:rsidRPr="00EC00BC">
        <w:t xml:space="preserve"> 46 football players died </w:t>
      </w:r>
      <w:r w:rsidRPr="00EC00BC">
        <w:lastRenderedPageBreak/>
        <w:t>from heat stroke and 9</w:t>
      </w:r>
      <w:r>
        <w:t>,</w:t>
      </w:r>
      <w:r w:rsidRPr="00EC00BC">
        <w:t>000 high school athletes are treated each year for heat-related injur</w:t>
      </w:r>
      <w:r>
        <w:t>ies</w:t>
      </w:r>
      <w:r w:rsidRPr="00EC00BC">
        <w:t xml:space="preserve"> (Mueller and Colgate, 2010; Gilchrist et al., 2010).   </w:t>
      </w:r>
      <w:r>
        <w:t xml:space="preserve">Increased surface temperature can also negatively affect the environment. </w:t>
      </w:r>
      <w:r w:rsidRPr="00776E50">
        <w:t xml:space="preserve">Urban temperature modeling of areas where natural turfgrass cover has been removed and replaced with </w:t>
      </w:r>
      <w:r>
        <w:t>synthetic</w:t>
      </w:r>
      <w:r w:rsidRPr="00776E50">
        <w:t xml:space="preserve"> turf has </w:t>
      </w:r>
      <w:r>
        <w:t xml:space="preserve">been </w:t>
      </w:r>
      <w:r w:rsidRPr="00776E50">
        <w:t xml:space="preserve">shown </w:t>
      </w:r>
      <w:r>
        <w:t xml:space="preserve">to </w:t>
      </w:r>
      <w:r w:rsidRPr="00776E50">
        <w:t>increase atmospheric temperature by up to 4</w:t>
      </w:r>
      <w:r w:rsidRPr="00776E50">
        <w:rPr>
          <w:rFonts w:ascii="Cambria Math" w:hAnsi="Cambria Math" w:cs="Cambria Math"/>
        </w:rPr>
        <w:t>⁰</w:t>
      </w:r>
      <w:r w:rsidRPr="00776E50">
        <w:t xml:space="preserve"> C (</w:t>
      </w:r>
      <w:proofErr w:type="spellStart"/>
      <w:r w:rsidRPr="00776E50">
        <w:t>Yaghoobin</w:t>
      </w:r>
      <w:proofErr w:type="spellEnd"/>
      <w:r w:rsidRPr="00776E50">
        <w:t xml:space="preserve"> et al., 200</w:t>
      </w:r>
      <w:r>
        <w:t>9</w:t>
      </w:r>
      <w:r w:rsidRPr="00776E50">
        <w:t>).</w:t>
      </w:r>
      <w:r>
        <w:t xml:space="preserve"> </w:t>
      </w:r>
      <w:r w:rsidRPr="00776E50">
        <w:t xml:space="preserve"> </w:t>
      </w:r>
    </w:p>
    <w:p w14:paraId="5AEC0339" w14:textId="77777777" w:rsidR="000D0BB8" w:rsidRDefault="000D0BB8" w:rsidP="000D0BB8">
      <w:pPr>
        <w:ind w:firstLine="720"/>
      </w:pPr>
      <w:r>
        <w:t>Surface temperatures on synthetic turf are influenced greatly by e</w:t>
      </w:r>
      <w:r w:rsidRPr="00776E50">
        <w:t>lectromagnetic radiation (light) (Williams and Pulley, 200</w:t>
      </w:r>
      <w:r>
        <w:t>2</w:t>
      </w:r>
      <w:r w:rsidRPr="00776E50">
        <w:t xml:space="preserve">). </w:t>
      </w:r>
      <w:r>
        <w:t>Increased air temperature in urban areas where natural turfgrass cover was replaced with synthetic turf can be directly linked to the differences in solar reflectance (albedo) of turfgrass (0.26) and synthetic turf (0.08) (</w:t>
      </w:r>
      <w:proofErr w:type="spellStart"/>
      <w:r>
        <w:t>Yaghoobian</w:t>
      </w:r>
      <w:proofErr w:type="spellEnd"/>
      <w:r>
        <w:t xml:space="preserve"> et al., 2009).  Thoms et al. (2012) reported significant differences between ten different synthetic surfaces during periods of peak solar radiation (12:00-20:00 hours) but not during other times. The ten different synthetic surfaces (9 infilled and 1 non-infilled) had a small range in maximum surface temperature from 49 to 55</w:t>
      </w:r>
      <w:r>
        <w:rPr>
          <w:rFonts w:ascii="Calibri" w:hAnsi="Calibri" w:cs="Calibri"/>
        </w:rPr>
        <w:t>⁰</w:t>
      </w:r>
      <w:r>
        <w:t xml:space="preserve"> C during the eight-week testing period that began on 22 August 2011. </w:t>
      </w:r>
    </w:p>
    <w:p w14:paraId="2B448583" w14:textId="77777777" w:rsidR="000D0BB8" w:rsidRPr="009357FB" w:rsidRDefault="000D0BB8" w:rsidP="000D0BB8">
      <w:pPr>
        <w:ind w:firstLine="720"/>
      </w:pPr>
      <w:r>
        <w:t xml:space="preserve"> Solar radiation and air temperature can be used to predict maximum, minimum, and mean surface temperatures on synthetic turf surfaces (Thoms et al., 2014). These explained ≥ 87% of the variation in synthetic turf surface temperature during a 24 week data collection period during 2012-2013. </w:t>
      </w:r>
      <w:proofErr w:type="spellStart"/>
      <w:r>
        <w:t>Petrass</w:t>
      </w:r>
      <w:proofErr w:type="spellEnd"/>
      <w:r>
        <w:t xml:space="preserve"> et al. (2014) and Devitt et al. (2007) reported similar findings with solar radiation, air temperature, and humidity affecting surface temperature. Devitt et al. (2007) reported that solar radiation (r</w:t>
      </w:r>
      <w:r w:rsidRPr="009357FB">
        <w:rPr>
          <w:vertAlign w:val="superscript"/>
        </w:rPr>
        <w:t>2</w:t>
      </w:r>
      <w:r>
        <w:rPr>
          <w:vertAlign w:val="superscript"/>
        </w:rPr>
        <w:t xml:space="preserve"> </w:t>
      </w:r>
      <w:r>
        <w:t>= 0.95) accounted for the majority of the variation in infilled synthetic turf surface temperature, even more than air temperature (r</w:t>
      </w:r>
      <w:r w:rsidRPr="009357FB">
        <w:rPr>
          <w:vertAlign w:val="superscript"/>
        </w:rPr>
        <w:t>2</w:t>
      </w:r>
      <w:r>
        <w:rPr>
          <w:vertAlign w:val="superscript"/>
        </w:rPr>
        <w:t xml:space="preserve"> </w:t>
      </w:r>
      <w:r>
        <w:t xml:space="preserve">= 0.32). </w:t>
      </w:r>
    </w:p>
    <w:p w14:paraId="7EC2CA54" w14:textId="77777777" w:rsidR="000D0BB8" w:rsidRDefault="000D0BB8" w:rsidP="000D0BB8">
      <w:r w:rsidRPr="00776E50">
        <w:tab/>
      </w:r>
      <w:r>
        <w:t xml:space="preserve">Minimal research has explored the source of the heat in synthetic turf surface systems. </w:t>
      </w:r>
      <w:proofErr w:type="spellStart"/>
      <w:r>
        <w:t>Petrass</w:t>
      </w:r>
      <w:proofErr w:type="spellEnd"/>
      <w:r>
        <w:t xml:space="preserve"> et al. (2014) examined 34 different synthetic turf systems in the field, investigating </w:t>
      </w:r>
      <w:r>
        <w:lastRenderedPageBreak/>
        <w:t xml:space="preserve">backing type (latex or polyurethane), tuft gauge (1.6 cm or 1.9 cm), two stitch rates, three pile heights (45, 50, and 60 mm), with or without a shock pad, and infill materials (sand with crumb rubber, sand with organic infill, sand with thermo-plastic elastomer “TPE”).  Plots without a shock pad and infill containing sand with TPE had a lower surface temperature (43.4° C and 42.7° C) than plots with a shock pad and infill containing sand with black crumb rubber (55.7° C and 54.0° C). </w:t>
      </w:r>
      <w:proofErr w:type="spellStart"/>
      <w:r>
        <w:t>Petrass</w:t>
      </w:r>
      <w:proofErr w:type="spellEnd"/>
      <w:r>
        <w:t xml:space="preserve"> et al. (2014) went on to explain that perhaps the shock pad passed the heat energy back into the turf thus raising the temperature and that more water was held longer in the TPE products, but that more research is needed to explain this hypothesis.    </w:t>
      </w:r>
    </w:p>
    <w:p w14:paraId="11D8ED42" w14:textId="77777777" w:rsidR="000D0BB8" w:rsidRDefault="000D0BB8" w:rsidP="000D0BB8">
      <w:r>
        <w:tab/>
        <w:t>While it is well documented that synthetic turf can have elevated surface temperatures during periods of high light, limited peer-reviewed work exists on how to lower these surface temperatures. Previous efforts to lower surface temperature have focused on irrigating the synthetic turf surface (Williams and Pulley, 2002; McNitt et al., 2008; Reasor, 2014). Effects of irrigation have been shown to be transient, cooling surfaces for a limited period of time. Reflective pigments are commonly used on building materials to lower solar absorption and can reduce surface temperatures by up to 10° C (</w:t>
      </w:r>
      <w:proofErr w:type="spellStart"/>
      <w:r>
        <w:t>Uemoto</w:t>
      </w:r>
      <w:proofErr w:type="spellEnd"/>
      <w:r>
        <w:t xml:space="preserve"> et al., 2010). These compounds may be able to lower synthetic turf surface temperature by reflecting light waves, constant forced air movement should also be able to lower surface temperature by moving heat off through air movement compared to a control treatment. </w:t>
      </w:r>
    </w:p>
    <w:p w14:paraId="4A12B04D" w14:textId="77777777" w:rsidR="000D0BB8" w:rsidRDefault="000D0BB8" w:rsidP="000D0BB8">
      <w:r>
        <w:tab/>
        <w:t xml:space="preserve">The objectives of this study were: 1) to determine effects of synthetic turf surface components on surface temperature; and 2) to investigate alternative ways to cool synthetic turf surfaces aside from irrigation.  </w:t>
      </w:r>
    </w:p>
    <w:p w14:paraId="4A026412" w14:textId="77777777" w:rsidR="000D0BB8" w:rsidRDefault="000D0BB8" w:rsidP="000D0BB8"/>
    <w:p w14:paraId="43CCE978" w14:textId="77777777" w:rsidR="00AF6F54" w:rsidRDefault="00AF6F54" w:rsidP="000D0BB8"/>
    <w:p w14:paraId="58C5E82B" w14:textId="49334F8C" w:rsidR="000D0BB8" w:rsidRPr="00876C7A" w:rsidRDefault="000D0BB8" w:rsidP="00960D4A">
      <w:pPr>
        <w:pStyle w:val="Heading2"/>
      </w:pPr>
      <w:bookmarkStart w:id="64" w:name="_Toc417323542"/>
      <w:r w:rsidRPr="00876C7A">
        <w:lastRenderedPageBreak/>
        <w:t>M</w:t>
      </w:r>
      <w:r w:rsidR="00960D4A">
        <w:t>ATERIALS AND METHODS</w:t>
      </w:r>
      <w:bookmarkEnd w:id="64"/>
    </w:p>
    <w:p w14:paraId="3B68AD76" w14:textId="77777777" w:rsidR="000D0BB8" w:rsidRDefault="000D0BB8" w:rsidP="000D0BB8">
      <w:r>
        <w:rPr>
          <w:b/>
        </w:rPr>
        <w:t xml:space="preserve">Study 1: Determining Sources of Heat.  </w:t>
      </w:r>
      <w:r>
        <w:t xml:space="preserve">Two temperature chambers were constructed according to methods outlined in American Society of Testing and Materials Standard D4803-10, Standard Test Method for Predicting Heat Buildup in PVC Building Products. Chambers were constructed out of plywood and measured 53.3 cm x 33.0 cm x 29.2 cm (+/- 25 mm). The front and top of the chamber remained open, while interior walls were lined with rigid hydrous calcium silicate heat insulation (25.4-mm thick). </w:t>
      </w:r>
      <w:proofErr w:type="gramStart"/>
      <w:r>
        <w:t>A 250-watt white infrared heat lamp (General Electric.</w:t>
      </w:r>
      <w:proofErr w:type="gramEnd"/>
      <w:r>
        <w:t xml:space="preserve"> Fairfield, CT) provided the source of heat and light. The base of the bulb was 39.4 cm (+/- 2.5cm) from the bottom of the box. </w:t>
      </w:r>
    </w:p>
    <w:p w14:paraId="39D35AAA" w14:textId="77777777" w:rsidR="000D0BB8" w:rsidRDefault="000D0BB8" w:rsidP="000D0BB8">
      <w:pPr>
        <w:ind w:firstLine="720"/>
      </w:pPr>
      <w:r>
        <w:t xml:space="preserve">Temperature rise was monitored on components of an infilled synthetic turf system was by placing them into the chamber for 4 hours with the heat lamp on. Components tested included an aggregate base, backing alone, pile fibers with backing, and a complete system of aggregate base + pile fibers + backing + crumb rubber infill. The aggregate base was comprised of </w:t>
      </w:r>
      <w:r w:rsidRPr="00776E50">
        <w:t xml:space="preserve">15.2 cm </w:t>
      </w:r>
      <w:r>
        <w:t>layer of</w:t>
      </w:r>
      <w:r w:rsidRPr="00776E50">
        <w:t xml:space="preserve"> gravel (25 to 2.4 mm</w:t>
      </w:r>
      <w:r>
        <w:t xml:space="preserve"> particle size diameter</w:t>
      </w:r>
      <w:r w:rsidRPr="00776E50">
        <w:t xml:space="preserve">) capped with 5.1 cm </w:t>
      </w:r>
      <w:r>
        <w:t xml:space="preserve">layer </w:t>
      </w:r>
      <w:r w:rsidRPr="00776E50">
        <w:t>of fine gravel (9.5 to 0.3 mm)</w:t>
      </w:r>
      <w:r>
        <w:t xml:space="preserve">, similar to research plots at the University of Tennessee Center for Athletic Field Safety (CAFS). Backing consisted of </w:t>
      </w:r>
      <w:r w:rsidRPr="00CE4CD9">
        <w:t>multiple layer</w:t>
      </w:r>
      <w:r>
        <w:t>s of</w:t>
      </w:r>
      <w:r w:rsidRPr="00CE4CD9">
        <w:t xml:space="preserve"> woven</w:t>
      </w:r>
      <w:r>
        <w:t xml:space="preserve"> black</w:t>
      </w:r>
      <w:r w:rsidRPr="00CE4CD9">
        <w:t xml:space="preserve"> polyurethane coated with </w:t>
      </w:r>
      <w:proofErr w:type="spellStart"/>
      <w:r w:rsidRPr="00CE4CD9">
        <w:t>BioCel</w:t>
      </w:r>
      <w:proofErr w:type="spellEnd"/>
      <w:r w:rsidRPr="00CE4CD9">
        <w:t xml:space="preserve"> (a trademarked process that uses polymers made from natural oils </w:t>
      </w:r>
      <w:r>
        <w:t>including</w:t>
      </w:r>
      <w:r w:rsidRPr="00CE4CD9">
        <w:t xml:space="preserve"> soy bean oil). Holes are punctured</w:t>
      </w:r>
      <w:r>
        <w:t xml:space="preserve"> into the</w:t>
      </w:r>
      <w:r w:rsidRPr="00CE4CD9">
        <w:t xml:space="preserve"> </w:t>
      </w:r>
      <w:r>
        <w:t xml:space="preserve">backing </w:t>
      </w:r>
      <w:r w:rsidRPr="00CE4CD9">
        <w:t xml:space="preserve">every 6.3 cm by 7.6 cm </w:t>
      </w:r>
      <w:r>
        <w:t xml:space="preserve">spacing </w:t>
      </w:r>
      <w:r w:rsidRPr="00CE4CD9">
        <w:t>to allow for water infiltration</w:t>
      </w:r>
      <w:r>
        <w:t xml:space="preserve"> from the surface</w:t>
      </w:r>
      <w:r w:rsidRPr="00CE4CD9">
        <w:t>.</w:t>
      </w:r>
      <w:r>
        <w:t xml:space="preserve"> Pile fibers are stitched through this backing. Pile fibers were a sports green monofilament fiber extruded into a diamond shape fiber (</w:t>
      </w:r>
      <w:proofErr w:type="spellStart"/>
      <w:r>
        <w:t>Tencate</w:t>
      </w:r>
      <w:proofErr w:type="spellEnd"/>
      <w:r>
        <w:t>. Dayton, TN). Pile height measured 5.7 cm and specified face weight of the fibers measured 1,390 g m</w:t>
      </w:r>
      <w:r w:rsidRPr="00F23C88">
        <w:rPr>
          <w:vertAlign w:val="superscript"/>
        </w:rPr>
        <w:t>-2</w:t>
      </w:r>
      <w:r>
        <w:t xml:space="preserve"> </w:t>
      </w:r>
      <w:r w:rsidRPr="003031B7">
        <w:t>(ASTM Test F-1551; Method D-5848).</w:t>
      </w:r>
      <w:r>
        <w:t xml:space="preserve"> Synthetic turf fibers were extruded from polyethylene yarn and coated with polyurethane (LS21; AstroTurf USA. Dalton, GA). Monofilament fibers were </w:t>
      </w:r>
      <w:r>
        <w:lastRenderedPageBreak/>
        <w:t>selected to provide greater temperature rise compared to slit-film fibers (Thoms et al., 2014). Infill was a mixture of black crumb rubber and silica sand blended according to manufacturer specifications at a ratio of 13.7 kg of crumb rubber m</w:t>
      </w:r>
      <w:r w:rsidRPr="00CA797F">
        <w:rPr>
          <w:vertAlign w:val="superscript"/>
        </w:rPr>
        <w:t>-2</w:t>
      </w:r>
      <w:r>
        <w:t xml:space="preserve"> to 4.9 kg of silica sand m</w:t>
      </w:r>
      <w:r w:rsidRPr="00CA797F">
        <w:rPr>
          <w:vertAlign w:val="superscript"/>
        </w:rPr>
        <w:t>-2</w:t>
      </w:r>
      <w:r>
        <w:t xml:space="preserve"> (Matthew Boggs AstroTurf USA personal communication, 2013). Crumb rubber particles (Liberty Tire Recycling, Pittsburgh, PA) varied in size from 2 mm to 0.15 mm in diameter with a bulk density of 0.52 g cm</w:t>
      </w:r>
      <w:r w:rsidRPr="00481FC0">
        <w:rPr>
          <w:vertAlign w:val="superscript"/>
        </w:rPr>
        <w:t>-3</w:t>
      </w:r>
      <w:r>
        <w:t>. Silica sand particles varied from 2 mm to 0.05 mm in diameter with a bulk density of 1.36 g cm</w:t>
      </w:r>
      <w:r w:rsidRPr="00481FC0">
        <w:rPr>
          <w:vertAlign w:val="superscript"/>
        </w:rPr>
        <w:t>-3</w:t>
      </w:r>
      <w:r>
        <w:t>.</w:t>
      </w:r>
      <w:r w:rsidRPr="00CA797F">
        <w:rPr>
          <w:sz w:val="28"/>
        </w:rPr>
        <w:t xml:space="preserve"> </w:t>
      </w:r>
      <w:r>
        <w:t>Infill was added to the synthetic turf to depth of 34 mm (leaving 23 mm of exposed fibers) using a stiff bristle brush. Infill depth was verified with a three prong infill depth gauge (3 prong digital depth gauge; Canadian Playground Advisory Group. Toronto, ON, Canada).</w:t>
      </w:r>
    </w:p>
    <w:p w14:paraId="7C49FA94" w14:textId="77777777" w:rsidR="000D0BB8" w:rsidRDefault="000D0BB8" w:rsidP="000D0BB8">
      <w:pPr>
        <w:ind w:firstLine="720"/>
        <w:rPr>
          <w:sz w:val="28"/>
        </w:rPr>
      </w:pPr>
      <w:r>
        <w:t>Experimental design was completely randomized with sampling and three separate controlled temperature rises serving as replications of each treatment (i.e., component). The experiment was repeated in time, once in each chamber.</w:t>
      </w:r>
    </w:p>
    <w:p w14:paraId="3D1F0344" w14:textId="77777777" w:rsidR="000D0BB8" w:rsidRDefault="000D0BB8" w:rsidP="000D0BB8">
      <w:pPr>
        <w:ind w:firstLine="720"/>
      </w:pPr>
    </w:p>
    <w:p w14:paraId="69CD1926" w14:textId="77777777" w:rsidR="000D0BB8" w:rsidRDefault="000D0BB8" w:rsidP="000D0BB8">
      <w:r w:rsidRPr="008E08E6">
        <w:rPr>
          <w:b/>
        </w:rPr>
        <w:t>Study 2: Alternative Methods of Cooling Synthetic Turf.</w:t>
      </w:r>
      <w:r>
        <w:t xml:space="preserve">  An additional study was conducted in the aforementioned temperature chambers to investigate alternative methods of lowering synthetic surface temperature other than irrigation. All treatments were conducted on a complete infilled synthetic turf system (aggregate base + pile fibers + backing + crumb rubber infill) as previously described. Treatments included: forced air, a reflective paint pigment, a moisture absorbent pad placed under the backing to facilitate evaporative cooling, and a standard infilled synthetic turf surface as a control. </w:t>
      </w:r>
    </w:p>
    <w:p w14:paraId="7C4AB1A6" w14:textId="77777777" w:rsidR="000D0BB8" w:rsidRDefault="000D0BB8" w:rsidP="000D0BB8">
      <w:pPr>
        <w:ind w:firstLine="720"/>
      </w:pPr>
      <w:r>
        <w:t xml:space="preserve">Forced air was applied using a three-speed pivoting utility blower (655704; Stanley Black and Decker. </w:t>
      </w:r>
      <w:proofErr w:type="gramStart"/>
      <w:r>
        <w:t>New Britain, CT) at the highest setting.</w:t>
      </w:r>
      <w:proofErr w:type="gramEnd"/>
      <w:r>
        <w:t xml:space="preserve"> This utility blower (hereafter referred to as </w:t>
      </w:r>
      <w:r>
        <w:lastRenderedPageBreak/>
        <w:t>“fan”) supplied 69.6 cubic m of forced air minute</w:t>
      </w:r>
      <w:r w:rsidRPr="00596720">
        <w:rPr>
          <w:vertAlign w:val="superscript"/>
        </w:rPr>
        <w:t>-1</w:t>
      </w:r>
      <w:r>
        <w:t xml:space="preserve">. Forced air was applied immediately after heat lamps were turned on and allowed to run for four hours while temperature data were collected. Forced air was applied both the synthetic turf surface (i.e., pile fibers and crumb rubber infill) and the aggregate base. Forced air was applied to the surface by placing the fan along the open edge of the heat chamber. Forced air was applied to the aggregate base using the same fan equipped with a custom made sheet metal baffle connected to a flat drainage tile (53 cm long x 30 cm wide x 2.5 cm in thickness) underneath the aggregate base. The end of the drain away from the baffle was closed off, forcing air to move through prefabricated holes in the drain tile and into the aggregate base. </w:t>
      </w:r>
    </w:p>
    <w:p w14:paraId="588E2E41" w14:textId="77777777" w:rsidR="000D0BB8" w:rsidRPr="00596720" w:rsidRDefault="000D0BB8" w:rsidP="000D0BB8">
      <w:pPr>
        <w:ind w:firstLine="720"/>
      </w:pPr>
      <w:r>
        <w:t xml:space="preserve">The green reflective paint pigment (Cobalt </w:t>
      </w:r>
      <w:proofErr w:type="spellStart"/>
      <w:r>
        <w:t>Titanate</w:t>
      </w:r>
      <w:proofErr w:type="spellEnd"/>
      <w:r>
        <w:t xml:space="preserve"> Green Spinel; Shepherd Color Co. Cincinnati, OH) was applied (1200 g) in 7.6 liters of base athletic field paint (</w:t>
      </w:r>
      <w:proofErr w:type="spellStart"/>
      <w:r>
        <w:t>Extremeline</w:t>
      </w:r>
      <w:proofErr w:type="spellEnd"/>
      <w:r>
        <w:t xml:space="preserve"> Clear; Pioneer Athletics. Cleveland, OH). This solution was applied to the pile fibers and infill at 0.4 L m</w:t>
      </w:r>
      <w:r w:rsidRPr="00874E8C">
        <w:rPr>
          <w:vertAlign w:val="superscript"/>
        </w:rPr>
        <w:t>-2</w:t>
      </w:r>
      <w:r>
        <w:t xml:space="preserve"> using a high-pressure airless field painter (</w:t>
      </w:r>
      <w:proofErr w:type="spellStart"/>
      <w:r>
        <w:t>FieldLazer</w:t>
      </w:r>
      <w:proofErr w:type="spellEnd"/>
      <w:r>
        <w:t xml:space="preserve"> S200; </w:t>
      </w:r>
      <w:proofErr w:type="spellStart"/>
      <w:r>
        <w:t>Graco</w:t>
      </w:r>
      <w:proofErr w:type="spellEnd"/>
      <w:r>
        <w:t xml:space="preserve"> Inc. Minneapolis, MN) equipped with a</w:t>
      </w:r>
      <w:r w:rsidRPr="00CE4CD9">
        <w:t xml:space="preserve"> RAC 5 Switch tip</w:t>
      </w:r>
      <w:r>
        <w:rPr>
          <w:b/>
        </w:rPr>
        <w:t xml:space="preserve"> </w:t>
      </w:r>
      <w:r w:rsidRPr="00CE4CD9">
        <w:t>(</w:t>
      </w:r>
      <w:r>
        <w:t xml:space="preserve">RAC 5; </w:t>
      </w:r>
      <w:proofErr w:type="spellStart"/>
      <w:r w:rsidRPr="00CE4CD9">
        <w:t>Graco</w:t>
      </w:r>
      <w:proofErr w:type="spellEnd"/>
      <w:r w:rsidRPr="00CE4CD9">
        <w:t xml:space="preserve"> Inc. Minneapolis, MN)</w:t>
      </w:r>
      <w:r>
        <w:t>.</w:t>
      </w:r>
    </w:p>
    <w:p w14:paraId="619164AE" w14:textId="77777777" w:rsidR="000D0BB8" w:rsidRDefault="000D0BB8" w:rsidP="000D0BB8">
      <w:pPr>
        <w:ind w:firstLine="720"/>
      </w:pPr>
      <w:r>
        <w:t xml:space="preserve">The moisture absorbent pad treatment was applied by placing an absorbent pad (Chilly Pad; </w:t>
      </w:r>
      <w:proofErr w:type="spellStart"/>
      <w:r>
        <w:t>Frogg</w:t>
      </w:r>
      <w:proofErr w:type="spellEnd"/>
      <w:r>
        <w:t xml:space="preserve"> </w:t>
      </w:r>
      <w:proofErr w:type="spellStart"/>
      <w:r>
        <w:t>Toggs</w:t>
      </w:r>
      <w:proofErr w:type="spellEnd"/>
      <w:r>
        <w:t xml:space="preserve">. </w:t>
      </w:r>
      <w:proofErr w:type="gramStart"/>
      <w:r>
        <w:t>Arab, AL) between the aggregate gravel layer and the synthetic turf backing.</w:t>
      </w:r>
      <w:proofErr w:type="gramEnd"/>
      <w:r>
        <w:t xml:space="preserve"> The absorbent pad was submerged in water for 10 minutes following wetting guidelines from the manufacturer. This process added 220 ml of water to the pad. The pad was removed from the water and placed under the </w:t>
      </w:r>
      <w:r w:rsidRPr="00CE4CD9">
        <w:t>polyurethane</w:t>
      </w:r>
      <w:r>
        <w:t xml:space="preserve"> backing, at which time the heat lamps were initiated. At the conclusion of the four-hour data collection period, the absorbent pad was dry to touch as determined by the investigator.          </w:t>
      </w:r>
      <w:r w:rsidRPr="00776E50">
        <w:t xml:space="preserve"> </w:t>
      </w:r>
    </w:p>
    <w:p w14:paraId="21D044B9" w14:textId="77777777" w:rsidR="000D0BB8" w:rsidRDefault="000D0BB8" w:rsidP="000D0BB8">
      <w:pPr>
        <w:ind w:firstLine="720"/>
      </w:pPr>
      <w:r w:rsidRPr="006D03CF">
        <w:rPr>
          <w:b/>
        </w:rPr>
        <w:t>Data Collection:</w:t>
      </w:r>
      <w:r>
        <w:rPr>
          <w:b/>
        </w:rPr>
        <w:t xml:space="preserve"> </w:t>
      </w:r>
      <w:r>
        <w:t xml:space="preserve">Preliminary research indicated that a period of four hours was required to reach maximum surface temperature within the heat chamber. Therefore, in both experiments </w:t>
      </w:r>
      <w:r>
        <w:lastRenderedPageBreak/>
        <w:t xml:space="preserve">surface temperature data were collected at five locations for each component in the temperature chamber after four hours of exposure to the heat lamp. </w:t>
      </w:r>
      <w:r w:rsidRPr="00776E50">
        <w:t>Temperature w</w:t>
      </w:r>
      <w:r>
        <w:t>as</w:t>
      </w:r>
      <w:r w:rsidRPr="00776E50">
        <w:t xml:space="preserve"> measured with </w:t>
      </w:r>
      <w:r>
        <w:t xml:space="preserve">40-gauge Type J (iron-constantan) or equivalent </w:t>
      </w:r>
      <w:r w:rsidRPr="00776E50">
        <w:t>thermocouple</w:t>
      </w:r>
      <w:r>
        <w:t xml:space="preserve"> inserted through the bottom of the chamber extended into the chamber</w:t>
      </w:r>
      <w:r w:rsidRPr="00776E50">
        <w:t>.</w:t>
      </w:r>
      <w:r>
        <w:t xml:space="preserve"> The thermocouple could bend for installation to each of the components, but did not remain in contact with the component being tested. A </w:t>
      </w:r>
      <w:proofErr w:type="gramStart"/>
      <w:r>
        <w:t>hole</w:t>
      </w:r>
      <w:proofErr w:type="gramEnd"/>
      <w:r>
        <w:t xml:space="preserve"> (25 mm diameter) was cut into the moisture absorbent pad in Study 2 to facilitate placement of the thermocouples. Placement of the heat lamp was directly over the surface being tested.</w:t>
      </w:r>
      <w:r w:rsidRPr="00776E50">
        <w:t xml:space="preserve"> </w:t>
      </w:r>
      <w:r>
        <w:t xml:space="preserve">Efforts were made to place the temperature chamber away from paths of direct airflow paths.  </w:t>
      </w:r>
    </w:p>
    <w:p w14:paraId="4DE93B0F" w14:textId="77777777" w:rsidR="000D0BB8" w:rsidRDefault="000D0BB8" w:rsidP="000D0BB8">
      <w:pPr>
        <w:ind w:firstLine="720"/>
      </w:pPr>
      <w:r>
        <w:t>Experimental design was completely randomized with sampling and three separate controlled temperature rises serving as replications of each treatment (i.e., component). The experiment was repeated in time, once in each chamber.</w:t>
      </w:r>
      <w:r w:rsidRPr="00776E50" w:rsidDel="004A3B24">
        <w:t xml:space="preserve"> </w:t>
      </w:r>
    </w:p>
    <w:p w14:paraId="078B7DBA" w14:textId="77777777" w:rsidR="000D0BB8" w:rsidRDefault="000D0BB8" w:rsidP="000D0BB8">
      <w:pPr>
        <w:ind w:firstLine="720"/>
      </w:pPr>
      <w:r w:rsidRPr="00E062AE">
        <w:rPr>
          <w:b/>
        </w:rPr>
        <w:t>Data analysis:</w:t>
      </w:r>
      <w:r>
        <w:rPr>
          <w:b/>
        </w:rPr>
        <w:t xml:space="preserve"> </w:t>
      </w:r>
      <w:r>
        <w:t xml:space="preserve"> Data from each experiment were subjected to a repeated measures single-factor analysis of variance (ANOVA) in SAS (version 9.3, SAS Institute, Cary, N.C.) at α=0.05. Fisher’s protected LSD </w:t>
      </w:r>
      <w:r>
        <w:rPr>
          <w:rStyle w:val="ThesisBaseFont"/>
        </w:rPr>
        <w:t xml:space="preserve">(α = 0.05) </w:t>
      </w:r>
      <w:r>
        <w:t xml:space="preserve">was used to separate treatment means. </w:t>
      </w:r>
    </w:p>
    <w:p w14:paraId="0D6302CB" w14:textId="77777777" w:rsidR="000D0BB8" w:rsidRDefault="000D0BB8" w:rsidP="000D0BB8">
      <w:pPr>
        <w:ind w:firstLine="720"/>
      </w:pPr>
    </w:p>
    <w:p w14:paraId="2A6EDE65" w14:textId="77777777" w:rsidR="000D0BB8" w:rsidRDefault="000D0BB8" w:rsidP="000D0BB8">
      <w:pPr>
        <w:ind w:firstLine="720"/>
      </w:pPr>
    </w:p>
    <w:p w14:paraId="7A568874" w14:textId="77777777" w:rsidR="000D0BB8" w:rsidRDefault="000D0BB8" w:rsidP="000D0BB8">
      <w:pPr>
        <w:ind w:firstLine="720"/>
      </w:pPr>
    </w:p>
    <w:p w14:paraId="64BDBA15" w14:textId="1A2EB065" w:rsidR="000D0BB8" w:rsidRPr="0050187A" w:rsidRDefault="000D0BB8" w:rsidP="00960D4A">
      <w:pPr>
        <w:pStyle w:val="Heading2"/>
        <w:rPr>
          <w:rStyle w:val="ThesisBaseFont"/>
          <w:b w:val="0"/>
        </w:rPr>
      </w:pPr>
      <w:bookmarkStart w:id="65" w:name="_Toc417323543"/>
      <w:r w:rsidRPr="0050187A">
        <w:t>R</w:t>
      </w:r>
      <w:r w:rsidR="00960D4A">
        <w:t>ESULTS</w:t>
      </w:r>
      <w:r w:rsidRPr="0050187A">
        <w:t xml:space="preserve"> </w:t>
      </w:r>
      <w:r w:rsidR="00960D4A">
        <w:t xml:space="preserve">AND </w:t>
      </w:r>
      <w:r w:rsidRPr="0050187A">
        <w:t>D</w:t>
      </w:r>
      <w:r w:rsidR="00960D4A">
        <w:t>ISCUSSION</w:t>
      </w:r>
      <w:bookmarkEnd w:id="65"/>
    </w:p>
    <w:p w14:paraId="5D989FB4" w14:textId="77777777" w:rsidR="000D0BB8" w:rsidRDefault="000D0BB8" w:rsidP="000D0BB8">
      <w:pPr>
        <w:rPr>
          <w:rStyle w:val="ThesisBaseFont"/>
        </w:rPr>
      </w:pPr>
      <w:r>
        <w:rPr>
          <w:rStyle w:val="ThesisBaseFont"/>
        </w:rPr>
        <w:tab/>
        <w:t>Treatment interactions with sampling or experimental run were not detected (P ≤ 0.05) in either experiment; therefore, data were combined across experimental runs. Significant differences (P ≤ 0.05) in surface temperature</w:t>
      </w:r>
      <w:r w:rsidDel="00E7504C">
        <w:rPr>
          <w:rStyle w:val="ThesisBaseFont"/>
        </w:rPr>
        <w:t xml:space="preserve"> </w:t>
      </w:r>
      <w:r>
        <w:rPr>
          <w:rStyle w:val="ThesisBaseFont"/>
        </w:rPr>
        <w:t xml:space="preserve">were detected between treatments in each experiment.   </w:t>
      </w:r>
    </w:p>
    <w:p w14:paraId="4333A1B2" w14:textId="5C6C0886" w:rsidR="000D0BB8" w:rsidRDefault="000D0BB8" w:rsidP="000D0BB8">
      <w:pPr>
        <w:rPr>
          <w:rStyle w:val="ThesisBaseFont"/>
        </w:rPr>
      </w:pPr>
      <w:r>
        <w:rPr>
          <w:b/>
        </w:rPr>
        <w:lastRenderedPageBreak/>
        <w:t xml:space="preserve">Study 1: Determining Sources of Heat.  </w:t>
      </w:r>
      <w:r>
        <w:rPr>
          <w:rStyle w:val="ThesisBaseFont"/>
        </w:rPr>
        <w:t xml:space="preserve">Surface temperatures were greatest on components containing pile fibers compared to those without pile fibers </w:t>
      </w:r>
      <w:r w:rsidRPr="00A733D4">
        <w:rPr>
          <w:rStyle w:val="ThesisBaseFont"/>
          <w:b/>
        </w:rPr>
        <w:t xml:space="preserve">(Table </w:t>
      </w:r>
      <w:r w:rsidR="00ED36BA">
        <w:rPr>
          <w:rStyle w:val="ThesisBaseFont"/>
          <w:b/>
        </w:rPr>
        <w:t>2.</w:t>
      </w:r>
      <w:r w:rsidRPr="00A733D4">
        <w:rPr>
          <w:rStyle w:val="ThesisBaseFont"/>
          <w:b/>
        </w:rPr>
        <w:t>1)</w:t>
      </w:r>
      <w:r>
        <w:rPr>
          <w:rStyle w:val="ThesisBaseFont"/>
          <w:b/>
        </w:rPr>
        <w:t xml:space="preserve">. </w:t>
      </w:r>
      <w:r>
        <w:rPr>
          <w:rStyle w:val="ThesisBaseFont"/>
        </w:rPr>
        <w:t xml:space="preserve"> For example, temperature on the polyurethane backing and pile fibers without infill measured 61.1° C, compared to 48.2° C for the aggregate base only and 54.4° C for the polyurethane backing without fibers.  A similar relationship was observed when comparing polyurethane backing and pile fibers with infill to the aggregate base or backing alone. No differences in temperature were detected between pile fibers and backing with and without infill, suggesting that infill has minimal </w:t>
      </w:r>
      <w:proofErr w:type="spellStart"/>
      <w:r>
        <w:rPr>
          <w:rStyle w:val="ThesisBaseFont"/>
        </w:rPr>
        <w:t>affect</w:t>
      </w:r>
      <w:proofErr w:type="spellEnd"/>
      <w:r>
        <w:rPr>
          <w:rStyle w:val="ThesisBaseFont"/>
        </w:rPr>
        <w:t xml:space="preserve"> on synthetic turf surface temperature. According to temperature limits set by Williams and Pulley (2002), only the aggregate base would be less than the 49° C limit deemed safe for play. While surface temperatures in this study did not reach levels reported by </w:t>
      </w:r>
      <w:proofErr w:type="gramStart"/>
      <w:r>
        <w:rPr>
          <w:rStyle w:val="ThesisBaseFont"/>
        </w:rPr>
        <w:t>either Williams and</w:t>
      </w:r>
      <w:proofErr w:type="gramEnd"/>
      <w:r>
        <w:rPr>
          <w:rStyle w:val="ThesisBaseFont"/>
        </w:rPr>
        <w:t xml:space="preserve"> Pulley (2002) or Thoms et al. (2014) in the field, we did observe a significant surface temperature rise in response to light and heat.  </w:t>
      </w:r>
    </w:p>
    <w:p w14:paraId="2ECEF352" w14:textId="77777777" w:rsidR="000D0BB8" w:rsidRDefault="000D0BB8" w:rsidP="000D0BB8">
      <w:pPr>
        <w:ind w:firstLine="720"/>
        <w:rPr>
          <w:rStyle w:val="ThesisBaseFont"/>
        </w:rPr>
      </w:pPr>
      <w:r>
        <w:rPr>
          <w:rStyle w:val="ThesisBaseFont"/>
        </w:rPr>
        <w:t>Similar to observations from non-infilled synthetic turf systems (</w:t>
      </w:r>
      <w:proofErr w:type="spellStart"/>
      <w:r>
        <w:t>Kandelin</w:t>
      </w:r>
      <w:proofErr w:type="spellEnd"/>
      <w:r>
        <w:t xml:space="preserve"> et al., 1976; </w:t>
      </w:r>
      <w:proofErr w:type="spellStart"/>
      <w:r>
        <w:rPr>
          <w:rStyle w:val="ThesisBaseFont"/>
        </w:rPr>
        <w:t>Buskirk</w:t>
      </w:r>
      <w:proofErr w:type="spellEnd"/>
      <w:r>
        <w:rPr>
          <w:rStyle w:val="ThesisBaseFont"/>
        </w:rPr>
        <w:t xml:space="preserve"> et al., 1971) our findings indicate that pile fibers affect surface temperature more than other components.  </w:t>
      </w:r>
      <w:proofErr w:type="spellStart"/>
      <w:r>
        <w:rPr>
          <w:rStyle w:val="ThesisBaseFont"/>
        </w:rPr>
        <w:t>Petrass</w:t>
      </w:r>
      <w:proofErr w:type="spellEnd"/>
      <w:r>
        <w:rPr>
          <w:rStyle w:val="ThesisBaseFont"/>
        </w:rPr>
        <w:t xml:space="preserve"> et al. (2014) reported that greater infill depths did not affect surface temperature.  However, this study lacked a non-infilled surface for comparison. </w:t>
      </w:r>
      <w:proofErr w:type="spellStart"/>
      <w:r>
        <w:rPr>
          <w:rStyle w:val="ThesisBaseFont"/>
        </w:rPr>
        <w:t>Petrass</w:t>
      </w:r>
      <w:proofErr w:type="spellEnd"/>
      <w:r>
        <w:rPr>
          <w:rStyle w:val="ThesisBaseFont"/>
        </w:rPr>
        <w:t xml:space="preserve"> et al. (2014) work suggests that burying more of the fiber from solar radiation will not lower the surface temperature. Both Thoms et al. (2012) and McNitt et al. (2008) reported that non-infilled synthetic turf surface temperature were less than 5° C different from infilled synthetic turf surface temperature, again indicating that the pile fibers affect temperature rise on synthetic turf more than other components. </w:t>
      </w:r>
    </w:p>
    <w:p w14:paraId="54595978" w14:textId="4E7AE9E6" w:rsidR="000D0BB8" w:rsidRDefault="000D0BB8" w:rsidP="000D0BB8">
      <w:pPr>
        <w:ind w:firstLine="720"/>
        <w:rPr>
          <w:rStyle w:val="ThesisBaseFont"/>
        </w:rPr>
      </w:pPr>
      <w:r w:rsidRPr="00A77E55">
        <w:rPr>
          <w:b/>
        </w:rPr>
        <w:t>Study 2: Alternative Methods of Cooling Synthetic Turf.</w:t>
      </w:r>
      <w:r>
        <w:t xml:space="preserve">  </w:t>
      </w:r>
      <w:r>
        <w:rPr>
          <w:rStyle w:val="ThesisBaseFont"/>
        </w:rPr>
        <w:t xml:space="preserve">Forced air effectively reduced surface temperatures on synthetic turf in this study </w:t>
      </w:r>
      <w:r w:rsidRPr="00ED36BA">
        <w:rPr>
          <w:rStyle w:val="ThesisBaseFont"/>
          <w:b/>
        </w:rPr>
        <w:t xml:space="preserve">(Table </w:t>
      </w:r>
      <w:r w:rsidR="00ED36BA" w:rsidRPr="00ED36BA">
        <w:rPr>
          <w:rStyle w:val="ThesisBaseFont"/>
          <w:b/>
        </w:rPr>
        <w:t>2.</w:t>
      </w:r>
      <w:r w:rsidRPr="00ED36BA">
        <w:rPr>
          <w:rStyle w:val="ThesisBaseFont"/>
          <w:b/>
        </w:rPr>
        <w:t>2)</w:t>
      </w:r>
      <w:r>
        <w:rPr>
          <w:rStyle w:val="ThesisBaseFont"/>
        </w:rPr>
        <w:t xml:space="preserve">. Application of forced air </w:t>
      </w:r>
      <w:r>
        <w:rPr>
          <w:rStyle w:val="ThesisBaseFont"/>
        </w:rPr>
        <w:lastRenderedPageBreak/>
        <w:t>reduced surface temperature to 31.5° C compared to 63.2° C for the control. When applied to aggregate base, forced air reduced surface temperature to 47.8° C.</w:t>
      </w:r>
    </w:p>
    <w:p w14:paraId="02CA31C8" w14:textId="77777777" w:rsidR="000D0BB8" w:rsidRDefault="000D0BB8" w:rsidP="000D0BB8">
      <w:pPr>
        <w:ind w:firstLine="720"/>
        <w:rPr>
          <w:rStyle w:val="ThesisBaseFont"/>
        </w:rPr>
      </w:pPr>
      <w:r>
        <w:rPr>
          <w:rStyle w:val="ThesisBaseFont"/>
        </w:rPr>
        <w:t>Forced air applications to the surface of creeping bentgrass (</w:t>
      </w:r>
      <w:proofErr w:type="spellStart"/>
      <w:r w:rsidRPr="00AA1668">
        <w:rPr>
          <w:rStyle w:val="ThesisBaseFont"/>
          <w:i/>
        </w:rPr>
        <w:t>Agrostis</w:t>
      </w:r>
      <w:proofErr w:type="spellEnd"/>
      <w:r w:rsidRPr="00AA1668">
        <w:rPr>
          <w:rStyle w:val="ThesisBaseFont"/>
          <w:i/>
        </w:rPr>
        <w:t xml:space="preserve"> stolonifera</w:t>
      </w:r>
      <w:r>
        <w:rPr>
          <w:rStyle w:val="ThesisBaseFont"/>
        </w:rPr>
        <w:t xml:space="preserve"> L.) putting greens has repeatedly been demonstrated to lower the surface temperature (</w:t>
      </w:r>
      <w:proofErr w:type="spellStart"/>
      <w:r>
        <w:rPr>
          <w:rStyle w:val="ThesisBaseFont"/>
        </w:rPr>
        <w:t>Guertal</w:t>
      </w:r>
      <w:proofErr w:type="spellEnd"/>
      <w:r>
        <w:rPr>
          <w:rStyle w:val="ThesisBaseFont"/>
        </w:rPr>
        <w:t xml:space="preserve"> and Han, 2002; </w:t>
      </w:r>
      <w:proofErr w:type="spellStart"/>
      <w:r>
        <w:rPr>
          <w:rStyle w:val="ThesisBaseFont"/>
        </w:rPr>
        <w:t>Guertal</w:t>
      </w:r>
      <w:proofErr w:type="spellEnd"/>
      <w:r>
        <w:rPr>
          <w:rStyle w:val="ThesisBaseFont"/>
        </w:rPr>
        <w:t xml:space="preserve"> et al., 2005; Han et al., 2006; </w:t>
      </w:r>
      <w:proofErr w:type="spellStart"/>
      <w:r>
        <w:rPr>
          <w:rStyle w:val="ThesisBaseFont"/>
        </w:rPr>
        <w:t>Guertal</w:t>
      </w:r>
      <w:proofErr w:type="spellEnd"/>
      <w:r>
        <w:rPr>
          <w:rStyle w:val="ThesisBaseFont"/>
        </w:rPr>
        <w:t xml:space="preserve"> and Han, 2009). Although </w:t>
      </w:r>
      <w:proofErr w:type="spellStart"/>
      <w:r>
        <w:rPr>
          <w:rStyle w:val="ThesisBaseFont"/>
        </w:rPr>
        <w:t>Petrass</w:t>
      </w:r>
      <w:proofErr w:type="spellEnd"/>
      <w:r>
        <w:rPr>
          <w:rStyle w:val="ThesisBaseFont"/>
        </w:rPr>
        <w:t xml:space="preserve"> et al. (2014) reported wind to have little effect on synthetic turf surface temperature in the field; forced air imparts constant air movement which could alter surface temperature compared to wind that may be intermittent. Our data indicate that that forced air applications directly to synthetic turf surface will have a greater effect on surface temperature than forced air applied through the aggregate base. </w:t>
      </w:r>
    </w:p>
    <w:p w14:paraId="21E46953" w14:textId="77777777" w:rsidR="000D0BB8" w:rsidRDefault="000D0BB8" w:rsidP="000D0BB8">
      <w:pPr>
        <w:ind w:firstLine="720"/>
        <w:rPr>
          <w:rStyle w:val="ThesisBaseFont"/>
        </w:rPr>
      </w:pPr>
      <w:r>
        <w:rPr>
          <w:rStyle w:val="ThesisBaseFont"/>
        </w:rPr>
        <w:t xml:space="preserve">Reflective paint treatment also reduced surface temperature (50.3° C) compared to the control. These results support both Devitt et al. (2007) and Williams and Pulley (2002) who found more reflective colored fibers (white) to measure lower in surface temperature than less reflective colors (green) due to differences in albedo. </w:t>
      </w:r>
      <w:proofErr w:type="spellStart"/>
      <w:r>
        <w:rPr>
          <w:rStyle w:val="ThesisBaseFont"/>
        </w:rPr>
        <w:t>Uemoto</w:t>
      </w:r>
      <w:proofErr w:type="spellEnd"/>
      <w:r>
        <w:rPr>
          <w:rStyle w:val="ThesisBaseFont"/>
        </w:rPr>
        <w:t xml:space="preserve"> et al. (2010) also reported surfaces coated with reflective pigments to be about 10° C lower than surfaces that lacked reflective pigments. Devitt et al. (2007) reported less than 10% of incoming radiation between 350-2500 nm wavelengths was reflected from green infilled synthetic turf, perhaps if the reflective pigments are a different color even more solar radiation can be reflected to lower the surface temperature even greater.</w:t>
      </w:r>
    </w:p>
    <w:p w14:paraId="52A95A50" w14:textId="77777777" w:rsidR="000D0BB8" w:rsidRDefault="000D0BB8" w:rsidP="000D0BB8">
      <w:pPr>
        <w:ind w:firstLine="720"/>
        <w:rPr>
          <w:rStyle w:val="ThesisBaseFont"/>
        </w:rPr>
      </w:pPr>
      <w:r>
        <w:rPr>
          <w:rStyle w:val="ThesisBaseFont"/>
        </w:rPr>
        <w:t xml:space="preserve">An absorbent pad placed beneath the polyurethane backing did not reduce surface temperature compared the control. This supports previous reports of limited efficacy for cooling synthetic turf via evaporative cooling (via irrigation) (Reasor, 2014; Williams and Pulley 2002). </w:t>
      </w:r>
      <w:r>
        <w:rPr>
          <w:rStyle w:val="ThesisBaseFont"/>
        </w:rPr>
        <w:lastRenderedPageBreak/>
        <w:t xml:space="preserve">McNitt et al. (2008) speculated that efficacy of pads may be limited because water is forced to travel a longer distance to affect the synthetic turf surface. </w:t>
      </w:r>
    </w:p>
    <w:p w14:paraId="45FA92A4" w14:textId="77777777" w:rsidR="000D0BB8" w:rsidRPr="001E10B3" w:rsidRDefault="000D0BB8" w:rsidP="000D0BB8">
      <w:pPr>
        <w:ind w:firstLine="720"/>
        <w:rPr>
          <w:rStyle w:val="ThesisBaseFont"/>
          <w:b/>
        </w:rPr>
      </w:pPr>
      <w:r>
        <w:rPr>
          <w:rStyle w:val="ThesisBaseFont"/>
        </w:rPr>
        <w:t xml:space="preserve">Our findings indicate that pile fibers affect surface temperature on synthetic turf more than other components such as aggregate base, polyurethane backing, or infill. Applications of forced air and reflective paint pigments can lower surface temperature in a controlled environment; however, research needs to be conducted in the field to verify this response. Future research should be conducted to see if applications of forced air and reflective pigments to the surface of infilled synthetic turf can lower surface temperature for extended periods of time during periods of high solar radiation.                   </w:t>
      </w:r>
    </w:p>
    <w:p w14:paraId="4FDB479D" w14:textId="4512AAE2" w:rsidR="001D3D0F" w:rsidRPr="00415F6B" w:rsidRDefault="001D3D0F" w:rsidP="000D0BB8">
      <w:pPr>
        <w:pStyle w:val="Heading2"/>
      </w:pPr>
      <w:bookmarkStart w:id="66" w:name="_Toc417323544"/>
      <w:r w:rsidRPr="007C372C">
        <w:t>ACKNOWLEDGEMENTS</w:t>
      </w:r>
      <w:bookmarkEnd w:id="61"/>
      <w:bookmarkEnd w:id="62"/>
      <w:bookmarkEnd w:id="63"/>
      <w:bookmarkEnd w:id="66"/>
    </w:p>
    <w:p w14:paraId="2A573BC3" w14:textId="035EE906" w:rsidR="00415F6B" w:rsidRDefault="001D3D0F" w:rsidP="001D3D0F">
      <w:pPr>
        <w:ind w:firstLine="720"/>
        <w:rPr>
          <w:rFonts w:cs="Times New Roman"/>
        </w:rPr>
      </w:pPr>
      <w:r w:rsidRPr="00642915">
        <w:rPr>
          <w:rFonts w:cs="Times New Roman"/>
        </w:rPr>
        <w:t xml:space="preserve">The authors would also like to thank </w:t>
      </w:r>
      <w:r w:rsidR="000D0BB8">
        <w:rPr>
          <w:rFonts w:cs="Times New Roman"/>
        </w:rPr>
        <w:t xml:space="preserve">Thomas </w:t>
      </w:r>
      <w:proofErr w:type="spellStart"/>
      <w:r w:rsidR="000D0BB8">
        <w:rPr>
          <w:rFonts w:cs="Times New Roman"/>
        </w:rPr>
        <w:t>Karczmarczyk</w:t>
      </w:r>
      <w:proofErr w:type="spellEnd"/>
      <w:r w:rsidRPr="00642915">
        <w:rPr>
          <w:rFonts w:cs="Times New Roman"/>
        </w:rPr>
        <w:t xml:space="preserve">, </w:t>
      </w:r>
      <w:r w:rsidR="000D0BB8">
        <w:rPr>
          <w:rFonts w:cs="Times New Roman"/>
        </w:rPr>
        <w:t>Brandon Porch, and James Adams</w:t>
      </w:r>
      <w:r w:rsidRPr="00642915">
        <w:rPr>
          <w:rFonts w:cs="Times New Roman"/>
        </w:rPr>
        <w:t xml:space="preserve"> for their assistance in conducting these </w:t>
      </w:r>
      <w:r>
        <w:rPr>
          <w:rFonts w:cs="Times New Roman"/>
        </w:rPr>
        <w:t>experiments</w:t>
      </w:r>
      <w:r w:rsidR="000D0BB8">
        <w:rPr>
          <w:rFonts w:cs="Times New Roman"/>
        </w:rPr>
        <w:t xml:space="preserve">, Ray </w:t>
      </w:r>
      <w:proofErr w:type="spellStart"/>
      <w:r w:rsidR="000D0BB8">
        <w:rPr>
          <w:rFonts w:cs="Times New Roman"/>
        </w:rPr>
        <w:t>McCarroll</w:t>
      </w:r>
      <w:proofErr w:type="spellEnd"/>
      <w:r w:rsidR="000D0BB8">
        <w:rPr>
          <w:rFonts w:cs="Times New Roman"/>
        </w:rPr>
        <w:t xml:space="preserve"> for his sheet metal expertise,</w:t>
      </w:r>
      <w:r>
        <w:rPr>
          <w:rFonts w:cs="Times New Roman"/>
        </w:rPr>
        <w:t xml:space="preserve"> and </w:t>
      </w:r>
      <w:r w:rsidR="00775B55">
        <w:rPr>
          <w:rFonts w:cs="Times New Roman"/>
        </w:rPr>
        <w:t xml:space="preserve">Doug </w:t>
      </w:r>
      <w:proofErr w:type="spellStart"/>
      <w:r w:rsidR="00775B55">
        <w:rPr>
          <w:rFonts w:cs="Times New Roman"/>
        </w:rPr>
        <w:t>Schattinger</w:t>
      </w:r>
      <w:proofErr w:type="spellEnd"/>
      <w:r w:rsidR="00775B55">
        <w:rPr>
          <w:rFonts w:cs="Times New Roman"/>
        </w:rPr>
        <w:t xml:space="preserve"> with Pioneer Athletics for supplying supplies</w:t>
      </w:r>
      <w:r w:rsidRPr="00642915">
        <w:rPr>
          <w:rFonts w:cs="Times New Roman"/>
        </w:rPr>
        <w:t xml:space="preserve">. Mention of trade names or commercial products in this publication is solely for the purpose of providing specific information and does not imply recommendation or endorsement by the University </w:t>
      </w:r>
      <w:proofErr w:type="gramStart"/>
      <w:r w:rsidRPr="00642915">
        <w:rPr>
          <w:rFonts w:cs="Times New Roman"/>
        </w:rPr>
        <w:t>of Tennessee Institute of</w:t>
      </w:r>
      <w:proofErr w:type="gramEnd"/>
      <w:r w:rsidRPr="00642915">
        <w:rPr>
          <w:rFonts w:cs="Times New Roman"/>
        </w:rPr>
        <w:t xml:space="preserve"> Agriculture.</w:t>
      </w:r>
    </w:p>
    <w:p w14:paraId="6F9C7DA1" w14:textId="77777777" w:rsidR="001D3D0F" w:rsidRPr="00642915" w:rsidRDefault="00415F6B" w:rsidP="00415F6B">
      <w:pPr>
        <w:spacing w:line="240" w:lineRule="auto"/>
        <w:rPr>
          <w:rFonts w:cs="Times New Roman"/>
        </w:rPr>
      </w:pPr>
      <w:r>
        <w:rPr>
          <w:rFonts w:cs="Times New Roman"/>
        </w:rPr>
        <w:br w:type="page"/>
      </w:r>
    </w:p>
    <w:p w14:paraId="618C88DD" w14:textId="77777777" w:rsidR="001D3D0F" w:rsidRPr="009D10FC" w:rsidRDefault="001D3D0F" w:rsidP="009D10FC">
      <w:pPr>
        <w:pStyle w:val="Heading2"/>
      </w:pPr>
      <w:bookmarkStart w:id="67" w:name="_Toc264635682"/>
      <w:bookmarkStart w:id="68" w:name="_Toc264713569"/>
      <w:bookmarkStart w:id="69" w:name="_Toc264713615"/>
      <w:bookmarkStart w:id="70" w:name="_Toc417323545"/>
      <w:r w:rsidRPr="007C372C">
        <w:lastRenderedPageBreak/>
        <w:t>LITERATURE CITED</w:t>
      </w:r>
      <w:bookmarkEnd w:id="67"/>
      <w:bookmarkEnd w:id="68"/>
      <w:bookmarkEnd w:id="69"/>
      <w:bookmarkEnd w:id="70"/>
    </w:p>
    <w:p w14:paraId="024554A2" w14:textId="77777777" w:rsidR="00775B55" w:rsidRDefault="00775B55" w:rsidP="00775B55">
      <w:proofErr w:type="gramStart"/>
      <w:r>
        <w:t>American Society for Testing and Materials (ASTM).</w:t>
      </w:r>
      <w:proofErr w:type="gramEnd"/>
      <w:r>
        <w:t xml:space="preserve"> 2010. Standard test methods for </w:t>
      </w:r>
    </w:p>
    <w:p w14:paraId="38CC8EAA" w14:textId="77777777" w:rsidR="00775B55" w:rsidRDefault="00775B55" w:rsidP="00775B55">
      <w:pPr>
        <w:ind w:left="720"/>
      </w:pPr>
      <w:proofErr w:type="gramStart"/>
      <w:r>
        <w:t>predicting</w:t>
      </w:r>
      <w:proofErr w:type="gramEnd"/>
      <w:r>
        <w:t xml:space="preserve"> heat buildup in PVC building products.  </w:t>
      </w:r>
      <w:proofErr w:type="gramStart"/>
      <w:r>
        <w:t>D4803-09.</w:t>
      </w:r>
      <w:proofErr w:type="gramEnd"/>
      <w:r>
        <w:t xml:space="preserve"> </w:t>
      </w:r>
      <w:proofErr w:type="gramStart"/>
      <w:r>
        <w:t>Annual book of ASTM standards.</w:t>
      </w:r>
      <w:proofErr w:type="gramEnd"/>
      <w:r>
        <w:t xml:space="preserve"> </w:t>
      </w:r>
      <w:proofErr w:type="gramStart"/>
      <w:r>
        <w:t>End use products.</w:t>
      </w:r>
      <w:proofErr w:type="gramEnd"/>
      <w:r>
        <w:t xml:space="preserve"> </w:t>
      </w:r>
      <w:proofErr w:type="gramStart"/>
      <w:r>
        <w:t>ASTM, West Conshohocken, PA.</w:t>
      </w:r>
      <w:proofErr w:type="gramEnd"/>
      <w:r>
        <w:t xml:space="preserve"> </w:t>
      </w:r>
    </w:p>
    <w:p w14:paraId="1A89D200" w14:textId="77777777" w:rsidR="00775B55" w:rsidRDefault="00775B55" w:rsidP="00775B55">
      <w:proofErr w:type="gramStart"/>
      <w:r>
        <w:t>American Society for Testing and Materials (ASTM).</w:t>
      </w:r>
      <w:proofErr w:type="gramEnd"/>
      <w:r>
        <w:t xml:space="preserve"> 2009. Standard test methods for </w:t>
      </w:r>
    </w:p>
    <w:p w14:paraId="344A03FF" w14:textId="77777777" w:rsidR="00775B55" w:rsidRDefault="00775B55" w:rsidP="00775B55">
      <w:pPr>
        <w:autoSpaceDE w:val="0"/>
        <w:autoSpaceDN w:val="0"/>
        <w:adjustRightInd w:val="0"/>
        <w:ind w:left="720"/>
      </w:pPr>
      <w:proofErr w:type="gramStart"/>
      <w:r>
        <w:t>comprehensive</w:t>
      </w:r>
      <w:proofErr w:type="gramEnd"/>
      <w:r>
        <w:t xml:space="preserve"> characterization of synthetic turf playing surface and materials.  </w:t>
      </w:r>
      <w:proofErr w:type="gramStart"/>
      <w:r>
        <w:t>F1551-09.</w:t>
      </w:r>
      <w:proofErr w:type="gramEnd"/>
      <w:r>
        <w:t xml:space="preserve"> </w:t>
      </w:r>
      <w:proofErr w:type="gramStart"/>
      <w:r>
        <w:t>Annual book of ASTM standards.</w:t>
      </w:r>
      <w:proofErr w:type="gramEnd"/>
      <w:r>
        <w:t xml:space="preserve"> </w:t>
      </w:r>
      <w:proofErr w:type="gramStart"/>
      <w:r>
        <w:t>Vol. 15.07.</w:t>
      </w:r>
      <w:proofErr w:type="gramEnd"/>
      <w:r>
        <w:t xml:space="preserve"> </w:t>
      </w:r>
      <w:proofErr w:type="gramStart"/>
      <w:r>
        <w:t>End use products.</w:t>
      </w:r>
      <w:proofErr w:type="gramEnd"/>
      <w:r>
        <w:t xml:space="preserve"> </w:t>
      </w:r>
      <w:proofErr w:type="gramStart"/>
      <w:r>
        <w:t>ASTM, West Conshohocken, PA.</w:t>
      </w:r>
      <w:proofErr w:type="gramEnd"/>
    </w:p>
    <w:p w14:paraId="168817BE" w14:textId="77777777" w:rsidR="00775B55" w:rsidRDefault="00775B55" w:rsidP="00775B55">
      <w:r>
        <w:t xml:space="preserve">Aoki, T. 2005. Current state and perspective for artificial turf as sport environment- </w:t>
      </w:r>
    </w:p>
    <w:p w14:paraId="7E03A026" w14:textId="77777777" w:rsidR="00775B55" w:rsidRDefault="00775B55" w:rsidP="00775B55">
      <w:pPr>
        <w:ind w:left="720"/>
      </w:pPr>
      <w:proofErr w:type="gramStart"/>
      <w:r>
        <w:t>Focusing on third-generation artificial turf as football playing surface.</w:t>
      </w:r>
      <w:proofErr w:type="gramEnd"/>
      <w:r>
        <w:t xml:space="preserve"> Available online at: </w:t>
      </w:r>
      <w:r w:rsidRPr="00165E25">
        <w:t>http://libir-bw</w:t>
      </w:r>
      <w:r>
        <w:t xml:space="preserve"> (verified 3 March 2015).</w:t>
      </w:r>
    </w:p>
    <w:p w14:paraId="6C23C09F" w14:textId="77777777" w:rsidR="00775B55" w:rsidRDefault="00775B55" w:rsidP="00775B55">
      <w:proofErr w:type="spellStart"/>
      <w:proofErr w:type="gramStart"/>
      <w:r w:rsidRPr="009D6634">
        <w:t>Buskirk</w:t>
      </w:r>
      <w:proofErr w:type="spellEnd"/>
      <w:r w:rsidRPr="009D6634">
        <w:t>, E.R., E.R. McLaughlin, and J.L. Loomis.</w:t>
      </w:r>
      <w:proofErr w:type="gramEnd"/>
      <w:r w:rsidRPr="009D6634">
        <w:t xml:space="preserve"> 1971. Microclimate over artificial turf. </w:t>
      </w:r>
    </w:p>
    <w:p w14:paraId="32A1867A" w14:textId="77777777" w:rsidR="00775B55" w:rsidRPr="009D6634" w:rsidRDefault="00775B55" w:rsidP="00775B55">
      <w:pPr>
        <w:ind w:firstLine="720"/>
      </w:pPr>
      <w:r w:rsidRPr="009D6634">
        <w:t>J.</w:t>
      </w:r>
      <w:r>
        <w:t xml:space="preserve"> </w:t>
      </w:r>
      <w:r w:rsidRPr="009D6634">
        <w:t xml:space="preserve">Health, Phys. Ed., Rec. 42:29-30. </w:t>
      </w:r>
    </w:p>
    <w:p w14:paraId="79B0D3C1" w14:textId="77777777" w:rsidR="00775B55" w:rsidRDefault="00775B55" w:rsidP="00775B55">
      <w:pPr>
        <w:autoSpaceDE w:val="0"/>
        <w:autoSpaceDN w:val="0"/>
        <w:adjustRightInd w:val="0"/>
      </w:pPr>
      <w:proofErr w:type="spellStart"/>
      <w:proofErr w:type="gramStart"/>
      <w:r>
        <w:t>Denly</w:t>
      </w:r>
      <w:proofErr w:type="spellEnd"/>
      <w:r>
        <w:t xml:space="preserve">, E., K. </w:t>
      </w:r>
      <w:proofErr w:type="spellStart"/>
      <w:r>
        <w:t>Rutkowski</w:t>
      </w:r>
      <w:proofErr w:type="spellEnd"/>
      <w:r>
        <w:t xml:space="preserve">, and K.M. </w:t>
      </w:r>
      <w:proofErr w:type="spellStart"/>
      <w:r>
        <w:t>Vetrano</w:t>
      </w:r>
      <w:proofErr w:type="spellEnd"/>
      <w:r>
        <w:t>.</w:t>
      </w:r>
      <w:proofErr w:type="gramEnd"/>
      <w:r>
        <w:t xml:space="preserve"> 2008. A review of the potential health and </w:t>
      </w:r>
    </w:p>
    <w:p w14:paraId="0FB8805D" w14:textId="77777777" w:rsidR="00775B55" w:rsidRDefault="00775B55" w:rsidP="00775B55">
      <w:pPr>
        <w:autoSpaceDE w:val="0"/>
        <w:autoSpaceDN w:val="0"/>
        <w:adjustRightInd w:val="0"/>
        <w:ind w:left="720"/>
      </w:pPr>
      <w:proofErr w:type="gramStart"/>
      <w:r>
        <w:t>safety</w:t>
      </w:r>
      <w:proofErr w:type="gramEnd"/>
      <w:r>
        <w:t xml:space="preserve"> risks from synthetic turf fields containing crumb rubber. </w:t>
      </w:r>
      <w:proofErr w:type="gramStart"/>
      <w:r>
        <w:t>New York City Department of Health and Mental Hygiene.</w:t>
      </w:r>
      <w:proofErr w:type="gramEnd"/>
      <w:r>
        <w:t xml:space="preserve"> </w:t>
      </w:r>
      <w:proofErr w:type="gramStart"/>
      <w:r>
        <w:t>TRC, Windsor, CT.</w:t>
      </w:r>
      <w:proofErr w:type="gramEnd"/>
      <w:r>
        <w:t xml:space="preserve"> </w:t>
      </w:r>
    </w:p>
    <w:p w14:paraId="34211CD1" w14:textId="77777777" w:rsidR="00775B55" w:rsidRDefault="00775B55" w:rsidP="00775B55">
      <w:pPr>
        <w:autoSpaceDE w:val="0"/>
        <w:autoSpaceDN w:val="0"/>
        <w:adjustRightInd w:val="0"/>
      </w:pPr>
      <w:proofErr w:type="gramStart"/>
      <w:r w:rsidRPr="00E636A8">
        <w:t xml:space="preserve">Devitt, D., M. </w:t>
      </w:r>
      <w:proofErr w:type="spellStart"/>
      <w:r w:rsidRPr="00E636A8">
        <w:t>Baghzouz</w:t>
      </w:r>
      <w:proofErr w:type="spellEnd"/>
      <w:r w:rsidRPr="00E636A8">
        <w:t>, B. Bird, and M. Young.</w:t>
      </w:r>
      <w:proofErr w:type="gramEnd"/>
      <w:r w:rsidRPr="00E636A8">
        <w:t xml:space="preserve"> 2007. Surface temperature, heat </w:t>
      </w:r>
    </w:p>
    <w:p w14:paraId="755B5E21" w14:textId="77777777" w:rsidR="00775B55" w:rsidRDefault="00775B55" w:rsidP="00775B55">
      <w:pPr>
        <w:autoSpaceDE w:val="0"/>
        <w:autoSpaceDN w:val="0"/>
        <w:adjustRightInd w:val="0"/>
        <w:ind w:left="720"/>
      </w:pPr>
      <w:proofErr w:type="gramStart"/>
      <w:r w:rsidRPr="00E636A8">
        <w:t>loading</w:t>
      </w:r>
      <w:proofErr w:type="gramEnd"/>
      <w:r w:rsidRPr="00E636A8">
        <w:t xml:space="preserve"> and </w:t>
      </w:r>
      <w:r>
        <w:t>s</w:t>
      </w:r>
      <w:r w:rsidRPr="00E636A8">
        <w:t>pectral</w:t>
      </w:r>
      <w:r>
        <w:t xml:space="preserve"> </w:t>
      </w:r>
      <w:r w:rsidRPr="00E636A8">
        <w:t xml:space="preserve">reflectance of artificial turfgrass. </w:t>
      </w:r>
      <w:proofErr w:type="spellStart"/>
      <w:proofErr w:type="gramStart"/>
      <w:r w:rsidRPr="00E636A8">
        <w:rPr>
          <w:iCs/>
        </w:rPr>
        <w:t>Annu</w:t>
      </w:r>
      <w:proofErr w:type="spellEnd"/>
      <w:r w:rsidRPr="00E636A8">
        <w:rPr>
          <w:iCs/>
        </w:rPr>
        <w:t>.</w:t>
      </w:r>
      <w:proofErr w:type="gramEnd"/>
      <w:r w:rsidRPr="00E636A8">
        <w:rPr>
          <w:iCs/>
        </w:rPr>
        <w:t xml:space="preserve"> Mt</w:t>
      </w:r>
      <w:r>
        <w:rPr>
          <w:iCs/>
        </w:rPr>
        <w:t>g</w:t>
      </w:r>
      <w:r w:rsidRPr="00E636A8">
        <w:rPr>
          <w:iCs/>
        </w:rPr>
        <w:t xml:space="preserve">. </w:t>
      </w:r>
      <w:proofErr w:type="spellStart"/>
      <w:r w:rsidRPr="00E636A8">
        <w:rPr>
          <w:iCs/>
        </w:rPr>
        <w:t>Abstr</w:t>
      </w:r>
      <w:proofErr w:type="spellEnd"/>
      <w:r w:rsidRPr="00E636A8">
        <w:rPr>
          <w:iCs/>
        </w:rPr>
        <w:t>.</w:t>
      </w:r>
      <w:r w:rsidRPr="00E636A8">
        <w:t xml:space="preserve"> </w:t>
      </w:r>
      <w:proofErr w:type="gramStart"/>
      <w:r w:rsidRPr="002E1D05">
        <w:t>ASA, CSSA, and SSSA,</w:t>
      </w:r>
      <w:r>
        <w:t xml:space="preserve"> </w:t>
      </w:r>
      <w:r w:rsidRPr="002E1D05">
        <w:t>Madison, WI.</w:t>
      </w:r>
      <w:proofErr w:type="gramEnd"/>
      <w:r>
        <w:t xml:space="preserve"> </w:t>
      </w:r>
      <w:proofErr w:type="gramStart"/>
      <w:r>
        <w:t>P.</w:t>
      </w:r>
      <w:r w:rsidRPr="00E636A8">
        <w:t>8.</w:t>
      </w:r>
      <w:proofErr w:type="gramEnd"/>
    </w:p>
    <w:p w14:paraId="4D3720E2" w14:textId="77777777" w:rsidR="00775B55" w:rsidRPr="00EC00BC" w:rsidRDefault="00775B55" w:rsidP="00775B55">
      <w:proofErr w:type="spellStart"/>
      <w:proofErr w:type="gramStart"/>
      <w:r w:rsidRPr="00EC00BC">
        <w:t>Glichrist</w:t>
      </w:r>
      <w:proofErr w:type="spellEnd"/>
      <w:r w:rsidRPr="00EC00BC">
        <w:t xml:space="preserve">, J., T. </w:t>
      </w:r>
      <w:proofErr w:type="spellStart"/>
      <w:r w:rsidRPr="00EC00BC">
        <w:t>Haileyesus</w:t>
      </w:r>
      <w:proofErr w:type="spellEnd"/>
      <w:r>
        <w:t>,</w:t>
      </w:r>
      <w:r w:rsidRPr="00EC00BC">
        <w:t xml:space="preserve"> M. Murphy, R.D. Comstock, C. Collins, and E. Yard.</w:t>
      </w:r>
      <w:proofErr w:type="gramEnd"/>
      <w:r w:rsidRPr="00EC00BC">
        <w:t xml:space="preserve"> 2010. </w:t>
      </w:r>
    </w:p>
    <w:p w14:paraId="56F5528B" w14:textId="77777777" w:rsidR="00775B55" w:rsidRPr="00EC00BC" w:rsidRDefault="00775B55" w:rsidP="00775B55">
      <w:pPr>
        <w:ind w:left="720"/>
      </w:pPr>
      <w:proofErr w:type="gramStart"/>
      <w:r w:rsidRPr="00EC00BC">
        <w:t>Heat illness among high school athletes- United States.</w:t>
      </w:r>
      <w:proofErr w:type="gramEnd"/>
      <w:r w:rsidRPr="00EC00BC">
        <w:t xml:space="preserve"> MMWR </w:t>
      </w:r>
      <w:proofErr w:type="spellStart"/>
      <w:r w:rsidRPr="00EC00BC">
        <w:t>Morb</w:t>
      </w:r>
      <w:proofErr w:type="spellEnd"/>
      <w:r w:rsidRPr="00EC00BC">
        <w:t xml:space="preserve"> Mortal Wkly. Rpt. 59:1009-1013.</w:t>
      </w:r>
    </w:p>
    <w:p w14:paraId="1C6C9389" w14:textId="77777777" w:rsidR="00775B55" w:rsidRDefault="00775B55" w:rsidP="00775B55">
      <w:proofErr w:type="spellStart"/>
      <w:proofErr w:type="gramStart"/>
      <w:r>
        <w:t>Guertal</w:t>
      </w:r>
      <w:proofErr w:type="spellEnd"/>
      <w:r>
        <w:t>, E. and D. Han.</w:t>
      </w:r>
      <w:proofErr w:type="gramEnd"/>
      <w:r>
        <w:t xml:space="preserve"> 2002. Fans and syringing for cooling creeping bentgrass putting </w:t>
      </w:r>
    </w:p>
    <w:p w14:paraId="0C64BDF9" w14:textId="77777777" w:rsidR="00775B55" w:rsidRDefault="00775B55" w:rsidP="00775B55">
      <w:pPr>
        <w:ind w:firstLine="720"/>
      </w:pPr>
      <w:proofErr w:type="gramStart"/>
      <w:r>
        <w:lastRenderedPageBreak/>
        <w:t>greens</w:t>
      </w:r>
      <w:proofErr w:type="gramEnd"/>
      <w:r>
        <w:t>. Golf Course Manage. 70:57-60.</w:t>
      </w:r>
    </w:p>
    <w:p w14:paraId="0FD8ACB6" w14:textId="77777777" w:rsidR="00775B55" w:rsidRDefault="00775B55" w:rsidP="00775B55">
      <w:pPr>
        <w:autoSpaceDE w:val="0"/>
        <w:autoSpaceDN w:val="0"/>
        <w:adjustRightInd w:val="0"/>
      </w:pPr>
      <w:proofErr w:type="spellStart"/>
      <w:proofErr w:type="gramStart"/>
      <w:r>
        <w:t>Guertal</w:t>
      </w:r>
      <w:proofErr w:type="spellEnd"/>
      <w:r>
        <w:t>, E.A., E. van Santen, and D.Y. Han.</w:t>
      </w:r>
      <w:proofErr w:type="gramEnd"/>
      <w:r>
        <w:t xml:space="preserve"> 2005. Fan and syringe application for </w:t>
      </w:r>
    </w:p>
    <w:p w14:paraId="06667EE3" w14:textId="77777777" w:rsidR="00775B55" w:rsidRDefault="00775B55" w:rsidP="00775B55">
      <w:pPr>
        <w:autoSpaceDE w:val="0"/>
        <w:autoSpaceDN w:val="0"/>
        <w:adjustRightInd w:val="0"/>
        <w:ind w:firstLine="720"/>
      </w:pPr>
      <w:proofErr w:type="gramStart"/>
      <w:r>
        <w:t>cooling</w:t>
      </w:r>
      <w:proofErr w:type="gramEnd"/>
      <w:r>
        <w:t xml:space="preserve"> bentgrass greens. Crop Sci. 45:245-250.   </w:t>
      </w:r>
    </w:p>
    <w:p w14:paraId="251E89DB" w14:textId="77777777" w:rsidR="00775B55" w:rsidRDefault="00775B55" w:rsidP="00775B55">
      <w:pPr>
        <w:autoSpaceDE w:val="0"/>
        <w:autoSpaceDN w:val="0"/>
        <w:adjustRightInd w:val="0"/>
      </w:pPr>
      <w:proofErr w:type="spellStart"/>
      <w:proofErr w:type="gramStart"/>
      <w:r>
        <w:t>Guertal</w:t>
      </w:r>
      <w:proofErr w:type="spellEnd"/>
      <w:r>
        <w:t>, E.A. and D.Y. Han.</w:t>
      </w:r>
      <w:proofErr w:type="gramEnd"/>
      <w:r>
        <w:t xml:space="preserve"> 2009. Timing of irrigation for cooling bentgrass greens </w:t>
      </w:r>
    </w:p>
    <w:p w14:paraId="1F9B63AA" w14:textId="77777777" w:rsidR="00775B55" w:rsidRDefault="00775B55" w:rsidP="00775B55">
      <w:pPr>
        <w:autoSpaceDE w:val="0"/>
        <w:autoSpaceDN w:val="0"/>
        <w:adjustRightInd w:val="0"/>
        <w:ind w:firstLine="720"/>
      </w:pPr>
      <w:proofErr w:type="gramStart"/>
      <w:r>
        <w:t>with</w:t>
      </w:r>
      <w:proofErr w:type="gramEnd"/>
      <w:r>
        <w:t xml:space="preserve"> and without fans. </w:t>
      </w:r>
      <w:proofErr w:type="gramStart"/>
      <w:r>
        <w:t>USGA Turfgrass Res. Online.</w:t>
      </w:r>
      <w:proofErr w:type="gramEnd"/>
      <w:r>
        <w:t xml:space="preserve"> TGIF Record: 154583. 8:1-5. </w:t>
      </w:r>
    </w:p>
    <w:p w14:paraId="274B20B7" w14:textId="77777777" w:rsidR="00775B55" w:rsidRDefault="00775B55" w:rsidP="00775B55">
      <w:proofErr w:type="gramStart"/>
      <w:r w:rsidRPr="00382354">
        <w:t xml:space="preserve">Han, D., E.A. </w:t>
      </w:r>
      <w:proofErr w:type="spellStart"/>
      <w:r w:rsidRPr="00382354">
        <w:t>Guertal</w:t>
      </w:r>
      <w:proofErr w:type="spellEnd"/>
      <w:r>
        <w:t>,</w:t>
      </w:r>
      <w:r w:rsidRPr="00382354">
        <w:t xml:space="preserve"> and S. Phillips.</w:t>
      </w:r>
      <w:proofErr w:type="gramEnd"/>
      <w:r w:rsidRPr="00382354">
        <w:t xml:space="preserve"> 2006. Fans and syringing for cooling bentgrass </w:t>
      </w:r>
    </w:p>
    <w:p w14:paraId="0832C98D" w14:textId="77777777" w:rsidR="00775B55" w:rsidRPr="00382354" w:rsidRDefault="00775B55" w:rsidP="00775B55">
      <w:pPr>
        <w:ind w:firstLine="720"/>
      </w:pPr>
      <w:proofErr w:type="gramStart"/>
      <w:r w:rsidRPr="00382354">
        <w:t>greens</w:t>
      </w:r>
      <w:proofErr w:type="gramEnd"/>
      <w:r w:rsidRPr="00382354">
        <w:t>: Further exploration. G</w:t>
      </w:r>
      <w:r>
        <w:t xml:space="preserve">olf </w:t>
      </w:r>
      <w:r w:rsidRPr="00382354">
        <w:t>C</w:t>
      </w:r>
      <w:r>
        <w:t xml:space="preserve">ourse </w:t>
      </w:r>
      <w:r w:rsidRPr="00382354">
        <w:t>M</w:t>
      </w:r>
      <w:r>
        <w:t>anage.</w:t>
      </w:r>
      <w:r w:rsidRPr="00382354">
        <w:t xml:space="preserve"> </w:t>
      </w:r>
      <w:r>
        <w:t>74:</w:t>
      </w:r>
      <w:r w:rsidRPr="00382354">
        <w:t xml:space="preserve">106-110.  </w:t>
      </w:r>
    </w:p>
    <w:p w14:paraId="1F6ADB20" w14:textId="77777777" w:rsidR="00775B55" w:rsidRPr="002E1D05" w:rsidRDefault="00775B55" w:rsidP="00775B55">
      <w:proofErr w:type="spellStart"/>
      <w:proofErr w:type="gramStart"/>
      <w:r w:rsidRPr="002E1D05">
        <w:t>Kandelin</w:t>
      </w:r>
      <w:proofErr w:type="spellEnd"/>
      <w:r w:rsidRPr="002E1D05">
        <w:t xml:space="preserve">, W.W., G.S. </w:t>
      </w:r>
      <w:proofErr w:type="spellStart"/>
      <w:r w:rsidRPr="002E1D05">
        <w:t>Krahenbuhl</w:t>
      </w:r>
      <w:proofErr w:type="spellEnd"/>
      <w:r w:rsidRPr="002E1D05">
        <w:t xml:space="preserve">, G.S. </w:t>
      </w:r>
      <w:proofErr w:type="spellStart"/>
      <w:r w:rsidRPr="002E1D05">
        <w:t>Schact</w:t>
      </w:r>
      <w:proofErr w:type="spellEnd"/>
      <w:r w:rsidRPr="002E1D05">
        <w:t xml:space="preserve">, and C.A. </w:t>
      </w:r>
      <w:proofErr w:type="spellStart"/>
      <w:r w:rsidRPr="002E1D05">
        <w:t>Schact</w:t>
      </w:r>
      <w:proofErr w:type="spellEnd"/>
      <w:r w:rsidRPr="002E1D05">
        <w:t>.</w:t>
      </w:r>
      <w:proofErr w:type="gramEnd"/>
      <w:r w:rsidRPr="002E1D05">
        <w:t xml:space="preserve"> 1976. Athletic field </w:t>
      </w:r>
    </w:p>
    <w:p w14:paraId="6165173E" w14:textId="77777777" w:rsidR="00775B55" w:rsidRPr="002E1D05" w:rsidRDefault="00775B55" w:rsidP="00775B55">
      <w:pPr>
        <w:ind w:firstLine="720"/>
      </w:pPr>
      <w:proofErr w:type="gramStart"/>
      <w:r w:rsidRPr="002E1D05">
        <w:t>microclimates</w:t>
      </w:r>
      <w:proofErr w:type="gramEnd"/>
      <w:r w:rsidRPr="002E1D05">
        <w:t xml:space="preserve"> and heat stress. J</w:t>
      </w:r>
      <w:r>
        <w:t>.</w:t>
      </w:r>
      <w:r w:rsidRPr="002E1D05">
        <w:t xml:space="preserve"> Safety Res. 8:106-111. </w:t>
      </w:r>
    </w:p>
    <w:p w14:paraId="7E397D56" w14:textId="77777777" w:rsidR="00775B55" w:rsidRDefault="00775B55" w:rsidP="00775B55">
      <w:proofErr w:type="gramStart"/>
      <w:r w:rsidRPr="002E1D05">
        <w:t xml:space="preserve">Kent, R., J. Crandall, J. Forman, D. </w:t>
      </w:r>
      <w:proofErr w:type="spellStart"/>
      <w:r w:rsidRPr="002E1D05">
        <w:t>Lessley</w:t>
      </w:r>
      <w:proofErr w:type="spellEnd"/>
      <w:r w:rsidRPr="002E1D05">
        <w:t>, A. Lau, and C. Garson.</w:t>
      </w:r>
      <w:proofErr w:type="gramEnd"/>
      <w:r w:rsidRPr="002E1D05">
        <w:t xml:space="preserve"> 2012. Development </w:t>
      </w:r>
    </w:p>
    <w:p w14:paraId="7E8A47F2" w14:textId="77777777" w:rsidR="00775B55" w:rsidRPr="002E1D05" w:rsidRDefault="00775B55" w:rsidP="00775B55">
      <w:pPr>
        <w:ind w:left="720"/>
      </w:pPr>
      <w:proofErr w:type="gramStart"/>
      <w:r w:rsidRPr="002E1D05">
        <w:t>and</w:t>
      </w:r>
      <w:proofErr w:type="gramEnd"/>
      <w:r w:rsidRPr="002E1D05">
        <w:t xml:space="preserve"> assessment of a device and method for studying the mechanical interactions between shoes and playing surfaces </w:t>
      </w:r>
      <w:r w:rsidRPr="002E1D05">
        <w:rPr>
          <w:i/>
        </w:rPr>
        <w:t>in situ</w:t>
      </w:r>
      <w:r w:rsidRPr="002E1D05">
        <w:t xml:space="preserve"> at loads and rates generated by elite athletes. </w:t>
      </w:r>
      <w:proofErr w:type="gramStart"/>
      <w:r w:rsidRPr="002E1D05">
        <w:t>Sports Biomechanics.</w:t>
      </w:r>
      <w:proofErr w:type="gramEnd"/>
      <w:r w:rsidRPr="002E1D05">
        <w:t xml:space="preserve"> </w:t>
      </w:r>
      <w:proofErr w:type="spellStart"/>
      <w:proofErr w:type="gramStart"/>
      <w:r w:rsidRPr="002E1D05">
        <w:t>iFirst</w:t>
      </w:r>
      <w:proofErr w:type="spellEnd"/>
      <w:proofErr w:type="gramEnd"/>
      <w:r w:rsidRPr="002E1D05">
        <w:t xml:space="preserve"> Article. 31 Jan. 1-16. </w:t>
      </w:r>
    </w:p>
    <w:p w14:paraId="19F70AEC" w14:textId="77777777" w:rsidR="00775B55" w:rsidRPr="00EC00BC" w:rsidRDefault="00775B55" w:rsidP="00775B55">
      <w:proofErr w:type="gramStart"/>
      <w:r w:rsidRPr="00EC00BC">
        <w:t xml:space="preserve">Kerr, Z.Y., K.G. </w:t>
      </w:r>
      <w:proofErr w:type="spellStart"/>
      <w:r w:rsidRPr="00EC00BC">
        <w:t>Roos</w:t>
      </w:r>
      <w:proofErr w:type="spellEnd"/>
      <w:r w:rsidRPr="00EC00BC">
        <w:t>, J.D. Schmidt, and S.W. Marshall.</w:t>
      </w:r>
      <w:proofErr w:type="gramEnd"/>
      <w:r w:rsidRPr="00EC00BC">
        <w:t xml:space="preserve"> 2013. Prevention and </w:t>
      </w:r>
    </w:p>
    <w:p w14:paraId="356ACAE3" w14:textId="77777777" w:rsidR="00775B55" w:rsidRPr="00EC00BC" w:rsidRDefault="00775B55" w:rsidP="00775B55">
      <w:pPr>
        <w:ind w:left="720"/>
      </w:pPr>
      <w:proofErr w:type="gramStart"/>
      <w:r w:rsidRPr="00EC00BC">
        <w:t>management</w:t>
      </w:r>
      <w:proofErr w:type="gramEnd"/>
      <w:r w:rsidRPr="00EC00BC">
        <w:t xml:space="preserve"> of physical and social environment risk factors for sports-related injuries. Am. J. Lifestyle Med. 7:138-153. </w:t>
      </w:r>
    </w:p>
    <w:p w14:paraId="5CF6476C" w14:textId="77777777" w:rsidR="00775B55" w:rsidRDefault="00775B55" w:rsidP="00775B55">
      <w:proofErr w:type="gramStart"/>
      <w:r w:rsidRPr="002E1D05">
        <w:t>Koon, J.L., E.W. Rochester, and M.K. Howard.</w:t>
      </w:r>
      <w:proofErr w:type="gramEnd"/>
      <w:r w:rsidRPr="002E1D05">
        <w:t xml:space="preserve"> 1971. Environmental studies with </w:t>
      </w:r>
    </w:p>
    <w:p w14:paraId="6F1ED5B8" w14:textId="77777777" w:rsidR="00775B55" w:rsidRPr="002E1D05" w:rsidRDefault="00775B55" w:rsidP="00775B55">
      <w:pPr>
        <w:ind w:left="720"/>
      </w:pPr>
      <w:proofErr w:type="gramStart"/>
      <w:r w:rsidRPr="002E1D05">
        <w:t>artificial</w:t>
      </w:r>
      <w:proofErr w:type="gramEnd"/>
      <w:r w:rsidRPr="002E1D05">
        <w:t xml:space="preserve"> turf</w:t>
      </w:r>
      <w:r>
        <w:t xml:space="preserve"> </w:t>
      </w:r>
      <w:r w:rsidRPr="002E1D05">
        <w:t xml:space="preserve">and grass surfaces. </w:t>
      </w:r>
      <w:proofErr w:type="gramStart"/>
      <w:r w:rsidRPr="002E1D05">
        <w:t>In Am. Soc. Agric.</w:t>
      </w:r>
      <w:r>
        <w:t xml:space="preserve"> Eng., Pullman, WA.</w:t>
      </w:r>
      <w:proofErr w:type="gramEnd"/>
      <w:r>
        <w:t xml:space="preserve"> </w:t>
      </w:r>
      <w:proofErr w:type="gramStart"/>
      <w:r>
        <w:t>27-31 June.</w:t>
      </w:r>
      <w:proofErr w:type="gramEnd"/>
      <w:r w:rsidRPr="002E1D05">
        <w:rPr>
          <w:bCs/>
        </w:rPr>
        <w:t xml:space="preserve"> </w:t>
      </w:r>
    </w:p>
    <w:p w14:paraId="0CF9EBBC" w14:textId="77777777" w:rsidR="00775B55" w:rsidRDefault="00775B55" w:rsidP="00775B55">
      <w:pPr>
        <w:autoSpaceDE w:val="0"/>
        <w:autoSpaceDN w:val="0"/>
        <w:adjustRightInd w:val="0"/>
      </w:pPr>
      <w:proofErr w:type="gramStart"/>
      <w:r w:rsidRPr="002E1D05">
        <w:t xml:space="preserve">McNitt, A.S., D.M. </w:t>
      </w:r>
      <w:proofErr w:type="spellStart"/>
      <w:r w:rsidRPr="002E1D05">
        <w:t>Petrunak</w:t>
      </w:r>
      <w:proofErr w:type="spellEnd"/>
      <w:r w:rsidRPr="002E1D05">
        <w:t>, and T.J. Serensits.</w:t>
      </w:r>
      <w:proofErr w:type="gramEnd"/>
      <w:r w:rsidRPr="002E1D05">
        <w:t xml:space="preserve"> 2008. Temperature amelioration of </w:t>
      </w:r>
    </w:p>
    <w:p w14:paraId="6AD53062" w14:textId="77777777" w:rsidR="00775B55" w:rsidRDefault="00775B55" w:rsidP="00775B55">
      <w:pPr>
        <w:autoSpaceDE w:val="0"/>
        <w:autoSpaceDN w:val="0"/>
        <w:adjustRightInd w:val="0"/>
        <w:ind w:left="720"/>
      </w:pPr>
      <w:r w:rsidRPr="002E1D05">
        <w:t>Synthetic</w:t>
      </w:r>
      <w:r>
        <w:t xml:space="preserve"> </w:t>
      </w:r>
      <w:r w:rsidRPr="002E1D05">
        <w:t xml:space="preserve">turf surfaces through irrigation. </w:t>
      </w:r>
      <w:proofErr w:type="gramStart"/>
      <w:r w:rsidRPr="002E1D05">
        <w:rPr>
          <w:i/>
        </w:rPr>
        <w:t>In</w:t>
      </w:r>
      <w:r w:rsidRPr="002E1D05">
        <w:t xml:space="preserve"> Proc. </w:t>
      </w:r>
      <w:proofErr w:type="spellStart"/>
      <w:r w:rsidRPr="002E1D05">
        <w:t>IInd</w:t>
      </w:r>
      <w:proofErr w:type="spellEnd"/>
      <w:r w:rsidRPr="002E1D05">
        <w:t xml:space="preserve"> Int</w:t>
      </w:r>
      <w:r>
        <w:t>l</w:t>
      </w:r>
      <w:r w:rsidRPr="002E1D05">
        <w:t>. Conf. on Turfgrass.</w:t>
      </w:r>
      <w:proofErr w:type="gramEnd"/>
      <w:r w:rsidRPr="002E1D05">
        <w:t xml:space="preserve"> Eds. J.C. </w:t>
      </w:r>
      <w:proofErr w:type="spellStart"/>
      <w:r w:rsidRPr="002E1D05">
        <w:t>Stier</w:t>
      </w:r>
      <w:proofErr w:type="spellEnd"/>
      <w:r w:rsidRPr="002E1D05">
        <w:t xml:space="preserve"> et al. 573-581. </w:t>
      </w:r>
    </w:p>
    <w:p w14:paraId="0FAE1C6F" w14:textId="77777777" w:rsidR="00775B55" w:rsidRDefault="00775B55" w:rsidP="00775B55">
      <w:proofErr w:type="gramStart"/>
      <w:r w:rsidRPr="00F0670F">
        <w:t xml:space="preserve">Meyers, M.C. and </w:t>
      </w:r>
      <w:r>
        <w:t xml:space="preserve">B.S. </w:t>
      </w:r>
      <w:r w:rsidRPr="00F0670F">
        <w:t>Barnhill.</w:t>
      </w:r>
      <w:proofErr w:type="gramEnd"/>
      <w:r w:rsidRPr="00F0670F">
        <w:t xml:space="preserve"> 2004. Incidence, causes, and severity of high school </w:t>
      </w:r>
    </w:p>
    <w:p w14:paraId="25859954" w14:textId="77777777" w:rsidR="00775B55" w:rsidRPr="00F0670F" w:rsidRDefault="00775B55" w:rsidP="00775B55">
      <w:pPr>
        <w:ind w:left="720"/>
      </w:pPr>
      <w:proofErr w:type="gramStart"/>
      <w:r>
        <w:lastRenderedPageBreak/>
        <w:t>f</w:t>
      </w:r>
      <w:r w:rsidRPr="00F0670F">
        <w:t>ootball</w:t>
      </w:r>
      <w:proofErr w:type="gramEnd"/>
      <w:r>
        <w:t xml:space="preserve"> </w:t>
      </w:r>
      <w:r w:rsidRPr="00F0670F">
        <w:t xml:space="preserve">injuries on </w:t>
      </w:r>
      <w:proofErr w:type="spellStart"/>
      <w:r w:rsidRPr="00F0670F">
        <w:t>FieldTurf</w:t>
      </w:r>
      <w:proofErr w:type="spellEnd"/>
      <w:r w:rsidRPr="00F0670F">
        <w:t xml:space="preserve"> versus natural grass: A 5-year prospective study. </w:t>
      </w:r>
      <w:proofErr w:type="gramStart"/>
      <w:r w:rsidRPr="00F0670F">
        <w:t>Am. J. of Sports.</w:t>
      </w:r>
      <w:proofErr w:type="gramEnd"/>
      <w:r w:rsidRPr="00F0670F">
        <w:t xml:space="preserve"> Med. 32:1626-1628.  </w:t>
      </w:r>
    </w:p>
    <w:p w14:paraId="1157FE8A" w14:textId="77777777" w:rsidR="00775B55" w:rsidRPr="00EC00BC" w:rsidRDefault="00775B55" w:rsidP="00775B55">
      <w:proofErr w:type="gramStart"/>
      <w:r w:rsidRPr="00EC00BC">
        <w:t>Mueller, F. and B. Colgate.</w:t>
      </w:r>
      <w:proofErr w:type="gramEnd"/>
      <w:r w:rsidRPr="00EC00BC">
        <w:t xml:space="preserve"> 2010. Survey of football injury. Res. Ann. Rpt. Chapel Hill, </w:t>
      </w:r>
    </w:p>
    <w:p w14:paraId="77CCB17F" w14:textId="77777777" w:rsidR="00775B55" w:rsidRPr="00EC00BC" w:rsidRDefault="00775B55" w:rsidP="00775B55">
      <w:pPr>
        <w:ind w:firstLine="720"/>
      </w:pPr>
      <w:r w:rsidRPr="00EC00BC">
        <w:t xml:space="preserve">N.C. Univ. of North Carolina at Chapel Hill. </w:t>
      </w:r>
    </w:p>
    <w:p w14:paraId="02C24C47" w14:textId="77777777" w:rsidR="00775B55" w:rsidRDefault="00775B55" w:rsidP="00775B55">
      <w:pPr>
        <w:rPr>
          <w:color w:val="000000"/>
        </w:rPr>
      </w:pPr>
      <w:proofErr w:type="spellStart"/>
      <w:proofErr w:type="gramStart"/>
      <w:r w:rsidRPr="00165E25">
        <w:rPr>
          <w:color w:val="000000"/>
        </w:rPr>
        <w:t>Petrass</w:t>
      </w:r>
      <w:proofErr w:type="spellEnd"/>
      <w:r w:rsidRPr="00165E25">
        <w:rPr>
          <w:color w:val="000000"/>
        </w:rPr>
        <w:t xml:space="preserve">, L.A., D.M. </w:t>
      </w:r>
      <w:proofErr w:type="spellStart"/>
      <w:r w:rsidRPr="00165E25">
        <w:rPr>
          <w:color w:val="000000"/>
        </w:rPr>
        <w:t>Towmey</w:t>
      </w:r>
      <w:proofErr w:type="spellEnd"/>
      <w:r w:rsidRPr="00165E25">
        <w:rPr>
          <w:color w:val="000000"/>
        </w:rPr>
        <w:t>, and J.T. Harvey.</w:t>
      </w:r>
      <w:proofErr w:type="gramEnd"/>
      <w:r w:rsidRPr="00165E25">
        <w:rPr>
          <w:color w:val="000000"/>
        </w:rPr>
        <w:t xml:space="preserve"> 2014. Understanding how the components </w:t>
      </w:r>
    </w:p>
    <w:p w14:paraId="72F4EBEC" w14:textId="77777777" w:rsidR="00775B55" w:rsidRDefault="00775B55" w:rsidP="00775B55">
      <w:pPr>
        <w:ind w:left="720"/>
      </w:pPr>
      <w:proofErr w:type="gramStart"/>
      <w:r w:rsidRPr="00165E25">
        <w:rPr>
          <w:color w:val="000000"/>
        </w:rPr>
        <w:t>of</w:t>
      </w:r>
      <w:proofErr w:type="gramEnd"/>
      <w:r w:rsidRPr="00165E25">
        <w:rPr>
          <w:color w:val="000000"/>
        </w:rPr>
        <w:t xml:space="preserve"> a synthetic turf system contribute to increased surface temperature. Intl. Sports Engineering Assoc. 72:943-948.</w:t>
      </w:r>
    </w:p>
    <w:p w14:paraId="390BBC6A" w14:textId="77777777" w:rsidR="00775B55" w:rsidRDefault="00775B55" w:rsidP="00775B55">
      <w:pPr>
        <w:pStyle w:val="BibliographyEntry"/>
        <w:spacing w:before="0" w:line="480" w:lineRule="auto"/>
      </w:pPr>
      <w:proofErr w:type="gramStart"/>
      <w:r>
        <w:t>Reasor, E.H. 2014.</w:t>
      </w:r>
      <w:proofErr w:type="gramEnd"/>
      <w:r>
        <w:t xml:space="preserve"> Synthetic turf surface temperature reduction and performance characteristics as affected by </w:t>
      </w:r>
      <w:proofErr w:type="spellStart"/>
      <w:r>
        <w:t>calcined</w:t>
      </w:r>
      <w:proofErr w:type="spellEnd"/>
      <w:r>
        <w:t xml:space="preserve"> clay modified infill. </w:t>
      </w:r>
      <w:proofErr w:type="gramStart"/>
      <w:r>
        <w:t>Thesis.</w:t>
      </w:r>
      <w:proofErr w:type="gramEnd"/>
      <w:r>
        <w:t xml:space="preserve"> </w:t>
      </w:r>
      <w:proofErr w:type="gramStart"/>
      <w:r>
        <w:t>Univ. of Tennessee.</w:t>
      </w:r>
      <w:proofErr w:type="gramEnd"/>
      <w:r>
        <w:t xml:space="preserve"> Knoxville, TN. </w:t>
      </w:r>
    </w:p>
    <w:p w14:paraId="12480CB2" w14:textId="77777777" w:rsidR="00775B55" w:rsidRDefault="00775B55" w:rsidP="00775B55">
      <w:pPr>
        <w:autoSpaceDE w:val="0"/>
        <w:autoSpaceDN w:val="0"/>
        <w:adjustRightInd w:val="0"/>
        <w:ind w:left="720" w:hanging="720"/>
      </w:pPr>
      <w:proofErr w:type="gramStart"/>
      <w:r>
        <w:t xml:space="preserve">Thoms, A.W., J.T. Brosnan, J.C. Sorochan, and J.M. </w:t>
      </w:r>
      <w:proofErr w:type="spellStart"/>
      <w:r>
        <w:t>Zidek</w:t>
      </w:r>
      <w:proofErr w:type="spellEnd"/>
      <w:r>
        <w:t>.</w:t>
      </w:r>
      <w:proofErr w:type="gramEnd"/>
      <w:r>
        <w:t xml:space="preserve"> 2012. Developing a model to predict synthetic turfgrass surface temperature using atmospheric conditions. </w:t>
      </w:r>
      <w:proofErr w:type="gramStart"/>
      <w:r>
        <w:t>3</w:t>
      </w:r>
      <w:r w:rsidRPr="00CE691E">
        <w:rPr>
          <w:vertAlign w:val="superscript"/>
        </w:rPr>
        <w:t>rd</w:t>
      </w:r>
      <w:r>
        <w:t xml:space="preserve"> Intl. European Turfgrass Soc. Mtg. 24-26 June.</w:t>
      </w:r>
      <w:proofErr w:type="gramEnd"/>
      <w:r>
        <w:t xml:space="preserve"> Kristiansand, NO.   </w:t>
      </w:r>
    </w:p>
    <w:p w14:paraId="711BC880" w14:textId="77777777" w:rsidR="00775B55" w:rsidRDefault="00775B55" w:rsidP="00775B55">
      <w:pPr>
        <w:autoSpaceDE w:val="0"/>
        <w:autoSpaceDN w:val="0"/>
        <w:adjustRightInd w:val="0"/>
      </w:pPr>
      <w:proofErr w:type="gramStart"/>
      <w:r>
        <w:t xml:space="preserve">Thoms, A.W., J.T. Brosnan, J.M. </w:t>
      </w:r>
      <w:proofErr w:type="spellStart"/>
      <w:r>
        <w:t>Zidek</w:t>
      </w:r>
      <w:proofErr w:type="spellEnd"/>
      <w:r>
        <w:t>, and J.C. Sorochan.</w:t>
      </w:r>
      <w:proofErr w:type="gramEnd"/>
      <w:r>
        <w:t xml:space="preserve"> 2014. Models for predicting </w:t>
      </w:r>
    </w:p>
    <w:p w14:paraId="51E7CD69" w14:textId="77777777" w:rsidR="00775B55" w:rsidRDefault="00775B55" w:rsidP="00775B55">
      <w:pPr>
        <w:autoSpaceDE w:val="0"/>
        <w:autoSpaceDN w:val="0"/>
        <w:adjustRightInd w:val="0"/>
        <w:ind w:left="720"/>
      </w:pPr>
      <w:proofErr w:type="gramStart"/>
      <w:r>
        <w:t>surface</w:t>
      </w:r>
      <w:proofErr w:type="gramEnd"/>
      <w:r>
        <w:t xml:space="preserve"> temperatures on synthetic turf playing surfaces. Intl. Sports Engineering Assoc. 72:895-900. </w:t>
      </w:r>
    </w:p>
    <w:p w14:paraId="44C0192D" w14:textId="77777777" w:rsidR="00775B55" w:rsidRDefault="00775B55" w:rsidP="00775B55">
      <w:proofErr w:type="spellStart"/>
      <w:proofErr w:type="gramStart"/>
      <w:r w:rsidRPr="00E30059">
        <w:t>Torg</w:t>
      </w:r>
      <w:proofErr w:type="spellEnd"/>
      <w:r w:rsidRPr="00E30059">
        <w:t>, J.S., G. Stilwell, and K. Rogers.</w:t>
      </w:r>
      <w:proofErr w:type="gramEnd"/>
      <w:r w:rsidRPr="00E30059">
        <w:t xml:space="preserve"> 1996. The effect of ambient temperature on the </w:t>
      </w:r>
    </w:p>
    <w:p w14:paraId="189299A2" w14:textId="77777777" w:rsidR="00775B55" w:rsidRDefault="00775B55" w:rsidP="00775B55">
      <w:pPr>
        <w:ind w:firstLine="720"/>
      </w:pPr>
      <w:proofErr w:type="gramStart"/>
      <w:r w:rsidRPr="00E30059">
        <w:t>shoe-surface</w:t>
      </w:r>
      <w:proofErr w:type="gramEnd"/>
      <w:r w:rsidRPr="00E30059">
        <w:t xml:space="preserve"> interface release coefficient. </w:t>
      </w:r>
      <w:proofErr w:type="gramStart"/>
      <w:r w:rsidRPr="00E30059">
        <w:t>Am. J. of Sports Med.</w:t>
      </w:r>
      <w:proofErr w:type="gramEnd"/>
      <w:r w:rsidRPr="00E30059">
        <w:t xml:space="preserve">  24:79-82.</w:t>
      </w:r>
    </w:p>
    <w:p w14:paraId="4B1C9DDD" w14:textId="77777777" w:rsidR="00775B55" w:rsidRDefault="00775B55" w:rsidP="00775B55">
      <w:proofErr w:type="spellStart"/>
      <w:proofErr w:type="gramStart"/>
      <w:r>
        <w:t>Uemoto</w:t>
      </w:r>
      <w:proofErr w:type="spellEnd"/>
      <w:r>
        <w:t xml:space="preserve">, K.I., M.N. Sato </w:t>
      </w:r>
      <w:proofErr w:type="spellStart"/>
      <w:r>
        <w:t>Neide</w:t>
      </w:r>
      <w:proofErr w:type="spellEnd"/>
      <w:r>
        <w:t xml:space="preserve">, and M.J. </w:t>
      </w:r>
      <w:proofErr w:type="spellStart"/>
      <w:r>
        <w:t>Vanderley</w:t>
      </w:r>
      <w:proofErr w:type="spellEnd"/>
      <w:r>
        <w:t>.</w:t>
      </w:r>
      <w:proofErr w:type="gramEnd"/>
      <w:r>
        <w:t xml:space="preserve"> 2010. Estimating thermal </w:t>
      </w:r>
    </w:p>
    <w:p w14:paraId="23E1021A" w14:textId="77777777" w:rsidR="00775B55" w:rsidRDefault="00775B55" w:rsidP="00775B55">
      <w:pPr>
        <w:ind w:firstLine="720"/>
      </w:pPr>
      <w:proofErr w:type="gramStart"/>
      <w:r>
        <w:t>performance</w:t>
      </w:r>
      <w:proofErr w:type="gramEnd"/>
      <w:r>
        <w:t xml:space="preserve"> of cool colored paints. </w:t>
      </w:r>
      <w:proofErr w:type="gramStart"/>
      <w:r>
        <w:t>Energy and Buildings.</w:t>
      </w:r>
      <w:proofErr w:type="gramEnd"/>
      <w:r>
        <w:t xml:space="preserve"> 42:17-22. </w:t>
      </w:r>
    </w:p>
    <w:p w14:paraId="0A1A589F" w14:textId="77777777" w:rsidR="00775B55" w:rsidRPr="00E30059" w:rsidRDefault="00775B55" w:rsidP="00775B55">
      <w:proofErr w:type="gramStart"/>
      <w:r w:rsidRPr="00E30059">
        <w:t>Williams, C.F. and G.E. Pulley.</w:t>
      </w:r>
      <w:proofErr w:type="gramEnd"/>
      <w:r w:rsidRPr="00E30059">
        <w:t xml:space="preserve"> 200</w:t>
      </w:r>
      <w:r>
        <w:t>2</w:t>
      </w:r>
      <w:r w:rsidRPr="00E30059">
        <w:t xml:space="preserve">. Synthetic surface heat studies. Available </w:t>
      </w:r>
      <w:r>
        <w:t>online at:</w:t>
      </w:r>
      <w:r w:rsidRPr="00E30059">
        <w:t xml:space="preserve"> </w:t>
      </w:r>
    </w:p>
    <w:p w14:paraId="2FC66F94" w14:textId="77777777" w:rsidR="00775B55" w:rsidRDefault="00775B55" w:rsidP="00775B55">
      <w:pPr>
        <w:ind w:left="720"/>
      </w:pPr>
      <w:r w:rsidRPr="00E30059">
        <w:t xml:space="preserve">http://aces.nmsu.edu/programs/turf/documents/brigham-young-study.pdf (verified </w:t>
      </w:r>
      <w:r>
        <w:t>3 March</w:t>
      </w:r>
      <w:r w:rsidRPr="00E30059">
        <w:t xml:space="preserve"> 201</w:t>
      </w:r>
      <w:r>
        <w:t>5</w:t>
      </w:r>
      <w:r w:rsidRPr="00E30059">
        <w:t>).</w:t>
      </w:r>
    </w:p>
    <w:p w14:paraId="6AB353DC" w14:textId="77777777" w:rsidR="00775B55" w:rsidRPr="00EC00BC" w:rsidRDefault="00775B55" w:rsidP="00775B55">
      <w:proofErr w:type="spellStart"/>
      <w:proofErr w:type="gramStart"/>
      <w:r w:rsidRPr="00EC00BC">
        <w:t>Yaghoobian</w:t>
      </w:r>
      <w:proofErr w:type="spellEnd"/>
      <w:r w:rsidRPr="00EC00BC">
        <w:t xml:space="preserve">, N., J. </w:t>
      </w:r>
      <w:proofErr w:type="spellStart"/>
      <w:r w:rsidRPr="00EC00BC">
        <w:t>Kleissl</w:t>
      </w:r>
      <w:proofErr w:type="spellEnd"/>
      <w:r w:rsidRPr="00EC00BC">
        <w:t xml:space="preserve">, and E.S. </w:t>
      </w:r>
      <w:proofErr w:type="spellStart"/>
      <w:r w:rsidRPr="00EC00BC">
        <w:t>Krayenhoff</w:t>
      </w:r>
      <w:proofErr w:type="spellEnd"/>
      <w:r w:rsidRPr="00EC00BC">
        <w:t>.</w:t>
      </w:r>
      <w:proofErr w:type="gramEnd"/>
      <w:r w:rsidRPr="00EC00BC">
        <w:t xml:space="preserve"> 2009. Modeling the thermal effects of </w:t>
      </w:r>
    </w:p>
    <w:p w14:paraId="7CA5099E" w14:textId="77777777" w:rsidR="00775B55" w:rsidRDefault="00775B55" w:rsidP="00775B55">
      <w:pPr>
        <w:ind w:left="720"/>
      </w:pPr>
      <w:proofErr w:type="gramStart"/>
      <w:r w:rsidRPr="00EC00BC">
        <w:lastRenderedPageBreak/>
        <w:t>artificial</w:t>
      </w:r>
      <w:proofErr w:type="gramEnd"/>
      <w:r w:rsidRPr="00EC00BC">
        <w:t xml:space="preserve"> turf on the urban environment. J. Applied Meteorology and Climatology. 49:332-345.</w:t>
      </w:r>
    </w:p>
    <w:p w14:paraId="159389F9" w14:textId="6B1E2D0C" w:rsidR="00DF3770" w:rsidRDefault="00DF3770" w:rsidP="00DF3770">
      <w:pPr>
        <w:widowControl w:val="0"/>
        <w:autoSpaceDE w:val="0"/>
        <w:autoSpaceDN w:val="0"/>
        <w:adjustRightInd w:val="0"/>
        <w:ind w:left="720" w:hanging="720"/>
        <w:rPr>
          <w:rFonts w:cs="Times New Roman"/>
          <w:bCs/>
          <w:color w:val="231F20"/>
        </w:rPr>
      </w:pPr>
    </w:p>
    <w:p w14:paraId="5820CD0D" w14:textId="77777777" w:rsidR="001D3D0F" w:rsidRDefault="001D3D0F">
      <w:pPr>
        <w:rPr>
          <w:rFonts w:cs="Times New Roman"/>
          <w:bCs/>
          <w:color w:val="231F20"/>
        </w:rPr>
      </w:pPr>
      <w:r>
        <w:rPr>
          <w:rFonts w:cs="Times New Roman"/>
          <w:bCs/>
          <w:color w:val="231F20"/>
        </w:rPr>
        <w:br w:type="page"/>
      </w:r>
    </w:p>
    <w:p w14:paraId="7D676361" w14:textId="77777777" w:rsidR="001D3D0F" w:rsidRDefault="001D3D0F" w:rsidP="001D3D0F">
      <w:pPr>
        <w:widowControl w:val="0"/>
        <w:autoSpaceDE w:val="0"/>
        <w:autoSpaceDN w:val="0"/>
        <w:adjustRightInd w:val="0"/>
        <w:ind w:left="720" w:hanging="720"/>
        <w:rPr>
          <w:rFonts w:cs="Times New Roman"/>
          <w:bCs/>
          <w:color w:val="231F20"/>
        </w:rPr>
      </w:pPr>
    </w:p>
    <w:p w14:paraId="025C8384" w14:textId="77777777" w:rsidR="001D3D0F" w:rsidRDefault="001D3D0F" w:rsidP="001D3D0F">
      <w:pPr>
        <w:pStyle w:val="Heading2"/>
      </w:pPr>
    </w:p>
    <w:p w14:paraId="322E1B6C" w14:textId="77777777" w:rsidR="00823063" w:rsidRPr="00823063" w:rsidRDefault="00823063" w:rsidP="00823063"/>
    <w:p w14:paraId="2DDEC81E" w14:textId="77777777" w:rsidR="001D3D0F" w:rsidRDefault="001D3D0F" w:rsidP="001D3D0F">
      <w:pPr>
        <w:pStyle w:val="Heading2"/>
      </w:pPr>
    </w:p>
    <w:p w14:paraId="56AFF51F" w14:textId="77777777" w:rsidR="001D3D0F" w:rsidRDefault="001D3D0F" w:rsidP="001D3D0F">
      <w:pPr>
        <w:pStyle w:val="Heading2"/>
      </w:pPr>
    </w:p>
    <w:p w14:paraId="375B9861" w14:textId="77777777" w:rsidR="001D3D0F" w:rsidRDefault="001D3D0F" w:rsidP="001D3D0F">
      <w:pPr>
        <w:pStyle w:val="Heading2"/>
      </w:pPr>
    </w:p>
    <w:p w14:paraId="4FF18D37" w14:textId="7517F312" w:rsidR="001D3D0F" w:rsidRDefault="001D3D0F" w:rsidP="00DD14E8">
      <w:pPr>
        <w:pStyle w:val="Heading2"/>
      </w:pPr>
      <w:bookmarkStart w:id="71" w:name="_Toc264635683"/>
      <w:bookmarkStart w:id="72" w:name="_Toc264713570"/>
      <w:bookmarkStart w:id="73" w:name="_Toc264713616"/>
      <w:bookmarkStart w:id="74" w:name="_Toc417323546"/>
      <w:r>
        <w:t>APPENDIX</w:t>
      </w:r>
      <w:bookmarkStart w:id="75" w:name="_Toc264635684"/>
      <w:bookmarkStart w:id="76" w:name="_Toc264713571"/>
      <w:bookmarkStart w:id="77" w:name="_Toc264713617"/>
      <w:bookmarkEnd w:id="71"/>
      <w:bookmarkEnd w:id="72"/>
      <w:bookmarkEnd w:id="73"/>
      <w:r w:rsidR="00DD14E8">
        <w:t xml:space="preserve"> </w:t>
      </w:r>
      <w:r w:rsidR="00DD14E8">
        <w:br/>
      </w:r>
      <w:r>
        <w:t>TABLES</w:t>
      </w:r>
      <w:bookmarkEnd w:id="74"/>
      <w:r>
        <w:t xml:space="preserve"> </w:t>
      </w:r>
      <w:bookmarkEnd w:id="75"/>
      <w:bookmarkEnd w:id="76"/>
      <w:bookmarkEnd w:id="77"/>
    </w:p>
    <w:p w14:paraId="00C357DE" w14:textId="77777777" w:rsidR="001D3D0F" w:rsidRPr="000E693C" w:rsidRDefault="001D3D0F" w:rsidP="001D3D0F">
      <w:pPr>
        <w:rPr>
          <w:rFonts w:cs="Times New Roman"/>
          <w:b/>
          <w:bCs/>
          <w:iCs/>
          <w:sz w:val="28"/>
          <w:szCs w:val="28"/>
        </w:rPr>
      </w:pPr>
      <w:r>
        <w:br w:type="page"/>
      </w:r>
    </w:p>
    <w:p w14:paraId="610E8DCD" w14:textId="06B24D2D" w:rsidR="001D3D0F" w:rsidRPr="00605DCD" w:rsidRDefault="001D3D0F" w:rsidP="000E693C">
      <w:pPr>
        <w:rPr>
          <w:rFonts w:cs="Times New Roman"/>
        </w:rPr>
      </w:pPr>
      <w:proofErr w:type="gramStart"/>
      <w:r w:rsidRPr="00051F58">
        <w:rPr>
          <w:rFonts w:cs="Times New Roman"/>
          <w:b/>
        </w:rPr>
        <w:lastRenderedPageBreak/>
        <w:t xml:space="preserve">Table </w:t>
      </w:r>
      <w:r w:rsidR="00823063" w:rsidRPr="00051F58">
        <w:rPr>
          <w:rFonts w:cs="Times New Roman"/>
          <w:b/>
        </w:rPr>
        <w:t>2.</w:t>
      </w:r>
      <w:r w:rsidRPr="00051F58">
        <w:rPr>
          <w:rFonts w:cs="Times New Roman"/>
          <w:b/>
        </w:rPr>
        <w:t>1.</w:t>
      </w:r>
      <w:proofErr w:type="gramEnd"/>
      <w:r w:rsidRPr="00605DCD">
        <w:rPr>
          <w:rFonts w:cs="Times New Roman"/>
        </w:rPr>
        <w:t xml:space="preserve"> </w:t>
      </w:r>
      <w:r w:rsidR="00775B55" w:rsidRPr="00CD5A01">
        <w:rPr>
          <w:color w:val="000000"/>
        </w:rPr>
        <w:t>Surface temperature</w:t>
      </w:r>
      <w:r w:rsidR="00775B55" w:rsidRPr="00CD5A01">
        <w:rPr>
          <w:color w:val="000000"/>
          <w:vertAlign w:val="superscript"/>
        </w:rPr>
        <w:t>†</w:t>
      </w:r>
      <w:r w:rsidR="00775B55" w:rsidRPr="00CD5A01">
        <w:rPr>
          <w:color w:val="000000"/>
        </w:rPr>
        <w:t xml:space="preserve"> of various synthetic turf components when subjected to a 4 hour controlled temperature rise in 2013, Knoxville, TN.</w:t>
      </w:r>
    </w:p>
    <w:tbl>
      <w:tblPr>
        <w:tblW w:w="8745" w:type="dxa"/>
        <w:tblInd w:w="93" w:type="dxa"/>
        <w:tblLook w:val="04A0" w:firstRow="1" w:lastRow="0" w:firstColumn="1" w:lastColumn="0" w:noHBand="0" w:noVBand="1"/>
      </w:tblPr>
      <w:tblGrid>
        <w:gridCol w:w="5055"/>
        <w:gridCol w:w="3690"/>
      </w:tblGrid>
      <w:tr w:rsidR="00775B55" w:rsidRPr="00775B55" w14:paraId="3FDD04D3" w14:textId="77777777" w:rsidTr="00BD3073">
        <w:trPr>
          <w:trHeight w:val="315"/>
        </w:trPr>
        <w:tc>
          <w:tcPr>
            <w:tcW w:w="5055" w:type="dxa"/>
            <w:tcBorders>
              <w:top w:val="nil"/>
              <w:left w:val="nil"/>
              <w:bottom w:val="single" w:sz="8" w:space="0" w:color="auto"/>
              <w:right w:val="nil"/>
            </w:tcBorders>
            <w:shd w:val="clear" w:color="auto" w:fill="auto"/>
            <w:noWrap/>
            <w:vAlign w:val="bottom"/>
            <w:hideMark/>
          </w:tcPr>
          <w:p w14:paraId="7CDF64AA" w14:textId="77777777" w:rsidR="00775B55" w:rsidRPr="00775B55" w:rsidRDefault="00775B55" w:rsidP="00775B55">
            <w:pPr>
              <w:spacing w:line="240" w:lineRule="auto"/>
              <w:jc w:val="center"/>
              <w:rPr>
                <w:rFonts w:cs="Times New Roman"/>
                <w:b/>
                <w:color w:val="000000"/>
              </w:rPr>
            </w:pPr>
            <w:r w:rsidRPr="00775B55">
              <w:rPr>
                <w:rFonts w:cs="Times New Roman"/>
                <w:b/>
                <w:color w:val="000000"/>
              </w:rPr>
              <w:t>Treatments</w:t>
            </w:r>
          </w:p>
        </w:tc>
        <w:tc>
          <w:tcPr>
            <w:tcW w:w="3690" w:type="dxa"/>
            <w:tcBorders>
              <w:top w:val="nil"/>
              <w:left w:val="nil"/>
              <w:bottom w:val="single" w:sz="8" w:space="0" w:color="auto"/>
              <w:right w:val="nil"/>
            </w:tcBorders>
            <w:shd w:val="clear" w:color="auto" w:fill="auto"/>
            <w:noWrap/>
            <w:vAlign w:val="bottom"/>
            <w:hideMark/>
          </w:tcPr>
          <w:p w14:paraId="2125BD54" w14:textId="77777777" w:rsidR="00775B55" w:rsidRPr="00775B55" w:rsidRDefault="00775B55" w:rsidP="00775B55">
            <w:pPr>
              <w:spacing w:line="240" w:lineRule="auto"/>
              <w:jc w:val="center"/>
              <w:rPr>
                <w:rFonts w:cs="Times New Roman"/>
                <w:b/>
                <w:color w:val="000000"/>
              </w:rPr>
            </w:pPr>
            <w:r w:rsidRPr="00775B55">
              <w:rPr>
                <w:rFonts w:cs="Times New Roman"/>
                <w:b/>
                <w:color w:val="000000"/>
              </w:rPr>
              <w:t>Surface Temperature (° C )</w:t>
            </w:r>
          </w:p>
        </w:tc>
      </w:tr>
      <w:tr w:rsidR="00775B55" w:rsidRPr="00775B55" w14:paraId="73A0FAD1" w14:textId="77777777" w:rsidTr="00BD3073">
        <w:trPr>
          <w:trHeight w:val="300"/>
        </w:trPr>
        <w:tc>
          <w:tcPr>
            <w:tcW w:w="5055" w:type="dxa"/>
            <w:tcBorders>
              <w:top w:val="nil"/>
              <w:left w:val="nil"/>
              <w:bottom w:val="nil"/>
              <w:right w:val="nil"/>
            </w:tcBorders>
            <w:shd w:val="clear" w:color="auto" w:fill="auto"/>
            <w:noWrap/>
            <w:vAlign w:val="bottom"/>
            <w:hideMark/>
          </w:tcPr>
          <w:p w14:paraId="1D0EED2B" w14:textId="77777777" w:rsidR="00775B55" w:rsidRPr="00775B55" w:rsidRDefault="00775B55" w:rsidP="00775B55">
            <w:pPr>
              <w:spacing w:line="240" w:lineRule="auto"/>
              <w:jc w:val="center"/>
              <w:rPr>
                <w:rFonts w:cs="Times New Roman"/>
                <w:color w:val="000000"/>
              </w:rPr>
            </w:pPr>
            <w:r w:rsidRPr="00775B55">
              <w:rPr>
                <w:rFonts w:cs="Times New Roman"/>
                <w:color w:val="000000"/>
              </w:rPr>
              <w:t>Infilled synthetic turf over aggregate base</w:t>
            </w:r>
            <w:r w:rsidRPr="00775B55">
              <w:rPr>
                <w:rFonts w:eastAsia="MS Mincho" w:cs="Times New Roman"/>
                <w:vertAlign w:val="superscript"/>
              </w:rPr>
              <w:t>‡</w:t>
            </w:r>
          </w:p>
        </w:tc>
        <w:tc>
          <w:tcPr>
            <w:tcW w:w="3690" w:type="dxa"/>
            <w:tcBorders>
              <w:top w:val="nil"/>
              <w:left w:val="nil"/>
              <w:bottom w:val="nil"/>
              <w:right w:val="nil"/>
            </w:tcBorders>
            <w:shd w:val="clear" w:color="auto" w:fill="auto"/>
            <w:noWrap/>
            <w:vAlign w:val="bottom"/>
            <w:hideMark/>
          </w:tcPr>
          <w:p w14:paraId="60AD4E48" w14:textId="77777777" w:rsidR="00775B55" w:rsidRPr="00775B55" w:rsidRDefault="00775B55" w:rsidP="00775B55">
            <w:pPr>
              <w:spacing w:line="240" w:lineRule="auto"/>
              <w:jc w:val="center"/>
              <w:rPr>
                <w:rFonts w:cs="Times New Roman"/>
                <w:color w:val="000000"/>
              </w:rPr>
            </w:pPr>
            <w:r w:rsidRPr="00775B55">
              <w:rPr>
                <w:rFonts w:cs="Times New Roman"/>
                <w:color w:val="000000"/>
              </w:rPr>
              <w:t>63.2 A</w:t>
            </w:r>
            <w:r w:rsidRPr="00775B55">
              <w:rPr>
                <w:rFonts w:cs="Times New Roman"/>
                <w:color w:val="000000"/>
                <w:vertAlign w:val="superscript"/>
              </w:rPr>
              <w:t>§</w:t>
            </w:r>
          </w:p>
        </w:tc>
      </w:tr>
      <w:tr w:rsidR="00775B55" w:rsidRPr="00775B55" w14:paraId="0118A7B0" w14:textId="77777777" w:rsidTr="00BD3073">
        <w:trPr>
          <w:trHeight w:val="300"/>
        </w:trPr>
        <w:tc>
          <w:tcPr>
            <w:tcW w:w="5055" w:type="dxa"/>
            <w:tcBorders>
              <w:top w:val="nil"/>
              <w:left w:val="nil"/>
              <w:bottom w:val="nil"/>
              <w:right w:val="nil"/>
            </w:tcBorders>
            <w:shd w:val="clear" w:color="auto" w:fill="auto"/>
            <w:noWrap/>
            <w:vAlign w:val="bottom"/>
          </w:tcPr>
          <w:p w14:paraId="01C31BE4" w14:textId="77777777" w:rsidR="00775B55" w:rsidRPr="00775B55" w:rsidRDefault="00775B55" w:rsidP="00775B55">
            <w:pPr>
              <w:spacing w:line="240" w:lineRule="auto"/>
              <w:jc w:val="center"/>
              <w:rPr>
                <w:rFonts w:cs="Times New Roman"/>
                <w:color w:val="000000"/>
              </w:rPr>
            </w:pPr>
            <w:r w:rsidRPr="00775B55">
              <w:rPr>
                <w:rFonts w:cs="Times New Roman"/>
                <w:color w:val="000000"/>
              </w:rPr>
              <w:t xml:space="preserve">Infilled synthetic turf </w:t>
            </w:r>
          </w:p>
        </w:tc>
        <w:tc>
          <w:tcPr>
            <w:tcW w:w="3690" w:type="dxa"/>
            <w:tcBorders>
              <w:top w:val="nil"/>
              <w:left w:val="nil"/>
              <w:bottom w:val="nil"/>
              <w:right w:val="nil"/>
            </w:tcBorders>
            <w:shd w:val="clear" w:color="auto" w:fill="auto"/>
            <w:noWrap/>
            <w:vAlign w:val="bottom"/>
          </w:tcPr>
          <w:p w14:paraId="3511A5F6" w14:textId="77777777" w:rsidR="00775B55" w:rsidRPr="00775B55" w:rsidRDefault="00775B55" w:rsidP="00775B55">
            <w:pPr>
              <w:spacing w:line="240" w:lineRule="auto"/>
              <w:jc w:val="center"/>
              <w:rPr>
                <w:rFonts w:cs="Times New Roman"/>
                <w:color w:val="000000"/>
              </w:rPr>
            </w:pPr>
            <w:r w:rsidRPr="00775B55">
              <w:rPr>
                <w:rFonts w:cs="Times New Roman"/>
                <w:color w:val="000000"/>
              </w:rPr>
              <w:t>62.4 A</w:t>
            </w:r>
          </w:p>
        </w:tc>
      </w:tr>
      <w:tr w:rsidR="00775B55" w:rsidRPr="00775B55" w14:paraId="661BC326" w14:textId="77777777" w:rsidTr="00BD3073">
        <w:trPr>
          <w:trHeight w:val="300"/>
        </w:trPr>
        <w:tc>
          <w:tcPr>
            <w:tcW w:w="5055" w:type="dxa"/>
            <w:tcBorders>
              <w:top w:val="nil"/>
              <w:left w:val="nil"/>
              <w:bottom w:val="nil"/>
              <w:right w:val="nil"/>
            </w:tcBorders>
            <w:shd w:val="clear" w:color="auto" w:fill="auto"/>
            <w:noWrap/>
            <w:vAlign w:val="bottom"/>
            <w:hideMark/>
          </w:tcPr>
          <w:p w14:paraId="29E5C2D6" w14:textId="77777777" w:rsidR="00775B55" w:rsidRPr="00775B55" w:rsidRDefault="00775B55" w:rsidP="00775B55">
            <w:pPr>
              <w:spacing w:line="240" w:lineRule="auto"/>
              <w:jc w:val="center"/>
              <w:rPr>
                <w:rFonts w:cs="Times New Roman"/>
                <w:color w:val="000000"/>
              </w:rPr>
            </w:pPr>
            <w:r w:rsidRPr="00775B55">
              <w:rPr>
                <w:rFonts w:cs="Times New Roman"/>
                <w:color w:val="000000"/>
              </w:rPr>
              <w:t>Synthetic turf without infill</w:t>
            </w:r>
          </w:p>
        </w:tc>
        <w:tc>
          <w:tcPr>
            <w:tcW w:w="3690" w:type="dxa"/>
            <w:tcBorders>
              <w:top w:val="nil"/>
              <w:left w:val="nil"/>
              <w:bottom w:val="nil"/>
              <w:right w:val="nil"/>
            </w:tcBorders>
            <w:shd w:val="clear" w:color="auto" w:fill="auto"/>
            <w:noWrap/>
            <w:vAlign w:val="bottom"/>
            <w:hideMark/>
          </w:tcPr>
          <w:p w14:paraId="6E70528C" w14:textId="77777777" w:rsidR="00775B55" w:rsidRPr="00775B55" w:rsidRDefault="00775B55" w:rsidP="00775B55">
            <w:pPr>
              <w:spacing w:line="240" w:lineRule="auto"/>
              <w:jc w:val="center"/>
              <w:rPr>
                <w:rFonts w:cs="Times New Roman"/>
                <w:color w:val="000000"/>
              </w:rPr>
            </w:pPr>
            <w:r w:rsidRPr="00775B55">
              <w:rPr>
                <w:rFonts w:cs="Times New Roman"/>
                <w:color w:val="000000"/>
              </w:rPr>
              <w:t>61.1 A</w:t>
            </w:r>
          </w:p>
        </w:tc>
      </w:tr>
      <w:tr w:rsidR="00775B55" w:rsidRPr="00775B55" w14:paraId="55E5CCB0" w14:textId="77777777" w:rsidTr="00BD3073">
        <w:trPr>
          <w:trHeight w:val="300"/>
        </w:trPr>
        <w:tc>
          <w:tcPr>
            <w:tcW w:w="5055" w:type="dxa"/>
            <w:tcBorders>
              <w:top w:val="nil"/>
              <w:left w:val="nil"/>
              <w:bottom w:val="nil"/>
              <w:right w:val="nil"/>
            </w:tcBorders>
            <w:shd w:val="clear" w:color="auto" w:fill="auto"/>
            <w:noWrap/>
            <w:vAlign w:val="bottom"/>
            <w:hideMark/>
          </w:tcPr>
          <w:p w14:paraId="521A7BD2" w14:textId="77777777" w:rsidR="00775B55" w:rsidRPr="00775B55" w:rsidRDefault="00775B55" w:rsidP="00775B55">
            <w:pPr>
              <w:spacing w:line="240" w:lineRule="auto"/>
              <w:jc w:val="center"/>
              <w:rPr>
                <w:rFonts w:cs="Times New Roman"/>
                <w:color w:val="000000"/>
              </w:rPr>
            </w:pPr>
            <w:r w:rsidRPr="00775B55">
              <w:rPr>
                <w:rFonts w:cs="Times New Roman"/>
                <w:color w:val="000000"/>
              </w:rPr>
              <w:t>Turf backing only</w:t>
            </w:r>
            <w:r w:rsidRPr="00775B55">
              <w:rPr>
                <w:rFonts w:eastAsia="MS Mincho" w:cs="Times New Roman"/>
                <w:vertAlign w:val="superscript"/>
              </w:rPr>
              <w:t>¶</w:t>
            </w:r>
          </w:p>
        </w:tc>
        <w:tc>
          <w:tcPr>
            <w:tcW w:w="3690" w:type="dxa"/>
            <w:tcBorders>
              <w:top w:val="nil"/>
              <w:left w:val="nil"/>
              <w:bottom w:val="nil"/>
              <w:right w:val="nil"/>
            </w:tcBorders>
            <w:shd w:val="clear" w:color="auto" w:fill="auto"/>
            <w:noWrap/>
            <w:vAlign w:val="bottom"/>
            <w:hideMark/>
          </w:tcPr>
          <w:p w14:paraId="5D0CFA29" w14:textId="77777777" w:rsidR="00775B55" w:rsidRPr="00775B55" w:rsidRDefault="00775B55" w:rsidP="00775B55">
            <w:pPr>
              <w:spacing w:line="240" w:lineRule="auto"/>
              <w:jc w:val="center"/>
              <w:rPr>
                <w:rFonts w:cs="Times New Roman"/>
                <w:color w:val="000000"/>
              </w:rPr>
            </w:pPr>
            <w:r w:rsidRPr="00775B55">
              <w:rPr>
                <w:rFonts w:cs="Times New Roman"/>
                <w:color w:val="000000"/>
              </w:rPr>
              <w:t>54.4 AB</w:t>
            </w:r>
          </w:p>
        </w:tc>
      </w:tr>
      <w:tr w:rsidR="00775B55" w:rsidRPr="00775B55" w14:paraId="37984466" w14:textId="77777777" w:rsidTr="00BD3073">
        <w:trPr>
          <w:trHeight w:val="315"/>
        </w:trPr>
        <w:tc>
          <w:tcPr>
            <w:tcW w:w="5055" w:type="dxa"/>
            <w:tcBorders>
              <w:top w:val="nil"/>
              <w:left w:val="nil"/>
              <w:bottom w:val="single" w:sz="8" w:space="0" w:color="auto"/>
              <w:right w:val="nil"/>
            </w:tcBorders>
            <w:shd w:val="clear" w:color="auto" w:fill="auto"/>
            <w:noWrap/>
            <w:vAlign w:val="bottom"/>
            <w:hideMark/>
          </w:tcPr>
          <w:p w14:paraId="6BEA54F3" w14:textId="77777777" w:rsidR="00775B55" w:rsidRPr="00775B55" w:rsidRDefault="00775B55" w:rsidP="00775B55">
            <w:pPr>
              <w:spacing w:line="240" w:lineRule="auto"/>
              <w:jc w:val="center"/>
              <w:rPr>
                <w:rFonts w:cs="Times New Roman"/>
                <w:color w:val="000000"/>
              </w:rPr>
            </w:pPr>
            <w:r w:rsidRPr="00775B55">
              <w:rPr>
                <w:rFonts w:cs="Times New Roman"/>
                <w:color w:val="000000"/>
              </w:rPr>
              <w:t xml:space="preserve">Aggregate base only </w:t>
            </w:r>
          </w:p>
        </w:tc>
        <w:tc>
          <w:tcPr>
            <w:tcW w:w="3690" w:type="dxa"/>
            <w:tcBorders>
              <w:top w:val="nil"/>
              <w:left w:val="nil"/>
              <w:bottom w:val="single" w:sz="8" w:space="0" w:color="auto"/>
              <w:right w:val="nil"/>
            </w:tcBorders>
            <w:shd w:val="clear" w:color="auto" w:fill="auto"/>
            <w:noWrap/>
            <w:vAlign w:val="bottom"/>
            <w:hideMark/>
          </w:tcPr>
          <w:p w14:paraId="17C9E664" w14:textId="77777777" w:rsidR="00775B55" w:rsidRPr="00775B55" w:rsidRDefault="00775B55" w:rsidP="00775B55">
            <w:pPr>
              <w:spacing w:line="240" w:lineRule="auto"/>
              <w:jc w:val="center"/>
              <w:rPr>
                <w:rFonts w:cs="Times New Roman"/>
                <w:color w:val="000000"/>
              </w:rPr>
            </w:pPr>
            <w:r w:rsidRPr="00775B55">
              <w:rPr>
                <w:rFonts w:cs="Times New Roman"/>
                <w:color w:val="000000"/>
              </w:rPr>
              <w:t>48.2 B</w:t>
            </w:r>
          </w:p>
        </w:tc>
      </w:tr>
      <w:tr w:rsidR="00775B55" w:rsidRPr="00775B55" w14:paraId="0FD1ADEE" w14:textId="77777777" w:rsidTr="00BD3073">
        <w:trPr>
          <w:trHeight w:val="375"/>
        </w:trPr>
        <w:tc>
          <w:tcPr>
            <w:tcW w:w="8745" w:type="dxa"/>
            <w:gridSpan w:val="2"/>
            <w:shd w:val="clear" w:color="auto" w:fill="auto"/>
            <w:noWrap/>
            <w:vAlign w:val="bottom"/>
          </w:tcPr>
          <w:p w14:paraId="62CDE4DC" w14:textId="77777777" w:rsidR="00775B55" w:rsidRPr="00775B55" w:rsidRDefault="00775B55" w:rsidP="00775B55">
            <w:pPr>
              <w:rPr>
                <w:rFonts w:eastAsia="MS Mincho" w:cs="Times New Roman"/>
              </w:rPr>
            </w:pPr>
            <w:r w:rsidRPr="00775B55">
              <w:rPr>
                <w:rFonts w:eastAsia="MS Mincho" w:cs="Times New Roman"/>
              </w:rPr>
              <w:t xml:space="preserve">† Surface temperature was measured with 5 type J 40-gauge thermocouples directly under the heat lamp. </w:t>
            </w:r>
          </w:p>
        </w:tc>
      </w:tr>
      <w:tr w:rsidR="00775B55" w:rsidRPr="00775B55" w14:paraId="7848C00F" w14:textId="77777777" w:rsidTr="00BD3073">
        <w:trPr>
          <w:trHeight w:val="375"/>
        </w:trPr>
        <w:tc>
          <w:tcPr>
            <w:tcW w:w="8745" w:type="dxa"/>
            <w:gridSpan w:val="2"/>
            <w:shd w:val="clear" w:color="auto" w:fill="auto"/>
            <w:noWrap/>
            <w:vAlign w:val="bottom"/>
            <w:hideMark/>
          </w:tcPr>
          <w:p w14:paraId="7A0A4D69" w14:textId="39CBC982" w:rsidR="00775B55" w:rsidRPr="00775B55" w:rsidRDefault="00775B55" w:rsidP="00775B55">
            <w:pPr>
              <w:rPr>
                <w:rFonts w:eastAsia="MS Mincho" w:cs="Times New Roman"/>
              </w:rPr>
            </w:pPr>
            <w:r w:rsidRPr="00775B55">
              <w:rPr>
                <w:rFonts w:eastAsia="MS Mincho" w:cs="Times New Roman"/>
              </w:rPr>
              <w:t>‡ Synthetic turf consisted of a 5.7 cm tall monofilament diamond shaped synthetic turf infilled with 13.7 kg of crumb rubber m</w:t>
            </w:r>
            <w:r w:rsidRPr="00775B55">
              <w:rPr>
                <w:rFonts w:eastAsia="MS Mincho" w:cs="Times New Roman"/>
                <w:vertAlign w:val="superscript"/>
              </w:rPr>
              <w:t>-2</w:t>
            </w:r>
            <w:r w:rsidRPr="00775B55">
              <w:rPr>
                <w:rFonts w:eastAsia="MS Mincho" w:cs="Times New Roman"/>
              </w:rPr>
              <w:t xml:space="preserve"> and 4.9 kg silica sand m</w:t>
            </w:r>
            <w:r w:rsidRPr="00775B55">
              <w:rPr>
                <w:rFonts w:eastAsia="MS Mincho" w:cs="Times New Roman"/>
                <w:vertAlign w:val="superscript"/>
              </w:rPr>
              <w:t xml:space="preserve">-2 </w:t>
            </w:r>
            <w:r w:rsidRPr="00775B55">
              <w:rPr>
                <w:rFonts w:eastAsia="MS Mincho" w:cs="Times New Roman"/>
              </w:rPr>
              <w:t xml:space="preserve">over 15 cm base of washed aggregate (25 to 2.4 mm) capped with 5 cm of fine aggregate (9.5 to 0.3 mm). </w:t>
            </w:r>
          </w:p>
        </w:tc>
      </w:tr>
      <w:tr w:rsidR="00775B55" w:rsidRPr="00775B55" w14:paraId="1889CB32" w14:textId="77777777" w:rsidTr="00BD3073">
        <w:trPr>
          <w:trHeight w:val="315"/>
        </w:trPr>
        <w:tc>
          <w:tcPr>
            <w:tcW w:w="8745" w:type="dxa"/>
            <w:gridSpan w:val="2"/>
            <w:shd w:val="clear" w:color="auto" w:fill="auto"/>
            <w:noWrap/>
            <w:vAlign w:val="bottom"/>
            <w:hideMark/>
          </w:tcPr>
          <w:p w14:paraId="19FCF683" w14:textId="68BD1B43" w:rsidR="00775B55" w:rsidRPr="00775B55" w:rsidRDefault="00775B55" w:rsidP="00775B55">
            <w:pPr>
              <w:rPr>
                <w:rFonts w:eastAsia="MS Mincho" w:cs="Times New Roman"/>
              </w:rPr>
            </w:pPr>
            <w:r w:rsidRPr="00775B55">
              <w:rPr>
                <w:rFonts w:eastAsia="MS Mincho" w:cs="Times New Roman"/>
              </w:rPr>
              <w:t xml:space="preserve">§ Means with the same letter are not significantly different at </w:t>
            </w:r>
            <w:proofErr w:type="gramStart"/>
            <w:r w:rsidRPr="00775B55">
              <w:rPr>
                <w:rFonts w:eastAsia="MS Mincho" w:cs="Times New Roman"/>
              </w:rPr>
              <w:t>the α</w:t>
            </w:r>
            <w:proofErr w:type="gramEnd"/>
            <w:r w:rsidRPr="00775B55">
              <w:rPr>
                <w:rFonts w:eastAsia="MS Mincho" w:cs="Times New Roman"/>
              </w:rPr>
              <w:t xml:space="preserve"> = 0.05 level of probability. </w:t>
            </w:r>
          </w:p>
        </w:tc>
      </w:tr>
      <w:tr w:rsidR="00775B55" w:rsidRPr="00775B55" w:rsidDel="00A2295D" w14:paraId="6665E303" w14:textId="77777777" w:rsidTr="00BD3073">
        <w:trPr>
          <w:trHeight w:val="315"/>
        </w:trPr>
        <w:tc>
          <w:tcPr>
            <w:tcW w:w="8745" w:type="dxa"/>
            <w:gridSpan w:val="2"/>
            <w:shd w:val="clear" w:color="auto" w:fill="auto"/>
            <w:noWrap/>
            <w:vAlign w:val="bottom"/>
          </w:tcPr>
          <w:p w14:paraId="7944FB34" w14:textId="77777777" w:rsidR="00775B55" w:rsidRPr="00775B55" w:rsidDel="00A2295D" w:rsidRDefault="00775B55" w:rsidP="00775B55">
            <w:pPr>
              <w:rPr>
                <w:rFonts w:eastAsia="MS Mincho" w:cs="Times New Roman"/>
              </w:rPr>
            </w:pPr>
            <w:r w:rsidRPr="00775B55">
              <w:rPr>
                <w:rFonts w:eastAsia="MS Mincho" w:cs="Times New Roman"/>
              </w:rPr>
              <w:t>¶ Turf b</w:t>
            </w:r>
            <w:r w:rsidRPr="00775B55">
              <w:rPr>
                <w:rFonts w:eastAsia="MS Mincho" w:cs="Times New Roman"/>
                <w:lang w:eastAsia="ja-JP"/>
              </w:rPr>
              <w:t xml:space="preserve">acking consisted of multiple layers of woven black polyurethane coated with </w:t>
            </w:r>
            <w:proofErr w:type="spellStart"/>
            <w:r w:rsidRPr="00775B55">
              <w:rPr>
                <w:rFonts w:eastAsia="MS Mincho" w:cs="Times New Roman"/>
                <w:lang w:eastAsia="ja-JP"/>
              </w:rPr>
              <w:t>BioCel</w:t>
            </w:r>
            <w:proofErr w:type="spellEnd"/>
            <w:r w:rsidRPr="00775B55">
              <w:rPr>
                <w:rFonts w:eastAsia="MS Mincho" w:cs="Times New Roman"/>
                <w:lang w:eastAsia="ja-JP"/>
              </w:rPr>
              <w:t>,  holes are punctured into the backing every 6.3 cm by 7.6 cm spacing.</w:t>
            </w:r>
          </w:p>
        </w:tc>
      </w:tr>
    </w:tbl>
    <w:p w14:paraId="2A8C8154" w14:textId="77777777" w:rsidR="00775B55" w:rsidRPr="00775B55" w:rsidRDefault="00775B55" w:rsidP="001D3D0F">
      <w:pPr>
        <w:rPr>
          <w:rFonts w:cs="Times New Roman"/>
          <w:sz w:val="22"/>
          <w:szCs w:val="20"/>
        </w:rPr>
      </w:pPr>
    </w:p>
    <w:p w14:paraId="36F192D2" w14:textId="77777777" w:rsidR="001D3D0F" w:rsidRDefault="001D3D0F" w:rsidP="001D3D0F">
      <w:pPr>
        <w:rPr>
          <w:rFonts w:cs="Times New Roman"/>
          <w:sz w:val="20"/>
          <w:szCs w:val="20"/>
        </w:rPr>
      </w:pPr>
      <w:r>
        <w:rPr>
          <w:rFonts w:cs="Times New Roman"/>
          <w:sz w:val="20"/>
          <w:szCs w:val="20"/>
        </w:rPr>
        <w:br w:type="page"/>
      </w:r>
    </w:p>
    <w:p w14:paraId="6C9A42BA" w14:textId="6135A717" w:rsidR="001D3D0F" w:rsidRPr="00605DCD" w:rsidRDefault="001D3D0F" w:rsidP="000E693C">
      <w:pPr>
        <w:rPr>
          <w:rFonts w:cs="Times New Roman"/>
        </w:rPr>
      </w:pPr>
      <w:proofErr w:type="gramStart"/>
      <w:r w:rsidRPr="00051F58">
        <w:rPr>
          <w:rFonts w:cs="Times New Roman"/>
          <w:b/>
        </w:rPr>
        <w:lastRenderedPageBreak/>
        <w:t xml:space="preserve">Table </w:t>
      </w:r>
      <w:r w:rsidR="00823063" w:rsidRPr="00051F58">
        <w:rPr>
          <w:rFonts w:cs="Times New Roman"/>
          <w:b/>
        </w:rPr>
        <w:t>2.</w:t>
      </w:r>
      <w:r w:rsidRPr="00051F58">
        <w:rPr>
          <w:rFonts w:cs="Times New Roman"/>
          <w:b/>
        </w:rPr>
        <w:t>2.</w:t>
      </w:r>
      <w:proofErr w:type="gramEnd"/>
      <w:r w:rsidRPr="00605DCD">
        <w:rPr>
          <w:rFonts w:cs="Times New Roman"/>
        </w:rPr>
        <w:t xml:space="preserve"> </w:t>
      </w:r>
      <w:r w:rsidR="00775B55" w:rsidRPr="00B93695">
        <w:rPr>
          <w:color w:val="000000"/>
        </w:rPr>
        <w:t>Surface temperature</w:t>
      </w:r>
      <w:r w:rsidR="00775B55" w:rsidRPr="00395B77">
        <w:rPr>
          <w:vertAlign w:val="superscript"/>
        </w:rPr>
        <w:t>†</w:t>
      </w:r>
      <w:r w:rsidR="00775B55" w:rsidRPr="00B93695">
        <w:rPr>
          <w:color w:val="000000"/>
        </w:rPr>
        <w:t xml:space="preserve"> of various treatments to attempt to </w:t>
      </w:r>
      <w:r w:rsidR="00775B55">
        <w:rPr>
          <w:color w:val="000000"/>
        </w:rPr>
        <w:t>lower surface temperature of</w:t>
      </w:r>
      <w:r w:rsidR="00775B55" w:rsidRPr="00B93695">
        <w:rPr>
          <w:color w:val="000000"/>
        </w:rPr>
        <w:t xml:space="preserve"> infilled synthetic turf subjected to a 4 hour controlled temperature rise in 2013, Knoxville, TN.</w:t>
      </w:r>
    </w:p>
    <w:tbl>
      <w:tblPr>
        <w:tblW w:w="10905" w:type="dxa"/>
        <w:jc w:val="center"/>
        <w:tblInd w:w="93" w:type="dxa"/>
        <w:tblLook w:val="04A0" w:firstRow="1" w:lastRow="0" w:firstColumn="1" w:lastColumn="0" w:noHBand="0" w:noVBand="1"/>
      </w:tblPr>
      <w:tblGrid>
        <w:gridCol w:w="7845"/>
        <w:gridCol w:w="3060"/>
      </w:tblGrid>
      <w:tr w:rsidR="00775B55" w:rsidRPr="00B93695" w14:paraId="34208E18" w14:textId="77777777" w:rsidTr="00775B55">
        <w:trPr>
          <w:trHeight w:val="315"/>
          <w:jc w:val="center"/>
        </w:trPr>
        <w:tc>
          <w:tcPr>
            <w:tcW w:w="7845" w:type="dxa"/>
            <w:tcBorders>
              <w:top w:val="single" w:sz="8" w:space="0" w:color="auto"/>
              <w:left w:val="nil"/>
              <w:bottom w:val="single" w:sz="8" w:space="0" w:color="auto"/>
              <w:right w:val="nil"/>
            </w:tcBorders>
            <w:shd w:val="clear" w:color="auto" w:fill="auto"/>
            <w:noWrap/>
            <w:vAlign w:val="bottom"/>
            <w:hideMark/>
          </w:tcPr>
          <w:p w14:paraId="3CF5AF19" w14:textId="77777777" w:rsidR="00775B55" w:rsidRPr="00B93695" w:rsidRDefault="00775B55" w:rsidP="00BD3073">
            <w:pPr>
              <w:jc w:val="center"/>
              <w:rPr>
                <w:b/>
                <w:color w:val="000000"/>
              </w:rPr>
            </w:pPr>
            <w:r w:rsidRPr="00B93695">
              <w:rPr>
                <w:b/>
                <w:color w:val="000000"/>
              </w:rPr>
              <w:t>Treatments</w:t>
            </w:r>
          </w:p>
        </w:tc>
        <w:tc>
          <w:tcPr>
            <w:tcW w:w="3060" w:type="dxa"/>
            <w:tcBorders>
              <w:top w:val="single" w:sz="8" w:space="0" w:color="auto"/>
              <w:left w:val="nil"/>
              <w:bottom w:val="single" w:sz="8" w:space="0" w:color="auto"/>
              <w:right w:val="nil"/>
            </w:tcBorders>
            <w:shd w:val="clear" w:color="auto" w:fill="auto"/>
            <w:noWrap/>
            <w:vAlign w:val="bottom"/>
            <w:hideMark/>
          </w:tcPr>
          <w:p w14:paraId="384B1990" w14:textId="77777777" w:rsidR="00775B55" w:rsidRPr="00B93695" w:rsidRDefault="00775B55" w:rsidP="00BD3073">
            <w:pPr>
              <w:rPr>
                <w:b/>
                <w:color w:val="000000"/>
              </w:rPr>
            </w:pPr>
            <w:r w:rsidRPr="00B93695">
              <w:rPr>
                <w:b/>
                <w:color w:val="000000"/>
              </w:rPr>
              <w:t>Surface Temperature (°C)</w:t>
            </w:r>
          </w:p>
        </w:tc>
      </w:tr>
      <w:tr w:rsidR="00775B55" w:rsidRPr="00B93695" w14:paraId="0FF100F8" w14:textId="77777777" w:rsidTr="00775B55">
        <w:trPr>
          <w:trHeight w:val="300"/>
          <w:jc w:val="center"/>
        </w:trPr>
        <w:tc>
          <w:tcPr>
            <w:tcW w:w="7845" w:type="dxa"/>
            <w:tcBorders>
              <w:top w:val="nil"/>
              <w:left w:val="nil"/>
              <w:bottom w:val="nil"/>
              <w:right w:val="nil"/>
            </w:tcBorders>
            <w:shd w:val="clear" w:color="auto" w:fill="auto"/>
            <w:noWrap/>
            <w:vAlign w:val="bottom"/>
            <w:hideMark/>
          </w:tcPr>
          <w:p w14:paraId="5FF7EDF5" w14:textId="77777777" w:rsidR="00775B55" w:rsidRPr="00B93695" w:rsidRDefault="00775B55" w:rsidP="00BD3073">
            <w:pPr>
              <w:jc w:val="center"/>
              <w:rPr>
                <w:color w:val="000000"/>
              </w:rPr>
            </w:pPr>
            <w:r w:rsidRPr="00B93695">
              <w:rPr>
                <w:color w:val="000000"/>
              </w:rPr>
              <w:t>Infilled synthetic turf</w:t>
            </w:r>
            <w:r w:rsidRPr="008E717B">
              <w:rPr>
                <w:color w:val="000000"/>
                <w:vertAlign w:val="superscript"/>
              </w:rPr>
              <w:t>‡</w:t>
            </w:r>
          </w:p>
        </w:tc>
        <w:tc>
          <w:tcPr>
            <w:tcW w:w="3060" w:type="dxa"/>
            <w:tcBorders>
              <w:top w:val="nil"/>
              <w:left w:val="nil"/>
              <w:bottom w:val="nil"/>
              <w:right w:val="nil"/>
            </w:tcBorders>
            <w:shd w:val="clear" w:color="auto" w:fill="auto"/>
            <w:noWrap/>
            <w:vAlign w:val="bottom"/>
            <w:hideMark/>
          </w:tcPr>
          <w:p w14:paraId="4570B588" w14:textId="77777777" w:rsidR="00775B55" w:rsidRPr="00B93695" w:rsidRDefault="00775B55" w:rsidP="00BD3073">
            <w:pPr>
              <w:jc w:val="center"/>
              <w:rPr>
                <w:color w:val="000000"/>
              </w:rPr>
            </w:pPr>
            <w:r w:rsidRPr="00B93695">
              <w:rPr>
                <w:color w:val="000000"/>
              </w:rPr>
              <w:t>63.2 A</w:t>
            </w:r>
            <w:r w:rsidRPr="00395B77">
              <w:rPr>
                <w:vertAlign w:val="superscript"/>
              </w:rPr>
              <w:t>§</w:t>
            </w:r>
          </w:p>
        </w:tc>
      </w:tr>
      <w:tr w:rsidR="00775B55" w:rsidRPr="00B93695" w14:paraId="16A81D9C" w14:textId="77777777" w:rsidTr="00775B55">
        <w:trPr>
          <w:trHeight w:val="300"/>
          <w:jc w:val="center"/>
        </w:trPr>
        <w:tc>
          <w:tcPr>
            <w:tcW w:w="7845" w:type="dxa"/>
            <w:tcBorders>
              <w:top w:val="nil"/>
              <w:left w:val="nil"/>
              <w:bottom w:val="nil"/>
              <w:right w:val="nil"/>
            </w:tcBorders>
            <w:shd w:val="clear" w:color="auto" w:fill="auto"/>
            <w:noWrap/>
            <w:vAlign w:val="bottom"/>
            <w:hideMark/>
          </w:tcPr>
          <w:p w14:paraId="2BBEE66A" w14:textId="77777777" w:rsidR="00775B55" w:rsidRPr="00B93695" w:rsidRDefault="00775B55" w:rsidP="00BD3073">
            <w:pPr>
              <w:jc w:val="center"/>
              <w:rPr>
                <w:color w:val="000000"/>
              </w:rPr>
            </w:pPr>
            <w:r w:rsidRPr="00B93695">
              <w:rPr>
                <w:color w:val="000000"/>
              </w:rPr>
              <w:t>Infilled synthetic turf over an absorbent pad</w:t>
            </w:r>
            <w:r w:rsidRPr="00395B77">
              <w:rPr>
                <w:vertAlign w:val="superscript"/>
              </w:rPr>
              <w:t>¶</w:t>
            </w:r>
          </w:p>
        </w:tc>
        <w:tc>
          <w:tcPr>
            <w:tcW w:w="3060" w:type="dxa"/>
            <w:tcBorders>
              <w:top w:val="nil"/>
              <w:left w:val="nil"/>
              <w:bottom w:val="nil"/>
              <w:right w:val="nil"/>
            </w:tcBorders>
            <w:shd w:val="clear" w:color="auto" w:fill="auto"/>
            <w:noWrap/>
            <w:vAlign w:val="bottom"/>
            <w:hideMark/>
          </w:tcPr>
          <w:p w14:paraId="559A2C73" w14:textId="77777777" w:rsidR="00775B55" w:rsidRPr="00B93695" w:rsidRDefault="00775B55" w:rsidP="00BD3073">
            <w:pPr>
              <w:jc w:val="center"/>
              <w:rPr>
                <w:color w:val="000000"/>
              </w:rPr>
            </w:pPr>
            <w:r w:rsidRPr="00B93695">
              <w:rPr>
                <w:color w:val="000000"/>
              </w:rPr>
              <w:t>58.8 AB</w:t>
            </w:r>
          </w:p>
        </w:tc>
      </w:tr>
      <w:tr w:rsidR="00775B55" w:rsidRPr="00B93695" w14:paraId="12252422" w14:textId="77777777" w:rsidTr="00775B55">
        <w:trPr>
          <w:trHeight w:val="300"/>
          <w:jc w:val="center"/>
        </w:trPr>
        <w:tc>
          <w:tcPr>
            <w:tcW w:w="7845" w:type="dxa"/>
            <w:tcBorders>
              <w:top w:val="nil"/>
              <w:left w:val="nil"/>
              <w:bottom w:val="nil"/>
              <w:right w:val="nil"/>
            </w:tcBorders>
            <w:shd w:val="clear" w:color="auto" w:fill="auto"/>
            <w:noWrap/>
            <w:vAlign w:val="bottom"/>
            <w:hideMark/>
          </w:tcPr>
          <w:p w14:paraId="4A849761" w14:textId="77777777" w:rsidR="00775B55" w:rsidRPr="00B93695" w:rsidRDefault="00775B55" w:rsidP="00BD3073">
            <w:pPr>
              <w:jc w:val="center"/>
              <w:rPr>
                <w:color w:val="000000"/>
              </w:rPr>
            </w:pPr>
            <w:r w:rsidRPr="00B93695">
              <w:rPr>
                <w:color w:val="000000"/>
              </w:rPr>
              <w:t>Infilled synthetic turf with painted fibers</w:t>
            </w:r>
            <w:r>
              <w:rPr>
                <w:color w:val="000000"/>
                <w:vertAlign w:val="superscript"/>
              </w:rPr>
              <w:t>#</w:t>
            </w:r>
          </w:p>
        </w:tc>
        <w:tc>
          <w:tcPr>
            <w:tcW w:w="3060" w:type="dxa"/>
            <w:tcBorders>
              <w:top w:val="nil"/>
              <w:left w:val="nil"/>
              <w:bottom w:val="nil"/>
              <w:right w:val="nil"/>
            </w:tcBorders>
            <w:shd w:val="clear" w:color="auto" w:fill="auto"/>
            <w:noWrap/>
            <w:vAlign w:val="bottom"/>
            <w:hideMark/>
          </w:tcPr>
          <w:p w14:paraId="5BB0366F" w14:textId="77777777" w:rsidR="00775B55" w:rsidRPr="00B93695" w:rsidRDefault="00775B55" w:rsidP="00BD3073">
            <w:pPr>
              <w:jc w:val="center"/>
              <w:rPr>
                <w:color w:val="000000"/>
              </w:rPr>
            </w:pPr>
            <w:r w:rsidRPr="00B93695">
              <w:rPr>
                <w:color w:val="000000"/>
              </w:rPr>
              <w:t>50.3 BC</w:t>
            </w:r>
          </w:p>
        </w:tc>
      </w:tr>
      <w:tr w:rsidR="00775B55" w:rsidRPr="00B93695" w14:paraId="6C9B3963" w14:textId="77777777" w:rsidTr="00775B55">
        <w:trPr>
          <w:trHeight w:val="300"/>
          <w:jc w:val="center"/>
        </w:trPr>
        <w:tc>
          <w:tcPr>
            <w:tcW w:w="7845" w:type="dxa"/>
            <w:tcBorders>
              <w:top w:val="nil"/>
              <w:left w:val="nil"/>
              <w:bottom w:val="nil"/>
              <w:right w:val="nil"/>
            </w:tcBorders>
            <w:shd w:val="clear" w:color="auto" w:fill="auto"/>
            <w:noWrap/>
            <w:vAlign w:val="bottom"/>
            <w:hideMark/>
          </w:tcPr>
          <w:p w14:paraId="35E7DDBB" w14:textId="77777777" w:rsidR="00775B55" w:rsidRPr="00B93695" w:rsidRDefault="00775B55" w:rsidP="00BD3073">
            <w:pPr>
              <w:jc w:val="center"/>
              <w:rPr>
                <w:color w:val="000000"/>
              </w:rPr>
            </w:pPr>
            <w:r w:rsidRPr="00B93695">
              <w:rPr>
                <w:color w:val="000000"/>
              </w:rPr>
              <w:t>Infilled synthetic turf with forced air</w:t>
            </w:r>
            <w:r w:rsidRPr="00395B77">
              <w:rPr>
                <w:vertAlign w:val="superscript"/>
              </w:rPr>
              <w:t>††</w:t>
            </w:r>
            <w:r w:rsidRPr="00B93695">
              <w:rPr>
                <w:color w:val="000000"/>
              </w:rPr>
              <w:t xml:space="preserve"> applied through the aggregate base layer</w:t>
            </w:r>
          </w:p>
        </w:tc>
        <w:tc>
          <w:tcPr>
            <w:tcW w:w="3060" w:type="dxa"/>
            <w:tcBorders>
              <w:top w:val="nil"/>
              <w:left w:val="nil"/>
              <w:bottom w:val="nil"/>
              <w:right w:val="nil"/>
            </w:tcBorders>
            <w:shd w:val="clear" w:color="auto" w:fill="auto"/>
            <w:noWrap/>
            <w:vAlign w:val="bottom"/>
            <w:hideMark/>
          </w:tcPr>
          <w:p w14:paraId="1B321D50" w14:textId="77777777" w:rsidR="00775B55" w:rsidRPr="00B93695" w:rsidRDefault="00775B55" w:rsidP="00BD3073">
            <w:pPr>
              <w:jc w:val="center"/>
              <w:rPr>
                <w:color w:val="000000"/>
              </w:rPr>
            </w:pPr>
            <w:r w:rsidRPr="00B93695">
              <w:rPr>
                <w:color w:val="000000"/>
              </w:rPr>
              <w:t>47 C</w:t>
            </w:r>
          </w:p>
        </w:tc>
      </w:tr>
      <w:tr w:rsidR="00775B55" w:rsidRPr="00B93695" w14:paraId="184E8AE5" w14:textId="77777777" w:rsidTr="00775B55">
        <w:trPr>
          <w:trHeight w:val="315"/>
          <w:jc w:val="center"/>
        </w:trPr>
        <w:tc>
          <w:tcPr>
            <w:tcW w:w="7845" w:type="dxa"/>
            <w:tcBorders>
              <w:top w:val="nil"/>
              <w:left w:val="nil"/>
              <w:bottom w:val="single" w:sz="8" w:space="0" w:color="auto"/>
              <w:right w:val="nil"/>
            </w:tcBorders>
            <w:shd w:val="clear" w:color="auto" w:fill="auto"/>
            <w:noWrap/>
            <w:vAlign w:val="bottom"/>
            <w:hideMark/>
          </w:tcPr>
          <w:p w14:paraId="19F57511" w14:textId="77777777" w:rsidR="00775B55" w:rsidRPr="00B93695" w:rsidRDefault="00775B55" w:rsidP="00BD3073">
            <w:pPr>
              <w:jc w:val="center"/>
              <w:rPr>
                <w:color w:val="000000"/>
              </w:rPr>
            </w:pPr>
            <w:r w:rsidRPr="00B93695">
              <w:rPr>
                <w:color w:val="000000"/>
              </w:rPr>
              <w:t xml:space="preserve">Infilled synthetic turf with forced air applied to the surface </w:t>
            </w:r>
          </w:p>
        </w:tc>
        <w:tc>
          <w:tcPr>
            <w:tcW w:w="3060" w:type="dxa"/>
            <w:tcBorders>
              <w:top w:val="nil"/>
              <w:left w:val="nil"/>
              <w:bottom w:val="single" w:sz="8" w:space="0" w:color="auto"/>
              <w:right w:val="nil"/>
            </w:tcBorders>
            <w:shd w:val="clear" w:color="auto" w:fill="auto"/>
            <w:noWrap/>
            <w:vAlign w:val="bottom"/>
            <w:hideMark/>
          </w:tcPr>
          <w:p w14:paraId="7898C871" w14:textId="77777777" w:rsidR="00775B55" w:rsidRPr="00B93695" w:rsidRDefault="00775B55" w:rsidP="00BD3073">
            <w:pPr>
              <w:jc w:val="center"/>
              <w:rPr>
                <w:color w:val="000000"/>
              </w:rPr>
            </w:pPr>
            <w:r w:rsidRPr="00B93695">
              <w:rPr>
                <w:color w:val="000000"/>
              </w:rPr>
              <w:t>31.2 D</w:t>
            </w:r>
          </w:p>
        </w:tc>
      </w:tr>
      <w:tr w:rsidR="00775B55" w:rsidRPr="000A487A" w14:paraId="7C510BF2" w14:textId="77777777" w:rsidTr="00775B55">
        <w:trPr>
          <w:trHeight w:val="898"/>
          <w:jc w:val="center"/>
        </w:trPr>
        <w:tc>
          <w:tcPr>
            <w:tcW w:w="10905" w:type="dxa"/>
            <w:gridSpan w:val="2"/>
            <w:shd w:val="clear" w:color="auto" w:fill="auto"/>
            <w:vAlign w:val="bottom"/>
          </w:tcPr>
          <w:p w14:paraId="18331FA0" w14:textId="77777777" w:rsidR="00775B55" w:rsidRPr="000A487A" w:rsidRDefault="00775B55" w:rsidP="00BD3073">
            <w:r w:rsidRPr="00040524">
              <w:t>†</w:t>
            </w:r>
            <w:r>
              <w:t xml:space="preserve"> Surface temperature was measured with 5 type J 40-gauge thermocouples directly under the heat lamp.</w:t>
            </w:r>
          </w:p>
        </w:tc>
      </w:tr>
      <w:tr w:rsidR="00775B55" w:rsidRPr="000A487A" w14:paraId="724E21F4" w14:textId="77777777" w:rsidTr="00775B55">
        <w:trPr>
          <w:trHeight w:val="898"/>
          <w:jc w:val="center"/>
        </w:trPr>
        <w:tc>
          <w:tcPr>
            <w:tcW w:w="10905" w:type="dxa"/>
            <w:gridSpan w:val="2"/>
            <w:shd w:val="clear" w:color="auto" w:fill="auto"/>
            <w:vAlign w:val="bottom"/>
            <w:hideMark/>
          </w:tcPr>
          <w:p w14:paraId="4C44466A" w14:textId="77777777" w:rsidR="00775B55" w:rsidRPr="000A487A" w:rsidRDefault="00775B55" w:rsidP="00BD3073">
            <w:r w:rsidRPr="008E717B">
              <w:rPr>
                <w:color w:val="000000"/>
                <w:vertAlign w:val="superscript"/>
              </w:rPr>
              <w:t>‡</w:t>
            </w:r>
            <w:r w:rsidRPr="000A487A">
              <w:t xml:space="preserve"> Synthetic turf consisted of a 5.7 cm tall monofilament diamond shaped synthetic turf</w:t>
            </w:r>
            <w:r>
              <w:t xml:space="preserve"> with a multiple layers of polyurethane coated with </w:t>
            </w:r>
            <w:proofErr w:type="spellStart"/>
            <w:r>
              <w:t>BioCel</w:t>
            </w:r>
            <w:proofErr w:type="spellEnd"/>
            <w:r>
              <w:t xml:space="preserve"> for a backing. Turf was</w:t>
            </w:r>
            <w:r w:rsidRPr="000A487A">
              <w:t xml:space="preserve"> infilled with 13.7 kg of crumb rubber m</w:t>
            </w:r>
            <w:r w:rsidRPr="000A487A">
              <w:rPr>
                <w:vertAlign w:val="superscript"/>
              </w:rPr>
              <w:t>-2</w:t>
            </w:r>
            <w:r w:rsidRPr="000A487A">
              <w:t xml:space="preserve"> and 4.9 kg silica sand m</w:t>
            </w:r>
            <w:r w:rsidRPr="000A487A">
              <w:rPr>
                <w:vertAlign w:val="superscript"/>
              </w:rPr>
              <w:t xml:space="preserve">-2 </w:t>
            </w:r>
            <w:r w:rsidRPr="000A487A">
              <w:t xml:space="preserve">over a 15.2 cm deep base of aggregate gravel (25 to 2.4 mm) capped with 5.1 cm of fine aggregate gravel (9.5 to 0.3 mm). </w:t>
            </w:r>
          </w:p>
        </w:tc>
      </w:tr>
      <w:tr w:rsidR="00775B55" w:rsidRPr="000A487A" w14:paraId="61102DFF" w14:textId="77777777" w:rsidTr="00775B55">
        <w:trPr>
          <w:trHeight w:val="495"/>
          <w:jc w:val="center"/>
        </w:trPr>
        <w:tc>
          <w:tcPr>
            <w:tcW w:w="10905" w:type="dxa"/>
            <w:gridSpan w:val="2"/>
            <w:shd w:val="clear" w:color="auto" w:fill="auto"/>
            <w:vAlign w:val="center"/>
            <w:hideMark/>
          </w:tcPr>
          <w:p w14:paraId="3A79787D" w14:textId="77777777" w:rsidR="00775B55" w:rsidRPr="000A487A" w:rsidRDefault="00775B55" w:rsidP="00BD3073">
            <w:r w:rsidRPr="000A487A">
              <w:t xml:space="preserve">§ Means with the letter are not significantly different at the 0.05 level of probability. </w:t>
            </w:r>
          </w:p>
        </w:tc>
      </w:tr>
      <w:tr w:rsidR="00775B55" w:rsidRPr="000A487A" w14:paraId="4E707708" w14:textId="77777777" w:rsidTr="00775B55">
        <w:trPr>
          <w:trHeight w:val="549"/>
          <w:jc w:val="center"/>
        </w:trPr>
        <w:tc>
          <w:tcPr>
            <w:tcW w:w="10905" w:type="dxa"/>
            <w:gridSpan w:val="2"/>
            <w:shd w:val="clear" w:color="auto" w:fill="auto"/>
            <w:vAlign w:val="bottom"/>
            <w:hideMark/>
          </w:tcPr>
          <w:p w14:paraId="44C180A1" w14:textId="77777777" w:rsidR="00775B55" w:rsidRPr="000A487A" w:rsidRDefault="00775B55" w:rsidP="00BD3073">
            <w:r w:rsidRPr="000A487A">
              <w:t>¶</w:t>
            </w:r>
            <w:r>
              <w:t xml:space="preserve"> </w:t>
            </w:r>
            <w:r w:rsidRPr="000A487A">
              <w:t xml:space="preserve">An absorbent pad or cooling towel (Chilly Pad; </w:t>
            </w:r>
            <w:proofErr w:type="spellStart"/>
            <w:r w:rsidRPr="000A487A">
              <w:t>Frogg</w:t>
            </w:r>
            <w:proofErr w:type="spellEnd"/>
            <w:r w:rsidRPr="000A487A">
              <w:t xml:space="preserve"> </w:t>
            </w:r>
            <w:proofErr w:type="spellStart"/>
            <w:r w:rsidRPr="000A487A">
              <w:t>Toggs</w:t>
            </w:r>
            <w:proofErr w:type="spellEnd"/>
            <w:r w:rsidRPr="000A487A">
              <w:t>; Arab, AL) soaked with 220 mL of water was placed between the infilled turf and gravel layer before the temperature rise was initiated.</w:t>
            </w:r>
          </w:p>
        </w:tc>
      </w:tr>
      <w:tr w:rsidR="00775B55" w:rsidRPr="000A487A" w14:paraId="6B0669A3" w14:textId="77777777" w:rsidTr="00775B55">
        <w:trPr>
          <w:trHeight w:val="612"/>
          <w:jc w:val="center"/>
        </w:trPr>
        <w:tc>
          <w:tcPr>
            <w:tcW w:w="10905" w:type="dxa"/>
            <w:gridSpan w:val="2"/>
            <w:shd w:val="clear" w:color="auto" w:fill="auto"/>
            <w:vAlign w:val="bottom"/>
            <w:hideMark/>
          </w:tcPr>
          <w:p w14:paraId="4B933FE1" w14:textId="77777777" w:rsidR="00775B55" w:rsidRPr="000A487A" w:rsidRDefault="00775B55" w:rsidP="00BD3073">
            <w:r>
              <w:t xml:space="preserve"># </w:t>
            </w:r>
            <w:r w:rsidRPr="000A487A">
              <w:t xml:space="preserve">1200 grams of a green reflective paint pigment (Cobalt </w:t>
            </w:r>
            <w:proofErr w:type="spellStart"/>
            <w:r w:rsidRPr="000A487A">
              <w:t>Titanate</w:t>
            </w:r>
            <w:proofErr w:type="spellEnd"/>
            <w:r w:rsidRPr="000A487A">
              <w:t xml:space="preserve"> Green Spinel; Shepherd Color Co</w:t>
            </w:r>
            <w:r>
              <w:t>,</w:t>
            </w:r>
            <w:r w:rsidRPr="000A487A">
              <w:t xml:space="preserve"> Cincinnati, OH) was added to 7.6 liters of base athletic field paint (</w:t>
            </w:r>
            <w:proofErr w:type="spellStart"/>
            <w:r w:rsidRPr="000A487A">
              <w:t>Extremeline</w:t>
            </w:r>
            <w:proofErr w:type="spellEnd"/>
            <w:r w:rsidRPr="000A487A">
              <w:t xml:space="preserve"> Clear; Pioneer Athletics; Cleveland, OH). The paint was applied at a rate of 0.4 L m-2 with a high pressure airless field painter (</w:t>
            </w:r>
            <w:proofErr w:type="spellStart"/>
            <w:r w:rsidRPr="000A487A">
              <w:t>FieldLazer</w:t>
            </w:r>
            <w:proofErr w:type="spellEnd"/>
            <w:r w:rsidRPr="000A487A">
              <w:t xml:space="preserve"> S200; </w:t>
            </w:r>
            <w:proofErr w:type="spellStart"/>
            <w:r w:rsidRPr="000A487A">
              <w:t>Graco</w:t>
            </w:r>
            <w:proofErr w:type="spellEnd"/>
            <w:r w:rsidRPr="000A487A">
              <w:t xml:space="preserve"> Inc. Minneapolis, MN) using a RAC 5 Switch tip (RAC 5; </w:t>
            </w:r>
            <w:proofErr w:type="spellStart"/>
            <w:r w:rsidRPr="000A487A">
              <w:t>Graco</w:t>
            </w:r>
            <w:proofErr w:type="spellEnd"/>
            <w:r w:rsidRPr="000A487A">
              <w:t xml:space="preserve"> Inc. Minneapolis, MN) applied to the same turf as used in the infilled synthetic turf.</w:t>
            </w:r>
          </w:p>
        </w:tc>
      </w:tr>
      <w:tr w:rsidR="00775B55" w:rsidRPr="000A487A" w14:paraId="1C3AF50B" w14:textId="77777777" w:rsidTr="00775B55">
        <w:trPr>
          <w:trHeight w:val="330"/>
          <w:jc w:val="center"/>
        </w:trPr>
        <w:tc>
          <w:tcPr>
            <w:tcW w:w="10905" w:type="dxa"/>
            <w:gridSpan w:val="2"/>
            <w:shd w:val="clear" w:color="auto" w:fill="auto"/>
            <w:noWrap/>
            <w:vAlign w:val="bottom"/>
            <w:hideMark/>
          </w:tcPr>
          <w:p w14:paraId="700F7651" w14:textId="77777777" w:rsidR="00775B55" w:rsidRPr="000A487A" w:rsidRDefault="00775B55" w:rsidP="00BD3073">
            <w:r w:rsidRPr="00040524">
              <w:t>††</w:t>
            </w:r>
            <w:r w:rsidRPr="000A487A">
              <w:t xml:space="preserve"> Forced air was supplied by a three-speed pivoting utility blower (655704; Stanley Black and Decker; New </w:t>
            </w:r>
            <w:r w:rsidRPr="000A487A">
              <w:lastRenderedPageBreak/>
              <w:t>Britain, CT) which provided 69.6 cubic m of forced air minute-1 which was running through the duration of the temperature rise.</w:t>
            </w:r>
          </w:p>
        </w:tc>
      </w:tr>
    </w:tbl>
    <w:p w14:paraId="6805B90B" w14:textId="77777777" w:rsidR="00775B55" w:rsidRDefault="00775B55" w:rsidP="00E97C52">
      <w:pPr>
        <w:spacing w:line="240" w:lineRule="auto"/>
        <w:jc w:val="center"/>
        <w:rPr>
          <w:rFonts w:cs="Times New Roman"/>
          <w:sz w:val="20"/>
          <w:szCs w:val="20"/>
          <w:vertAlign w:val="superscript"/>
        </w:rPr>
      </w:pPr>
    </w:p>
    <w:p w14:paraId="59204911" w14:textId="17F7CA56" w:rsidR="009D10FC" w:rsidRPr="00775B55" w:rsidRDefault="001D3D0F" w:rsidP="00775B55">
      <w:pPr>
        <w:rPr>
          <w:rFonts w:cs="Times New Roman"/>
          <w:sz w:val="20"/>
          <w:szCs w:val="20"/>
        </w:rPr>
      </w:pPr>
      <w:r>
        <w:rPr>
          <w:rFonts w:cs="Times New Roman"/>
          <w:b/>
        </w:rPr>
        <w:br w:type="page"/>
      </w:r>
    </w:p>
    <w:p w14:paraId="46A005B0" w14:textId="77777777" w:rsidR="009D10FC" w:rsidRDefault="009D10FC" w:rsidP="00051F58">
      <w:pPr>
        <w:pStyle w:val="Title"/>
      </w:pPr>
    </w:p>
    <w:p w14:paraId="04071C17" w14:textId="77777777" w:rsidR="009D10FC" w:rsidRDefault="009D10FC" w:rsidP="00051F58">
      <w:pPr>
        <w:pStyle w:val="Title"/>
      </w:pPr>
    </w:p>
    <w:p w14:paraId="1FCD4818" w14:textId="77777777" w:rsidR="009D10FC" w:rsidRDefault="009D10FC" w:rsidP="00051F58">
      <w:pPr>
        <w:pStyle w:val="Title"/>
      </w:pPr>
    </w:p>
    <w:p w14:paraId="21537ADE" w14:textId="7449BD39" w:rsidR="003B1E82" w:rsidRDefault="00051F58" w:rsidP="003B1E82">
      <w:pPr>
        <w:pStyle w:val="Heading1"/>
      </w:pPr>
      <w:bookmarkStart w:id="78" w:name="_Toc264713572"/>
      <w:bookmarkStart w:id="79" w:name="_Toc264713618"/>
      <w:bookmarkStart w:id="80" w:name="_Toc417323547"/>
      <w:r>
        <w:t xml:space="preserve">CHAPTER 3: </w:t>
      </w:r>
      <w:r w:rsidR="003B1E82">
        <w:t>synthetic turf surface temperature field evaluation using forced air</w:t>
      </w:r>
      <w:bookmarkEnd w:id="78"/>
      <w:bookmarkEnd w:id="79"/>
      <w:bookmarkEnd w:id="80"/>
    </w:p>
    <w:p w14:paraId="284971A5" w14:textId="7654407A" w:rsidR="003B1E82" w:rsidRPr="008F6D25" w:rsidRDefault="003B1E82" w:rsidP="003B1E82">
      <w:pPr>
        <w:jc w:val="center"/>
      </w:pPr>
      <w:r>
        <w:t xml:space="preserve">  </w:t>
      </w:r>
    </w:p>
    <w:p w14:paraId="1A9D4854" w14:textId="77777777" w:rsidR="00051F58" w:rsidRDefault="00051F58">
      <w:pPr>
        <w:rPr>
          <w:rFonts w:cs="Times New Roman"/>
          <w:b/>
          <w:bCs/>
          <w:caps/>
        </w:rPr>
      </w:pPr>
    </w:p>
    <w:p w14:paraId="336C7955" w14:textId="77777777" w:rsidR="003B1E82" w:rsidRDefault="003B1E82">
      <w:pPr>
        <w:rPr>
          <w:rFonts w:cs="Times New Roman"/>
          <w:b/>
          <w:bCs/>
          <w:caps/>
        </w:rPr>
      </w:pPr>
    </w:p>
    <w:p w14:paraId="63777696" w14:textId="77777777" w:rsidR="003B1E82" w:rsidRDefault="003B1E82">
      <w:pPr>
        <w:rPr>
          <w:rFonts w:cs="Times New Roman"/>
          <w:b/>
          <w:bCs/>
          <w:caps/>
        </w:rPr>
      </w:pPr>
    </w:p>
    <w:p w14:paraId="790D47FB" w14:textId="77777777" w:rsidR="003B1E82" w:rsidRDefault="003B1E82">
      <w:pPr>
        <w:rPr>
          <w:rFonts w:cs="Times New Roman"/>
          <w:b/>
          <w:bCs/>
          <w:caps/>
        </w:rPr>
      </w:pPr>
    </w:p>
    <w:p w14:paraId="0D8F732E" w14:textId="77777777" w:rsidR="003B1E82" w:rsidRDefault="003B1E82">
      <w:pPr>
        <w:rPr>
          <w:rFonts w:cs="Times New Roman"/>
          <w:b/>
          <w:bCs/>
          <w:caps/>
        </w:rPr>
      </w:pPr>
    </w:p>
    <w:p w14:paraId="53425D16" w14:textId="77777777" w:rsidR="003B1E82" w:rsidRDefault="003B1E82">
      <w:pPr>
        <w:rPr>
          <w:rFonts w:cs="Times New Roman"/>
          <w:b/>
          <w:bCs/>
          <w:caps/>
        </w:rPr>
      </w:pPr>
    </w:p>
    <w:p w14:paraId="33FA09BB" w14:textId="77777777" w:rsidR="003B1E82" w:rsidRDefault="003B1E82">
      <w:pPr>
        <w:rPr>
          <w:rFonts w:cs="Times New Roman"/>
          <w:b/>
          <w:bCs/>
          <w:caps/>
        </w:rPr>
      </w:pPr>
    </w:p>
    <w:p w14:paraId="1A5424A0" w14:textId="77777777" w:rsidR="003B1E82" w:rsidRDefault="003B1E82">
      <w:pPr>
        <w:rPr>
          <w:rFonts w:cs="Times New Roman"/>
          <w:b/>
          <w:bCs/>
          <w:caps/>
        </w:rPr>
      </w:pPr>
    </w:p>
    <w:p w14:paraId="290DD1DD" w14:textId="77777777" w:rsidR="003B1E82" w:rsidRDefault="003B1E82">
      <w:pPr>
        <w:rPr>
          <w:rFonts w:cs="Times New Roman"/>
          <w:b/>
          <w:bCs/>
          <w:caps/>
        </w:rPr>
      </w:pPr>
    </w:p>
    <w:p w14:paraId="1238C68E" w14:textId="77777777" w:rsidR="003B1E82" w:rsidRDefault="003B1E82">
      <w:pPr>
        <w:rPr>
          <w:rFonts w:cs="Times New Roman"/>
          <w:b/>
          <w:bCs/>
          <w:caps/>
        </w:rPr>
      </w:pPr>
    </w:p>
    <w:p w14:paraId="27260310" w14:textId="77777777" w:rsidR="003B1E82" w:rsidRDefault="003B1E82">
      <w:pPr>
        <w:rPr>
          <w:rFonts w:cs="Times New Roman"/>
          <w:b/>
          <w:bCs/>
          <w:caps/>
        </w:rPr>
      </w:pPr>
    </w:p>
    <w:p w14:paraId="78504F9B" w14:textId="77777777" w:rsidR="003B1E82" w:rsidRDefault="003B1E82">
      <w:pPr>
        <w:rPr>
          <w:rFonts w:cs="Times New Roman"/>
          <w:b/>
          <w:bCs/>
          <w:caps/>
        </w:rPr>
      </w:pPr>
    </w:p>
    <w:p w14:paraId="3C0AE27F" w14:textId="77777777" w:rsidR="003B1E82" w:rsidRDefault="003B1E82">
      <w:pPr>
        <w:rPr>
          <w:rFonts w:cs="Times New Roman"/>
          <w:b/>
          <w:bCs/>
          <w:caps/>
        </w:rPr>
      </w:pPr>
    </w:p>
    <w:p w14:paraId="089FFF47" w14:textId="77777777" w:rsidR="003B1E82" w:rsidRDefault="003B1E82">
      <w:pPr>
        <w:rPr>
          <w:rFonts w:cs="Times New Roman"/>
          <w:b/>
          <w:bCs/>
          <w:caps/>
        </w:rPr>
      </w:pPr>
    </w:p>
    <w:p w14:paraId="7D10F1CC" w14:textId="77777777" w:rsidR="003B1E82" w:rsidRDefault="003B1E82">
      <w:pPr>
        <w:rPr>
          <w:rFonts w:cs="Times New Roman"/>
          <w:b/>
          <w:bCs/>
          <w:caps/>
        </w:rPr>
      </w:pPr>
    </w:p>
    <w:p w14:paraId="3D47B36F" w14:textId="77777777" w:rsidR="003B1E82" w:rsidRDefault="003B1E82">
      <w:pPr>
        <w:rPr>
          <w:rFonts w:cs="Times New Roman"/>
          <w:b/>
          <w:bCs/>
          <w:caps/>
        </w:rPr>
      </w:pPr>
    </w:p>
    <w:p w14:paraId="1EEC8267" w14:textId="1CF236A3" w:rsidR="00051F58" w:rsidRPr="00945F16" w:rsidRDefault="00051F58" w:rsidP="00051F58">
      <w:pPr>
        <w:rPr>
          <w:rFonts w:cs="Times New Roman"/>
        </w:rPr>
      </w:pPr>
      <w:r w:rsidRPr="00945F16">
        <w:rPr>
          <w:rFonts w:cs="Times New Roman"/>
        </w:rPr>
        <w:lastRenderedPageBreak/>
        <w:t xml:space="preserve">This chapter is based on a paper that will be submitted for publication by </w:t>
      </w:r>
      <w:r w:rsidR="003B1E82">
        <w:rPr>
          <w:rFonts w:cs="Times New Roman"/>
        </w:rPr>
        <w:t>Adam Thoms</w:t>
      </w:r>
      <w:r w:rsidRPr="00945F16">
        <w:rPr>
          <w:rFonts w:cs="Times New Roman"/>
        </w:rPr>
        <w:t xml:space="preserve">, </w:t>
      </w:r>
      <w:r w:rsidR="003B1E82">
        <w:rPr>
          <w:rFonts w:cs="Times New Roman"/>
        </w:rPr>
        <w:t xml:space="preserve">John Sorochan, </w:t>
      </w:r>
      <w:r w:rsidRPr="00945F16">
        <w:rPr>
          <w:rFonts w:cs="Times New Roman"/>
        </w:rPr>
        <w:t xml:space="preserve">James Brosnan, Dean Kopsell, </w:t>
      </w:r>
      <w:proofErr w:type="spellStart"/>
      <w:r w:rsidR="003B1E82">
        <w:rPr>
          <w:rFonts w:cs="Times New Roman"/>
        </w:rPr>
        <w:t>Jaehoon</w:t>
      </w:r>
      <w:proofErr w:type="spellEnd"/>
      <w:r w:rsidR="003B1E82">
        <w:rPr>
          <w:rFonts w:cs="Times New Roman"/>
        </w:rPr>
        <w:t xml:space="preserve"> Lee</w:t>
      </w:r>
      <w:r w:rsidRPr="00945F16">
        <w:rPr>
          <w:rFonts w:cs="Times New Roman"/>
        </w:rPr>
        <w:t xml:space="preserve">, and </w:t>
      </w:r>
      <w:r w:rsidR="003B1E82">
        <w:rPr>
          <w:rFonts w:cs="Times New Roman"/>
        </w:rPr>
        <w:t>Brandon Horvath</w:t>
      </w:r>
      <w:r w:rsidRPr="00945F16">
        <w:rPr>
          <w:rFonts w:cs="Times New Roman"/>
        </w:rPr>
        <w:t>:</w:t>
      </w:r>
    </w:p>
    <w:p w14:paraId="7253729F" w14:textId="77777777" w:rsidR="00051F58" w:rsidRPr="00945F16" w:rsidRDefault="00051F58" w:rsidP="00051F58">
      <w:pPr>
        <w:pStyle w:val="BodyText"/>
        <w:widowControl/>
        <w:jc w:val="left"/>
        <w:rPr>
          <w:sz w:val="24"/>
          <w:szCs w:val="24"/>
        </w:rPr>
      </w:pPr>
    </w:p>
    <w:p w14:paraId="0661295D" w14:textId="1B80FB30" w:rsidR="00051F58" w:rsidRPr="00945F16" w:rsidRDefault="003B1E82" w:rsidP="00051F58">
      <w:pPr>
        <w:rPr>
          <w:rFonts w:cs="Times New Roman"/>
        </w:rPr>
      </w:pPr>
      <w:proofErr w:type="gramStart"/>
      <w:r>
        <w:rPr>
          <w:rFonts w:cs="Times New Roman"/>
        </w:rPr>
        <w:t>Thoms</w:t>
      </w:r>
      <w:r w:rsidR="00051F58" w:rsidRPr="00945F16">
        <w:rPr>
          <w:rFonts w:cs="Times New Roman"/>
        </w:rPr>
        <w:t xml:space="preserve">, </w:t>
      </w:r>
      <w:r>
        <w:rPr>
          <w:rFonts w:cs="Times New Roman"/>
        </w:rPr>
        <w:t>A</w:t>
      </w:r>
      <w:r w:rsidR="00051F58" w:rsidRPr="00945F16">
        <w:rPr>
          <w:rFonts w:cs="Times New Roman"/>
        </w:rPr>
        <w:t>.</w:t>
      </w:r>
      <w:r>
        <w:rPr>
          <w:rFonts w:cs="Times New Roman"/>
        </w:rPr>
        <w:t>W</w:t>
      </w:r>
      <w:r w:rsidR="00051F58" w:rsidRPr="00945F16">
        <w:rPr>
          <w:rFonts w:cs="Times New Roman"/>
        </w:rPr>
        <w:t xml:space="preserve">., </w:t>
      </w:r>
      <w:r>
        <w:rPr>
          <w:rFonts w:cs="Times New Roman"/>
        </w:rPr>
        <w:t xml:space="preserve">J.C. Sorochan, </w:t>
      </w:r>
      <w:r w:rsidR="00051F58" w:rsidRPr="00945F16">
        <w:rPr>
          <w:rFonts w:cs="Times New Roman"/>
        </w:rPr>
        <w:t xml:space="preserve">J.T. Brosnan, D.A. Kopsell, </w:t>
      </w:r>
      <w:r>
        <w:rPr>
          <w:rFonts w:cs="Times New Roman"/>
        </w:rPr>
        <w:t>J</w:t>
      </w:r>
      <w:r w:rsidR="00051F58" w:rsidRPr="00945F16">
        <w:rPr>
          <w:rFonts w:cs="Times New Roman"/>
        </w:rPr>
        <w:t xml:space="preserve">. </w:t>
      </w:r>
      <w:r>
        <w:rPr>
          <w:rFonts w:cs="Times New Roman"/>
        </w:rPr>
        <w:t>Lee</w:t>
      </w:r>
      <w:r w:rsidR="00051F58" w:rsidRPr="00945F16">
        <w:rPr>
          <w:rFonts w:cs="Times New Roman"/>
        </w:rPr>
        <w:t xml:space="preserve">, and </w:t>
      </w:r>
      <w:r>
        <w:rPr>
          <w:rFonts w:cs="Times New Roman"/>
        </w:rPr>
        <w:t>B.</w:t>
      </w:r>
      <w:r w:rsidR="00051F58" w:rsidRPr="00945F16">
        <w:rPr>
          <w:rFonts w:cs="Times New Roman"/>
        </w:rPr>
        <w:t xml:space="preserve">J. </w:t>
      </w:r>
      <w:r>
        <w:rPr>
          <w:rFonts w:cs="Times New Roman"/>
        </w:rPr>
        <w:t>Horvath</w:t>
      </w:r>
      <w:r w:rsidR="00051F58" w:rsidRPr="00945F16">
        <w:rPr>
          <w:rFonts w:cs="Times New Roman"/>
        </w:rPr>
        <w:t>.</w:t>
      </w:r>
      <w:proofErr w:type="gramEnd"/>
      <w:r w:rsidR="00051F58" w:rsidRPr="00945F16">
        <w:rPr>
          <w:rFonts w:cs="Times New Roman"/>
        </w:rPr>
        <w:t xml:space="preserve"> 201</w:t>
      </w:r>
      <w:r>
        <w:rPr>
          <w:rFonts w:cs="Times New Roman"/>
        </w:rPr>
        <w:t>5</w:t>
      </w:r>
      <w:r w:rsidR="00051F58" w:rsidRPr="00945F16">
        <w:rPr>
          <w:rFonts w:cs="Times New Roman"/>
        </w:rPr>
        <w:t xml:space="preserve">. </w:t>
      </w:r>
      <w:r>
        <w:rPr>
          <w:rFonts w:cs="Times New Roman"/>
        </w:rPr>
        <w:t xml:space="preserve">Synthetic Turf Surface Temperature Field Evaluation Using Forced Air. </w:t>
      </w:r>
      <w:proofErr w:type="gramStart"/>
      <w:r>
        <w:rPr>
          <w:rFonts w:cs="Times New Roman"/>
        </w:rPr>
        <w:t>PLOS One</w:t>
      </w:r>
      <w:r w:rsidR="00051F58" w:rsidRPr="00945F16">
        <w:rPr>
          <w:rFonts w:cs="Times New Roman"/>
        </w:rPr>
        <w:t>.</w:t>
      </w:r>
      <w:proofErr w:type="gramEnd"/>
    </w:p>
    <w:p w14:paraId="587C81F7" w14:textId="77777777" w:rsidR="00051F58" w:rsidRPr="00945F16" w:rsidRDefault="00051F58" w:rsidP="00051F58">
      <w:pPr>
        <w:pStyle w:val="BodyText"/>
        <w:widowControl/>
        <w:jc w:val="left"/>
        <w:rPr>
          <w:sz w:val="24"/>
          <w:szCs w:val="24"/>
        </w:rPr>
      </w:pPr>
    </w:p>
    <w:p w14:paraId="3B92CEE0" w14:textId="77777777" w:rsidR="00051F58" w:rsidRPr="00945F16" w:rsidRDefault="00051F58" w:rsidP="00051F58">
      <w:pPr>
        <w:pStyle w:val="BodyText"/>
        <w:widowControl/>
        <w:jc w:val="left"/>
        <w:rPr>
          <w:sz w:val="24"/>
          <w:szCs w:val="24"/>
        </w:rPr>
      </w:pPr>
      <w:bookmarkStart w:id="81" w:name="_Toc264713619"/>
      <w:r w:rsidRPr="00945F16">
        <w:rPr>
          <w:sz w:val="24"/>
          <w:szCs w:val="24"/>
        </w:rPr>
        <w:t>My primary contributions to this paper include (</w:t>
      </w:r>
      <w:proofErr w:type="spellStart"/>
      <w:r w:rsidRPr="00945F16">
        <w:rPr>
          <w:sz w:val="24"/>
          <w:szCs w:val="24"/>
        </w:rPr>
        <w:t>i</w:t>
      </w:r>
      <w:proofErr w:type="spellEnd"/>
      <w:r w:rsidRPr="00945F16">
        <w:rPr>
          <w:sz w:val="24"/>
          <w:szCs w:val="24"/>
        </w:rPr>
        <w:t xml:space="preserve">) Discovering the concept (ii) Design and conducting the experiments, (iii) processing, analyzing and interpreting data, </w:t>
      </w:r>
      <w:proofErr w:type="gramStart"/>
      <w:r w:rsidRPr="00945F16">
        <w:rPr>
          <w:sz w:val="24"/>
          <w:szCs w:val="24"/>
        </w:rPr>
        <w:t>(iv) reading</w:t>
      </w:r>
      <w:proofErr w:type="gramEnd"/>
      <w:r w:rsidRPr="00945F16">
        <w:rPr>
          <w:sz w:val="24"/>
          <w:szCs w:val="24"/>
        </w:rPr>
        <w:t xml:space="preserve"> literature, (v) writing the manuscript</w:t>
      </w:r>
      <w:bookmarkEnd w:id="81"/>
    </w:p>
    <w:p w14:paraId="0A1741AB" w14:textId="77777777" w:rsidR="00825933" w:rsidRPr="00945F16" w:rsidRDefault="00825933" w:rsidP="00945F16">
      <w:pPr>
        <w:pStyle w:val="BodyText"/>
        <w:widowControl/>
        <w:jc w:val="left"/>
        <w:rPr>
          <w:sz w:val="24"/>
          <w:szCs w:val="24"/>
        </w:rPr>
      </w:pPr>
    </w:p>
    <w:p w14:paraId="393EEBE1" w14:textId="77777777" w:rsidR="00945F16" w:rsidRPr="007C372C" w:rsidRDefault="00945F16" w:rsidP="003A1DC6">
      <w:pPr>
        <w:pStyle w:val="Heading2"/>
      </w:pPr>
      <w:bookmarkStart w:id="82" w:name="_Toc264713573"/>
      <w:bookmarkStart w:id="83" w:name="_Toc264713620"/>
      <w:bookmarkStart w:id="84" w:name="_Toc417323548"/>
      <w:r w:rsidRPr="007C372C">
        <w:t>ABSTRACT</w:t>
      </w:r>
      <w:bookmarkEnd w:id="82"/>
      <w:bookmarkEnd w:id="83"/>
      <w:bookmarkEnd w:id="84"/>
    </w:p>
    <w:p w14:paraId="3DEBD767" w14:textId="2192FD20" w:rsidR="00723CA4" w:rsidRDefault="003B1E82" w:rsidP="00723CA4">
      <w:pPr>
        <w:ind w:firstLine="720"/>
        <w:rPr>
          <w:rFonts w:cs="Times New Roman"/>
        </w:rPr>
      </w:pPr>
      <w:r w:rsidRPr="00BE7BAD">
        <w:t xml:space="preserve">Synthetic turf playing surfaces have been in use since 1964. No matter what changes have been made to the turf design, surface temperature has remained a concern when the turf was exposed to sunlight. Previous efforts have focused on trying to lower surface temperature through irrigation, but little investigation has been done on air movement and cooling. </w:t>
      </w:r>
      <w:r>
        <w:t xml:space="preserve">Fans have demonstrated the ability to lower temperatures on putting greens in the southeastern United States during summer months. The objective of this study was to determine if synthetic turf surface temperature can be reduced </w:t>
      </w:r>
      <w:r w:rsidR="005669D0">
        <w:t>using fans to</w:t>
      </w:r>
      <w:r>
        <w:t xml:space="preserve"> force air </w:t>
      </w:r>
      <w:r w:rsidR="005669D0">
        <w:t>movement across the synthetic turf surface</w:t>
      </w:r>
      <w:r>
        <w:t xml:space="preserve">. </w:t>
      </w:r>
      <w:r w:rsidRPr="00BE7BAD">
        <w:t xml:space="preserve">Research was conducted at the University </w:t>
      </w:r>
      <w:proofErr w:type="gramStart"/>
      <w:r w:rsidRPr="00BE7BAD">
        <w:t>of</w:t>
      </w:r>
      <w:proofErr w:type="gramEnd"/>
      <w:r w:rsidRPr="00BE7BAD">
        <w:t xml:space="preserve"> Tennessee Center for Athletic Field Safety (Knoxville, TN) during the fall of 2014</w:t>
      </w:r>
      <w:r>
        <w:t>, which coincided with the highest temperatures experienced during the high school football season in Tennessee.</w:t>
      </w:r>
      <w:r w:rsidRPr="00BE7BAD">
        <w:t xml:space="preserve"> All plots (6 x 4.6 m) were a polyethylene 5.7 cm tall monofilament diamond shape synthetic turf </w:t>
      </w:r>
      <w:r w:rsidR="005669D0">
        <w:t xml:space="preserve">infilled </w:t>
      </w:r>
      <w:r w:rsidRPr="00BE7BAD">
        <w:t xml:space="preserve">with </w:t>
      </w:r>
      <w:r w:rsidR="005669D0">
        <w:t xml:space="preserve">a blended infill consisting of </w:t>
      </w:r>
      <w:r>
        <w:t>13.7 kg of crumb rubber m</w:t>
      </w:r>
      <w:r w:rsidRPr="00CA797F">
        <w:rPr>
          <w:vertAlign w:val="superscript"/>
        </w:rPr>
        <w:t>-2</w:t>
      </w:r>
      <w:r>
        <w:t xml:space="preserve"> and 4.9 kg of </w:t>
      </w:r>
      <w:r w:rsidR="005669D0">
        <w:t xml:space="preserve">silica </w:t>
      </w:r>
      <w:r>
        <w:t>sand m</w:t>
      </w:r>
      <w:r w:rsidRPr="00CA797F">
        <w:rPr>
          <w:vertAlign w:val="superscript"/>
        </w:rPr>
        <w:t>-2</w:t>
      </w:r>
      <w:r w:rsidRPr="00BE7BAD">
        <w:t xml:space="preserve">. Two treatments were </w:t>
      </w:r>
      <w:r w:rsidRPr="00BE7BAD">
        <w:lastRenderedPageBreak/>
        <w:t>tested: plots that received</w:t>
      </w:r>
      <w:r>
        <w:rPr>
          <w:b/>
        </w:rPr>
        <w:t xml:space="preserve"> </w:t>
      </w:r>
      <w:r>
        <w:t xml:space="preserve">forced air or plots that did not receive forced air. </w:t>
      </w:r>
      <w:r w:rsidRPr="00402796">
        <w:t xml:space="preserve">Plots receiving forced air had significantly lower maximum and minimum surface temperatures on 10 out of 14 dates. </w:t>
      </w:r>
      <w:r>
        <w:t>M</w:t>
      </w:r>
      <w:r w:rsidRPr="00402796">
        <w:t xml:space="preserve">ean surface temperature </w:t>
      </w:r>
      <w:r>
        <w:t xml:space="preserve">was calculated during the duration of forced air treatments which resulted in </w:t>
      </w:r>
      <w:r w:rsidRPr="00402796">
        <w:t xml:space="preserve">lower </w:t>
      </w:r>
      <w:r>
        <w:t xml:space="preserve">surface temperatures </w:t>
      </w:r>
      <w:r w:rsidRPr="00402796">
        <w:t xml:space="preserve">(P&lt;0.05) on every rating date for plots that received forced air as compared to those that did not.  These results indicate that forced air can slightly lower surface temperatures of synthetic turf playing surfaces. Additional research is needed to evaluate </w:t>
      </w:r>
      <w:r>
        <w:t>effects of</w:t>
      </w:r>
      <w:r w:rsidRPr="00402796">
        <w:t xml:space="preserve"> forced air </w:t>
      </w:r>
      <w:r>
        <w:t>on different synthetic turf playing surfaces, particularly those with slit-film fibers.</w:t>
      </w:r>
    </w:p>
    <w:p w14:paraId="1BB35AE5" w14:textId="77777777" w:rsidR="00945F16" w:rsidRPr="00945F16" w:rsidRDefault="00945F16" w:rsidP="00945F16">
      <w:pPr>
        <w:rPr>
          <w:rFonts w:cs="Times New Roman"/>
        </w:rPr>
      </w:pPr>
      <w:r w:rsidRPr="00945F16">
        <w:rPr>
          <w:rFonts w:cs="Times New Roman"/>
        </w:rPr>
        <w:t>.</w:t>
      </w:r>
    </w:p>
    <w:p w14:paraId="4AB2B9D0" w14:textId="77777777" w:rsidR="00945F16" w:rsidRPr="00945F16" w:rsidRDefault="00945F16">
      <w:pPr>
        <w:rPr>
          <w:rFonts w:eastAsia="?????? Pro W3" w:cs="Times New Roman"/>
          <w:color w:val="000000"/>
        </w:rPr>
      </w:pPr>
      <w:r w:rsidRPr="00945F16">
        <w:rPr>
          <w:rFonts w:cs="Times New Roman"/>
        </w:rPr>
        <w:br w:type="page"/>
      </w:r>
    </w:p>
    <w:p w14:paraId="458F4A5C" w14:textId="77777777" w:rsidR="00945F16" w:rsidRPr="003A1DC6" w:rsidRDefault="00945F16" w:rsidP="003A1DC6">
      <w:pPr>
        <w:pStyle w:val="Heading2"/>
      </w:pPr>
      <w:bookmarkStart w:id="85" w:name="_Toc264713574"/>
      <w:bookmarkStart w:id="86" w:name="_Toc264713621"/>
      <w:bookmarkStart w:id="87" w:name="_Toc417323549"/>
      <w:r w:rsidRPr="003A1DC6">
        <w:lastRenderedPageBreak/>
        <w:t>INTRODUCTION</w:t>
      </w:r>
      <w:bookmarkEnd w:id="85"/>
      <w:bookmarkEnd w:id="86"/>
      <w:bookmarkEnd w:id="87"/>
    </w:p>
    <w:p w14:paraId="1D87E828" w14:textId="77777777" w:rsidR="003B1E82" w:rsidRDefault="003B1E82" w:rsidP="003B1E82">
      <w:pPr>
        <w:ind w:firstLine="720"/>
      </w:pPr>
      <w:r>
        <w:t>Foot traffic is the dominant stress on athletic fields (</w:t>
      </w:r>
      <w:proofErr w:type="spellStart"/>
      <w:r>
        <w:t>Minner</w:t>
      </w:r>
      <w:proofErr w:type="spellEnd"/>
      <w:r>
        <w:t xml:space="preserve"> and </w:t>
      </w:r>
      <w:proofErr w:type="spellStart"/>
      <w:r>
        <w:t>Velverde</w:t>
      </w:r>
      <w:proofErr w:type="spellEnd"/>
      <w:r>
        <w:t>, 2005). Traffic stress often affects a concentrated portion of the playing surface (</w:t>
      </w:r>
      <w:proofErr w:type="spellStart"/>
      <w:r>
        <w:t>Cockerham</w:t>
      </w:r>
      <w:proofErr w:type="spellEnd"/>
      <w:r>
        <w:t xml:space="preserve">, 1989). </w:t>
      </w:r>
      <w:proofErr w:type="spellStart"/>
      <w:r>
        <w:t>Cockerham</w:t>
      </w:r>
      <w:proofErr w:type="spellEnd"/>
      <w:r>
        <w:t xml:space="preserve"> (1989) reported that 78% of the traffic on a football field occurs on 7% of the playing surface, an area concentrated traffic between the hash marks on the 40 yard line. On natural turf athletic fields, traffic results in both soil compaction and plant wear that reduce turf cover, produce divots, and lower surface uniformity (</w:t>
      </w:r>
      <w:proofErr w:type="spellStart"/>
      <w:r>
        <w:t>Carrow</w:t>
      </w:r>
      <w:proofErr w:type="spellEnd"/>
      <w:r>
        <w:t xml:space="preserve"> and </w:t>
      </w:r>
      <w:proofErr w:type="spellStart"/>
      <w:r>
        <w:t>Weicko</w:t>
      </w:r>
      <w:proofErr w:type="spellEnd"/>
      <w:r>
        <w:t xml:space="preserve">, 1989; </w:t>
      </w:r>
      <w:proofErr w:type="spellStart"/>
      <w:r>
        <w:t>Carrow</w:t>
      </w:r>
      <w:proofErr w:type="spellEnd"/>
      <w:r>
        <w:t xml:space="preserve"> and </w:t>
      </w:r>
      <w:proofErr w:type="spellStart"/>
      <w:r>
        <w:t>Petrovic</w:t>
      </w:r>
      <w:proofErr w:type="spellEnd"/>
      <w:r>
        <w:t xml:space="preserve">, 1992). </w:t>
      </w:r>
      <w:proofErr w:type="spellStart"/>
      <w:r>
        <w:t>Cockerham</w:t>
      </w:r>
      <w:proofErr w:type="spellEnd"/>
      <w:r>
        <w:t xml:space="preserve"> et al. (1990) demonstrated that with increasing traffic turfgrass injury rate was increased as well. Soil moisture also has been shown to drastically alter the playing surface by lowering traction, lowering surface hardness, and increasing turfgrass wear (Dunn et al., 1994). Reductions in turfgrass cover and increases in surface hardness due to traffic stress have been associated with </w:t>
      </w:r>
      <w:r w:rsidRPr="002D7FA9">
        <w:t>50%</w:t>
      </w:r>
      <w:r>
        <w:t xml:space="preserve"> increased likelihood of suffering a head injury (Brosnan et al., 2014). Players and coaches demand a uniform, safe, and attractive green playing surface at all times (Christians, </w:t>
      </w:r>
      <w:r w:rsidRPr="00983EE2">
        <w:t>2011</w:t>
      </w:r>
      <w:r>
        <w:t xml:space="preserve">). As a result, synthetic turf is often used in place of natural turfgrass to provide uniform cover on highly trafficked athletic fields.   </w:t>
      </w:r>
    </w:p>
    <w:p w14:paraId="01E214FC" w14:textId="77777777" w:rsidR="003B1E82" w:rsidRPr="00776E50" w:rsidRDefault="003B1E82" w:rsidP="003B1E82">
      <w:pPr>
        <w:ind w:firstLine="720"/>
      </w:pPr>
      <w:r>
        <w:t xml:space="preserve">Elevated surface temperatures have been a concern on synthetic turf surfaces (exposed to sunlight) for decades (Koon et al. 1971; </w:t>
      </w:r>
      <w:proofErr w:type="spellStart"/>
      <w:r>
        <w:t>Kandelin</w:t>
      </w:r>
      <w:proofErr w:type="spellEnd"/>
      <w:r>
        <w:t xml:space="preserve"> et al. 1976). O</w:t>
      </w:r>
      <w:r w:rsidRPr="00776E50">
        <w:t>riginal nylon</w:t>
      </w:r>
      <w:r>
        <w:t xml:space="preserve"> synthetic turf </w:t>
      </w:r>
      <w:r w:rsidRPr="00776E50">
        <w:t>surface</w:t>
      </w:r>
      <w:r>
        <w:t>s</w:t>
      </w:r>
      <w:r w:rsidRPr="00776E50">
        <w:t xml:space="preserve"> without any infill </w:t>
      </w:r>
      <w:r>
        <w:t>measured</w:t>
      </w:r>
      <w:r w:rsidRPr="00776E50">
        <w:t xml:space="preserve"> 35 to 60</w:t>
      </w:r>
      <w:r w:rsidRPr="00776E50">
        <w:rPr>
          <w:rFonts w:ascii="Cambria Math" w:hAnsi="Cambria Math" w:cs="Cambria Math"/>
        </w:rPr>
        <w:t>⁰</w:t>
      </w:r>
      <w:r w:rsidRPr="00776E50">
        <w:t xml:space="preserve"> C higher than natural turfgrass (</w:t>
      </w:r>
      <w:proofErr w:type="spellStart"/>
      <w:r w:rsidRPr="00776E50">
        <w:t>Buskirk</w:t>
      </w:r>
      <w:proofErr w:type="spellEnd"/>
      <w:r w:rsidRPr="00776E50">
        <w:t xml:space="preserve"> et al., 1971). </w:t>
      </w:r>
      <w:r>
        <w:t>T</w:t>
      </w:r>
      <w:r w:rsidRPr="00776E50">
        <w:t xml:space="preserve">hermocouples on the soles of </w:t>
      </w:r>
      <w:r>
        <w:t>athletic shoes were used to</w:t>
      </w:r>
      <w:r w:rsidRPr="00776E50">
        <w:t xml:space="preserve"> determine </w:t>
      </w:r>
      <w:r>
        <w:t xml:space="preserve">that </w:t>
      </w:r>
      <w:r w:rsidRPr="00776E50">
        <w:t xml:space="preserve">the amount of heat transferred from </w:t>
      </w:r>
      <w:r>
        <w:t>synthetic turf to</w:t>
      </w:r>
      <w:r w:rsidRPr="00776E50">
        <w:t xml:space="preserve"> the athlete</w:t>
      </w:r>
      <w:r>
        <w:t xml:space="preserve"> could</w:t>
      </w:r>
      <w:r w:rsidRPr="00776E50">
        <w:t xml:space="preserve"> to contribute to physiological stress that may result in heat related health problems dependent of similar air temperatures one meter above the playing surface</w:t>
      </w:r>
      <w:r>
        <w:t xml:space="preserve"> </w:t>
      </w:r>
      <w:r w:rsidRPr="00776E50">
        <w:t>(</w:t>
      </w:r>
      <w:proofErr w:type="spellStart"/>
      <w:r w:rsidRPr="00776E50">
        <w:t>Buskirk</w:t>
      </w:r>
      <w:proofErr w:type="spellEnd"/>
      <w:r w:rsidRPr="00776E50">
        <w:t xml:space="preserve"> et al., 1971). </w:t>
      </w:r>
    </w:p>
    <w:p w14:paraId="594BC1D7" w14:textId="77777777" w:rsidR="003B1E82" w:rsidRDefault="003B1E82" w:rsidP="003B1E82">
      <w:pPr>
        <w:ind w:firstLine="720"/>
      </w:pPr>
      <w:r>
        <w:rPr>
          <w:sz w:val="23"/>
          <w:szCs w:val="23"/>
        </w:rPr>
        <w:lastRenderedPageBreak/>
        <w:t>Surface temperatures on third-generation synthetic turf (with infill) have been reported to be as high as 93° C on a day when air temperatures measured 37° C (Williams and Pulley, 2002). Synthetic turf surface temperatures were greatest between 12:00 and 16:00 hours corresponding to the period of greatest solar radiation (Thoms et al., 2012). Thoms et al. (2014) reported surface temperatures as high as 86.4° C on infilled synthetic turf, and while turf fibers (monofilament, slit-film, and a combination of monofilament and slit-film) and infill levels in the study varied from 0 kg m</w:t>
      </w:r>
      <w:r>
        <w:rPr>
          <w:sz w:val="23"/>
          <w:szCs w:val="23"/>
          <w:vertAlign w:val="superscript"/>
        </w:rPr>
        <w:t xml:space="preserve"> </w:t>
      </w:r>
      <w:r>
        <w:rPr>
          <w:sz w:val="23"/>
          <w:szCs w:val="23"/>
        </w:rPr>
        <w:t>to 34.2 kg m</w:t>
      </w:r>
      <w:r w:rsidRPr="00644B44">
        <w:rPr>
          <w:sz w:val="23"/>
          <w:szCs w:val="23"/>
          <w:vertAlign w:val="superscript"/>
        </w:rPr>
        <w:t>-2</w:t>
      </w:r>
      <w:r>
        <w:rPr>
          <w:sz w:val="23"/>
          <w:szCs w:val="23"/>
        </w:rPr>
        <w:t xml:space="preserve"> of crumb rubber and sand surface temperatures varied by less than 6° C.  </w:t>
      </w:r>
      <w:proofErr w:type="spellStart"/>
      <w:r w:rsidRPr="00776E50">
        <w:t>DeVit</w:t>
      </w:r>
      <w:r>
        <w:t>t</w:t>
      </w:r>
      <w:proofErr w:type="spellEnd"/>
      <w:r w:rsidRPr="00776E50">
        <w:t xml:space="preserve"> et al. (2007) also recorded increased surface temperatures on synthetic turf and indicated the increased potential for heat related stress for athletes.  Williams and Pulley (2002) set </w:t>
      </w:r>
      <w:r>
        <w:t>49</w:t>
      </w:r>
      <w:r w:rsidRPr="00776E50">
        <w:rPr>
          <w:rFonts w:ascii="Cambria Math" w:hAnsi="Cambria Math" w:cs="Cambria Math"/>
        </w:rPr>
        <w:t>⁰</w:t>
      </w:r>
      <w:r w:rsidRPr="00776E50">
        <w:t xml:space="preserve"> </w:t>
      </w:r>
      <w:r>
        <w:t>C</w:t>
      </w:r>
      <w:r w:rsidRPr="00776E50">
        <w:t xml:space="preserve"> thresholds as the </w:t>
      </w:r>
      <w:r>
        <w:t xml:space="preserve">surface </w:t>
      </w:r>
      <w:r w:rsidRPr="00776E50">
        <w:t>temperature limit for conducting events on synthetic surfaces</w:t>
      </w:r>
      <w:r>
        <w:t>, because i</w:t>
      </w:r>
      <w:r w:rsidRPr="00776E50">
        <w:t xml:space="preserve">t takes less than ten minutes to cause an injury to skin when temperatures rise to </w:t>
      </w:r>
      <w:r>
        <w:t>50</w:t>
      </w:r>
      <w:r w:rsidRPr="00776E50">
        <w:rPr>
          <w:rFonts w:ascii="Cambria Math" w:hAnsi="Cambria Math" w:cs="Cambria Math"/>
        </w:rPr>
        <w:t>⁰</w:t>
      </w:r>
      <w:r w:rsidRPr="00776E50">
        <w:t xml:space="preserve"> </w:t>
      </w:r>
      <w:r>
        <w:t>C</w:t>
      </w:r>
      <w:r w:rsidRPr="00776E50">
        <w:t xml:space="preserve">. </w:t>
      </w:r>
      <w:r>
        <w:t xml:space="preserve">The surface temperature of the synthetic turf was so hot that a coach complained of blisters on their feet through the tennis shoes that were being worn.  </w:t>
      </w:r>
    </w:p>
    <w:p w14:paraId="4A583B16" w14:textId="77777777" w:rsidR="003B1E82" w:rsidRDefault="003B1E82" w:rsidP="003B1E82">
      <w:pPr>
        <w:ind w:firstLine="720"/>
      </w:pPr>
      <w:r>
        <w:t>Exposure to elevated temperatures for prolonged periods of time can cause changes to physiological and regulatory functions of the human body (</w:t>
      </w:r>
      <w:proofErr w:type="spellStart"/>
      <w:r>
        <w:t>Laitano</w:t>
      </w:r>
      <w:proofErr w:type="spellEnd"/>
      <w:r>
        <w:t xml:space="preserve"> et al., 2010). Heat stress can increase both skin and core body temperature, core body temperature increases as low as 1° C resulted in an increase of 47 heat beats per minute as well as reductions in blood and plasma volumes (</w:t>
      </w:r>
      <w:proofErr w:type="spellStart"/>
      <w:r>
        <w:t>Laitano</w:t>
      </w:r>
      <w:proofErr w:type="spellEnd"/>
      <w:r>
        <w:t xml:space="preserve"> et al., 2010). Changes to the core body temperature can happen quicker on children due to their smaller size (mass) and smaller body surface area (</w:t>
      </w:r>
      <w:proofErr w:type="spellStart"/>
      <w:r>
        <w:t>Havenith</w:t>
      </w:r>
      <w:proofErr w:type="spellEnd"/>
      <w:r>
        <w:t xml:space="preserve">, 2001). These body conditions make children even more susceptible to the high temperature conditions of synthetic fields.  </w:t>
      </w:r>
    </w:p>
    <w:p w14:paraId="35DF8DA4" w14:textId="77777777" w:rsidR="003B1E82" w:rsidRPr="00D958BB" w:rsidRDefault="003B1E82" w:rsidP="003B1E82">
      <w:pPr>
        <w:ind w:firstLine="720"/>
      </w:pPr>
      <w:r>
        <w:t xml:space="preserve">The playing surface characteristics also change at elevated surface temperatures.  </w:t>
      </w:r>
      <w:proofErr w:type="spellStart"/>
      <w:r w:rsidRPr="00776E50">
        <w:t>Torg</w:t>
      </w:r>
      <w:proofErr w:type="spellEnd"/>
      <w:r w:rsidRPr="00776E50">
        <w:t xml:space="preserve"> et al. (1996) and Kent et al. (201</w:t>
      </w:r>
      <w:r>
        <w:t>2</w:t>
      </w:r>
      <w:r w:rsidRPr="00776E50">
        <w:t xml:space="preserve">) both reported increasing surface temperature changes the shoe-surface interaction increasing the risk of injuries to knees and ankles.  </w:t>
      </w:r>
      <w:r>
        <w:t xml:space="preserve">Meyers and Barnhill </w:t>
      </w:r>
      <w:r>
        <w:lastRenderedPageBreak/>
        <w:t xml:space="preserve">(2004) reported higher rates of athlete injury with increased surface temperature on third-generation synthetic playing surfaces in Texas. Orchard and Powell (2003) reported </w:t>
      </w:r>
      <w:r w:rsidRPr="00983EE2">
        <w:t>lower rates of ankle sprains, knee sprains, and ACL injuries</w:t>
      </w:r>
      <w:r>
        <w:t xml:space="preserve"> on synthetic turf in cooler weather than when temperatures were higher, perhaps indicating the surface characteristics change with increased temperatures</w:t>
      </w:r>
      <w:r w:rsidRPr="00983EE2">
        <w:t>.</w:t>
      </w:r>
      <w:r>
        <w:rPr>
          <w:b/>
        </w:rPr>
        <w:t xml:space="preserve"> </w:t>
      </w:r>
      <w:r>
        <w:t>A survey of Italian football players showed that individuals disliked playing on synthetic turf during high temperature conditions because the players felt the surface characteristics changed (</w:t>
      </w:r>
      <w:proofErr w:type="spellStart"/>
      <w:r>
        <w:t>Zanetti</w:t>
      </w:r>
      <w:proofErr w:type="spellEnd"/>
      <w:r>
        <w:t xml:space="preserve">, 2009). </w:t>
      </w:r>
    </w:p>
    <w:p w14:paraId="5C498D77" w14:textId="77777777" w:rsidR="003B1E82" w:rsidRDefault="003B1E82" w:rsidP="003B1E82">
      <w:pPr>
        <w:ind w:firstLine="720"/>
      </w:pPr>
      <w:r>
        <w:t xml:space="preserve">Methods of lowering synthetic turf surface temperature have only been marginally effective. </w:t>
      </w:r>
      <w:r w:rsidRPr="00776E50">
        <w:t xml:space="preserve">Williams and Pulley (2002) reported that after </w:t>
      </w:r>
      <w:r>
        <w:t>30 minutes</w:t>
      </w:r>
      <w:r w:rsidRPr="00776E50">
        <w:t xml:space="preserve"> of irrigation </w:t>
      </w:r>
      <w:r>
        <w:t xml:space="preserve">on an infilled synthetic turf playing surface, </w:t>
      </w:r>
      <w:r w:rsidRPr="00776E50">
        <w:t xml:space="preserve">the surface temperature was lowered to </w:t>
      </w:r>
      <w:r>
        <w:t>29</w:t>
      </w:r>
      <w:r>
        <w:rPr>
          <w:rFonts w:ascii="Calibri" w:hAnsi="Calibri" w:cs="Calibri"/>
        </w:rPr>
        <w:t>⁰</w:t>
      </w:r>
      <w:r>
        <w:t xml:space="preserve"> C. However, </w:t>
      </w:r>
      <w:r w:rsidRPr="00776E50">
        <w:t>surface temperature rose very quickly</w:t>
      </w:r>
      <w:r>
        <w:t>, and</w:t>
      </w:r>
      <w:r w:rsidRPr="00776E50">
        <w:t xml:space="preserve"> within </w:t>
      </w:r>
      <w:r>
        <w:t xml:space="preserve">5 </w:t>
      </w:r>
      <w:r w:rsidRPr="00776E50">
        <w:t>min</w:t>
      </w:r>
      <w:r>
        <w:t>utes</w:t>
      </w:r>
      <w:r w:rsidRPr="00776E50">
        <w:t xml:space="preserve"> of </w:t>
      </w:r>
      <w:r>
        <w:t xml:space="preserve">ending irrigation surface temperature measured </w:t>
      </w:r>
      <w:r w:rsidRPr="00776E50">
        <w:t>49</w:t>
      </w:r>
      <w:r w:rsidRPr="00776E50">
        <w:rPr>
          <w:rFonts w:ascii="Cambria Math" w:hAnsi="Cambria Math" w:cs="Cambria Math"/>
        </w:rPr>
        <w:t>⁰</w:t>
      </w:r>
      <w:r w:rsidRPr="00776E50">
        <w:t xml:space="preserve"> C</w:t>
      </w:r>
      <w:r>
        <w:t xml:space="preserve">. </w:t>
      </w:r>
      <w:r w:rsidRPr="00776E50">
        <w:t>McNitt et al. (2008)</w:t>
      </w:r>
      <w:r>
        <w:t xml:space="preserve"> observed a similar response with 2 cm of</w:t>
      </w:r>
      <w:r w:rsidRPr="00776E50">
        <w:t xml:space="preserve"> </w:t>
      </w:r>
      <w:r>
        <w:t xml:space="preserve">irrigation </w:t>
      </w:r>
      <w:r w:rsidRPr="00776E50">
        <w:t>lower</w:t>
      </w:r>
      <w:r>
        <w:t>ing</w:t>
      </w:r>
      <w:r w:rsidRPr="00776E50">
        <w:t xml:space="preserve"> surface temperature by 30</w:t>
      </w:r>
      <w:r w:rsidRPr="00776E50">
        <w:rPr>
          <w:rFonts w:ascii="Cambria Math" w:hAnsi="Cambria Math" w:cs="Cambria Math"/>
        </w:rPr>
        <w:t>⁰</w:t>
      </w:r>
      <w:r w:rsidRPr="00776E50">
        <w:t xml:space="preserve"> C for</w:t>
      </w:r>
      <w:r>
        <w:t xml:space="preserve"> only</w:t>
      </w:r>
      <w:r w:rsidRPr="00776E50">
        <w:t xml:space="preserve"> 20 min</w:t>
      </w:r>
      <w:r>
        <w:t xml:space="preserve"> for both infilled and non-infilled synthetic turf. While the researchers observed temperatures to increase after 20 minutes, they did find that i</w:t>
      </w:r>
      <w:r w:rsidRPr="00776E50">
        <w:t xml:space="preserve">rrigation </w:t>
      </w:r>
      <w:r>
        <w:t>kept synthetic surfaces</w:t>
      </w:r>
      <w:r w:rsidRPr="00776E50">
        <w:t xml:space="preserve"> 10</w:t>
      </w:r>
      <w:r w:rsidRPr="00776E50">
        <w:rPr>
          <w:rFonts w:ascii="Cambria Math" w:hAnsi="Cambria Math" w:cs="Cambria Math"/>
        </w:rPr>
        <w:t>⁰</w:t>
      </w:r>
      <w:r w:rsidRPr="00776E50">
        <w:t xml:space="preserve"> C cooler than non-irrigated </w:t>
      </w:r>
      <w:r>
        <w:t>synthetic turf</w:t>
      </w:r>
      <w:r w:rsidRPr="00776E50">
        <w:t xml:space="preserve"> for </w:t>
      </w:r>
      <w:r>
        <w:t>3</w:t>
      </w:r>
      <w:r w:rsidRPr="00776E50">
        <w:t xml:space="preserve"> h</w:t>
      </w:r>
      <w:r>
        <w:t>ours</w:t>
      </w:r>
      <w:r w:rsidRPr="00776E50">
        <w:t xml:space="preserve"> (McNitt et al., 2008). </w:t>
      </w:r>
      <w:r>
        <w:t>Environmental factors such as w</w:t>
      </w:r>
      <w:r w:rsidRPr="00776E50">
        <w:t xml:space="preserve">ind speed, humidity, solar radiation, </w:t>
      </w:r>
      <w:r>
        <w:t xml:space="preserve">and </w:t>
      </w:r>
      <w:r w:rsidRPr="00776E50">
        <w:t xml:space="preserve">ambient air temperature </w:t>
      </w:r>
      <w:r>
        <w:t xml:space="preserve">affect the efficacy of irrigation for reduce synthetic turf surface temperature </w:t>
      </w:r>
      <w:r w:rsidRPr="00776E50">
        <w:t>(McNitt et al., 2008).</w:t>
      </w:r>
      <w:r>
        <w:t xml:space="preserve"> Reasor (2014) found inconsistent results when attempting to lower infilled synthetic turf surface temperature with irrigation and modifying crumb rubber infill with </w:t>
      </w:r>
      <w:proofErr w:type="spellStart"/>
      <w:r>
        <w:t>calcined</w:t>
      </w:r>
      <w:proofErr w:type="spellEnd"/>
      <w:r>
        <w:t xml:space="preserve"> clay. </w:t>
      </w:r>
    </w:p>
    <w:p w14:paraId="0CC4F39D" w14:textId="77777777" w:rsidR="003B1E82" w:rsidRPr="00770984" w:rsidRDefault="003B1E82" w:rsidP="003B1E82">
      <w:pPr>
        <w:ind w:firstLine="720"/>
      </w:pPr>
      <w:r>
        <w:t xml:space="preserve">Synthetic turf fiber selection can also make a difference in surface temperature. A previous experiment (Thoms et al., 2012) has indicated that a monofilament fiber synthetic turf surface will be have a greater surface temperature than a slit-film fiber synthetic turf surface or a </w:t>
      </w:r>
      <w:r>
        <w:lastRenderedPageBreak/>
        <w:t>combination of silt-film fibers and monofilament fibers by up to 6° C. The lowest surface temperature in the study was a slit-film fiber (5.7 cm tall fiber with the infill at a ratio of 19.5 kg crumb rubber m</w:t>
      </w:r>
      <w:r w:rsidRPr="00F143ED">
        <w:rPr>
          <w:vertAlign w:val="superscript"/>
        </w:rPr>
        <w:t>-2</w:t>
      </w:r>
      <w:r>
        <w:t>:14.7 kg sand m</w:t>
      </w:r>
      <w:r w:rsidRPr="00F143ED">
        <w:rPr>
          <w:vertAlign w:val="superscript"/>
        </w:rPr>
        <w:t>-2</w:t>
      </w:r>
      <w:r>
        <w:t>) which was as tall or taller and had more infill than all other monofilament fibers tested (5.1 to 5.7 cm fiber height and infill ratios of 12.2 kg crumb rubber m</w:t>
      </w:r>
      <w:r w:rsidRPr="005F55A5">
        <w:rPr>
          <w:vertAlign w:val="superscript"/>
        </w:rPr>
        <w:t>-2</w:t>
      </w:r>
      <w:r>
        <w:t>:4.8 kg sand m</w:t>
      </w:r>
      <w:r w:rsidRPr="00F143ED">
        <w:rPr>
          <w:vertAlign w:val="superscript"/>
        </w:rPr>
        <w:t>-2</w:t>
      </w:r>
      <w:r>
        <w:rPr>
          <w:vertAlign w:val="superscript"/>
        </w:rPr>
        <w:t xml:space="preserve"> </w:t>
      </w:r>
      <w:r w:rsidRPr="00F143ED">
        <w:t>to</w:t>
      </w:r>
      <w:r>
        <w:t xml:space="preserve"> 13.7 kg crumb rubber m</w:t>
      </w:r>
      <w:r w:rsidRPr="00F143ED">
        <w:rPr>
          <w:vertAlign w:val="superscript"/>
        </w:rPr>
        <w:t>-2</w:t>
      </w:r>
      <w:r w:rsidRPr="00F143ED">
        <w:t>:</w:t>
      </w:r>
      <w:r>
        <w:t>4.9 kg sand m</w:t>
      </w:r>
      <w:r w:rsidRPr="00F143ED">
        <w:rPr>
          <w:vertAlign w:val="superscript"/>
        </w:rPr>
        <w:t>-2</w:t>
      </w:r>
      <w:r>
        <w:t xml:space="preserve">). Additionally, when slit-film fibers were added to a monofilament turf, the maximum surface temperatures were lower (51.8° C) than monofilament fibers alone (54.5° C) and with similar fiber height and infill ratios (Thoms et al., 2012). These results indicate a slit-film fiber will have a lower surface temperature than a monofilament fiber. </w:t>
      </w:r>
    </w:p>
    <w:p w14:paraId="7AC2784B" w14:textId="77777777" w:rsidR="003B1E82" w:rsidRPr="00CB57C1" w:rsidRDefault="003B1E82" w:rsidP="003B1E82">
      <w:pPr>
        <w:ind w:firstLine="720"/>
      </w:pPr>
      <w:r>
        <w:t>Fans and light applications of water (</w:t>
      </w:r>
      <w:proofErr w:type="spellStart"/>
      <w:r>
        <w:t>e.e</w:t>
      </w:r>
      <w:proofErr w:type="spellEnd"/>
      <w:r>
        <w:t xml:space="preserve">., </w:t>
      </w:r>
      <w:proofErr w:type="spellStart"/>
      <w:r>
        <w:t>synringing</w:t>
      </w:r>
      <w:proofErr w:type="spellEnd"/>
      <w:r>
        <w:t>) have been used to cool putting green surfaces on golf courses in the southern United States (</w:t>
      </w:r>
      <w:proofErr w:type="spellStart"/>
      <w:r>
        <w:t>Guertal</w:t>
      </w:r>
      <w:proofErr w:type="spellEnd"/>
      <w:r>
        <w:t xml:space="preserve"> and Han, 2009). However, it has been well documented that applications of water do not lower the surface temperature of synthetic turf for extended periods of time (Williams and Pulley, 2002; McNitt et al., 2008, Reasor, 2014). Duff and Beard (1966) observed in an un-replicated trial, that air movement reduced surface temperatures of a putting green. Taylor et al. (1994) reported as fans created higher velocities air temperature did not change. </w:t>
      </w:r>
      <w:proofErr w:type="spellStart"/>
      <w:r>
        <w:t>Guertal</w:t>
      </w:r>
      <w:proofErr w:type="spellEnd"/>
      <w:r>
        <w:t xml:space="preserve"> and Han (2002) reported that the effect from running a fan during the hottest part of the day 11:15 to 16:15 lasted four hours after the fan was stopped.  The fan treatments produced the greatest difference when air temperature was above 32° C (</w:t>
      </w:r>
      <w:proofErr w:type="spellStart"/>
      <w:r>
        <w:t>Guertal</w:t>
      </w:r>
      <w:proofErr w:type="spellEnd"/>
      <w:r>
        <w:t xml:space="preserve"> and Han, 2002).     </w:t>
      </w:r>
    </w:p>
    <w:p w14:paraId="118DC02C" w14:textId="77777777" w:rsidR="003B1E82" w:rsidRDefault="003B1E82" w:rsidP="003B1E82">
      <w:pPr>
        <w:pStyle w:val="Default"/>
        <w:spacing w:line="480" w:lineRule="auto"/>
        <w:ind w:firstLine="706"/>
        <w:jc w:val="both"/>
      </w:pPr>
      <w:r>
        <w:t xml:space="preserve">Synthetic turf surface temperatures have been recorded to be the highest between 12:00 and 16:00 hours, regardless of infill or turf type (Thoms et al., 2012). Efforts need to focus on cooling the synthetic surfaces during this period. Therefore the objective of this study was to evaluate if air could be forced across an infilled synthetic turf surface to </w:t>
      </w:r>
      <w:r>
        <w:lastRenderedPageBreak/>
        <w:t xml:space="preserve">reduce surface temperature during the warmest part of the day. The working hypothesis for this experiment is that synthetic turf will have a lower surface temperature during applications of forced air.   </w:t>
      </w:r>
    </w:p>
    <w:p w14:paraId="06121342" w14:textId="77777777" w:rsidR="003B1E82" w:rsidRDefault="003B1E82" w:rsidP="003B1E82">
      <w:pPr>
        <w:jc w:val="center"/>
      </w:pPr>
    </w:p>
    <w:p w14:paraId="6840A179" w14:textId="77777777" w:rsidR="009D10FC" w:rsidRPr="00945F16" w:rsidRDefault="009D10FC" w:rsidP="00945F16">
      <w:pPr>
        <w:ind w:firstLine="720"/>
        <w:rPr>
          <w:rFonts w:eastAsia="MS Gothic" w:cs="Times New Roman"/>
          <w:color w:val="000000"/>
        </w:rPr>
      </w:pPr>
    </w:p>
    <w:p w14:paraId="127F9A24" w14:textId="77777777" w:rsidR="00945F16" w:rsidRDefault="007A4F7A" w:rsidP="003A1DC6">
      <w:pPr>
        <w:pStyle w:val="Heading2"/>
      </w:pPr>
      <w:bookmarkStart w:id="88" w:name="_Toc264713575"/>
      <w:bookmarkStart w:id="89" w:name="_Toc264713622"/>
      <w:bookmarkStart w:id="90" w:name="_Toc417323550"/>
      <w:r w:rsidRPr="007C372C">
        <w:t>MATERIALS AND METHODS</w:t>
      </w:r>
      <w:bookmarkEnd w:id="88"/>
      <w:bookmarkEnd w:id="89"/>
      <w:bookmarkEnd w:id="90"/>
    </w:p>
    <w:p w14:paraId="7B32AE9F" w14:textId="1D622EC4" w:rsidR="003B1E82" w:rsidRPr="00CA797F" w:rsidRDefault="003B1E82" w:rsidP="003B1E82">
      <w:pPr>
        <w:ind w:firstLine="720"/>
        <w:rPr>
          <w:szCs w:val="20"/>
        </w:rPr>
      </w:pPr>
      <w:r w:rsidRPr="00F0670F">
        <w:rPr>
          <w:b/>
        </w:rPr>
        <w:t>Plot Construction</w:t>
      </w:r>
      <w:r>
        <w:rPr>
          <w:b/>
        </w:rPr>
        <w:t xml:space="preserve">: </w:t>
      </w:r>
      <w:r>
        <w:t xml:space="preserve">An outdoor field study was conducted at the University </w:t>
      </w:r>
      <w:proofErr w:type="gramStart"/>
      <w:r>
        <w:t>of</w:t>
      </w:r>
      <w:proofErr w:type="gramEnd"/>
      <w:r>
        <w:t xml:space="preserve"> Tennessee Center for Athletic Field Safety in Knoxville, TN in the fall of 2014. Plots were constructed in 2010 and 2011 by first removing the native soil (Sequatchie loam; fine-loamy, siliceous </w:t>
      </w:r>
      <w:proofErr w:type="spellStart"/>
      <w:r>
        <w:t>semiactive</w:t>
      </w:r>
      <w:proofErr w:type="spellEnd"/>
      <w:r>
        <w:t xml:space="preserve">, </w:t>
      </w:r>
      <w:proofErr w:type="spellStart"/>
      <w:r>
        <w:t>termic</w:t>
      </w:r>
      <w:proofErr w:type="spellEnd"/>
      <w:r>
        <w:t xml:space="preserve"> </w:t>
      </w:r>
      <w:proofErr w:type="spellStart"/>
      <w:r>
        <w:t>Hapluadult</w:t>
      </w:r>
      <w:proofErr w:type="spellEnd"/>
      <w:r>
        <w:t xml:space="preserve">) and </w:t>
      </w:r>
      <w:proofErr w:type="gramStart"/>
      <w:r>
        <w:t>compacting</w:t>
      </w:r>
      <w:proofErr w:type="gramEnd"/>
      <w:r>
        <w:t xml:space="preserve"> the remaining sub-base soil with a 0.5% slope. Then a</w:t>
      </w:r>
      <w:r w:rsidRPr="007724CC">
        <w:t xml:space="preserve"> 15 cm base of washed aggregate (25 to 2.4 mm) capped with 5 cm of fine aggregate (9.5 to 0.3 mm)</w:t>
      </w:r>
      <w:r>
        <w:t xml:space="preserve"> was placed above the soil</w:t>
      </w:r>
      <w:r w:rsidRPr="007724CC">
        <w:t xml:space="preserve">. </w:t>
      </w:r>
      <w:r>
        <w:t>A s</w:t>
      </w:r>
      <w:r w:rsidRPr="007724CC">
        <w:t>ynthetic turf playing surface w</w:t>
      </w:r>
      <w:r>
        <w:t>as</w:t>
      </w:r>
      <w:r w:rsidRPr="007724CC">
        <w:t xml:space="preserve"> installed over the gravel base on 12 April 2011</w:t>
      </w:r>
      <w:r>
        <w:t>. The synthetic turf was comprised of monofilament, diamond shaped, fibers (</w:t>
      </w:r>
      <w:proofErr w:type="spellStart"/>
      <w:r>
        <w:t>Tencate</w:t>
      </w:r>
      <w:proofErr w:type="spellEnd"/>
      <w:r>
        <w:t>, Dayton, TN) with a pile height of 5.7 cm and a specified face weight of 1,390 g m</w:t>
      </w:r>
      <w:r w:rsidRPr="00F23C88">
        <w:rPr>
          <w:vertAlign w:val="superscript"/>
        </w:rPr>
        <w:t>-2</w:t>
      </w:r>
      <w:r>
        <w:t xml:space="preserve"> </w:t>
      </w:r>
      <w:r w:rsidRPr="002D5453">
        <w:t>(Matthew Bo</w:t>
      </w:r>
      <w:r>
        <w:t>ggs personal communication, 2014</w:t>
      </w:r>
      <w:r w:rsidRPr="002D5453">
        <w:t>)</w:t>
      </w:r>
      <w:r>
        <w:t>. Synthetic turf fibers were extruded from polyethylene yarn and coated with polyurethane (Diamond shape; AstroTurf USA, Dalton, GA). Plots were infilled to manufacturer’s specifications with</w:t>
      </w:r>
      <w:r w:rsidR="00AD6DD7">
        <w:t xml:space="preserve"> a blended mixture of</w:t>
      </w:r>
      <w:r>
        <w:t xml:space="preserve"> 13.7 kg of crumb rubber m</w:t>
      </w:r>
      <w:r w:rsidRPr="00CA797F">
        <w:rPr>
          <w:vertAlign w:val="superscript"/>
        </w:rPr>
        <w:t>-2</w:t>
      </w:r>
      <w:r>
        <w:t xml:space="preserve"> and 4.9 kg of </w:t>
      </w:r>
      <w:r w:rsidR="00AD6DD7">
        <w:t xml:space="preserve">silica </w:t>
      </w:r>
      <w:r>
        <w:t>sand m</w:t>
      </w:r>
      <w:r w:rsidRPr="00CA797F">
        <w:rPr>
          <w:vertAlign w:val="superscript"/>
        </w:rPr>
        <w:t>-2</w:t>
      </w:r>
      <w:r>
        <w:t>. Crumb rubber particles (Liberty Tire Recycling, Pittsburgh, PA) varied in size from 2 mm to 0.15 mm in diameter and the silica sand particles varied from 2 mm to 0.05 mm in diameter.</w:t>
      </w:r>
      <w:r w:rsidRPr="00CA797F">
        <w:rPr>
          <w:sz w:val="28"/>
        </w:rPr>
        <w:t xml:space="preserve"> </w:t>
      </w:r>
      <w:r w:rsidRPr="00CA797F">
        <w:rPr>
          <w:szCs w:val="20"/>
        </w:rPr>
        <w:t>Before the initiation of the study, synthetic turf plots were groomed and crumb rubber was loosened with a synthetic turf groomer (</w:t>
      </w:r>
      <w:proofErr w:type="spellStart"/>
      <w:r w:rsidRPr="00CA797F">
        <w:rPr>
          <w:szCs w:val="20"/>
        </w:rPr>
        <w:t>TurfCare</w:t>
      </w:r>
      <w:proofErr w:type="spellEnd"/>
      <w:r w:rsidRPr="00CA797F">
        <w:rPr>
          <w:szCs w:val="20"/>
        </w:rPr>
        <w:t xml:space="preserve"> TCA1400; SMG Equipment. Auburn, WA).</w:t>
      </w:r>
      <w:r w:rsidRPr="006D03CF">
        <w:t xml:space="preserve"> </w:t>
      </w:r>
      <w:r>
        <w:t xml:space="preserve">The research plots were 6 m by 4.6 m. </w:t>
      </w:r>
    </w:p>
    <w:p w14:paraId="6261FB20" w14:textId="5E53F1BB" w:rsidR="003B1E82" w:rsidRPr="006D03CF" w:rsidRDefault="003B1E82" w:rsidP="003B1E82">
      <w:pPr>
        <w:ind w:firstLine="720"/>
        <w:rPr>
          <w:b/>
        </w:rPr>
      </w:pPr>
      <w:r w:rsidRPr="00CA797F">
        <w:rPr>
          <w:b/>
        </w:rPr>
        <w:lastRenderedPageBreak/>
        <w:t>Treatments:</w:t>
      </w:r>
      <w:r>
        <w:t xml:space="preserve"> Two treatments were evaluated in this study: plots that received forced air and those that did not receive forced air. Forced air was added to the synthetic turf surface using</w:t>
      </w:r>
      <w:r w:rsidRPr="004C33ED">
        <w:t xml:space="preserve"> a non-oscillating 51 cm box fan (22YK19, Air Circulator, Dayton Electrical Manufacturing, Niles, IL) that produced </w:t>
      </w:r>
      <w:r>
        <w:t>184 cubic meters minute</w:t>
      </w:r>
      <w:r w:rsidRPr="00C4180F">
        <w:rPr>
          <w:vertAlign w:val="superscript"/>
        </w:rPr>
        <w:t>-1</w:t>
      </w:r>
      <w:r w:rsidRPr="004C33ED">
        <w:t xml:space="preserve"> of air movement.</w:t>
      </w:r>
      <w:r>
        <w:rPr>
          <w:b/>
        </w:rPr>
        <w:t xml:space="preserve"> </w:t>
      </w:r>
      <w:r>
        <w:t>One fan was set on each end of the plot to provide air movement, and fans were set on 4.6 m spacing from each other (</w:t>
      </w:r>
      <w:r w:rsidRPr="00D56BC0">
        <w:rPr>
          <w:b/>
        </w:rPr>
        <w:t xml:space="preserve">Figure </w:t>
      </w:r>
      <w:r>
        <w:rPr>
          <w:b/>
        </w:rPr>
        <w:t>3.</w:t>
      </w:r>
      <w:r w:rsidRPr="00D56BC0">
        <w:rPr>
          <w:b/>
        </w:rPr>
        <w:t>1</w:t>
      </w:r>
      <w:r>
        <w:t xml:space="preserve">). Forced air treatments were applied on 14 dates, </w:t>
      </w:r>
      <w:proofErr w:type="gramStart"/>
      <w:r>
        <w:t>between 22 August 2014 to 10 September 2014</w:t>
      </w:r>
      <w:proofErr w:type="gramEnd"/>
      <w:r>
        <w:t xml:space="preserve">.  Fans were run when predicted maximum air temperatures were above 29° C, similar to Han et al. (2006). Fans were started at 1300 and shut off at 1600 hours. This duration was based on how the generator used to power the fans could operate on one tank of gasoline, similar to </w:t>
      </w:r>
      <w:proofErr w:type="spellStart"/>
      <w:r>
        <w:t>Guertal</w:t>
      </w:r>
      <w:proofErr w:type="spellEnd"/>
      <w:r>
        <w:t xml:space="preserve"> et al. (2005). </w:t>
      </w:r>
    </w:p>
    <w:p w14:paraId="63EBF415" w14:textId="77777777" w:rsidR="003B1E82" w:rsidRDefault="003B1E82" w:rsidP="003B1E82">
      <w:pPr>
        <w:ind w:firstLine="720"/>
      </w:pPr>
      <w:r w:rsidRPr="006D03CF">
        <w:rPr>
          <w:b/>
        </w:rPr>
        <w:t>Data Collection:</w:t>
      </w:r>
      <w:r>
        <w:rPr>
          <w:b/>
        </w:rPr>
        <w:t xml:space="preserve"> </w:t>
      </w:r>
      <w:r>
        <w:t>Surface temperature data were collected with sensors (</w:t>
      </w:r>
      <w:proofErr w:type="spellStart"/>
      <w:r>
        <w:t>TidbitT</w:t>
      </w:r>
      <w:proofErr w:type="spellEnd"/>
      <w:r>
        <w:t xml:space="preserve"> v2 Temp Logger; Onset Computer Corp., Bourne, MA) placed at either 1.1 m or 2.3 m in a direct line from the fan.  Volumetric air movement provided by the fans at the 1.1 m location was 137 cubic m minute</w:t>
      </w:r>
      <w:r w:rsidRPr="00AD53B0">
        <w:rPr>
          <w:vertAlign w:val="superscript"/>
        </w:rPr>
        <w:t>-1</w:t>
      </w:r>
      <w:r>
        <w:t xml:space="preserve"> and 93 cubic m minute</w:t>
      </w:r>
      <w:r w:rsidRPr="00AD53B0">
        <w:rPr>
          <w:vertAlign w:val="superscript"/>
        </w:rPr>
        <w:t>-1</w:t>
      </w:r>
      <w:r>
        <w:t xml:space="preserve"> at the 2.3 m location. Data were collected on 10-minute intervals, similar to Thoms et al. (2012). Each sensor was waterproof and had a sensitivity range from -20 to 80° C with an accuracy of +/-0.2° C.   Data collection concluded the day after the last treatment on 11 September 2014. Data were removed from the sensors using </w:t>
      </w:r>
      <w:proofErr w:type="spellStart"/>
      <w:r>
        <w:t>Hoboware</w:t>
      </w:r>
      <w:proofErr w:type="spellEnd"/>
      <w:r>
        <w:t xml:space="preserve"> Pro Software (</w:t>
      </w:r>
      <w:proofErr w:type="spellStart"/>
      <w:r>
        <w:t>Hoboware</w:t>
      </w:r>
      <w:proofErr w:type="spellEnd"/>
      <w:r>
        <w:t xml:space="preserve"> Pro version 2, Onset Computer Corp., Bourne, MA). Atmospheric air temperature (°C) was also collected during the experimental time period using a weather station (HOBO U30; Onset Computer Corp., Bourne, MA) located 457 meters from the field site located over mowed grass away from buildings. </w:t>
      </w:r>
    </w:p>
    <w:p w14:paraId="6DFFB453" w14:textId="77777777" w:rsidR="003B1E82" w:rsidRDefault="003B1E82" w:rsidP="003B1E82">
      <w:pPr>
        <w:ind w:firstLine="720"/>
      </w:pPr>
      <w:r>
        <w:t xml:space="preserve">Since the objective of this study was to evaluate if forced air could cool synthetic turf, data were analyzed for the duration the fans were in operation. During this time period, </w:t>
      </w:r>
      <w:r>
        <w:lastRenderedPageBreak/>
        <w:t xml:space="preserve">maximum, minimum, and mean temperature for each data logger was collected and analyzed. This data collection method of examining maximum, minimum, and mean temperatures over a period of time has been used before by Thoms et al. (2014). The mean temperature is the average of the temperatures recorded on each data logger for that time period. Previous literature suggests that synthetic turf surface temperature is not elevated to concerning levels when sunlight is not present at intense levels (Aoki, 2011; Williams and Pulley, 2002; Devitt et al., 2007; McNitt et al., 2008; </w:t>
      </w:r>
      <w:proofErr w:type="spellStart"/>
      <w:r>
        <w:t>Petras</w:t>
      </w:r>
      <w:proofErr w:type="spellEnd"/>
      <w:r>
        <w:t xml:space="preserve"> et al., 2014). </w:t>
      </w:r>
    </w:p>
    <w:p w14:paraId="05B5C72C" w14:textId="77777777" w:rsidR="003B1E82" w:rsidRDefault="003B1E82" w:rsidP="003B1E82">
      <w:pPr>
        <w:ind w:firstLine="720"/>
      </w:pPr>
      <w:r w:rsidRPr="00E062AE">
        <w:rPr>
          <w:b/>
        </w:rPr>
        <w:t>Data analysis:</w:t>
      </w:r>
      <w:r>
        <w:rPr>
          <w:b/>
        </w:rPr>
        <w:t xml:space="preserve"> </w:t>
      </w:r>
      <w:r>
        <w:t xml:space="preserve">The statistical design for this study was a randomized complete block design with repeated measures and three replications. Data were subjected to single factor analysis of variance (ANOVA) in SAS (version 9.3, SAS Institute, Cary, N.C.) at α = 0.05 level. A significant date-by-treatment interaction was detected so each day is presented separately. Surface temperature means were separated using Fisher’s Protected Least Significant Difference.  </w:t>
      </w:r>
    </w:p>
    <w:p w14:paraId="29A68F92" w14:textId="58165DE8" w:rsidR="003B1E82" w:rsidRPr="0050187A" w:rsidRDefault="003B1E82" w:rsidP="003B1E82">
      <w:pPr>
        <w:tabs>
          <w:tab w:val="left" w:pos="540"/>
        </w:tabs>
        <w:jc w:val="center"/>
        <w:rPr>
          <w:rStyle w:val="ThesisBaseFont"/>
          <w:b/>
        </w:rPr>
      </w:pPr>
      <w:r w:rsidRPr="0050187A">
        <w:rPr>
          <w:b/>
        </w:rPr>
        <w:t>R</w:t>
      </w:r>
      <w:r w:rsidR="00960D4A">
        <w:rPr>
          <w:b/>
        </w:rPr>
        <w:t>ESULTS</w:t>
      </w:r>
      <w:r w:rsidRPr="0050187A">
        <w:rPr>
          <w:b/>
        </w:rPr>
        <w:t xml:space="preserve"> </w:t>
      </w:r>
      <w:r w:rsidR="00960D4A">
        <w:rPr>
          <w:b/>
        </w:rPr>
        <w:t>AND</w:t>
      </w:r>
      <w:r w:rsidRPr="0050187A">
        <w:rPr>
          <w:b/>
        </w:rPr>
        <w:t xml:space="preserve"> D</w:t>
      </w:r>
      <w:r w:rsidR="00960D4A">
        <w:rPr>
          <w:b/>
        </w:rPr>
        <w:t>ISCUSSION</w:t>
      </w:r>
    </w:p>
    <w:p w14:paraId="75DE8A6F" w14:textId="556D7983" w:rsidR="003B1E82" w:rsidRPr="00C4180F" w:rsidRDefault="003B1E82" w:rsidP="003B1E82">
      <w:pPr>
        <w:rPr>
          <w:rStyle w:val="ThesisBaseFont"/>
        </w:rPr>
      </w:pPr>
      <w:r>
        <w:rPr>
          <w:rStyle w:val="ThesisBaseFont"/>
        </w:rPr>
        <w:tab/>
      </w:r>
      <w:r w:rsidRPr="00362475">
        <w:rPr>
          <w:rStyle w:val="ThesisBaseFont"/>
          <w:b/>
        </w:rPr>
        <w:t>Maximum Temperature:</w:t>
      </w:r>
      <w:r>
        <w:rPr>
          <w:rStyle w:val="ThesisBaseFont"/>
        </w:rPr>
        <w:t xml:space="preserve"> Maximum surface temperature was significantly lower on synthetic turf plots subjected to forced air treatments on 10 out of 14 dates </w:t>
      </w:r>
      <w:r w:rsidRPr="00CC188A">
        <w:rPr>
          <w:rStyle w:val="ThesisBaseFont"/>
          <w:b/>
        </w:rPr>
        <w:t xml:space="preserve">(Table </w:t>
      </w:r>
      <w:r>
        <w:rPr>
          <w:rStyle w:val="ThesisBaseFont"/>
          <w:b/>
        </w:rPr>
        <w:t>3.</w:t>
      </w:r>
      <w:r w:rsidRPr="00CC188A">
        <w:rPr>
          <w:rStyle w:val="ThesisBaseFont"/>
          <w:b/>
        </w:rPr>
        <w:t>1)</w:t>
      </w:r>
      <w:r>
        <w:rPr>
          <w:rStyle w:val="ThesisBaseFont"/>
        </w:rPr>
        <w:t xml:space="preserve">. Plots that received the forced air applications yielded a lower maximum temperature (57° C) compared to the plots that did not have the force air applications (61° C) on 24 August 2015. Similar results were reported on 2 September 2014 with plots receiving forced air (51° C) having a lower maximum surface temperature than plots without force air (60° C). However on the other eight dates, the significant differences were not as great with temperatures between plots receiving forced air being 5° C or less lower than plots not receiving forced air.  </w:t>
      </w:r>
      <w:proofErr w:type="spellStart"/>
      <w:r w:rsidRPr="00004F3A">
        <w:rPr>
          <w:rStyle w:val="ThesisBaseFont"/>
        </w:rPr>
        <w:t>Guertal</w:t>
      </w:r>
      <w:proofErr w:type="spellEnd"/>
      <w:r w:rsidRPr="00004F3A">
        <w:rPr>
          <w:rStyle w:val="ThesisBaseFont"/>
        </w:rPr>
        <w:t xml:space="preserve"> et al. (2005) reported </w:t>
      </w:r>
      <w:r>
        <w:rPr>
          <w:rStyle w:val="ThesisBaseFont"/>
        </w:rPr>
        <w:t xml:space="preserve">a similar response with a combination of forced air and syringing only reducing the soil temperature of putting greens to </w:t>
      </w:r>
      <w:r w:rsidRPr="00004F3A">
        <w:rPr>
          <w:rStyle w:val="ThesisBaseFont"/>
        </w:rPr>
        <w:t>3</w:t>
      </w:r>
      <w:r>
        <w:rPr>
          <w:rStyle w:val="ThesisBaseFont"/>
        </w:rPr>
        <w:t>2</w:t>
      </w:r>
      <w:r w:rsidRPr="001F5AE5">
        <w:rPr>
          <w:rStyle w:val="ThesisBaseFont"/>
        </w:rPr>
        <w:t>° C</w:t>
      </w:r>
      <w:r>
        <w:rPr>
          <w:rStyle w:val="ThesisBaseFont"/>
        </w:rPr>
        <w:t xml:space="preserve"> down from 36</w:t>
      </w:r>
      <w:r w:rsidRPr="001F5AE5">
        <w:rPr>
          <w:rStyle w:val="ThesisBaseFont"/>
        </w:rPr>
        <w:t>° C</w:t>
      </w:r>
      <w:r>
        <w:rPr>
          <w:rStyle w:val="ThesisBaseFont"/>
          <w:b/>
        </w:rPr>
        <w:t xml:space="preserve">.  </w:t>
      </w:r>
      <w:r w:rsidRPr="00004F3A">
        <w:rPr>
          <w:rStyle w:val="ThesisBaseFont"/>
        </w:rPr>
        <w:t xml:space="preserve">This indicates that perhaps fans can </w:t>
      </w:r>
      <w:r w:rsidRPr="00004F3A">
        <w:rPr>
          <w:rStyle w:val="ThesisBaseFont"/>
        </w:rPr>
        <w:lastRenderedPageBreak/>
        <w:t>only lower temperature a few degrees</w:t>
      </w:r>
      <w:r>
        <w:rPr>
          <w:rStyle w:val="ThesisBaseFont"/>
        </w:rPr>
        <w:t>, while water can help lower the temperature through evaporative cooling</w:t>
      </w:r>
      <w:r w:rsidRPr="00004F3A">
        <w:rPr>
          <w:rStyle w:val="ThesisBaseFont"/>
        </w:rPr>
        <w:t xml:space="preserve">. </w:t>
      </w:r>
      <w:r w:rsidRPr="00C4180F">
        <w:rPr>
          <w:rStyle w:val="ThesisBaseFont"/>
        </w:rPr>
        <w:t xml:space="preserve">These results suggest that fans </w:t>
      </w:r>
      <w:r>
        <w:rPr>
          <w:rStyle w:val="ThesisBaseFont"/>
        </w:rPr>
        <w:t>moving</w:t>
      </w:r>
      <w:r w:rsidRPr="00C4180F">
        <w:rPr>
          <w:rStyle w:val="ThesisBaseFont"/>
        </w:rPr>
        <w:t xml:space="preserve"> </w:t>
      </w:r>
      <w:r>
        <w:rPr>
          <w:rStyle w:val="ThesisBaseFont"/>
        </w:rPr>
        <w:t>93</w:t>
      </w:r>
      <w:r w:rsidRPr="00C4180F">
        <w:rPr>
          <w:rStyle w:val="ThesisBaseFont"/>
        </w:rPr>
        <w:t xml:space="preserve"> cubic meters minute</w:t>
      </w:r>
      <w:r w:rsidRPr="00C4180F">
        <w:rPr>
          <w:rStyle w:val="ThesisBaseFont"/>
          <w:vertAlign w:val="superscript"/>
        </w:rPr>
        <w:t>-1</w:t>
      </w:r>
      <w:r w:rsidRPr="00C4180F">
        <w:rPr>
          <w:rStyle w:val="ThesisBaseFont"/>
        </w:rPr>
        <w:t xml:space="preserve"> of air movement</w:t>
      </w:r>
      <w:r>
        <w:rPr>
          <w:rStyle w:val="ThesisBaseFont"/>
        </w:rPr>
        <w:t xml:space="preserve"> in the middle of the plots</w:t>
      </w:r>
      <w:r w:rsidRPr="00C4180F">
        <w:rPr>
          <w:rStyle w:val="ThesisBaseFont"/>
        </w:rPr>
        <w:t xml:space="preserve"> can lower the surface temperature of synthetic turf. </w:t>
      </w:r>
    </w:p>
    <w:p w14:paraId="7571BF94" w14:textId="63DB6F14" w:rsidR="003B1E82" w:rsidRDefault="003B1E82" w:rsidP="003B1E82">
      <w:pPr>
        <w:rPr>
          <w:rStyle w:val="ThesisBaseFont"/>
        </w:rPr>
      </w:pPr>
      <w:r>
        <w:rPr>
          <w:rStyle w:val="ThesisBaseFont"/>
        </w:rPr>
        <w:tab/>
      </w:r>
      <w:r w:rsidRPr="008F5E8A">
        <w:rPr>
          <w:rStyle w:val="ThesisBaseFont"/>
          <w:b/>
        </w:rPr>
        <w:t xml:space="preserve">Minimum Temperature: </w:t>
      </w:r>
      <w:r>
        <w:rPr>
          <w:rStyle w:val="ThesisBaseFont"/>
        </w:rPr>
        <w:t xml:space="preserve">Minimum surface temperature was statistically lower on 10 out of 14 dates for plots that received forced air applications compared to those without </w:t>
      </w:r>
      <w:r w:rsidRPr="00B715B9">
        <w:rPr>
          <w:rStyle w:val="ThesisBaseFont"/>
          <w:b/>
        </w:rPr>
        <w:t xml:space="preserve">(Table </w:t>
      </w:r>
      <w:r>
        <w:rPr>
          <w:rStyle w:val="ThesisBaseFont"/>
          <w:b/>
        </w:rPr>
        <w:t>3.</w:t>
      </w:r>
      <w:r w:rsidRPr="00B715B9">
        <w:rPr>
          <w:rStyle w:val="ThesisBaseFont"/>
          <w:b/>
        </w:rPr>
        <w:t>2)</w:t>
      </w:r>
      <w:r>
        <w:rPr>
          <w:rStyle w:val="ThesisBaseFont"/>
        </w:rPr>
        <w:t xml:space="preserve">. For example, on 24 August plots that received forced air treatments had a lower minimum surface temperature (40° C) as compared to those plots that did not receive forced air treatments (44° C). The largest difference between treatments occurred on 28 August when the plots that received forced air applications (39° C) measured 7° C lower than plots without air treatments (46° C). On all other dates, the difference between plots with and without forced air measured less than 5° C.  These reductions in minimum temperature are similar to those found on creeping bentgrass by </w:t>
      </w:r>
      <w:proofErr w:type="spellStart"/>
      <w:r>
        <w:rPr>
          <w:rStyle w:val="ThesisBaseFont"/>
        </w:rPr>
        <w:t>Guertal</w:t>
      </w:r>
      <w:proofErr w:type="spellEnd"/>
      <w:r>
        <w:rPr>
          <w:rStyle w:val="ThesisBaseFont"/>
        </w:rPr>
        <w:t xml:space="preserve"> and Han (2002), who reported a reduction of 2° C for a fan treatment on a putting green as compared to a plot that received no additional air movement. </w:t>
      </w:r>
    </w:p>
    <w:p w14:paraId="27CF8954" w14:textId="063F9737" w:rsidR="003B1E82" w:rsidRDefault="003B1E82" w:rsidP="003B1E82">
      <w:pPr>
        <w:rPr>
          <w:rStyle w:val="ThesisBaseFont"/>
        </w:rPr>
      </w:pPr>
      <w:r>
        <w:rPr>
          <w:rStyle w:val="ThesisBaseFont"/>
        </w:rPr>
        <w:tab/>
      </w:r>
      <w:r w:rsidRPr="001E10B3">
        <w:rPr>
          <w:rStyle w:val="ThesisBaseFont"/>
          <w:b/>
        </w:rPr>
        <w:t>Mean Temperature:</w:t>
      </w:r>
      <w:r>
        <w:rPr>
          <w:rStyle w:val="ThesisBaseFont"/>
          <w:b/>
        </w:rPr>
        <w:t xml:space="preserve"> </w:t>
      </w:r>
      <w:r w:rsidRPr="00C6468A">
        <w:rPr>
          <w:rStyle w:val="ThesisBaseFont"/>
        </w:rPr>
        <w:t>While sampling location was not a factor for either maximum or minimum surface temperature,</w:t>
      </w:r>
      <w:r>
        <w:rPr>
          <w:rStyle w:val="ThesisBaseFont"/>
          <w:b/>
        </w:rPr>
        <w:t xml:space="preserve"> </w:t>
      </w:r>
      <w:r>
        <w:rPr>
          <w:rStyle w:val="ThesisBaseFont"/>
        </w:rPr>
        <w:t>a significant treatment-by-sampling location effect for mean surface temperature was detected for 14 of 14 dates. This treatment-by-sampling can be explained since sensors were placed at three locations on each plot. Each plot was divided into half and two sensors were placed in the middle (2.3 m away from a fan), two sensors were also placed 1.1 m away from each plot edge where the fan would be located (</w:t>
      </w:r>
      <w:r w:rsidRPr="00D56BC0">
        <w:rPr>
          <w:rStyle w:val="ThesisBaseFont"/>
          <w:b/>
        </w:rPr>
        <w:t xml:space="preserve">Figure </w:t>
      </w:r>
      <w:r>
        <w:rPr>
          <w:rStyle w:val="ThesisBaseFont"/>
          <w:b/>
        </w:rPr>
        <w:t>3.</w:t>
      </w:r>
      <w:r w:rsidRPr="00D56BC0">
        <w:rPr>
          <w:rStyle w:val="ThesisBaseFont"/>
          <w:b/>
        </w:rPr>
        <w:t>1</w:t>
      </w:r>
      <w:r>
        <w:rPr>
          <w:rStyle w:val="ThesisBaseFont"/>
        </w:rPr>
        <w:t xml:space="preserve">). Regardless of temperature sensor location, plots that did not receive forced air treatments varied by only 1° C </w:t>
      </w:r>
      <w:r w:rsidRPr="00B71FE4">
        <w:rPr>
          <w:rStyle w:val="ThesisBaseFont"/>
          <w:b/>
        </w:rPr>
        <w:t xml:space="preserve">(Table </w:t>
      </w:r>
      <w:r>
        <w:rPr>
          <w:rStyle w:val="ThesisBaseFont"/>
          <w:b/>
        </w:rPr>
        <w:t>3.</w:t>
      </w:r>
      <w:r w:rsidRPr="00B71FE4">
        <w:rPr>
          <w:rStyle w:val="ThesisBaseFont"/>
          <w:b/>
        </w:rPr>
        <w:t>3)</w:t>
      </w:r>
      <w:r>
        <w:rPr>
          <w:rStyle w:val="ThesisBaseFont"/>
        </w:rPr>
        <w:t xml:space="preserve">. This indicates that surface temperature is fairly uniform across the synthetic turf surface. </w:t>
      </w:r>
    </w:p>
    <w:p w14:paraId="5FD41908" w14:textId="77777777" w:rsidR="003B1E82" w:rsidRDefault="003B1E82" w:rsidP="003B1E82">
      <w:pPr>
        <w:ind w:firstLine="720"/>
        <w:rPr>
          <w:rStyle w:val="ThesisBaseFont"/>
        </w:rPr>
      </w:pPr>
      <w:r>
        <w:rPr>
          <w:rStyle w:val="ThesisBaseFont"/>
        </w:rPr>
        <w:lastRenderedPageBreak/>
        <w:t>On every date the temperature loggers placed nearest to the fans (1.1 m away from the fan) had a lower mean surface temperature than plots that did not receive any forced air regardless of location. Additionally, sensors placed closest to the fan (1.1 m) yielded lower mean surface temperatures than those placed 2.3 m away from the fan. This could be due to the fact that at 1.1 m distance resulted in an air volume moved of 137 cubic m minute</w:t>
      </w:r>
      <w:r w:rsidRPr="00AD53B0">
        <w:rPr>
          <w:rStyle w:val="ThesisBaseFont"/>
          <w:vertAlign w:val="superscript"/>
        </w:rPr>
        <w:t>-1</w:t>
      </w:r>
      <w:r>
        <w:rPr>
          <w:rStyle w:val="ThesisBaseFont"/>
        </w:rPr>
        <w:t xml:space="preserve"> compared to only 93 cubic m minute</w:t>
      </w:r>
      <w:r w:rsidRPr="00AD53B0">
        <w:rPr>
          <w:rStyle w:val="ThesisBaseFont"/>
          <w:vertAlign w:val="superscript"/>
        </w:rPr>
        <w:t>-1</w:t>
      </w:r>
      <w:r>
        <w:rPr>
          <w:rStyle w:val="ThesisBaseFont"/>
        </w:rPr>
        <w:t xml:space="preserve"> at a 2.3 m distance from the fan. These results indicate a more research is needed to determine the optimal air velocity (m minute</w:t>
      </w:r>
      <w:r w:rsidRPr="00C6468A">
        <w:rPr>
          <w:rStyle w:val="ThesisBaseFont"/>
          <w:vertAlign w:val="superscript"/>
        </w:rPr>
        <w:t>-1</w:t>
      </w:r>
      <w:r>
        <w:rPr>
          <w:rStyle w:val="ThesisBaseFont"/>
        </w:rPr>
        <w:t xml:space="preserve">) to reduce surface temperature on synthetic turf since this experiment only tested two air speeds. </w:t>
      </w:r>
    </w:p>
    <w:p w14:paraId="66D1269D" w14:textId="77777777" w:rsidR="003B1E82" w:rsidRDefault="003B1E82" w:rsidP="003B1E82">
      <w:pPr>
        <w:rPr>
          <w:rStyle w:val="ThesisBaseFont"/>
        </w:rPr>
      </w:pPr>
      <w:r>
        <w:rPr>
          <w:rStyle w:val="ThesisBaseFont"/>
        </w:rPr>
        <w:tab/>
        <w:t xml:space="preserve">Plots receiving forced air yielded lower mean temperature values for the duration of the four hour data collection period compared to plots not receiving forced air. This suggests that forced air may be an improved option for cooling synthetic turf than irrigation, as several researchers have reported transient reductions in cooling with irrigation of less than 60 minutes (Williams and Pulley, 2002; McNitt et al., 2008; Reasor, 2014). This could be beneficial as in many situations synthetic turf surfaces are installed to reduce water used for turfgrass irrigation (Synthetic Turf Council FAQ’s, 2014), much of California is under a severe drought and outdoor water use is restricted (California.gov, 2014), using surface irrigation to cool a synthetic surface for only a few hours at most could be considered against the law. According to the Southern Nevada Water Authority (2014), 55 gallons of water per year are saved when converting a square foot of natural turfgrass to synthetic turf, but this water savings does not add up if irrigation is being used to cool the surface.    </w:t>
      </w:r>
    </w:p>
    <w:p w14:paraId="00C345A8" w14:textId="77777777" w:rsidR="003B1E82" w:rsidRPr="001E10B3" w:rsidRDefault="003B1E82" w:rsidP="003B1E82">
      <w:pPr>
        <w:ind w:firstLine="720"/>
        <w:rPr>
          <w:rStyle w:val="ThesisBaseFont"/>
          <w:b/>
        </w:rPr>
      </w:pPr>
      <w:r>
        <w:rPr>
          <w:rStyle w:val="ThesisBaseFont"/>
        </w:rPr>
        <w:t xml:space="preserve">These results indicate a synthetic turf playing surface temperature can be lowered on a consistent basis with the addition of forced air for extended times during periods of high sunlight. Further efforts also need to be made to determine an optimal air flow rate across the </w:t>
      </w:r>
      <w:r>
        <w:rPr>
          <w:rStyle w:val="ThesisBaseFont"/>
        </w:rPr>
        <w:lastRenderedPageBreak/>
        <w:t xml:space="preserve">playing surface to maximize the reduction in surface temperature of synthetic turf. Thoms et al. (2012) reported synthetic turf with slit-film fibers yield lower surface temperatures (up to 5° C) compared to monofilament fibers. Additional research is needed to determine if using a combination of forced air on synthetic turf with slit-film fiber could keep surface temperatures below the 49° C limit set by Williams and Pulley (2002) for safe athletic field use during periods of high light intensity and ambient air temperature.  </w:t>
      </w:r>
      <w:r>
        <w:rPr>
          <w:rStyle w:val="ThesisBaseFont"/>
          <w:b/>
        </w:rPr>
        <w:t xml:space="preserve"> </w:t>
      </w:r>
      <w:r w:rsidRPr="001E10B3">
        <w:rPr>
          <w:rStyle w:val="ThesisBaseFont"/>
          <w:b/>
        </w:rPr>
        <w:t xml:space="preserve">   </w:t>
      </w:r>
      <w:r w:rsidRPr="001E10B3">
        <w:rPr>
          <w:rStyle w:val="ThesisBaseFont"/>
          <w:b/>
        </w:rPr>
        <w:tab/>
      </w:r>
    </w:p>
    <w:p w14:paraId="7DC7EFFB" w14:textId="7E797216" w:rsidR="00945F16" w:rsidRPr="00945F16" w:rsidRDefault="00945F16" w:rsidP="00945F16">
      <w:pPr>
        <w:rPr>
          <w:rStyle w:val="sm"/>
        </w:rPr>
      </w:pPr>
    </w:p>
    <w:p w14:paraId="7A4E6D3C" w14:textId="77777777" w:rsidR="00945F16" w:rsidRPr="00960D4A" w:rsidRDefault="007A4F7A" w:rsidP="00960D4A">
      <w:pPr>
        <w:pStyle w:val="Heading2"/>
        <w:rPr>
          <w:rStyle w:val="sm"/>
        </w:rPr>
      </w:pPr>
      <w:bookmarkStart w:id="91" w:name="_Toc264713577"/>
      <w:bookmarkStart w:id="92" w:name="_Toc264713624"/>
      <w:bookmarkStart w:id="93" w:name="_Toc417323551"/>
      <w:r w:rsidRPr="00960D4A">
        <w:rPr>
          <w:rStyle w:val="sm"/>
        </w:rPr>
        <w:t>ACKNOWLEDGEMENTS</w:t>
      </w:r>
      <w:bookmarkEnd w:id="91"/>
      <w:bookmarkEnd w:id="92"/>
      <w:bookmarkEnd w:id="93"/>
    </w:p>
    <w:p w14:paraId="406C0858" w14:textId="77777777" w:rsidR="003B1E82" w:rsidRDefault="003B1E82" w:rsidP="003B1E82">
      <w:pPr>
        <w:ind w:firstLine="720"/>
      </w:pPr>
      <w:r w:rsidRPr="00930297">
        <w:t>The authors would like to thank</w:t>
      </w:r>
      <w:r>
        <w:t xml:space="preserve"> Brandon Porch, James Adams, and Johnny Parham for their assistance in this research, as well as </w:t>
      </w:r>
      <w:proofErr w:type="gramStart"/>
      <w:r>
        <w:t>AstroTurf  USA</w:t>
      </w:r>
      <w:proofErr w:type="gramEnd"/>
      <w:r>
        <w:t xml:space="preserve"> for providing the synthetic turf</w:t>
      </w:r>
      <w:r w:rsidRPr="00930297">
        <w:t xml:space="preserve">. </w:t>
      </w:r>
      <w:r w:rsidRPr="00EB6127">
        <w:t xml:space="preserve">Mention of trade names or commercial products in this publication is solely for the purpose of providing specific information and does not imply recommendation or endorsement by the University </w:t>
      </w:r>
      <w:proofErr w:type="gramStart"/>
      <w:r w:rsidRPr="00EB6127">
        <w:t>of Tennessee Institute of</w:t>
      </w:r>
      <w:proofErr w:type="gramEnd"/>
      <w:r w:rsidRPr="00EB6127">
        <w:t xml:space="preserve"> Agriculture</w:t>
      </w:r>
      <w:r>
        <w:t>.</w:t>
      </w:r>
    </w:p>
    <w:p w14:paraId="2DC19D25" w14:textId="25F4EE70" w:rsidR="00945F16" w:rsidRPr="00945F16" w:rsidRDefault="00945F16" w:rsidP="00945F16">
      <w:pPr>
        <w:ind w:firstLine="720"/>
        <w:rPr>
          <w:rFonts w:cs="Times New Roman"/>
        </w:rPr>
      </w:pPr>
    </w:p>
    <w:p w14:paraId="77B66224" w14:textId="77777777" w:rsidR="00945F16" w:rsidRPr="00945F16" w:rsidRDefault="00945F16" w:rsidP="00945F16">
      <w:pPr>
        <w:rPr>
          <w:rFonts w:cs="Times New Roman"/>
        </w:rPr>
      </w:pPr>
      <w:r w:rsidRPr="00945F16">
        <w:rPr>
          <w:rFonts w:cs="Times New Roman"/>
        </w:rPr>
        <w:br w:type="page"/>
      </w:r>
    </w:p>
    <w:p w14:paraId="2ADFE6C8" w14:textId="77777777" w:rsidR="00945F16" w:rsidRPr="00945F16" w:rsidRDefault="007A4F7A" w:rsidP="003A1DC6">
      <w:pPr>
        <w:pStyle w:val="Heading2"/>
      </w:pPr>
      <w:bookmarkStart w:id="94" w:name="_Toc264713578"/>
      <w:bookmarkStart w:id="95" w:name="_Toc264713625"/>
      <w:bookmarkStart w:id="96" w:name="_Toc417323552"/>
      <w:r>
        <w:lastRenderedPageBreak/>
        <w:t>LITERATURE CITED</w:t>
      </w:r>
      <w:bookmarkEnd w:id="94"/>
      <w:bookmarkEnd w:id="95"/>
      <w:bookmarkEnd w:id="96"/>
    </w:p>
    <w:p w14:paraId="7B5AF32F" w14:textId="77777777" w:rsidR="003B1E82" w:rsidRDefault="003B1E82" w:rsidP="003B1E82">
      <w:r>
        <w:t xml:space="preserve">Aoki, T. 2011. Current state and perspective for artificial turf as sport environment- </w:t>
      </w:r>
    </w:p>
    <w:p w14:paraId="6B305BF1" w14:textId="77777777" w:rsidR="003B1E82" w:rsidRDefault="003B1E82" w:rsidP="003B1E82">
      <w:pPr>
        <w:ind w:left="720"/>
      </w:pPr>
      <w:proofErr w:type="gramStart"/>
      <w:r>
        <w:t>Focusing on third-generation artificial turf as football playing surface.</w:t>
      </w:r>
      <w:proofErr w:type="gramEnd"/>
      <w:r>
        <w:t xml:space="preserve"> Available online at: </w:t>
      </w:r>
      <w:r w:rsidRPr="00165E25">
        <w:t>http://libir-bw</w:t>
      </w:r>
      <w:r>
        <w:t xml:space="preserve"> (verified 3 March 2015).</w:t>
      </w:r>
    </w:p>
    <w:p w14:paraId="39440EC8" w14:textId="77777777" w:rsidR="003B1E82" w:rsidRDefault="003B1E82" w:rsidP="003B1E82">
      <w:proofErr w:type="gramStart"/>
      <w:r>
        <w:t xml:space="preserve">Brosnan, J.T., K.H Dickson, J.C. Sorochan, A.W. Thoms, and J.C. </w:t>
      </w:r>
      <w:proofErr w:type="spellStart"/>
      <w:r>
        <w:t>Stier</w:t>
      </w:r>
      <w:proofErr w:type="spellEnd"/>
      <w:r>
        <w:t>.</w:t>
      </w:r>
      <w:proofErr w:type="gramEnd"/>
      <w:r>
        <w:t xml:space="preserve"> 2014. Broadleaf </w:t>
      </w:r>
    </w:p>
    <w:p w14:paraId="02F7ED98" w14:textId="77777777" w:rsidR="003B1E82" w:rsidRPr="008F6D25" w:rsidRDefault="003B1E82" w:rsidP="003B1E82">
      <w:pPr>
        <w:ind w:left="720"/>
      </w:pPr>
      <w:proofErr w:type="gramStart"/>
      <w:r>
        <w:t>and</w:t>
      </w:r>
      <w:proofErr w:type="gramEnd"/>
      <w:r>
        <w:t xml:space="preserve"> grassy weed effects on hybrid bermudagrass (</w:t>
      </w:r>
      <w:r w:rsidRPr="00AC2D65">
        <w:rPr>
          <w:i/>
        </w:rPr>
        <w:t>C. dactylon</w:t>
      </w:r>
      <w:r>
        <w:t xml:space="preserve"> x </w:t>
      </w:r>
      <w:r w:rsidRPr="00AC2D65">
        <w:rPr>
          <w:i/>
        </w:rPr>
        <w:t xml:space="preserve">C. </w:t>
      </w:r>
      <w:proofErr w:type="spellStart"/>
      <w:r w:rsidRPr="00AC2D65">
        <w:rPr>
          <w:i/>
        </w:rPr>
        <w:t>transvaalensis</w:t>
      </w:r>
      <w:proofErr w:type="spellEnd"/>
      <w:r>
        <w:t xml:space="preserve">) athletic field playing quality. Crop Sci. 54:1838-1843. </w:t>
      </w:r>
    </w:p>
    <w:p w14:paraId="7C629903" w14:textId="77777777" w:rsidR="003B1E82" w:rsidRDefault="003B1E82" w:rsidP="003B1E82">
      <w:proofErr w:type="spellStart"/>
      <w:proofErr w:type="gramStart"/>
      <w:r w:rsidRPr="009D6634">
        <w:t>Buskirk</w:t>
      </w:r>
      <w:proofErr w:type="spellEnd"/>
      <w:r w:rsidRPr="009D6634">
        <w:t>, E.R., E.R. McLaughlin, and J.L. Loomis.</w:t>
      </w:r>
      <w:proofErr w:type="gramEnd"/>
      <w:r w:rsidRPr="009D6634">
        <w:t xml:space="preserve"> 1971. Microclimate over artificial turf. </w:t>
      </w:r>
    </w:p>
    <w:p w14:paraId="6D94FC27" w14:textId="77777777" w:rsidR="003B1E82" w:rsidRPr="009D6634" w:rsidRDefault="003B1E82" w:rsidP="003B1E82">
      <w:pPr>
        <w:ind w:firstLine="720"/>
      </w:pPr>
      <w:r w:rsidRPr="009D6634">
        <w:t>J.</w:t>
      </w:r>
      <w:r>
        <w:t xml:space="preserve"> </w:t>
      </w:r>
      <w:r w:rsidRPr="009D6634">
        <w:t xml:space="preserve">Health, Phys. Ed., Rec. 42(9):29-30. </w:t>
      </w:r>
    </w:p>
    <w:p w14:paraId="079A62E0" w14:textId="77777777" w:rsidR="003B1E82" w:rsidRDefault="003B1E82" w:rsidP="003B1E82">
      <w:proofErr w:type="spellStart"/>
      <w:proofErr w:type="gramStart"/>
      <w:r w:rsidRPr="00F0670F">
        <w:t>Carrow</w:t>
      </w:r>
      <w:proofErr w:type="spellEnd"/>
      <w:r w:rsidRPr="00F0670F">
        <w:t xml:space="preserve">, R.N. and G. </w:t>
      </w:r>
      <w:proofErr w:type="spellStart"/>
      <w:r w:rsidRPr="00F0670F">
        <w:t>Weicko</w:t>
      </w:r>
      <w:proofErr w:type="spellEnd"/>
      <w:r w:rsidRPr="00F0670F">
        <w:t>.</w:t>
      </w:r>
      <w:proofErr w:type="gramEnd"/>
      <w:r w:rsidRPr="00F0670F">
        <w:t xml:space="preserve"> 1989. Soil compaction and wear stresses on turfgrass: </w:t>
      </w:r>
    </w:p>
    <w:p w14:paraId="48CFE4D8" w14:textId="77777777" w:rsidR="003B1E82" w:rsidRPr="00F0670F" w:rsidRDefault="003B1E82" w:rsidP="003B1E82">
      <w:pPr>
        <w:ind w:firstLine="720"/>
      </w:pPr>
      <w:proofErr w:type="gramStart"/>
      <w:r w:rsidRPr="00F0670F">
        <w:t>Future research directions.</w:t>
      </w:r>
      <w:proofErr w:type="gramEnd"/>
      <w:r w:rsidRPr="00F0670F">
        <w:t xml:space="preserve"> </w:t>
      </w:r>
      <w:proofErr w:type="gramStart"/>
      <w:r w:rsidRPr="00F0670F">
        <w:t>The 6</w:t>
      </w:r>
      <w:r w:rsidRPr="00F0670F">
        <w:rPr>
          <w:vertAlign w:val="superscript"/>
        </w:rPr>
        <w:t>th</w:t>
      </w:r>
      <w:r w:rsidRPr="00F0670F">
        <w:t xml:space="preserve"> Intl. Turfgrass Res. Conf. Tokyo.</w:t>
      </w:r>
      <w:proofErr w:type="gramEnd"/>
      <w:r w:rsidRPr="00F0670F">
        <w:t xml:space="preserve"> p. 37-42.</w:t>
      </w:r>
    </w:p>
    <w:p w14:paraId="6A8B1885" w14:textId="77777777" w:rsidR="003B1E82" w:rsidRDefault="003B1E82" w:rsidP="003B1E82">
      <w:pPr>
        <w:rPr>
          <w:bCs/>
        </w:rPr>
      </w:pPr>
      <w:proofErr w:type="spellStart"/>
      <w:proofErr w:type="gramStart"/>
      <w:r w:rsidRPr="00F0670F">
        <w:rPr>
          <w:bCs/>
        </w:rPr>
        <w:t>Carrow</w:t>
      </w:r>
      <w:proofErr w:type="spellEnd"/>
      <w:r w:rsidRPr="00F0670F">
        <w:rPr>
          <w:bCs/>
        </w:rPr>
        <w:t xml:space="preserve">, R.N. and A.M. </w:t>
      </w:r>
      <w:proofErr w:type="spellStart"/>
      <w:r w:rsidRPr="00F0670F">
        <w:rPr>
          <w:bCs/>
        </w:rPr>
        <w:t>Petrovic</w:t>
      </w:r>
      <w:proofErr w:type="spellEnd"/>
      <w:r w:rsidRPr="00F0670F">
        <w:rPr>
          <w:bCs/>
        </w:rPr>
        <w:t>.</w:t>
      </w:r>
      <w:proofErr w:type="gramEnd"/>
      <w:r w:rsidRPr="00F0670F">
        <w:rPr>
          <w:bCs/>
        </w:rPr>
        <w:t xml:space="preserve"> 1992. Effects of traffic on turfgrass. </w:t>
      </w:r>
      <w:proofErr w:type="gramStart"/>
      <w:r w:rsidRPr="00F0670F">
        <w:rPr>
          <w:bCs/>
          <w:i/>
        </w:rPr>
        <w:t xml:space="preserve">In </w:t>
      </w:r>
      <w:r w:rsidRPr="00F0670F">
        <w:rPr>
          <w:bCs/>
        </w:rPr>
        <w:t>D.V.</w:t>
      </w:r>
      <w:proofErr w:type="gramEnd"/>
      <w:r w:rsidRPr="00F0670F">
        <w:rPr>
          <w:bCs/>
        </w:rPr>
        <w:t xml:space="preserve"> </w:t>
      </w:r>
    </w:p>
    <w:p w14:paraId="75388F4A" w14:textId="77777777" w:rsidR="003B1E82" w:rsidRPr="00F0670F" w:rsidRDefault="003B1E82" w:rsidP="003B1E82">
      <w:pPr>
        <w:ind w:left="720"/>
        <w:rPr>
          <w:bCs/>
        </w:rPr>
      </w:pPr>
      <w:r w:rsidRPr="00F0670F">
        <w:rPr>
          <w:bCs/>
        </w:rPr>
        <w:t xml:space="preserve">Waddington, R.N. </w:t>
      </w:r>
      <w:proofErr w:type="spellStart"/>
      <w:proofErr w:type="gramStart"/>
      <w:r w:rsidRPr="00F0670F">
        <w:rPr>
          <w:bCs/>
        </w:rPr>
        <w:t>Carrow</w:t>
      </w:r>
      <w:proofErr w:type="spellEnd"/>
      <w:r w:rsidRPr="00F0670F">
        <w:rPr>
          <w:bCs/>
        </w:rPr>
        <w:t>,</w:t>
      </w:r>
      <w:proofErr w:type="gramEnd"/>
      <w:r w:rsidRPr="00F0670F">
        <w:rPr>
          <w:bCs/>
        </w:rPr>
        <w:t xml:space="preserve"> and R.C. Shearman (eds.) Turfgrass Monograph. </w:t>
      </w:r>
      <w:proofErr w:type="gramStart"/>
      <w:r w:rsidRPr="00F0670F">
        <w:rPr>
          <w:bCs/>
        </w:rPr>
        <w:t>ASA.,</w:t>
      </w:r>
      <w:proofErr w:type="gramEnd"/>
      <w:r w:rsidRPr="00F0670F">
        <w:rPr>
          <w:bCs/>
        </w:rPr>
        <w:t xml:space="preserve"> Madison, WI. 32:285-330.</w:t>
      </w:r>
    </w:p>
    <w:p w14:paraId="15DDF615" w14:textId="77777777" w:rsidR="003B1E82" w:rsidRDefault="003B1E82" w:rsidP="003B1E82">
      <w:proofErr w:type="spellStart"/>
      <w:r w:rsidRPr="00F0670F">
        <w:t>Cockerham</w:t>
      </w:r>
      <w:proofErr w:type="spellEnd"/>
      <w:r w:rsidRPr="00F0670F">
        <w:t xml:space="preserve">, S.T. 1989. </w:t>
      </w:r>
      <w:proofErr w:type="gramStart"/>
      <w:r w:rsidRPr="00F0670F">
        <w:t>Cleated-shoe traffic concentration on a football field.</w:t>
      </w:r>
      <w:proofErr w:type="gramEnd"/>
      <w:r w:rsidRPr="00F0670F">
        <w:t xml:space="preserve"> California </w:t>
      </w:r>
    </w:p>
    <w:p w14:paraId="7F364231" w14:textId="77777777" w:rsidR="003B1E82" w:rsidRPr="00F0670F" w:rsidRDefault="003B1E82" w:rsidP="003B1E82">
      <w:pPr>
        <w:ind w:firstLine="720"/>
      </w:pPr>
      <w:r w:rsidRPr="00F0670F">
        <w:t xml:space="preserve">Turfgrass Cult. 39:11-12. </w:t>
      </w:r>
    </w:p>
    <w:p w14:paraId="5F964557" w14:textId="77777777" w:rsidR="003B1E82" w:rsidRDefault="003B1E82" w:rsidP="003B1E82">
      <w:proofErr w:type="spellStart"/>
      <w:proofErr w:type="gramStart"/>
      <w:r w:rsidRPr="00F0670F">
        <w:t>Cockerham</w:t>
      </w:r>
      <w:proofErr w:type="spellEnd"/>
      <w:r w:rsidRPr="00F0670F">
        <w:t xml:space="preserve">, S.T., V.A. </w:t>
      </w:r>
      <w:proofErr w:type="spellStart"/>
      <w:r w:rsidRPr="00F0670F">
        <w:t>Gibeault</w:t>
      </w:r>
      <w:proofErr w:type="spellEnd"/>
      <w:r w:rsidRPr="00F0670F">
        <w:t xml:space="preserve">, J. van Dam, and M.K. </w:t>
      </w:r>
      <w:proofErr w:type="spellStart"/>
      <w:r w:rsidRPr="00F0670F">
        <w:t>Leondard</w:t>
      </w:r>
      <w:proofErr w:type="spellEnd"/>
      <w:r w:rsidRPr="00F0670F">
        <w:t>.</w:t>
      </w:r>
      <w:proofErr w:type="gramEnd"/>
      <w:r w:rsidRPr="00F0670F">
        <w:t xml:space="preserve"> 1990. Tolerance of </w:t>
      </w:r>
    </w:p>
    <w:p w14:paraId="22EEF7E5" w14:textId="77777777" w:rsidR="003B1E82" w:rsidRPr="00F0670F" w:rsidRDefault="003B1E82" w:rsidP="003B1E82">
      <w:pPr>
        <w:ind w:left="720"/>
      </w:pPr>
      <w:proofErr w:type="gramStart"/>
      <w:r w:rsidRPr="00F0670F">
        <w:t>several</w:t>
      </w:r>
      <w:proofErr w:type="gramEnd"/>
      <w:r w:rsidRPr="00F0670F">
        <w:t xml:space="preserve"> cool-season turfgrasses to simulated sports traffic. </w:t>
      </w:r>
      <w:proofErr w:type="gramStart"/>
      <w:r w:rsidRPr="00F0670F">
        <w:rPr>
          <w:i/>
        </w:rPr>
        <w:t>In</w:t>
      </w:r>
      <w:r w:rsidRPr="00F0670F">
        <w:t xml:space="preserve"> R.E. Schmidt </w:t>
      </w:r>
      <w:r w:rsidRPr="00AC0156">
        <w:t>et al.</w:t>
      </w:r>
      <w:r w:rsidRPr="00F0670F">
        <w:t xml:space="preserve"> (eds.) Proc. of the </w:t>
      </w:r>
      <w:proofErr w:type="spellStart"/>
      <w:r w:rsidRPr="00F0670F">
        <w:t>Symp</w:t>
      </w:r>
      <w:proofErr w:type="spellEnd"/>
      <w:r w:rsidRPr="00F0670F">
        <w:t>.</w:t>
      </w:r>
      <w:proofErr w:type="gramEnd"/>
      <w:r w:rsidRPr="00F0670F">
        <w:t xml:space="preserve"> </w:t>
      </w:r>
      <w:proofErr w:type="gramStart"/>
      <w:r w:rsidRPr="00F0670F">
        <w:t>On Characteristics and Safety of Playing Surfaces (Artificial and Natural) for Field Sports.</w:t>
      </w:r>
      <w:proofErr w:type="gramEnd"/>
      <w:r w:rsidRPr="00F0670F">
        <w:t xml:space="preserve"> Phoenix, AZ. 6 Dec. 1988. </w:t>
      </w:r>
      <w:proofErr w:type="gramStart"/>
      <w:r w:rsidRPr="00F0670F">
        <w:t>American Soc. for Testing and Materials.</w:t>
      </w:r>
      <w:proofErr w:type="gramEnd"/>
      <w:r w:rsidRPr="00F0670F">
        <w:t xml:space="preserve"> </w:t>
      </w:r>
      <w:proofErr w:type="gramStart"/>
      <w:r w:rsidRPr="00F0670F">
        <w:t xml:space="preserve">West </w:t>
      </w:r>
      <w:proofErr w:type="spellStart"/>
      <w:r w:rsidRPr="00F0670F">
        <w:t>Cohonshocken</w:t>
      </w:r>
      <w:proofErr w:type="spellEnd"/>
      <w:r w:rsidRPr="00F0670F">
        <w:t>, PA.</w:t>
      </w:r>
      <w:proofErr w:type="gramEnd"/>
      <w:r w:rsidRPr="00F0670F">
        <w:t xml:space="preserve"> </w:t>
      </w:r>
      <w:proofErr w:type="gramStart"/>
      <w:r w:rsidRPr="00F0670F">
        <w:t>85-95.</w:t>
      </w:r>
      <w:proofErr w:type="gramEnd"/>
      <w:r w:rsidRPr="00F0670F">
        <w:t xml:space="preserve"> </w:t>
      </w:r>
    </w:p>
    <w:p w14:paraId="44A8C523" w14:textId="77777777" w:rsidR="003B1E82" w:rsidRDefault="003B1E82" w:rsidP="003B1E82">
      <w:pPr>
        <w:autoSpaceDE w:val="0"/>
        <w:autoSpaceDN w:val="0"/>
        <w:adjustRightInd w:val="0"/>
      </w:pPr>
      <w:r>
        <w:t xml:space="preserve">Christians, N.E. 2011. </w:t>
      </w:r>
      <w:proofErr w:type="gramStart"/>
      <w:r>
        <w:t>Fundamentals of turfgrass management.</w:t>
      </w:r>
      <w:proofErr w:type="gramEnd"/>
      <w:r>
        <w:t xml:space="preserve"> </w:t>
      </w:r>
      <w:proofErr w:type="gramStart"/>
      <w:r>
        <w:t>John Wiley &amp; Son, Inc.</w:t>
      </w:r>
      <w:proofErr w:type="gramEnd"/>
    </w:p>
    <w:p w14:paraId="199FAB5B" w14:textId="77777777" w:rsidR="003B1E82" w:rsidRDefault="003B1E82" w:rsidP="003B1E82">
      <w:pPr>
        <w:ind w:firstLine="720"/>
      </w:pPr>
      <w:r>
        <w:t>Hoboken, New Jersey.</w:t>
      </w:r>
    </w:p>
    <w:p w14:paraId="1D7D7B28" w14:textId="77777777" w:rsidR="003B1E82" w:rsidRDefault="003B1E82" w:rsidP="003B1E82">
      <w:pPr>
        <w:autoSpaceDE w:val="0"/>
        <w:autoSpaceDN w:val="0"/>
        <w:adjustRightInd w:val="0"/>
      </w:pPr>
      <w:proofErr w:type="gramStart"/>
      <w:r w:rsidRPr="00E636A8">
        <w:lastRenderedPageBreak/>
        <w:t xml:space="preserve">Devitt, D., M. </w:t>
      </w:r>
      <w:proofErr w:type="spellStart"/>
      <w:r w:rsidRPr="00E636A8">
        <w:t>Baghzouz</w:t>
      </w:r>
      <w:proofErr w:type="spellEnd"/>
      <w:r w:rsidRPr="00E636A8">
        <w:t>, B. Bird, and M. Young.</w:t>
      </w:r>
      <w:proofErr w:type="gramEnd"/>
      <w:r w:rsidRPr="00E636A8">
        <w:t xml:space="preserve"> 2007. Surface temperature, heat </w:t>
      </w:r>
    </w:p>
    <w:p w14:paraId="71EA70BD" w14:textId="77777777" w:rsidR="003B1E82" w:rsidRDefault="003B1E82" w:rsidP="003B1E82">
      <w:pPr>
        <w:autoSpaceDE w:val="0"/>
        <w:autoSpaceDN w:val="0"/>
        <w:adjustRightInd w:val="0"/>
        <w:ind w:left="720"/>
      </w:pPr>
      <w:proofErr w:type="gramStart"/>
      <w:r w:rsidRPr="00E636A8">
        <w:t>loading</w:t>
      </w:r>
      <w:proofErr w:type="gramEnd"/>
      <w:r w:rsidRPr="00E636A8">
        <w:t xml:space="preserve"> and </w:t>
      </w:r>
      <w:r>
        <w:t>s</w:t>
      </w:r>
      <w:r w:rsidRPr="00E636A8">
        <w:t>pectral</w:t>
      </w:r>
      <w:r>
        <w:t xml:space="preserve"> </w:t>
      </w:r>
      <w:r w:rsidRPr="00E636A8">
        <w:t xml:space="preserve">reflectance of artificial turfgrass. </w:t>
      </w:r>
      <w:proofErr w:type="spellStart"/>
      <w:proofErr w:type="gramStart"/>
      <w:r w:rsidRPr="00E636A8">
        <w:rPr>
          <w:iCs/>
        </w:rPr>
        <w:t>Annu</w:t>
      </w:r>
      <w:proofErr w:type="spellEnd"/>
      <w:r w:rsidRPr="00E636A8">
        <w:rPr>
          <w:iCs/>
        </w:rPr>
        <w:t>.</w:t>
      </w:r>
      <w:proofErr w:type="gramEnd"/>
      <w:r w:rsidRPr="00E636A8">
        <w:rPr>
          <w:iCs/>
        </w:rPr>
        <w:t xml:space="preserve"> Mt</w:t>
      </w:r>
      <w:r>
        <w:rPr>
          <w:iCs/>
        </w:rPr>
        <w:t>g</w:t>
      </w:r>
      <w:r w:rsidRPr="00E636A8">
        <w:rPr>
          <w:iCs/>
        </w:rPr>
        <w:t xml:space="preserve">. </w:t>
      </w:r>
      <w:proofErr w:type="spellStart"/>
      <w:r w:rsidRPr="00E636A8">
        <w:rPr>
          <w:iCs/>
        </w:rPr>
        <w:t>Abstr</w:t>
      </w:r>
      <w:proofErr w:type="spellEnd"/>
      <w:r w:rsidRPr="00E636A8">
        <w:rPr>
          <w:iCs/>
        </w:rPr>
        <w:t>.</w:t>
      </w:r>
      <w:r w:rsidRPr="00E636A8">
        <w:t xml:space="preserve"> </w:t>
      </w:r>
      <w:proofErr w:type="gramStart"/>
      <w:r w:rsidRPr="002E1D05">
        <w:t>ASA, CSSA, and SSSA,</w:t>
      </w:r>
      <w:r>
        <w:t xml:space="preserve"> </w:t>
      </w:r>
      <w:r w:rsidRPr="002E1D05">
        <w:t>Madison, WI.</w:t>
      </w:r>
      <w:proofErr w:type="gramEnd"/>
      <w:r>
        <w:t xml:space="preserve"> </w:t>
      </w:r>
      <w:proofErr w:type="gramStart"/>
      <w:r>
        <w:t>P.</w:t>
      </w:r>
      <w:r w:rsidRPr="00E636A8">
        <w:t>8.</w:t>
      </w:r>
      <w:proofErr w:type="gramEnd"/>
    </w:p>
    <w:p w14:paraId="49F4003D" w14:textId="77777777" w:rsidR="003B1E82" w:rsidRDefault="003B1E82" w:rsidP="003B1E82">
      <w:proofErr w:type="gramStart"/>
      <w:r>
        <w:t>Duff, D. and J. Beard.</w:t>
      </w:r>
      <w:proofErr w:type="gramEnd"/>
      <w:r>
        <w:t xml:space="preserve"> 1966. Effects of air movement on the microclimate of bentgrass </w:t>
      </w:r>
    </w:p>
    <w:p w14:paraId="30BA0E7C" w14:textId="77777777" w:rsidR="003B1E82" w:rsidRDefault="003B1E82" w:rsidP="003B1E82">
      <w:pPr>
        <w:ind w:firstLine="720"/>
      </w:pPr>
      <w:proofErr w:type="gramStart"/>
      <w:r>
        <w:t>turf</w:t>
      </w:r>
      <w:proofErr w:type="gramEnd"/>
      <w:r>
        <w:t xml:space="preserve">. </w:t>
      </w:r>
      <w:proofErr w:type="spellStart"/>
      <w:proofErr w:type="gramStart"/>
      <w:r>
        <w:t>Agron</w:t>
      </w:r>
      <w:proofErr w:type="spellEnd"/>
      <w:r>
        <w:t>.</w:t>
      </w:r>
      <w:proofErr w:type="gramEnd"/>
      <w:r>
        <w:t xml:space="preserve"> J. 58:495-497. </w:t>
      </w:r>
    </w:p>
    <w:p w14:paraId="6CCA7B38" w14:textId="77777777" w:rsidR="003B1E82" w:rsidRDefault="003B1E82" w:rsidP="003B1E82">
      <w:proofErr w:type="gramStart"/>
      <w:r w:rsidRPr="00F0670F">
        <w:t xml:space="preserve">Dunn, J.H., D.D. </w:t>
      </w:r>
      <w:proofErr w:type="spellStart"/>
      <w:r w:rsidRPr="00F0670F">
        <w:t>Minner</w:t>
      </w:r>
      <w:proofErr w:type="spellEnd"/>
      <w:r w:rsidRPr="00F0670F">
        <w:t xml:space="preserve">, B.F. </w:t>
      </w:r>
      <w:proofErr w:type="spellStart"/>
      <w:r w:rsidRPr="00F0670F">
        <w:t>Fresenburg</w:t>
      </w:r>
      <w:proofErr w:type="spellEnd"/>
      <w:r w:rsidRPr="00F0670F">
        <w:t xml:space="preserve">, and S.S. </w:t>
      </w:r>
      <w:proofErr w:type="spellStart"/>
      <w:r w:rsidRPr="00F0670F">
        <w:t>Bughrara</w:t>
      </w:r>
      <w:proofErr w:type="spellEnd"/>
      <w:r w:rsidRPr="00F0670F">
        <w:t>.</w:t>
      </w:r>
      <w:proofErr w:type="gramEnd"/>
      <w:r w:rsidRPr="00F0670F">
        <w:t xml:space="preserve"> 1994. Bermudagrass and </w:t>
      </w:r>
    </w:p>
    <w:p w14:paraId="2EE5FAD2" w14:textId="77777777" w:rsidR="003B1E82" w:rsidRPr="00F0670F" w:rsidRDefault="003B1E82" w:rsidP="003B1E82">
      <w:pPr>
        <w:ind w:left="720"/>
      </w:pPr>
      <w:proofErr w:type="gramStart"/>
      <w:r>
        <w:t>c</w:t>
      </w:r>
      <w:r w:rsidRPr="00F0670F">
        <w:t>ool-</w:t>
      </w:r>
      <w:r>
        <w:t>s</w:t>
      </w:r>
      <w:r w:rsidRPr="00F0670F">
        <w:t>eason</w:t>
      </w:r>
      <w:proofErr w:type="gramEnd"/>
      <w:r w:rsidRPr="00F0670F">
        <w:t xml:space="preserve"> </w:t>
      </w:r>
      <w:r>
        <w:t>t</w:t>
      </w:r>
      <w:r w:rsidRPr="00F0670F">
        <w:t xml:space="preserve">urfgrass </w:t>
      </w:r>
      <w:r>
        <w:t>m</w:t>
      </w:r>
      <w:r w:rsidRPr="00F0670F">
        <w:t xml:space="preserve">ixtures: Response to </w:t>
      </w:r>
      <w:r>
        <w:t>s</w:t>
      </w:r>
      <w:r w:rsidRPr="00F0670F">
        <w:t xml:space="preserve">imulated </w:t>
      </w:r>
      <w:r>
        <w:t>t</w:t>
      </w:r>
      <w:r w:rsidRPr="00F0670F">
        <w:t xml:space="preserve">raffic. </w:t>
      </w:r>
      <w:proofErr w:type="spellStart"/>
      <w:proofErr w:type="gramStart"/>
      <w:r w:rsidRPr="00F0670F">
        <w:t>Agron</w:t>
      </w:r>
      <w:proofErr w:type="spellEnd"/>
      <w:r w:rsidRPr="00F0670F">
        <w:t>.</w:t>
      </w:r>
      <w:proofErr w:type="gramEnd"/>
      <w:r w:rsidRPr="00F0670F">
        <w:t xml:space="preserve"> J. 86:10-16.</w:t>
      </w:r>
    </w:p>
    <w:p w14:paraId="47D41E49" w14:textId="77777777" w:rsidR="003B1E82" w:rsidRDefault="003B1E82" w:rsidP="003B1E82">
      <w:proofErr w:type="spellStart"/>
      <w:proofErr w:type="gramStart"/>
      <w:r>
        <w:t>Guertal</w:t>
      </w:r>
      <w:proofErr w:type="spellEnd"/>
      <w:r>
        <w:t>, E. and D. Han.</w:t>
      </w:r>
      <w:proofErr w:type="gramEnd"/>
      <w:r>
        <w:t xml:space="preserve"> 2002. Fans and syringing for cooling creeping bentgrass putting </w:t>
      </w:r>
    </w:p>
    <w:p w14:paraId="2F9AA1C0" w14:textId="77777777" w:rsidR="003B1E82" w:rsidRDefault="003B1E82" w:rsidP="003B1E82">
      <w:pPr>
        <w:ind w:firstLine="720"/>
      </w:pPr>
      <w:proofErr w:type="gramStart"/>
      <w:r>
        <w:t>greens</w:t>
      </w:r>
      <w:proofErr w:type="gramEnd"/>
      <w:r>
        <w:t>. Golf Course Manage. 70:57-60.</w:t>
      </w:r>
    </w:p>
    <w:p w14:paraId="5A3C0450" w14:textId="77777777" w:rsidR="003B1E82" w:rsidRDefault="003B1E82" w:rsidP="003B1E82">
      <w:pPr>
        <w:autoSpaceDE w:val="0"/>
        <w:autoSpaceDN w:val="0"/>
        <w:adjustRightInd w:val="0"/>
      </w:pPr>
      <w:proofErr w:type="spellStart"/>
      <w:proofErr w:type="gramStart"/>
      <w:r>
        <w:t>Guertal</w:t>
      </w:r>
      <w:proofErr w:type="spellEnd"/>
      <w:r>
        <w:t>, E.A., E. van Santen, and D.Y. Han.</w:t>
      </w:r>
      <w:proofErr w:type="gramEnd"/>
      <w:r>
        <w:t xml:space="preserve"> 2005. Fan and syringe application for </w:t>
      </w:r>
    </w:p>
    <w:p w14:paraId="4B7E486E" w14:textId="77777777" w:rsidR="003B1E82" w:rsidRDefault="003B1E82" w:rsidP="003B1E82">
      <w:pPr>
        <w:autoSpaceDE w:val="0"/>
        <w:autoSpaceDN w:val="0"/>
        <w:adjustRightInd w:val="0"/>
        <w:ind w:firstLine="720"/>
      </w:pPr>
      <w:proofErr w:type="gramStart"/>
      <w:r>
        <w:t>cooling</w:t>
      </w:r>
      <w:proofErr w:type="gramEnd"/>
      <w:r>
        <w:t xml:space="preserve"> bentgrass greens. Crop Sci. 45:245-250.   </w:t>
      </w:r>
    </w:p>
    <w:p w14:paraId="46AD75DC" w14:textId="77777777" w:rsidR="003B1E82" w:rsidRDefault="003B1E82" w:rsidP="003B1E82">
      <w:pPr>
        <w:autoSpaceDE w:val="0"/>
        <w:autoSpaceDN w:val="0"/>
        <w:adjustRightInd w:val="0"/>
      </w:pPr>
      <w:proofErr w:type="spellStart"/>
      <w:proofErr w:type="gramStart"/>
      <w:r>
        <w:t>Guertal</w:t>
      </w:r>
      <w:proofErr w:type="spellEnd"/>
      <w:r>
        <w:t>, E.A. and D.Y. Han.</w:t>
      </w:r>
      <w:proofErr w:type="gramEnd"/>
      <w:r>
        <w:t xml:space="preserve"> 2009. Timing of irrigation for cooling bentgrass greens </w:t>
      </w:r>
    </w:p>
    <w:p w14:paraId="078F40DB" w14:textId="77777777" w:rsidR="003B1E82" w:rsidRDefault="003B1E82" w:rsidP="003B1E82">
      <w:pPr>
        <w:autoSpaceDE w:val="0"/>
        <w:autoSpaceDN w:val="0"/>
        <w:adjustRightInd w:val="0"/>
        <w:ind w:firstLine="720"/>
      </w:pPr>
      <w:proofErr w:type="gramStart"/>
      <w:r>
        <w:t>with</w:t>
      </w:r>
      <w:proofErr w:type="gramEnd"/>
      <w:r>
        <w:t xml:space="preserve"> and without fans. </w:t>
      </w:r>
      <w:proofErr w:type="gramStart"/>
      <w:r>
        <w:t>USGA Turfgrass Res. Online.</w:t>
      </w:r>
      <w:proofErr w:type="gramEnd"/>
      <w:r>
        <w:t xml:space="preserve"> TGIF Record: 154583. 8:1-5. </w:t>
      </w:r>
    </w:p>
    <w:p w14:paraId="1DB7D36C" w14:textId="77777777" w:rsidR="003B1E82" w:rsidRDefault="003B1E82" w:rsidP="003B1E82">
      <w:r w:rsidRPr="00382354">
        <w:t xml:space="preserve">Han, D., E. A. </w:t>
      </w:r>
      <w:proofErr w:type="spellStart"/>
      <w:r w:rsidRPr="00382354">
        <w:t>Guertal</w:t>
      </w:r>
      <w:proofErr w:type="spellEnd"/>
      <w:r w:rsidRPr="00382354">
        <w:t xml:space="preserve">. </w:t>
      </w:r>
      <w:proofErr w:type="gramStart"/>
      <w:r w:rsidRPr="00382354">
        <w:t>and</w:t>
      </w:r>
      <w:proofErr w:type="gramEnd"/>
      <w:r w:rsidRPr="00382354">
        <w:t xml:space="preserve"> S. Phillips. 2006. Fans and syringing for cooling bentgrass </w:t>
      </w:r>
    </w:p>
    <w:p w14:paraId="3036A31D" w14:textId="77777777" w:rsidR="003B1E82" w:rsidRPr="00382354" w:rsidRDefault="003B1E82" w:rsidP="003B1E82">
      <w:pPr>
        <w:ind w:firstLine="720"/>
      </w:pPr>
      <w:proofErr w:type="gramStart"/>
      <w:r w:rsidRPr="00382354">
        <w:t>greens</w:t>
      </w:r>
      <w:proofErr w:type="gramEnd"/>
      <w:r w:rsidRPr="00382354">
        <w:t>: Further exploration. G</w:t>
      </w:r>
      <w:r>
        <w:t xml:space="preserve">olf </w:t>
      </w:r>
      <w:r w:rsidRPr="00382354">
        <w:t>C</w:t>
      </w:r>
      <w:r>
        <w:t xml:space="preserve">ourse </w:t>
      </w:r>
      <w:r w:rsidRPr="00382354">
        <w:t>M</w:t>
      </w:r>
      <w:r>
        <w:t>anage.</w:t>
      </w:r>
      <w:r w:rsidRPr="00382354">
        <w:t xml:space="preserve"> </w:t>
      </w:r>
      <w:r>
        <w:t>74:</w:t>
      </w:r>
      <w:r w:rsidRPr="00382354">
        <w:t xml:space="preserve">106-110.  </w:t>
      </w:r>
    </w:p>
    <w:p w14:paraId="3B1C50F3" w14:textId="77777777" w:rsidR="003B1E82" w:rsidRDefault="003B1E82" w:rsidP="003B1E82">
      <w:proofErr w:type="spellStart"/>
      <w:r>
        <w:t>Havenith</w:t>
      </w:r>
      <w:proofErr w:type="spellEnd"/>
      <w:r>
        <w:t xml:space="preserve">, G. 2001. Individualized model of human thermoregulation for the simulation </w:t>
      </w:r>
    </w:p>
    <w:p w14:paraId="485A43B5" w14:textId="77777777" w:rsidR="003B1E82" w:rsidRDefault="003B1E82" w:rsidP="003B1E82">
      <w:pPr>
        <w:ind w:firstLine="720"/>
      </w:pPr>
      <w:proofErr w:type="gramStart"/>
      <w:r>
        <w:t>of</w:t>
      </w:r>
      <w:proofErr w:type="gramEnd"/>
      <w:r>
        <w:t xml:space="preserve"> heat stress response. J. Appl. Physiol. 90:1943-1954. </w:t>
      </w:r>
    </w:p>
    <w:p w14:paraId="49E450E4" w14:textId="77777777" w:rsidR="003B1E82" w:rsidRPr="002E1D05" w:rsidRDefault="003B1E82" w:rsidP="003B1E82">
      <w:proofErr w:type="spellStart"/>
      <w:proofErr w:type="gramStart"/>
      <w:r w:rsidRPr="002E1D05">
        <w:t>Kandelin</w:t>
      </w:r>
      <w:proofErr w:type="spellEnd"/>
      <w:r w:rsidRPr="002E1D05">
        <w:t xml:space="preserve">, W.W., G.S. </w:t>
      </w:r>
      <w:proofErr w:type="spellStart"/>
      <w:r w:rsidRPr="002E1D05">
        <w:t>Krahenbuhl</w:t>
      </w:r>
      <w:proofErr w:type="spellEnd"/>
      <w:r w:rsidRPr="002E1D05">
        <w:t xml:space="preserve">, G.S. </w:t>
      </w:r>
      <w:proofErr w:type="spellStart"/>
      <w:r w:rsidRPr="002E1D05">
        <w:t>Schact</w:t>
      </w:r>
      <w:proofErr w:type="spellEnd"/>
      <w:r w:rsidRPr="002E1D05">
        <w:t xml:space="preserve">, and C.A. </w:t>
      </w:r>
      <w:proofErr w:type="spellStart"/>
      <w:r w:rsidRPr="002E1D05">
        <w:t>Schact</w:t>
      </w:r>
      <w:proofErr w:type="spellEnd"/>
      <w:r w:rsidRPr="002E1D05">
        <w:t>.</w:t>
      </w:r>
      <w:proofErr w:type="gramEnd"/>
      <w:r w:rsidRPr="002E1D05">
        <w:t xml:space="preserve"> 1976. Athletic field </w:t>
      </w:r>
    </w:p>
    <w:p w14:paraId="5700285F" w14:textId="77777777" w:rsidR="003B1E82" w:rsidRPr="002E1D05" w:rsidRDefault="003B1E82" w:rsidP="003B1E82">
      <w:pPr>
        <w:ind w:firstLine="720"/>
      </w:pPr>
      <w:proofErr w:type="gramStart"/>
      <w:r w:rsidRPr="002E1D05">
        <w:t>microclimates</w:t>
      </w:r>
      <w:proofErr w:type="gramEnd"/>
      <w:r w:rsidRPr="002E1D05">
        <w:t xml:space="preserve"> and heat stress. J Safety Res. 8:106-111. </w:t>
      </w:r>
    </w:p>
    <w:p w14:paraId="3C19B3C8" w14:textId="77777777" w:rsidR="003B1E82" w:rsidRDefault="003B1E82" w:rsidP="003B1E82">
      <w:proofErr w:type="gramStart"/>
      <w:r w:rsidRPr="002E1D05">
        <w:t xml:space="preserve">Kent, R., J. Crandall, J. Forman, D. </w:t>
      </w:r>
      <w:proofErr w:type="spellStart"/>
      <w:r w:rsidRPr="002E1D05">
        <w:t>Lessley</w:t>
      </w:r>
      <w:proofErr w:type="spellEnd"/>
      <w:r w:rsidRPr="002E1D05">
        <w:t>, A. Lau, and C. Garson.</w:t>
      </w:r>
      <w:proofErr w:type="gramEnd"/>
      <w:r w:rsidRPr="002E1D05">
        <w:t xml:space="preserve"> 2012. Development </w:t>
      </w:r>
    </w:p>
    <w:p w14:paraId="4112CF61" w14:textId="77777777" w:rsidR="003B1E82" w:rsidRPr="002E1D05" w:rsidRDefault="003B1E82" w:rsidP="003B1E82">
      <w:pPr>
        <w:ind w:left="720"/>
      </w:pPr>
      <w:proofErr w:type="gramStart"/>
      <w:r w:rsidRPr="002E1D05">
        <w:t>and</w:t>
      </w:r>
      <w:proofErr w:type="gramEnd"/>
      <w:r w:rsidRPr="002E1D05">
        <w:t xml:space="preserve"> assessment of a device and method for studying the mechanical interactions between shoes and playing surfaces </w:t>
      </w:r>
      <w:r w:rsidRPr="002E1D05">
        <w:rPr>
          <w:i/>
        </w:rPr>
        <w:t>in situ</w:t>
      </w:r>
      <w:r w:rsidRPr="002E1D05">
        <w:t xml:space="preserve"> at loads and rates generated by elite athletes. </w:t>
      </w:r>
      <w:proofErr w:type="gramStart"/>
      <w:r w:rsidRPr="002E1D05">
        <w:t>Sports Biomechanics.</w:t>
      </w:r>
      <w:proofErr w:type="gramEnd"/>
      <w:r w:rsidRPr="002E1D05">
        <w:t xml:space="preserve"> </w:t>
      </w:r>
      <w:proofErr w:type="spellStart"/>
      <w:proofErr w:type="gramStart"/>
      <w:r w:rsidRPr="002E1D05">
        <w:t>iFirst</w:t>
      </w:r>
      <w:proofErr w:type="spellEnd"/>
      <w:proofErr w:type="gramEnd"/>
      <w:r w:rsidRPr="002E1D05">
        <w:t xml:space="preserve"> Article. 31 Jan. 1-16. </w:t>
      </w:r>
    </w:p>
    <w:p w14:paraId="09AAA045" w14:textId="77777777" w:rsidR="003B1E82" w:rsidRDefault="003B1E82" w:rsidP="003B1E82">
      <w:proofErr w:type="gramStart"/>
      <w:r w:rsidRPr="002E1D05">
        <w:lastRenderedPageBreak/>
        <w:t>Koon, J.L., E.W. Rochester, and M.K. Howard.</w:t>
      </w:r>
      <w:proofErr w:type="gramEnd"/>
      <w:r w:rsidRPr="002E1D05">
        <w:t xml:space="preserve"> 1971. Environmental studies with </w:t>
      </w:r>
    </w:p>
    <w:p w14:paraId="71D33D59" w14:textId="77777777" w:rsidR="003B1E82" w:rsidRPr="002E1D05" w:rsidRDefault="003B1E82" w:rsidP="003B1E82">
      <w:pPr>
        <w:ind w:left="720"/>
      </w:pPr>
      <w:proofErr w:type="gramStart"/>
      <w:r w:rsidRPr="002E1D05">
        <w:t>artificial</w:t>
      </w:r>
      <w:proofErr w:type="gramEnd"/>
      <w:r w:rsidRPr="002E1D05">
        <w:t xml:space="preserve"> turf</w:t>
      </w:r>
      <w:r>
        <w:t xml:space="preserve"> </w:t>
      </w:r>
      <w:r w:rsidRPr="002E1D05">
        <w:t xml:space="preserve">and grass surfaces. </w:t>
      </w:r>
      <w:proofErr w:type="gramStart"/>
      <w:r w:rsidRPr="002E1D05">
        <w:t>In Am. Soc. Agric. Eng., Pullman, WA.</w:t>
      </w:r>
      <w:proofErr w:type="gramEnd"/>
      <w:r w:rsidRPr="002E1D05">
        <w:t xml:space="preserve"> </w:t>
      </w:r>
      <w:proofErr w:type="gramStart"/>
      <w:r w:rsidRPr="002E1D05">
        <w:t>27-31 June.</w:t>
      </w:r>
      <w:proofErr w:type="gramEnd"/>
    </w:p>
    <w:p w14:paraId="4FE567B5" w14:textId="77777777" w:rsidR="003B1E82" w:rsidRDefault="003B1E82" w:rsidP="003B1E82">
      <w:pPr>
        <w:autoSpaceDE w:val="0"/>
        <w:autoSpaceDN w:val="0"/>
        <w:adjustRightInd w:val="0"/>
      </w:pPr>
      <w:proofErr w:type="spellStart"/>
      <w:proofErr w:type="gramStart"/>
      <w:r>
        <w:t>Laitano</w:t>
      </w:r>
      <w:proofErr w:type="spellEnd"/>
      <w:r>
        <w:t xml:space="preserve">, O., K.K. </w:t>
      </w:r>
      <w:proofErr w:type="spellStart"/>
      <w:r>
        <w:t>Kalsi</w:t>
      </w:r>
      <w:proofErr w:type="spellEnd"/>
      <w:r>
        <w:t xml:space="preserve">, M. </w:t>
      </w:r>
      <w:proofErr w:type="spellStart"/>
      <w:r>
        <w:t>Pook</w:t>
      </w:r>
      <w:proofErr w:type="spellEnd"/>
      <w:r>
        <w:t xml:space="preserve">, A.R. </w:t>
      </w:r>
      <w:proofErr w:type="spellStart"/>
      <w:r>
        <w:t>Oliveria</w:t>
      </w:r>
      <w:proofErr w:type="spellEnd"/>
      <w:r>
        <w:t>, and J. Gonzalez-Alonso.</w:t>
      </w:r>
      <w:proofErr w:type="gramEnd"/>
      <w:r>
        <w:t xml:space="preserve"> 2010. Separate </w:t>
      </w:r>
    </w:p>
    <w:p w14:paraId="2EC865A5" w14:textId="77777777" w:rsidR="003B1E82" w:rsidRDefault="003B1E82" w:rsidP="003B1E82">
      <w:pPr>
        <w:autoSpaceDE w:val="0"/>
        <w:autoSpaceDN w:val="0"/>
        <w:adjustRightInd w:val="0"/>
        <w:ind w:left="720"/>
      </w:pPr>
      <w:proofErr w:type="gramStart"/>
      <w:r>
        <w:t>and</w:t>
      </w:r>
      <w:proofErr w:type="gramEnd"/>
      <w:r>
        <w:t xml:space="preserve"> combined effects of heat stress and exercise on circulatory markers of oxidative stress in </w:t>
      </w:r>
      <w:proofErr w:type="spellStart"/>
      <w:r>
        <w:t>euhydrated</w:t>
      </w:r>
      <w:proofErr w:type="spellEnd"/>
      <w:r>
        <w:t xml:space="preserve"> humans. European J. Appl. Physiol. 110:953-960. </w:t>
      </w:r>
    </w:p>
    <w:p w14:paraId="58F02B14" w14:textId="77777777" w:rsidR="003B1E82" w:rsidRDefault="003B1E82" w:rsidP="003B1E82">
      <w:pPr>
        <w:autoSpaceDE w:val="0"/>
        <w:autoSpaceDN w:val="0"/>
        <w:adjustRightInd w:val="0"/>
      </w:pPr>
      <w:proofErr w:type="gramStart"/>
      <w:r w:rsidRPr="002E1D05">
        <w:t xml:space="preserve">McNitt, A.S., D.M. </w:t>
      </w:r>
      <w:proofErr w:type="spellStart"/>
      <w:r w:rsidRPr="002E1D05">
        <w:t>Petrunak</w:t>
      </w:r>
      <w:proofErr w:type="spellEnd"/>
      <w:r w:rsidRPr="002E1D05">
        <w:t>, and T.J. Serensits.</w:t>
      </w:r>
      <w:proofErr w:type="gramEnd"/>
      <w:r w:rsidRPr="002E1D05">
        <w:t xml:space="preserve"> 2008. Temperature amelioration of </w:t>
      </w:r>
    </w:p>
    <w:p w14:paraId="10B18AB1" w14:textId="77777777" w:rsidR="003B1E82" w:rsidRPr="002E1D05" w:rsidRDefault="003B1E82" w:rsidP="003B1E82">
      <w:pPr>
        <w:autoSpaceDE w:val="0"/>
        <w:autoSpaceDN w:val="0"/>
        <w:adjustRightInd w:val="0"/>
        <w:ind w:left="720"/>
      </w:pPr>
      <w:r w:rsidRPr="002E1D05">
        <w:t>Synthetic</w:t>
      </w:r>
      <w:r>
        <w:t xml:space="preserve"> </w:t>
      </w:r>
      <w:r w:rsidRPr="002E1D05">
        <w:t xml:space="preserve">turf surfaces through irrigation. </w:t>
      </w:r>
      <w:proofErr w:type="gramStart"/>
      <w:r w:rsidRPr="002E1D05">
        <w:rPr>
          <w:i/>
        </w:rPr>
        <w:t>In</w:t>
      </w:r>
      <w:r w:rsidRPr="002E1D05">
        <w:t xml:space="preserve"> Proc. </w:t>
      </w:r>
      <w:proofErr w:type="spellStart"/>
      <w:r w:rsidRPr="002E1D05">
        <w:t>IInd</w:t>
      </w:r>
      <w:proofErr w:type="spellEnd"/>
      <w:r w:rsidRPr="002E1D05">
        <w:t xml:space="preserve"> Int. Conf. on Turfgrass.</w:t>
      </w:r>
      <w:proofErr w:type="gramEnd"/>
      <w:r w:rsidRPr="002E1D05">
        <w:t xml:space="preserve"> </w:t>
      </w:r>
      <w:proofErr w:type="gramStart"/>
      <w:r w:rsidRPr="002E1D05">
        <w:t>573-581.</w:t>
      </w:r>
      <w:proofErr w:type="gramEnd"/>
      <w:r w:rsidRPr="002E1D05">
        <w:t xml:space="preserve"> </w:t>
      </w:r>
    </w:p>
    <w:p w14:paraId="06225569" w14:textId="77777777" w:rsidR="003B1E82" w:rsidRDefault="003B1E82" w:rsidP="003B1E82">
      <w:proofErr w:type="gramStart"/>
      <w:r w:rsidRPr="00F0670F">
        <w:t xml:space="preserve">Meyers, M.C. and </w:t>
      </w:r>
      <w:r>
        <w:t xml:space="preserve">B.S. </w:t>
      </w:r>
      <w:r w:rsidRPr="00F0670F">
        <w:t>Barnhill.</w:t>
      </w:r>
      <w:proofErr w:type="gramEnd"/>
      <w:r w:rsidRPr="00F0670F">
        <w:t xml:space="preserve"> 2004. Incidence, causes, and severity of high school </w:t>
      </w:r>
    </w:p>
    <w:p w14:paraId="6E335DF4" w14:textId="77777777" w:rsidR="003B1E82" w:rsidRPr="00F0670F" w:rsidRDefault="003B1E82" w:rsidP="003B1E82">
      <w:pPr>
        <w:ind w:left="720"/>
      </w:pPr>
      <w:proofErr w:type="gramStart"/>
      <w:r>
        <w:t>f</w:t>
      </w:r>
      <w:r w:rsidRPr="00F0670F">
        <w:t>ootball</w:t>
      </w:r>
      <w:proofErr w:type="gramEnd"/>
      <w:r>
        <w:t xml:space="preserve"> </w:t>
      </w:r>
      <w:r w:rsidRPr="00F0670F">
        <w:t xml:space="preserve">injuries on </w:t>
      </w:r>
      <w:proofErr w:type="spellStart"/>
      <w:r w:rsidRPr="00F0670F">
        <w:t>FieldTurf</w:t>
      </w:r>
      <w:proofErr w:type="spellEnd"/>
      <w:r w:rsidRPr="00F0670F">
        <w:t xml:space="preserve"> versus natural grass: A 5-year prospective study. </w:t>
      </w:r>
      <w:proofErr w:type="gramStart"/>
      <w:r w:rsidRPr="00F0670F">
        <w:t>Am. J. of Sports.</w:t>
      </w:r>
      <w:proofErr w:type="gramEnd"/>
      <w:r w:rsidRPr="00F0670F">
        <w:t xml:space="preserve"> Med. 32:1626-1628.  </w:t>
      </w:r>
    </w:p>
    <w:p w14:paraId="43A85E6A" w14:textId="77777777" w:rsidR="003B1E82" w:rsidRDefault="003B1E82" w:rsidP="003B1E82">
      <w:proofErr w:type="spellStart"/>
      <w:proofErr w:type="gramStart"/>
      <w:r w:rsidRPr="00F0670F">
        <w:t>Minner</w:t>
      </w:r>
      <w:proofErr w:type="spellEnd"/>
      <w:r w:rsidRPr="00F0670F">
        <w:t xml:space="preserve"> D.D. and F.J. </w:t>
      </w:r>
      <w:proofErr w:type="spellStart"/>
      <w:r w:rsidRPr="00F0670F">
        <w:t>Velverde</w:t>
      </w:r>
      <w:proofErr w:type="spellEnd"/>
      <w:r w:rsidRPr="00F0670F">
        <w:t>.</w:t>
      </w:r>
      <w:proofErr w:type="gramEnd"/>
      <w:r w:rsidRPr="00F0670F">
        <w:t xml:space="preserve"> 2005. The effect of traffic intensity and periodicity on </w:t>
      </w:r>
    </w:p>
    <w:p w14:paraId="2D3ADD41" w14:textId="77777777" w:rsidR="003B1E82" w:rsidRPr="00F0670F" w:rsidRDefault="003B1E82" w:rsidP="003B1E82">
      <w:pPr>
        <w:ind w:firstLine="720"/>
      </w:pPr>
      <w:proofErr w:type="gramStart"/>
      <w:r w:rsidRPr="00F0670F">
        <w:rPr>
          <w:i/>
        </w:rPr>
        <w:t>Poa Pratensis</w:t>
      </w:r>
      <w:r w:rsidRPr="00F0670F">
        <w:t xml:space="preserve"> L. performance.</w:t>
      </w:r>
      <w:proofErr w:type="gramEnd"/>
      <w:r w:rsidRPr="00F0670F">
        <w:t xml:space="preserve"> Intl. Turfgrass. Res. Soc. J. 287-392.   </w:t>
      </w:r>
    </w:p>
    <w:p w14:paraId="4646CACC" w14:textId="77777777" w:rsidR="003B1E82" w:rsidRDefault="003B1E82" w:rsidP="003B1E82">
      <w:pPr>
        <w:autoSpaceDE w:val="0"/>
        <w:autoSpaceDN w:val="0"/>
        <w:adjustRightInd w:val="0"/>
      </w:pPr>
      <w:proofErr w:type="gramStart"/>
      <w:r>
        <w:t>Orchard, J.W. and J.W. Powell.</w:t>
      </w:r>
      <w:proofErr w:type="gramEnd"/>
      <w:r>
        <w:t xml:space="preserve"> 2003. Risk of knee and ankle sprains under various </w:t>
      </w:r>
    </w:p>
    <w:p w14:paraId="24DED931" w14:textId="77777777" w:rsidR="003B1E82" w:rsidRDefault="003B1E82" w:rsidP="003B1E82">
      <w:pPr>
        <w:autoSpaceDE w:val="0"/>
        <w:autoSpaceDN w:val="0"/>
        <w:adjustRightInd w:val="0"/>
        <w:ind w:firstLine="720"/>
      </w:pPr>
      <w:proofErr w:type="gramStart"/>
      <w:r>
        <w:t>weather</w:t>
      </w:r>
      <w:proofErr w:type="gramEnd"/>
      <w:r>
        <w:t xml:space="preserve"> conditions in American football. </w:t>
      </w:r>
      <w:proofErr w:type="gramStart"/>
      <w:r>
        <w:t xml:space="preserve">Med </w:t>
      </w:r>
      <w:proofErr w:type="spellStart"/>
      <w:r>
        <w:t>Sci</w:t>
      </w:r>
      <w:proofErr w:type="spellEnd"/>
      <w:r>
        <w:t xml:space="preserve"> Sports </w:t>
      </w:r>
      <w:proofErr w:type="spellStart"/>
      <w:r>
        <w:t>Exerc</w:t>
      </w:r>
      <w:proofErr w:type="spellEnd"/>
      <w:r>
        <w:t>.</w:t>
      </w:r>
      <w:proofErr w:type="gramEnd"/>
      <w:r>
        <w:t xml:space="preserve"> 35:1118-1123. </w:t>
      </w:r>
    </w:p>
    <w:p w14:paraId="143EE18E" w14:textId="77777777" w:rsidR="003B1E82" w:rsidRDefault="003B1E82" w:rsidP="003B1E82">
      <w:pPr>
        <w:rPr>
          <w:color w:val="000000"/>
        </w:rPr>
      </w:pPr>
      <w:proofErr w:type="spellStart"/>
      <w:proofErr w:type="gramStart"/>
      <w:r w:rsidRPr="00165E25">
        <w:rPr>
          <w:color w:val="000000"/>
        </w:rPr>
        <w:t>Petrass</w:t>
      </w:r>
      <w:proofErr w:type="spellEnd"/>
      <w:r w:rsidRPr="00165E25">
        <w:rPr>
          <w:color w:val="000000"/>
        </w:rPr>
        <w:t xml:space="preserve">, L.A., D.M. </w:t>
      </w:r>
      <w:proofErr w:type="spellStart"/>
      <w:r w:rsidRPr="00165E25">
        <w:rPr>
          <w:color w:val="000000"/>
        </w:rPr>
        <w:t>Towmey</w:t>
      </w:r>
      <w:proofErr w:type="spellEnd"/>
      <w:r w:rsidRPr="00165E25">
        <w:rPr>
          <w:color w:val="000000"/>
        </w:rPr>
        <w:t>, and J.T. Harvey.</w:t>
      </w:r>
      <w:proofErr w:type="gramEnd"/>
      <w:r w:rsidRPr="00165E25">
        <w:rPr>
          <w:color w:val="000000"/>
        </w:rPr>
        <w:t xml:space="preserve"> 2014. Understanding how the components </w:t>
      </w:r>
    </w:p>
    <w:p w14:paraId="4B5FB344" w14:textId="77777777" w:rsidR="003B1E82" w:rsidRPr="00165E25" w:rsidRDefault="003B1E82" w:rsidP="003B1E82">
      <w:pPr>
        <w:ind w:left="720"/>
      </w:pPr>
      <w:proofErr w:type="gramStart"/>
      <w:r w:rsidRPr="00165E25">
        <w:rPr>
          <w:color w:val="000000"/>
        </w:rPr>
        <w:t>of</w:t>
      </w:r>
      <w:proofErr w:type="gramEnd"/>
      <w:r w:rsidRPr="00165E25">
        <w:rPr>
          <w:color w:val="000000"/>
        </w:rPr>
        <w:t xml:space="preserve"> a synthetic turf system contribute to increased surface temperature. Intl. Sports Engineering Assoc. 72:943-948.</w:t>
      </w:r>
    </w:p>
    <w:p w14:paraId="316D17C3" w14:textId="77777777" w:rsidR="003B1E82" w:rsidRDefault="003B1E82" w:rsidP="003B1E82">
      <w:pPr>
        <w:pStyle w:val="BibliographyEntry"/>
        <w:spacing w:line="480" w:lineRule="auto"/>
      </w:pPr>
      <w:proofErr w:type="gramStart"/>
      <w:r>
        <w:t>Reasor, E.H. 2014.</w:t>
      </w:r>
      <w:proofErr w:type="gramEnd"/>
      <w:r>
        <w:t xml:space="preserve"> Synthetic turf surface temperature reduction and performance characteristics as affected by </w:t>
      </w:r>
      <w:proofErr w:type="spellStart"/>
      <w:r>
        <w:t>calcined</w:t>
      </w:r>
      <w:proofErr w:type="spellEnd"/>
      <w:r>
        <w:t xml:space="preserve"> clay modified infill. </w:t>
      </w:r>
      <w:proofErr w:type="gramStart"/>
      <w:r>
        <w:t>Thesis.</w:t>
      </w:r>
      <w:proofErr w:type="gramEnd"/>
      <w:r>
        <w:t xml:space="preserve"> </w:t>
      </w:r>
      <w:proofErr w:type="gramStart"/>
      <w:r>
        <w:t>Univ. of Tennessee.</w:t>
      </w:r>
      <w:proofErr w:type="gramEnd"/>
      <w:r>
        <w:t xml:space="preserve"> Knoxville, TN. </w:t>
      </w:r>
    </w:p>
    <w:p w14:paraId="4135686F" w14:textId="77777777" w:rsidR="003B1E82" w:rsidRDefault="003B1E82" w:rsidP="003B1E82">
      <w:pPr>
        <w:autoSpaceDE w:val="0"/>
        <w:autoSpaceDN w:val="0"/>
        <w:adjustRightInd w:val="0"/>
      </w:pPr>
      <w:proofErr w:type="gramStart"/>
      <w:r>
        <w:t xml:space="preserve">Taylor, G.R., C.H. Peacock., J.M. </w:t>
      </w:r>
      <w:proofErr w:type="spellStart"/>
      <w:r>
        <w:t>DiPaola</w:t>
      </w:r>
      <w:proofErr w:type="spellEnd"/>
      <w:r>
        <w:t>, L.T. Lucas, and U. Blum.</w:t>
      </w:r>
      <w:proofErr w:type="gramEnd"/>
      <w:r>
        <w:t xml:space="preserve"> 1994. Influence of </w:t>
      </w:r>
    </w:p>
    <w:p w14:paraId="38F446F0" w14:textId="77777777" w:rsidR="003B1E82" w:rsidRDefault="003B1E82" w:rsidP="003B1E82">
      <w:pPr>
        <w:autoSpaceDE w:val="0"/>
        <w:autoSpaceDN w:val="0"/>
        <w:adjustRightInd w:val="0"/>
        <w:ind w:left="720"/>
      </w:pPr>
      <w:proofErr w:type="gramStart"/>
      <w:r>
        <w:t>wind</w:t>
      </w:r>
      <w:proofErr w:type="gramEnd"/>
      <w:r>
        <w:t xml:space="preserve"> velocity on temperature, leaf water potential and soil moisture percentage of creeping bentgrass golf greens. </w:t>
      </w:r>
      <w:proofErr w:type="spellStart"/>
      <w:proofErr w:type="gramStart"/>
      <w:r>
        <w:t>Annu</w:t>
      </w:r>
      <w:proofErr w:type="spellEnd"/>
      <w:r>
        <w:t>.</w:t>
      </w:r>
      <w:proofErr w:type="gramEnd"/>
      <w:r>
        <w:t xml:space="preserve"> </w:t>
      </w:r>
      <w:proofErr w:type="spellStart"/>
      <w:proofErr w:type="gramStart"/>
      <w:r>
        <w:t>Agron</w:t>
      </w:r>
      <w:proofErr w:type="spellEnd"/>
      <w:r>
        <w:t>.</w:t>
      </w:r>
      <w:proofErr w:type="gramEnd"/>
      <w:r>
        <w:t xml:space="preserve"> Meet. </w:t>
      </w:r>
      <w:proofErr w:type="spellStart"/>
      <w:proofErr w:type="gramStart"/>
      <w:r>
        <w:t>Abstr</w:t>
      </w:r>
      <w:proofErr w:type="spellEnd"/>
      <w:r>
        <w:t>.</w:t>
      </w:r>
      <w:proofErr w:type="gramEnd"/>
      <w:r>
        <w:t xml:space="preserve"> </w:t>
      </w:r>
      <w:proofErr w:type="gramStart"/>
      <w:r>
        <w:t>86:187.</w:t>
      </w:r>
      <w:proofErr w:type="gramEnd"/>
      <w:r>
        <w:t xml:space="preserve"> </w:t>
      </w:r>
    </w:p>
    <w:p w14:paraId="0E522C26" w14:textId="77777777" w:rsidR="003B1E82" w:rsidRDefault="003B1E82" w:rsidP="003B1E82">
      <w:pPr>
        <w:autoSpaceDE w:val="0"/>
        <w:autoSpaceDN w:val="0"/>
        <w:adjustRightInd w:val="0"/>
        <w:spacing w:before="240"/>
        <w:ind w:left="720" w:hanging="720"/>
      </w:pPr>
      <w:proofErr w:type="gramStart"/>
      <w:r>
        <w:lastRenderedPageBreak/>
        <w:t xml:space="preserve">Thoms, A.W., J.T. Brosnan, J.C. Sorochan, and J.M. </w:t>
      </w:r>
      <w:proofErr w:type="spellStart"/>
      <w:r>
        <w:t>Zidek</w:t>
      </w:r>
      <w:proofErr w:type="spellEnd"/>
      <w:r>
        <w:t>.</w:t>
      </w:r>
      <w:proofErr w:type="gramEnd"/>
      <w:r>
        <w:t xml:space="preserve"> 2012. Developing a model to predict synthetic turfgrass surface temperature using atmospheric conditions. </w:t>
      </w:r>
      <w:proofErr w:type="gramStart"/>
      <w:r>
        <w:t>3</w:t>
      </w:r>
      <w:r w:rsidRPr="00CE691E">
        <w:rPr>
          <w:vertAlign w:val="superscript"/>
        </w:rPr>
        <w:t>rd</w:t>
      </w:r>
      <w:r>
        <w:t xml:space="preserve"> Intl. European Turf.</w:t>
      </w:r>
      <w:proofErr w:type="gramEnd"/>
      <w:r>
        <w:t xml:space="preserve"> </w:t>
      </w:r>
      <w:proofErr w:type="gramStart"/>
      <w:r>
        <w:t>Soc. Mtg. 24-26 June.</w:t>
      </w:r>
      <w:proofErr w:type="gramEnd"/>
      <w:r>
        <w:t xml:space="preserve"> Kristiansand, NO.   </w:t>
      </w:r>
    </w:p>
    <w:p w14:paraId="017461CF" w14:textId="77777777" w:rsidR="003B1E82" w:rsidRDefault="003B1E82" w:rsidP="003B1E82">
      <w:pPr>
        <w:autoSpaceDE w:val="0"/>
        <w:autoSpaceDN w:val="0"/>
        <w:adjustRightInd w:val="0"/>
      </w:pPr>
      <w:proofErr w:type="gramStart"/>
      <w:r>
        <w:t xml:space="preserve">Thoms, A.W., J.T. Brosnan, J.M. </w:t>
      </w:r>
      <w:proofErr w:type="spellStart"/>
      <w:r>
        <w:t>Zidek</w:t>
      </w:r>
      <w:proofErr w:type="spellEnd"/>
      <w:r>
        <w:t>, and J.C. Sorochan.</w:t>
      </w:r>
      <w:proofErr w:type="gramEnd"/>
      <w:r>
        <w:t xml:space="preserve"> 2014. Models for predicting </w:t>
      </w:r>
    </w:p>
    <w:p w14:paraId="68D8F7EC" w14:textId="77777777" w:rsidR="003B1E82" w:rsidRDefault="003B1E82" w:rsidP="003B1E82">
      <w:pPr>
        <w:autoSpaceDE w:val="0"/>
        <w:autoSpaceDN w:val="0"/>
        <w:adjustRightInd w:val="0"/>
        <w:ind w:left="720"/>
      </w:pPr>
      <w:proofErr w:type="gramStart"/>
      <w:r>
        <w:t>surface</w:t>
      </w:r>
      <w:proofErr w:type="gramEnd"/>
      <w:r>
        <w:t xml:space="preserve"> temperatures on synthetic turf playing surfaces. Intl. Sports Engineering Assoc. 72:895-900. </w:t>
      </w:r>
    </w:p>
    <w:p w14:paraId="66ABFBA4" w14:textId="77777777" w:rsidR="003B1E82" w:rsidRDefault="003B1E82" w:rsidP="003B1E82">
      <w:proofErr w:type="spellStart"/>
      <w:proofErr w:type="gramStart"/>
      <w:r w:rsidRPr="00E30059">
        <w:t>Torg</w:t>
      </w:r>
      <w:proofErr w:type="spellEnd"/>
      <w:r w:rsidRPr="00E30059">
        <w:t>, J.S., G. Stilwell, and K. Rogers.</w:t>
      </w:r>
      <w:proofErr w:type="gramEnd"/>
      <w:r w:rsidRPr="00E30059">
        <w:t xml:space="preserve"> 1996. The effect of ambient temperature on the </w:t>
      </w:r>
    </w:p>
    <w:p w14:paraId="6EE19EE3" w14:textId="77777777" w:rsidR="003B1E82" w:rsidRPr="00E30059" w:rsidRDefault="003B1E82" w:rsidP="003B1E82">
      <w:pPr>
        <w:ind w:firstLine="720"/>
      </w:pPr>
      <w:proofErr w:type="gramStart"/>
      <w:r w:rsidRPr="00E30059">
        <w:t>shoe-surface</w:t>
      </w:r>
      <w:proofErr w:type="gramEnd"/>
      <w:r w:rsidRPr="00E30059">
        <w:t xml:space="preserve"> interface release coefficient. </w:t>
      </w:r>
      <w:proofErr w:type="gramStart"/>
      <w:r w:rsidRPr="00E30059">
        <w:t>Am. J. of Sports Medicine.</w:t>
      </w:r>
      <w:proofErr w:type="gramEnd"/>
      <w:r w:rsidRPr="00E30059">
        <w:t xml:space="preserve">  24:79-82. </w:t>
      </w:r>
    </w:p>
    <w:p w14:paraId="60996246" w14:textId="77777777" w:rsidR="003B1E82" w:rsidRPr="00E30059" w:rsidRDefault="003B1E82" w:rsidP="003B1E82">
      <w:proofErr w:type="gramStart"/>
      <w:r w:rsidRPr="00E30059">
        <w:t>Williams, C.F. and G.E. Pulley.</w:t>
      </w:r>
      <w:proofErr w:type="gramEnd"/>
      <w:r w:rsidRPr="00E30059">
        <w:t xml:space="preserve"> 2002. Synthetic surface heat studies. Available </w:t>
      </w:r>
      <w:r>
        <w:t>online at:</w:t>
      </w:r>
      <w:r w:rsidRPr="00E30059">
        <w:t xml:space="preserve"> </w:t>
      </w:r>
    </w:p>
    <w:p w14:paraId="775C0259" w14:textId="77777777" w:rsidR="003B1E82" w:rsidRDefault="003B1E82" w:rsidP="003B1E82">
      <w:pPr>
        <w:ind w:left="720"/>
      </w:pPr>
      <w:r w:rsidRPr="00E30059">
        <w:t xml:space="preserve">http://aces.nmsu.edu/programs/turf/documents/brigham-young-study.pdf (verified </w:t>
      </w:r>
      <w:r>
        <w:t>3 March</w:t>
      </w:r>
      <w:r w:rsidRPr="00E30059">
        <w:t xml:space="preserve"> 201</w:t>
      </w:r>
      <w:r>
        <w:t>5</w:t>
      </w:r>
      <w:r w:rsidRPr="00E30059">
        <w:t>).</w:t>
      </w:r>
    </w:p>
    <w:p w14:paraId="1FD31841" w14:textId="77777777" w:rsidR="003B1E82" w:rsidRDefault="003B1E82" w:rsidP="003B1E82">
      <w:pPr>
        <w:autoSpaceDE w:val="0"/>
        <w:autoSpaceDN w:val="0"/>
        <w:adjustRightInd w:val="0"/>
      </w:pPr>
      <w:proofErr w:type="spellStart"/>
      <w:proofErr w:type="gramStart"/>
      <w:r>
        <w:t>Zanetti</w:t>
      </w:r>
      <w:proofErr w:type="spellEnd"/>
      <w:r>
        <w:t>, E.A. 2009.</w:t>
      </w:r>
      <w:proofErr w:type="gramEnd"/>
      <w:r>
        <w:t xml:space="preserve"> Amateur football game on artificial turf: Player’s perspectives. </w:t>
      </w:r>
    </w:p>
    <w:p w14:paraId="00563C20" w14:textId="77777777" w:rsidR="003B1E82" w:rsidRDefault="003B1E82" w:rsidP="003B1E82">
      <w:pPr>
        <w:autoSpaceDE w:val="0"/>
        <w:autoSpaceDN w:val="0"/>
        <w:adjustRightInd w:val="0"/>
        <w:ind w:firstLine="720"/>
      </w:pPr>
      <w:proofErr w:type="gramStart"/>
      <w:r>
        <w:t>Applied Ergonomics 40:485-490.</w:t>
      </w:r>
      <w:proofErr w:type="gramEnd"/>
    </w:p>
    <w:p w14:paraId="2B38AE34" w14:textId="77777777" w:rsidR="003A1DC6" w:rsidRDefault="003A1DC6" w:rsidP="003A1DC6">
      <w:pPr>
        <w:pStyle w:val="Heading2"/>
      </w:pPr>
    </w:p>
    <w:p w14:paraId="387FD3C3" w14:textId="77777777" w:rsidR="003A1DC6" w:rsidRDefault="003A1DC6" w:rsidP="003A1DC6">
      <w:pPr>
        <w:pStyle w:val="Heading2"/>
      </w:pPr>
    </w:p>
    <w:p w14:paraId="1AEBB5A3" w14:textId="77777777" w:rsidR="003A1DC6" w:rsidRDefault="003A1DC6" w:rsidP="003A1DC6">
      <w:pPr>
        <w:pStyle w:val="Heading2"/>
      </w:pPr>
    </w:p>
    <w:p w14:paraId="03388BD9" w14:textId="77777777" w:rsidR="009C7681" w:rsidRDefault="009C7681" w:rsidP="009C7681"/>
    <w:p w14:paraId="2B59BD01" w14:textId="77777777" w:rsidR="009C7681" w:rsidRPr="009C7681" w:rsidRDefault="009C7681" w:rsidP="009C7681"/>
    <w:p w14:paraId="5FA3E0DD" w14:textId="77777777" w:rsidR="003A1DC6" w:rsidRDefault="003A1DC6" w:rsidP="003A1DC6">
      <w:pPr>
        <w:pStyle w:val="Heading2"/>
      </w:pPr>
    </w:p>
    <w:p w14:paraId="2CF67666" w14:textId="77777777" w:rsidR="003A1DC6" w:rsidRDefault="003A1DC6" w:rsidP="003A1DC6">
      <w:pPr>
        <w:pStyle w:val="Heading2"/>
      </w:pPr>
    </w:p>
    <w:p w14:paraId="2CB4998C" w14:textId="77777777" w:rsidR="009C7681" w:rsidRDefault="009C7681" w:rsidP="00DD14E8">
      <w:pPr>
        <w:pStyle w:val="Heading2"/>
      </w:pPr>
      <w:bookmarkStart w:id="97" w:name="_Toc264713579"/>
      <w:bookmarkStart w:id="98" w:name="_Toc264713628"/>
    </w:p>
    <w:p w14:paraId="27735399" w14:textId="77777777" w:rsidR="009C7681" w:rsidRDefault="009C7681" w:rsidP="00DD14E8">
      <w:pPr>
        <w:pStyle w:val="Heading2"/>
      </w:pPr>
    </w:p>
    <w:p w14:paraId="0E5ACFDB" w14:textId="77777777" w:rsidR="009C7681" w:rsidRDefault="009C7681" w:rsidP="00DD14E8">
      <w:pPr>
        <w:pStyle w:val="Heading2"/>
      </w:pPr>
    </w:p>
    <w:p w14:paraId="4CE4ABAC" w14:textId="77777777" w:rsidR="009C7681" w:rsidRDefault="009C7681" w:rsidP="00DD14E8">
      <w:pPr>
        <w:pStyle w:val="Heading2"/>
      </w:pPr>
    </w:p>
    <w:p w14:paraId="7B9AB847" w14:textId="77777777" w:rsidR="009C7681" w:rsidRDefault="009C7681" w:rsidP="00DD14E8">
      <w:pPr>
        <w:pStyle w:val="Heading2"/>
      </w:pPr>
    </w:p>
    <w:p w14:paraId="0628E10E" w14:textId="77777777" w:rsidR="003A1DC6" w:rsidRDefault="003A1DC6" w:rsidP="00DD14E8">
      <w:pPr>
        <w:pStyle w:val="Heading2"/>
      </w:pPr>
      <w:bookmarkStart w:id="99" w:name="_Toc417323553"/>
      <w:r>
        <w:t>APPENDIX</w:t>
      </w:r>
      <w:bookmarkStart w:id="100" w:name="_Toc264713580"/>
      <w:bookmarkStart w:id="101" w:name="_Toc264713629"/>
      <w:bookmarkEnd w:id="97"/>
      <w:bookmarkEnd w:id="98"/>
      <w:r w:rsidR="00DD14E8">
        <w:t xml:space="preserve"> </w:t>
      </w:r>
      <w:r w:rsidR="00DD14E8">
        <w:br/>
      </w:r>
      <w:r>
        <w:t>TABLES AND FIGURES</w:t>
      </w:r>
      <w:bookmarkEnd w:id="99"/>
      <w:bookmarkEnd w:id="100"/>
      <w:bookmarkEnd w:id="101"/>
    </w:p>
    <w:p w14:paraId="694E79D3" w14:textId="77777777" w:rsidR="00945F16" w:rsidRPr="00945F16" w:rsidRDefault="00945F16" w:rsidP="00945F16">
      <w:pPr>
        <w:widowControl w:val="0"/>
        <w:autoSpaceDE w:val="0"/>
        <w:autoSpaceDN w:val="0"/>
        <w:adjustRightInd w:val="0"/>
        <w:ind w:left="720" w:hanging="720"/>
        <w:rPr>
          <w:rFonts w:cs="Times New Roman"/>
          <w:bCs/>
        </w:rPr>
      </w:pPr>
      <w:r w:rsidRPr="00945F16">
        <w:rPr>
          <w:rFonts w:cs="Times New Roman"/>
          <w:bCs/>
          <w:i/>
        </w:rPr>
        <w:br w:type="page"/>
      </w:r>
    </w:p>
    <w:p w14:paraId="02A48626" w14:textId="1DC1E4AF" w:rsidR="00945F16" w:rsidRPr="00945F16" w:rsidRDefault="00B25CC9" w:rsidP="00945F16">
      <w:pPr>
        <w:pStyle w:val="Header"/>
        <w:tabs>
          <w:tab w:val="left" w:pos="270"/>
        </w:tabs>
        <w:ind w:left="720" w:hanging="720"/>
        <w:rPr>
          <w:rFonts w:eastAsiaTheme="minorEastAsia" w:cs="Times New Roman"/>
        </w:rPr>
      </w:pPr>
      <w:r>
        <w:rPr>
          <w:noProof/>
        </w:rPr>
        <w:lastRenderedPageBreak/>
        <w:drawing>
          <wp:inline distT="0" distB="0" distL="0" distR="0" wp14:anchorId="541D7EC3" wp14:editId="6313012E">
            <wp:extent cx="5943600" cy="3849393"/>
            <wp:effectExtent l="0" t="0" r="0" b="0"/>
            <wp:docPr id="3" name="Picture 3" descr="Plot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ot Ma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849393"/>
                    </a:xfrm>
                    <a:prstGeom prst="rect">
                      <a:avLst/>
                    </a:prstGeom>
                    <a:noFill/>
                    <a:ln>
                      <a:noFill/>
                    </a:ln>
                  </pic:spPr>
                </pic:pic>
              </a:graphicData>
            </a:graphic>
          </wp:inline>
        </w:drawing>
      </w:r>
    </w:p>
    <w:p w14:paraId="7CBB01E5" w14:textId="221F0E2C" w:rsidR="00723CA4" w:rsidRPr="00945F16" w:rsidRDefault="00723CA4" w:rsidP="00723CA4">
      <w:pPr>
        <w:pStyle w:val="Header"/>
        <w:tabs>
          <w:tab w:val="left" w:pos="180"/>
        </w:tabs>
        <w:rPr>
          <w:rFonts w:eastAsiaTheme="minorEastAsia" w:cs="Times New Roman"/>
        </w:rPr>
      </w:pPr>
      <w:proofErr w:type="gramStart"/>
      <w:r w:rsidRPr="00E63601">
        <w:rPr>
          <w:rFonts w:eastAsiaTheme="minorEastAsia" w:cs="Times New Roman"/>
          <w:b/>
        </w:rPr>
        <w:t xml:space="preserve">Figure </w:t>
      </w:r>
      <w:r>
        <w:rPr>
          <w:rFonts w:eastAsiaTheme="minorEastAsia" w:cs="Times New Roman"/>
          <w:b/>
        </w:rPr>
        <w:t>3.</w:t>
      </w:r>
      <w:r w:rsidRPr="00E63601">
        <w:rPr>
          <w:rFonts w:eastAsiaTheme="minorEastAsia" w:cs="Times New Roman"/>
          <w:b/>
        </w:rPr>
        <w:t>1.</w:t>
      </w:r>
      <w:proofErr w:type="gramEnd"/>
      <w:r w:rsidRPr="00945F16">
        <w:rPr>
          <w:rFonts w:eastAsiaTheme="minorEastAsia" w:cs="Times New Roman"/>
        </w:rPr>
        <w:t xml:space="preserve"> </w:t>
      </w:r>
      <w:r w:rsidR="00B25CC9">
        <w:t xml:space="preserve">Plot map of the </w:t>
      </w:r>
      <w:r w:rsidR="00B25CC9" w:rsidRPr="00B87BB0">
        <w:rPr>
          <w:color w:val="000000"/>
        </w:rPr>
        <w:t>5.7 cm tall monofilament diamond shaped synthetic turf infilled with 13.7 kg of crumb rubber m</w:t>
      </w:r>
      <w:r w:rsidR="00B25CC9" w:rsidRPr="00B87BB0">
        <w:rPr>
          <w:color w:val="000000"/>
          <w:vertAlign w:val="superscript"/>
        </w:rPr>
        <w:t>-2</w:t>
      </w:r>
      <w:r w:rsidR="00B25CC9" w:rsidRPr="00B87BB0">
        <w:rPr>
          <w:color w:val="000000"/>
        </w:rPr>
        <w:t xml:space="preserve"> and 4.9 kg silica sand m</w:t>
      </w:r>
      <w:r w:rsidR="00B25CC9" w:rsidRPr="00B87BB0">
        <w:rPr>
          <w:color w:val="000000"/>
          <w:vertAlign w:val="superscript"/>
        </w:rPr>
        <w:t>-2</w:t>
      </w:r>
      <w:r w:rsidR="00B25CC9">
        <w:rPr>
          <w:color w:val="000000"/>
          <w:vertAlign w:val="superscript"/>
        </w:rPr>
        <w:t xml:space="preserve"> </w:t>
      </w:r>
      <w:r w:rsidR="00B25CC9">
        <w:t>with locations marked for forced air treatments and data logger locations located at the University of Tennessee Center for Athletic Field Safety, Knoxville, TN 2014.</w:t>
      </w:r>
      <w:r w:rsidRPr="00945F16">
        <w:rPr>
          <w:rFonts w:eastAsiaTheme="minorEastAsia" w:cs="Times New Roman"/>
        </w:rPr>
        <w:t xml:space="preserve"> </w:t>
      </w:r>
    </w:p>
    <w:p w14:paraId="2D44A0D6" w14:textId="77777777" w:rsidR="00945F16" w:rsidRPr="00945F16" w:rsidRDefault="00945F16" w:rsidP="00945F16">
      <w:pPr>
        <w:rPr>
          <w:rFonts w:cs="Times New Roman"/>
        </w:rPr>
      </w:pPr>
      <w:r w:rsidRPr="00945F16">
        <w:rPr>
          <w:rFonts w:cs="Times New Roman"/>
        </w:rPr>
        <w:br w:type="page"/>
      </w:r>
    </w:p>
    <w:p w14:paraId="67DEEC4B" w14:textId="77777777" w:rsidR="00B25CC9" w:rsidRDefault="00B25CC9">
      <w:pPr>
        <w:rPr>
          <w:color w:val="000000"/>
        </w:rPr>
      </w:pPr>
      <w:bookmarkStart w:id="102" w:name="_Toc289175845"/>
      <w:bookmarkStart w:id="103" w:name="_Toc264635701"/>
      <w:proofErr w:type="gramStart"/>
      <w:r w:rsidRPr="00B25CC9">
        <w:rPr>
          <w:b/>
          <w:color w:val="000000"/>
        </w:rPr>
        <w:lastRenderedPageBreak/>
        <w:t xml:space="preserve">Table </w:t>
      </w:r>
      <w:r>
        <w:rPr>
          <w:b/>
          <w:color w:val="000000"/>
        </w:rPr>
        <w:t>3.</w:t>
      </w:r>
      <w:r w:rsidRPr="00B25CC9">
        <w:rPr>
          <w:b/>
          <w:color w:val="000000"/>
        </w:rPr>
        <w:t>1.</w:t>
      </w:r>
      <w:proofErr w:type="gramEnd"/>
      <w:r w:rsidRPr="00B87BB0">
        <w:rPr>
          <w:color w:val="000000"/>
        </w:rPr>
        <w:t xml:space="preserve"> Maximum surface temperature for infilled </w:t>
      </w:r>
      <w:r w:rsidRPr="0042570C">
        <w:rPr>
          <w:color w:val="000000"/>
        </w:rPr>
        <w:t>synthetic</w:t>
      </w:r>
      <w:r w:rsidRPr="00B87BB0">
        <w:rPr>
          <w:color w:val="000000"/>
        </w:rPr>
        <w:t xml:space="preserve"> turf</w:t>
      </w:r>
      <w:r w:rsidRPr="0042570C">
        <w:rPr>
          <w:color w:val="000000"/>
          <w:vertAlign w:val="superscript"/>
        </w:rPr>
        <w:t>†</w:t>
      </w:r>
      <w:r w:rsidRPr="00B87BB0">
        <w:rPr>
          <w:color w:val="000000"/>
        </w:rPr>
        <w:t xml:space="preserve"> subjected to forced air treatments or non-air treated plots in Knoxville, TN 2014. </w:t>
      </w:r>
    </w:p>
    <w:tbl>
      <w:tblPr>
        <w:tblW w:w="5000" w:type="pct"/>
        <w:tblLayout w:type="fixed"/>
        <w:tblLook w:val="04A0" w:firstRow="1" w:lastRow="0" w:firstColumn="1" w:lastColumn="0" w:noHBand="0" w:noVBand="1"/>
      </w:tblPr>
      <w:tblGrid>
        <w:gridCol w:w="1910"/>
        <w:gridCol w:w="629"/>
        <w:gridCol w:w="563"/>
        <w:gridCol w:w="540"/>
        <w:gridCol w:w="540"/>
        <w:gridCol w:w="540"/>
        <w:gridCol w:w="540"/>
        <w:gridCol w:w="540"/>
        <w:gridCol w:w="540"/>
        <w:gridCol w:w="540"/>
        <w:gridCol w:w="540"/>
        <w:gridCol w:w="540"/>
        <w:gridCol w:w="540"/>
        <w:gridCol w:w="540"/>
        <w:gridCol w:w="534"/>
      </w:tblGrid>
      <w:tr w:rsidR="00B25CC9" w:rsidRPr="00B87BB0" w14:paraId="5527F9C0" w14:textId="77777777" w:rsidTr="00B25CC9">
        <w:trPr>
          <w:trHeight w:val="315"/>
        </w:trPr>
        <w:tc>
          <w:tcPr>
            <w:tcW w:w="997" w:type="pct"/>
            <w:tcBorders>
              <w:top w:val="nil"/>
              <w:left w:val="nil"/>
              <w:bottom w:val="nil"/>
              <w:right w:val="nil"/>
            </w:tcBorders>
            <w:shd w:val="clear" w:color="auto" w:fill="auto"/>
            <w:noWrap/>
            <w:vAlign w:val="bottom"/>
            <w:hideMark/>
          </w:tcPr>
          <w:p w14:paraId="788CCB5E" w14:textId="77777777" w:rsidR="00B25CC9" w:rsidRPr="00B87BB0" w:rsidRDefault="00B25CC9" w:rsidP="00BD3073">
            <w:pPr>
              <w:jc w:val="center"/>
              <w:rPr>
                <w:color w:val="000000"/>
              </w:rPr>
            </w:pPr>
            <w:r w:rsidRPr="00B87BB0">
              <w:rPr>
                <w:color w:val="000000"/>
              </w:rPr>
              <w:t>Date</w:t>
            </w:r>
            <w:r>
              <w:rPr>
                <w:color w:val="000000"/>
              </w:rPr>
              <w:t>s</w:t>
            </w:r>
            <w:r w:rsidRPr="00D92860">
              <w:rPr>
                <w:color w:val="000000"/>
                <w:vertAlign w:val="superscript"/>
              </w:rPr>
              <w:t>‡</w:t>
            </w:r>
          </w:p>
        </w:tc>
        <w:tc>
          <w:tcPr>
            <w:tcW w:w="328" w:type="pct"/>
            <w:tcBorders>
              <w:top w:val="nil"/>
              <w:left w:val="nil"/>
              <w:bottom w:val="nil"/>
              <w:right w:val="nil"/>
            </w:tcBorders>
            <w:shd w:val="clear" w:color="auto" w:fill="auto"/>
            <w:noWrap/>
            <w:vAlign w:val="bottom"/>
            <w:hideMark/>
          </w:tcPr>
          <w:p w14:paraId="4C62DD25" w14:textId="77777777" w:rsidR="00B25CC9" w:rsidRPr="00B87BB0" w:rsidRDefault="00B25CC9" w:rsidP="00BD3073">
            <w:pPr>
              <w:jc w:val="center"/>
              <w:rPr>
                <w:color w:val="000000"/>
              </w:rPr>
            </w:pPr>
            <w:r w:rsidRPr="00B87BB0">
              <w:rPr>
                <w:color w:val="000000"/>
              </w:rPr>
              <w:t>1</w:t>
            </w:r>
          </w:p>
        </w:tc>
        <w:tc>
          <w:tcPr>
            <w:tcW w:w="294" w:type="pct"/>
            <w:tcBorders>
              <w:top w:val="nil"/>
              <w:left w:val="nil"/>
              <w:bottom w:val="nil"/>
              <w:right w:val="nil"/>
            </w:tcBorders>
            <w:shd w:val="clear" w:color="auto" w:fill="auto"/>
            <w:noWrap/>
            <w:vAlign w:val="bottom"/>
            <w:hideMark/>
          </w:tcPr>
          <w:p w14:paraId="07CAA1FF" w14:textId="77777777" w:rsidR="00B25CC9" w:rsidRPr="00B87BB0" w:rsidRDefault="00B25CC9" w:rsidP="00BD3073">
            <w:pPr>
              <w:jc w:val="center"/>
              <w:rPr>
                <w:color w:val="000000"/>
              </w:rPr>
            </w:pPr>
            <w:r w:rsidRPr="00B87BB0">
              <w:rPr>
                <w:color w:val="000000"/>
              </w:rPr>
              <w:t>2</w:t>
            </w:r>
          </w:p>
        </w:tc>
        <w:tc>
          <w:tcPr>
            <w:tcW w:w="282" w:type="pct"/>
            <w:tcBorders>
              <w:top w:val="nil"/>
              <w:left w:val="nil"/>
              <w:bottom w:val="nil"/>
              <w:right w:val="nil"/>
            </w:tcBorders>
            <w:shd w:val="clear" w:color="auto" w:fill="auto"/>
            <w:noWrap/>
            <w:vAlign w:val="bottom"/>
            <w:hideMark/>
          </w:tcPr>
          <w:p w14:paraId="03B5670B" w14:textId="77777777" w:rsidR="00B25CC9" w:rsidRPr="00B87BB0" w:rsidRDefault="00B25CC9" w:rsidP="00BD3073">
            <w:pPr>
              <w:jc w:val="center"/>
              <w:rPr>
                <w:color w:val="000000"/>
              </w:rPr>
            </w:pPr>
            <w:r w:rsidRPr="00B87BB0">
              <w:rPr>
                <w:color w:val="000000"/>
              </w:rPr>
              <w:t>3</w:t>
            </w:r>
          </w:p>
        </w:tc>
        <w:tc>
          <w:tcPr>
            <w:tcW w:w="282" w:type="pct"/>
            <w:tcBorders>
              <w:top w:val="nil"/>
              <w:left w:val="nil"/>
              <w:bottom w:val="nil"/>
              <w:right w:val="nil"/>
            </w:tcBorders>
            <w:shd w:val="clear" w:color="auto" w:fill="auto"/>
            <w:noWrap/>
            <w:vAlign w:val="bottom"/>
            <w:hideMark/>
          </w:tcPr>
          <w:p w14:paraId="613EB556" w14:textId="77777777" w:rsidR="00B25CC9" w:rsidRPr="00B87BB0" w:rsidRDefault="00B25CC9" w:rsidP="00BD3073">
            <w:pPr>
              <w:jc w:val="center"/>
              <w:rPr>
                <w:color w:val="000000"/>
              </w:rPr>
            </w:pPr>
            <w:r w:rsidRPr="00B87BB0">
              <w:rPr>
                <w:color w:val="000000"/>
              </w:rPr>
              <w:t>4</w:t>
            </w:r>
          </w:p>
        </w:tc>
        <w:tc>
          <w:tcPr>
            <w:tcW w:w="282" w:type="pct"/>
            <w:tcBorders>
              <w:top w:val="nil"/>
              <w:left w:val="nil"/>
              <w:bottom w:val="nil"/>
              <w:right w:val="nil"/>
            </w:tcBorders>
            <w:shd w:val="clear" w:color="auto" w:fill="auto"/>
            <w:noWrap/>
            <w:vAlign w:val="bottom"/>
            <w:hideMark/>
          </w:tcPr>
          <w:p w14:paraId="3DBF81C1" w14:textId="77777777" w:rsidR="00B25CC9" w:rsidRPr="00B87BB0" w:rsidRDefault="00B25CC9" w:rsidP="00BD3073">
            <w:pPr>
              <w:jc w:val="center"/>
              <w:rPr>
                <w:color w:val="000000"/>
              </w:rPr>
            </w:pPr>
            <w:r w:rsidRPr="00B87BB0">
              <w:rPr>
                <w:color w:val="000000"/>
              </w:rPr>
              <w:t>5</w:t>
            </w:r>
          </w:p>
        </w:tc>
        <w:tc>
          <w:tcPr>
            <w:tcW w:w="282" w:type="pct"/>
            <w:tcBorders>
              <w:top w:val="nil"/>
              <w:left w:val="nil"/>
              <w:bottom w:val="nil"/>
              <w:right w:val="nil"/>
            </w:tcBorders>
            <w:shd w:val="clear" w:color="auto" w:fill="auto"/>
            <w:noWrap/>
            <w:vAlign w:val="bottom"/>
            <w:hideMark/>
          </w:tcPr>
          <w:p w14:paraId="76E196F6" w14:textId="77777777" w:rsidR="00B25CC9" w:rsidRPr="00B87BB0" w:rsidRDefault="00B25CC9" w:rsidP="00BD3073">
            <w:pPr>
              <w:jc w:val="center"/>
              <w:rPr>
                <w:color w:val="000000"/>
              </w:rPr>
            </w:pPr>
            <w:r w:rsidRPr="00B87BB0">
              <w:rPr>
                <w:color w:val="000000"/>
              </w:rPr>
              <w:t>6</w:t>
            </w:r>
          </w:p>
        </w:tc>
        <w:tc>
          <w:tcPr>
            <w:tcW w:w="282" w:type="pct"/>
            <w:tcBorders>
              <w:top w:val="nil"/>
              <w:left w:val="nil"/>
              <w:bottom w:val="nil"/>
              <w:right w:val="nil"/>
            </w:tcBorders>
            <w:shd w:val="clear" w:color="auto" w:fill="auto"/>
            <w:noWrap/>
            <w:vAlign w:val="bottom"/>
            <w:hideMark/>
          </w:tcPr>
          <w:p w14:paraId="47695101" w14:textId="77777777" w:rsidR="00B25CC9" w:rsidRPr="00B87BB0" w:rsidRDefault="00B25CC9" w:rsidP="00BD3073">
            <w:pPr>
              <w:jc w:val="center"/>
              <w:rPr>
                <w:color w:val="000000"/>
              </w:rPr>
            </w:pPr>
            <w:r w:rsidRPr="00B87BB0">
              <w:rPr>
                <w:color w:val="000000"/>
              </w:rPr>
              <w:t>7</w:t>
            </w:r>
          </w:p>
        </w:tc>
        <w:tc>
          <w:tcPr>
            <w:tcW w:w="282" w:type="pct"/>
            <w:tcBorders>
              <w:top w:val="nil"/>
              <w:left w:val="nil"/>
              <w:bottom w:val="nil"/>
              <w:right w:val="nil"/>
            </w:tcBorders>
            <w:shd w:val="clear" w:color="auto" w:fill="auto"/>
            <w:noWrap/>
            <w:vAlign w:val="bottom"/>
            <w:hideMark/>
          </w:tcPr>
          <w:p w14:paraId="2E5573F2" w14:textId="77777777" w:rsidR="00B25CC9" w:rsidRPr="00B87BB0" w:rsidRDefault="00B25CC9" w:rsidP="00BD3073">
            <w:pPr>
              <w:jc w:val="center"/>
              <w:rPr>
                <w:color w:val="000000"/>
              </w:rPr>
            </w:pPr>
            <w:r w:rsidRPr="00B87BB0">
              <w:rPr>
                <w:color w:val="000000"/>
              </w:rPr>
              <w:t>8</w:t>
            </w:r>
          </w:p>
        </w:tc>
        <w:tc>
          <w:tcPr>
            <w:tcW w:w="282" w:type="pct"/>
            <w:tcBorders>
              <w:top w:val="nil"/>
              <w:left w:val="nil"/>
              <w:bottom w:val="nil"/>
              <w:right w:val="nil"/>
            </w:tcBorders>
            <w:shd w:val="clear" w:color="auto" w:fill="auto"/>
            <w:noWrap/>
            <w:vAlign w:val="bottom"/>
            <w:hideMark/>
          </w:tcPr>
          <w:p w14:paraId="1F4DE9ED" w14:textId="77777777" w:rsidR="00B25CC9" w:rsidRPr="00B87BB0" w:rsidRDefault="00B25CC9" w:rsidP="00BD3073">
            <w:pPr>
              <w:jc w:val="center"/>
              <w:rPr>
                <w:color w:val="000000"/>
              </w:rPr>
            </w:pPr>
            <w:r w:rsidRPr="00B87BB0">
              <w:rPr>
                <w:color w:val="000000"/>
              </w:rPr>
              <w:t>9</w:t>
            </w:r>
          </w:p>
        </w:tc>
        <w:tc>
          <w:tcPr>
            <w:tcW w:w="282" w:type="pct"/>
            <w:tcBorders>
              <w:top w:val="nil"/>
              <w:left w:val="nil"/>
              <w:bottom w:val="nil"/>
              <w:right w:val="nil"/>
            </w:tcBorders>
            <w:shd w:val="clear" w:color="auto" w:fill="auto"/>
            <w:noWrap/>
            <w:vAlign w:val="bottom"/>
            <w:hideMark/>
          </w:tcPr>
          <w:p w14:paraId="0B13E8DD" w14:textId="77777777" w:rsidR="00B25CC9" w:rsidRPr="00B87BB0" w:rsidRDefault="00B25CC9" w:rsidP="00BD3073">
            <w:pPr>
              <w:jc w:val="center"/>
              <w:rPr>
                <w:color w:val="000000"/>
              </w:rPr>
            </w:pPr>
            <w:r w:rsidRPr="00B87BB0">
              <w:rPr>
                <w:color w:val="000000"/>
              </w:rPr>
              <w:t>10</w:t>
            </w:r>
          </w:p>
        </w:tc>
        <w:tc>
          <w:tcPr>
            <w:tcW w:w="282" w:type="pct"/>
            <w:tcBorders>
              <w:top w:val="nil"/>
              <w:left w:val="nil"/>
              <w:bottom w:val="nil"/>
              <w:right w:val="nil"/>
            </w:tcBorders>
            <w:shd w:val="clear" w:color="auto" w:fill="auto"/>
            <w:noWrap/>
            <w:vAlign w:val="bottom"/>
            <w:hideMark/>
          </w:tcPr>
          <w:p w14:paraId="15D92FDE" w14:textId="77777777" w:rsidR="00B25CC9" w:rsidRPr="00B87BB0" w:rsidRDefault="00B25CC9" w:rsidP="00BD3073">
            <w:pPr>
              <w:jc w:val="center"/>
              <w:rPr>
                <w:color w:val="000000"/>
              </w:rPr>
            </w:pPr>
            <w:r w:rsidRPr="00B87BB0">
              <w:rPr>
                <w:color w:val="000000"/>
              </w:rPr>
              <w:t>11</w:t>
            </w:r>
          </w:p>
        </w:tc>
        <w:tc>
          <w:tcPr>
            <w:tcW w:w="282" w:type="pct"/>
            <w:tcBorders>
              <w:top w:val="nil"/>
              <w:left w:val="nil"/>
              <w:bottom w:val="nil"/>
              <w:right w:val="nil"/>
            </w:tcBorders>
            <w:shd w:val="clear" w:color="auto" w:fill="auto"/>
            <w:noWrap/>
            <w:vAlign w:val="bottom"/>
            <w:hideMark/>
          </w:tcPr>
          <w:p w14:paraId="480E195C" w14:textId="77777777" w:rsidR="00B25CC9" w:rsidRPr="00B87BB0" w:rsidRDefault="00B25CC9" w:rsidP="00BD3073">
            <w:pPr>
              <w:jc w:val="center"/>
              <w:rPr>
                <w:color w:val="000000"/>
              </w:rPr>
            </w:pPr>
            <w:r w:rsidRPr="00B87BB0">
              <w:rPr>
                <w:color w:val="000000"/>
              </w:rPr>
              <w:t>12</w:t>
            </w:r>
          </w:p>
        </w:tc>
        <w:tc>
          <w:tcPr>
            <w:tcW w:w="282" w:type="pct"/>
            <w:tcBorders>
              <w:top w:val="nil"/>
              <w:left w:val="nil"/>
              <w:bottom w:val="nil"/>
              <w:right w:val="nil"/>
            </w:tcBorders>
            <w:shd w:val="clear" w:color="auto" w:fill="auto"/>
            <w:noWrap/>
            <w:vAlign w:val="bottom"/>
            <w:hideMark/>
          </w:tcPr>
          <w:p w14:paraId="5FEFC3B9" w14:textId="77777777" w:rsidR="00B25CC9" w:rsidRPr="00B87BB0" w:rsidRDefault="00B25CC9" w:rsidP="00BD3073">
            <w:pPr>
              <w:jc w:val="center"/>
              <w:rPr>
                <w:color w:val="000000"/>
              </w:rPr>
            </w:pPr>
            <w:r w:rsidRPr="00B87BB0">
              <w:rPr>
                <w:color w:val="000000"/>
              </w:rPr>
              <w:t>13</w:t>
            </w:r>
          </w:p>
        </w:tc>
        <w:tc>
          <w:tcPr>
            <w:tcW w:w="279" w:type="pct"/>
            <w:tcBorders>
              <w:top w:val="nil"/>
              <w:left w:val="nil"/>
              <w:bottom w:val="nil"/>
              <w:right w:val="nil"/>
            </w:tcBorders>
            <w:shd w:val="clear" w:color="auto" w:fill="auto"/>
            <w:noWrap/>
            <w:vAlign w:val="bottom"/>
            <w:hideMark/>
          </w:tcPr>
          <w:p w14:paraId="0C34803A" w14:textId="77777777" w:rsidR="00B25CC9" w:rsidRPr="00B87BB0" w:rsidRDefault="00B25CC9" w:rsidP="00BD3073">
            <w:pPr>
              <w:jc w:val="center"/>
              <w:rPr>
                <w:color w:val="000000"/>
              </w:rPr>
            </w:pPr>
            <w:r w:rsidRPr="00B87BB0">
              <w:rPr>
                <w:color w:val="000000"/>
              </w:rPr>
              <w:t>14</w:t>
            </w:r>
          </w:p>
        </w:tc>
      </w:tr>
      <w:tr w:rsidR="00B25CC9" w:rsidRPr="00B87BB0" w14:paraId="3F42BBB8" w14:textId="77777777" w:rsidTr="00B25CC9">
        <w:trPr>
          <w:trHeight w:val="315"/>
        </w:trPr>
        <w:tc>
          <w:tcPr>
            <w:tcW w:w="997" w:type="pct"/>
            <w:tcBorders>
              <w:top w:val="single" w:sz="8" w:space="0" w:color="auto"/>
              <w:left w:val="nil"/>
              <w:bottom w:val="single" w:sz="8" w:space="0" w:color="auto"/>
              <w:right w:val="nil"/>
            </w:tcBorders>
            <w:shd w:val="clear" w:color="auto" w:fill="auto"/>
            <w:noWrap/>
            <w:vAlign w:val="bottom"/>
            <w:hideMark/>
          </w:tcPr>
          <w:p w14:paraId="79A51BEE" w14:textId="77777777" w:rsidR="00B25CC9" w:rsidRPr="00B87BB0" w:rsidRDefault="00B25CC9" w:rsidP="00BD3073">
            <w:pPr>
              <w:jc w:val="center"/>
              <w:rPr>
                <w:color w:val="000000"/>
              </w:rPr>
            </w:pPr>
            <w:r w:rsidRPr="00B87BB0">
              <w:rPr>
                <w:color w:val="000000"/>
              </w:rPr>
              <w:t>Treatment</w:t>
            </w:r>
            <w:r>
              <w:rPr>
                <w:color w:val="000000"/>
              </w:rPr>
              <w:t>s</w:t>
            </w:r>
          </w:p>
        </w:tc>
        <w:tc>
          <w:tcPr>
            <w:tcW w:w="4003" w:type="pct"/>
            <w:gridSpan w:val="14"/>
            <w:tcBorders>
              <w:top w:val="single" w:sz="8" w:space="0" w:color="auto"/>
              <w:left w:val="nil"/>
              <w:bottom w:val="single" w:sz="8" w:space="0" w:color="auto"/>
              <w:right w:val="nil"/>
            </w:tcBorders>
            <w:shd w:val="clear" w:color="auto" w:fill="auto"/>
            <w:noWrap/>
            <w:vAlign w:val="bottom"/>
            <w:hideMark/>
          </w:tcPr>
          <w:p w14:paraId="4E2D69DA" w14:textId="77777777" w:rsidR="00B25CC9" w:rsidRPr="00B87BB0" w:rsidRDefault="00B25CC9" w:rsidP="00BD3073">
            <w:pPr>
              <w:jc w:val="center"/>
              <w:rPr>
                <w:color w:val="000000"/>
              </w:rPr>
            </w:pPr>
            <w:r w:rsidRPr="00B87BB0">
              <w:rPr>
                <w:color w:val="000000"/>
              </w:rPr>
              <w:t>Max</w:t>
            </w:r>
            <w:r>
              <w:rPr>
                <w:color w:val="000000"/>
              </w:rPr>
              <w:t>imum</w:t>
            </w:r>
            <w:r w:rsidRPr="00B87BB0">
              <w:rPr>
                <w:color w:val="000000"/>
              </w:rPr>
              <w:t xml:space="preserve"> Temp</w:t>
            </w:r>
            <w:r>
              <w:rPr>
                <w:color w:val="000000"/>
              </w:rPr>
              <w:t>erature°</w:t>
            </w:r>
            <w:r w:rsidRPr="00B87BB0">
              <w:rPr>
                <w:color w:val="000000"/>
              </w:rPr>
              <w:t xml:space="preserve"> C</w:t>
            </w:r>
          </w:p>
        </w:tc>
      </w:tr>
      <w:tr w:rsidR="00B25CC9" w:rsidRPr="00B87BB0" w14:paraId="4D867584" w14:textId="77777777" w:rsidTr="00B25CC9">
        <w:trPr>
          <w:trHeight w:val="300"/>
        </w:trPr>
        <w:tc>
          <w:tcPr>
            <w:tcW w:w="997" w:type="pct"/>
            <w:tcBorders>
              <w:top w:val="nil"/>
              <w:left w:val="nil"/>
              <w:bottom w:val="nil"/>
              <w:right w:val="nil"/>
            </w:tcBorders>
            <w:shd w:val="clear" w:color="auto" w:fill="auto"/>
            <w:noWrap/>
            <w:vAlign w:val="bottom"/>
            <w:hideMark/>
          </w:tcPr>
          <w:p w14:paraId="7E284E6B" w14:textId="77777777" w:rsidR="00B25CC9" w:rsidRPr="00B87BB0" w:rsidRDefault="00B25CC9" w:rsidP="00BD3073">
            <w:pPr>
              <w:jc w:val="center"/>
              <w:rPr>
                <w:color w:val="000000"/>
              </w:rPr>
            </w:pPr>
            <w:r w:rsidRPr="00B87BB0">
              <w:rPr>
                <w:color w:val="000000"/>
              </w:rPr>
              <w:t>No Forced Air</w:t>
            </w:r>
          </w:p>
        </w:tc>
        <w:tc>
          <w:tcPr>
            <w:tcW w:w="328" w:type="pct"/>
            <w:tcBorders>
              <w:top w:val="nil"/>
              <w:left w:val="nil"/>
              <w:bottom w:val="nil"/>
              <w:right w:val="nil"/>
            </w:tcBorders>
            <w:shd w:val="clear" w:color="auto" w:fill="auto"/>
            <w:noWrap/>
            <w:vAlign w:val="bottom"/>
            <w:hideMark/>
          </w:tcPr>
          <w:p w14:paraId="6B555122" w14:textId="77777777" w:rsidR="00B25CC9" w:rsidRPr="00B87BB0" w:rsidRDefault="00B25CC9" w:rsidP="00BD3073">
            <w:pPr>
              <w:jc w:val="center"/>
              <w:rPr>
                <w:color w:val="000000"/>
              </w:rPr>
            </w:pPr>
            <w:r w:rsidRPr="00B87BB0">
              <w:rPr>
                <w:color w:val="000000"/>
              </w:rPr>
              <w:t>61</w:t>
            </w:r>
          </w:p>
        </w:tc>
        <w:tc>
          <w:tcPr>
            <w:tcW w:w="294" w:type="pct"/>
            <w:tcBorders>
              <w:top w:val="nil"/>
              <w:left w:val="nil"/>
              <w:bottom w:val="nil"/>
              <w:right w:val="nil"/>
            </w:tcBorders>
            <w:shd w:val="clear" w:color="auto" w:fill="auto"/>
            <w:noWrap/>
            <w:vAlign w:val="bottom"/>
            <w:hideMark/>
          </w:tcPr>
          <w:p w14:paraId="431685B4" w14:textId="77777777" w:rsidR="00B25CC9" w:rsidRPr="00B87BB0" w:rsidRDefault="00B25CC9" w:rsidP="00BD3073">
            <w:pPr>
              <w:jc w:val="center"/>
              <w:rPr>
                <w:color w:val="000000"/>
              </w:rPr>
            </w:pPr>
            <w:r w:rsidRPr="00B87BB0">
              <w:rPr>
                <w:color w:val="000000"/>
              </w:rPr>
              <w:t>61</w:t>
            </w:r>
          </w:p>
        </w:tc>
        <w:tc>
          <w:tcPr>
            <w:tcW w:w="282" w:type="pct"/>
            <w:tcBorders>
              <w:top w:val="nil"/>
              <w:left w:val="nil"/>
              <w:bottom w:val="nil"/>
              <w:right w:val="nil"/>
            </w:tcBorders>
            <w:shd w:val="clear" w:color="auto" w:fill="auto"/>
            <w:noWrap/>
            <w:vAlign w:val="bottom"/>
            <w:hideMark/>
          </w:tcPr>
          <w:p w14:paraId="52142A13" w14:textId="77777777" w:rsidR="00B25CC9" w:rsidRPr="00B87BB0" w:rsidRDefault="00B25CC9" w:rsidP="00BD3073">
            <w:pPr>
              <w:jc w:val="center"/>
              <w:rPr>
                <w:color w:val="000000"/>
              </w:rPr>
            </w:pPr>
            <w:r w:rsidRPr="00B87BB0">
              <w:rPr>
                <w:color w:val="000000"/>
              </w:rPr>
              <w:t>68</w:t>
            </w:r>
          </w:p>
        </w:tc>
        <w:tc>
          <w:tcPr>
            <w:tcW w:w="282" w:type="pct"/>
            <w:tcBorders>
              <w:top w:val="nil"/>
              <w:left w:val="nil"/>
              <w:bottom w:val="nil"/>
              <w:right w:val="nil"/>
            </w:tcBorders>
            <w:shd w:val="clear" w:color="auto" w:fill="auto"/>
            <w:noWrap/>
            <w:vAlign w:val="bottom"/>
            <w:hideMark/>
          </w:tcPr>
          <w:p w14:paraId="6A9EF304" w14:textId="77777777" w:rsidR="00B25CC9" w:rsidRPr="00B87BB0" w:rsidRDefault="00B25CC9" w:rsidP="00BD3073">
            <w:pPr>
              <w:jc w:val="center"/>
              <w:rPr>
                <w:color w:val="000000"/>
              </w:rPr>
            </w:pPr>
            <w:r w:rsidRPr="00B87BB0">
              <w:rPr>
                <w:color w:val="000000"/>
              </w:rPr>
              <w:t>69</w:t>
            </w:r>
          </w:p>
        </w:tc>
        <w:tc>
          <w:tcPr>
            <w:tcW w:w="282" w:type="pct"/>
            <w:tcBorders>
              <w:top w:val="nil"/>
              <w:left w:val="nil"/>
              <w:bottom w:val="nil"/>
              <w:right w:val="nil"/>
            </w:tcBorders>
            <w:shd w:val="clear" w:color="auto" w:fill="auto"/>
            <w:noWrap/>
            <w:vAlign w:val="bottom"/>
            <w:hideMark/>
          </w:tcPr>
          <w:p w14:paraId="6EDDD1AB" w14:textId="77777777" w:rsidR="00B25CC9" w:rsidRPr="00B87BB0" w:rsidRDefault="00B25CC9" w:rsidP="00BD3073">
            <w:pPr>
              <w:jc w:val="center"/>
              <w:rPr>
                <w:color w:val="000000"/>
              </w:rPr>
            </w:pPr>
            <w:r w:rsidRPr="00B87BB0">
              <w:rPr>
                <w:color w:val="000000"/>
              </w:rPr>
              <w:t>69</w:t>
            </w:r>
          </w:p>
        </w:tc>
        <w:tc>
          <w:tcPr>
            <w:tcW w:w="282" w:type="pct"/>
            <w:tcBorders>
              <w:top w:val="nil"/>
              <w:left w:val="nil"/>
              <w:bottom w:val="nil"/>
              <w:right w:val="nil"/>
            </w:tcBorders>
            <w:shd w:val="clear" w:color="auto" w:fill="auto"/>
            <w:noWrap/>
            <w:vAlign w:val="bottom"/>
            <w:hideMark/>
          </w:tcPr>
          <w:p w14:paraId="4EC17891" w14:textId="77777777" w:rsidR="00B25CC9" w:rsidRPr="00B87BB0" w:rsidRDefault="00B25CC9" w:rsidP="00BD3073">
            <w:pPr>
              <w:jc w:val="center"/>
              <w:rPr>
                <w:color w:val="000000"/>
              </w:rPr>
            </w:pPr>
            <w:r w:rsidRPr="00B87BB0">
              <w:rPr>
                <w:color w:val="000000"/>
              </w:rPr>
              <w:t>71</w:t>
            </w:r>
          </w:p>
        </w:tc>
        <w:tc>
          <w:tcPr>
            <w:tcW w:w="282" w:type="pct"/>
            <w:tcBorders>
              <w:top w:val="nil"/>
              <w:left w:val="nil"/>
              <w:bottom w:val="nil"/>
              <w:right w:val="nil"/>
            </w:tcBorders>
            <w:shd w:val="clear" w:color="auto" w:fill="auto"/>
            <w:noWrap/>
            <w:vAlign w:val="bottom"/>
            <w:hideMark/>
          </w:tcPr>
          <w:p w14:paraId="6F3B3EA5" w14:textId="77777777" w:rsidR="00B25CC9" w:rsidRPr="00B87BB0" w:rsidRDefault="00B25CC9" w:rsidP="00BD3073">
            <w:pPr>
              <w:jc w:val="center"/>
              <w:rPr>
                <w:color w:val="000000"/>
              </w:rPr>
            </w:pPr>
            <w:r w:rsidRPr="00B87BB0">
              <w:rPr>
                <w:color w:val="000000"/>
              </w:rPr>
              <w:t>61</w:t>
            </w:r>
          </w:p>
        </w:tc>
        <w:tc>
          <w:tcPr>
            <w:tcW w:w="282" w:type="pct"/>
            <w:tcBorders>
              <w:top w:val="nil"/>
              <w:left w:val="nil"/>
              <w:bottom w:val="nil"/>
              <w:right w:val="nil"/>
            </w:tcBorders>
            <w:shd w:val="clear" w:color="auto" w:fill="auto"/>
            <w:noWrap/>
            <w:vAlign w:val="bottom"/>
            <w:hideMark/>
          </w:tcPr>
          <w:p w14:paraId="4EDF3654" w14:textId="77777777" w:rsidR="00B25CC9" w:rsidRPr="00B87BB0" w:rsidRDefault="00B25CC9" w:rsidP="00BD3073">
            <w:pPr>
              <w:jc w:val="center"/>
              <w:rPr>
                <w:color w:val="000000"/>
              </w:rPr>
            </w:pPr>
            <w:r w:rsidRPr="00B87BB0">
              <w:rPr>
                <w:color w:val="000000"/>
              </w:rPr>
              <w:t>60</w:t>
            </w:r>
          </w:p>
        </w:tc>
        <w:tc>
          <w:tcPr>
            <w:tcW w:w="282" w:type="pct"/>
            <w:tcBorders>
              <w:top w:val="nil"/>
              <w:left w:val="nil"/>
              <w:bottom w:val="nil"/>
              <w:right w:val="nil"/>
            </w:tcBorders>
            <w:shd w:val="clear" w:color="auto" w:fill="auto"/>
            <w:noWrap/>
            <w:vAlign w:val="bottom"/>
            <w:hideMark/>
          </w:tcPr>
          <w:p w14:paraId="64340E0E" w14:textId="77777777" w:rsidR="00B25CC9" w:rsidRPr="00B87BB0" w:rsidRDefault="00B25CC9" w:rsidP="00BD3073">
            <w:pPr>
              <w:jc w:val="center"/>
              <w:rPr>
                <w:color w:val="000000"/>
              </w:rPr>
            </w:pPr>
            <w:r w:rsidRPr="00B87BB0">
              <w:rPr>
                <w:color w:val="000000"/>
              </w:rPr>
              <w:t>61</w:t>
            </w:r>
          </w:p>
        </w:tc>
        <w:tc>
          <w:tcPr>
            <w:tcW w:w="282" w:type="pct"/>
            <w:tcBorders>
              <w:top w:val="nil"/>
              <w:left w:val="nil"/>
              <w:bottom w:val="nil"/>
              <w:right w:val="nil"/>
            </w:tcBorders>
            <w:shd w:val="clear" w:color="auto" w:fill="auto"/>
            <w:noWrap/>
            <w:vAlign w:val="bottom"/>
            <w:hideMark/>
          </w:tcPr>
          <w:p w14:paraId="3C0C0B40" w14:textId="77777777" w:rsidR="00B25CC9" w:rsidRPr="00B87BB0" w:rsidRDefault="00B25CC9" w:rsidP="00BD3073">
            <w:pPr>
              <w:jc w:val="center"/>
              <w:rPr>
                <w:color w:val="000000"/>
              </w:rPr>
            </w:pPr>
            <w:r w:rsidRPr="00B87BB0">
              <w:rPr>
                <w:color w:val="000000"/>
              </w:rPr>
              <w:t>63</w:t>
            </w:r>
          </w:p>
        </w:tc>
        <w:tc>
          <w:tcPr>
            <w:tcW w:w="282" w:type="pct"/>
            <w:tcBorders>
              <w:top w:val="nil"/>
              <w:left w:val="nil"/>
              <w:bottom w:val="nil"/>
              <w:right w:val="nil"/>
            </w:tcBorders>
            <w:shd w:val="clear" w:color="auto" w:fill="auto"/>
            <w:noWrap/>
            <w:vAlign w:val="bottom"/>
            <w:hideMark/>
          </w:tcPr>
          <w:p w14:paraId="351859C3" w14:textId="77777777" w:rsidR="00B25CC9" w:rsidRPr="00B87BB0" w:rsidRDefault="00B25CC9" w:rsidP="00BD3073">
            <w:pPr>
              <w:jc w:val="center"/>
              <w:rPr>
                <w:color w:val="000000"/>
              </w:rPr>
            </w:pPr>
            <w:r w:rsidRPr="00B87BB0">
              <w:rPr>
                <w:color w:val="000000"/>
              </w:rPr>
              <w:t>58</w:t>
            </w:r>
          </w:p>
        </w:tc>
        <w:tc>
          <w:tcPr>
            <w:tcW w:w="282" w:type="pct"/>
            <w:tcBorders>
              <w:top w:val="nil"/>
              <w:left w:val="nil"/>
              <w:bottom w:val="nil"/>
              <w:right w:val="nil"/>
            </w:tcBorders>
            <w:shd w:val="clear" w:color="auto" w:fill="auto"/>
            <w:noWrap/>
            <w:vAlign w:val="bottom"/>
            <w:hideMark/>
          </w:tcPr>
          <w:p w14:paraId="02385A92" w14:textId="77777777" w:rsidR="00B25CC9" w:rsidRPr="00B87BB0" w:rsidRDefault="00B25CC9" w:rsidP="00BD3073">
            <w:pPr>
              <w:jc w:val="center"/>
              <w:rPr>
                <w:color w:val="000000"/>
              </w:rPr>
            </w:pPr>
            <w:r w:rsidRPr="00B87BB0">
              <w:rPr>
                <w:color w:val="000000"/>
              </w:rPr>
              <w:t>65</w:t>
            </w:r>
          </w:p>
        </w:tc>
        <w:tc>
          <w:tcPr>
            <w:tcW w:w="282" w:type="pct"/>
            <w:tcBorders>
              <w:top w:val="nil"/>
              <w:left w:val="nil"/>
              <w:bottom w:val="nil"/>
              <w:right w:val="nil"/>
            </w:tcBorders>
            <w:shd w:val="clear" w:color="auto" w:fill="auto"/>
            <w:noWrap/>
            <w:vAlign w:val="bottom"/>
            <w:hideMark/>
          </w:tcPr>
          <w:p w14:paraId="46F74684" w14:textId="77777777" w:rsidR="00B25CC9" w:rsidRPr="00B87BB0" w:rsidRDefault="00B25CC9" w:rsidP="00BD3073">
            <w:pPr>
              <w:jc w:val="center"/>
              <w:rPr>
                <w:color w:val="000000"/>
              </w:rPr>
            </w:pPr>
            <w:r w:rsidRPr="00B87BB0">
              <w:rPr>
                <w:color w:val="000000"/>
              </w:rPr>
              <w:t>56</w:t>
            </w:r>
          </w:p>
        </w:tc>
        <w:tc>
          <w:tcPr>
            <w:tcW w:w="279" w:type="pct"/>
            <w:tcBorders>
              <w:top w:val="nil"/>
              <w:left w:val="nil"/>
              <w:bottom w:val="nil"/>
              <w:right w:val="nil"/>
            </w:tcBorders>
            <w:shd w:val="clear" w:color="auto" w:fill="auto"/>
            <w:noWrap/>
            <w:vAlign w:val="bottom"/>
            <w:hideMark/>
          </w:tcPr>
          <w:p w14:paraId="175907A1" w14:textId="77777777" w:rsidR="00B25CC9" w:rsidRPr="00B87BB0" w:rsidRDefault="00B25CC9" w:rsidP="00BD3073">
            <w:pPr>
              <w:jc w:val="center"/>
              <w:rPr>
                <w:color w:val="000000"/>
              </w:rPr>
            </w:pPr>
            <w:r w:rsidRPr="00B87BB0">
              <w:rPr>
                <w:color w:val="000000"/>
              </w:rPr>
              <w:t>55</w:t>
            </w:r>
          </w:p>
        </w:tc>
      </w:tr>
      <w:tr w:rsidR="00B25CC9" w:rsidRPr="00B87BB0" w14:paraId="31D09115" w14:textId="77777777" w:rsidTr="00B25CC9">
        <w:trPr>
          <w:trHeight w:val="300"/>
        </w:trPr>
        <w:tc>
          <w:tcPr>
            <w:tcW w:w="997" w:type="pct"/>
            <w:tcBorders>
              <w:top w:val="nil"/>
              <w:left w:val="nil"/>
              <w:bottom w:val="nil"/>
              <w:right w:val="nil"/>
            </w:tcBorders>
            <w:shd w:val="clear" w:color="auto" w:fill="auto"/>
            <w:noWrap/>
            <w:vAlign w:val="bottom"/>
            <w:hideMark/>
          </w:tcPr>
          <w:p w14:paraId="3A57347A" w14:textId="77777777" w:rsidR="00B25CC9" w:rsidRPr="00B87BB0" w:rsidRDefault="00B25CC9" w:rsidP="00BD3073">
            <w:pPr>
              <w:jc w:val="center"/>
              <w:rPr>
                <w:color w:val="000000"/>
              </w:rPr>
            </w:pPr>
            <w:r w:rsidRPr="00B87BB0">
              <w:rPr>
                <w:color w:val="000000"/>
              </w:rPr>
              <w:t>Force</w:t>
            </w:r>
            <w:r>
              <w:rPr>
                <w:color w:val="000000"/>
              </w:rPr>
              <w:t>d</w:t>
            </w:r>
            <w:r w:rsidRPr="00B87BB0">
              <w:rPr>
                <w:color w:val="000000"/>
              </w:rPr>
              <w:t xml:space="preserve"> Air</w:t>
            </w:r>
            <w:r w:rsidRPr="00D92860">
              <w:rPr>
                <w:color w:val="000000"/>
                <w:vertAlign w:val="superscript"/>
              </w:rPr>
              <w:t>§</w:t>
            </w:r>
          </w:p>
        </w:tc>
        <w:tc>
          <w:tcPr>
            <w:tcW w:w="328" w:type="pct"/>
            <w:tcBorders>
              <w:top w:val="nil"/>
              <w:left w:val="nil"/>
              <w:bottom w:val="nil"/>
              <w:right w:val="nil"/>
            </w:tcBorders>
            <w:shd w:val="clear" w:color="auto" w:fill="auto"/>
            <w:noWrap/>
            <w:vAlign w:val="bottom"/>
            <w:hideMark/>
          </w:tcPr>
          <w:p w14:paraId="3E84F8E6" w14:textId="77777777" w:rsidR="00B25CC9" w:rsidRPr="00B87BB0" w:rsidRDefault="00B25CC9" w:rsidP="00BD3073">
            <w:pPr>
              <w:jc w:val="center"/>
              <w:rPr>
                <w:color w:val="000000"/>
              </w:rPr>
            </w:pPr>
            <w:r w:rsidRPr="00B87BB0">
              <w:rPr>
                <w:color w:val="000000"/>
              </w:rPr>
              <w:t>60</w:t>
            </w:r>
          </w:p>
        </w:tc>
        <w:tc>
          <w:tcPr>
            <w:tcW w:w="294" w:type="pct"/>
            <w:tcBorders>
              <w:top w:val="nil"/>
              <w:left w:val="nil"/>
              <w:bottom w:val="nil"/>
              <w:right w:val="nil"/>
            </w:tcBorders>
            <w:shd w:val="clear" w:color="auto" w:fill="auto"/>
            <w:noWrap/>
            <w:vAlign w:val="bottom"/>
            <w:hideMark/>
          </w:tcPr>
          <w:p w14:paraId="0E4D5B76" w14:textId="77777777" w:rsidR="00B25CC9" w:rsidRPr="00B87BB0" w:rsidRDefault="00B25CC9" w:rsidP="00BD3073">
            <w:pPr>
              <w:jc w:val="center"/>
              <w:rPr>
                <w:color w:val="000000"/>
              </w:rPr>
            </w:pPr>
            <w:r w:rsidRPr="00B87BB0">
              <w:rPr>
                <w:color w:val="000000"/>
              </w:rPr>
              <w:t>57</w:t>
            </w:r>
          </w:p>
        </w:tc>
        <w:tc>
          <w:tcPr>
            <w:tcW w:w="282" w:type="pct"/>
            <w:tcBorders>
              <w:top w:val="nil"/>
              <w:left w:val="nil"/>
              <w:bottom w:val="nil"/>
              <w:right w:val="nil"/>
            </w:tcBorders>
            <w:shd w:val="clear" w:color="auto" w:fill="auto"/>
            <w:noWrap/>
            <w:vAlign w:val="bottom"/>
            <w:hideMark/>
          </w:tcPr>
          <w:p w14:paraId="48BA716B" w14:textId="77777777" w:rsidR="00B25CC9" w:rsidRPr="00B87BB0" w:rsidRDefault="00B25CC9" w:rsidP="00BD3073">
            <w:pPr>
              <w:jc w:val="center"/>
              <w:rPr>
                <w:color w:val="000000"/>
              </w:rPr>
            </w:pPr>
            <w:r w:rsidRPr="00B87BB0">
              <w:rPr>
                <w:color w:val="000000"/>
              </w:rPr>
              <w:t>63</w:t>
            </w:r>
          </w:p>
        </w:tc>
        <w:tc>
          <w:tcPr>
            <w:tcW w:w="282" w:type="pct"/>
            <w:tcBorders>
              <w:top w:val="nil"/>
              <w:left w:val="nil"/>
              <w:bottom w:val="nil"/>
              <w:right w:val="nil"/>
            </w:tcBorders>
            <w:shd w:val="clear" w:color="auto" w:fill="auto"/>
            <w:noWrap/>
            <w:vAlign w:val="bottom"/>
            <w:hideMark/>
          </w:tcPr>
          <w:p w14:paraId="339DEE83" w14:textId="77777777" w:rsidR="00B25CC9" w:rsidRPr="00B87BB0" w:rsidRDefault="00B25CC9" w:rsidP="00BD3073">
            <w:pPr>
              <w:jc w:val="center"/>
              <w:rPr>
                <w:color w:val="000000"/>
              </w:rPr>
            </w:pPr>
            <w:r w:rsidRPr="00B87BB0">
              <w:rPr>
                <w:color w:val="000000"/>
              </w:rPr>
              <w:t>66</w:t>
            </w:r>
          </w:p>
        </w:tc>
        <w:tc>
          <w:tcPr>
            <w:tcW w:w="282" w:type="pct"/>
            <w:tcBorders>
              <w:top w:val="nil"/>
              <w:left w:val="nil"/>
              <w:bottom w:val="nil"/>
              <w:right w:val="nil"/>
            </w:tcBorders>
            <w:shd w:val="clear" w:color="auto" w:fill="auto"/>
            <w:noWrap/>
            <w:vAlign w:val="bottom"/>
            <w:hideMark/>
          </w:tcPr>
          <w:p w14:paraId="4CD3ECDC" w14:textId="77777777" w:rsidR="00B25CC9" w:rsidRPr="00B87BB0" w:rsidRDefault="00B25CC9" w:rsidP="00BD3073">
            <w:pPr>
              <w:jc w:val="center"/>
              <w:rPr>
                <w:color w:val="000000"/>
              </w:rPr>
            </w:pPr>
            <w:r w:rsidRPr="00B87BB0">
              <w:rPr>
                <w:color w:val="000000"/>
              </w:rPr>
              <w:t>66</w:t>
            </w:r>
          </w:p>
        </w:tc>
        <w:tc>
          <w:tcPr>
            <w:tcW w:w="282" w:type="pct"/>
            <w:tcBorders>
              <w:top w:val="nil"/>
              <w:left w:val="nil"/>
              <w:bottom w:val="nil"/>
              <w:right w:val="nil"/>
            </w:tcBorders>
            <w:shd w:val="clear" w:color="auto" w:fill="auto"/>
            <w:noWrap/>
            <w:vAlign w:val="bottom"/>
            <w:hideMark/>
          </w:tcPr>
          <w:p w14:paraId="79328285" w14:textId="77777777" w:rsidR="00B25CC9" w:rsidRPr="00B87BB0" w:rsidRDefault="00B25CC9" w:rsidP="00BD3073">
            <w:pPr>
              <w:jc w:val="center"/>
              <w:rPr>
                <w:color w:val="000000"/>
              </w:rPr>
            </w:pPr>
            <w:r w:rsidRPr="00B87BB0">
              <w:rPr>
                <w:color w:val="000000"/>
              </w:rPr>
              <w:t>69</w:t>
            </w:r>
          </w:p>
        </w:tc>
        <w:tc>
          <w:tcPr>
            <w:tcW w:w="282" w:type="pct"/>
            <w:tcBorders>
              <w:top w:val="nil"/>
              <w:left w:val="nil"/>
              <w:bottom w:val="nil"/>
              <w:right w:val="nil"/>
            </w:tcBorders>
            <w:shd w:val="clear" w:color="auto" w:fill="auto"/>
            <w:noWrap/>
            <w:vAlign w:val="bottom"/>
            <w:hideMark/>
          </w:tcPr>
          <w:p w14:paraId="21C616EA" w14:textId="77777777" w:rsidR="00B25CC9" w:rsidRPr="00B87BB0" w:rsidRDefault="00B25CC9" w:rsidP="00BD3073">
            <w:pPr>
              <w:jc w:val="center"/>
              <w:rPr>
                <w:color w:val="000000"/>
              </w:rPr>
            </w:pPr>
            <w:r w:rsidRPr="00B87BB0">
              <w:rPr>
                <w:color w:val="000000"/>
              </w:rPr>
              <w:t>60</w:t>
            </w:r>
          </w:p>
        </w:tc>
        <w:tc>
          <w:tcPr>
            <w:tcW w:w="282" w:type="pct"/>
            <w:tcBorders>
              <w:top w:val="nil"/>
              <w:left w:val="nil"/>
              <w:bottom w:val="nil"/>
              <w:right w:val="nil"/>
            </w:tcBorders>
            <w:shd w:val="clear" w:color="auto" w:fill="auto"/>
            <w:noWrap/>
            <w:vAlign w:val="bottom"/>
            <w:hideMark/>
          </w:tcPr>
          <w:p w14:paraId="4769C661" w14:textId="77777777" w:rsidR="00B25CC9" w:rsidRPr="00B87BB0" w:rsidRDefault="00B25CC9" w:rsidP="00BD3073">
            <w:pPr>
              <w:jc w:val="center"/>
              <w:rPr>
                <w:color w:val="000000"/>
              </w:rPr>
            </w:pPr>
            <w:r w:rsidRPr="00B87BB0">
              <w:rPr>
                <w:color w:val="000000"/>
              </w:rPr>
              <w:t>51</w:t>
            </w:r>
          </w:p>
        </w:tc>
        <w:tc>
          <w:tcPr>
            <w:tcW w:w="282" w:type="pct"/>
            <w:tcBorders>
              <w:top w:val="nil"/>
              <w:left w:val="nil"/>
              <w:bottom w:val="nil"/>
              <w:right w:val="nil"/>
            </w:tcBorders>
            <w:shd w:val="clear" w:color="auto" w:fill="auto"/>
            <w:noWrap/>
            <w:vAlign w:val="bottom"/>
            <w:hideMark/>
          </w:tcPr>
          <w:p w14:paraId="3FEC59FE" w14:textId="77777777" w:rsidR="00B25CC9" w:rsidRPr="00B87BB0" w:rsidRDefault="00B25CC9" w:rsidP="00BD3073">
            <w:pPr>
              <w:jc w:val="center"/>
              <w:rPr>
                <w:color w:val="000000"/>
              </w:rPr>
            </w:pPr>
            <w:r w:rsidRPr="00B87BB0">
              <w:rPr>
                <w:color w:val="000000"/>
              </w:rPr>
              <w:t>55</w:t>
            </w:r>
          </w:p>
        </w:tc>
        <w:tc>
          <w:tcPr>
            <w:tcW w:w="282" w:type="pct"/>
            <w:tcBorders>
              <w:top w:val="nil"/>
              <w:left w:val="nil"/>
              <w:bottom w:val="nil"/>
              <w:right w:val="nil"/>
            </w:tcBorders>
            <w:shd w:val="clear" w:color="auto" w:fill="auto"/>
            <w:noWrap/>
            <w:vAlign w:val="bottom"/>
            <w:hideMark/>
          </w:tcPr>
          <w:p w14:paraId="69454E8C" w14:textId="77777777" w:rsidR="00B25CC9" w:rsidRPr="00B87BB0" w:rsidRDefault="00B25CC9" w:rsidP="00BD3073">
            <w:pPr>
              <w:jc w:val="center"/>
              <w:rPr>
                <w:color w:val="000000"/>
              </w:rPr>
            </w:pPr>
            <w:r w:rsidRPr="00B87BB0">
              <w:rPr>
                <w:color w:val="000000"/>
              </w:rPr>
              <w:t>61</w:t>
            </w:r>
          </w:p>
        </w:tc>
        <w:tc>
          <w:tcPr>
            <w:tcW w:w="282" w:type="pct"/>
            <w:tcBorders>
              <w:top w:val="nil"/>
              <w:left w:val="nil"/>
              <w:bottom w:val="nil"/>
              <w:right w:val="nil"/>
            </w:tcBorders>
            <w:shd w:val="clear" w:color="auto" w:fill="auto"/>
            <w:noWrap/>
            <w:vAlign w:val="bottom"/>
            <w:hideMark/>
          </w:tcPr>
          <w:p w14:paraId="22E33291" w14:textId="77777777" w:rsidR="00B25CC9" w:rsidRPr="00B87BB0" w:rsidRDefault="00B25CC9" w:rsidP="00BD3073">
            <w:pPr>
              <w:jc w:val="center"/>
              <w:rPr>
                <w:color w:val="000000"/>
              </w:rPr>
            </w:pPr>
            <w:r w:rsidRPr="00B87BB0">
              <w:rPr>
                <w:color w:val="000000"/>
              </w:rPr>
              <w:t>54</w:t>
            </w:r>
          </w:p>
        </w:tc>
        <w:tc>
          <w:tcPr>
            <w:tcW w:w="282" w:type="pct"/>
            <w:tcBorders>
              <w:top w:val="nil"/>
              <w:left w:val="nil"/>
              <w:bottom w:val="nil"/>
              <w:right w:val="nil"/>
            </w:tcBorders>
            <w:shd w:val="clear" w:color="auto" w:fill="auto"/>
            <w:noWrap/>
            <w:vAlign w:val="bottom"/>
            <w:hideMark/>
          </w:tcPr>
          <w:p w14:paraId="0117B920" w14:textId="77777777" w:rsidR="00B25CC9" w:rsidRPr="00B87BB0" w:rsidRDefault="00B25CC9" w:rsidP="00BD3073">
            <w:pPr>
              <w:jc w:val="center"/>
              <w:rPr>
                <w:color w:val="000000"/>
              </w:rPr>
            </w:pPr>
            <w:r w:rsidRPr="00B87BB0">
              <w:rPr>
                <w:color w:val="000000"/>
              </w:rPr>
              <w:t>63</w:t>
            </w:r>
          </w:p>
        </w:tc>
        <w:tc>
          <w:tcPr>
            <w:tcW w:w="282" w:type="pct"/>
            <w:tcBorders>
              <w:top w:val="nil"/>
              <w:left w:val="nil"/>
              <w:bottom w:val="nil"/>
              <w:right w:val="nil"/>
            </w:tcBorders>
            <w:shd w:val="clear" w:color="auto" w:fill="auto"/>
            <w:noWrap/>
            <w:vAlign w:val="bottom"/>
            <w:hideMark/>
          </w:tcPr>
          <w:p w14:paraId="0625A8F1" w14:textId="77777777" w:rsidR="00B25CC9" w:rsidRPr="00B87BB0" w:rsidRDefault="00B25CC9" w:rsidP="00BD3073">
            <w:pPr>
              <w:jc w:val="center"/>
              <w:rPr>
                <w:color w:val="000000"/>
              </w:rPr>
            </w:pPr>
            <w:r w:rsidRPr="00B87BB0">
              <w:rPr>
                <w:color w:val="000000"/>
              </w:rPr>
              <w:t>52</w:t>
            </w:r>
          </w:p>
        </w:tc>
        <w:tc>
          <w:tcPr>
            <w:tcW w:w="279" w:type="pct"/>
            <w:tcBorders>
              <w:top w:val="nil"/>
              <w:left w:val="nil"/>
              <w:bottom w:val="nil"/>
              <w:right w:val="nil"/>
            </w:tcBorders>
            <w:shd w:val="clear" w:color="auto" w:fill="auto"/>
            <w:noWrap/>
            <w:vAlign w:val="bottom"/>
            <w:hideMark/>
          </w:tcPr>
          <w:p w14:paraId="6DCECE63" w14:textId="77777777" w:rsidR="00B25CC9" w:rsidRPr="00B87BB0" w:rsidRDefault="00B25CC9" w:rsidP="00BD3073">
            <w:pPr>
              <w:jc w:val="center"/>
              <w:rPr>
                <w:color w:val="000000"/>
              </w:rPr>
            </w:pPr>
            <w:r w:rsidRPr="00B87BB0">
              <w:rPr>
                <w:color w:val="000000"/>
              </w:rPr>
              <w:t>54</w:t>
            </w:r>
          </w:p>
        </w:tc>
      </w:tr>
      <w:tr w:rsidR="00B25CC9" w:rsidRPr="00B87BB0" w14:paraId="44012CA1" w14:textId="77777777" w:rsidTr="00B25CC9">
        <w:trPr>
          <w:trHeight w:val="315"/>
        </w:trPr>
        <w:tc>
          <w:tcPr>
            <w:tcW w:w="997" w:type="pct"/>
            <w:tcBorders>
              <w:top w:val="nil"/>
              <w:left w:val="nil"/>
              <w:bottom w:val="single" w:sz="8" w:space="0" w:color="auto"/>
              <w:right w:val="nil"/>
            </w:tcBorders>
            <w:shd w:val="clear" w:color="auto" w:fill="auto"/>
            <w:noWrap/>
            <w:vAlign w:val="bottom"/>
            <w:hideMark/>
          </w:tcPr>
          <w:p w14:paraId="295A9E15" w14:textId="77777777" w:rsidR="00B25CC9" w:rsidRPr="00B87BB0" w:rsidRDefault="00B25CC9" w:rsidP="00BD3073">
            <w:pPr>
              <w:jc w:val="right"/>
              <w:rPr>
                <w:color w:val="000000"/>
              </w:rPr>
            </w:pPr>
            <w:r w:rsidRPr="00B87BB0">
              <w:rPr>
                <w:color w:val="000000"/>
              </w:rPr>
              <w:t>LSD (0.05)</w:t>
            </w:r>
          </w:p>
        </w:tc>
        <w:tc>
          <w:tcPr>
            <w:tcW w:w="328" w:type="pct"/>
            <w:tcBorders>
              <w:top w:val="nil"/>
              <w:left w:val="nil"/>
              <w:bottom w:val="single" w:sz="8" w:space="0" w:color="auto"/>
              <w:right w:val="nil"/>
            </w:tcBorders>
            <w:shd w:val="clear" w:color="auto" w:fill="auto"/>
            <w:noWrap/>
            <w:vAlign w:val="bottom"/>
            <w:hideMark/>
          </w:tcPr>
          <w:p w14:paraId="146F6219" w14:textId="77777777" w:rsidR="00B25CC9" w:rsidRPr="00B87BB0" w:rsidRDefault="00B25CC9" w:rsidP="00BD3073">
            <w:pPr>
              <w:jc w:val="center"/>
              <w:rPr>
                <w:color w:val="000000"/>
              </w:rPr>
            </w:pPr>
            <w:r w:rsidRPr="00B87BB0">
              <w:rPr>
                <w:color w:val="000000"/>
              </w:rPr>
              <w:t>1.2</w:t>
            </w:r>
          </w:p>
        </w:tc>
        <w:tc>
          <w:tcPr>
            <w:tcW w:w="294" w:type="pct"/>
            <w:tcBorders>
              <w:top w:val="nil"/>
              <w:left w:val="nil"/>
              <w:bottom w:val="single" w:sz="8" w:space="0" w:color="auto"/>
              <w:right w:val="nil"/>
            </w:tcBorders>
            <w:shd w:val="clear" w:color="auto" w:fill="auto"/>
            <w:noWrap/>
            <w:vAlign w:val="bottom"/>
            <w:hideMark/>
          </w:tcPr>
          <w:p w14:paraId="10132417" w14:textId="77777777" w:rsidR="00B25CC9" w:rsidRPr="00B87BB0" w:rsidRDefault="00B25CC9" w:rsidP="00BD3073">
            <w:pPr>
              <w:jc w:val="center"/>
              <w:rPr>
                <w:color w:val="000000"/>
              </w:rPr>
            </w:pPr>
            <w:r w:rsidRPr="00B87BB0">
              <w:rPr>
                <w:color w:val="000000"/>
              </w:rPr>
              <w:t>2</w:t>
            </w:r>
          </w:p>
        </w:tc>
        <w:tc>
          <w:tcPr>
            <w:tcW w:w="282" w:type="pct"/>
            <w:tcBorders>
              <w:top w:val="nil"/>
              <w:left w:val="nil"/>
              <w:bottom w:val="single" w:sz="8" w:space="0" w:color="auto"/>
              <w:right w:val="nil"/>
            </w:tcBorders>
            <w:shd w:val="clear" w:color="auto" w:fill="auto"/>
            <w:noWrap/>
            <w:vAlign w:val="bottom"/>
            <w:hideMark/>
          </w:tcPr>
          <w:p w14:paraId="495C3303" w14:textId="77777777" w:rsidR="00B25CC9" w:rsidRPr="00B87BB0" w:rsidRDefault="00B25CC9" w:rsidP="00BD3073">
            <w:pPr>
              <w:jc w:val="center"/>
              <w:rPr>
                <w:color w:val="000000"/>
              </w:rPr>
            </w:pPr>
            <w:r w:rsidRPr="00B87BB0">
              <w:rPr>
                <w:color w:val="000000"/>
              </w:rPr>
              <w:t>1.7</w:t>
            </w:r>
          </w:p>
        </w:tc>
        <w:tc>
          <w:tcPr>
            <w:tcW w:w="282" w:type="pct"/>
            <w:tcBorders>
              <w:top w:val="nil"/>
              <w:left w:val="nil"/>
              <w:bottom w:val="single" w:sz="8" w:space="0" w:color="auto"/>
              <w:right w:val="nil"/>
            </w:tcBorders>
            <w:shd w:val="clear" w:color="auto" w:fill="auto"/>
            <w:noWrap/>
            <w:vAlign w:val="bottom"/>
            <w:hideMark/>
          </w:tcPr>
          <w:p w14:paraId="711DDDD1" w14:textId="77777777" w:rsidR="00B25CC9" w:rsidRPr="00B87BB0" w:rsidRDefault="00B25CC9" w:rsidP="00BD3073">
            <w:pPr>
              <w:jc w:val="center"/>
              <w:rPr>
                <w:color w:val="000000"/>
              </w:rPr>
            </w:pPr>
            <w:r w:rsidRPr="00B87BB0">
              <w:rPr>
                <w:color w:val="000000"/>
              </w:rPr>
              <w:t>1.8</w:t>
            </w:r>
          </w:p>
        </w:tc>
        <w:tc>
          <w:tcPr>
            <w:tcW w:w="282" w:type="pct"/>
            <w:tcBorders>
              <w:top w:val="nil"/>
              <w:left w:val="nil"/>
              <w:bottom w:val="single" w:sz="8" w:space="0" w:color="auto"/>
              <w:right w:val="nil"/>
            </w:tcBorders>
            <w:shd w:val="clear" w:color="auto" w:fill="auto"/>
            <w:noWrap/>
            <w:vAlign w:val="bottom"/>
            <w:hideMark/>
          </w:tcPr>
          <w:p w14:paraId="21D39210" w14:textId="77777777" w:rsidR="00B25CC9" w:rsidRPr="00B87BB0" w:rsidRDefault="00B25CC9" w:rsidP="00BD3073">
            <w:pPr>
              <w:jc w:val="center"/>
              <w:rPr>
                <w:color w:val="000000"/>
              </w:rPr>
            </w:pPr>
            <w:r w:rsidRPr="00B87BB0">
              <w:rPr>
                <w:color w:val="000000"/>
              </w:rPr>
              <w:t>1.7</w:t>
            </w:r>
          </w:p>
        </w:tc>
        <w:tc>
          <w:tcPr>
            <w:tcW w:w="282" w:type="pct"/>
            <w:tcBorders>
              <w:top w:val="nil"/>
              <w:left w:val="nil"/>
              <w:bottom w:val="single" w:sz="8" w:space="0" w:color="auto"/>
              <w:right w:val="nil"/>
            </w:tcBorders>
            <w:shd w:val="clear" w:color="auto" w:fill="auto"/>
            <w:noWrap/>
            <w:vAlign w:val="bottom"/>
            <w:hideMark/>
          </w:tcPr>
          <w:p w14:paraId="4C97424F" w14:textId="77777777" w:rsidR="00B25CC9" w:rsidRPr="00B87BB0" w:rsidRDefault="00B25CC9" w:rsidP="00BD3073">
            <w:pPr>
              <w:jc w:val="center"/>
              <w:rPr>
                <w:color w:val="000000"/>
              </w:rPr>
            </w:pPr>
            <w:r w:rsidRPr="00B87BB0">
              <w:rPr>
                <w:color w:val="000000"/>
              </w:rPr>
              <w:t>1.7</w:t>
            </w:r>
          </w:p>
        </w:tc>
        <w:tc>
          <w:tcPr>
            <w:tcW w:w="282" w:type="pct"/>
            <w:tcBorders>
              <w:top w:val="nil"/>
              <w:left w:val="nil"/>
              <w:bottom w:val="single" w:sz="8" w:space="0" w:color="auto"/>
              <w:right w:val="nil"/>
            </w:tcBorders>
            <w:shd w:val="clear" w:color="auto" w:fill="auto"/>
            <w:noWrap/>
            <w:vAlign w:val="bottom"/>
            <w:hideMark/>
          </w:tcPr>
          <w:p w14:paraId="61D7AA03" w14:textId="77777777" w:rsidR="00B25CC9" w:rsidRPr="00B87BB0" w:rsidRDefault="00B25CC9" w:rsidP="00BD3073">
            <w:pPr>
              <w:jc w:val="center"/>
              <w:rPr>
                <w:color w:val="000000"/>
              </w:rPr>
            </w:pPr>
            <w:r w:rsidRPr="00B87BB0">
              <w:rPr>
                <w:color w:val="000000"/>
              </w:rPr>
              <w:t>1.8</w:t>
            </w:r>
          </w:p>
        </w:tc>
        <w:tc>
          <w:tcPr>
            <w:tcW w:w="282" w:type="pct"/>
            <w:tcBorders>
              <w:top w:val="nil"/>
              <w:left w:val="nil"/>
              <w:bottom w:val="single" w:sz="8" w:space="0" w:color="auto"/>
              <w:right w:val="nil"/>
            </w:tcBorders>
            <w:shd w:val="clear" w:color="auto" w:fill="auto"/>
            <w:noWrap/>
            <w:vAlign w:val="bottom"/>
            <w:hideMark/>
          </w:tcPr>
          <w:p w14:paraId="29A222B6" w14:textId="77777777" w:rsidR="00B25CC9" w:rsidRPr="00B87BB0" w:rsidRDefault="00B25CC9" w:rsidP="00BD3073">
            <w:pPr>
              <w:jc w:val="center"/>
              <w:rPr>
                <w:color w:val="000000"/>
              </w:rPr>
            </w:pPr>
            <w:r w:rsidRPr="00B87BB0">
              <w:rPr>
                <w:color w:val="000000"/>
              </w:rPr>
              <w:t>1.6</w:t>
            </w:r>
          </w:p>
        </w:tc>
        <w:tc>
          <w:tcPr>
            <w:tcW w:w="282" w:type="pct"/>
            <w:tcBorders>
              <w:top w:val="nil"/>
              <w:left w:val="nil"/>
              <w:bottom w:val="single" w:sz="8" w:space="0" w:color="auto"/>
              <w:right w:val="nil"/>
            </w:tcBorders>
            <w:shd w:val="clear" w:color="auto" w:fill="auto"/>
            <w:noWrap/>
            <w:vAlign w:val="bottom"/>
            <w:hideMark/>
          </w:tcPr>
          <w:p w14:paraId="4C1A6FFE" w14:textId="77777777" w:rsidR="00B25CC9" w:rsidRPr="00B87BB0" w:rsidRDefault="00B25CC9" w:rsidP="00BD3073">
            <w:pPr>
              <w:jc w:val="center"/>
              <w:rPr>
                <w:color w:val="000000"/>
              </w:rPr>
            </w:pPr>
            <w:r w:rsidRPr="00B87BB0">
              <w:rPr>
                <w:color w:val="000000"/>
              </w:rPr>
              <w:t>1.4</w:t>
            </w:r>
          </w:p>
        </w:tc>
        <w:tc>
          <w:tcPr>
            <w:tcW w:w="282" w:type="pct"/>
            <w:tcBorders>
              <w:top w:val="nil"/>
              <w:left w:val="nil"/>
              <w:bottom w:val="single" w:sz="8" w:space="0" w:color="auto"/>
              <w:right w:val="nil"/>
            </w:tcBorders>
            <w:shd w:val="clear" w:color="auto" w:fill="auto"/>
            <w:noWrap/>
            <w:vAlign w:val="bottom"/>
            <w:hideMark/>
          </w:tcPr>
          <w:p w14:paraId="2D472EE1" w14:textId="77777777" w:rsidR="00B25CC9" w:rsidRPr="00B87BB0" w:rsidRDefault="00B25CC9" w:rsidP="00BD3073">
            <w:pPr>
              <w:jc w:val="center"/>
              <w:rPr>
                <w:color w:val="000000"/>
              </w:rPr>
            </w:pPr>
            <w:r w:rsidRPr="00B87BB0">
              <w:rPr>
                <w:color w:val="000000"/>
              </w:rPr>
              <w:t>1.2</w:t>
            </w:r>
          </w:p>
        </w:tc>
        <w:tc>
          <w:tcPr>
            <w:tcW w:w="282" w:type="pct"/>
            <w:tcBorders>
              <w:top w:val="nil"/>
              <w:left w:val="nil"/>
              <w:bottom w:val="single" w:sz="8" w:space="0" w:color="auto"/>
              <w:right w:val="nil"/>
            </w:tcBorders>
            <w:shd w:val="clear" w:color="auto" w:fill="auto"/>
            <w:noWrap/>
            <w:vAlign w:val="bottom"/>
            <w:hideMark/>
          </w:tcPr>
          <w:p w14:paraId="1EDE2BC8" w14:textId="77777777" w:rsidR="00B25CC9" w:rsidRPr="00B87BB0" w:rsidRDefault="00B25CC9" w:rsidP="00BD3073">
            <w:pPr>
              <w:jc w:val="center"/>
              <w:rPr>
                <w:color w:val="000000"/>
              </w:rPr>
            </w:pPr>
            <w:r w:rsidRPr="00B87BB0">
              <w:rPr>
                <w:color w:val="000000"/>
              </w:rPr>
              <w:t>1.9</w:t>
            </w:r>
          </w:p>
        </w:tc>
        <w:tc>
          <w:tcPr>
            <w:tcW w:w="282" w:type="pct"/>
            <w:tcBorders>
              <w:top w:val="nil"/>
              <w:left w:val="nil"/>
              <w:bottom w:val="single" w:sz="8" w:space="0" w:color="auto"/>
              <w:right w:val="nil"/>
            </w:tcBorders>
            <w:shd w:val="clear" w:color="auto" w:fill="auto"/>
            <w:noWrap/>
            <w:vAlign w:val="bottom"/>
            <w:hideMark/>
          </w:tcPr>
          <w:p w14:paraId="4C425A6B" w14:textId="77777777" w:rsidR="00B25CC9" w:rsidRPr="00B87BB0" w:rsidRDefault="00B25CC9" w:rsidP="00BD3073">
            <w:pPr>
              <w:jc w:val="center"/>
              <w:rPr>
                <w:color w:val="000000"/>
              </w:rPr>
            </w:pPr>
            <w:r w:rsidRPr="00B87BB0">
              <w:rPr>
                <w:color w:val="000000"/>
              </w:rPr>
              <w:t>1.6</w:t>
            </w:r>
          </w:p>
        </w:tc>
        <w:tc>
          <w:tcPr>
            <w:tcW w:w="282" w:type="pct"/>
            <w:tcBorders>
              <w:top w:val="nil"/>
              <w:left w:val="nil"/>
              <w:bottom w:val="single" w:sz="8" w:space="0" w:color="auto"/>
              <w:right w:val="nil"/>
            </w:tcBorders>
            <w:shd w:val="clear" w:color="auto" w:fill="auto"/>
            <w:noWrap/>
            <w:vAlign w:val="bottom"/>
            <w:hideMark/>
          </w:tcPr>
          <w:p w14:paraId="28938EA5" w14:textId="77777777" w:rsidR="00B25CC9" w:rsidRPr="00B87BB0" w:rsidRDefault="00B25CC9" w:rsidP="00BD3073">
            <w:pPr>
              <w:jc w:val="center"/>
              <w:rPr>
                <w:color w:val="000000"/>
              </w:rPr>
            </w:pPr>
            <w:r w:rsidRPr="00B87BB0">
              <w:rPr>
                <w:color w:val="000000"/>
              </w:rPr>
              <w:t>1.3</w:t>
            </w:r>
          </w:p>
        </w:tc>
        <w:tc>
          <w:tcPr>
            <w:tcW w:w="279" w:type="pct"/>
            <w:tcBorders>
              <w:top w:val="nil"/>
              <w:left w:val="nil"/>
              <w:bottom w:val="single" w:sz="8" w:space="0" w:color="auto"/>
              <w:right w:val="nil"/>
            </w:tcBorders>
            <w:shd w:val="clear" w:color="auto" w:fill="auto"/>
            <w:noWrap/>
            <w:vAlign w:val="bottom"/>
            <w:hideMark/>
          </w:tcPr>
          <w:p w14:paraId="3FD40644" w14:textId="77777777" w:rsidR="00B25CC9" w:rsidRPr="00B87BB0" w:rsidRDefault="00B25CC9" w:rsidP="00BD3073">
            <w:pPr>
              <w:jc w:val="center"/>
              <w:rPr>
                <w:color w:val="000000"/>
              </w:rPr>
            </w:pPr>
            <w:r w:rsidRPr="00B87BB0">
              <w:rPr>
                <w:color w:val="000000"/>
              </w:rPr>
              <w:t>1.4</w:t>
            </w:r>
          </w:p>
        </w:tc>
      </w:tr>
      <w:tr w:rsidR="00B25CC9" w:rsidRPr="00B87BB0" w14:paraId="0A81CC66" w14:textId="77777777" w:rsidTr="00BD3073">
        <w:trPr>
          <w:trHeight w:val="300"/>
        </w:trPr>
        <w:tc>
          <w:tcPr>
            <w:tcW w:w="5000" w:type="pct"/>
            <w:gridSpan w:val="15"/>
            <w:tcBorders>
              <w:top w:val="single" w:sz="8" w:space="0" w:color="auto"/>
              <w:left w:val="nil"/>
              <w:bottom w:val="nil"/>
              <w:right w:val="nil"/>
            </w:tcBorders>
            <w:shd w:val="clear" w:color="auto" w:fill="auto"/>
            <w:noWrap/>
            <w:vAlign w:val="bottom"/>
            <w:hideMark/>
          </w:tcPr>
          <w:p w14:paraId="7C19F2BA" w14:textId="77777777" w:rsidR="00B25CC9" w:rsidRPr="00B87BB0" w:rsidRDefault="00B25CC9" w:rsidP="00BD3073">
            <w:pPr>
              <w:rPr>
                <w:color w:val="000000"/>
              </w:rPr>
            </w:pPr>
            <w:r>
              <w:rPr>
                <w:color w:val="000000"/>
              </w:rPr>
              <w:t xml:space="preserve">† </w:t>
            </w:r>
            <w:r w:rsidRPr="00B87BB0">
              <w:rPr>
                <w:color w:val="000000"/>
              </w:rPr>
              <w:t>Synthetic turf consisted of a 5.7 cm tall monofilament diamond shaped synthetic turf infilled with 13.7 kg of crumb rubber m</w:t>
            </w:r>
            <w:r w:rsidRPr="00B87BB0">
              <w:rPr>
                <w:color w:val="000000"/>
                <w:vertAlign w:val="superscript"/>
              </w:rPr>
              <w:t>-2</w:t>
            </w:r>
            <w:r w:rsidRPr="00B87BB0">
              <w:rPr>
                <w:color w:val="000000"/>
              </w:rPr>
              <w:t xml:space="preserve"> and 4.9 kg silica sand m</w:t>
            </w:r>
            <w:r w:rsidRPr="00B87BB0">
              <w:rPr>
                <w:color w:val="000000"/>
                <w:vertAlign w:val="superscript"/>
              </w:rPr>
              <w:t>-2</w:t>
            </w:r>
            <w:r w:rsidRPr="00B87BB0">
              <w:rPr>
                <w:color w:val="000000"/>
              </w:rPr>
              <w:t>.</w:t>
            </w:r>
          </w:p>
        </w:tc>
      </w:tr>
      <w:tr w:rsidR="00B25CC9" w:rsidRPr="00B87BB0" w14:paraId="640DA182" w14:textId="77777777" w:rsidTr="00B25CC9">
        <w:trPr>
          <w:trHeight w:val="300"/>
        </w:trPr>
        <w:tc>
          <w:tcPr>
            <w:tcW w:w="5000" w:type="pct"/>
            <w:gridSpan w:val="15"/>
            <w:tcBorders>
              <w:top w:val="nil"/>
              <w:left w:val="nil"/>
              <w:right w:val="nil"/>
            </w:tcBorders>
            <w:shd w:val="clear" w:color="auto" w:fill="auto"/>
            <w:noWrap/>
            <w:vAlign w:val="bottom"/>
            <w:hideMark/>
          </w:tcPr>
          <w:p w14:paraId="308B1E14" w14:textId="77777777" w:rsidR="00B25CC9" w:rsidRPr="00B87BB0" w:rsidRDefault="00B25CC9" w:rsidP="00BD3073">
            <w:pPr>
              <w:rPr>
                <w:color w:val="000000"/>
              </w:rPr>
            </w:pPr>
            <w:r w:rsidRPr="00D92860">
              <w:rPr>
                <w:color w:val="000000"/>
                <w:vertAlign w:val="superscript"/>
              </w:rPr>
              <w:t>‡</w:t>
            </w:r>
            <w:r>
              <w:rPr>
                <w:color w:val="000000"/>
                <w:vertAlign w:val="superscript"/>
              </w:rPr>
              <w:t xml:space="preserve"> </w:t>
            </w:r>
            <w:r w:rsidRPr="00B87BB0">
              <w:rPr>
                <w:color w:val="000000"/>
              </w:rPr>
              <w:t xml:space="preserve">Dates for air treatments were as follows: 22, 24, 25, 26, 27, 28, and 29 August and 2, 3, 4, 5, 7, 8, 9, and 10 September 2014. </w:t>
            </w:r>
          </w:p>
        </w:tc>
      </w:tr>
      <w:tr w:rsidR="00B25CC9" w:rsidRPr="00B87BB0" w14:paraId="00362544" w14:textId="77777777" w:rsidTr="00B25CC9">
        <w:trPr>
          <w:trHeight w:val="315"/>
        </w:trPr>
        <w:tc>
          <w:tcPr>
            <w:tcW w:w="5000" w:type="pct"/>
            <w:gridSpan w:val="15"/>
            <w:tcBorders>
              <w:top w:val="nil"/>
              <w:left w:val="nil"/>
              <w:right w:val="nil"/>
            </w:tcBorders>
            <w:shd w:val="clear" w:color="auto" w:fill="auto"/>
            <w:noWrap/>
            <w:vAlign w:val="bottom"/>
            <w:hideMark/>
          </w:tcPr>
          <w:p w14:paraId="79F9D390" w14:textId="77777777" w:rsidR="00B25CC9" w:rsidRPr="00B87BB0" w:rsidRDefault="00B25CC9" w:rsidP="00BD3073">
            <w:pPr>
              <w:rPr>
                <w:color w:val="000000"/>
              </w:rPr>
            </w:pPr>
            <w:r>
              <w:rPr>
                <w:color w:val="000000"/>
              </w:rPr>
              <w:t xml:space="preserve">§ </w:t>
            </w:r>
            <w:r w:rsidRPr="00B87BB0">
              <w:rPr>
                <w:color w:val="000000"/>
              </w:rPr>
              <w:t>Forced air treatments were applied with two box fans</w:t>
            </w:r>
            <w:r>
              <w:rPr>
                <w:color w:val="000000"/>
              </w:rPr>
              <w:t xml:space="preserve"> each</w:t>
            </w:r>
            <w:r w:rsidRPr="00B87BB0">
              <w:rPr>
                <w:color w:val="000000"/>
              </w:rPr>
              <w:t xml:space="preserve"> providing </w:t>
            </w:r>
            <w:r>
              <w:rPr>
                <w:color w:val="000000"/>
              </w:rPr>
              <w:t>186 meter</w:t>
            </w:r>
            <w:r w:rsidRPr="006F1C12">
              <w:rPr>
                <w:color w:val="000000"/>
                <w:vertAlign w:val="superscript"/>
              </w:rPr>
              <w:t>3</w:t>
            </w:r>
            <w:r>
              <w:rPr>
                <w:color w:val="000000"/>
              </w:rPr>
              <w:t>minute</w:t>
            </w:r>
            <w:r w:rsidRPr="006F1C12">
              <w:rPr>
                <w:color w:val="000000"/>
                <w:vertAlign w:val="superscript"/>
              </w:rPr>
              <w:t>-1</w:t>
            </w:r>
            <w:r w:rsidRPr="00B87BB0">
              <w:rPr>
                <w:color w:val="000000"/>
              </w:rPr>
              <w:t xml:space="preserve"> of air</w:t>
            </w:r>
            <w:r>
              <w:rPr>
                <w:color w:val="000000"/>
              </w:rPr>
              <w:t>.</w:t>
            </w:r>
          </w:p>
        </w:tc>
      </w:tr>
    </w:tbl>
    <w:p w14:paraId="2232D153" w14:textId="6E1BF746" w:rsidR="00932335" w:rsidRDefault="00B25CC9">
      <w:pPr>
        <w:rPr>
          <w:color w:val="000000"/>
        </w:rPr>
      </w:pPr>
      <w:r w:rsidRPr="00B87BB0">
        <w:rPr>
          <w:color w:val="000000"/>
        </w:rPr>
        <w:t xml:space="preserve"> </w:t>
      </w:r>
    </w:p>
    <w:p w14:paraId="1FFE8758" w14:textId="77777777" w:rsidR="00B25CC9" w:rsidRDefault="00B25CC9">
      <w:pPr>
        <w:rPr>
          <w:color w:val="000000"/>
        </w:rPr>
      </w:pPr>
    </w:p>
    <w:p w14:paraId="029B0C0C" w14:textId="77777777" w:rsidR="00B25CC9" w:rsidRDefault="00B25CC9">
      <w:pPr>
        <w:rPr>
          <w:color w:val="000000"/>
        </w:rPr>
      </w:pPr>
    </w:p>
    <w:p w14:paraId="1129CA01" w14:textId="77777777" w:rsidR="00B25CC9" w:rsidRDefault="00B25CC9">
      <w:pPr>
        <w:rPr>
          <w:color w:val="000000"/>
        </w:rPr>
      </w:pPr>
    </w:p>
    <w:p w14:paraId="0B375133" w14:textId="77777777" w:rsidR="00B25CC9" w:rsidRDefault="00B25CC9">
      <w:pPr>
        <w:rPr>
          <w:color w:val="000000"/>
        </w:rPr>
      </w:pPr>
    </w:p>
    <w:p w14:paraId="6432CAEC" w14:textId="77777777" w:rsidR="00B25CC9" w:rsidRDefault="00B25CC9">
      <w:pPr>
        <w:rPr>
          <w:color w:val="000000"/>
        </w:rPr>
      </w:pPr>
    </w:p>
    <w:p w14:paraId="0B9F9ED2" w14:textId="77777777" w:rsidR="00B25CC9" w:rsidRDefault="00B25CC9">
      <w:pPr>
        <w:rPr>
          <w:color w:val="000000"/>
        </w:rPr>
      </w:pPr>
    </w:p>
    <w:p w14:paraId="0CD6CBE9" w14:textId="77777777" w:rsidR="00B25CC9" w:rsidRDefault="00B25CC9">
      <w:pPr>
        <w:rPr>
          <w:color w:val="000000"/>
        </w:rPr>
      </w:pPr>
    </w:p>
    <w:p w14:paraId="27596EA8" w14:textId="77777777" w:rsidR="00B25CC9" w:rsidRDefault="00B25CC9">
      <w:pPr>
        <w:rPr>
          <w:color w:val="000000"/>
        </w:rPr>
      </w:pPr>
    </w:p>
    <w:p w14:paraId="2CF6E1AC" w14:textId="77777777" w:rsidR="00B25CC9" w:rsidRDefault="00B25CC9">
      <w:pPr>
        <w:rPr>
          <w:color w:val="000000"/>
        </w:rPr>
      </w:pPr>
    </w:p>
    <w:p w14:paraId="163C57A2" w14:textId="77777777" w:rsidR="00B25CC9" w:rsidRDefault="00B25CC9">
      <w:pPr>
        <w:rPr>
          <w:color w:val="000000"/>
        </w:rPr>
      </w:pPr>
    </w:p>
    <w:p w14:paraId="23FA94A8" w14:textId="64836D28" w:rsidR="00B25CC9" w:rsidRDefault="00B25CC9">
      <w:pPr>
        <w:rPr>
          <w:color w:val="000000"/>
        </w:rPr>
      </w:pPr>
      <w:proofErr w:type="gramStart"/>
      <w:r w:rsidRPr="00B25CC9">
        <w:rPr>
          <w:b/>
          <w:color w:val="000000"/>
        </w:rPr>
        <w:lastRenderedPageBreak/>
        <w:t>Table 3.2.</w:t>
      </w:r>
      <w:proofErr w:type="gramEnd"/>
      <w:r w:rsidRPr="00D92860">
        <w:rPr>
          <w:color w:val="000000"/>
        </w:rPr>
        <w:t xml:space="preserve"> </w:t>
      </w:r>
      <w:r w:rsidRPr="00C13C55">
        <w:rPr>
          <w:color w:val="000000"/>
        </w:rPr>
        <w:t>Minimum</w:t>
      </w:r>
      <w:r w:rsidRPr="00D92860">
        <w:rPr>
          <w:color w:val="000000"/>
        </w:rPr>
        <w:t xml:space="preserve"> surface temperature for infilled </w:t>
      </w:r>
      <w:r w:rsidRPr="00C13C55">
        <w:rPr>
          <w:color w:val="000000"/>
        </w:rPr>
        <w:t>synthetic</w:t>
      </w:r>
      <w:r w:rsidRPr="00D92860">
        <w:rPr>
          <w:color w:val="000000"/>
        </w:rPr>
        <w:t xml:space="preserve"> turf</w:t>
      </w:r>
      <w:r w:rsidRPr="00C13C55">
        <w:rPr>
          <w:color w:val="000000"/>
          <w:vertAlign w:val="superscript"/>
        </w:rPr>
        <w:t>†</w:t>
      </w:r>
      <w:r w:rsidRPr="00D92860">
        <w:rPr>
          <w:color w:val="000000"/>
        </w:rPr>
        <w:t xml:space="preserve"> subjected to forced air treatments or non-air treated plots in Knoxville, TN 2014.  </w:t>
      </w:r>
    </w:p>
    <w:tbl>
      <w:tblPr>
        <w:tblW w:w="0" w:type="auto"/>
        <w:tblLook w:val="04A0" w:firstRow="1" w:lastRow="0" w:firstColumn="1" w:lastColumn="0" w:noHBand="0" w:noVBand="1"/>
      </w:tblPr>
      <w:tblGrid>
        <w:gridCol w:w="1480"/>
        <w:gridCol w:w="541"/>
        <w:gridCol w:w="643"/>
        <w:gridCol w:w="542"/>
        <w:gridCol w:w="542"/>
        <w:gridCol w:w="542"/>
        <w:gridCol w:w="542"/>
        <w:gridCol w:w="542"/>
        <w:gridCol w:w="644"/>
        <w:gridCol w:w="644"/>
        <w:gridCol w:w="644"/>
        <w:gridCol w:w="542"/>
        <w:gridCol w:w="542"/>
        <w:gridCol w:w="542"/>
        <w:gridCol w:w="644"/>
      </w:tblGrid>
      <w:tr w:rsidR="00B25CC9" w:rsidRPr="00D92860" w14:paraId="3C1B18F2" w14:textId="77777777" w:rsidTr="00B25CC9">
        <w:trPr>
          <w:trHeight w:val="315"/>
        </w:trPr>
        <w:tc>
          <w:tcPr>
            <w:tcW w:w="0" w:type="auto"/>
            <w:tcBorders>
              <w:top w:val="nil"/>
              <w:left w:val="nil"/>
              <w:bottom w:val="nil"/>
              <w:right w:val="nil"/>
            </w:tcBorders>
            <w:shd w:val="clear" w:color="auto" w:fill="auto"/>
            <w:noWrap/>
            <w:vAlign w:val="bottom"/>
            <w:hideMark/>
          </w:tcPr>
          <w:p w14:paraId="3311C5EB" w14:textId="77777777" w:rsidR="00B25CC9" w:rsidRPr="00D92860" w:rsidRDefault="00B25CC9" w:rsidP="00BD3073">
            <w:pPr>
              <w:jc w:val="center"/>
              <w:rPr>
                <w:color w:val="000000"/>
              </w:rPr>
            </w:pPr>
            <w:r w:rsidRPr="00D92860">
              <w:rPr>
                <w:color w:val="000000"/>
              </w:rPr>
              <w:t>Date</w:t>
            </w:r>
            <w:r>
              <w:rPr>
                <w:color w:val="000000"/>
              </w:rPr>
              <w:t>s</w:t>
            </w:r>
            <w:r w:rsidRPr="00C13C55">
              <w:rPr>
                <w:color w:val="000000"/>
                <w:vertAlign w:val="superscript"/>
              </w:rPr>
              <w:t>‡</w:t>
            </w:r>
          </w:p>
        </w:tc>
        <w:tc>
          <w:tcPr>
            <w:tcW w:w="0" w:type="auto"/>
            <w:tcBorders>
              <w:top w:val="nil"/>
              <w:left w:val="nil"/>
              <w:bottom w:val="nil"/>
              <w:right w:val="nil"/>
            </w:tcBorders>
            <w:shd w:val="clear" w:color="auto" w:fill="auto"/>
            <w:noWrap/>
            <w:vAlign w:val="bottom"/>
            <w:hideMark/>
          </w:tcPr>
          <w:p w14:paraId="4BE295C6" w14:textId="77777777" w:rsidR="00B25CC9" w:rsidRPr="00D92860" w:rsidRDefault="00B25CC9" w:rsidP="00BD3073">
            <w:pPr>
              <w:jc w:val="center"/>
              <w:rPr>
                <w:color w:val="000000"/>
              </w:rPr>
            </w:pPr>
            <w:r w:rsidRPr="00D92860">
              <w:rPr>
                <w:color w:val="000000"/>
              </w:rPr>
              <w:t>1</w:t>
            </w:r>
          </w:p>
        </w:tc>
        <w:tc>
          <w:tcPr>
            <w:tcW w:w="0" w:type="auto"/>
            <w:tcBorders>
              <w:top w:val="nil"/>
              <w:left w:val="nil"/>
              <w:bottom w:val="nil"/>
              <w:right w:val="nil"/>
            </w:tcBorders>
            <w:shd w:val="clear" w:color="auto" w:fill="auto"/>
            <w:noWrap/>
            <w:vAlign w:val="bottom"/>
            <w:hideMark/>
          </w:tcPr>
          <w:p w14:paraId="4E9898C2" w14:textId="77777777" w:rsidR="00B25CC9" w:rsidRPr="00D92860" w:rsidRDefault="00B25CC9" w:rsidP="00BD3073">
            <w:pPr>
              <w:jc w:val="center"/>
              <w:rPr>
                <w:color w:val="000000"/>
              </w:rPr>
            </w:pPr>
            <w:r w:rsidRPr="00D92860">
              <w:rPr>
                <w:color w:val="000000"/>
              </w:rPr>
              <w:t>2</w:t>
            </w:r>
          </w:p>
        </w:tc>
        <w:tc>
          <w:tcPr>
            <w:tcW w:w="0" w:type="auto"/>
            <w:tcBorders>
              <w:top w:val="nil"/>
              <w:left w:val="nil"/>
              <w:bottom w:val="nil"/>
              <w:right w:val="nil"/>
            </w:tcBorders>
            <w:shd w:val="clear" w:color="auto" w:fill="auto"/>
            <w:noWrap/>
            <w:vAlign w:val="bottom"/>
            <w:hideMark/>
          </w:tcPr>
          <w:p w14:paraId="4F291D6C" w14:textId="77777777" w:rsidR="00B25CC9" w:rsidRPr="00D92860" w:rsidRDefault="00B25CC9" w:rsidP="00BD3073">
            <w:pPr>
              <w:jc w:val="center"/>
              <w:rPr>
                <w:color w:val="000000"/>
              </w:rPr>
            </w:pPr>
            <w:r w:rsidRPr="00D92860">
              <w:rPr>
                <w:color w:val="000000"/>
              </w:rPr>
              <w:t>3</w:t>
            </w:r>
          </w:p>
        </w:tc>
        <w:tc>
          <w:tcPr>
            <w:tcW w:w="0" w:type="auto"/>
            <w:tcBorders>
              <w:top w:val="nil"/>
              <w:left w:val="nil"/>
              <w:bottom w:val="nil"/>
              <w:right w:val="nil"/>
            </w:tcBorders>
            <w:shd w:val="clear" w:color="auto" w:fill="auto"/>
            <w:noWrap/>
            <w:vAlign w:val="bottom"/>
            <w:hideMark/>
          </w:tcPr>
          <w:p w14:paraId="775A94FE" w14:textId="77777777" w:rsidR="00B25CC9" w:rsidRPr="00D92860" w:rsidRDefault="00B25CC9" w:rsidP="00BD3073">
            <w:pPr>
              <w:jc w:val="center"/>
              <w:rPr>
                <w:color w:val="000000"/>
              </w:rPr>
            </w:pPr>
            <w:r w:rsidRPr="00D92860">
              <w:rPr>
                <w:color w:val="000000"/>
              </w:rPr>
              <w:t>4</w:t>
            </w:r>
          </w:p>
        </w:tc>
        <w:tc>
          <w:tcPr>
            <w:tcW w:w="0" w:type="auto"/>
            <w:tcBorders>
              <w:top w:val="nil"/>
              <w:left w:val="nil"/>
              <w:bottom w:val="nil"/>
              <w:right w:val="nil"/>
            </w:tcBorders>
            <w:shd w:val="clear" w:color="auto" w:fill="auto"/>
            <w:noWrap/>
            <w:vAlign w:val="bottom"/>
            <w:hideMark/>
          </w:tcPr>
          <w:p w14:paraId="6912CF87" w14:textId="77777777" w:rsidR="00B25CC9" w:rsidRPr="00D92860" w:rsidRDefault="00B25CC9" w:rsidP="00BD3073">
            <w:pPr>
              <w:jc w:val="center"/>
              <w:rPr>
                <w:color w:val="000000"/>
              </w:rPr>
            </w:pPr>
            <w:r w:rsidRPr="00D92860">
              <w:rPr>
                <w:color w:val="000000"/>
              </w:rPr>
              <w:t>5</w:t>
            </w:r>
          </w:p>
        </w:tc>
        <w:tc>
          <w:tcPr>
            <w:tcW w:w="0" w:type="auto"/>
            <w:tcBorders>
              <w:top w:val="nil"/>
              <w:left w:val="nil"/>
              <w:bottom w:val="nil"/>
              <w:right w:val="nil"/>
            </w:tcBorders>
            <w:shd w:val="clear" w:color="auto" w:fill="auto"/>
            <w:noWrap/>
            <w:vAlign w:val="bottom"/>
            <w:hideMark/>
          </w:tcPr>
          <w:p w14:paraId="11B0669B" w14:textId="77777777" w:rsidR="00B25CC9" w:rsidRPr="00D92860" w:rsidRDefault="00B25CC9" w:rsidP="00BD3073">
            <w:pPr>
              <w:jc w:val="center"/>
              <w:rPr>
                <w:color w:val="000000"/>
              </w:rPr>
            </w:pPr>
            <w:r w:rsidRPr="00D92860">
              <w:rPr>
                <w:color w:val="000000"/>
              </w:rPr>
              <w:t>6</w:t>
            </w:r>
          </w:p>
        </w:tc>
        <w:tc>
          <w:tcPr>
            <w:tcW w:w="0" w:type="auto"/>
            <w:tcBorders>
              <w:top w:val="nil"/>
              <w:left w:val="nil"/>
              <w:bottom w:val="nil"/>
              <w:right w:val="nil"/>
            </w:tcBorders>
            <w:shd w:val="clear" w:color="auto" w:fill="auto"/>
            <w:noWrap/>
            <w:vAlign w:val="bottom"/>
            <w:hideMark/>
          </w:tcPr>
          <w:p w14:paraId="375D05C0" w14:textId="77777777" w:rsidR="00B25CC9" w:rsidRPr="00D92860" w:rsidRDefault="00B25CC9" w:rsidP="00BD3073">
            <w:pPr>
              <w:jc w:val="center"/>
              <w:rPr>
                <w:color w:val="000000"/>
              </w:rPr>
            </w:pPr>
            <w:r w:rsidRPr="00D92860">
              <w:rPr>
                <w:color w:val="000000"/>
              </w:rPr>
              <w:t>7</w:t>
            </w:r>
          </w:p>
        </w:tc>
        <w:tc>
          <w:tcPr>
            <w:tcW w:w="0" w:type="auto"/>
            <w:tcBorders>
              <w:top w:val="nil"/>
              <w:left w:val="nil"/>
              <w:bottom w:val="nil"/>
              <w:right w:val="nil"/>
            </w:tcBorders>
            <w:shd w:val="clear" w:color="auto" w:fill="auto"/>
            <w:noWrap/>
            <w:vAlign w:val="bottom"/>
            <w:hideMark/>
          </w:tcPr>
          <w:p w14:paraId="06B26E7F" w14:textId="77777777" w:rsidR="00B25CC9" w:rsidRPr="00D92860" w:rsidRDefault="00B25CC9" w:rsidP="00BD3073">
            <w:pPr>
              <w:jc w:val="center"/>
              <w:rPr>
                <w:color w:val="000000"/>
              </w:rPr>
            </w:pPr>
            <w:r w:rsidRPr="00D92860">
              <w:rPr>
                <w:color w:val="000000"/>
              </w:rPr>
              <w:t>8</w:t>
            </w:r>
          </w:p>
        </w:tc>
        <w:tc>
          <w:tcPr>
            <w:tcW w:w="0" w:type="auto"/>
            <w:tcBorders>
              <w:top w:val="nil"/>
              <w:left w:val="nil"/>
              <w:bottom w:val="nil"/>
              <w:right w:val="nil"/>
            </w:tcBorders>
            <w:shd w:val="clear" w:color="auto" w:fill="auto"/>
            <w:noWrap/>
            <w:vAlign w:val="bottom"/>
            <w:hideMark/>
          </w:tcPr>
          <w:p w14:paraId="0645A627" w14:textId="77777777" w:rsidR="00B25CC9" w:rsidRPr="00D92860" w:rsidRDefault="00B25CC9" w:rsidP="00BD3073">
            <w:pPr>
              <w:jc w:val="center"/>
              <w:rPr>
                <w:color w:val="000000"/>
              </w:rPr>
            </w:pPr>
            <w:r w:rsidRPr="00D92860">
              <w:rPr>
                <w:color w:val="000000"/>
              </w:rPr>
              <w:t>9</w:t>
            </w:r>
          </w:p>
        </w:tc>
        <w:tc>
          <w:tcPr>
            <w:tcW w:w="0" w:type="auto"/>
            <w:tcBorders>
              <w:top w:val="nil"/>
              <w:left w:val="nil"/>
              <w:bottom w:val="nil"/>
              <w:right w:val="nil"/>
            </w:tcBorders>
            <w:shd w:val="clear" w:color="auto" w:fill="auto"/>
            <w:noWrap/>
            <w:vAlign w:val="bottom"/>
            <w:hideMark/>
          </w:tcPr>
          <w:p w14:paraId="3903D97F" w14:textId="77777777" w:rsidR="00B25CC9" w:rsidRPr="00D92860" w:rsidRDefault="00B25CC9" w:rsidP="00BD3073">
            <w:pPr>
              <w:jc w:val="center"/>
              <w:rPr>
                <w:color w:val="000000"/>
              </w:rPr>
            </w:pPr>
            <w:r w:rsidRPr="00D92860">
              <w:rPr>
                <w:color w:val="000000"/>
              </w:rPr>
              <w:t>10</w:t>
            </w:r>
          </w:p>
        </w:tc>
        <w:tc>
          <w:tcPr>
            <w:tcW w:w="0" w:type="auto"/>
            <w:tcBorders>
              <w:top w:val="nil"/>
              <w:left w:val="nil"/>
              <w:bottom w:val="nil"/>
              <w:right w:val="nil"/>
            </w:tcBorders>
            <w:shd w:val="clear" w:color="auto" w:fill="auto"/>
            <w:noWrap/>
            <w:vAlign w:val="bottom"/>
            <w:hideMark/>
          </w:tcPr>
          <w:p w14:paraId="63BBA0DF" w14:textId="77777777" w:rsidR="00B25CC9" w:rsidRPr="00D92860" w:rsidRDefault="00B25CC9" w:rsidP="00BD3073">
            <w:pPr>
              <w:jc w:val="center"/>
              <w:rPr>
                <w:color w:val="000000"/>
              </w:rPr>
            </w:pPr>
            <w:r w:rsidRPr="00D92860">
              <w:rPr>
                <w:color w:val="000000"/>
              </w:rPr>
              <w:t>11</w:t>
            </w:r>
          </w:p>
        </w:tc>
        <w:tc>
          <w:tcPr>
            <w:tcW w:w="0" w:type="auto"/>
            <w:tcBorders>
              <w:top w:val="nil"/>
              <w:left w:val="nil"/>
              <w:bottom w:val="nil"/>
              <w:right w:val="nil"/>
            </w:tcBorders>
            <w:shd w:val="clear" w:color="auto" w:fill="auto"/>
            <w:noWrap/>
            <w:vAlign w:val="bottom"/>
            <w:hideMark/>
          </w:tcPr>
          <w:p w14:paraId="30176CA5" w14:textId="77777777" w:rsidR="00B25CC9" w:rsidRPr="00D92860" w:rsidRDefault="00B25CC9" w:rsidP="00BD3073">
            <w:pPr>
              <w:jc w:val="center"/>
              <w:rPr>
                <w:color w:val="000000"/>
              </w:rPr>
            </w:pPr>
            <w:r w:rsidRPr="00D92860">
              <w:rPr>
                <w:color w:val="000000"/>
              </w:rPr>
              <w:t>12</w:t>
            </w:r>
          </w:p>
        </w:tc>
        <w:tc>
          <w:tcPr>
            <w:tcW w:w="0" w:type="auto"/>
            <w:tcBorders>
              <w:top w:val="nil"/>
              <w:left w:val="nil"/>
              <w:bottom w:val="nil"/>
              <w:right w:val="nil"/>
            </w:tcBorders>
            <w:shd w:val="clear" w:color="auto" w:fill="auto"/>
            <w:noWrap/>
            <w:vAlign w:val="bottom"/>
            <w:hideMark/>
          </w:tcPr>
          <w:p w14:paraId="0DAFC36C" w14:textId="77777777" w:rsidR="00B25CC9" w:rsidRPr="00D92860" w:rsidRDefault="00B25CC9" w:rsidP="00BD3073">
            <w:pPr>
              <w:jc w:val="center"/>
              <w:rPr>
                <w:color w:val="000000"/>
              </w:rPr>
            </w:pPr>
            <w:r w:rsidRPr="00D92860">
              <w:rPr>
                <w:color w:val="000000"/>
              </w:rPr>
              <w:t>13</w:t>
            </w:r>
          </w:p>
        </w:tc>
        <w:tc>
          <w:tcPr>
            <w:tcW w:w="0" w:type="auto"/>
            <w:tcBorders>
              <w:top w:val="nil"/>
              <w:left w:val="nil"/>
              <w:bottom w:val="nil"/>
              <w:right w:val="nil"/>
            </w:tcBorders>
            <w:shd w:val="clear" w:color="auto" w:fill="auto"/>
            <w:noWrap/>
            <w:vAlign w:val="bottom"/>
            <w:hideMark/>
          </w:tcPr>
          <w:p w14:paraId="2AE8B2AB" w14:textId="77777777" w:rsidR="00B25CC9" w:rsidRPr="00D92860" w:rsidRDefault="00B25CC9" w:rsidP="00BD3073">
            <w:pPr>
              <w:jc w:val="center"/>
              <w:rPr>
                <w:color w:val="000000"/>
              </w:rPr>
            </w:pPr>
            <w:r w:rsidRPr="00D92860">
              <w:rPr>
                <w:color w:val="000000"/>
              </w:rPr>
              <w:t>14</w:t>
            </w:r>
          </w:p>
        </w:tc>
      </w:tr>
      <w:tr w:rsidR="00B25CC9" w:rsidRPr="00D92860" w14:paraId="7DBD1198" w14:textId="77777777" w:rsidTr="00B25CC9">
        <w:trPr>
          <w:trHeight w:val="315"/>
        </w:trPr>
        <w:tc>
          <w:tcPr>
            <w:tcW w:w="0" w:type="auto"/>
            <w:tcBorders>
              <w:top w:val="single" w:sz="8" w:space="0" w:color="auto"/>
              <w:left w:val="nil"/>
              <w:bottom w:val="single" w:sz="8" w:space="0" w:color="auto"/>
              <w:right w:val="nil"/>
            </w:tcBorders>
            <w:shd w:val="clear" w:color="auto" w:fill="auto"/>
            <w:noWrap/>
            <w:vAlign w:val="bottom"/>
            <w:hideMark/>
          </w:tcPr>
          <w:p w14:paraId="7698D90C" w14:textId="77777777" w:rsidR="00B25CC9" w:rsidRPr="00D92860" w:rsidRDefault="00B25CC9" w:rsidP="00BD3073">
            <w:pPr>
              <w:jc w:val="center"/>
              <w:rPr>
                <w:color w:val="000000"/>
              </w:rPr>
            </w:pPr>
            <w:r w:rsidRPr="00D92860">
              <w:rPr>
                <w:color w:val="000000"/>
              </w:rPr>
              <w:t>Treatment</w:t>
            </w:r>
            <w:r w:rsidRPr="00C13C55">
              <w:rPr>
                <w:color w:val="000000"/>
              </w:rPr>
              <w:t>s</w:t>
            </w:r>
          </w:p>
        </w:tc>
        <w:tc>
          <w:tcPr>
            <w:tcW w:w="0" w:type="auto"/>
            <w:gridSpan w:val="14"/>
            <w:tcBorders>
              <w:top w:val="single" w:sz="8" w:space="0" w:color="auto"/>
              <w:left w:val="nil"/>
              <w:bottom w:val="single" w:sz="8" w:space="0" w:color="auto"/>
              <w:right w:val="nil"/>
            </w:tcBorders>
            <w:shd w:val="clear" w:color="auto" w:fill="auto"/>
            <w:noWrap/>
            <w:vAlign w:val="bottom"/>
            <w:hideMark/>
          </w:tcPr>
          <w:p w14:paraId="60CB9918" w14:textId="77777777" w:rsidR="00B25CC9" w:rsidRPr="00D92860" w:rsidRDefault="00B25CC9" w:rsidP="00BD3073">
            <w:pPr>
              <w:jc w:val="center"/>
              <w:rPr>
                <w:color w:val="000000"/>
              </w:rPr>
            </w:pPr>
            <w:r w:rsidRPr="00C13C55">
              <w:rPr>
                <w:color w:val="000000"/>
              </w:rPr>
              <w:t>Minimum</w:t>
            </w:r>
            <w:r w:rsidRPr="00D92860">
              <w:rPr>
                <w:color w:val="000000"/>
              </w:rPr>
              <w:t xml:space="preserve"> Temperature</w:t>
            </w:r>
            <w:r w:rsidRPr="00C13C55">
              <w:rPr>
                <w:color w:val="000000"/>
              </w:rPr>
              <w:t>°</w:t>
            </w:r>
            <w:r w:rsidRPr="00D92860">
              <w:rPr>
                <w:color w:val="000000"/>
              </w:rPr>
              <w:t xml:space="preserve"> C</w:t>
            </w:r>
          </w:p>
        </w:tc>
      </w:tr>
      <w:tr w:rsidR="00B25CC9" w:rsidRPr="00D92860" w14:paraId="0BC81A4B" w14:textId="77777777" w:rsidTr="00B25CC9">
        <w:trPr>
          <w:trHeight w:val="300"/>
        </w:trPr>
        <w:tc>
          <w:tcPr>
            <w:tcW w:w="0" w:type="auto"/>
            <w:tcBorders>
              <w:top w:val="nil"/>
              <w:left w:val="nil"/>
              <w:bottom w:val="nil"/>
              <w:right w:val="nil"/>
            </w:tcBorders>
            <w:shd w:val="clear" w:color="auto" w:fill="auto"/>
            <w:noWrap/>
            <w:vAlign w:val="bottom"/>
            <w:hideMark/>
          </w:tcPr>
          <w:p w14:paraId="5958F94A" w14:textId="77777777" w:rsidR="00B25CC9" w:rsidRPr="00D92860" w:rsidRDefault="00B25CC9" w:rsidP="00BD3073">
            <w:pPr>
              <w:jc w:val="center"/>
              <w:rPr>
                <w:color w:val="000000"/>
              </w:rPr>
            </w:pPr>
            <w:r w:rsidRPr="00D92860">
              <w:rPr>
                <w:color w:val="000000"/>
              </w:rPr>
              <w:t>No Forced Air</w:t>
            </w:r>
          </w:p>
        </w:tc>
        <w:tc>
          <w:tcPr>
            <w:tcW w:w="0" w:type="auto"/>
            <w:tcBorders>
              <w:top w:val="nil"/>
              <w:left w:val="nil"/>
              <w:bottom w:val="nil"/>
              <w:right w:val="nil"/>
            </w:tcBorders>
            <w:shd w:val="clear" w:color="auto" w:fill="auto"/>
            <w:noWrap/>
            <w:vAlign w:val="bottom"/>
            <w:hideMark/>
          </w:tcPr>
          <w:p w14:paraId="45607C80" w14:textId="77777777" w:rsidR="00B25CC9" w:rsidRPr="00D92860" w:rsidRDefault="00B25CC9" w:rsidP="00BD3073">
            <w:pPr>
              <w:jc w:val="center"/>
              <w:rPr>
                <w:color w:val="000000"/>
              </w:rPr>
            </w:pPr>
            <w:r w:rsidRPr="00D92860">
              <w:rPr>
                <w:color w:val="000000"/>
              </w:rPr>
              <w:t>46</w:t>
            </w:r>
          </w:p>
        </w:tc>
        <w:tc>
          <w:tcPr>
            <w:tcW w:w="0" w:type="auto"/>
            <w:tcBorders>
              <w:top w:val="nil"/>
              <w:left w:val="nil"/>
              <w:bottom w:val="nil"/>
              <w:right w:val="nil"/>
            </w:tcBorders>
            <w:shd w:val="clear" w:color="auto" w:fill="auto"/>
            <w:noWrap/>
            <w:vAlign w:val="bottom"/>
            <w:hideMark/>
          </w:tcPr>
          <w:p w14:paraId="21951491" w14:textId="77777777" w:rsidR="00B25CC9" w:rsidRPr="00D92860" w:rsidRDefault="00B25CC9" w:rsidP="00BD3073">
            <w:pPr>
              <w:jc w:val="center"/>
              <w:rPr>
                <w:color w:val="000000"/>
              </w:rPr>
            </w:pPr>
            <w:r w:rsidRPr="00D92860">
              <w:rPr>
                <w:color w:val="000000"/>
              </w:rPr>
              <w:t>44</w:t>
            </w:r>
          </w:p>
        </w:tc>
        <w:tc>
          <w:tcPr>
            <w:tcW w:w="0" w:type="auto"/>
            <w:tcBorders>
              <w:top w:val="nil"/>
              <w:left w:val="nil"/>
              <w:bottom w:val="nil"/>
              <w:right w:val="nil"/>
            </w:tcBorders>
            <w:shd w:val="clear" w:color="auto" w:fill="auto"/>
            <w:noWrap/>
            <w:vAlign w:val="bottom"/>
            <w:hideMark/>
          </w:tcPr>
          <w:p w14:paraId="6F42BEE3" w14:textId="77777777" w:rsidR="00B25CC9" w:rsidRPr="00D92860" w:rsidRDefault="00B25CC9" w:rsidP="00BD3073">
            <w:pPr>
              <w:jc w:val="center"/>
              <w:rPr>
                <w:color w:val="000000"/>
              </w:rPr>
            </w:pPr>
            <w:r w:rsidRPr="00D92860">
              <w:rPr>
                <w:color w:val="000000"/>
              </w:rPr>
              <w:t>46</w:t>
            </w:r>
          </w:p>
        </w:tc>
        <w:tc>
          <w:tcPr>
            <w:tcW w:w="0" w:type="auto"/>
            <w:tcBorders>
              <w:top w:val="nil"/>
              <w:left w:val="nil"/>
              <w:bottom w:val="nil"/>
              <w:right w:val="nil"/>
            </w:tcBorders>
            <w:shd w:val="clear" w:color="auto" w:fill="auto"/>
            <w:noWrap/>
            <w:vAlign w:val="bottom"/>
            <w:hideMark/>
          </w:tcPr>
          <w:p w14:paraId="6EA1FDDA" w14:textId="77777777" w:rsidR="00B25CC9" w:rsidRPr="00D92860" w:rsidRDefault="00B25CC9" w:rsidP="00BD3073">
            <w:pPr>
              <w:jc w:val="center"/>
              <w:rPr>
                <w:color w:val="000000"/>
              </w:rPr>
            </w:pPr>
            <w:r w:rsidRPr="00D92860">
              <w:rPr>
                <w:color w:val="000000"/>
              </w:rPr>
              <w:t>48</w:t>
            </w:r>
          </w:p>
        </w:tc>
        <w:tc>
          <w:tcPr>
            <w:tcW w:w="0" w:type="auto"/>
            <w:tcBorders>
              <w:top w:val="nil"/>
              <w:left w:val="nil"/>
              <w:bottom w:val="nil"/>
              <w:right w:val="nil"/>
            </w:tcBorders>
            <w:shd w:val="clear" w:color="auto" w:fill="auto"/>
            <w:noWrap/>
            <w:vAlign w:val="bottom"/>
            <w:hideMark/>
          </w:tcPr>
          <w:p w14:paraId="579489E8" w14:textId="77777777" w:rsidR="00B25CC9" w:rsidRPr="00D92860" w:rsidRDefault="00B25CC9" w:rsidP="00BD3073">
            <w:pPr>
              <w:jc w:val="center"/>
              <w:rPr>
                <w:color w:val="000000"/>
              </w:rPr>
            </w:pPr>
            <w:r w:rsidRPr="00D92860">
              <w:rPr>
                <w:color w:val="000000"/>
              </w:rPr>
              <w:t>49</w:t>
            </w:r>
          </w:p>
        </w:tc>
        <w:tc>
          <w:tcPr>
            <w:tcW w:w="0" w:type="auto"/>
            <w:tcBorders>
              <w:top w:val="nil"/>
              <w:left w:val="nil"/>
              <w:bottom w:val="nil"/>
              <w:right w:val="nil"/>
            </w:tcBorders>
            <w:shd w:val="clear" w:color="auto" w:fill="auto"/>
            <w:noWrap/>
            <w:vAlign w:val="bottom"/>
            <w:hideMark/>
          </w:tcPr>
          <w:p w14:paraId="787B70E7" w14:textId="77777777" w:rsidR="00B25CC9" w:rsidRPr="00D92860" w:rsidRDefault="00B25CC9" w:rsidP="00BD3073">
            <w:pPr>
              <w:jc w:val="center"/>
              <w:rPr>
                <w:color w:val="000000"/>
              </w:rPr>
            </w:pPr>
            <w:r w:rsidRPr="00D92860">
              <w:rPr>
                <w:color w:val="000000"/>
              </w:rPr>
              <w:t>46</w:t>
            </w:r>
          </w:p>
        </w:tc>
        <w:tc>
          <w:tcPr>
            <w:tcW w:w="0" w:type="auto"/>
            <w:tcBorders>
              <w:top w:val="nil"/>
              <w:left w:val="nil"/>
              <w:bottom w:val="nil"/>
              <w:right w:val="nil"/>
            </w:tcBorders>
            <w:shd w:val="clear" w:color="auto" w:fill="auto"/>
            <w:noWrap/>
            <w:vAlign w:val="bottom"/>
            <w:hideMark/>
          </w:tcPr>
          <w:p w14:paraId="32A75624" w14:textId="77777777" w:rsidR="00B25CC9" w:rsidRPr="00D92860" w:rsidRDefault="00B25CC9" w:rsidP="00BD3073">
            <w:pPr>
              <w:jc w:val="center"/>
              <w:rPr>
                <w:color w:val="000000"/>
              </w:rPr>
            </w:pPr>
            <w:r w:rsidRPr="00D92860">
              <w:rPr>
                <w:color w:val="000000"/>
              </w:rPr>
              <w:t>44</w:t>
            </w:r>
          </w:p>
        </w:tc>
        <w:tc>
          <w:tcPr>
            <w:tcW w:w="0" w:type="auto"/>
            <w:tcBorders>
              <w:top w:val="nil"/>
              <w:left w:val="nil"/>
              <w:bottom w:val="nil"/>
              <w:right w:val="nil"/>
            </w:tcBorders>
            <w:shd w:val="clear" w:color="auto" w:fill="auto"/>
            <w:noWrap/>
            <w:vAlign w:val="bottom"/>
            <w:hideMark/>
          </w:tcPr>
          <w:p w14:paraId="58A05F18" w14:textId="77777777" w:rsidR="00B25CC9" w:rsidRPr="00D92860" w:rsidRDefault="00B25CC9" w:rsidP="00BD3073">
            <w:pPr>
              <w:jc w:val="center"/>
              <w:rPr>
                <w:color w:val="000000"/>
              </w:rPr>
            </w:pPr>
            <w:r w:rsidRPr="00D92860">
              <w:rPr>
                <w:color w:val="000000"/>
              </w:rPr>
              <w:t>41</w:t>
            </w:r>
          </w:p>
        </w:tc>
        <w:tc>
          <w:tcPr>
            <w:tcW w:w="0" w:type="auto"/>
            <w:tcBorders>
              <w:top w:val="nil"/>
              <w:left w:val="nil"/>
              <w:bottom w:val="nil"/>
              <w:right w:val="nil"/>
            </w:tcBorders>
            <w:shd w:val="clear" w:color="auto" w:fill="auto"/>
            <w:noWrap/>
            <w:vAlign w:val="bottom"/>
            <w:hideMark/>
          </w:tcPr>
          <w:p w14:paraId="1B6D0884" w14:textId="77777777" w:rsidR="00B25CC9" w:rsidRPr="00D92860" w:rsidRDefault="00B25CC9" w:rsidP="00BD3073">
            <w:pPr>
              <w:jc w:val="center"/>
              <w:rPr>
                <w:color w:val="000000"/>
              </w:rPr>
            </w:pPr>
            <w:r w:rsidRPr="00D92860">
              <w:rPr>
                <w:color w:val="000000"/>
              </w:rPr>
              <w:t>41</w:t>
            </w:r>
          </w:p>
        </w:tc>
        <w:tc>
          <w:tcPr>
            <w:tcW w:w="0" w:type="auto"/>
            <w:tcBorders>
              <w:top w:val="nil"/>
              <w:left w:val="nil"/>
              <w:bottom w:val="nil"/>
              <w:right w:val="nil"/>
            </w:tcBorders>
            <w:shd w:val="clear" w:color="auto" w:fill="auto"/>
            <w:noWrap/>
            <w:vAlign w:val="bottom"/>
            <w:hideMark/>
          </w:tcPr>
          <w:p w14:paraId="40EC7FE7" w14:textId="77777777" w:rsidR="00B25CC9" w:rsidRPr="00D92860" w:rsidRDefault="00B25CC9" w:rsidP="00BD3073">
            <w:pPr>
              <w:jc w:val="center"/>
              <w:rPr>
                <w:color w:val="000000"/>
              </w:rPr>
            </w:pPr>
            <w:r w:rsidRPr="00D92860">
              <w:rPr>
                <w:color w:val="000000"/>
              </w:rPr>
              <w:t>36</w:t>
            </w:r>
          </w:p>
        </w:tc>
        <w:tc>
          <w:tcPr>
            <w:tcW w:w="0" w:type="auto"/>
            <w:tcBorders>
              <w:top w:val="nil"/>
              <w:left w:val="nil"/>
              <w:bottom w:val="nil"/>
              <w:right w:val="nil"/>
            </w:tcBorders>
            <w:shd w:val="clear" w:color="auto" w:fill="auto"/>
            <w:noWrap/>
            <w:vAlign w:val="bottom"/>
            <w:hideMark/>
          </w:tcPr>
          <w:p w14:paraId="4BF3937D" w14:textId="77777777" w:rsidR="00B25CC9" w:rsidRPr="00D92860" w:rsidRDefault="00B25CC9" w:rsidP="00BD3073">
            <w:pPr>
              <w:jc w:val="center"/>
              <w:rPr>
                <w:color w:val="000000"/>
              </w:rPr>
            </w:pPr>
            <w:r w:rsidRPr="00D92860">
              <w:rPr>
                <w:color w:val="000000"/>
              </w:rPr>
              <w:t>38</w:t>
            </w:r>
          </w:p>
        </w:tc>
        <w:tc>
          <w:tcPr>
            <w:tcW w:w="0" w:type="auto"/>
            <w:tcBorders>
              <w:top w:val="nil"/>
              <w:left w:val="nil"/>
              <w:bottom w:val="nil"/>
              <w:right w:val="nil"/>
            </w:tcBorders>
            <w:shd w:val="clear" w:color="auto" w:fill="auto"/>
            <w:noWrap/>
            <w:vAlign w:val="bottom"/>
            <w:hideMark/>
          </w:tcPr>
          <w:p w14:paraId="5A6E02B1" w14:textId="77777777" w:rsidR="00B25CC9" w:rsidRPr="00D92860" w:rsidRDefault="00B25CC9" w:rsidP="00BD3073">
            <w:pPr>
              <w:jc w:val="center"/>
              <w:rPr>
                <w:color w:val="000000"/>
              </w:rPr>
            </w:pPr>
            <w:r w:rsidRPr="00D92860">
              <w:rPr>
                <w:color w:val="000000"/>
              </w:rPr>
              <w:t>46</w:t>
            </w:r>
          </w:p>
        </w:tc>
        <w:tc>
          <w:tcPr>
            <w:tcW w:w="0" w:type="auto"/>
            <w:tcBorders>
              <w:top w:val="nil"/>
              <w:left w:val="nil"/>
              <w:bottom w:val="nil"/>
              <w:right w:val="nil"/>
            </w:tcBorders>
            <w:shd w:val="clear" w:color="auto" w:fill="auto"/>
            <w:noWrap/>
            <w:vAlign w:val="bottom"/>
            <w:hideMark/>
          </w:tcPr>
          <w:p w14:paraId="496A29CD" w14:textId="77777777" w:rsidR="00B25CC9" w:rsidRPr="00D92860" w:rsidRDefault="00B25CC9" w:rsidP="00BD3073">
            <w:pPr>
              <w:jc w:val="center"/>
              <w:rPr>
                <w:color w:val="000000"/>
              </w:rPr>
            </w:pPr>
            <w:r w:rsidRPr="00D92860">
              <w:rPr>
                <w:color w:val="000000"/>
              </w:rPr>
              <w:t>38</w:t>
            </w:r>
          </w:p>
        </w:tc>
        <w:tc>
          <w:tcPr>
            <w:tcW w:w="0" w:type="auto"/>
            <w:tcBorders>
              <w:top w:val="nil"/>
              <w:left w:val="nil"/>
              <w:bottom w:val="nil"/>
              <w:right w:val="nil"/>
            </w:tcBorders>
            <w:shd w:val="clear" w:color="auto" w:fill="auto"/>
            <w:noWrap/>
            <w:vAlign w:val="bottom"/>
            <w:hideMark/>
          </w:tcPr>
          <w:p w14:paraId="08D26DB9" w14:textId="77777777" w:rsidR="00B25CC9" w:rsidRPr="00D92860" w:rsidRDefault="00B25CC9" w:rsidP="00BD3073">
            <w:pPr>
              <w:jc w:val="center"/>
              <w:rPr>
                <w:color w:val="000000"/>
              </w:rPr>
            </w:pPr>
            <w:r w:rsidRPr="00D92860">
              <w:rPr>
                <w:color w:val="000000"/>
              </w:rPr>
              <w:t>27</w:t>
            </w:r>
          </w:p>
        </w:tc>
      </w:tr>
      <w:tr w:rsidR="00B25CC9" w:rsidRPr="00D92860" w14:paraId="555E7862" w14:textId="77777777" w:rsidTr="00B25CC9">
        <w:trPr>
          <w:trHeight w:val="300"/>
        </w:trPr>
        <w:tc>
          <w:tcPr>
            <w:tcW w:w="0" w:type="auto"/>
            <w:tcBorders>
              <w:top w:val="nil"/>
              <w:left w:val="nil"/>
              <w:bottom w:val="nil"/>
              <w:right w:val="nil"/>
            </w:tcBorders>
            <w:shd w:val="clear" w:color="auto" w:fill="auto"/>
            <w:noWrap/>
            <w:vAlign w:val="bottom"/>
            <w:hideMark/>
          </w:tcPr>
          <w:p w14:paraId="16A558AF" w14:textId="77777777" w:rsidR="00B25CC9" w:rsidRPr="00D92860" w:rsidRDefault="00B25CC9" w:rsidP="00BD3073">
            <w:pPr>
              <w:jc w:val="center"/>
              <w:rPr>
                <w:color w:val="000000"/>
              </w:rPr>
            </w:pPr>
            <w:r w:rsidRPr="00D92860">
              <w:rPr>
                <w:color w:val="000000"/>
              </w:rPr>
              <w:t>Force</w:t>
            </w:r>
            <w:r w:rsidRPr="00C13C55">
              <w:rPr>
                <w:color w:val="000000"/>
              </w:rPr>
              <w:t>d</w:t>
            </w:r>
            <w:r w:rsidRPr="00D92860">
              <w:rPr>
                <w:color w:val="000000"/>
              </w:rPr>
              <w:t xml:space="preserve"> Air</w:t>
            </w:r>
            <w:r w:rsidRPr="00C13C55">
              <w:rPr>
                <w:color w:val="000000"/>
                <w:vertAlign w:val="superscript"/>
              </w:rPr>
              <w:t>§</w:t>
            </w:r>
          </w:p>
        </w:tc>
        <w:tc>
          <w:tcPr>
            <w:tcW w:w="0" w:type="auto"/>
            <w:tcBorders>
              <w:top w:val="nil"/>
              <w:left w:val="nil"/>
              <w:bottom w:val="nil"/>
              <w:right w:val="nil"/>
            </w:tcBorders>
            <w:shd w:val="clear" w:color="auto" w:fill="auto"/>
            <w:noWrap/>
            <w:vAlign w:val="bottom"/>
            <w:hideMark/>
          </w:tcPr>
          <w:p w14:paraId="6047F635" w14:textId="77777777" w:rsidR="00B25CC9" w:rsidRPr="00D92860" w:rsidRDefault="00B25CC9" w:rsidP="00BD3073">
            <w:pPr>
              <w:jc w:val="center"/>
              <w:rPr>
                <w:color w:val="000000"/>
              </w:rPr>
            </w:pPr>
            <w:r w:rsidRPr="00D92860">
              <w:rPr>
                <w:color w:val="000000"/>
              </w:rPr>
              <w:t>44</w:t>
            </w:r>
          </w:p>
        </w:tc>
        <w:tc>
          <w:tcPr>
            <w:tcW w:w="0" w:type="auto"/>
            <w:tcBorders>
              <w:top w:val="nil"/>
              <w:left w:val="nil"/>
              <w:bottom w:val="nil"/>
              <w:right w:val="nil"/>
            </w:tcBorders>
            <w:shd w:val="clear" w:color="auto" w:fill="auto"/>
            <w:noWrap/>
            <w:vAlign w:val="bottom"/>
            <w:hideMark/>
          </w:tcPr>
          <w:p w14:paraId="43BD37C7" w14:textId="77777777" w:rsidR="00B25CC9" w:rsidRPr="00D92860" w:rsidRDefault="00B25CC9" w:rsidP="00BD3073">
            <w:pPr>
              <w:jc w:val="center"/>
              <w:rPr>
                <w:color w:val="000000"/>
              </w:rPr>
            </w:pPr>
            <w:r w:rsidRPr="00D92860">
              <w:rPr>
                <w:color w:val="000000"/>
              </w:rPr>
              <w:t>40</w:t>
            </w:r>
          </w:p>
        </w:tc>
        <w:tc>
          <w:tcPr>
            <w:tcW w:w="0" w:type="auto"/>
            <w:tcBorders>
              <w:top w:val="nil"/>
              <w:left w:val="nil"/>
              <w:bottom w:val="nil"/>
              <w:right w:val="nil"/>
            </w:tcBorders>
            <w:shd w:val="clear" w:color="auto" w:fill="auto"/>
            <w:noWrap/>
            <w:vAlign w:val="bottom"/>
            <w:hideMark/>
          </w:tcPr>
          <w:p w14:paraId="4D11B60B" w14:textId="77777777" w:rsidR="00B25CC9" w:rsidRPr="00D92860" w:rsidRDefault="00B25CC9" w:rsidP="00BD3073">
            <w:pPr>
              <w:jc w:val="center"/>
              <w:rPr>
                <w:color w:val="000000"/>
              </w:rPr>
            </w:pPr>
            <w:r w:rsidRPr="00D92860">
              <w:rPr>
                <w:color w:val="000000"/>
              </w:rPr>
              <w:t>44</w:t>
            </w:r>
          </w:p>
        </w:tc>
        <w:tc>
          <w:tcPr>
            <w:tcW w:w="0" w:type="auto"/>
            <w:tcBorders>
              <w:top w:val="nil"/>
              <w:left w:val="nil"/>
              <w:bottom w:val="nil"/>
              <w:right w:val="nil"/>
            </w:tcBorders>
            <w:shd w:val="clear" w:color="auto" w:fill="auto"/>
            <w:noWrap/>
            <w:vAlign w:val="bottom"/>
            <w:hideMark/>
          </w:tcPr>
          <w:p w14:paraId="3B819B4A" w14:textId="77777777" w:rsidR="00B25CC9" w:rsidRPr="00D92860" w:rsidRDefault="00B25CC9" w:rsidP="00BD3073">
            <w:pPr>
              <w:jc w:val="center"/>
              <w:rPr>
                <w:color w:val="000000"/>
              </w:rPr>
            </w:pPr>
            <w:r w:rsidRPr="00D92860">
              <w:rPr>
                <w:color w:val="000000"/>
              </w:rPr>
              <w:t>45</w:t>
            </w:r>
          </w:p>
        </w:tc>
        <w:tc>
          <w:tcPr>
            <w:tcW w:w="0" w:type="auto"/>
            <w:tcBorders>
              <w:top w:val="nil"/>
              <w:left w:val="nil"/>
              <w:bottom w:val="nil"/>
              <w:right w:val="nil"/>
            </w:tcBorders>
            <w:shd w:val="clear" w:color="auto" w:fill="auto"/>
            <w:noWrap/>
            <w:vAlign w:val="bottom"/>
            <w:hideMark/>
          </w:tcPr>
          <w:p w14:paraId="762F30CF" w14:textId="77777777" w:rsidR="00B25CC9" w:rsidRPr="00D92860" w:rsidRDefault="00B25CC9" w:rsidP="00BD3073">
            <w:pPr>
              <w:jc w:val="center"/>
              <w:rPr>
                <w:color w:val="000000"/>
              </w:rPr>
            </w:pPr>
            <w:r w:rsidRPr="00D92860">
              <w:rPr>
                <w:color w:val="000000"/>
              </w:rPr>
              <w:t>47</w:t>
            </w:r>
          </w:p>
        </w:tc>
        <w:tc>
          <w:tcPr>
            <w:tcW w:w="0" w:type="auto"/>
            <w:tcBorders>
              <w:top w:val="nil"/>
              <w:left w:val="nil"/>
              <w:bottom w:val="nil"/>
              <w:right w:val="nil"/>
            </w:tcBorders>
            <w:shd w:val="clear" w:color="auto" w:fill="auto"/>
            <w:noWrap/>
            <w:vAlign w:val="bottom"/>
            <w:hideMark/>
          </w:tcPr>
          <w:p w14:paraId="0B70679E" w14:textId="77777777" w:rsidR="00B25CC9" w:rsidRPr="00D92860" w:rsidRDefault="00B25CC9" w:rsidP="00BD3073">
            <w:pPr>
              <w:jc w:val="center"/>
              <w:rPr>
                <w:color w:val="000000"/>
              </w:rPr>
            </w:pPr>
            <w:r w:rsidRPr="00D92860">
              <w:rPr>
                <w:color w:val="000000"/>
              </w:rPr>
              <w:t>39</w:t>
            </w:r>
          </w:p>
        </w:tc>
        <w:tc>
          <w:tcPr>
            <w:tcW w:w="0" w:type="auto"/>
            <w:tcBorders>
              <w:top w:val="nil"/>
              <w:left w:val="nil"/>
              <w:bottom w:val="nil"/>
              <w:right w:val="nil"/>
            </w:tcBorders>
            <w:shd w:val="clear" w:color="auto" w:fill="auto"/>
            <w:noWrap/>
            <w:vAlign w:val="bottom"/>
            <w:hideMark/>
          </w:tcPr>
          <w:p w14:paraId="7243D9F5" w14:textId="77777777" w:rsidR="00B25CC9" w:rsidRPr="00D92860" w:rsidRDefault="00B25CC9" w:rsidP="00BD3073">
            <w:pPr>
              <w:jc w:val="center"/>
              <w:rPr>
                <w:color w:val="000000"/>
              </w:rPr>
            </w:pPr>
            <w:r w:rsidRPr="00D92860">
              <w:rPr>
                <w:color w:val="000000"/>
              </w:rPr>
              <w:t>44</w:t>
            </w:r>
          </w:p>
        </w:tc>
        <w:tc>
          <w:tcPr>
            <w:tcW w:w="0" w:type="auto"/>
            <w:tcBorders>
              <w:top w:val="nil"/>
              <w:left w:val="nil"/>
              <w:bottom w:val="nil"/>
              <w:right w:val="nil"/>
            </w:tcBorders>
            <w:shd w:val="clear" w:color="auto" w:fill="auto"/>
            <w:noWrap/>
            <w:vAlign w:val="bottom"/>
            <w:hideMark/>
          </w:tcPr>
          <w:p w14:paraId="300D89BC" w14:textId="77777777" w:rsidR="00B25CC9" w:rsidRPr="00D92860" w:rsidRDefault="00B25CC9" w:rsidP="00BD3073">
            <w:pPr>
              <w:jc w:val="center"/>
              <w:rPr>
                <w:color w:val="000000"/>
              </w:rPr>
            </w:pPr>
            <w:r w:rsidRPr="00D92860">
              <w:rPr>
                <w:color w:val="000000"/>
              </w:rPr>
              <w:t>37</w:t>
            </w:r>
          </w:p>
        </w:tc>
        <w:tc>
          <w:tcPr>
            <w:tcW w:w="0" w:type="auto"/>
            <w:tcBorders>
              <w:top w:val="nil"/>
              <w:left w:val="nil"/>
              <w:bottom w:val="nil"/>
              <w:right w:val="nil"/>
            </w:tcBorders>
            <w:shd w:val="clear" w:color="auto" w:fill="auto"/>
            <w:noWrap/>
            <w:vAlign w:val="bottom"/>
            <w:hideMark/>
          </w:tcPr>
          <w:p w14:paraId="1269C332" w14:textId="77777777" w:rsidR="00B25CC9" w:rsidRPr="00D92860" w:rsidRDefault="00B25CC9" w:rsidP="00BD3073">
            <w:pPr>
              <w:jc w:val="center"/>
              <w:rPr>
                <w:color w:val="000000"/>
              </w:rPr>
            </w:pPr>
            <w:r w:rsidRPr="00D92860">
              <w:rPr>
                <w:color w:val="000000"/>
              </w:rPr>
              <w:t>37</w:t>
            </w:r>
          </w:p>
        </w:tc>
        <w:tc>
          <w:tcPr>
            <w:tcW w:w="0" w:type="auto"/>
            <w:tcBorders>
              <w:top w:val="nil"/>
              <w:left w:val="nil"/>
              <w:bottom w:val="nil"/>
              <w:right w:val="nil"/>
            </w:tcBorders>
            <w:shd w:val="clear" w:color="auto" w:fill="auto"/>
            <w:noWrap/>
            <w:vAlign w:val="bottom"/>
            <w:hideMark/>
          </w:tcPr>
          <w:p w14:paraId="7E721D17" w14:textId="77777777" w:rsidR="00B25CC9" w:rsidRPr="00D92860" w:rsidRDefault="00B25CC9" w:rsidP="00BD3073">
            <w:pPr>
              <w:jc w:val="center"/>
              <w:rPr>
                <w:color w:val="000000"/>
              </w:rPr>
            </w:pPr>
            <w:r w:rsidRPr="00D92860">
              <w:rPr>
                <w:color w:val="000000"/>
              </w:rPr>
              <w:t>35</w:t>
            </w:r>
          </w:p>
        </w:tc>
        <w:tc>
          <w:tcPr>
            <w:tcW w:w="0" w:type="auto"/>
            <w:tcBorders>
              <w:top w:val="nil"/>
              <w:left w:val="nil"/>
              <w:bottom w:val="nil"/>
              <w:right w:val="nil"/>
            </w:tcBorders>
            <w:shd w:val="clear" w:color="auto" w:fill="auto"/>
            <w:noWrap/>
            <w:vAlign w:val="bottom"/>
            <w:hideMark/>
          </w:tcPr>
          <w:p w14:paraId="7AD309F1" w14:textId="77777777" w:rsidR="00B25CC9" w:rsidRPr="00D92860" w:rsidRDefault="00B25CC9" w:rsidP="00BD3073">
            <w:pPr>
              <w:jc w:val="center"/>
              <w:rPr>
                <w:color w:val="000000"/>
              </w:rPr>
            </w:pPr>
            <w:r w:rsidRPr="00D92860">
              <w:rPr>
                <w:color w:val="000000"/>
              </w:rPr>
              <w:t>37</w:t>
            </w:r>
          </w:p>
        </w:tc>
        <w:tc>
          <w:tcPr>
            <w:tcW w:w="0" w:type="auto"/>
            <w:tcBorders>
              <w:top w:val="nil"/>
              <w:left w:val="nil"/>
              <w:bottom w:val="nil"/>
              <w:right w:val="nil"/>
            </w:tcBorders>
            <w:shd w:val="clear" w:color="auto" w:fill="auto"/>
            <w:noWrap/>
            <w:vAlign w:val="bottom"/>
            <w:hideMark/>
          </w:tcPr>
          <w:p w14:paraId="0D3155DE" w14:textId="77777777" w:rsidR="00B25CC9" w:rsidRPr="00D92860" w:rsidRDefault="00B25CC9" w:rsidP="00BD3073">
            <w:pPr>
              <w:jc w:val="center"/>
              <w:rPr>
                <w:color w:val="000000"/>
              </w:rPr>
            </w:pPr>
            <w:r w:rsidRPr="00D92860">
              <w:rPr>
                <w:color w:val="000000"/>
              </w:rPr>
              <w:t>42</w:t>
            </w:r>
          </w:p>
        </w:tc>
        <w:tc>
          <w:tcPr>
            <w:tcW w:w="0" w:type="auto"/>
            <w:tcBorders>
              <w:top w:val="nil"/>
              <w:left w:val="nil"/>
              <w:bottom w:val="nil"/>
              <w:right w:val="nil"/>
            </w:tcBorders>
            <w:shd w:val="clear" w:color="auto" w:fill="auto"/>
            <w:noWrap/>
            <w:vAlign w:val="bottom"/>
            <w:hideMark/>
          </w:tcPr>
          <w:p w14:paraId="38B7EE1B" w14:textId="77777777" w:rsidR="00B25CC9" w:rsidRPr="00D92860" w:rsidRDefault="00B25CC9" w:rsidP="00BD3073">
            <w:pPr>
              <w:jc w:val="center"/>
              <w:rPr>
                <w:color w:val="000000"/>
              </w:rPr>
            </w:pPr>
            <w:r w:rsidRPr="00D92860">
              <w:rPr>
                <w:color w:val="000000"/>
              </w:rPr>
              <w:t>38</w:t>
            </w:r>
          </w:p>
        </w:tc>
        <w:tc>
          <w:tcPr>
            <w:tcW w:w="0" w:type="auto"/>
            <w:tcBorders>
              <w:top w:val="nil"/>
              <w:left w:val="nil"/>
              <w:bottom w:val="nil"/>
              <w:right w:val="nil"/>
            </w:tcBorders>
            <w:shd w:val="clear" w:color="auto" w:fill="auto"/>
            <w:noWrap/>
            <w:vAlign w:val="bottom"/>
            <w:hideMark/>
          </w:tcPr>
          <w:p w14:paraId="03364E17" w14:textId="77777777" w:rsidR="00B25CC9" w:rsidRPr="00D92860" w:rsidRDefault="00B25CC9" w:rsidP="00BD3073">
            <w:pPr>
              <w:jc w:val="center"/>
              <w:rPr>
                <w:color w:val="000000"/>
              </w:rPr>
            </w:pPr>
            <w:r w:rsidRPr="00D92860">
              <w:rPr>
                <w:color w:val="000000"/>
              </w:rPr>
              <w:t>27</w:t>
            </w:r>
          </w:p>
        </w:tc>
      </w:tr>
      <w:tr w:rsidR="00B25CC9" w:rsidRPr="00D92860" w14:paraId="24A02001" w14:textId="77777777" w:rsidTr="00B25CC9">
        <w:trPr>
          <w:trHeight w:val="315"/>
        </w:trPr>
        <w:tc>
          <w:tcPr>
            <w:tcW w:w="0" w:type="auto"/>
            <w:tcBorders>
              <w:top w:val="nil"/>
              <w:left w:val="nil"/>
              <w:bottom w:val="single" w:sz="8" w:space="0" w:color="auto"/>
              <w:right w:val="nil"/>
            </w:tcBorders>
            <w:shd w:val="clear" w:color="auto" w:fill="auto"/>
            <w:noWrap/>
            <w:vAlign w:val="bottom"/>
            <w:hideMark/>
          </w:tcPr>
          <w:p w14:paraId="243D3201" w14:textId="77777777" w:rsidR="00B25CC9" w:rsidRPr="00D92860" w:rsidRDefault="00B25CC9" w:rsidP="00BD3073">
            <w:pPr>
              <w:jc w:val="right"/>
              <w:rPr>
                <w:color w:val="000000"/>
              </w:rPr>
            </w:pPr>
            <w:r w:rsidRPr="00D92860">
              <w:rPr>
                <w:color w:val="000000"/>
              </w:rPr>
              <w:t>LSD (0.05)</w:t>
            </w:r>
          </w:p>
        </w:tc>
        <w:tc>
          <w:tcPr>
            <w:tcW w:w="0" w:type="auto"/>
            <w:tcBorders>
              <w:top w:val="nil"/>
              <w:left w:val="nil"/>
              <w:bottom w:val="single" w:sz="8" w:space="0" w:color="auto"/>
              <w:right w:val="nil"/>
            </w:tcBorders>
            <w:shd w:val="clear" w:color="auto" w:fill="auto"/>
            <w:noWrap/>
            <w:vAlign w:val="bottom"/>
            <w:hideMark/>
          </w:tcPr>
          <w:p w14:paraId="5AB41825" w14:textId="77777777" w:rsidR="00B25CC9" w:rsidRPr="00D92860" w:rsidRDefault="00B25CC9" w:rsidP="00BD3073">
            <w:pPr>
              <w:jc w:val="center"/>
              <w:rPr>
                <w:color w:val="000000"/>
              </w:rPr>
            </w:pPr>
            <w:r w:rsidRPr="00D92860">
              <w:rPr>
                <w:color w:val="000000"/>
              </w:rPr>
              <w:t>1.0</w:t>
            </w:r>
          </w:p>
        </w:tc>
        <w:tc>
          <w:tcPr>
            <w:tcW w:w="0" w:type="auto"/>
            <w:tcBorders>
              <w:top w:val="nil"/>
              <w:left w:val="nil"/>
              <w:bottom w:val="single" w:sz="8" w:space="0" w:color="auto"/>
              <w:right w:val="nil"/>
            </w:tcBorders>
            <w:shd w:val="clear" w:color="auto" w:fill="auto"/>
            <w:noWrap/>
            <w:vAlign w:val="bottom"/>
            <w:hideMark/>
          </w:tcPr>
          <w:p w14:paraId="4A0F1DBB" w14:textId="77777777" w:rsidR="00B25CC9" w:rsidRPr="00D92860" w:rsidRDefault="00B25CC9" w:rsidP="00BD3073">
            <w:pPr>
              <w:jc w:val="center"/>
              <w:rPr>
                <w:color w:val="000000"/>
              </w:rPr>
            </w:pPr>
            <w:r w:rsidRPr="00D92860">
              <w:rPr>
                <w:color w:val="000000"/>
              </w:rPr>
              <w:t>0.91</w:t>
            </w:r>
          </w:p>
        </w:tc>
        <w:tc>
          <w:tcPr>
            <w:tcW w:w="0" w:type="auto"/>
            <w:tcBorders>
              <w:top w:val="nil"/>
              <w:left w:val="nil"/>
              <w:bottom w:val="single" w:sz="8" w:space="0" w:color="auto"/>
              <w:right w:val="nil"/>
            </w:tcBorders>
            <w:shd w:val="clear" w:color="auto" w:fill="auto"/>
            <w:noWrap/>
            <w:vAlign w:val="bottom"/>
            <w:hideMark/>
          </w:tcPr>
          <w:p w14:paraId="40F4640D" w14:textId="77777777" w:rsidR="00B25CC9" w:rsidRPr="00D92860" w:rsidRDefault="00B25CC9" w:rsidP="00BD3073">
            <w:pPr>
              <w:jc w:val="center"/>
              <w:rPr>
                <w:color w:val="000000"/>
              </w:rPr>
            </w:pPr>
            <w:r w:rsidRPr="00D92860">
              <w:rPr>
                <w:color w:val="000000"/>
              </w:rPr>
              <w:t>1.4</w:t>
            </w:r>
          </w:p>
        </w:tc>
        <w:tc>
          <w:tcPr>
            <w:tcW w:w="0" w:type="auto"/>
            <w:tcBorders>
              <w:top w:val="nil"/>
              <w:left w:val="nil"/>
              <w:bottom w:val="single" w:sz="8" w:space="0" w:color="auto"/>
              <w:right w:val="nil"/>
            </w:tcBorders>
            <w:shd w:val="clear" w:color="auto" w:fill="auto"/>
            <w:noWrap/>
            <w:vAlign w:val="bottom"/>
            <w:hideMark/>
          </w:tcPr>
          <w:p w14:paraId="7AAF2DBF" w14:textId="77777777" w:rsidR="00B25CC9" w:rsidRPr="00D92860" w:rsidRDefault="00B25CC9" w:rsidP="00BD3073">
            <w:pPr>
              <w:jc w:val="center"/>
              <w:rPr>
                <w:color w:val="000000"/>
              </w:rPr>
            </w:pPr>
            <w:r w:rsidRPr="00D92860">
              <w:rPr>
                <w:color w:val="000000"/>
              </w:rPr>
              <w:t>1.5</w:t>
            </w:r>
          </w:p>
        </w:tc>
        <w:tc>
          <w:tcPr>
            <w:tcW w:w="0" w:type="auto"/>
            <w:tcBorders>
              <w:top w:val="nil"/>
              <w:left w:val="nil"/>
              <w:bottom w:val="single" w:sz="8" w:space="0" w:color="auto"/>
              <w:right w:val="nil"/>
            </w:tcBorders>
            <w:shd w:val="clear" w:color="auto" w:fill="auto"/>
            <w:noWrap/>
            <w:vAlign w:val="bottom"/>
            <w:hideMark/>
          </w:tcPr>
          <w:p w14:paraId="2D7AEF39" w14:textId="77777777" w:rsidR="00B25CC9" w:rsidRPr="00D92860" w:rsidRDefault="00B25CC9" w:rsidP="00BD3073">
            <w:pPr>
              <w:jc w:val="center"/>
              <w:rPr>
                <w:color w:val="000000"/>
              </w:rPr>
            </w:pPr>
            <w:r w:rsidRPr="00D92860">
              <w:rPr>
                <w:color w:val="000000"/>
              </w:rPr>
              <w:t>1.5</w:t>
            </w:r>
          </w:p>
        </w:tc>
        <w:tc>
          <w:tcPr>
            <w:tcW w:w="0" w:type="auto"/>
            <w:tcBorders>
              <w:top w:val="nil"/>
              <w:left w:val="nil"/>
              <w:bottom w:val="single" w:sz="8" w:space="0" w:color="auto"/>
              <w:right w:val="nil"/>
            </w:tcBorders>
            <w:shd w:val="clear" w:color="auto" w:fill="auto"/>
            <w:noWrap/>
            <w:vAlign w:val="bottom"/>
            <w:hideMark/>
          </w:tcPr>
          <w:p w14:paraId="60383AB1" w14:textId="77777777" w:rsidR="00B25CC9" w:rsidRPr="00D92860" w:rsidRDefault="00B25CC9" w:rsidP="00BD3073">
            <w:pPr>
              <w:jc w:val="center"/>
              <w:rPr>
                <w:color w:val="000000"/>
              </w:rPr>
            </w:pPr>
            <w:r w:rsidRPr="00D92860">
              <w:rPr>
                <w:color w:val="000000"/>
              </w:rPr>
              <w:t>1.8</w:t>
            </w:r>
          </w:p>
        </w:tc>
        <w:tc>
          <w:tcPr>
            <w:tcW w:w="0" w:type="auto"/>
            <w:tcBorders>
              <w:top w:val="nil"/>
              <w:left w:val="nil"/>
              <w:bottom w:val="single" w:sz="8" w:space="0" w:color="auto"/>
              <w:right w:val="nil"/>
            </w:tcBorders>
            <w:shd w:val="clear" w:color="auto" w:fill="auto"/>
            <w:noWrap/>
            <w:vAlign w:val="bottom"/>
            <w:hideMark/>
          </w:tcPr>
          <w:p w14:paraId="68308219" w14:textId="77777777" w:rsidR="00B25CC9" w:rsidRPr="00D92860" w:rsidRDefault="00B25CC9" w:rsidP="00BD3073">
            <w:pPr>
              <w:jc w:val="center"/>
              <w:rPr>
                <w:color w:val="000000"/>
              </w:rPr>
            </w:pPr>
            <w:r w:rsidRPr="00D92860">
              <w:rPr>
                <w:color w:val="000000"/>
              </w:rPr>
              <w:t>2.0</w:t>
            </w:r>
          </w:p>
        </w:tc>
        <w:tc>
          <w:tcPr>
            <w:tcW w:w="0" w:type="auto"/>
            <w:tcBorders>
              <w:top w:val="nil"/>
              <w:left w:val="nil"/>
              <w:bottom w:val="single" w:sz="8" w:space="0" w:color="auto"/>
              <w:right w:val="nil"/>
            </w:tcBorders>
            <w:shd w:val="clear" w:color="auto" w:fill="auto"/>
            <w:noWrap/>
            <w:vAlign w:val="bottom"/>
            <w:hideMark/>
          </w:tcPr>
          <w:p w14:paraId="27FBE535" w14:textId="77777777" w:rsidR="00B25CC9" w:rsidRPr="00D92860" w:rsidRDefault="00B25CC9" w:rsidP="00BD3073">
            <w:pPr>
              <w:jc w:val="center"/>
              <w:rPr>
                <w:color w:val="000000"/>
              </w:rPr>
            </w:pPr>
            <w:r w:rsidRPr="00D92860">
              <w:rPr>
                <w:color w:val="000000"/>
              </w:rPr>
              <w:t>0.86</w:t>
            </w:r>
          </w:p>
        </w:tc>
        <w:tc>
          <w:tcPr>
            <w:tcW w:w="0" w:type="auto"/>
            <w:tcBorders>
              <w:top w:val="nil"/>
              <w:left w:val="nil"/>
              <w:bottom w:val="single" w:sz="8" w:space="0" w:color="auto"/>
              <w:right w:val="nil"/>
            </w:tcBorders>
            <w:shd w:val="clear" w:color="auto" w:fill="auto"/>
            <w:noWrap/>
            <w:vAlign w:val="bottom"/>
            <w:hideMark/>
          </w:tcPr>
          <w:p w14:paraId="0594D9DB" w14:textId="77777777" w:rsidR="00B25CC9" w:rsidRPr="00D92860" w:rsidRDefault="00B25CC9" w:rsidP="00BD3073">
            <w:pPr>
              <w:jc w:val="center"/>
              <w:rPr>
                <w:color w:val="000000"/>
              </w:rPr>
            </w:pPr>
            <w:r w:rsidRPr="00D92860">
              <w:rPr>
                <w:color w:val="000000"/>
              </w:rPr>
              <w:t>0.60</w:t>
            </w:r>
          </w:p>
        </w:tc>
        <w:tc>
          <w:tcPr>
            <w:tcW w:w="0" w:type="auto"/>
            <w:tcBorders>
              <w:top w:val="nil"/>
              <w:left w:val="nil"/>
              <w:bottom w:val="single" w:sz="8" w:space="0" w:color="auto"/>
              <w:right w:val="nil"/>
            </w:tcBorders>
            <w:shd w:val="clear" w:color="auto" w:fill="auto"/>
            <w:noWrap/>
            <w:vAlign w:val="bottom"/>
            <w:hideMark/>
          </w:tcPr>
          <w:p w14:paraId="3A76517E" w14:textId="77777777" w:rsidR="00B25CC9" w:rsidRPr="00D92860" w:rsidRDefault="00B25CC9" w:rsidP="00BD3073">
            <w:pPr>
              <w:jc w:val="center"/>
              <w:rPr>
                <w:color w:val="000000"/>
              </w:rPr>
            </w:pPr>
            <w:r w:rsidRPr="00D92860">
              <w:rPr>
                <w:color w:val="000000"/>
              </w:rPr>
              <w:t>0.47</w:t>
            </w:r>
          </w:p>
        </w:tc>
        <w:tc>
          <w:tcPr>
            <w:tcW w:w="0" w:type="auto"/>
            <w:tcBorders>
              <w:top w:val="nil"/>
              <w:left w:val="nil"/>
              <w:bottom w:val="single" w:sz="8" w:space="0" w:color="auto"/>
              <w:right w:val="nil"/>
            </w:tcBorders>
            <w:shd w:val="clear" w:color="auto" w:fill="auto"/>
            <w:noWrap/>
            <w:vAlign w:val="bottom"/>
            <w:hideMark/>
          </w:tcPr>
          <w:p w14:paraId="68212BAF" w14:textId="77777777" w:rsidR="00B25CC9" w:rsidRPr="00D92860" w:rsidRDefault="00B25CC9" w:rsidP="00BD3073">
            <w:pPr>
              <w:jc w:val="center"/>
              <w:rPr>
                <w:color w:val="000000"/>
              </w:rPr>
            </w:pPr>
            <w:r w:rsidRPr="00D92860">
              <w:rPr>
                <w:color w:val="000000"/>
              </w:rPr>
              <w:t>1.7</w:t>
            </w:r>
          </w:p>
        </w:tc>
        <w:tc>
          <w:tcPr>
            <w:tcW w:w="0" w:type="auto"/>
            <w:tcBorders>
              <w:top w:val="nil"/>
              <w:left w:val="nil"/>
              <w:bottom w:val="single" w:sz="8" w:space="0" w:color="auto"/>
              <w:right w:val="nil"/>
            </w:tcBorders>
            <w:shd w:val="clear" w:color="auto" w:fill="auto"/>
            <w:noWrap/>
            <w:vAlign w:val="bottom"/>
            <w:hideMark/>
          </w:tcPr>
          <w:p w14:paraId="5B95BB67" w14:textId="77777777" w:rsidR="00B25CC9" w:rsidRPr="00D92860" w:rsidRDefault="00B25CC9" w:rsidP="00BD3073">
            <w:pPr>
              <w:jc w:val="center"/>
              <w:rPr>
                <w:color w:val="000000"/>
              </w:rPr>
            </w:pPr>
            <w:r w:rsidRPr="00D92860">
              <w:rPr>
                <w:color w:val="000000"/>
              </w:rPr>
              <w:t>1.1</w:t>
            </w:r>
          </w:p>
        </w:tc>
        <w:tc>
          <w:tcPr>
            <w:tcW w:w="0" w:type="auto"/>
            <w:tcBorders>
              <w:top w:val="nil"/>
              <w:left w:val="nil"/>
              <w:bottom w:val="single" w:sz="8" w:space="0" w:color="auto"/>
              <w:right w:val="nil"/>
            </w:tcBorders>
            <w:shd w:val="clear" w:color="auto" w:fill="auto"/>
            <w:noWrap/>
            <w:vAlign w:val="bottom"/>
            <w:hideMark/>
          </w:tcPr>
          <w:p w14:paraId="1A434EAA" w14:textId="77777777" w:rsidR="00B25CC9" w:rsidRPr="00D92860" w:rsidRDefault="00B25CC9" w:rsidP="00BD3073">
            <w:pPr>
              <w:jc w:val="center"/>
              <w:rPr>
                <w:color w:val="000000"/>
              </w:rPr>
            </w:pPr>
            <w:r w:rsidRPr="00D92860">
              <w:rPr>
                <w:color w:val="000000"/>
              </w:rPr>
              <w:t>1.7</w:t>
            </w:r>
          </w:p>
        </w:tc>
        <w:tc>
          <w:tcPr>
            <w:tcW w:w="0" w:type="auto"/>
            <w:tcBorders>
              <w:top w:val="nil"/>
              <w:left w:val="nil"/>
              <w:bottom w:val="single" w:sz="8" w:space="0" w:color="auto"/>
              <w:right w:val="nil"/>
            </w:tcBorders>
            <w:shd w:val="clear" w:color="auto" w:fill="auto"/>
            <w:noWrap/>
            <w:vAlign w:val="bottom"/>
            <w:hideMark/>
          </w:tcPr>
          <w:p w14:paraId="232D86FB" w14:textId="77777777" w:rsidR="00B25CC9" w:rsidRPr="00D92860" w:rsidRDefault="00B25CC9" w:rsidP="00BD3073">
            <w:pPr>
              <w:jc w:val="center"/>
              <w:rPr>
                <w:color w:val="000000"/>
              </w:rPr>
            </w:pPr>
            <w:r w:rsidRPr="00D92860">
              <w:rPr>
                <w:color w:val="000000"/>
              </w:rPr>
              <w:t>0.91</w:t>
            </w:r>
          </w:p>
        </w:tc>
      </w:tr>
      <w:tr w:rsidR="00B25CC9" w:rsidRPr="00D92860" w14:paraId="33F355E9" w14:textId="77777777" w:rsidTr="00B25CC9">
        <w:trPr>
          <w:trHeight w:val="300"/>
        </w:trPr>
        <w:tc>
          <w:tcPr>
            <w:tcW w:w="0" w:type="auto"/>
            <w:gridSpan w:val="15"/>
            <w:tcBorders>
              <w:top w:val="single" w:sz="8" w:space="0" w:color="auto"/>
              <w:left w:val="nil"/>
              <w:bottom w:val="nil"/>
              <w:right w:val="nil"/>
            </w:tcBorders>
            <w:shd w:val="clear" w:color="auto" w:fill="auto"/>
            <w:noWrap/>
            <w:vAlign w:val="bottom"/>
            <w:hideMark/>
          </w:tcPr>
          <w:p w14:paraId="2DF89185" w14:textId="77777777" w:rsidR="00B25CC9" w:rsidRPr="00D92860" w:rsidRDefault="00B25CC9" w:rsidP="00BD3073">
            <w:pPr>
              <w:rPr>
                <w:color w:val="000000"/>
              </w:rPr>
            </w:pPr>
            <w:r w:rsidRPr="00C13C55">
              <w:rPr>
                <w:color w:val="000000"/>
              </w:rPr>
              <w:t xml:space="preserve">† </w:t>
            </w:r>
            <w:r w:rsidRPr="00D92860">
              <w:rPr>
                <w:color w:val="000000"/>
              </w:rPr>
              <w:t>Synthetic turf consisted of a 5.7 cm tall monofilament diamond shaped synthetic turf infilled with 13.7 kg of crumb rubber m</w:t>
            </w:r>
            <w:r w:rsidRPr="006F1C12">
              <w:rPr>
                <w:color w:val="000000"/>
                <w:vertAlign w:val="superscript"/>
              </w:rPr>
              <w:t>-2</w:t>
            </w:r>
            <w:r w:rsidRPr="00D92860">
              <w:rPr>
                <w:color w:val="000000"/>
              </w:rPr>
              <w:t xml:space="preserve"> and 4.9 kg silica sand m</w:t>
            </w:r>
            <w:r w:rsidRPr="006F1C12">
              <w:rPr>
                <w:color w:val="000000"/>
                <w:vertAlign w:val="superscript"/>
              </w:rPr>
              <w:t>-2</w:t>
            </w:r>
            <w:r>
              <w:rPr>
                <w:color w:val="000000"/>
              </w:rPr>
              <w:t>.</w:t>
            </w:r>
            <w:r w:rsidRPr="00D92860">
              <w:rPr>
                <w:color w:val="000000"/>
              </w:rPr>
              <w:t xml:space="preserve"> </w:t>
            </w:r>
          </w:p>
        </w:tc>
      </w:tr>
      <w:tr w:rsidR="00B25CC9" w:rsidRPr="00D92860" w14:paraId="6D9F94DF" w14:textId="77777777" w:rsidTr="00B25CC9">
        <w:trPr>
          <w:trHeight w:val="300"/>
        </w:trPr>
        <w:tc>
          <w:tcPr>
            <w:tcW w:w="0" w:type="auto"/>
            <w:gridSpan w:val="15"/>
            <w:tcBorders>
              <w:top w:val="nil"/>
              <w:left w:val="nil"/>
              <w:right w:val="nil"/>
            </w:tcBorders>
            <w:shd w:val="clear" w:color="auto" w:fill="auto"/>
            <w:noWrap/>
            <w:vAlign w:val="bottom"/>
            <w:hideMark/>
          </w:tcPr>
          <w:p w14:paraId="1933A722" w14:textId="77777777" w:rsidR="00B25CC9" w:rsidRPr="00D92860" w:rsidRDefault="00B25CC9" w:rsidP="00BD3073">
            <w:pPr>
              <w:rPr>
                <w:color w:val="000000"/>
              </w:rPr>
            </w:pPr>
            <w:r w:rsidRPr="00C13C55">
              <w:rPr>
                <w:color w:val="000000"/>
              </w:rPr>
              <w:t xml:space="preserve">‡ </w:t>
            </w:r>
            <w:r w:rsidRPr="00D92860">
              <w:rPr>
                <w:color w:val="000000"/>
              </w:rPr>
              <w:t xml:space="preserve">Dates for air treatments were as follows: 22, 24, 25, 26, 27, 28, and 29 August and 2, 3, 4, 5, 7, 8, 9, and 10 September 2014. </w:t>
            </w:r>
          </w:p>
        </w:tc>
      </w:tr>
      <w:tr w:rsidR="00B25CC9" w:rsidRPr="00D92860" w14:paraId="2B3B3B8F" w14:textId="77777777" w:rsidTr="00B25CC9">
        <w:trPr>
          <w:trHeight w:val="315"/>
        </w:trPr>
        <w:tc>
          <w:tcPr>
            <w:tcW w:w="0" w:type="auto"/>
            <w:gridSpan w:val="15"/>
            <w:tcBorders>
              <w:top w:val="nil"/>
              <w:left w:val="nil"/>
              <w:right w:val="nil"/>
            </w:tcBorders>
            <w:shd w:val="clear" w:color="auto" w:fill="auto"/>
            <w:noWrap/>
            <w:vAlign w:val="bottom"/>
            <w:hideMark/>
          </w:tcPr>
          <w:p w14:paraId="1E1F20D5" w14:textId="77777777" w:rsidR="00B25CC9" w:rsidRPr="00D92860" w:rsidRDefault="00B25CC9" w:rsidP="00BD3073">
            <w:pPr>
              <w:rPr>
                <w:color w:val="000000"/>
              </w:rPr>
            </w:pPr>
            <w:r w:rsidRPr="00C13C55">
              <w:rPr>
                <w:color w:val="000000"/>
              </w:rPr>
              <w:t xml:space="preserve">§ </w:t>
            </w:r>
            <w:r w:rsidRPr="00D92860">
              <w:rPr>
                <w:color w:val="000000"/>
              </w:rPr>
              <w:t xml:space="preserve">Forced air treatments were applied with two box fans </w:t>
            </w:r>
            <w:r>
              <w:rPr>
                <w:color w:val="000000"/>
              </w:rPr>
              <w:t>each</w:t>
            </w:r>
            <w:r w:rsidRPr="00B87BB0">
              <w:rPr>
                <w:color w:val="000000"/>
              </w:rPr>
              <w:t xml:space="preserve"> providing </w:t>
            </w:r>
            <w:r>
              <w:rPr>
                <w:color w:val="000000"/>
              </w:rPr>
              <w:t>186 meter</w:t>
            </w:r>
            <w:r w:rsidRPr="006F1C12">
              <w:rPr>
                <w:color w:val="000000"/>
                <w:vertAlign w:val="superscript"/>
              </w:rPr>
              <w:t>3</w:t>
            </w:r>
            <w:r>
              <w:rPr>
                <w:color w:val="000000"/>
              </w:rPr>
              <w:t>minute</w:t>
            </w:r>
            <w:r w:rsidRPr="006F1C12">
              <w:rPr>
                <w:color w:val="000000"/>
                <w:vertAlign w:val="superscript"/>
              </w:rPr>
              <w:t>-1</w:t>
            </w:r>
            <w:r w:rsidRPr="00B87BB0">
              <w:rPr>
                <w:color w:val="000000"/>
              </w:rPr>
              <w:t xml:space="preserve"> of air</w:t>
            </w:r>
            <w:r>
              <w:rPr>
                <w:color w:val="000000"/>
              </w:rPr>
              <w:t>.</w:t>
            </w:r>
          </w:p>
        </w:tc>
      </w:tr>
    </w:tbl>
    <w:p w14:paraId="1F211342" w14:textId="77777777" w:rsidR="00B25CC9" w:rsidRDefault="00B25CC9">
      <w:pPr>
        <w:rPr>
          <w:color w:val="000000"/>
        </w:rPr>
      </w:pPr>
    </w:p>
    <w:p w14:paraId="0E885C15" w14:textId="77777777" w:rsidR="00B25CC9" w:rsidRDefault="00B25CC9">
      <w:pPr>
        <w:rPr>
          <w:color w:val="000000"/>
        </w:rPr>
        <w:sectPr w:rsidR="00B25CC9">
          <w:pgSz w:w="12240" w:h="15840"/>
          <w:pgMar w:top="1440" w:right="1440" w:bottom="1440" w:left="1440" w:header="720" w:footer="720" w:gutter="0"/>
          <w:cols w:space="720"/>
          <w:docGrid w:linePitch="360"/>
        </w:sectPr>
      </w:pPr>
    </w:p>
    <w:p w14:paraId="1F8EE35D" w14:textId="2BDDE0FB" w:rsidR="00B25CC9" w:rsidRDefault="00B25CC9" w:rsidP="00B25CC9">
      <w:pPr>
        <w:pStyle w:val="Title"/>
        <w:jc w:val="left"/>
        <w:rPr>
          <w:color w:val="000000"/>
        </w:rPr>
      </w:pPr>
      <w:proofErr w:type="gramStart"/>
      <w:r w:rsidRPr="00D637A7">
        <w:rPr>
          <w:color w:val="000000"/>
        </w:rPr>
        <w:lastRenderedPageBreak/>
        <w:t xml:space="preserve">Table </w:t>
      </w:r>
      <w:r>
        <w:rPr>
          <w:color w:val="000000"/>
        </w:rPr>
        <w:t>3.</w:t>
      </w:r>
      <w:r w:rsidRPr="00D637A7">
        <w:rPr>
          <w:color w:val="000000"/>
        </w:rPr>
        <w:t>3.</w:t>
      </w:r>
      <w:proofErr w:type="gramEnd"/>
      <w:r w:rsidRPr="00D637A7">
        <w:rPr>
          <w:color w:val="000000"/>
        </w:rPr>
        <w:t xml:space="preserve"> </w:t>
      </w:r>
      <w:r w:rsidRPr="00B25CC9">
        <w:rPr>
          <w:b w:val="0"/>
          <w:color w:val="000000"/>
        </w:rPr>
        <w:t>Mean surface temperature by sampling location for infilled synthetic turf</w:t>
      </w:r>
      <w:r w:rsidRPr="00B25CC9">
        <w:rPr>
          <w:b w:val="0"/>
          <w:color w:val="000000"/>
          <w:vertAlign w:val="superscript"/>
        </w:rPr>
        <w:t>†</w:t>
      </w:r>
      <w:r w:rsidRPr="00B25CC9">
        <w:rPr>
          <w:b w:val="0"/>
          <w:color w:val="000000"/>
        </w:rPr>
        <w:t xml:space="preserve"> subjected to forced air treatments or non-air treated plots in Knoxville, TN 2014.</w:t>
      </w:r>
      <w:r w:rsidRPr="00D637A7">
        <w:rPr>
          <w:color w:val="000000"/>
        </w:rPr>
        <w:t xml:space="preserve">  </w:t>
      </w:r>
    </w:p>
    <w:tbl>
      <w:tblPr>
        <w:tblW w:w="5000" w:type="pct"/>
        <w:tblLook w:val="04A0" w:firstRow="1" w:lastRow="0" w:firstColumn="1" w:lastColumn="0" w:noHBand="0" w:noVBand="1"/>
      </w:tblPr>
      <w:tblGrid>
        <w:gridCol w:w="1487"/>
        <w:gridCol w:w="2523"/>
        <w:gridCol w:w="636"/>
        <w:gridCol w:w="634"/>
        <w:gridCol w:w="634"/>
        <w:gridCol w:w="631"/>
        <w:gridCol w:w="631"/>
        <w:gridCol w:w="631"/>
        <w:gridCol w:w="631"/>
        <w:gridCol w:w="631"/>
        <w:gridCol w:w="631"/>
        <w:gridCol w:w="630"/>
        <w:gridCol w:w="630"/>
        <w:gridCol w:w="630"/>
        <w:gridCol w:w="630"/>
        <w:gridCol w:w="956"/>
      </w:tblGrid>
      <w:tr w:rsidR="00B25CC9" w:rsidRPr="00D637A7" w14:paraId="56EF4299" w14:textId="77777777" w:rsidTr="00BD3073">
        <w:trPr>
          <w:trHeight w:val="315"/>
        </w:trPr>
        <w:tc>
          <w:tcPr>
            <w:tcW w:w="576" w:type="pct"/>
            <w:tcBorders>
              <w:top w:val="nil"/>
              <w:left w:val="nil"/>
              <w:bottom w:val="nil"/>
              <w:right w:val="nil"/>
            </w:tcBorders>
            <w:shd w:val="clear" w:color="auto" w:fill="auto"/>
            <w:noWrap/>
            <w:vAlign w:val="bottom"/>
            <w:hideMark/>
          </w:tcPr>
          <w:p w14:paraId="1677B861" w14:textId="77777777" w:rsidR="00B25CC9" w:rsidRPr="00D637A7" w:rsidRDefault="00B25CC9" w:rsidP="00BD3073">
            <w:pPr>
              <w:rPr>
                <w:color w:val="000000"/>
              </w:rPr>
            </w:pPr>
          </w:p>
        </w:tc>
        <w:tc>
          <w:tcPr>
            <w:tcW w:w="987" w:type="pct"/>
            <w:tcBorders>
              <w:top w:val="nil"/>
              <w:left w:val="nil"/>
              <w:bottom w:val="nil"/>
              <w:right w:val="nil"/>
            </w:tcBorders>
            <w:shd w:val="clear" w:color="auto" w:fill="auto"/>
            <w:noWrap/>
            <w:vAlign w:val="bottom"/>
            <w:hideMark/>
          </w:tcPr>
          <w:p w14:paraId="09E924C1" w14:textId="77777777" w:rsidR="00B25CC9" w:rsidRPr="00D637A7" w:rsidRDefault="00B25CC9" w:rsidP="00BD3073">
            <w:pPr>
              <w:jc w:val="center"/>
              <w:rPr>
                <w:color w:val="000000"/>
              </w:rPr>
            </w:pPr>
            <w:r w:rsidRPr="00D637A7">
              <w:rPr>
                <w:color w:val="000000"/>
              </w:rPr>
              <w:t>Dates</w:t>
            </w:r>
            <w:r w:rsidRPr="00D637A7">
              <w:rPr>
                <w:color w:val="000000"/>
                <w:vertAlign w:val="superscript"/>
              </w:rPr>
              <w:t>‡</w:t>
            </w:r>
          </w:p>
        </w:tc>
        <w:tc>
          <w:tcPr>
            <w:tcW w:w="238" w:type="pct"/>
            <w:tcBorders>
              <w:top w:val="nil"/>
              <w:left w:val="nil"/>
              <w:bottom w:val="nil"/>
              <w:right w:val="nil"/>
            </w:tcBorders>
            <w:shd w:val="clear" w:color="auto" w:fill="auto"/>
            <w:noWrap/>
            <w:vAlign w:val="bottom"/>
            <w:hideMark/>
          </w:tcPr>
          <w:p w14:paraId="5033A67A" w14:textId="77777777" w:rsidR="00B25CC9" w:rsidRPr="00D637A7" w:rsidRDefault="00B25CC9" w:rsidP="00BD3073">
            <w:pPr>
              <w:jc w:val="center"/>
              <w:rPr>
                <w:color w:val="000000"/>
              </w:rPr>
            </w:pPr>
            <w:r w:rsidRPr="00D637A7">
              <w:rPr>
                <w:color w:val="000000"/>
              </w:rPr>
              <w:t>1</w:t>
            </w:r>
          </w:p>
        </w:tc>
        <w:tc>
          <w:tcPr>
            <w:tcW w:w="237" w:type="pct"/>
            <w:tcBorders>
              <w:top w:val="nil"/>
              <w:left w:val="nil"/>
              <w:bottom w:val="nil"/>
              <w:right w:val="nil"/>
            </w:tcBorders>
            <w:shd w:val="clear" w:color="auto" w:fill="auto"/>
            <w:noWrap/>
            <w:vAlign w:val="bottom"/>
            <w:hideMark/>
          </w:tcPr>
          <w:p w14:paraId="68867028" w14:textId="77777777" w:rsidR="00B25CC9" w:rsidRPr="00D637A7" w:rsidRDefault="00B25CC9" w:rsidP="00BD3073">
            <w:pPr>
              <w:jc w:val="center"/>
              <w:rPr>
                <w:color w:val="000000"/>
              </w:rPr>
            </w:pPr>
            <w:r w:rsidRPr="00D637A7">
              <w:rPr>
                <w:color w:val="000000"/>
              </w:rPr>
              <w:t>2</w:t>
            </w:r>
          </w:p>
        </w:tc>
        <w:tc>
          <w:tcPr>
            <w:tcW w:w="237" w:type="pct"/>
            <w:tcBorders>
              <w:top w:val="nil"/>
              <w:left w:val="nil"/>
              <w:bottom w:val="nil"/>
              <w:right w:val="nil"/>
            </w:tcBorders>
            <w:shd w:val="clear" w:color="auto" w:fill="auto"/>
            <w:noWrap/>
            <w:vAlign w:val="bottom"/>
            <w:hideMark/>
          </w:tcPr>
          <w:p w14:paraId="0889A692" w14:textId="77777777" w:rsidR="00B25CC9" w:rsidRPr="00D637A7" w:rsidRDefault="00B25CC9" w:rsidP="00BD3073">
            <w:pPr>
              <w:jc w:val="center"/>
              <w:rPr>
                <w:color w:val="000000"/>
              </w:rPr>
            </w:pPr>
            <w:r w:rsidRPr="00D637A7">
              <w:rPr>
                <w:color w:val="000000"/>
              </w:rPr>
              <w:t>3</w:t>
            </w:r>
          </w:p>
        </w:tc>
        <w:tc>
          <w:tcPr>
            <w:tcW w:w="236" w:type="pct"/>
            <w:tcBorders>
              <w:top w:val="nil"/>
              <w:left w:val="nil"/>
              <w:bottom w:val="nil"/>
              <w:right w:val="nil"/>
            </w:tcBorders>
            <w:shd w:val="clear" w:color="auto" w:fill="auto"/>
            <w:noWrap/>
            <w:vAlign w:val="bottom"/>
            <w:hideMark/>
          </w:tcPr>
          <w:p w14:paraId="23C7E211" w14:textId="77777777" w:rsidR="00B25CC9" w:rsidRPr="00D637A7" w:rsidRDefault="00B25CC9" w:rsidP="00BD3073">
            <w:pPr>
              <w:jc w:val="center"/>
              <w:rPr>
                <w:color w:val="000000"/>
              </w:rPr>
            </w:pPr>
            <w:r w:rsidRPr="00D637A7">
              <w:rPr>
                <w:color w:val="000000"/>
              </w:rPr>
              <w:t>4</w:t>
            </w:r>
          </w:p>
        </w:tc>
        <w:tc>
          <w:tcPr>
            <w:tcW w:w="236" w:type="pct"/>
            <w:tcBorders>
              <w:top w:val="nil"/>
              <w:left w:val="nil"/>
              <w:bottom w:val="nil"/>
              <w:right w:val="nil"/>
            </w:tcBorders>
            <w:shd w:val="clear" w:color="auto" w:fill="auto"/>
            <w:noWrap/>
            <w:vAlign w:val="bottom"/>
            <w:hideMark/>
          </w:tcPr>
          <w:p w14:paraId="46387467" w14:textId="77777777" w:rsidR="00B25CC9" w:rsidRPr="00D637A7" w:rsidRDefault="00B25CC9" w:rsidP="00BD3073">
            <w:pPr>
              <w:jc w:val="center"/>
              <w:rPr>
                <w:color w:val="000000"/>
              </w:rPr>
            </w:pPr>
            <w:r w:rsidRPr="00D637A7">
              <w:rPr>
                <w:color w:val="000000"/>
              </w:rPr>
              <w:t>5</w:t>
            </w:r>
          </w:p>
        </w:tc>
        <w:tc>
          <w:tcPr>
            <w:tcW w:w="236" w:type="pct"/>
            <w:tcBorders>
              <w:top w:val="nil"/>
              <w:left w:val="nil"/>
              <w:bottom w:val="nil"/>
              <w:right w:val="nil"/>
            </w:tcBorders>
            <w:shd w:val="clear" w:color="auto" w:fill="auto"/>
            <w:noWrap/>
            <w:vAlign w:val="bottom"/>
            <w:hideMark/>
          </w:tcPr>
          <w:p w14:paraId="7ED65F2B" w14:textId="77777777" w:rsidR="00B25CC9" w:rsidRPr="00D637A7" w:rsidRDefault="00B25CC9" w:rsidP="00BD3073">
            <w:pPr>
              <w:jc w:val="center"/>
              <w:rPr>
                <w:color w:val="000000"/>
              </w:rPr>
            </w:pPr>
            <w:r w:rsidRPr="00D637A7">
              <w:rPr>
                <w:color w:val="000000"/>
              </w:rPr>
              <w:t>6</w:t>
            </w:r>
          </w:p>
        </w:tc>
        <w:tc>
          <w:tcPr>
            <w:tcW w:w="236" w:type="pct"/>
            <w:tcBorders>
              <w:top w:val="nil"/>
              <w:left w:val="nil"/>
              <w:bottom w:val="nil"/>
              <w:right w:val="nil"/>
            </w:tcBorders>
            <w:shd w:val="clear" w:color="auto" w:fill="auto"/>
            <w:noWrap/>
            <w:vAlign w:val="bottom"/>
            <w:hideMark/>
          </w:tcPr>
          <w:p w14:paraId="010DE6F7" w14:textId="77777777" w:rsidR="00B25CC9" w:rsidRPr="00D637A7" w:rsidRDefault="00B25CC9" w:rsidP="00BD3073">
            <w:pPr>
              <w:jc w:val="center"/>
              <w:rPr>
                <w:color w:val="000000"/>
              </w:rPr>
            </w:pPr>
            <w:r w:rsidRPr="00D637A7">
              <w:rPr>
                <w:color w:val="000000"/>
              </w:rPr>
              <w:t>7</w:t>
            </w:r>
          </w:p>
        </w:tc>
        <w:tc>
          <w:tcPr>
            <w:tcW w:w="236" w:type="pct"/>
            <w:tcBorders>
              <w:top w:val="nil"/>
              <w:left w:val="nil"/>
              <w:bottom w:val="nil"/>
              <w:right w:val="nil"/>
            </w:tcBorders>
            <w:shd w:val="clear" w:color="auto" w:fill="auto"/>
            <w:noWrap/>
            <w:vAlign w:val="bottom"/>
            <w:hideMark/>
          </w:tcPr>
          <w:p w14:paraId="0D624C41" w14:textId="77777777" w:rsidR="00B25CC9" w:rsidRPr="00D637A7" w:rsidRDefault="00B25CC9" w:rsidP="00BD3073">
            <w:pPr>
              <w:jc w:val="center"/>
              <w:rPr>
                <w:color w:val="000000"/>
              </w:rPr>
            </w:pPr>
            <w:r w:rsidRPr="00D637A7">
              <w:rPr>
                <w:color w:val="000000"/>
              </w:rPr>
              <w:t>8</w:t>
            </w:r>
          </w:p>
        </w:tc>
        <w:tc>
          <w:tcPr>
            <w:tcW w:w="236" w:type="pct"/>
            <w:tcBorders>
              <w:top w:val="nil"/>
              <w:left w:val="nil"/>
              <w:bottom w:val="nil"/>
              <w:right w:val="nil"/>
            </w:tcBorders>
            <w:shd w:val="clear" w:color="auto" w:fill="auto"/>
            <w:noWrap/>
            <w:vAlign w:val="bottom"/>
            <w:hideMark/>
          </w:tcPr>
          <w:p w14:paraId="0F1407C6" w14:textId="77777777" w:rsidR="00B25CC9" w:rsidRPr="00D637A7" w:rsidRDefault="00B25CC9" w:rsidP="00BD3073">
            <w:pPr>
              <w:jc w:val="center"/>
              <w:rPr>
                <w:color w:val="000000"/>
              </w:rPr>
            </w:pPr>
            <w:r w:rsidRPr="00D637A7">
              <w:rPr>
                <w:color w:val="000000"/>
              </w:rPr>
              <w:t>9</w:t>
            </w:r>
          </w:p>
        </w:tc>
        <w:tc>
          <w:tcPr>
            <w:tcW w:w="236" w:type="pct"/>
            <w:tcBorders>
              <w:top w:val="nil"/>
              <w:left w:val="nil"/>
              <w:bottom w:val="nil"/>
              <w:right w:val="nil"/>
            </w:tcBorders>
            <w:shd w:val="clear" w:color="auto" w:fill="auto"/>
            <w:noWrap/>
            <w:vAlign w:val="bottom"/>
            <w:hideMark/>
          </w:tcPr>
          <w:p w14:paraId="0E7AF1B7" w14:textId="77777777" w:rsidR="00B25CC9" w:rsidRPr="00D637A7" w:rsidRDefault="00B25CC9" w:rsidP="00BD3073">
            <w:pPr>
              <w:jc w:val="center"/>
              <w:rPr>
                <w:color w:val="000000"/>
              </w:rPr>
            </w:pPr>
            <w:r w:rsidRPr="00D637A7">
              <w:rPr>
                <w:color w:val="000000"/>
              </w:rPr>
              <w:t>10</w:t>
            </w:r>
          </w:p>
        </w:tc>
        <w:tc>
          <w:tcPr>
            <w:tcW w:w="236" w:type="pct"/>
            <w:tcBorders>
              <w:top w:val="nil"/>
              <w:left w:val="nil"/>
              <w:bottom w:val="nil"/>
              <w:right w:val="nil"/>
            </w:tcBorders>
            <w:shd w:val="clear" w:color="auto" w:fill="auto"/>
            <w:noWrap/>
            <w:vAlign w:val="bottom"/>
            <w:hideMark/>
          </w:tcPr>
          <w:p w14:paraId="1D97ACD9" w14:textId="77777777" w:rsidR="00B25CC9" w:rsidRPr="00D637A7" w:rsidRDefault="00B25CC9" w:rsidP="00BD3073">
            <w:pPr>
              <w:jc w:val="center"/>
              <w:rPr>
                <w:color w:val="000000"/>
              </w:rPr>
            </w:pPr>
            <w:r w:rsidRPr="00D637A7">
              <w:rPr>
                <w:color w:val="000000"/>
              </w:rPr>
              <w:t>11</w:t>
            </w:r>
          </w:p>
        </w:tc>
        <w:tc>
          <w:tcPr>
            <w:tcW w:w="236" w:type="pct"/>
            <w:tcBorders>
              <w:top w:val="nil"/>
              <w:left w:val="nil"/>
              <w:bottom w:val="nil"/>
              <w:right w:val="nil"/>
            </w:tcBorders>
            <w:shd w:val="clear" w:color="auto" w:fill="auto"/>
            <w:noWrap/>
            <w:vAlign w:val="bottom"/>
            <w:hideMark/>
          </w:tcPr>
          <w:p w14:paraId="5ECEB4DE" w14:textId="77777777" w:rsidR="00B25CC9" w:rsidRPr="00D637A7" w:rsidRDefault="00B25CC9" w:rsidP="00BD3073">
            <w:pPr>
              <w:jc w:val="center"/>
              <w:rPr>
                <w:color w:val="000000"/>
              </w:rPr>
            </w:pPr>
            <w:r w:rsidRPr="00D637A7">
              <w:rPr>
                <w:color w:val="000000"/>
              </w:rPr>
              <w:t>12</w:t>
            </w:r>
          </w:p>
        </w:tc>
        <w:tc>
          <w:tcPr>
            <w:tcW w:w="236" w:type="pct"/>
            <w:tcBorders>
              <w:top w:val="nil"/>
              <w:left w:val="nil"/>
              <w:bottom w:val="nil"/>
              <w:right w:val="nil"/>
            </w:tcBorders>
            <w:shd w:val="clear" w:color="auto" w:fill="auto"/>
            <w:noWrap/>
            <w:vAlign w:val="bottom"/>
            <w:hideMark/>
          </w:tcPr>
          <w:p w14:paraId="3AFD9B67" w14:textId="77777777" w:rsidR="00B25CC9" w:rsidRPr="00D637A7" w:rsidRDefault="00B25CC9" w:rsidP="00BD3073">
            <w:pPr>
              <w:jc w:val="center"/>
              <w:rPr>
                <w:color w:val="000000"/>
              </w:rPr>
            </w:pPr>
            <w:r w:rsidRPr="00D637A7">
              <w:rPr>
                <w:color w:val="000000"/>
              </w:rPr>
              <w:t>13</w:t>
            </w:r>
          </w:p>
        </w:tc>
        <w:tc>
          <w:tcPr>
            <w:tcW w:w="361" w:type="pct"/>
            <w:tcBorders>
              <w:top w:val="nil"/>
              <w:left w:val="nil"/>
              <w:bottom w:val="nil"/>
              <w:right w:val="nil"/>
            </w:tcBorders>
            <w:shd w:val="clear" w:color="auto" w:fill="auto"/>
            <w:noWrap/>
            <w:vAlign w:val="bottom"/>
            <w:hideMark/>
          </w:tcPr>
          <w:p w14:paraId="2E3F8C1F" w14:textId="77777777" w:rsidR="00B25CC9" w:rsidRPr="00D637A7" w:rsidRDefault="00B25CC9" w:rsidP="00BD3073">
            <w:pPr>
              <w:jc w:val="center"/>
              <w:rPr>
                <w:color w:val="000000"/>
              </w:rPr>
            </w:pPr>
            <w:r w:rsidRPr="00D637A7">
              <w:rPr>
                <w:color w:val="000000"/>
              </w:rPr>
              <w:t>14</w:t>
            </w:r>
          </w:p>
        </w:tc>
      </w:tr>
      <w:tr w:rsidR="00B25CC9" w:rsidRPr="00D637A7" w14:paraId="50320B56" w14:textId="77777777" w:rsidTr="00BD3073">
        <w:trPr>
          <w:trHeight w:val="315"/>
        </w:trPr>
        <w:tc>
          <w:tcPr>
            <w:tcW w:w="576" w:type="pct"/>
            <w:tcBorders>
              <w:top w:val="single" w:sz="8" w:space="0" w:color="auto"/>
              <w:left w:val="nil"/>
              <w:bottom w:val="single" w:sz="8" w:space="0" w:color="auto"/>
              <w:right w:val="nil"/>
            </w:tcBorders>
            <w:shd w:val="clear" w:color="auto" w:fill="auto"/>
            <w:noWrap/>
            <w:vAlign w:val="bottom"/>
            <w:hideMark/>
          </w:tcPr>
          <w:p w14:paraId="33DAD068" w14:textId="77777777" w:rsidR="00B25CC9" w:rsidRPr="00D637A7" w:rsidRDefault="00B25CC9" w:rsidP="00BD3073">
            <w:pPr>
              <w:jc w:val="center"/>
              <w:rPr>
                <w:color w:val="000000"/>
              </w:rPr>
            </w:pPr>
            <w:r w:rsidRPr="00D637A7">
              <w:rPr>
                <w:color w:val="000000"/>
              </w:rPr>
              <w:t>Treatments</w:t>
            </w:r>
          </w:p>
        </w:tc>
        <w:tc>
          <w:tcPr>
            <w:tcW w:w="987" w:type="pct"/>
            <w:tcBorders>
              <w:top w:val="single" w:sz="8" w:space="0" w:color="auto"/>
              <w:left w:val="nil"/>
              <w:bottom w:val="single" w:sz="8" w:space="0" w:color="auto"/>
              <w:right w:val="nil"/>
            </w:tcBorders>
            <w:shd w:val="clear" w:color="auto" w:fill="auto"/>
            <w:noWrap/>
            <w:vAlign w:val="bottom"/>
            <w:hideMark/>
          </w:tcPr>
          <w:p w14:paraId="6C7A040A" w14:textId="77777777" w:rsidR="00B25CC9" w:rsidRPr="00D637A7" w:rsidRDefault="00B25CC9" w:rsidP="00BD3073">
            <w:pPr>
              <w:jc w:val="center"/>
              <w:rPr>
                <w:color w:val="000000"/>
              </w:rPr>
            </w:pPr>
            <w:r w:rsidRPr="00D637A7">
              <w:rPr>
                <w:color w:val="000000"/>
              </w:rPr>
              <w:t>Location</w:t>
            </w:r>
          </w:p>
        </w:tc>
        <w:tc>
          <w:tcPr>
            <w:tcW w:w="3437" w:type="pct"/>
            <w:gridSpan w:val="14"/>
            <w:tcBorders>
              <w:top w:val="single" w:sz="8" w:space="0" w:color="auto"/>
              <w:left w:val="nil"/>
              <w:bottom w:val="single" w:sz="8" w:space="0" w:color="auto"/>
              <w:right w:val="nil"/>
            </w:tcBorders>
            <w:shd w:val="clear" w:color="auto" w:fill="auto"/>
            <w:noWrap/>
            <w:vAlign w:val="bottom"/>
            <w:hideMark/>
          </w:tcPr>
          <w:p w14:paraId="1FF9E0CE" w14:textId="77777777" w:rsidR="00B25CC9" w:rsidRPr="00D637A7" w:rsidRDefault="00B25CC9" w:rsidP="00BD3073">
            <w:pPr>
              <w:jc w:val="center"/>
              <w:rPr>
                <w:color w:val="000000"/>
              </w:rPr>
            </w:pPr>
            <w:r w:rsidRPr="00D637A7">
              <w:rPr>
                <w:color w:val="000000"/>
              </w:rPr>
              <w:t>Mean Temperature</w:t>
            </w:r>
            <w:r>
              <w:rPr>
                <w:color w:val="000000"/>
              </w:rPr>
              <w:t>°</w:t>
            </w:r>
            <w:r w:rsidRPr="00D637A7">
              <w:rPr>
                <w:color w:val="000000"/>
              </w:rPr>
              <w:t xml:space="preserve"> C</w:t>
            </w:r>
          </w:p>
        </w:tc>
      </w:tr>
      <w:tr w:rsidR="00B25CC9" w:rsidRPr="00D637A7" w14:paraId="038CEDD9" w14:textId="77777777" w:rsidTr="00BD3073">
        <w:trPr>
          <w:trHeight w:val="300"/>
        </w:trPr>
        <w:tc>
          <w:tcPr>
            <w:tcW w:w="576" w:type="pct"/>
            <w:tcBorders>
              <w:top w:val="nil"/>
              <w:left w:val="nil"/>
              <w:bottom w:val="nil"/>
              <w:right w:val="nil"/>
            </w:tcBorders>
            <w:shd w:val="clear" w:color="auto" w:fill="auto"/>
            <w:noWrap/>
            <w:vAlign w:val="bottom"/>
            <w:hideMark/>
          </w:tcPr>
          <w:p w14:paraId="2AE9CD8B" w14:textId="77777777" w:rsidR="00B25CC9" w:rsidRPr="00D637A7" w:rsidRDefault="00B25CC9" w:rsidP="00BD3073">
            <w:pPr>
              <w:jc w:val="center"/>
              <w:rPr>
                <w:color w:val="000000"/>
              </w:rPr>
            </w:pPr>
            <w:r w:rsidRPr="00D637A7">
              <w:rPr>
                <w:color w:val="000000"/>
              </w:rPr>
              <w:t>No Forced Air</w:t>
            </w:r>
          </w:p>
        </w:tc>
        <w:tc>
          <w:tcPr>
            <w:tcW w:w="987" w:type="pct"/>
            <w:tcBorders>
              <w:top w:val="nil"/>
              <w:left w:val="nil"/>
              <w:bottom w:val="nil"/>
              <w:right w:val="nil"/>
            </w:tcBorders>
            <w:shd w:val="clear" w:color="auto" w:fill="auto"/>
            <w:noWrap/>
            <w:vAlign w:val="bottom"/>
            <w:hideMark/>
          </w:tcPr>
          <w:p w14:paraId="667F052A" w14:textId="77777777" w:rsidR="00B25CC9" w:rsidRPr="00D637A7" w:rsidRDefault="00B25CC9" w:rsidP="00BD3073">
            <w:pPr>
              <w:jc w:val="center"/>
              <w:rPr>
                <w:color w:val="000000"/>
              </w:rPr>
            </w:pPr>
            <w:r>
              <w:rPr>
                <w:color w:val="000000"/>
              </w:rPr>
              <w:t>2.3 m from plot edge</w:t>
            </w:r>
          </w:p>
        </w:tc>
        <w:tc>
          <w:tcPr>
            <w:tcW w:w="238" w:type="pct"/>
            <w:tcBorders>
              <w:top w:val="nil"/>
              <w:left w:val="nil"/>
              <w:bottom w:val="nil"/>
              <w:right w:val="nil"/>
            </w:tcBorders>
            <w:shd w:val="clear" w:color="auto" w:fill="auto"/>
            <w:noWrap/>
            <w:vAlign w:val="bottom"/>
            <w:hideMark/>
          </w:tcPr>
          <w:p w14:paraId="31F61AE3" w14:textId="77777777" w:rsidR="00B25CC9" w:rsidRPr="00D637A7" w:rsidRDefault="00B25CC9" w:rsidP="00BD3073">
            <w:pPr>
              <w:jc w:val="right"/>
              <w:rPr>
                <w:color w:val="000000"/>
              </w:rPr>
            </w:pPr>
            <w:r w:rsidRPr="00D637A7">
              <w:rPr>
                <w:color w:val="000000"/>
              </w:rPr>
              <w:t>54</w:t>
            </w:r>
          </w:p>
        </w:tc>
        <w:tc>
          <w:tcPr>
            <w:tcW w:w="237" w:type="pct"/>
            <w:tcBorders>
              <w:top w:val="nil"/>
              <w:left w:val="nil"/>
              <w:bottom w:val="nil"/>
              <w:right w:val="nil"/>
            </w:tcBorders>
            <w:shd w:val="clear" w:color="auto" w:fill="auto"/>
            <w:noWrap/>
            <w:vAlign w:val="bottom"/>
            <w:hideMark/>
          </w:tcPr>
          <w:p w14:paraId="49724F41" w14:textId="77777777" w:rsidR="00B25CC9" w:rsidRPr="00D637A7" w:rsidRDefault="00B25CC9" w:rsidP="00BD3073">
            <w:pPr>
              <w:jc w:val="right"/>
              <w:rPr>
                <w:color w:val="000000"/>
              </w:rPr>
            </w:pPr>
            <w:r w:rsidRPr="00D637A7">
              <w:rPr>
                <w:color w:val="000000"/>
              </w:rPr>
              <w:t>53</w:t>
            </w:r>
          </w:p>
        </w:tc>
        <w:tc>
          <w:tcPr>
            <w:tcW w:w="237" w:type="pct"/>
            <w:tcBorders>
              <w:top w:val="nil"/>
              <w:left w:val="nil"/>
              <w:bottom w:val="nil"/>
              <w:right w:val="nil"/>
            </w:tcBorders>
            <w:shd w:val="clear" w:color="auto" w:fill="auto"/>
            <w:noWrap/>
            <w:vAlign w:val="bottom"/>
            <w:hideMark/>
          </w:tcPr>
          <w:p w14:paraId="415753D2" w14:textId="77777777" w:rsidR="00B25CC9" w:rsidRPr="00D637A7" w:rsidRDefault="00B25CC9" w:rsidP="00BD3073">
            <w:pPr>
              <w:jc w:val="right"/>
              <w:rPr>
                <w:color w:val="000000"/>
              </w:rPr>
            </w:pPr>
            <w:r w:rsidRPr="00D637A7">
              <w:rPr>
                <w:color w:val="000000"/>
              </w:rPr>
              <w:t>59</w:t>
            </w:r>
          </w:p>
        </w:tc>
        <w:tc>
          <w:tcPr>
            <w:tcW w:w="236" w:type="pct"/>
            <w:tcBorders>
              <w:top w:val="nil"/>
              <w:left w:val="nil"/>
              <w:bottom w:val="nil"/>
              <w:right w:val="nil"/>
            </w:tcBorders>
            <w:shd w:val="clear" w:color="auto" w:fill="auto"/>
            <w:noWrap/>
            <w:vAlign w:val="bottom"/>
            <w:hideMark/>
          </w:tcPr>
          <w:p w14:paraId="4E3765A5" w14:textId="77777777" w:rsidR="00B25CC9" w:rsidRPr="00D637A7" w:rsidRDefault="00B25CC9" w:rsidP="00BD3073">
            <w:pPr>
              <w:jc w:val="right"/>
              <w:rPr>
                <w:color w:val="000000"/>
              </w:rPr>
            </w:pPr>
            <w:r w:rsidRPr="00D637A7">
              <w:rPr>
                <w:color w:val="000000"/>
              </w:rPr>
              <w:t>62</w:t>
            </w:r>
          </w:p>
        </w:tc>
        <w:tc>
          <w:tcPr>
            <w:tcW w:w="236" w:type="pct"/>
            <w:tcBorders>
              <w:top w:val="nil"/>
              <w:left w:val="nil"/>
              <w:bottom w:val="nil"/>
              <w:right w:val="nil"/>
            </w:tcBorders>
            <w:shd w:val="clear" w:color="auto" w:fill="auto"/>
            <w:noWrap/>
            <w:vAlign w:val="bottom"/>
            <w:hideMark/>
          </w:tcPr>
          <w:p w14:paraId="3E435A49" w14:textId="77777777" w:rsidR="00B25CC9" w:rsidRPr="00D637A7" w:rsidRDefault="00B25CC9" w:rsidP="00BD3073">
            <w:pPr>
              <w:jc w:val="right"/>
              <w:rPr>
                <w:color w:val="000000"/>
              </w:rPr>
            </w:pPr>
            <w:r w:rsidRPr="00D637A7">
              <w:rPr>
                <w:color w:val="000000"/>
              </w:rPr>
              <w:t>64</w:t>
            </w:r>
          </w:p>
        </w:tc>
        <w:tc>
          <w:tcPr>
            <w:tcW w:w="236" w:type="pct"/>
            <w:tcBorders>
              <w:top w:val="nil"/>
              <w:left w:val="nil"/>
              <w:bottom w:val="nil"/>
              <w:right w:val="nil"/>
            </w:tcBorders>
            <w:shd w:val="clear" w:color="auto" w:fill="auto"/>
            <w:noWrap/>
            <w:vAlign w:val="bottom"/>
            <w:hideMark/>
          </w:tcPr>
          <w:p w14:paraId="38EB7936" w14:textId="77777777" w:rsidR="00B25CC9" w:rsidRPr="00D637A7" w:rsidRDefault="00B25CC9" w:rsidP="00BD3073">
            <w:pPr>
              <w:jc w:val="right"/>
              <w:rPr>
                <w:color w:val="000000"/>
              </w:rPr>
            </w:pPr>
            <w:r w:rsidRPr="00D637A7">
              <w:rPr>
                <w:color w:val="000000"/>
              </w:rPr>
              <w:t>60</w:t>
            </w:r>
          </w:p>
        </w:tc>
        <w:tc>
          <w:tcPr>
            <w:tcW w:w="236" w:type="pct"/>
            <w:tcBorders>
              <w:top w:val="nil"/>
              <w:left w:val="nil"/>
              <w:bottom w:val="nil"/>
              <w:right w:val="nil"/>
            </w:tcBorders>
            <w:shd w:val="clear" w:color="auto" w:fill="auto"/>
            <w:noWrap/>
            <w:vAlign w:val="bottom"/>
            <w:hideMark/>
          </w:tcPr>
          <w:p w14:paraId="3C95EC87" w14:textId="77777777" w:rsidR="00B25CC9" w:rsidRPr="00D637A7" w:rsidRDefault="00B25CC9" w:rsidP="00BD3073">
            <w:pPr>
              <w:jc w:val="right"/>
              <w:rPr>
                <w:color w:val="000000"/>
              </w:rPr>
            </w:pPr>
            <w:r w:rsidRPr="00D637A7">
              <w:rPr>
                <w:color w:val="000000"/>
              </w:rPr>
              <w:t>56</w:t>
            </w:r>
          </w:p>
        </w:tc>
        <w:tc>
          <w:tcPr>
            <w:tcW w:w="236" w:type="pct"/>
            <w:tcBorders>
              <w:top w:val="nil"/>
              <w:left w:val="nil"/>
              <w:bottom w:val="nil"/>
              <w:right w:val="nil"/>
            </w:tcBorders>
            <w:shd w:val="clear" w:color="auto" w:fill="auto"/>
            <w:noWrap/>
            <w:vAlign w:val="bottom"/>
            <w:hideMark/>
          </w:tcPr>
          <w:p w14:paraId="5E9FBDB3" w14:textId="77777777" w:rsidR="00B25CC9" w:rsidRPr="00D637A7" w:rsidRDefault="00B25CC9" w:rsidP="00BD3073">
            <w:pPr>
              <w:jc w:val="right"/>
              <w:rPr>
                <w:color w:val="000000"/>
              </w:rPr>
            </w:pPr>
            <w:r w:rsidRPr="00D637A7">
              <w:rPr>
                <w:color w:val="000000"/>
              </w:rPr>
              <w:t>50</w:t>
            </w:r>
          </w:p>
        </w:tc>
        <w:tc>
          <w:tcPr>
            <w:tcW w:w="236" w:type="pct"/>
            <w:tcBorders>
              <w:top w:val="nil"/>
              <w:left w:val="nil"/>
              <w:bottom w:val="nil"/>
              <w:right w:val="nil"/>
            </w:tcBorders>
            <w:shd w:val="clear" w:color="auto" w:fill="auto"/>
            <w:noWrap/>
            <w:vAlign w:val="bottom"/>
            <w:hideMark/>
          </w:tcPr>
          <w:p w14:paraId="313D60E2" w14:textId="77777777" w:rsidR="00B25CC9" w:rsidRPr="00D637A7" w:rsidRDefault="00B25CC9" w:rsidP="00BD3073">
            <w:pPr>
              <w:jc w:val="right"/>
              <w:rPr>
                <w:color w:val="000000"/>
              </w:rPr>
            </w:pPr>
            <w:r w:rsidRPr="00D637A7">
              <w:rPr>
                <w:color w:val="000000"/>
              </w:rPr>
              <w:t>52</w:t>
            </w:r>
          </w:p>
        </w:tc>
        <w:tc>
          <w:tcPr>
            <w:tcW w:w="236" w:type="pct"/>
            <w:tcBorders>
              <w:top w:val="nil"/>
              <w:left w:val="nil"/>
              <w:bottom w:val="nil"/>
              <w:right w:val="nil"/>
            </w:tcBorders>
            <w:shd w:val="clear" w:color="auto" w:fill="auto"/>
            <w:noWrap/>
            <w:vAlign w:val="bottom"/>
            <w:hideMark/>
          </w:tcPr>
          <w:p w14:paraId="1ABA8450" w14:textId="77777777" w:rsidR="00B25CC9" w:rsidRPr="00D637A7" w:rsidRDefault="00B25CC9" w:rsidP="00BD3073">
            <w:pPr>
              <w:jc w:val="right"/>
              <w:rPr>
                <w:color w:val="000000"/>
              </w:rPr>
            </w:pPr>
            <w:r w:rsidRPr="00D637A7">
              <w:rPr>
                <w:color w:val="000000"/>
              </w:rPr>
              <w:t>51</w:t>
            </w:r>
          </w:p>
        </w:tc>
        <w:tc>
          <w:tcPr>
            <w:tcW w:w="236" w:type="pct"/>
            <w:tcBorders>
              <w:top w:val="nil"/>
              <w:left w:val="nil"/>
              <w:bottom w:val="nil"/>
              <w:right w:val="nil"/>
            </w:tcBorders>
            <w:shd w:val="clear" w:color="auto" w:fill="auto"/>
            <w:noWrap/>
            <w:vAlign w:val="bottom"/>
            <w:hideMark/>
          </w:tcPr>
          <w:p w14:paraId="0072AC1C" w14:textId="77777777" w:rsidR="00B25CC9" w:rsidRPr="00D637A7" w:rsidRDefault="00B25CC9" w:rsidP="00BD3073">
            <w:pPr>
              <w:jc w:val="right"/>
              <w:rPr>
                <w:color w:val="000000"/>
              </w:rPr>
            </w:pPr>
            <w:r w:rsidRPr="00D637A7">
              <w:rPr>
                <w:color w:val="000000"/>
              </w:rPr>
              <w:t>51</w:t>
            </w:r>
          </w:p>
        </w:tc>
        <w:tc>
          <w:tcPr>
            <w:tcW w:w="236" w:type="pct"/>
            <w:tcBorders>
              <w:top w:val="nil"/>
              <w:left w:val="nil"/>
              <w:bottom w:val="nil"/>
              <w:right w:val="nil"/>
            </w:tcBorders>
            <w:shd w:val="clear" w:color="auto" w:fill="auto"/>
            <w:noWrap/>
            <w:vAlign w:val="bottom"/>
            <w:hideMark/>
          </w:tcPr>
          <w:p w14:paraId="4A4166BE" w14:textId="77777777" w:rsidR="00B25CC9" w:rsidRPr="00D637A7" w:rsidRDefault="00B25CC9" w:rsidP="00BD3073">
            <w:pPr>
              <w:jc w:val="right"/>
              <w:rPr>
                <w:color w:val="000000"/>
              </w:rPr>
            </w:pPr>
            <w:r w:rsidRPr="00D637A7">
              <w:rPr>
                <w:color w:val="000000"/>
              </w:rPr>
              <w:t>58</w:t>
            </w:r>
          </w:p>
        </w:tc>
        <w:tc>
          <w:tcPr>
            <w:tcW w:w="236" w:type="pct"/>
            <w:tcBorders>
              <w:top w:val="nil"/>
              <w:left w:val="nil"/>
              <w:bottom w:val="nil"/>
              <w:right w:val="nil"/>
            </w:tcBorders>
            <w:shd w:val="clear" w:color="auto" w:fill="auto"/>
            <w:noWrap/>
            <w:vAlign w:val="bottom"/>
            <w:hideMark/>
          </w:tcPr>
          <w:p w14:paraId="4A0F662F" w14:textId="77777777" w:rsidR="00B25CC9" w:rsidRPr="00D637A7" w:rsidRDefault="00B25CC9" w:rsidP="00BD3073">
            <w:pPr>
              <w:jc w:val="right"/>
              <w:rPr>
                <w:color w:val="000000"/>
              </w:rPr>
            </w:pPr>
            <w:r w:rsidRPr="00D637A7">
              <w:rPr>
                <w:color w:val="000000"/>
              </w:rPr>
              <w:t>50</w:t>
            </w:r>
          </w:p>
        </w:tc>
        <w:tc>
          <w:tcPr>
            <w:tcW w:w="361" w:type="pct"/>
            <w:tcBorders>
              <w:top w:val="nil"/>
              <w:left w:val="nil"/>
              <w:bottom w:val="nil"/>
              <w:right w:val="nil"/>
            </w:tcBorders>
            <w:shd w:val="clear" w:color="auto" w:fill="auto"/>
            <w:noWrap/>
            <w:vAlign w:val="bottom"/>
            <w:hideMark/>
          </w:tcPr>
          <w:p w14:paraId="4BCFF23D" w14:textId="77777777" w:rsidR="00B25CC9" w:rsidRPr="00D637A7" w:rsidRDefault="00B25CC9" w:rsidP="00BD3073">
            <w:pPr>
              <w:jc w:val="right"/>
              <w:rPr>
                <w:color w:val="000000"/>
              </w:rPr>
            </w:pPr>
            <w:r w:rsidRPr="00D637A7">
              <w:rPr>
                <w:color w:val="000000"/>
              </w:rPr>
              <w:t>44</w:t>
            </w:r>
          </w:p>
        </w:tc>
      </w:tr>
      <w:tr w:rsidR="00B25CC9" w:rsidRPr="00D637A7" w14:paraId="6E244E20" w14:textId="77777777" w:rsidTr="00BD3073">
        <w:trPr>
          <w:trHeight w:val="300"/>
        </w:trPr>
        <w:tc>
          <w:tcPr>
            <w:tcW w:w="576" w:type="pct"/>
            <w:tcBorders>
              <w:top w:val="nil"/>
              <w:left w:val="nil"/>
              <w:bottom w:val="nil"/>
              <w:right w:val="nil"/>
            </w:tcBorders>
            <w:shd w:val="clear" w:color="auto" w:fill="auto"/>
            <w:noWrap/>
            <w:vAlign w:val="bottom"/>
            <w:hideMark/>
          </w:tcPr>
          <w:p w14:paraId="508D4F95" w14:textId="77777777" w:rsidR="00B25CC9" w:rsidRPr="00D637A7" w:rsidRDefault="00B25CC9" w:rsidP="00BD3073">
            <w:pPr>
              <w:jc w:val="center"/>
              <w:rPr>
                <w:color w:val="000000"/>
              </w:rPr>
            </w:pPr>
            <w:r w:rsidRPr="00D637A7">
              <w:rPr>
                <w:color w:val="000000"/>
              </w:rPr>
              <w:t>No Forced Air</w:t>
            </w:r>
          </w:p>
        </w:tc>
        <w:tc>
          <w:tcPr>
            <w:tcW w:w="987" w:type="pct"/>
            <w:tcBorders>
              <w:top w:val="nil"/>
              <w:left w:val="nil"/>
              <w:bottom w:val="nil"/>
              <w:right w:val="nil"/>
            </w:tcBorders>
            <w:shd w:val="clear" w:color="auto" w:fill="auto"/>
            <w:noWrap/>
            <w:vAlign w:val="bottom"/>
            <w:hideMark/>
          </w:tcPr>
          <w:p w14:paraId="5832F858" w14:textId="77777777" w:rsidR="00B25CC9" w:rsidRPr="00D637A7" w:rsidRDefault="00B25CC9" w:rsidP="00BD3073">
            <w:pPr>
              <w:jc w:val="center"/>
              <w:rPr>
                <w:color w:val="000000"/>
              </w:rPr>
            </w:pPr>
            <w:r>
              <w:rPr>
                <w:color w:val="000000"/>
              </w:rPr>
              <w:t>1.1 m from plot edge</w:t>
            </w:r>
          </w:p>
        </w:tc>
        <w:tc>
          <w:tcPr>
            <w:tcW w:w="238" w:type="pct"/>
            <w:tcBorders>
              <w:top w:val="nil"/>
              <w:left w:val="nil"/>
              <w:bottom w:val="nil"/>
              <w:right w:val="nil"/>
            </w:tcBorders>
            <w:shd w:val="clear" w:color="auto" w:fill="auto"/>
            <w:noWrap/>
            <w:vAlign w:val="bottom"/>
            <w:hideMark/>
          </w:tcPr>
          <w:p w14:paraId="366E336B" w14:textId="77777777" w:rsidR="00B25CC9" w:rsidRPr="00D637A7" w:rsidRDefault="00B25CC9" w:rsidP="00BD3073">
            <w:pPr>
              <w:jc w:val="right"/>
              <w:rPr>
                <w:color w:val="000000"/>
              </w:rPr>
            </w:pPr>
            <w:r w:rsidRPr="00D637A7">
              <w:rPr>
                <w:color w:val="000000"/>
              </w:rPr>
              <w:t>54</w:t>
            </w:r>
          </w:p>
        </w:tc>
        <w:tc>
          <w:tcPr>
            <w:tcW w:w="237" w:type="pct"/>
            <w:tcBorders>
              <w:top w:val="nil"/>
              <w:left w:val="nil"/>
              <w:bottom w:val="nil"/>
              <w:right w:val="nil"/>
            </w:tcBorders>
            <w:shd w:val="clear" w:color="auto" w:fill="auto"/>
            <w:noWrap/>
            <w:vAlign w:val="bottom"/>
            <w:hideMark/>
          </w:tcPr>
          <w:p w14:paraId="3CB7557B" w14:textId="77777777" w:rsidR="00B25CC9" w:rsidRPr="00D637A7" w:rsidRDefault="00B25CC9" w:rsidP="00BD3073">
            <w:pPr>
              <w:jc w:val="right"/>
              <w:rPr>
                <w:color w:val="000000"/>
              </w:rPr>
            </w:pPr>
            <w:r w:rsidRPr="00D637A7">
              <w:rPr>
                <w:color w:val="000000"/>
              </w:rPr>
              <w:t>54</w:t>
            </w:r>
          </w:p>
        </w:tc>
        <w:tc>
          <w:tcPr>
            <w:tcW w:w="237" w:type="pct"/>
            <w:tcBorders>
              <w:top w:val="nil"/>
              <w:left w:val="nil"/>
              <w:bottom w:val="nil"/>
              <w:right w:val="nil"/>
            </w:tcBorders>
            <w:shd w:val="clear" w:color="auto" w:fill="auto"/>
            <w:noWrap/>
            <w:vAlign w:val="bottom"/>
            <w:hideMark/>
          </w:tcPr>
          <w:p w14:paraId="60571FB5" w14:textId="77777777" w:rsidR="00B25CC9" w:rsidRPr="00D637A7" w:rsidRDefault="00B25CC9" w:rsidP="00BD3073">
            <w:pPr>
              <w:jc w:val="right"/>
              <w:rPr>
                <w:color w:val="000000"/>
              </w:rPr>
            </w:pPr>
            <w:r w:rsidRPr="00D637A7">
              <w:rPr>
                <w:color w:val="000000"/>
              </w:rPr>
              <w:t>60</w:t>
            </w:r>
          </w:p>
        </w:tc>
        <w:tc>
          <w:tcPr>
            <w:tcW w:w="236" w:type="pct"/>
            <w:tcBorders>
              <w:top w:val="nil"/>
              <w:left w:val="nil"/>
              <w:bottom w:val="nil"/>
              <w:right w:val="nil"/>
            </w:tcBorders>
            <w:shd w:val="clear" w:color="auto" w:fill="auto"/>
            <w:noWrap/>
            <w:vAlign w:val="bottom"/>
            <w:hideMark/>
          </w:tcPr>
          <w:p w14:paraId="09683C4C" w14:textId="77777777" w:rsidR="00B25CC9" w:rsidRPr="00D637A7" w:rsidRDefault="00B25CC9" w:rsidP="00BD3073">
            <w:pPr>
              <w:jc w:val="right"/>
              <w:rPr>
                <w:color w:val="000000"/>
              </w:rPr>
            </w:pPr>
            <w:r w:rsidRPr="00D637A7">
              <w:rPr>
                <w:color w:val="000000"/>
              </w:rPr>
              <w:t>62</w:t>
            </w:r>
          </w:p>
        </w:tc>
        <w:tc>
          <w:tcPr>
            <w:tcW w:w="236" w:type="pct"/>
            <w:tcBorders>
              <w:top w:val="nil"/>
              <w:left w:val="nil"/>
              <w:bottom w:val="nil"/>
              <w:right w:val="nil"/>
            </w:tcBorders>
            <w:shd w:val="clear" w:color="auto" w:fill="auto"/>
            <w:noWrap/>
            <w:vAlign w:val="bottom"/>
            <w:hideMark/>
          </w:tcPr>
          <w:p w14:paraId="7EDDE568" w14:textId="77777777" w:rsidR="00B25CC9" w:rsidRPr="00D637A7" w:rsidRDefault="00B25CC9" w:rsidP="00BD3073">
            <w:pPr>
              <w:jc w:val="right"/>
              <w:rPr>
                <w:color w:val="000000"/>
              </w:rPr>
            </w:pPr>
            <w:r w:rsidRPr="00D637A7">
              <w:rPr>
                <w:color w:val="000000"/>
              </w:rPr>
              <w:t>63</w:t>
            </w:r>
          </w:p>
        </w:tc>
        <w:tc>
          <w:tcPr>
            <w:tcW w:w="236" w:type="pct"/>
            <w:tcBorders>
              <w:top w:val="nil"/>
              <w:left w:val="nil"/>
              <w:bottom w:val="nil"/>
              <w:right w:val="nil"/>
            </w:tcBorders>
            <w:shd w:val="clear" w:color="auto" w:fill="auto"/>
            <w:noWrap/>
            <w:vAlign w:val="bottom"/>
            <w:hideMark/>
          </w:tcPr>
          <w:p w14:paraId="21B6B0A8" w14:textId="77777777" w:rsidR="00B25CC9" w:rsidRPr="00D637A7" w:rsidRDefault="00B25CC9" w:rsidP="00BD3073">
            <w:pPr>
              <w:jc w:val="right"/>
              <w:rPr>
                <w:color w:val="000000"/>
              </w:rPr>
            </w:pPr>
            <w:r w:rsidRPr="00D637A7">
              <w:rPr>
                <w:color w:val="000000"/>
              </w:rPr>
              <w:t>61</w:t>
            </w:r>
          </w:p>
        </w:tc>
        <w:tc>
          <w:tcPr>
            <w:tcW w:w="236" w:type="pct"/>
            <w:tcBorders>
              <w:top w:val="nil"/>
              <w:left w:val="nil"/>
              <w:bottom w:val="nil"/>
              <w:right w:val="nil"/>
            </w:tcBorders>
            <w:shd w:val="clear" w:color="auto" w:fill="auto"/>
            <w:noWrap/>
            <w:vAlign w:val="bottom"/>
            <w:hideMark/>
          </w:tcPr>
          <w:p w14:paraId="78A3E9D4" w14:textId="77777777" w:rsidR="00B25CC9" w:rsidRPr="00D637A7" w:rsidRDefault="00B25CC9" w:rsidP="00BD3073">
            <w:pPr>
              <w:jc w:val="right"/>
              <w:rPr>
                <w:color w:val="000000"/>
              </w:rPr>
            </w:pPr>
            <w:r w:rsidRPr="00D637A7">
              <w:rPr>
                <w:color w:val="000000"/>
              </w:rPr>
              <w:t>56</w:t>
            </w:r>
          </w:p>
        </w:tc>
        <w:tc>
          <w:tcPr>
            <w:tcW w:w="236" w:type="pct"/>
            <w:tcBorders>
              <w:top w:val="nil"/>
              <w:left w:val="nil"/>
              <w:bottom w:val="nil"/>
              <w:right w:val="nil"/>
            </w:tcBorders>
            <w:shd w:val="clear" w:color="auto" w:fill="auto"/>
            <w:noWrap/>
            <w:vAlign w:val="bottom"/>
            <w:hideMark/>
          </w:tcPr>
          <w:p w14:paraId="434E7130" w14:textId="77777777" w:rsidR="00B25CC9" w:rsidRPr="00D637A7" w:rsidRDefault="00B25CC9" w:rsidP="00BD3073">
            <w:pPr>
              <w:jc w:val="right"/>
              <w:rPr>
                <w:color w:val="000000"/>
              </w:rPr>
            </w:pPr>
            <w:r w:rsidRPr="00D637A7">
              <w:rPr>
                <w:color w:val="000000"/>
              </w:rPr>
              <w:t>49</w:t>
            </w:r>
          </w:p>
        </w:tc>
        <w:tc>
          <w:tcPr>
            <w:tcW w:w="236" w:type="pct"/>
            <w:tcBorders>
              <w:top w:val="nil"/>
              <w:left w:val="nil"/>
              <w:bottom w:val="nil"/>
              <w:right w:val="nil"/>
            </w:tcBorders>
            <w:shd w:val="clear" w:color="auto" w:fill="auto"/>
            <w:noWrap/>
            <w:vAlign w:val="bottom"/>
            <w:hideMark/>
          </w:tcPr>
          <w:p w14:paraId="33590BFD" w14:textId="77777777" w:rsidR="00B25CC9" w:rsidRPr="00D637A7" w:rsidRDefault="00B25CC9" w:rsidP="00BD3073">
            <w:pPr>
              <w:jc w:val="right"/>
              <w:rPr>
                <w:color w:val="000000"/>
              </w:rPr>
            </w:pPr>
            <w:r w:rsidRPr="00D637A7">
              <w:rPr>
                <w:color w:val="000000"/>
              </w:rPr>
              <w:t>51</w:t>
            </w:r>
          </w:p>
        </w:tc>
        <w:tc>
          <w:tcPr>
            <w:tcW w:w="236" w:type="pct"/>
            <w:tcBorders>
              <w:top w:val="nil"/>
              <w:left w:val="nil"/>
              <w:bottom w:val="nil"/>
              <w:right w:val="nil"/>
            </w:tcBorders>
            <w:shd w:val="clear" w:color="auto" w:fill="auto"/>
            <w:noWrap/>
            <w:vAlign w:val="bottom"/>
            <w:hideMark/>
          </w:tcPr>
          <w:p w14:paraId="7A2DC2AC" w14:textId="77777777" w:rsidR="00B25CC9" w:rsidRPr="00D637A7" w:rsidRDefault="00B25CC9" w:rsidP="00BD3073">
            <w:pPr>
              <w:jc w:val="right"/>
              <w:rPr>
                <w:color w:val="000000"/>
              </w:rPr>
            </w:pPr>
            <w:r w:rsidRPr="00D637A7">
              <w:rPr>
                <w:color w:val="000000"/>
              </w:rPr>
              <w:t>51</w:t>
            </w:r>
          </w:p>
        </w:tc>
        <w:tc>
          <w:tcPr>
            <w:tcW w:w="236" w:type="pct"/>
            <w:tcBorders>
              <w:top w:val="nil"/>
              <w:left w:val="nil"/>
              <w:bottom w:val="nil"/>
              <w:right w:val="nil"/>
            </w:tcBorders>
            <w:shd w:val="clear" w:color="auto" w:fill="auto"/>
            <w:noWrap/>
            <w:vAlign w:val="bottom"/>
            <w:hideMark/>
          </w:tcPr>
          <w:p w14:paraId="4892318D" w14:textId="77777777" w:rsidR="00B25CC9" w:rsidRPr="00D637A7" w:rsidRDefault="00B25CC9" w:rsidP="00BD3073">
            <w:pPr>
              <w:jc w:val="right"/>
              <w:rPr>
                <w:color w:val="000000"/>
              </w:rPr>
            </w:pPr>
            <w:r w:rsidRPr="00D637A7">
              <w:rPr>
                <w:color w:val="000000"/>
              </w:rPr>
              <w:t>49</w:t>
            </w:r>
          </w:p>
        </w:tc>
        <w:tc>
          <w:tcPr>
            <w:tcW w:w="236" w:type="pct"/>
            <w:tcBorders>
              <w:top w:val="nil"/>
              <w:left w:val="nil"/>
              <w:bottom w:val="nil"/>
              <w:right w:val="nil"/>
            </w:tcBorders>
            <w:shd w:val="clear" w:color="auto" w:fill="auto"/>
            <w:noWrap/>
            <w:vAlign w:val="bottom"/>
            <w:hideMark/>
          </w:tcPr>
          <w:p w14:paraId="2B83CBCF" w14:textId="77777777" w:rsidR="00B25CC9" w:rsidRPr="00D637A7" w:rsidRDefault="00B25CC9" w:rsidP="00BD3073">
            <w:pPr>
              <w:jc w:val="right"/>
              <w:rPr>
                <w:color w:val="000000"/>
              </w:rPr>
            </w:pPr>
            <w:r w:rsidRPr="00D637A7">
              <w:rPr>
                <w:color w:val="000000"/>
              </w:rPr>
              <w:t>58</w:t>
            </w:r>
          </w:p>
        </w:tc>
        <w:tc>
          <w:tcPr>
            <w:tcW w:w="236" w:type="pct"/>
            <w:tcBorders>
              <w:top w:val="nil"/>
              <w:left w:val="nil"/>
              <w:bottom w:val="nil"/>
              <w:right w:val="nil"/>
            </w:tcBorders>
            <w:shd w:val="clear" w:color="auto" w:fill="auto"/>
            <w:noWrap/>
            <w:vAlign w:val="bottom"/>
            <w:hideMark/>
          </w:tcPr>
          <w:p w14:paraId="7A2E9904" w14:textId="77777777" w:rsidR="00B25CC9" w:rsidRPr="00D637A7" w:rsidRDefault="00B25CC9" w:rsidP="00BD3073">
            <w:pPr>
              <w:jc w:val="right"/>
              <w:rPr>
                <w:color w:val="000000"/>
              </w:rPr>
            </w:pPr>
            <w:r w:rsidRPr="00D637A7">
              <w:rPr>
                <w:color w:val="000000"/>
              </w:rPr>
              <w:t>49</w:t>
            </w:r>
          </w:p>
        </w:tc>
        <w:tc>
          <w:tcPr>
            <w:tcW w:w="361" w:type="pct"/>
            <w:tcBorders>
              <w:top w:val="nil"/>
              <w:left w:val="nil"/>
              <w:bottom w:val="nil"/>
              <w:right w:val="nil"/>
            </w:tcBorders>
            <w:shd w:val="clear" w:color="auto" w:fill="auto"/>
            <w:noWrap/>
            <w:vAlign w:val="bottom"/>
            <w:hideMark/>
          </w:tcPr>
          <w:p w14:paraId="68B11FF8" w14:textId="77777777" w:rsidR="00B25CC9" w:rsidRPr="00D637A7" w:rsidRDefault="00B25CC9" w:rsidP="00BD3073">
            <w:pPr>
              <w:jc w:val="right"/>
              <w:rPr>
                <w:color w:val="000000"/>
              </w:rPr>
            </w:pPr>
            <w:r w:rsidRPr="00D637A7">
              <w:rPr>
                <w:color w:val="000000"/>
              </w:rPr>
              <w:t>44</w:t>
            </w:r>
          </w:p>
        </w:tc>
      </w:tr>
      <w:tr w:rsidR="00B25CC9" w:rsidRPr="00D637A7" w14:paraId="4ECD0571" w14:textId="77777777" w:rsidTr="00BD3073">
        <w:trPr>
          <w:trHeight w:val="300"/>
        </w:trPr>
        <w:tc>
          <w:tcPr>
            <w:tcW w:w="576" w:type="pct"/>
            <w:tcBorders>
              <w:top w:val="nil"/>
              <w:left w:val="nil"/>
              <w:bottom w:val="nil"/>
              <w:right w:val="nil"/>
            </w:tcBorders>
            <w:shd w:val="clear" w:color="auto" w:fill="auto"/>
            <w:noWrap/>
            <w:vAlign w:val="bottom"/>
            <w:hideMark/>
          </w:tcPr>
          <w:p w14:paraId="01D60416" w14:textId="77777777" w:rsidR="00B25CC9" w:rsidRPr="00D637A7" w:rsidRDefault="00B25CC9" w:rsidP="00BD3073">
            <w:pPr>
              <w:jc w:val="center"/>
              <w:rPr>
                <w:color w:val="000000"/>
              </w:rPr>
            </w:pPr>
            <w:r w:rsidRPr="00D637A7">
              <w:rPr>
                <w:color w:val="000000"/>
              </w:rPr>
              <w:t>Forced Air</w:t>
            </w:r>
            <w:r w:rsidRPr="00D637A7">
              <w:rPr>
                <w:color w:val="000000"/>
                <w:vertAlign w:val="superscript"/>
              </w:rPr>
              <w:t>§</w:t>
            </w:r>
          </w:p>
        </w:tc>
        <w:tc>
          <w:tcPr>
            <w:tcW w:w="987" w:type="pct"/>
            <w:tcBorders>
              <w:top w:val="nil"/>
              <w:left w:val="nil"/>
              <w:bottom w:val="nil"/>
              <w:right w:val="nil"/>
            </w:tcBorders>
            <w:shd w:val="clear" w:color="auto" w:fill="auto"/>
            <w:noWrap/>
            <w:vAlign w:val="bottom"/>
            <w:hideMark/>
          </w:tcPr>
          <w:p w14:paraId="0A676709" w14:textId="77777777" w:rsidR="00B25CC9" w:rsidRPr="00D637A7" w:rsidRDefault="00B25CC9" w:rsidP="00BD3073">
            <w:pPr>
              <w:jc w:val="center"/>
              <w:rPr>
                <w:color w:val="000000"/>
              </w:rPr>
            </w:pPr>
            <w:r>
              <w:rPr>
                <w:color w:val="000000"/>
              </w:rPr>
              <w:t>2.3 m from plot edge</w:t>
            </w:r>
          </w:p>
        </w:tc>
        <w:tc>
          <w:tcPr>
            <w:tcW w:w="238" w:type="pct"/>
            <w:tcBorders>
              <w:top w:val="nil"/>
              <w:left w:val="nil"/>
              <w:bottom w:val="nil"/>
              <w:right w:val="nil"/>
            </w:tcBorders>
            <w:shd w:val="clear" w:color="auto" w:fill="auto"/>
            <w:noWrap/>
            <w:vAlign w:val="bottom"/>
            <w:hideMark/>
          </w:tcPr>
          <w:p w14:paraId="3BE869BD" w14:textId="77777777" w:rsidR="00B25CC9" w:rsidRPr="00D637A7" w:rsidRDefault="00B25CC9" w:rsidP="00BD3073">
            <w:pPr>
              <w:jc w:val="right"/>
              <w:rPr>
                <w:color w:val="000000"/>
              </w:rPr>
            </w:pPr>
            <w:r w:rsidRPr="00D637A7">
              <w:rPr>
                <w:color w:val="000000"/>
              </w:rPr>
              <w:t>54</w:t>
            </w:r>
          </w:p>
        </w:tc>
        <w:tc>
          <w:tcPr>
            <w:tcW w:w="237" w:type="pct"/>
            <w:tcBorders>
              <w:top w:val="nil"/>
              <w:left w:val="nil"/>
              <w:bottom w:val="nil"/>
              <w:right w:val="nil"/>
            </w:tcBorders>
            <w:shd w:val="clear" w:color="auto" w:fill="auto"/>
            <w:noWrap/>
            <w:vAlign w:val="bottom"/>
            <w:hideMark/>
          </w:tcPr>
          <w:p w14:paraId="5E2D3B3C" w14:textId="77777777" w:rsidR="00B25CC9" w:rsidRPr="00D637A7" w:rsidRDefault="00B25CC9" w:rsidP="00BD3073">
            <w:pPr>
              <w:jc w:val="right"/>
              <w:rPr>
                <w:color w:val="000000"/>
              </w:rPr>
            </w:pPr>
            <w:r w:rsidRPr="00D637A7">
              <w:rPr>
                <w:color w:val="000000"/>
              </w:rPr>
              <w:t>50</w:t>
            </w:r>
          </w:p>
        </w:tc>
        <w:tc>
          <w:tcPr>
            <w:tcW w:w="237" w:type="pct"/>
            <w:tcBorders>
              <w:top w:val="nil"/>
              <w:left w:val="nil"/>
              <w:bottom w:val="nil"/>
              <w:right w:val="nil"/>
            </w:tcBorders>
            <w:shd w:val="clear" w:color="auto" w:fill="auto"/>
            <w:noWrap/>
            <w:vAlign w:val="bottom"/>
            <w:hideMark/>
          </w:tcPr>
          <w:p w14:paraId="08465793" w14:textId="77777777" w:rsidR="00B25CC9" w:rsidRPr="00D637A7" w:rsidRDefault="00B25CC9" w:rsidP="00BD3073">
            <w:pPr>
              <w:jc w:val="right"/>
              <w:rPr>
                <w:color w:val="000000"/>
              </w:rPr>
            </w:pPr>
            <w:r w:rsidRPr="00D637A7">
              <w:rPr>
                <w:color w:val="000000"/>
              </w:rPr>
              <w:t>54</w:t>
            </w:r>
          </w:p>
        </w:tc>
        <w:tc>
          <w:tcPr>
            <w:tcW w:w="236" w:type="pct"/>
            <w:tcBorders>
              <w:top w:val="nil"/>
              <w:left w:val="nil"/>
              <w:bottom w:val="nil"/>
              <w:right w:val="nil"/>
            </w:tcBorders>
            <w:shd w:val="clear" w:color="auto" w:fill="auto"/>
            <w:noWrap/>
            <w:vAlign w:val="bottom"/>
            <w:hideMark/>
          </w:tcPr>
          <w:p w14:paraId="0D9A4FAA" w14:textId="77777777" w:rsidR="00B25CC9" w:rsidRPr="00D637A7" w:rsidRDefault="00B25CC9" w:rsidP="00BD3073">
            <w:pPr>
              <w:jc w:val="right"/>
              <w:rPr>
                <w:color w:val="000000"/>
              </w:rPr>
            </w:pPr>
            <w:r w:rsidRPr="00D637A7">
              <w:rPr>
                <w:color w:val="000000"/>
              </w:rPr>
              <w:t>57</w:t>
            </w:r>
          </w:p>
        </w:tc>
        <w:tc>
          <w:tcPr>
            <w:tcW w:w="236" w:type="pct"/>
            <w:tcBorders>
              <w:top w:val="nil"/>
              <w:left w:val="nil"/>
              <w:bottom w:val="nil"/>
              <w:right w:val="nil"/>
            </w:tcBorders>
            <w:shd w:val="clear" w:color="auto" w:fill="auto"/>
            <w:noWrap/>
            <w:vAlign w:val="bottom"/>
            <w:hideMark/>
          </w:tcPr>
          <w:p w14:paraId="73EED524" w14:textId="77777777" w:rsidR="00B25CC9" w:rsidRPr="00D637A7" w:rsidRDefault="00B25CC9" w:rsidP="00BD3073">
            <w:pPr>
              <w:jc w:val="right"/>
              <w:rPr>
                <w:color w:val="000000"/>
              </w:rPr>
            </w:pPr>
            <w:r w:rsidRPr="00D637A7">
              <w:rPr>
                <w:color w:val="000000"/>
              </w:rPr>
              <w:t>58</w:t>
            </w:r>
          </w:p>
        </w:tc>
        <w:tc>
          <w:tcPr>
            <w:tcW w:w="236" w:type="pct"/>
            <w:tcBorders>
              <w:top w:val="nil"/>
              <w:left w:val="nil"/>
              <w:bottom w:val="nil"/>
              <w:right w:val="nil"/>
            </w:tcBorders>
            <w:shd w:val="clear" w:color="auto" w:fill="auto"/>
            <w:noWrap/>
            <w:vAlign w:val="bottom"/>
            <w:hideMark/>
          </w:tcPr>
          <w:p w14:paraId="2C73C29C" w14:textId="77777777" w:rsidR="00B25CC9" w:rsidRPr="00D637A7" w:rsidRDefault="00B25CC9" w:rsidP="00BD3073">
            <w:pPr>
              <w:jc w:val="right"/>
              <w:rPr>
                <w:color w:val="000000"/>
              </w:rPr>
            </w:pPr>
            <w:r w:rsidRPr="00D637A7">
              <w:rPr>
                <w:color w:val="000000"/>
              </w:rPr>
              <w:t>56</w:t>
            </w:r>
          </w:p>
        </w:tc>
        <w:tc>
          <w:tcPr>
            <w:tcW w:w="236" w:type="pct"/>
            <w:tcBorders>
              <w:top w:val="nil"/>
              <w:left w:val="nil"/>
              <w:bottom w:val="nil"/>
              <w:right w:val="nil"/>
            </w:tcBorders>
            <w:shd w:val="clear" w:color="auto" w:fill="auto"/>
            <w:noWrap/>
            <w:vAlign w:val="bottom"/>
            <w:hideMark/>
          </w:tcPr>
          <w:p w14:paraId="6FFDB02A" w14:textId="77777777" w:rsidR="00B25CC9" w:rsidRPr="00D637A7" w:rsidRDefault="00B25CC9" w:rsidP="00BD3073">
            <w:pPr>
              <w:jc w:val="right"/>
              <w:rPr>
                <w:color w:val="000000"/>
              </w:rPr>
            </w:pPr>
            <w:r w:rsidRPr="00D637A7">
              <w:rPr>
                <w:color w:val="000000"/>
              </w:rPr>
              <w:t>56</w:t>
            </w:r>
          </w:p>
        </w:tc>
        <w:tc>
          <w:tcPr>
            <w:tcW w:w="236" w:type="pct"/>
            <w:tcBorders>
              <w:top w:val="nil"/>
              <w:left w:val="nil"/>
              <w:bottom w:val="nil"/>
              <w:right w:val="nil"/>
            </w:tcBorders>
            <w:shd w:val="clear" w:color="auto" w:fill="auto"/>
            <w:noWrap/>
            <w:vAlign w:val="bottom"/>
            <w:hideMark/>
          </w:tcPr>
          <w:p w14:paraId="725C1EC3" w14:textId="77777777" w:rsidR="00B25CC9" w:rsidRPr="00D637A7" w:rsidRDefault="00B25CC9" w:rsidP="00BD3073">
            <w:pPr>
              <w:jc w:val="right"/>
              <w:rPr>
                <w:color w:val="000000"/>
              </w:rPr>
            </w:pPr>
            <w:r w:rsidRPr="00D637A7">
              <w:rPr>
                <w:color w:val="000000"/>
              </w:rPr>
              <w:t>47</w:t>
            </w:r>
          </w:p>
        </w:tc>
        <w:tc>
          <w:tcPr>
            <w:tcW w:w="236" w:type="pct"/>
            <w:tcBorders>
              <w:top w:val="nil"/>
              <w:left w:val="nil"/>
              <w:bottom w:val="nil"/>
              <w:right w:val="nil"/>
            </w:tcBorders>
            <w:shd w:val="clear" w:color="auto" w:fill="auto"/>
            <w:noWrap/>
            <w:vAlign w:val="bottom"/>
            <w:hideMark/>
          </w:tcPr>
          <w:p w14:paraId="53150112" w14:textId="77777777" w:rsidR="00B25CC9" w:rsidRPr="00D637A7" w:rsidRDefault="00B25CC9" w:rsidP="00BD3073">
            <w:pPr>
              <w:jc w:val="right"/>
              <w:rPr>
                <w:color w:val="000000"/>
              </w:rPr>
            </w:pPr>
            <w:r w:rsidRPr="00D637A7">
              <w:rPr>
                <w:color w:val="000000"/>
              </w:rPr>
              <w:t>50</w:t>
            </w:r>
          </w:p>
        </w:tc>
        <w:tc>
          <w:tcPr>
            <w:tcW w:w="236" w:type="pct"/>
            <w:tcBorders>
              <w:top w:val="nil"/>
              <w:left w:val="nil"/>
              <w:bottom w:val="nil"/>
              <w:right w:val="nil"/>
            </w:tcBorders>
            <w:shd w:val="clear" w:color="auto" w:fill="auto"/>
            <w:noWrap/>
            <w:vAlign w:val="bottom"/>
            <w:hideMark/>
          </w:tcPr>
          <w:p w14:paraId="67D6EE79" w14:textId="77777777" w:rsidR="00B25CC9" w:rsidRPr="00D637A7" w:rsidRDefault="00B25CC9" w:rsidP="00BD3073">
            <w:pPr>
              <w:jc w:val="right"/>
              <w:rPr>
                <w:color w:val="000000"/>
              </w:rPr>
            </w:pPr>
            <w:r w:rsidRPr="00D637A7">
              <w:rPr>
                <w:color w:val="000000"/>
              </w:rPr>
              <w:t>47</w:t>
            </w:r>
          </w:p>
        </w:tc>
        <w:tc>
          <w:tcPr>
            <w:tcW w:w="236" w:type="pct"/>
            <w:tcBorders>
              <w:top w:val="nil"/>
              <w:left w:val="nil"/>
              <w:bottom w:val="nil"/>
              <w:right w:val="nil"/>
            </w:tcBorders>
            <w:shd w:val="clear" w:color="auto" w:fill="auto"/>
            <w:noWrap/>
            <w:vAlign w:val="bottom"/>
            <w:hideMark/>
          </w:tcPr>
          <w:p w14:paraId="3B87771E" w14:textId="77777777" w:rsidR="00B25CC9" w:rsidRPr="00D637A7" w:rsidRDefault="00B25CC9" w:rsidP="00BD3073">
            <w:pPr>
              <w:jc w:val="right"/>
              <w:rPr>
                <w:color w:val="000000"/>
              </w:rPr>
            </w:pPr>
            <w:r w:rsidRPr="00D637A7">
              <w:rPr>
                <w:color w:val="000000"/>
              </w:rPr>
              <w:t>49</w:t>
            </w:r>
          </w:p>
        </w:tc>
        <w:tc>
          <w:tcPr>
            <w:tcW w:w="236" w:type="pct"/>
            <w:tcBorders>
              <w:top w:val="nil"/>
              <w:left w:val="nil"/>
              <w:bottom w:val="nil"/>
              <w:right w:val="nil"/>
            </w:tcBorders>
            <w:shd w:val="clear" w:color="auto" w:fill="auto"/>
            <w:noWrap/>
            <w:vAlign w:val="bottom"/>
            <w:hideMark/>
          </w:tcPr>
          <w:p w14:paraId="56F18799" w14:textId="77777777" w:rsidR="00B25CC9" w:rsidRPr="00D637A7" w:rsidRDefault="00B25CC9" w:rsidP="00BD3073">
            <w:pPr>
              <w:jc w:val="right"/>
              <w:rPr>
                <w:color w:val="000000"/>
              </w:rPr>
            </w:pPr>
            <w:r w:rsidRPr="00D637A7">
              <w:rPr>
                <w:color w:val="000000"/>
              </w:rPr>
              <w:t>55</w:t>
            </w:r>
          </w:p>
        </w:tc>
        <w:tc>
          <w:tcPr>
            <w:tcW w:w="236" w:type="pct"/>
            <w:tcBorders>
              <w:top w:val="nil"/>
              <w:left w:val="nil"/>
              <w:bottom w:val="nil"/>
              <w:right w:val="nil"/>
            </w:tcBorders>
            <w:shd w:val="clear" w:color="auto" w:fill="auto"/>
            <w:noWrap/>
            <w:vAlign w:val="bottom"/>
            <w:hideMark/>
          </w:tcPr>
          <w:p w14:paraId="0AEBE049" w14:textId="77777777" w:rsidR="00B25CC9" w:rsidRPr="00D637A7" w:rsidRDefault="00B25CC9" w:rsidP="00BD3073">
            <w:pPr>
              <w:jc w:val="right"/>
              <w:rPr>
                <w:color w:val="000000"/>
              </w:rPr>
            </w:pPr>
            <w:r w:rsidRPr="00D637A7">
              <w:rPr>
                <w:color w:val="000000"/>
              </w:rPr>
              <w:t>49</w:t>
            </w:r>
          </w:p>
        </w:tc>
        <w:tc>
          <w:tcPr>
            <w:tcW w:w="361" w:type="pct"/>
            <w:tcBorders>
              <w:top w:val="nil"/>
              <w:left w:val="nil"/>
              <w:bottom w:val="nil"/>
              <w:right w:val="nil"/>
            </w:tcBorders>
            <w:shd w:val="clear" w:color="auto" w:fill="auto"/>
            <w:noWrap/>
            <w:vAlign w:val="bottom"/>
            <w:hideMark/>
          </w:tcPr>
          <w:p w14:paraId="160812FC" w14:textId="77777777" w:rsidR="00B25CC9" w:rsidRPr="00D637A7" w:rsidRDefault="00B25CC9" w:rsidP="00BD3073">
            <w:pPr>
              <w:jc w:val="right"/>
              <w:rPr>
                <w:color w:val="000000"/>
              </w:rPr>
            </w:pPr>
            <w:r w:rsidRPr="00D637A7">
              <w:rPr>
                <w:color w:val="000000"/>
              </w:rPr>
              <w:t>44</w:t>
            </w:r>
          </w:p>
        </w:tc>
      </w:tr>
      <w:tr w:rsidR="00B25CC9" w:rsidRPr="00D637A7" w14:paraId="6D4F734E" w14:textId="77777777" w:rsidTr="00BD3073">
        <w:trPr>
          <w:trHeight w:val="300"/>
        </w:trPr>
        <w:tc>
          <w:tcPr>
            <w:tcW w:w="576" w:type="pct"/>
            <w:tcBorders>
              <w:top w:val="nil"/>
              <w:left w:val="nil"/>
              <w:bottom w:val="nil"/>
              <w:right w:val="nil"/>
            </w:tcBorders>
            <w:shd w:val="clear" w:color="auto" w:fill="auto"/>
            <w:noWrap/>
            <w:vAlign w:val="bottom"/>
            <w:hideMark/>
          </w:tcPr>
          <w:p w14:paraId="2A56AD39" w14:textId="77777777" w:rsidR="00B25CC9" w:rsidRPr="00D637A7" w:rsidRDefault="00B25CC9" w:rsidP="00BD3073">
            <w:pPr>
              <w:jc w:val="center"/>
              <w:rPr>
                <w:color w:val="000000"/>
              </w:rPr>
            </w:pPr>
            <w:r w:rsidRPr="00D637A7">
              <w:rPr>
                <w:color w:val="000000"/>
              </w:rPr>
              <w:t>Forced Air</w:t>
            </w:r>
          </w:p>
        </w:tc>
        <w:tc>
          <w:tcPr>
            <w:tcW w:w="987" w:type="pct"/>
            <w:tcBorders>
              <w:top w:val="nil"/>
              <w:left w:val="nil"/>
              <w:bottom w:val="nil"/>
              <w:right w:val="nil"/>
            </w:tcBorders>
            <w:shd w:val="clear" w:color="auto" w:fill="auto"/>
            <w:noWrap/>
            <w:vAlign w:val="bottom"/>
            <w:hideMark/>
          </w:tcPr>
          <w:p w14:paraId="5A403022" w14:textId="77777777" w:rsidR="00B25CC9" w:rsidRPr="00D637A7" w:rsidRDefault="00B25CC9" w:rsidP="00BD3073">
            <w:pPr>
              <w:jc w:val="center"/>
              <w:rPr>
                <w:color w:val="000000"/>
              </w:rPr>
            </w:pPr>
            <w:r>
              <w:rPr>
                <w:color w:val="000000"/>
              </w:rPr>
              <w:t>1.1 m from plot edge</w:t>
            </w:r>
          </w:p>
        </w:tc>
        <w:tc>
          <w:tcPr>
            <w:tcW w:w="238" w:type="pct"/>
            <w:tcBorders>
              <w:top w:val="nil"/>
              <w:left w:val="nil"/>
              <w:bottom w:val="nil"/>
              <w:right w:val="nil"/>
            </w:tcBorders>
            <w:shd w:val="clear" w:color="auto" w:fill="auto"/>
            <w:noWrap/>
            <w:vAlign w:val="bottom"/>
            <w:hideMark/>
          </w:tcPr>
          <w:p w14:paraId="6B836CAE" w14:textId="77777777" w:rsidR="00B25CC9" w:rsidRPr="00D637A7" w:rsidRDefault="00B25CC9" w:rsidP="00BD3073">
            <w:pPr>
              <w:jc w:val="right"/>
              <w:rPr>
                <w:color w:val="000000"/>
              </w:rPr>
            </w:pPr>
            <w:r w:rsidRPr="00D637A7">
              <w:rPr>
                <w:color w:val="000000"/>
              </w:rPr>
              <w:t>48</w:t>
            </w:r>
          </w:p>
        </w:tc>
        <w:tc>
          <w:tcPr>
            <w:tcW w:w="237" w:type="pct"/>
            <w:tcBorders>
              <w:top w:val="nil"/>
              <w:left w:val="nil"/>
              <w:bottom w:val="nil"/>
              <w:right w:val="nil"/>
            </w:tcBorders>
            <w:shd w:val="clear" w:color="auto" w:fill="auto"/>
            <w:noWrap/>
            <w:vAlign w:val="bottom"/>
            <w:hideMark/>
          </w:tcPr>
          <w:p w14:paraId="2BED315E" w14:textId="77777777" w:rsidR="00B25CC9" w:rsidRPr="00D637A7" w:rsidRDefault="00B25CC9" w:rsidP="00BD3073">
            <w:pPr>
              <w:jc w:val="right"/>
              <w:rPr>
                <w:color w:val="000000"/>
              </w:rPr>
            </w:pPr>
            <w:r w:rsidRPr="00D637A7">
              <w:rPr>
                <w:color w:val="000000"/>
              </w:rPr>
              <w:t>46</w:t>
            </w:r>
          </w:p>
        </w:tc>
        <w:tc>
          <w:tcPr>
            <w:tcW w:w="237" w:type="pct"/>
            <w:tcBorders>
              <w:top w:val="nil"/>
              <w:left w:val="nil"/>
              <w:bottom w:val="nil"/>
              <w:right w:val="nil"/>
            </w:tcBorders>
            <w:shd w:val="clear" w:color="auto" w:fill="auto"/>
            <w:noWrap/>
            <w:vAlign w:val="bottom"/>
            <w:hideMark/>
          </w:tcPr>
          <w:p w14:paraId="458BBB0A" w14:textId="77777777" w:rsidR="00B25CC9" w:rsidRPr="00D637A7" w:rsidRDefault="00B25CC9" w:rsidP="00BD3073">
            <w:pPr>
              <w:jc w:val="right"/>
              <w:rPr>
                <w:color w:val="000000"/>
              </w:rPr>
            </w:pPr>
            <w:r w:rsidRPr="00D637A7">
              <w:rPr>
                <w:color w:val="000000"/>
              </w:rPr>
              <w:t>50</w:t>
            </w:r>
          </w:p>
        </w:tc>
        <w:tc>
          <w:tcPr>
            <w:tcW w:w="236" w:type="pct"/>
            <w:tcBorders>
              <w:top w:val="nil"/>
              <w:left w:val="nil"/>
              <w:bottom w:val="nil"/>
              <w:right w:val="nil"/>
            </w:tcBorders>
            <w:shd w:val="clear" w:color="auto" w:fill="auto"/>
            <w:noWrap/>
            <w:vAlign w:val="bottom"/>
            <w:hideMark/>
          </w:tcPr>
          <w:p w14:paraId="1C934AF2" w14:textId="77777777" w:rsidR="00B25CC9" w:rsidRPr="00D637A7" w:rsidRDefault="00B25CC9" w:rsidP="00BD3073">
            <w:pPr>
              <w:jc w:val="right"/>
              <w:rPr>
                <w:color w:val="000000"/>
              </w:rPr>
            </w:pPr>
            <w:r w:rsidRPr="00D637A7">
              <w:rPr>
                <w:color w:val="000000"/>
              </w:rPr>
              <w:t>52</w:t>
            </w:r>
          </w:p>
        </w:tc>
        <w:tc>
          <w:tcPr>
            <w:tcW w:w="236" w:type="pct"/>
            <w:tcBorders>
              <w:top w:val="nil"/>
              <w:left w:val="nil"/>
              <w:bottom w:val="nil"/>
              <w:right w:val="nil"/>
            </w:tcBorders>
            <w:shd w:val="clear" w:color="auto" w:fill="auto"/>
            <w:noWrap/>
            <w:vAlign w:val="bottom"/>
            <w:hideMark/>
          </w:tcPr>
          <w:p w14:paraId="59AEF75C" w14:textId="77777777" w:rsidR="00B25CC9" w:rsidRPr="00D637A7" w:rsidRDefault="00B25CC9" w:rsidP="00BD3073">
            <w:pPr>
              <w:jc w:val="right"/>
              <w:rPr>
                <w:color w:val="000000"/>
              </w:rPr>
            </w:pPr>
            <w:r w:rsidRPr="00D637A7">
              <w:rPr>
                <w:color w:val="000000"/>
              </w:rPr>
              <w:t>54</w:t>
            </w:r>
          </w:p>
        </w:tc>
        <w:tc>
          <w:tcPr>
            <w:tcW w:w="236" w:type="pct"/>
            <w:tcBorders>
              <w:top w:val="nil"/>
              <w:left w:val="nil"/>
              <w:bottom w:val="nil"/>
              <w:right w:val="nil"/>
            </w:tcBorders>
            <w:shd w:val="clear" w:color="auto" w:fill="auto"/>
            <w:noWrap/>
            <w:vAlign w:val="bottom"/>
            <w:hideMark/>
          </w:tcPr>
          <w:p w14:paraId="28546F45" w14:textId="77777777" w:rsidR="00B25CC9" w:rsidRPr="00D637A7" w:rsidRDefault="00B25CC9" w:rsidP="00BD3073">
            <w:pPr>
              <w:jc w:val="right"/>
              <w:rPr>
                <w:color w:val="000000"/>
              </w:rPr>
            </w:pPr>
            <w:r w:rsidRPr="00D637A7">
              <w:rPr>
                <w:color w:val="000000"/>
              </w:rPr>
              <w:t>52</w:t>
            </w:r>
          </w:p>
        </w:tc>
        <w:tc>
          <w:tcPr>
            <w:tcW w:w="236" w:type="pct"/>
            <w:tcBorders>
              <w:top w:val="nil"/>
              <w:left w:val="nil"/>
              <w:bottom w:val="nil"/>
              <w:right w:val="nil"/>
            </w:tcBorders>
            <w:shd w:val="clear" w:color="auto" w:fill="auto"/>
            <w:noWrap/>
            <w:vAlign w:val="bottom"/>
            <w:hideMark/>
          </w:tcPr>
          <w:p w14:paraId="4A3D84A8" w14:textId="77777777" w:rsidR="00B25CC9" w:rsidRPr="00D637A7" w:rsidRDefault="00B25CC9" w:rsidP="00BD3073">
            <w:pPr>
              <w:jc w:val="right"/>
              <w:rPr>
                <w:color w:val="000000"/>
              </w:rPr>
            </w:pPr>
            <w:r w:rsidRPr="00D637A7">
              <w:rPr>
                <w:color w:val="000000"/>
              </w:rPr>
              <w:t>49</w:t>
            </w:r>
          </w:p>
        </w:tc>
        <w:tc>
          <w:tcPr>
            <w:tcW w:w="236" w:type="pct"/>
            <w:tcBorders>
              <w:top w:val="nil"/>
              <w:left w:val="nil"/>
              <w:bottom w:val="nil"/>
              <w:right w:val="nil"/>
            </w:tcBorders>
            <w:shd w:val="clear" w:color="auto" w:fill="auto"/>
            <w:noWrap/>
            <w:vAlign w:val="bottom"/>
            <w:hideMark/>
          </w:tcPr>
          <w:p w14:paraId="3516EBA9" w14:textId="77777777" w:rsidR="00B25CC9" w:rsidRPr="00D637A7" w:rsidRDefault="00B25CC9" w:rsidP="00BD3073">
            <w:pPr>
              <w:jc w:val="right"/>
              <w:rPr>
                <w:color w:val="000000"/>
              </w:rPr>
            </w:pPr>
            <w:r w:rsidRPr="00D637A7">
              <w:rPr>
                <w:color w:val="000000"/>
              </w:rPr>
              <w:t>42</w:t>
            </w:r>
          </w:p>
        </w:tc>
        <w:tc>
          <w:tcPr>
            <w:tcW w:w="236" w:type="pct"/>
            <w:tcBorders>
              <w:top w:val="nil"/>
              <w:left w:val="nil"/>
              <w:bottom w:val="nil"/>
              <w:right w:val="nil"/>
            </w:tcBorders>
            <w:shd w:val="clear" w:color="auto" w:fill="auto"/>
            <w:noWrap/>
            <w:vAlign w:val="bottom"/>
            <w:hideMark/>
          </w:tcPr>
          <w:p w14:paraId="4B5B88F0" w14:textId="77777777" w:rsidR="00B25CC9" w:rsidRPr="00D637A7" w:rsidRDefault="00B25CC9" w:rsidP="00BD3073">
            <w:pPr>
              <w:jc w:val="right"/>
              <w:rPr>
                <w:color w:val="000000"/>
              </w:rPr>
            </w:pPr>
            <w:r w:rsidRPr="00D637A7">
              <w:rPr>
                <w:color w:val="000000"/>
              </w:rPr>
              <w:t>44</w:t>
            </w:r>
          </w:p>
        </w:tc>
        <w:tc>
          <w:tcPr>
            <w:tcW w:w="236" w:type="pct"/>
            <w:tcBorders>
              <w:top w:val="nil"/>
              <w:left w:val="nil"/>
              <w:bottom w:val="nil"/>
              <w:right w:val="nil"/>
            </w:tcBorders>
            <w:shd w:val="clear" w:color="auto" w:fill="auto"/>
            <w:noWrap/>
            <w:vAlign w:val="bottom"/>
            <w:hideMark/>
          </w:tcPr>
          <w:p w14:paraId="11A1312A" w14:textId="77777777" w:rsidR="00B25CC9" w:rsidRPr="00D637A7" w:rsidRDefault="00B25CC9" w:rsidP="00BD3073">
            <w:pPr>
              <w:jc w:val="right"/>
              <w:rPr>
                <w:color w:val="000000"/>
              </w:rPr>
            </w:pPr>
            <w:r w:rsidRPr="00D637A7">
              <w:rPr>
                <w:color w:val="000000"/>
              </w:rPr>
              <w:t>43</w:t>
            </w:r>
          </w:p>
        </w:tc>
        <w:tc>
          <w:tcPr>
            <w:tcW w:w="236" w:type="pct"/>
            <w:tcBorders>
              <w:top w:val="nil"/>
              <w:left w:val="nil"/>
              <w:bottom w:val="nil"/>
              <w:right w:val="nil"/>
            </w:tcBorders>
            <w:shd w:val="clear" w:color="auto" w:fill="auto"/>
            <w:noWrap/>
            <w:vAlign w:val="bottom"/>
            <w:hideMark/>
          </w:tcPr>
          <w:p w14:paraId="6FE7C0CB" w14:textId="77777777" w:rsidR="00B25CC9" w:rsidRPr="00D637A7" w:rsidRDefault="00B25CC9" w:rsidP="00BD3073">
            <w:pPr>
              <w:jc w:val="right"/>
              <w:rPr>
                <w:color w:val="000000"/>
              </w:rPr>
            </w:pPr>
            <w:r w:rsidRPr="00D637A7">
              <w:rPr>
                <w:color w:val="000000"/>
              </w:rPr>
              <w:t>43</w:t>
            </w:r>
          </w:p>
        </w:tc>
        <w:tc>
          <w:tcPr>
            <w:tcW w:w="236" w:type="pct"/>
            <w:tcBorders>
              <w:top w:val="nil"/>
              <w:left w:val="nil"/>
              <w:bottom w:val="nil"/>
              <w:right w:val="nil"/>
            </w:tcBorders>
            <w:shd w:val="clear" w:color="auto" w:fill="auto"/>
            <w:noWrap/>
            <w:vAlign w:val="bottom"/>
            <w:hideMark/>
          </w:tcPr>
          <w:p w14:paraId="28DC0FDA" w14:textId="77777777" w:rsidR="00B25CC9" w:rsidRPr="00D637A7" w:rsidRDefault="00B25CC9" w:rsidP="00BD3073">
            <w:pPr>
              <w:jc w:val="right"/>
              <w:rPr>
                <w:color w:val="000000"/>
              </w:rPr>
            </w:pPr>
            <w:r w:rsidRPr="00D637A7">
              <w:rPr>
                <w:color w:val="000000"/>
              </w:rPr>
              <w:t>48</w:t>
            </w:r>
          </w:p>
        </w:tc>
        <w:tc>
          <w:tcPr>
            <w:tcW w:w="236" w:type="pct"/>
            <w:tcBorders>
              <w:top w:val="nil"/>
              <w:left w:val="nil"/>
              <w:bottom w:val="nil"/>
              <w:right w:val="nil"/>
            </w:tcBorders>
            <w:shd w:val="clear" w:color="auto" w:fill="auto"/>
            <w:noWrap/>
            <w:vAlign w:val="bottom"/>
            <w:hideMark/>
          </w:tcPr>
          <w:p w14:paraId="1D58EB73" w14:textId="77777777" w:rsidR="00B25CC9" w:rsidRPr="00D637A7" w:rsidRDefault="00B25CC9" w:rsidP="00BD3073">
            <w:pPr>
              <w:jc w:val="right"/>
              <w:rPr>
                <w:color w:val="000000"/>
              </w:rPr>
            </w:pPr>
            <w:r w:rsidRPr="00D637A7">
              <w:rPr>
                <w:color w:val="000000"/>
              </w:rPr>
              <w:t>42</w:t>
            </w:r>
          </w:p>
        </w:tc>
        <w:tc>
          <w:tcPr>
            <w:tcW w:w="361" w:type="pct"/>
            <w:tcBorders>
              <w:top w:val="nil"/>
              <w:left w:val="nil"/>
              <w:bottom w:val="nil"/>
              <w:right w:val="nil"/>
            </w:tcBorders>
            <w:shd w:val="clear" w:color="auto" w:fill="auto"/>
            <w:noWrap/>
            <w:vAlign w:val="bottom"/>
            <w:hideMark/>
          </w:tcPr>
          <w:p w14:paraId="774D58AA" w14:textId="77777777" w:rsidR="00B25CC9" w:rsidRPr="00D637A7" w:rsidRDefault="00B25CC9" w:rsidP="00BD3073">
            <w:pPr>
              <w:jc w:val="right"/>
              <w:rPr>
                <w:color w:val="000000"/>
              </w:rPr>
            </w:pPr>
            <w:r w:rsidRPr="00D637A7">
              <w:rPr>
                <w:color w:val="000000"/>
              </w:rPr>
              <w:t>40</w:t>
            </w:r>
          </w:p>
        </w:tc>
      </w:tr>
      <w:tr w:rsidR="00B25CC9" w:rsidRPr="00D637A7" w14:paraId="39EDE660" w14:textId="77777777" w:rsidTr="00BD3073">
        <w:trPr>
          <w:trHeight w:val="315"/>
        </w:trPr>
        <w:tc>
          <w:tcPr>
            <w:tcW w:w="576" w:type="pct"/>
            <w:tcBorders>
              <w:top w:val="nil"/>
              <w:left w:val="nil"/>
              <w:bottom w:val="nil"/>
              <w:right w:val="nil"/>
            </w:tcBorders>
            <w:shd w:val="clear" w:color="auto" w:fill="auto"/>
            <w:noWrap/>
            <w:vAlign w:val="bottom"/>
            <w:hideMark/>
          </w:tcPr>
          <w:p w14:paraId="1C0779CA" w14:textId="77777777" w:rsidR="00B25CC9" w:rsidRPr="00D637A7" w:rsidRDefault="00B25CC9" w:rsidP="00BD3073">
            <w:pPr>
              <w:rPr>
                <w:color w:val="000000"/>
              </w:rPr>
            </w:pPr>
          </w:p>
        </w:tc>
        <w:tc>
          <w:tcPr>
            <w:tcW w:w="987" w:type="pct"/>
            <w:tcBorders>
              <w:top w:val="nil"/>
              <w:left w:val="nil"/>
              <w:bottom w:val="nil"/>
              <w:right w:val="nil"/>
            </w:tcBorders>
            <w:shd w:val="clear" w:color="auto" w:fill="auto"/>
            <w:noWrap/>
            <w:vAlign w:val="bottom"/>
            <w:hideMark/>
          </w:tcPr>
          <w:p w14:paraId="65D7F6FF" w14:textId="77777777" w:rsidR="00B25CC9" w:rsidRPr="00D637A7" w:rsidRDefault="00B25CC9" w:rsidP="00BD3073">
            <w:pPr>
              <w:jc w:val="right"/>
              <w:rPr>
                <w:color w:val="000000"/>
              </w:rPr>
            </w:pPr>
            <w:r w:rsidRPr="00D637A7">
              <w:rPr>
                <w:color w:val="000000"/>
              </w:rPr>
              <w:t>LSD (0.05)</w:t>
            </w:r>
          </w:p>
        </w:tc>
        <w:tc>
          <w:tcPr>
            <w:tcW w:w="238" w:type="pct"/>
            <w:tcBorders>
              <w:top w:val="nil"/>
              <w:left w:val="nil"/>
              <w:bottom w:val="nil"/>
              <w:right w:val="nil"/>
            </w:tcBorders>
            <w:shd w:val="clear" w:color="auto" w:fill="auto"/>
            <w:noWrap/>
            <w:vAlign w:val="bottom"/>
            <w:hideMark/>
          </w:tcPr>
          <w:p w14:paraId="292B92D1" w14:textId="77777777" w:rsidR="00B25CC9" w:rsidRPr="00D637A7" w:rsidRDefault="00B25CC9" w:rsidP="00BD3073">
            <w:pPr>
              <w:jc w:val="right"/>
              <w:rPr>
                <w:color w:val="000000"/>
              </w:rPr>
            </w:pPr>
            <w:r w:rsidRPr="00D637A7">
              <w:rPr>
                <w:color w:val="000000"/>
              </w:rPr>
              <w:t>1.6</w:t>
            </w:r>
          </w:p>
        </w:tc>
        <w:tc>
          <w:tcPr>
            <w:tcW w:w="237" w:type="pct"/>
            <w:tcBorders>
              <w:top w:val="nil"/>
              <w:left w:val="nil"/>
              <w:bottom w:val="nil"/>
              <w:right w:val="nil"/>
            </w:tcBorders>
            <w:shd w:val="clear" w:color="auto" w:fill="auto"/>
            <w:noWrap/>
            <w:vAlign w:val="bottom"/>
            <w:hideMark/>
          </w:tcPr>
          <w:p w14:paraId="07AC3146" w14:textId="77777777" w:rsidR="00B25CC9" w:rsidRPr="00D637A7" w:rsidRDefault="00B25CC9" w:rsidP="00BD3073">
            <w:pPr>
              <w:jc w:val="right"/>
              <w:rPr>
                <w:color w:val="000000"/>
              </w:rPr>
            </w:pPr>
            <w:r w:rsidRPr="00D637A7">
              <w:rPr>
                <w:color w:val="000000"/>
              </w:rPr>
              <w:t>1.5</w:t>
            </w:r>
          </w:p>
        </w:tc>
        <w:tc>
          <w:tcPr>
            <w:tcW w:w="237" w:type="pct"/>
            <w:tcBorders>
              <w:top w:val="nil"/>
              <w:left w:val="nil"/>
              <w:bottom w:val="nil"/>
              <w:right w:val="nil"/>
            </w:tcBorders>
            <w:shd w:val="clear" w:color="auto" w:fill="auto"/>
            <w:noWrap/>
            <w:vAlign w:val="bottom"/>
            <w:hideMark/>
          </w:tcPr>
          <w:p w14:paraId="73EAF9A2" w14:textId="77777777" w:rsidR="00B25CC9" w:rsidRPr="00D637A7" w:rsidRDefault="00B25CC9" w:rsidP="00BD3073">
            <w:pPr>
              <w:jc w:val="right"/>
              <w:rPr>
                <w:color w:val="000000"/>
              </w:rPr>
            </w:pPr>
            <w:r w:rsidRPr="00D637A7">
              <w:rPr>
                <w:color w:val="000000"/>
              </w:rPr>
              <w:t>2.3</w:t>
            </w:r>
          </w:p>
        </w:tc>
        <w:tc>
          <w:tcPr>
            <w:tcW w:w="236" w:type="pct"/>
            <w:tcBorders>
              <w:top w:val="nil"/>
              <w:left w:val="nil"/>
              <w:bottom w:val="nil"/>
              <w:right w:val="nil"/>
            </w:tcBorders>
            <w:shd w:val="clear" w:color="auto" w:fill="auto"/>
            <w:noWrap/>
            <w:vAlign w:val="bottom"/>
            <w:hideMark/>
          </w:tcPr>
          <w:p w14:paraId="1877A654" w14:textId="77777777" w:rsidR="00B25CC9" w:rsidRPr="00D637A7" w:rsidRDefault="00B25CC9" w:rsidP="00BD3073">
            <w:pPr>
              <w:jc w:val="right"/>
              <w:rPr>
                <w:color w:val="000000"/>
              </w:rPr>
            </w:pPr>
            <w:r w:rsidRPr="00D637A7">
              <w:rPr>
                <w:color w:val="000000"/>
              </w:rPr>
              <w:t>2.6</w:t>
            </w:r>
          </w:p>
        </w:tc>
        <w:tc>
          <w:tcPr>
            <w:tcW w:w="236" w:type="pct"/>
            <w:tcBorders>
              <w:top w:val="nil"/>
              <w:left w:val="nil"/>
              <w:bottom w:val="nil"/>
              <w:right w:val="nil"/>
            </w:tcBorders>
            <w:shd w:val="clear" w:color="auto" w:fill="auto"/>
            <w:noWrap/>
            <w:vAlign w:val="bottom"/>
            <w:hideMark/>
          </w:tcPr>
          <w:p w14:paraId="41349C56" w14:textId="77777777" w:rsidR="00B25CC9" w:rsidRPr="00D637A7" w:rsidRDefault="00B25CC9" w:rsidP="00BD3073">
            <w:pPr>
              <w:jc w:val="right"/>
              <w:rPr>
                <w:color w:val="000000"/>
              </w:rPr>
            </w:pPr>
            <w:r w:rsidRPr="00D637A7">
              <w:rPr>
                <w:color w:val="000000"/>
              </w:rPr>
              <w:t>2.6</w:t>
            </w:r>
          </w:p>
        </w:tc>
        <w:tc>
          <w:tcPr>
            <w:tcW w:w="236" w:type="pct"/>
            <w:tcBorders>
              <w:top w:val="nil"/>
              <w:left w:val="nil"/>
              <w:bottom w:val="nil"/>
              <w:right w:val="nil"/>
            </w:tcBorders>
            <w:shd w:val="clear" w:color="auto" w:fill="auto"/>
            <w:noWrap/>
            <w:vAlign w:val="bottom"/>
            <w:hideMark/>
          </w:tcPr>
          <w:p w14:paraId="1A5E7572" w14:textId="77777777" w:rsidR="00B25CC9" w:rsidRPr="00D637A7" w:rsidRDefault="00B25CC9" w:rsidP="00BD3073">
            <w:pPr>
              <w:jc w:val="right"/>
              <w:rPr>
                <w:color w:val="000000"/>
              </w:rPr>
            </w:pPr>
            <w:r w:rsidRPr="00D637A7">
              <w:rPr>
                <w:color w:val="000000"/>
              </w:rPr>
              <w:t>2.0</w:t>
            </w:r>
          </w:p>
        </w:tc>
        <w:tc>
          <w:tcPr>
            <w:tcW w:w="236" w:type="pct"/>
            <w:tcBorders>
              <w:top w:val="nil"/>
              <w:left w:val="nil"/>
              <w:bottom w:val="nil"/>
              <w:right w:val="nil"/>
            </w:tcBorders>
            <w:shd w:val="clear" w:color="auto" w:fill="auto"/>
            <w:noWrap/>
            <w:vAlign w:val="bottom"/>
            <w:hideMark/>
          </w:tcPr>
          <w:p w14:paraId="34CC66F7" w14:textId="77777777" w:rsidR="00B25CC9" w:rsidRPr="00D637A7" w:rsidRDefault="00B25CC9" w:rsidP="00BD3073">
            <w:pPr>
              <w:jc w:val="right"/>
              <w:rPr>
                <w:color w:val="000000"/>
              </w:rPr>
            </w:pPr>
            <w:r w:rsidRPr="00D637A7">
              <w:rPr>
                <w:color w:val="000000"/>
              </w:rPr>
              <w:t>2.3</w:t>
            </w:r>
          </w:p>
        </w:tc>
        <w:tc>
          <w:tcPr>
            <w:tcW w:w="236" w:type="pct"/>
            <w:tcBorders>
              <w:top w:val="nil"/>
              <w:left w:val="nil"/>
              <w:bottom w:val="nil"/>
              <w:right w:val="nil"/>
            </w:tcBorders>
            <w:shd w:val="clear" w:color="auto" w:fill="auto"/>
            <w:noWrap/>
            <w:vAlign w:val="bottom"/>
            <w:hideMark/>
          </w:tcPr>
          <w:p w14:paraId="2096CF53" w14:textId="77777777" w:rsidR="00B25CC9" w:rsidRPr="00D637A7" w:rsidRDefault="00B25CC9" w:rsidP="00BD3073">
            <w:pPr>
              <w:jc w:val="right"/>
              <w:rPr>
                <w:color w:val="000000"/>
              </w:rPr>
            </w:pPr>
            <w:r w:rsidRPr="00D637A7">
              <w:rPr>
                <w:color w:val="000000"/>
              </w:rPr>
              <w:t>2.0</w:t>
            </w:r>
          </w:p>
        </w:tc>
        <w:tc>
          <w:tcPr>
            <w:tcW w:w="236" w:type="pct"/>
            <w:tcBorders>
              <w:top w:val="nil"/>
              <w:left w:val="nil"/>
              <w:bottom w:val="nil"/>
              <w:right w:val="nil"/>
            </w:tcBorders>
            <w:shd w:val="clear" w:color="auto" w:fill="auto"/>
            <w:noWrap/>
            <w:vAlign w:val="bottom"/>
            <w:hideMark/>
          </w:tcPr>
          <w:p w14:paraId="549C6277" w14:textId="77777777" w:rsidR="00B25CC9" w:rsidRPr="00D637A7" w:rsidRDefault="00B25CC9" w:rsidP="00BD3073">
            <w:pPr>
              <w:jc w:val="right"/>
              <w:rPr>
                <w:color w:val="000000"/>
              </w:rPr>
            </w:pPr>
            <w:r w:rsidRPr="00D637A7">
              <w:rPr>
                <w:color w:val="000000"/>
              </w:rPr>
              <w:t>1.4</w:t>
            </w:r>
          </w:p>
        </w:tc>
        <w:tc>
          <w:tcPr>
            <w:tcW w:w="236" w:type="pct"/>
            <w:tcBorders>
              <w:top w:val="nil"/>
              <w:left w:val="nil"/>
              <w:bottom w:val="nil"/>
              <w:right w:val="nil"/>
            </w:tcBorders>
            <w:shd w:val="clear" w:color="auto" w:fill="auto"/>
            <w:noWrap/>
            <w:vAlign w:val="bottom"/>
            <w:hideMark/>
          </w:tcPr>
          <w:p w14:paraId="0E7A5BBB" w14:textId="77777777" w:rsidR="00B25CC9" w:rsidRPr="00D637A7" w:rsidRDefault="00B25CC9" w:rsidP="00BD3073">
            <w:pPr>
              <w:jc w:val="right"/>
              <w:rPr>
                <w:color w:val="000000"/>
              </w:rPr>
            </w:pPr>
            <w:r w:rsidRPr="00D637A7">
              <w:rPr>
                <w:color w:val="000000"/>
              </w:rPr>
              <w:t>1.6</w:t>
            </w:r>
          </w:p>
        </w:tc>
        <w:tc>
          <w:tcPr>
            <w:tcW w:w="236" w:type="pct"/>
            <w:tcBorders>
              <w:top w:val="nil"/>
              <w:left w:val="nil"/>
              <w:bottom w:val="nil"/>
              <w:right w:val="nil"/>
            </w:tcBorders>
            <w:shd w:val="clear" w:color="auto" w:fill="auto"/>
            <w:noWrap/>
            <w:vAlign w:val="bottom"/>
            <w:hideMark/>
          </w:tcPr>
          <w:p w14:paraId="071DC903" w14:textId="77777777" w:rsidR="00B25CC9" w:rsidRPr="00D637A7" w:rsidRDefault="00B25CC9" w:rsidP="00BD3073">
            <w:pPr>
              <w:jc w:val="right"/>
              <w:rPr>
                <w:color w:val="000000"/>
              </w:rPr>
            </w:pPr>
            <w:r w:rsidRPr="00D637A7">
              <w:rPr>
                <w:color w:val="000000"/>
              </w:rPr>
              <w:t>2.2</w:t>
            </w:r>
          </w:p>
        </w:tc>
        <w:tc>
          <w:tcPr>
            <w:tcW w:w="236" w:type="pct"/>
            <w:tcBorders>
              <w:top w:val="nil"/>
              <w:left w:val="nil"/>
              <w:bottom w:val="nil"/>
              <w:right w:val="nil"/>
            </w:tcBorders>
            <w:shd w:val="clear" w:color="auto" w:fill="auto"/>
            <w:noWrap/>
            <w:vAlign w:val="bottom"/>
            <w:hideMark/>
          </w:tcPr>
          <w:p w14:paraId="1CB534C9" w14:textId="77777777" w:rsidR="00B25CC9" w:rsidRPr="00D637A7" w:rsidRDefault="00B25CC9" w:rsidP="00BD3073">
            <w:pPr>
              <w:jc w:val="right"/>
              <w:rPr>
                <w:color w:val="000000"/>
              </w:rPr>
            </w:pPr>
            <w:r w:rsidRPr="00D637A7">
              <w:rPr>
                <w:color w:val="000000"/>
              </w:rPr>
              <w:t>2.0</w:t>
            </w:r>
          </w:p>
        </w:tc>
        <w:tc>
          <w:tcPr>
            <w:tcW w:w="236" w:type="pct"/>
            <w:tcBorders>
              <w:top w:val="nil"/>
              <w:left w:val="nil"/>
              <w:bottom w:val="nil"/>
              <w:right w:val="nil"/>
            </w:tcBorders>
            <w:shd w:val="clear" w:color="auto" w:fill="auto"/>
            <w:noWrap/>
            <w:vAlign w:val="bottom"/>
            <w:hideMark/>
          </w:tcPr>
          <w:p w14:paraId="6EB6BB70" w14:textId="77777777" w:rsidR="00B25CC9" w:rsidRPr="00D637A7" w:rsidRDefault="00B25CC9" w:rsidP="00BD3073">
            <w:pPr>
              <w:jc w:val="right"/>
              <w:rPr>
                <w:color w:val="000000"/>
              </w:rPr>
            </w:pPr>
            <w:r w:rsidRPr="00D637A7">
              <w:rPr>
                <w:color w:val="000000"/>
              </w:rPr>
              <w:t>1.7</w:t>
            </w:r>
          </w:p>
        </w:tc>
        <w:tc>
          <w:tcPr>
            <w:tcW w:w="361" w:type="pct"/>
            <w:tcBorders>
              <w:top w:val="nil"/>
              <w:left w:val="nil"/>
              <w:bottom w:val="nil"/>
              <w:right w:val="nil"/>
            </w:tcBorders>
            <w:shd w:val="clear" w:color="auto" w:fill="auto"/>
            <w:noWrap/>
            <w:vAlign w:val="bottom"/>
            <w:hideMark/>
          </w:tcPr>
          <w:p w14:paraId="7341AF45" w14:textId="77777777" w:rsidR="00B25CC9" w:rsidRPr="00D637A7" w:rsidRDefault="00B25CC9" w:rsidP="00BD3073">
            <w:pPr>
              <w:jc w:val="right"/>
              <w:rPr>
                <w:color w:val="000000"/>
              </w:rPr>
            </w:pPr>
            <w:r w:rsidRPr="00D637A7">
              <w:rPr>
                <w:color w:val="000000"/>
              </w:rPr>
              <w:t>1.4</w:t>
            </w:r>
          </w:p>
        </w:tc>
      </w:tr>
      <w:tr w:rsidR="00B25CC9" w:rsidRPr="00D637A7" w14:paraId="33C6CB9B" w14:textId="77777777" w:rsidTr="00BD3073">
        <w:trPr>
          <w:trHeight w:val="300"/>
        </w:trPr>
        <w:tc>
          <w:tcPr>
            <w:tcW w:w="5000" w:type="pct"/>
            <w:gridSpan w:val="16"/>
            <w:tcBorders>
              <w:top w:val="single" w:sz="8" w:space="0" w:color="auto"/>
              <w:left w:val="nil"/>
              <w:bottom w:val="nil"/>
              <w:right w:val="nil"/>
            </w:tcBorders>
            <w:shd w:val="clear" w:color="auto" w:fill="auto"/>
            <w:noWrap/>
            <w:vAlign w:val="bottom"/>
            <w:hideMark/>
          </w:tcPr>
          <w:p w14:paraId="76ABB189" w14:textId="77777777" w:rsidR="00B25CC9" w:rsidRPr="00D637A7" w:rsidRDefault="00B25CC9" w:rsidP="00BD3073">
            <w:pPr>
              <w:rPr>
                <w:color w:val="000000"/>
              </w:rPr>
            </w:pPr>
            <w:r w:rsidRPr="00D637A7">
              <w:rPr>
                <w:color w:val="000000"/>
              </w:rPr>
              <w:t>† Synthetic turf consisted of a 5.7 cm tall monofilament diamond shaped synthetic turf infilled with 13.7 kg of crumb rubber m</w:t>
            </w:r>
            <w:r w:rsidRPr="006F1C12">
              <w:rPr>
                <w:color w:val="000000"/>
                <w:vertAlign w:val="superscript"/>
              </w:rPr>
              <w:t>-2</w:t>
            </w:r>
            <w:r w:rsidRPr="00D637A7">
              <w:rPr>
                <w:color w:val="000000"/>
              </w:rPr>
              <w:t xml:space="preserve"> and 4.9 kg silica sand m</w:t>
            </w:r>
            <w:r w:rsidRPr="006F1C12">
              <w:rPr>
                <w:color w:val="000000"/>
                <w:vertAlign w:val="superscript"/>
              </w:rPr>
              <w:t>-2</w:t>
            </w:r>
            <w:r>
              <w:rPr>
                <w:color w:val="000000"/>
              </w:rPr>
              <w:t>.</w:t>
            </w:r>
            <w:r w:rsidRPr="00D637A7">
              <w:rPr>
                <w:color w:val="000000"/>
              </w:rPr>
              <w:t xml:space="preserve"> </w:t>
            </w:r>
          </w:p>
        </w:tc>
      </w:tr>
      <w:tr w:rsidR="00B25CC9" w:rsidRPr="00D637A7" w14:paraId="3292E50C" w14:textId="77777777" w:rsidTr="00BD3073">
        <w:trPr>
          <w:trHeight w:val="300"/>
        </w:trPr>
        <w:tc>
          <w:tcPr>
            <w:tcW w:w="5000" w:type="pct"/>
            <w:gridSpan w:val="16"/>
            <w:tcBorders>
              <w:top w:val="nil"/>
              <w:left w:val="nil"/>
              <w:bottom w:val="nil"/>
              <w:right w:val="nil"/>
            </w:tcBorders>
            <w:shd w:val="clear" w:color="auto" w:fill="auto"/>
            <w:noWrap/>
            <w:vAlign w:val="bottom"/>
            <w:hideMark/>
          </w:tcPr>
          <w:p w14:paraId="6C7DD64B" w14:textId="77777777" w:rsidR="00B25CC9" w:rsidRPr="00D637A7" w:rsidRDefault="00B25CC9" w:rsidP="00BD3073">
            <w:pPr>
              <w:rPr>
                <w:color w:val="000000"/>
              </w:rPr>
            </w:pPr>
            <w:r w:rsidRPr="00D637A7">
              <w:rPr>
                <w:color w:val="000000"/>
              </w:rPr>
              <w:t xml:space="preserve">‡ Dates for air treatments were as follows: 22, 24, 25, 26, 27, 28, and 29 August and 2, 3, 4, 5, 7, 8, 9, and 10 September 2014. </w:t>
            </w:r>
          </w:p>
        </w:tc>
      </w:tr>
      <w:tr w:rsidR="00B25CC9" w:rsidRPr="00D637A7" w14:paraId="1C6F33DC" w14:textId="77777777" w:rsidTr="00BD3073">
        <w:trPr>
          <w:trHeight w:val="315"/>
        </w:trPr>
        <w:tc>
          <w:tcPr>
            <w:tcW w:w="5000" w:type="pct"/>
            <w:gridSpan w:val="16"/>
            <w:tcBorders>
              <w:top w:val="nil"/>
              <w:left w:val="nil"/>
              <w:bottom w:val="single" w:sz="8" w:space="0" w:color="auto"/>
              <w:right w:val="nil"/>
            </w:tcBorders>
            <w:shd w:val="clear" w:color="auto" w:fill="auto"/>
            <w:noWrap/>
            <w:vAlign w:val="bottom"/>
            <w:hideMark/>
          </w:tcPr>
          <w:p w14:paraId="4869C31E" w14:textId="77777777" w:rsidR="00B25CC9" w:rsidRPr="00D637A7" w:rsidRDefault="00B25CC9" w:rsidP="00BD3073">
            <w:pPr>
              <w:rPr>
                <w:color w:val="000000"/>
              </w:rPr>
            </w:pPr>
            <w:r w:rsidRPr="00D637A7">
              <w:rPr>
                <w:color w:val="000000"/>
              </w:rPr>
              <w:t>§</w:t>
            </w:r>
            <w:r w:rsidRPr="00D637A7">
              <w:rPr>
                <w:color w:val="000000"/>
                <w:vertAlign w:val="superscript"/>
              </w:rPr>
              <w:t xml:space="preserve"> </w:t>
            </w:r>
            <w:r w:rsidRPr="00D637A7">
              <w:rPr>
                <w:color w:val="000000"/>
              </w:rPr>
              <w:t xml:space="preserve">Forced air treatments were applied with two box fans </w:t>
            </w:r>
            <w:r>
              <w:rPr>
                <w:color w:val="000000"/>
              </w:rPr>
              <w:t>each</w:t>
            </w:r>
            <w:r w:rsidRPr="00B87BB0">
              <w:rPr>
                <w:color w:val="000000"/>
              </w:rPr>
              <w:t xml:space="preserve"> providing </w:t>
            </w:r>
            <w:r>
              <w:rPr>
                <w:color w:val="000000"/>
              </w:rPr>
              <w:t>186 meter</w:t>
            </w:r>
            <w:r w:rsidRPr="006F1C12">
              <w:rPr>
                <w:color w:val="000000"/>
                <w:vertAlign w:val="superscript"/>
              </w:rPr>
              <w:t>3</w:t>
            </w:r>
            <w:r>
              <w:rPr>
                <w:color w:val="000000"/>
              </w:rPr>
              <w:t>minute</w:t>
            </w:r>
            <w:r w:rsidRPr="006F1C12">
              <w:rPr>
                <w:color w:val="000000"/>
                <w:vertAlign w:val="superscript"/>
              </w:rPr>
              <w:t>-1</w:t>
            </w:r>
            <w:r w:rsidRPr="00B87BB0">
              <w:rPr>
                <w:color w:val="000000"/>
              </w:rPr>
              <w:t xml:space="preserve"> of air</w:t>
            </w:r>
            <w:r>
              <w:rPr>
                <w:color w:val="000000"/>
              </w:rPr>
              <w:t>.</w:t>
            </w:r>
          </w:p>
        </w:tc>
      </w:tr>
    </w:tbl>
    <w:p w14:paraId="6CE2A904" w14:textId="77777777" w:rsidR="00ED36BA" w:rsidRDefault="00ED36BA" w:rsidP="00B25CC9">
      <w:pPr>
        <w:pStyle w:val="Title"/>
        <w:jc w:val="left"/>
        <w:sectPr w:rsidR="00ED36BA" w:rsidSect="00B25CC9">
          <w:pgSz w:w="15840" w:h="12240" w:orient="landscape"/>
          <w:pgMar w:top="1440" w:right="1440" w:bottom="1440" w:left="1440" w:header="720" w:footer="720" w:gutter="0"/>
          <w:cols w:space="720"/>
          <w:docGrid w:linePitch="360"/>
        </w:sectPr>
      </w:pPr>
    </w:p>
    <w:p w14:paraId="7A0CC94F" w14:textId="5361E031" w:rsidR="00B25CC9" w:rsidRDefault="00B25CC9" w:rsidP="00B25CC9">
      <w:pPr>
        <w:pStyle w:val="Title"/>
        <w:jc w:val="left"/>
      </w:pPr>
    </w:p>
    <w:p w14:paraId="51F898D9" w14:textId="77777777" w:rsidR="00932335" w:rsidRDefault="00932335" w:rsidP="00932335">
      <w:pPr>
        <w:pStyle w:val="Title"/>
      </w:pPr>
    </w:p>
    <w:p w14:paraId="490CA49C" w14:textId="77777777" w:rsidR="00932335" w:rsidRDefault="00932335" w:rsidP="00932335">
      <w:pPr>
        <w:pStyle w:val="Title"/>
      </w:pPr>
    </w:p>
    <w:p w14:paraId="0513BE1B" w14:textId="77777777" w:rsidR="00932335" w:rsidRDefault="00932335" w:rsidP="00932335">
      <w:pPr>
        <w:pStyle w:val="Title"/>
      </w:pPr>
    </w:p>
    <w:p w14:paraId="6170C595" w14:textId="77777777" w:rsidR="00F91FCF" w:rsidRDefault="00F91FCF" w:rsidP="00932335">
      <w:pPr>
        <w:pStyle w:val="Title"/>
      </w:pPr>
    </w:p>
    <w:p w14:paraId="3E58D2AD" w14:textId="77777777" w:rsidR="00F91FCF" w:rsidRDefault="00F91FCF" w:rsidP="00932335">
      <w:pPr>
        <w:pStyle w:val="Title"/>
      </w:pPr>
    </w:p>
    <w:p w14:paraId="7096FFC0" w14:textId="77777777" w:rsidR="00932335" w:rsidRPr="00932335" w:rsidRDefault="00932335" w:rsidP="00932335">
      <w:pPr>
        <w:jc w:val="center"/>
        <w:rPr>
          <w:rFonts w:cs="Times New Roman"/>
          <w:b/>
          <w:sz w:val="28"/>
          <w:szCs w:val="28"/>
        </w:rPr>
      </w:pPr>
    </w:p>
    <w:p w14:paraId="6BDE5ED6" w14:textId="0D4220E6" w:rsidR="00932335" w:rsidRDefault="005D2C02" w:rsidP="003A1DC6">
      <w:pPr>
        <w:pStyle w:val="Heading1"/>
      </w:pPr>
      <w:bookmarkStart w:id="104" w:name="_Toc264713581"/>
      <w:bookmarkStart w:id="105" w:name="_Toc264713630"/>
      <w:bookmarkStart w:id="106" w:name="_Toc264967203"/>
      <w:bookmarkStart w:id="107" w:name="_Toc417323554"/>
      <w:r>
        <w:t xml:space="preserve">RAW DATA </w:t>
      </w:r>
      <w:bookmarkEnd w:id="104"/>
      <w:bookmarkEnd w:id="105"/>
      <w:bookmarkEnd w:id="106"/>
      <w:r>
        <w:t>FOR CHAPTER 2</w:t>
      </w:r>
      <w:bookmarkEnd w:id="107"/>
    </w:p>
    <w:p w14:paraId="4CE91BC5" w14:textId="77777777" w:rsidR="00932335" w:rsidRDefault="00932335">
      <w:pPr>
        <w:rPr>
          <w:rFonts w:cs="Times New Roman"/>
          <w:b/>
          <w:sz w:val="28"/>
          <w:szCs w:val="28"/>
        </w:rPr>
      </w:pPr>
      <w:r>
        <w:rPr>
          <w:rFonts w:cs="Times New Roman"/>
          <w:b/>
          <w:sz w:val="28"/>
          <w:szCs w:val="28"/>
        </w:rPr>
        <w:br w:type="page"/>
      </w:r>
    </w:p>
    <w:p w14:paraId="1A70CDBD" w14:textId="77777777" w:rsidR="009757E0" w:rsidRDefault="009757E0" w:rsidP="009757E0">
      <w:pPr>
        <w:jc w:val="center"/>
        <w:rPr>
          <w:rFonts w:cs="Times New Roman"/>
          <w:b/>
          <w:color w:val="131413"/>
        </w:rPr>
      </w:pPr>
    </w:p>
    <w:p w14:paraId="74918F8B" w14:textId="77777777" w:rsidR="009757E0" w:rsidRDefault="009757E0" w:rsidP="009757E0">
      <w:pPr>
        <w:jc w:val="center"/>
        <w:rPr>
          <w:rFonts w:cs="Times New Roman"/>
          <w:b/>
          <w:color w:val="131413"/>
        </w:rPr>
      </w:pPr>
    </w:p>
    <w:p w14:paraId="0F3CB711" w14:textId="77777777" w:rsidR="009757E0" w:rsidRDefault="009757E0" w:rsidP="009757E0">
      <w:pPr>
        <w:jc w:val="center"/>
        <w:rPr>
          <w:rFonts w:cs="Times New Roman"/>
          <w:b/>
          <w:color w:val="131413"/>
        </w:rPr>
      </w:pPr>
    </w:p>
    <w:p w14:paraId="2747CC7C" w14:textId="77777777" w:rsidR="009757E0" w:rsidRDefault="009757E0" w:rsidP="009757E0">
      <w:pPr>
        <w:jc w:val="center"/>
        <w:rPr>
          <w:rFonts w:cs="Times New Roman"/>
          <w:b/>
          <w:color w:val="131413"/>
        </w:rPr>
      </w:pPr>
    </w:p>
    <w:p w14:paraId="087C8B90" w14:textId="77777777" w:rsidR="009757E0" w:rsidRDefault="009757E0" w:rsidP="009757E0">
      <w:pPr>
        <w:jc w:val="center"/>
        <w:rPr>
          <w:rFonts w:cs="Times New Roman"/>
          <w:b/>
          <w:color w:val="131413"/>
        </w:rPr>
      </w:pPr>
    </w:p>
    <w:p w14:paraId="2D02D6F9" w14:textId="77777777" w:rsidR="009757E0" w:rsidRDefault="009757E0" w:rsidP="009757E0">
      <w:pPr>
        <w:jc w:val="center"/>
        <w:rPr>
          <w:rFonts w:cs="Times New Roman"/>
          <w:b/>
          <w:color w:val="131413"/>
        </w:rPr>
      </w:pPr>
    </w:p>
    <w:p w14:paraId="60FDE91E" w14:textId="77777777" w:rsidR="009757E0" w:rsidRDefault="009757E0" w:rsidP="009757E0">
      <w:pPr>
        <w:jc w:val="center"/>
        <w:rPr>
          <w:rFonts w:cs="Times New Roman"/>
          <w:b/>
          <w:color w:val="131413"/>
        </w:rPr>
      </w:pPr>
    </w:p>
    <w:p w14:paraId="07E51BDD" w14:textId="77777777" w:rsidR="009757E0" w:rsidRDefault="009757E0" w:rsidP="009757E0">
      <w:pPr>
        <w:jc w:val="center"/>
        <w:rPr>
          <w:rFonts w:cs="Times New Roman"/>
          <w:b/>
          <w:color w:val="131413"/>
        </w:rPr>
      </w:pPr>
    </w:p>
    <w:p w14:paraId="7B6A9957" w14:textId="77777777" w:rsidR="009757E0" w:rsidRDefault="009757E0" w:rsidP="009757E0">
      <w:pPr>
        <w:jc w:val="center"/>
        <w:rPr>
          <w:rFonts w:cs="Times New Roman"/>
          <w:b/>
          <w:color w:val="131413"/>
        </w:rPr>
      </w:pPr>
    </w:p>
    <w:p w14:paraId="43899751" w14:textId="5B8955FD" w:rsidR="009757E0" w:rsidRDefault="009757E0" w:rsidP="00DD14E8">
      <w:pPr>
        <w:pStyle w:val="Heading2"/>
      </w:pPr>
      <w:bookmarkStart w:id="108" w:name="_Toc264713588"/>
      <w:bookmarkStart w:id="109" w:name="_Toc264713638"/>
      <w:bookmarkStart w:id="110" w:name="_Toc417323555"/>
      <w:bookmarkStart w:id="111" w:name="_Toc264967210"/>
      <w:r w:rsidRPr="009757E0">
        <w:t>APPENDIX</w:t>
      </w:r>
      <w:bookmarkStart w:id="112" w:name="_Toc264713589"/>
      <w:bookmarkStart w:id="113" w:name="_Toc264713639"/>
      <w:bookmarkEnd w:id="108"/>
      <w:bookmarkEnd w:id="109"/>
      <w:r w:rsidR="00DD14E8">
        <w:t xml:space="preserve"> </w:t>
      </w:r>
      <w:r w:rsidR="00DD14E8">
        <w:br/>
      </w:r>
      <w:r w:rsidRPr="009757E0">
        <w:t>TABLE</w:t>
      </w:r>
      <w:bookmarkEnd w:id="110"/>
      <w:r w:rsidRPr="009757E0">
        <w:t xml:space="preserve"> </w:t>
      </w:r>
      <w:bookmarkEnd w:id="111"/>
      <w:bookmarkEnd w:id="112"/>
      <w:bookmarkEnd w:id="113"/>
      <w:r w:rsidR="00326E4D">
        <w:br w:type="page"/>
      </w:r>
    </w:p>
    <w:p w14:paraId="449DB2C1" w14:textId="6362B939" w:rsidR="00326E4D" w:rsidRDefault="00DC17A8" w:rsidP="00600D5D">
      <w:pPr>
        <w:widowControl w:val="0"/>
        <w:autoSpaceDE w:val="0"/>
        <w:autoSpaceDN w:val="0"/>
        <w:adjustRightInd w:val="0"/>
        <w:rPr>
          <w:rFonts w:cs="Times New Roman"/>
          <w:color w:val="131413"/>
        </w:rPr>
      </w:pPr>
      <w:proofErr w:type="gramStart"/>
      <w:r>
        <w:rPr>
          <w:rFonts w:cs="Times New Roman"/>
          <w:b/>
          <w:color w:val="131413"/>
        </w:rPr>
        <w:lastRenderedPageBreak/>
        <w:t xml:space="preserve">Table </w:t>
      </w:r>
      <w:r w:rsidR="00326E4D">
        <w:rPr>
          <w:rFonts w:cs="Times New Roman"/>
          <w:b/>
          <w:color w:val="131413"/>
        </w:rPr>
        <w:t>4.</w:t>
      </w:r>
      <w:r>
        <w:rPr>
          <w:rFonts w:cs="Times New Roman"/>
          <w:b/>
          <w:color w:val="131413"/>
        </w:rPr>
        <w:t>1</w:t>
      </w:r>
      <w:r w:rsidR="00326E4D" w:rsidRPr="00FC125A">
        <w:rPr>
          <w:rFonts w:cs="Times New Roman"/>
          <w:b/>
          <w:color w:val="131413"/>
        </w:rPr>
        <w:t>.</w:t>
      </w:r>
      <w:proofErr w:type="gramEnd"/>
      <w:r w:rsidR="00326E4D">
        <w:rPr>
          <w:rFonts w:cs="Times New Roman"/>
          <w:color w:val="131413"/>
        </w:rPr>
        <w:t xml:space="preserve"> </w:t>
      </w:r>
      <w:r w:rsidR="00877A11">
        <w:rPr>
          <w:rFonts w:cs="Times New Roman"/>
          <w:color w:val="131413"/>
        </w:rPr>
        <w:t>LAB BASED RAW DATA</w:t>
      </w:r>
    </w:p>
    <w:p w14:paraId="70DF7678" w14:textId="07C58BD1" w:rsidR="00326E4D" w:rsidRDefault="00877A11" w:rsidP="00F85556">
      <w:pPr>
        <w:widowControl w:val="0"/>
        <w:autoSpaceDE w:val="0"/>
        <w:autoSpaceDN w:val="0"/>
        <w:adjustRightInd w:val="0"/>
        <w:rPr>
          <w:rFonts w:cs="Times New Roman"/>
          <w:color w:val="131413"/>
        </w:rPr>
      </w:pPr>
      <w:r>
        <w:rPr>
          <w:rFonts w:cs="Times New Roman"/>
          <w:color w:val="131413"/>
        </w:rPr>
        <w:t>TO BE ADDED</w:t>
      </w:r>
    </w:p>
    <w:p w14:paraId="0F9D234B" w14:textId="3FD27454" w:rsidR="00326E4D" w:rsidRPr="00F85556" w:rsidRDefault="00326E4D" w:rsidP="00326E4D">
      <w:pPr>
        <w:widowControl w:val="0"/>
        <w:autoSpaceDE w:val="0"/>
        <w:autoSpaceDN w:val="0"/>
        <w:adjustRightInd w:val="0"/>
        <w:spacing w:line="240" w:lineRule="auto"/>
        <w:rPr>
          <w:rFonts w:cs="Times New Roman"/>
          <w:color w:val="131413"/>
          <w:sz w:val="20"/>
          <w:szCs w:val="20"/>
        </w:rPr>
        <w:sectPr w:rsidR="00326E4D" w:rsidRPr="00F85556" w:rsidSect="00877A11">
          <w:pgSz w:w="12240" w:h="15840" w:code="1"/>
          <w:pgMar w:top="1440" w:right="1440" w:bottom="1440" w:left="1440" w:header="720" w:footer="1440" w:gutter="0"/>
          <w:cols w:space="720"/>
          <w:noEndnote/>
          <w:docGrid w:linePitch="360"/>
        </w:sectPr>
      </w:pPr>
    </w:p>
    <w:p w14:paraId="1A5F9E5C" w14:textId="77777777" w:rsidR="001F627E" w:rsidRDefault="001F627E" w:rsidP="006A0FA6">
      <w:pPr>
        <w:pStyle w:val="Heading1"/>
      </w:pPr>
    </w:p>
    <w:p w14:paraId="614AE60B" w14:textId="77777777" w:rsidR="001F627E" w:rsidRDefault="001F627E" w:rsidP="006A0FA6">
      <w:pPr>
        <w:pStyle w:val="Heading1"/>
      </w:pPr>
    </w:p>
    <w:p w14:paraId="11681DCC" w14:textId="77777777" w:rsidR="001F627E" w:rsidRDefault="001F627E" w:rsidP="006A0FA6">
      <w:pPr>
        <w:pStyle w:val="Heading1"/>
      </w:pPr>
    </w:p>
    <w:p w14:paraId="624BE0DE" w14:textId="77777777" w:rsidR="001F627E" w:rsidRDefault="001F627E" w:rsidP="006A0FA6">
      <w:pPr>
        <w:pStyle w:val="Heading1"/>
      </w:pPr>
    </w:p>
    <w:p w14:paraId="13FE829D" w14:textId="77777777" w:rsidR="001F627E" w:rsidRDefault="001F627E" w:rsidP="006A0FA6">
      <w:pPr>
        <w:pStyle w:val="Heading1"/>
      </w:pPr>
    </w:p>
    <w:p w14:paraId="25E56BF9" w14:textId="77777777" w:rsidR="001F627E" w:rsidRDefault="001F627E" w:rsidP="006A0FA6">
      <w:pPr>
        <w:pStyle w:val="Heading1"/>
      </w:pPr>
    </w:p>
    <w:p w14:paraId="6D6BE601" w14:textId="77777777" w:rsidR="00F91FCF" w:rsidRDefault="00F91FCF" w:rsidP="00F91FCF"/>
    <w:p w14:paraId="5F639731" w14:textId="77777777" w:rsidR="00F91FCF" w:rsidRDefault="00F91FCF" w:rsidP="00F91FCF"/>
    <w:p w14:paraId="0AAC231F" w14:textId="77777777" w:rsidR="00F91FCF" w:rsidRPr="00F91FCF" w:rsidRDefault="00F91FCF" w:rsidP="00F91FCF"/>
    <w:p w14:paraId="08CC1A75" w14:textId="77777777" w:rsidR="006A0FA6" w:rsidRDefault="006A0FA6" w:rsidP="003A1DC6">
      <w:pPr>
        <w:pStyle w:val="Heading1"/>
      </w:pPr>
      <w:bookmarkStart w:id="114" w:name="_Toc264713590"/>
      <w:bookmarkStart w:id="115" w:name="_Toc264713640"/>
      <w:bookmarkStart w:id="116" w:name="_Toc417323556"/>
      <w:r>
        <w:t>CONCLUSIONS</w:t>
      </w:r>
      <w:bookmarkEnd w:id="114"/>
      <w:bookmarkEnd w:id="115"/>
      <w:bookmarkEnd w:id="116"/>
    </w:p>
    <w:p w14:paraId="191FA4D7" w14:textId="77777777" w:rsidR="001F627E" w:rsidRPr="001F627E" w:rsidRDefault="001F627E" w:rsidP="001F627E">
      <w:pPr>
        <w:spacing w:line="240" w:lineRule="auto"/>
      </w:pPr>
      <w:r>
        <w:br w:type="page"/>
      </w:r>
    </w:p>
    <w:p w14:paraId="539B7050" w14:textId="615D1F1E" w:rsidR="00EF1074" w:rsidRDefault="00EF1074" w:rsidP="006A0FA6">
      <w:r>
        <w:lastRenderedPageBreak/>
        <w:tab/>
        <w:t xml:space="preserve">Efforts to </w:t>
      </w:r>
      <w:proofErr w:type="spellStart"/>
      <w:r w:rsidR="00AD6DD7">
        <w:t>imporve</w:t>
      </w:r>
      <w:proofErr w:type="spellEnd"/>
      <w:r>
        <w:t xml:space="preserve"> synthetic turf</w:t>
      </w:r>
      <w:r w:rsidR="00AD6DD7">
        <w:t xml:space="preserve"> to be</w:t>
      </w:r>
      <w:r>
        <w:t xml:space="preserve"> more like natural turfgrass playing surfaces </w:t>
      </w:r>
      <w:r w:rsidR="00E3780F">
        <w:t xml:space="preserve">have focused on </w:t>
      </w:r>
      <w:r w:rsidR="00403505">
        <w:t>aesthetics and athlete-to-surface interactions, but little progress has been made on coolin</w:t>
      </w:r>
      <w:r w:rsidR="00AD6DD7">
        <w:t>g the surface of synthetic turf</w:t>
      </w:r>
      <w:r w:rsidR="00403505">
        <w:t>. In many cases</w:t>
      </w:r>
      <w:r w:rsidR="00AD6DD7">
        <w:t>,</w:t>
      </w:r>
      <w:r w:rsidR="00403505">
        <w:t xml:space="preserve"> synthetic turf is installed due to </w:t>
      </w:r>
      <w:r w:rsidR="00AD6DD7">
        <w:t>urban water restrictions.</w:t>
      </w:r>
      <w:r w:rsidR="00403505">
        <w:t xml:space="preserve"> </w:t>
      </w:r>
      <w:r w:rsidR="00AD6DD7">
        <w:t>Yet, p</w:t>
      </w:r>
      <w:r w:rsidR="000632A8">
        <w:t xml:space="preserve">revious efforts </w:t>
      </w:r>
      <w:r w:rsidR="00AD6DD7">
        <w:t xml:space="preserve">to reduce synthetic turf surface temperature </w:t>
      </w:r>
      <w:r w:rsidR="000632A8">
        <w:t xml:space="preserve">have focused on using irrigation as the method </w:t>
      </w:r>
      <w:r w:rsidR="00AD6DD7">
        <w:t>for</w:t>
      </w:r>
      <w:r w:rsidR="000632A8">
        <w:t xml:space="preserve"> cool</w:t>
      </w:r>
      <w:r w:rsidR="00AD6DD7">
        <w:t>ing.</w:t>
      </w:r>
      <w:r w:rsidR="000632A8">
        <w:t xml:space="preserve"> </w:t>
      </w:r>
      <w:r w:rsidR="00AD6DD7">
        <w:t>However, r</w:t>
      </w:r>
      <w:r w:rsidR="000632A8">
        <w:t xml:space="preserve">esults have </w:t>
      </w:r>
      <w:r w:rsidR="00AD6DD7">
        <w:t xml:space="preserve">shown irrigation has little effect for </w:t>
      </w:r>
      <w:r w:rsidR="000632A8">
        <w:t xml:space="preserve">cooling </w:t>
      </w:r>
      <w:r w:rsidR="00AD6DD7">
        <w:t xml:space="preserve">synthetic turf surfaces. </w:t>
      </w:r>
      <w:r w:rsidR="000632A8">
        <w:t xml:space="preserve">Therefore, efforts need to </w:t>
      </w:r>
      <w:r w:rsidR="00AD6DD7">
        <w:t>focus</w:t>
      </w:r>
      <w:r w:rsidR="000632A8">
        <w:t xml:space="preserve"> on </w:t>
      </w:r>
      <w:r w:rsidR="00AD6DD7">
        <w:t xml:space="preserve">alternative ways to </w:t>
      </w:r>
      <w:r w:rsidR="000632A8">
        <w:t>lower</w:t>
      </w:r>
      <w:r w:rsidR="00AD6DD7">
        <w:t xml:space="preserve"> </w:t>
      </w:r>
      <w:r w:rsidR="000632A8">
        <w:t xml:space="preserve">synthetic turf surface temperature without using water.   </w:t>
      </w:r>
      <w:r w:rsidR="00403505">
        <w:t xml:space="preserve">  </w:t>
      </w:r>
      <w:r w:rsidR="00E3780F">
        <w:t xml:space="preserve"> </w:t>
      </w:r>
      <w:r w:rsidR="006A0FA6">
        <w:tab/>
      </w:r>
    </w:p>
    <w:p w14:paraId="585A8C8B" w14:textId="2A181E9F" w:rsidR="000632A8" w:rsidRDefault="000632A8" w:rsidP="006A0FA6">
      <w:r>
        <w:tab/>
        <w:t xml:space="preserve">In order to better understand the </w:t>
      </w:r>
      <w:r w:rsidR="00AD6DD7">
        <w:t xml:space="preserve">causes for </w:t>
      </w:r>
      <w:r>
        <w:t>increased synthetic turf surface temperature</w:t>
      </w:r>
      <w:r w:rsidR="00AD6DD7">
        <w:t>,</w:t>
      </w:r>
      <w:r>
        <w:t xml:space="preserve"> </w:t>
      </w:r>
      <w:r w:rsidR="00B50775">
        <w:t xml:space="preserve">it was necessary to study </w:t>
      </w:r>
      <w:r>
        <w:t xml:space="preserve">each component </w:t>
      </w:r>
      <w:r w:rsidR="00B50775">
        <w:t xml:space="preserve">that comprises </w:t>
      </w:r>
      <w:r>
        <w:t>third-</w:t>
      </w:r>
      <w:r w:rsidR="00B50775">
        <w:t>generation synthetic turf systems</w:t>
      </w:r>
      <w:r>
        <w:t xml:space="preserve">. This research study determined that the </w:t>
      </w:r>
      <w:r w:rsidR="00B50775">
        <w:t>primary component for</w:t>
      </w:r>
      <w:r>
        <w:t xml:space="preserve"> increased surface temperature</w:t>
      </w:r>
      <w:r w:rsidR="00B50775">
        <w:t>s</w:t>
      </w:r>
      <w:r>
        <w:t xml:space="preserve"> were the </w:t>
      </w:r>
      <w:r w:rsidR="00B50775">
        <w:t xml:space="preserve">actual synthetic </w:t>
      </w:r>
      <w:r>
        <w:t xml:space="preserve">turf fibers.  </w:t>
      </w:r>
      <w:r w:rsidR="00187ED7">
        <w:tab/>
      </w:r>
    </w:p>
    <w:p w14:paraId="5B248DA5" w14:textId="5871D537" w:rsidR="000632A8" w:rsidRDefault="000632A8" w:rsidP="006A0FA6">
      <w:r>
        <w:tab/>
      </w:r>
      <w:r w:rsidR="00217520">
        <w:t xml:space="preserve">Forced air applied </w:t>
      </w:r>
      <w:r w:rsidR="00B50775">
        <w:t xml:space="preserve">either </w:t>
      </w:r>
      <w:r w:rsidR="00217520">
        <w:t xml:space="preserve">to the synthetic turf surface </w:t>
      </w:r>
      <w:r w:rsidR="00B50775">
        <w:t>or</w:t>
      </w:r>
      <w:r w:rsidR="00217520">
        <w:t xml:space="preserve"> </w:t>
      </w:r>
      <w:r w:rsidR="00B50775">
        <w:t xml:space="preserve">forced </w:t>
      </w:r>
      <w:proofErr w:type="spellStart"/>
      <w:r w:rsidR="00217520">
        <w:t>thorugh</w:t>
      </w:r>
      <w:proofErr w:type="spellEnd"/>
      <w:r w:rsidR="00217520">
        <w:t xml:space="preserve"> the </w:t>
      </w:r>
      <w:r w:rsidR="00B50775">
        <w:t xml:space="preserve">sub-surface </w:t>
      </w:r>
      <w:r w:rsidR="00217520">
        <w:t xml:space="preserve">aggregate base </w:t>
      </w:r>
      <w:r w:rsidR="00B50775">
        <w:t>lowered</w:t>
      </w:r>
      <w:r w:rsidR="00217520">
        <w:t xml:space="preserve"> the </w:t>
      </w:r>
      <w:r w:rsidR="00B50775">
        <w:t xml:space="preserve">synthetic turf </w:t>
      </w:r>
      <w:r w:rsidR="00217520">
        <w:t xml:space="preserve">surface temperature. Synthetic turf painted with reflective pigments also </w:t>
      </w:r>
      <w:r w:rsidR="00B50775">
        <w:t>reduced</w:t>
      </w:r>
      <w:r w:rsidR="00217520">
        <w:t xml:space="preserve"> surface temperature compared to the non-treated control. </w:t>
      </w:r>
      <w:r w:rsidR="00B50775">
        <w:t xml:space="preserve">These findings indicate </w:t>
      </w:r>
      <w:r w:rsidR="00217520">
        <w:t>that synthetic turf surface temperature</w:t>
      </w:r>
      <w:r w:rsidR="00B50775">
        <w:t>s</w:t>
      </w:r>
      <w:r w:rsidR="00217520">
        <w:t xml:space="preserve"> can be </w:t>
      </w:r>
      <w:r w:rsidR="00B50775">
        <w:t>reduced</w:t>
      </w:r>
      <w:r w:rsidR="00217520">
        <w:t xml:space="preserve"> without</w:t>
      </w:r>
      <w:r w:rsidR="00B50775">
        <w:t xml:space="preserve"> the use of</w:t>
      </w:r>
      <w:r w:rsidR="00217520">
        <w:t xml:space="preserve"> water. Further research is needed in the field to investigate how much air is needed to cool an entire athletic field, and if reflective pigments could be incorporated into the synthetic turf fibers at manufacturing.    </w:t>
      </w:r>
      <w:r w:rsidR="0085048C">
        <w:tab/>
      </w:r>
    </w:p>
    <w:p w14:paraId="7E6D9277" w14:textId="77777777" w:rsidR="0085048C" w:rsidRPr="006A0FA6" w:rsidRDefault="003E41DA" w:rsidP="003E41DA">
      <w:pPr>
        <w:spacing w:line="240" w:lineRule="auto"/>
      </w:pPr>
      <w:r>
        <w:br w:type="page"/>
      </w:r>
    </w:p>
    <w:p w14:paraId="4C98E1AE" w14:textId="77777777" w:rsidR="003D63DF" w:rsidRDefault="00526151" w:rsidP="006A0FA6">
      <w:pPr>
        <w:pStyle w:val="Heading1"/>
      </w:pPr>
      <w:bookmarkStart w:id="117" w:name="_Toc264713591"/>
      <w:bookmarkStart w:id="118" w:name="_Toc264713641"/>
      <w:bookmarkStart w:id="119" w:name="_Toc417323557"/>
      <w:r w:rsidRPr="000A6C0C">
        <w:lastRenderedPageBreak/>
        <w:t>VITA</w:t>
      </w:r>
      <w:bookmarkEnd w:id="102"/>
      <w:bookmarkEnd w:id="103"/>
      <w:bookmarkEnd w:id="117"/>
      <w:bookmarkEnd w:id="118"/>
      <w:bookmarkEnd w:id="119"/>
    </w:p>
    <w:p w14:paraId="2016B332" w14:textId="75F24ED9" w:rsidR="00B0579E" w:rsidRPr="00B0579E" w:rsidRDefault="009F2A93" w:rsidP="00B0579E">
      <w:pPr>
        <w:ind w:firstLine="720"/>
        <w:rPr>
          <w:rFonts w:cs="Times New Roman"/>
        </w:rPr>
      </w:pPr>
      <w:r>
        <w:rPr>
          <w:rFonts w:cs="Times New Roman"/>
        </w:rPr>
        <w:t>Adam William Thoms</w:t>
      </w:r>
      <w:r w:rsidR="00B0579E" w:rsidRPr="00B0579E">
        <w:rPr>
          <w:rFonts w:cs="Times New Roman"/>
        </w:rPr>
        <w:t xml:space="preserve"> was born on </w:t>
      </w:r>
      <w:r>
        <w:rPr>
          <w:rFonts w:cs="Times New Roman"/>
        </w:rPr>
        <w:t>September</w:t>
      </w:r>
      <w:r w:rsidR="00B0579E" w:rsidRPr="00B0579E">
        <w:rPr>
          <w:rFonts w:cs="Times New Roman"/>
        </w:rPr>
        <w:t xml:space="preserve"> </w:t>
      </w:r>
      <w:r>
        <w:rPr>
          <w:rFonts w:cs="Times New Roman"/>
        </w:rPr>
        <w:t>9, 1983</w:t>
      </w:r>
      <w:r w:rsidR="00B0579E" w:rsidRPr="00B0579E">
        <w:rPr>
          <w:rFonts w:cs="Times New Roman"/>
        </w:rPr>
        <w:t xml:space="preserve"> in </w:t>
      </w:r>
      <w:r>
        <w:rPr>
          <w:rFonts w:cs="Times New Roman"/>
        </w:rPr>
        <w:t xml:space="preserve">Waverly, </w:t>
      </w:r>
      <w:r w:rsidR="00B61BD7">
        <w:rPr>
          <w:rFonts w:cs="Times New Roman"/>
        </w:rPr>
        <w:t>I</w:t>
      </w:r>
      <w:r w:rsidR="003B2855">
        <w:rPr>
          <w:rFonts w:cs="Times New Roman"/>
        </w:rPr>
        <w:t>owa</w:t>
      </w:r>
      <w:r w:rsidR="00B0579E" w:rsidRPr="00B0579E">
        <w:rPr>
          <w:rFonts w:cs="Times New Roman"/>
        </w:rPr>
        <w:t xml:space="preserve"> to </w:t>
      </w:r>
      <w:r>
        <w:rPr>
          <w:rFonts w:cs="Times New Roman"/>
        </w:rPr>
        <w:t>Bill</w:t>
      </w:r>
      <w:r w:rsidR="00B0579E" w:rsidRPr="00B0579E">
        <w:rPr>
          <w:rFonts w:cs="Times New Roman"/>
        </w:rPr>
        <w:t xml:space="preserve"> and </w:t>
      </w:r>
      <w:r>
        <w:rPr>
          <w:rFonts w:cs="Times New Roman"/>
        </w:rPr>
        <w:t>Kathy Thoms</w:t>
      </w:r>
      <w:r w:rsidR="00B0579E" w:rsidRPr="00B0579E">
        <w:rPr>
          <w:rFonts w:cs="Times New Roman"/>
        </w:rPr>
        <w:t xml:space="preserve">. He attended </w:t>
      </w:r>
      <w:r w:rsidR="00B61BD7">
        <w:rPr>
          <w:rFonts w:cs="Times New Roman"/>
        </w:rPr>
        <w:t>Waverly-Shell Rock</w:t>
      </w:r>
      <w:r w:rsidR="00B0579E" w:rsidRPr="00B0579E">
        <w:rPr>
          <w:rFonts w:cs="Times New Roman"/>
        </w:rPr>
        <w:t xml:space="preserve"> High School in W</w:t>
      </w:r>
      <w:r w:rsidR="00B61BD7">
        <w:rPr>
          <w:rFonts w:cs="Times New Roman"/>
        </w:rPr>
        <w:t>averly</w:t>
      </w:r>
      <w:r w:rsidR="00B0579E" w:rsidRPr="00B0579E">
        <w:rPr>
          <w:rFonts w:cs="Times New Roman"/>
        </w:rPr>
        <w:t xml:space="preserve">, </w:t>
      </w:r>
      <w:r w:rsidR="00B61BD7">
        <w:rPr>
          <w:rFonts w:cs="Times New Roman"/>
        </w:rPr>
        <w:t>I.A. and graduated in 2002</w:t>
      </w:r>
      <w:r w:rsidR="00B0579E" w:rsidRPr="00B0579E">
        <w:rPr>
          <w:rFonts w:cs="Times New Roman"/>
        </w:rPr>
        <w:t>. En</w:t>
      </w:r>
      <w:r w:rsidR="00B61BD7">
        <w:rPr>
          <w:rFonts w:cs="Times New Roman"/>
        </w:rPr>
        <w:t>rolling in the Horticulture</w:t>
      </w:r>
      <w:r w:rsidR="00B0579E" w:rsidRPr="00B0579E">
        <w:rPr>
          <w:rFonts w:cs="Times New Roman"/>
        </w:rPr>
        <w:t xml:space="preserve"> program at </w:t>
      </w:r>
      <w:r w:rsidR="00B61BD7">
        <w:rPr>
          <w:rFonts w:cs="Times New Roman"/>
        </w:rPr>
        <w:t>Iowa State</w:t>
      </w:r>
      <w:r w:rsidR="00B0579E" w:rsidRPr="00B0579E">
        <w:rPr>
          <w:rFonts w:cs="Times New Roman"/>
        </w:rPr>
        <w:t xml:space="preserve"> University, he </w:t>
      </w:r>
      <w:r w:rsidR="002B60F6" w:rsidRPr="00B0579E">
        <w:rPr>
          <w:rFonts w:cs="Times New Roman"/>
        </w:rPr>
        <w:t>graduated</w:t>
      </w:r>
      <w:r w:rsidR="00B61BD7">
        <w:rPr>
          <w:rFonts w:cs="Times New Roman"/>
        </w:rPr>
        <w:t xml:space="preserve"> in 2006</w:t>
      </w:r>
      <w:r w:rsidR="00B0579E" w:rsidRPr="00B0579E">
        <w:rPr>
          <w:rFonts w:cs="Times New Roman"/>
        </w:rPr>
        <w:t xml:space="preserve"> with a B.S. degree</w:t>
      </w:r>
      <w:r w:rsidR="00B61BD7">
        <w:rPr>
          <w:rFonts w:cs="Times New Roman"/>
        </w:rPr>
        <w:t>. While at Iowa State, Adam worked for Mike Andresen on the Iowa State Ground</w:t>
      </w:r>
      <w:r w:rsidR="00ED36BA">
        <w:rPr>
          <w:rFonts w:cs="Times New Roman"/>
        </w:rPr>
        <w:t>’</w:t>
      </w:r>
      <w:r w:rsidR="00B61BD7">
        <w:rPr>
          <w:rFonts w:cs="Times New Roman"/>
        </w:rPr>
        <w:t xml:space="preserve">s Crew, leading to </w:t>
      </w:r>
      <w:proofErr w:type="gramStart"/>
      <w:r w:rsidR="00B61BD7">
        <w:rPr>
          <w:rFonts w:cs="Times New Roman"/>
        </w:rPr>
        <w:t xml:space="preserve">an </w:t>
      </w:r>
      <w:proofErr w:type="spellStart"/>
      <w:r w:rsidR="00B61BD7">
        <w:rPr>
          <w:rFonts w:cs="Times New Roman"/>
        </w:rPr>
        <w:t>interstet</w:t>
      </w:r>
      <w:proofErr w:type="spellEnd"/>
      <w:proofErr w:type="gramEnd"/>
      <w:r w:rsidR="00B61BD7">
        <w:rPr>
          <w:rFonts w:cs="Times New Roman"/>
        </w:rPr>
        <w:t xml:space="preserve"> in athletic field performance and safety</w:t>
      </w:r>
      <w:r w:rsidR="00B0579E" w:rsidRPr="00B0579E">
        <w:rPr>
          <w:rFonts w:cs="Times New Roman"/>
        </w:rPr>
        <w:t xml:space="preserve">. He </w:t>
      </w:r>
      <w:r w:rsidR="00B0579E">
        <w:rPr>
          <w:rFonts w:cs="Times New Roman"/>
        </w:rPr>
        <w:t>graduated with an M.S. degree from</w:t>
      </w:r>
      <w:r w:rsidR="00B0579E" w:rsidRPr="00B0579E">
        <w:rPr>
          <w:rFonts w:cs="Times New Roman"/>
        </w:rPr>
        <w:t xml:space="preserve"> the University of Tennessee</w:t>
      </w:r>
      <w:r w:rsidR="00B61BD7">
        <w:rPr>
          <w:rFonts w:cs="Times New Roman"/>
        </w:rPr>
        <w:t xml:space="preserve"> in 2008</w:t>
      </w:r>
      <w:r w:rsidR="00B0579E" w:rsidRPr="00B0579E">
        <w:rPr>
          <w:rFonts w:cs="Times New Roman"/>
        </w:rPr>
        <w:t xml:space="preserve">. </w:t>
      </w:r>
      <w:r w:rsidR="00B61BD7">
        <w:rPr>
          <w:rFonts w:cs="Times New Roman"/>
        </w:rPr>
        <w:t>Adam</w:t>
      </w:r>
      <w:r w:rsidR="00B0579E">
        <w:rPr>
          <w:rFonts w:cs="Times New Roman"/>
        </w:rPr>
        <w:t xml:space="preserve"> </w:t>
      </w:r>
      <w:r w:rsidR="00B61BD7">
        <w:rPr>
          <w:rFonts w:cs="Times New Roman"/>
        </w:rPr>
        <w:t xml:space="preserve">is currently the Research Leader for the University </w:t>
      </w:r>
      <w:proofErr w:type="gramStart"/>
      <w:r w:rsidR="00B61BD7">
        <w:rPr>
          <w:rFonts w:cs="Times New Roman"/>
        </w:rPr>
        <w:t>of</w:t>
      </w:r>
      <w:proofErr w:type="gramEnd"/>
      <w:r w:rsidR="00B61BD7">
        <w:rPr>
          <w:rFonts w:cs="Times New Roman"/>
        </w:rPr>
        <w:t xml:space="preserve"> Tennessee Center for Athletic Field Safety</w:t>
      </w:r>
      <w:r w:rsidR="00B0579E">
        <w:rPr>
          <w:rFonts w:cs="Times New Roman"/>
        </w:rPr>
        <w:t>.</w:t>
      </w:r>
    </w:p>
    <w:p w14:paraId="21E5369E" w14:textId="77777777" w:rsidR="003D63DF" w:rsidRPr="005E54E2" w:rsidRDefault="003D63DF" w:rsidP="005E54E2"/>
    <w:sectPr w:rsidR="003D63DF" w:rsidRPr="005E54E2" w:rsidSect="001F627E">
      <w:pgSz w:w="12240" w:h="15840" w:code="1"/>
      <w:pgMar w:top="1440" w:right="1800" w:bottom="1872" w:left="1800" w:header="720" w:footer="144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F34BA6" w14:textId="77777777" w:rsidR="00B744DF" w:rsidRDefault="00B744DF" w:rsidP="005E54E2">
      <w:r>
        <w:separator/>
      </w:r>
    </w:p>
    <w:p w14:paraId="4AA9D434" w14:textId="77777777" w:rsidR="00B744DF" w:rsidRDefault="00B744DF" w:rsidP="005E54E2"/>
    <w:p w14:paraId="703EB1DF" w14:textId="77777777" w:rsidR="00B744DF" w:rsidRDefault="00B744DF" w:rsidP="005E54E2"/>
    <w:p w14:paraId="303AA6D5" w14:textId="77777777" w:rsidR="00B744DF" w:rsidRDefault="00B744DF" w:rsidP="005E54E2"/>
  </w:endnote>
  <w:endnote w:type="continuationSeparator" w:id="0">
    <w:p w14:paraId="222BB44C" w14:textId="77777777" w:rsidR="00B744DF" w:rsidRDefault="00B744DF" w:rsidP="005E54E2">
      <w:r>
        <w:continuationSeparator/>
      </w:r>
    </w:p>
    <w:p w14:paraId="01B08787" w14:textId="77777777" w:rsidR="00B744DF" w:rsidRDefault="00B744DF" w:rsidP="005E54E2"/>
    <w:p w14:paraId="6C4BF732" w14:textId="77777777" w:rsidR="00B744DF" w:rsidRDefault="00B744DF" w:rsidP="005E54E2"/>
    <w:p w14:paraId="39571900" w14:textId="77777777" w:rsidR="00B744DF" w:rsidRDefault="00B744DF"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 Pro W3">
    <w:altName w:val="MS Mincho"/>
    <w:panose1 w:val="00000000000000000000"/>
    <w:charset w:val="80"/>
    <w:family w:val="auto"/>
    <w:notTrueType/>
    <w:pitch w:val="variable"/>
    <w:sig w:usb0="00000001" w:usb1="08070000" w:usb2="00000010" w:usb3="00000000" w:csb0="00020000" w:csb1="00000000"/>
  </w:font>
  <w:font w:name="Code">
    <w:altName w:val="Cambri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049376" w14:textId="77777777" w:rsidR="001A2C5E" w:rsidRDefault="001A2C5E" w:rsidP="00B843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9A1175" w14:textId="77777777" w:rsidR="001A2C5E" w:rsidRDefault="001A2C5E" w:rsidP="007C372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D4AF2" w14:textId="77777777" w:rsidR="001A2C5E" w:rsidRDefault="001A2C5E" w:rsidP="00B8430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A426C">
      <w:rPr>
        <w:rStyle w:val="PageNumber"/>
        <w:noProof/>
      </w:rPr>
      <w:t>iv</w:t>
    </w:r>
    <w:r>
      <w:rPr>
        <w:rStyle w:val="PageNumber"/>
      </w:rPr>
      <w:fldChar w:fldCharType="end"/>
    </w:r>
  </w:p>
  <w:p w14:paraId="31510047" w14:textId="77777777" w:rsidR="001A2C5E" w:rsidRDefault="001A2C5E" w:rsidP="007C372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F79153" w14:textId="77777777" w:rsidR="00B744DF" w:rsidRDefault="00B744DF" w:rsidP="005E54E2">
      <w:r>
        <w:separator/>
      </w:r>
    </w:p>
    <w:p w14:paraId="078EFFB0" w14:textId="77777777" w:rsidR="00B744DF" w:rsidRDefault="00B744DF" w:rsidP="005E54E2"/>
    <w:p w14:paraId="13F3B105" w14:textId="77777777" w:rsidR="00B744DF" w:rsidRDefault="00B744DF" w:rsidP="005E54E2"/>
    <w:p w14:paraId="06DADB7F" w14:textId="77777777" w:rsidR="00B744DF" w:rsidRDefault="00B744DF" w:rsidP="005E54E2"/>
  </w:footnote>
  <w:footnote w:type="continuationSeparator" w:id="0">
    <w:p w14:paraId="045A0D13" w14:textId="77777777" w:rsidR="00B744DF" w:rsidRDefault="00B744DF" w:rsidP="005E54E2">
      <w:r>
        <w:continuationSeparator/>
      </w:r>
    </w:p>
    <w:p w14:paraId="0DB44EAC" w14:textId="77777777" w:rsidR="00B744DF" w:rsidRDefault="00B744DF" w:rsidP="005E54E2"/>
    <w:p w14:paraId="593ADBDF" w14:textId="77777777" w:rsidR="00B744DF" w:rsidRDefault="00B744DF" w:rsidP="005E54E2"/>
    <w:p w14:paraId="4211ED7A" w14:textId="77777777" w:rsidR="00B744DF" w:rsidRDefault="00B744DF" w:rsidP="005E54E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CB2D6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61576D"/>
    <w:multiLevelType w:val="hybridMultilevel"/>
    <w:tmpl w:val="52FC0D6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nsid w:val="1BF245BB"/>
    <w:multiLevelType w:val="multilevel"/>
    <w:tmpl w:val="C87A831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3B847365"/>
    <w:multiLevelType w:val="hybridMultilevel"/>
    <w:tmpl w:val="A4A84056"/>
    <w:lvl w:ilvl="0" w:tplc="E11EBAB6">
      <w:start w:val="1"/>
      <w:numFmt w:val="bullet"/>
      <w:lvlText w:val=""/>
      <w:lvlJc w:val="left"/>
      <w:pPr>
        <w:ind w:left="360" w:hanging="360"/>
      </w:pPr>
      <w:rPr>
        <w:rFonts w:ascii="Wingdings" w:hAnsi="Wingdings" w:hint="default"/>
        <w:sz w:val="28"/>
        <w:szCs w:val="28"/>
      </w:rPr>
    </w:lvl>
    <w:lvl w:ilvl="1" w:tplc="B8A62C98">
      <w:start w:val="1"/>
      <w:numFmt w:val="bullet"/>
      <w:lvlText w:val=""/>
      <w:lvlJc w:val="left"/>
      <w:pPr>
        <w:ind w:left="2880" w:hanging="360"/>
      </w:pPr>
      <w:rPr>
        <w:rFonts w:ascii="Symbol" w:hAnsi="Symbol" w:hint="default"/>
        <w:sz w:val="24"/>
        <w:szCs w:val="24"/>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Wingdings" w:hint="default"/>
      </w:rPr>
    </w:lvl>
    <w:lvl w:ilvl="5" w:tplc="04090005">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Wingdings"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41DD01CB"/>
    <w:multiLevelType w:val="hybridMultilevel"/>
    <w:tmpl w:val="09962034"/>
    <w:lvl w:ilvl="0" w:tplc="E11EBAB6">
      <w:start w:val="1"/>
      <w:numFmt w:val="bullet"/>
      <w:lvlText w:val=""/>
      <w:lvlJc w:val="left"/>
      <w:pPr>
        <w:ind w:left="2160" w:hanging="360"/>
      </w:pPr>
      <w:rPr>
        <w:rFonts w:ascii="Wingdings" w:hAnsi="Wingdings" w:hint="default"/>
        <w:sz w:val="28"/>
        <w:szCs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422A14E2"/>
    <w:multiLevelType w:val="hybridMultilevel"/>
    <w:tmpl w:val="BB52D6C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hideSpellingErrors/>
  <w:proofState w:spelling="clean" w:grammar="clean"/>
  <w:stylePaneFormatFilter w:val="3708" w:allStyles="0" w:customStyles="0" w:latentStyles="0" w:stylesInUse="1"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2D3"/>
    <w:rsid w:val="00000AA7"/>
    <w:rsid w:val="00003F6A"/>
    <w:rsid w:val="00014A3E"/>
    <w:rsid w:val="00015438"/>
    <w:rsid w:val="000166A9"/>
    <w:rsid w:val="00035E7F"/>
    <w:rsid w:val="0004285F"/>
    <w:rsid w:val="00051F58"/>
    <w:rsid w:val="000541CA"/>
    <w:rsid w:val="00057004"/>
    <w:rsid w:val="00061931"/>
    <w:rsid w:val="000632A8"/>
    <w:rsid w:val="00071FB8"/>
    <w:rsid w:val="00076A95"/>
    <w:rsid w:val="00081EC5"/>
    <w:rsid w:val="000841DC"/>
    <w:rsid w:val="00084A4E"/>
    <w:rsid w:val="00085A62"/>
    <w:rsid w:val="000A2244"/>
    <w:rsid w:val="000A6C0C"/>
    <w:rsid w:val="000B29DD"/>
    <w:rsid w:val="000B5C42"/>
    <w:rsid w:val="000C7672"/>
    <w:rsid w:val="000D0BB8"/>
    <w:rsid w:val="000D4375"/>
    <w:rsid w:val="000D7C08"/>
    <w:rsid w:val="000E693C"/>
    <w:rsid w:val="000E6D9B"/>
    <w:rsid w:val="000E74B5"/>
    <w:rsid w:val="000F239D"/>
    <w:rsid w:val="0010217F"/>
    <w:rsid w:val="00106AAF"/>
    <w:rsid w:val="00110EA5"/>
    <w:rsid w:val="00141864"/>
    <w:rsid w:val="00142CDF"/>
    <w:rsid w:val="001445D0"/>
    <w:rsid w:val="00145443"/>
    <w:rsid w:val="00160114"/>
    <w:rsid w:val="00160E5E"/>
    <w:rsid w:val="001632E4"/>
    <w:rsid w:val="001701FD"/>
    <w:rsid w:val="001768EE"/>
    <w:rsid w:val="00183517"/>
    <w:rsid w:val="001854FB"/>
    <w:rsid w:val="00187ED7"/>
    <w:rsid w:val="00193642"/>
    <w:rsid w:val="00193C29"/>
    <w:rsid w:val="001A2C5E"/>
    <w:rsid w:val="001A426C"/>
    <w:rsid w:val="001A6D51"/>
    <w:rsid w:val="001B1034"/>
    <w:rsid w:val="001B199C"/>
    <w:rsid w:val="001B78BF"/>
    <w:rsid w:val="001C39F6"/>
    <w:rsid w:val="001C66FE"/>
    <w:rsid w:val="001C7423"/>
    <w:rsid w:val="001D2278"/>
    <w:rsid w:val="001D3D0F"/>
    <w:rsid w:val="001D4908"/>
    <w:rsid w:val="001D6904"/>
    <w:rsid w:val="001E6D10"/>
    <w:rsid w:val="001F0E7B"/>
    <w:rsid w:val="001F43C1"/>
    <w:rsid w:val="001F522F"/>
    <w:rsid w:val="001F627E"/>
    <w:rsid w:val="002004FA"/>
    <w:rsid w:val="00205FC7"/>
    <w:rsid w:val="002126F1"/>
    <w:rsid w:val="00215C1D"/>
    <w:rsid w:val="00217520"/>
    <w:rsid w:val="0023451E"/>
    <w:rsid w:val="0023594C"/>
    <w:rsid w:val="00236E6D"/>
    <w:rsid w:val="002429E5"/>
    <w:rsid w:val="002509AF"/>
    <w:rsid w:val="00252548"/>
    <w:rsid w:val="002612A5"/>
    <w:rsid w:val="00261E9B"/>
    <w:rsid w:val="00280CEF"/>
    <w:rsid w:val="0028757A"/>
    <w:rsid w:val="002A3264"/>
    <w:rsid w:val="002A71E5"/>
    <w:rsid w:val="002B4930"/>
    <w:rsid w:val="002B537B"/>
    <w:rsid w:val="002B60F6"/>
    <w:rsid w:val="002D4629"/>
    <w:rsid w:val="002E0C33"/>
    <w:rsid w:val="002E2492"/>
    <w:rsid w:val="002E59ED"/>
    <w:rsid w:val="002E5F14"/>
    <w:rsid w:val="002F1E66"/>
    <w:rsid w:val="002F57F5"/>
    <w:rsid w:val="002F6A45"/>
    <w:rsid w:val="002F6C76"/>
    <w:rsid w:val="002F78F1"/>
    <w:rsid w:val="00304BD0"/>
    <w:rsid w:val="00307D77"/>
    <w:rsid w:val="00313E9E"/>
    <w:rsid w:val="003150D5"/>
    <w:rsid w:val="003206F1"/>
    <w:rsid w:val="00320F78"/>
    <w:rsid w:val="00326E4D"/>
    <w:rsid w:val="00334400"/>
    <w:rsid w:val="003348A6"/>
    <w:rsid w:val="003420F7"/>
    <w:rsid w:val="00343180"/>
    <w:rsid w:val="003438EC"/>
    <w:rsid w:val="003557E2"/>
    <w:rsid w:val="0035768F"/>
    <w:rsid w:val="00360B3C"/>
    <w:rsid w:val="0036251E"/>
    <w:rsid w:val="00372604"/>
    <w:rsid w:val="00376E16"/>
    <w:rsid w:val="0038177C"/>
    <w:rsid w:val="003836EB"/>
    <w:rsid w:val="00387024"/>
    <w:rsid w:val="00387656"/>
    <w:rsid w:val="003A116A"/>
    <w:rsid w:val="003A1DC6"/>
    <w:rsid w:val="003A4E9F"/>
    <w:rsid w:val="003B1E82"/>
    <w:rsid w:val="003B2855"/>
    <w:rsid w:val="003B642D"/>
    <w:rsid w:val="003C070F"/>
    <w:rsid w:val="003C1575"/>
    <w:rsid w:val="003C4429"/>
    <w:rsid w:val="003C6DA1"/>
    <w:rsid w:val="003C7FC5"/>
    <w:rsid w:val="003D07F7"/>
    <w:rsid w:val="003D5275"/>
    <w:rsid w:val="003D63DF"/>
    <w:rsid w:val="003D737F"/>
    <w:rsid w:val="003E15FA"/>
    <w:rsid w:val="003E1903"/>
    <w:rsid w:val="003E3B06"/>
    <w:rsid w:val="003E41DA"/>
    <w:rsid w:val="003F4620"/>
    <w:rsid w:val="003F7474"/>
    <w:rsid w:val="00402D4D"/>
    <w:rsid w:val="00403505"/>
    <w:rsid w:val="00404616"/>
    <w:rsid w:val="00407B6A"/>
    <w:rsid w:val="00411836"/>
    <w:rsid w:val="00414400"/>
    <w:rsid w:val="00415F6B"/>
    <w:rsid w:val="00421CD4"/>
    <w:rsid w:val="00422932"/>
    <w:rsid w:val="00427833"/>
    <w:rsid w:val="0043151E"/>
    <w:rsid w:val="00436471"/>
    <w:rsid w:val="0044196E"/>
    <w:rsid w:val="004426FF"/>
    <w:rsid w:val="0044306B"/>
    <w:rsid w:val="00443E7E"/>
    <w:rsid w:val="00447AC5"/>
    <w:rsid w:val="00455D5B"/>
    <w:rsid w:val="00465DC1"/>
    <w:rsid w:val="00474210"/>
    <w:rsid w:val="00480B96"/>
    <w:rsid w:val="00480F7A"/>
    <w:rsid w:val="00481FB9"/>
    <w:rsid w:val="0048303E"/>
    <w:rsid w:val="00483049"/>
    <w:rsid w:val="00486C6C"/>
    <w:rsid w:val="0049004B"/>
    <w:rsid w:val="004920F6"/>
    <w:rsid w:val="00495E98"/>
    <w:rsid w:val="004A3B6A"/>
    <w:rsid w:val="004A652E"/>
    <w:rsid w:val="004A67E8"/>
    <w:rsid w:val="004B5024"/>
    <w:rsid w:val="004C2071"/>
    <w:rsid w:val="004C3D65"/>
    <w:rsid w:val="004C5155"/>
    <w:rsid w:val="004D5D7E"/>
    <w:rsid w:val="004D6472"/>
    <w:rsid w:val="00503016"/>
    <w:rsid w:val="005044A1"/>
    <w:rsid w:val="005049EE"/>
    <w:rsid w:val="00511244"/>
    <w:rsid w:val="00513836"/>
    <w:rsid w:val="00514EC4"/>
    <w:rsid w:val="005152EB"/>
    <w:rsid w:val="0052177C"/>
    <w:rsid w:val="00526151"/>
    <w:rsid w:val="00532278"/>
    <w:rsid w:val="00534AE5"/>
    <w:rsid w:val="00544353"/>
    <w:rsid w:val="005669D0"/>
    <w:rsid w:val="00575852"/>
    <w:rsid w:val="0057749A"/>
    <w:rsid w:val="00593703"/>
    <w:rsid w:val="00597D3F"/>
    <w:rsid w:val="005A36A8"/>
    <w:rsid w:val="005A4062"/>
    <w:rsid w:val="005B71EE"/>
    <w:rsid w:val="005B79E9"/>
    <w:rsid w:val="005D04E4"/>
    <w:rsid w:val="005D2C02"/>
    <w:rsid w:val="005D334A"/>
    <w:rsid w:val="005E2E34"/>
    <w:rsid w:val="005E3815"/>
    <w:rsid w:val="005E4912"/>
    <w:rsid w:val="005E54E2"/>
    <w:rsid w:val="005E6F1F"/>
    <w:rsid w:val="005F44D1"/>
    <w:rsid w:val="00600D5D"/>
    <w:rsid w:val="00611B90"/>
    <w:rsid w:val="00621129"/>
    <w:rsid w:val="00626CEE"/>
    <w:rsid w:val="00633916"/>
    <w:rsid w:val="00634769"/>
    <w:rsid w:val="00641D2B"/>
    <w:rsid w:val="00652687"/>
    <w:rsid w:val="00657755"/>
    <w:rsid w:val="00662D3E"/>
    <w:rsid w:val="00665C7E"/>
    <w:rsid w:val="0066734F"/>
    <w:rsid w:val="0067070F"/>
    <w:rsid w:val="00672DDD"/>
    <w:rsid w:val="00676C91"/>
    <w:rsid w:val="00690B77"/>
    <w:rsid w:val="00694C85"/>
    <w:rsid w:val="006A0FA6"/>
    <w:rsid w:val="006A12B2"/>
    <w:rsid w:val="006A40FC"/>
    <w:rsid w:val="006A74BB"/>
    <w:rsid w:val="006B340C"/>
    <w:rsid w:val="006C4000"/>
    <w:rsid w:val="006C621F"/>
    <w:rsid w:val="006D5A56"/>
    <w:rsid w:val="006E06A4"/>
    <w:rsid w:val="006E56E8"/>
    <w:rsid w:val="006E5B01"/>
    <w:rsid w:val="006E720F"/>
    <w:rsid w:val="006F5AA4"/>
    <w:rsid w:val="00711200"/>
    <w:rsid w:val="007139E2"/>
    <w:rsid w:val="0072397F"/>
    <w:rsid w:val="00723CA4"/>
    <w:rsid w:val="00727250"/>
    <w:rsid w:val="00727411"/>
    <w:rsid w:val="00731922"/>
    <w:rsid w:val="00731ACB"/>
    <w:rsid w:val="007368AD"/>
    <w:rsid w:val="0074133D"/>
    <w:rsid w:val="0075196D"/>
    <w:rsid w:val="0075558C"/>
    <w:rsid w:val="007610F6"/>
    <w:rsid w:val="00761C77"/>
    <w:rsid w:val="00761EFA"/>
    <w:rsid w:val="00764873"/>
    <w:rsid w:val="0077532F"/>
    <w:rsid w:val="00775B55"/>
    <w:rsid w:val="007778DD"/>
    <w:rsid w:val="00780FF0"/>
    <w:rsid w:val="00785858"/>
    <w:rsid w:val="00787617"/>
    <w:rsid w:val="00791512"/>
    <w:rsid w:val="00796693"/>
    <w:rsid w:val="007A4F7A"/>
    <w:rsid w:val="007B01B7"/>
    <w:rsid w:val="007B15FB"/>
    <w:rsid w:val="007C0D45"/>
    <w:rsid w:val="007C372C"/>
    <w:rsid w:val="007C55C0"/>
    <w:rsid w:val="007C5980"/>
    <w:rsid w:val="007C69F5"/>
    <w:rsid w:val="007C7591"/>
    <w:rsid w:val="007D1C7E"/>
    <w:rsid w:val="007D4E17"/>
    <w:rsid w:val="007D5CD5"/>
    <w:rsid w:val="007E36E4"/>
    <w:rsid w:val="007E6FA7"/>
    <w:rsid w:val="007E7469"/>
    <w:rsid w:val="007F6AE9"/>
    <w:rsid w:val="008048D1"/>
    <w:rsid w:val="00823063"/>
    <w:rsid w:val="00825933"/>
    <w:rsid w:val="00826D54"/>
    <w:rsid w:val="00834CBF"/>
    <w:rsid w:val="00836F89"/>
    <w:rsid w:val="008459B1"/>
    <w:rsid w:val="00846459"/>
    <w:rsid w:val="0085048C"/>
    <w:rsid w:val="00854185"/>
    <w:rsid w:val="00854A95"/>
    <w:rsid w:val="0085757D"/>
    <w:rsid w:val="00863435"/>
    <w:rsid w:val="00871FF9"/>
    <w:rsid w:val="00872827"/>
    <w:rsid w:val="0087349A"/>
    <w:rsid w:val="0087532D"/>
    <w:rsid w:val="00877A11"/>
    <w:rsid w:val="008865B6"/>
    <w:rsid w:val="00892F26"/>
    <w:rsid w:val="00895DF4"/>
    <w:rsid w:val="008A3505"/>
    <w:rsid w:val="008A3BE2"/>
    <w:rsid w:val="008A7971"/>
    <w:rsid w:val="008B0A19"/>
    <w:rsid w:val="008B1A4D"/>
    <w:rsid w:val="008B4217"/>
    <w:rsid w:val="008C01C7"/>
    <w:rsid w:val="008C2F02"/>
    <w:rsid w:val="008C6084"/>
    <w:rsid w:val="008D589C"/>
    <w:rsid w:val="008E7085"/>
    <w:rsid w:val="008F4ACD"/>
    <w:rsid w:val="008F60C3"/>
    <w:rsid w:val="00904969"/>
    <w:rsid w:val="00912A68"/>
    <w:rsid w:val="009172B3"/>
    <w:rsid w:val="009254D6"/>
    <w:rsid w:val="0092669B"/>
    <w:rsid w:val="00926B77"/>
    <w:rsid w:val="0092717D"/>
    <w:rsid w:val="0093163E"/>
    <w:rsid w:val="009320EF"/>
    <w:rsid w:val="00932335"/>
    <w:rsid w:val="00936436"/>
    <w:rsid w:val="00945F16"/>
    <w:rsid w:val="00960D4A"/>
    <w:rsid w:val="00966055"/>
    <w:rsid w:val="00966BAC"/>
    <w:rsid w:val="009727CD"/>
    <w:rsid w:val="00973F56"/>
    <w:rsid w:val="009757E0"/>
    <w:rsid w:val="00975E37"/>
    <w:rsid w:val="0097669C"/>
    <w:rsid w:val="009919A8"/>
    <w:rsid w:val="009A2ABE"/>
    <w:rsid w:val="009A36A9"/>
    <w:rsid w:val="009A3783"/>
    <w:rsid w:val="009A3FEC"/>
    <w:rsid w:val="009A6A2F"/>
    <w:rsid w:val="009B5B6F"/>
    <w:rsid w:val="009C755C"/>
    <w:rsid w:val="009C7681"/>
    <w:rsid w:val="009C780F"/>
    <w:rsid w:val="009D10FC"/>
    <w:rsid w:val="009D6454"/>
    <w:rsid w:val="009D794C"/>
    <w:rsid w:val="009E13A3"/>
    <w:rsid w:val="009E1622"/>
    <w:rsid w:val="009F2A93"/>
    <w:rsid w:val="00A22D88"/>
    <w:rsid w:val="00A22F31"/>
    <w:rsid w:val="00A23AE6"/>
    <w:rsid w:val="00A25353"/>
    <w:rsid w:val="00A266A3"/>
    <w:rsid w:val="00A34F5F"/>
    <w:rsid w:val="00A35172"/>
    <w:rsid w:val="00A4064E"/>
    <w:rsid w:val="00A46A68"/>
    <w:rsid w:val="00A50EE9"/>
    <w:rsid w:val="00A514E1"/>
    <w:rsid w:val="00A57BB6"/>
    <w:rsid w:val="00A847CB"/>
    <w:rsid w:val="00A86F48"/>
    <w:rsid w:val="00A91169"/>
    <w:rsid w:val="00AA3E0C"/>
    <w:rsid w:val="00AA45E0"/>
    <w:rsid w:val="00AA7261"/>
    <w:rsid w:val="00AB405B"/>
    <w:rsid w:val="00AB4882"/>
    <w:rsid w:val="00AB5492"/>
    <w:rsid w:val="00AC044B"/>
    <w:rsid w:val="00AC0665"/>
    <w:rsid w:val="00AC11D7"/>
    <w:rsid w:val="00AC2853"/>
    <w:rsid w:val="00AC382B"/>
    <w:rsid w:val="00AC5147"/>
    <w:rsid w:val="00AD0A33"/>
    <w:rsid w:val="00AD6DD7"/>
    <w:rsid w:val="00AE0982"/>
    <w:rsid w:val="00AE6387"/>
    <w:rsid w:val="00AF2153"/>
    <w:rsid w:val="00AF6F54"/>
    <w:rsid w:val="00B0272E"/>
    <w:rsid w:val="00B0426E"/>
    <w:rsid w:val="00B0579E"/>
    <w:rsid w:val="00B07524"/>
    <w:rsid w:val="00B113E7"/>
    <w:rsid w:val="00B22106"/>
    <w:rsid w:val="00B22778"/>
    <w:rsid w:val="00B2345F"/>
    <w:rsid w:val="00B23665"/>
    <w:rsid w:val="00B23670"/>
    <w:rsid w:val="00B25CC9"/>
    <w:rsid w:val="00B35B7C"/>
    <w:rsid w:val="00B37974"/>
    <w:rsid w:val="00B41392"/>
    <w:rsid w:val="00B50775"/>
    <w:rsid w:val="00B5155E"/>
    <w:rsid w:val="00B53C15"/>
    <w:rsid w:val="00B61BD7"/>
    <w:rsid w:val="00B71E00"/>
    <w:rsid w:val="00B744DF"/>
    <w:rsid w:val="00B7746D"/>
    <w:rsid w:val="00B82857"/>
    <w:rsid w:val="00B84302"/>
    <w:rsid w:val="00B90095"/>
    <w:rsid w:val="00B955C0"/>
    <w:rsid w:val="00BC02EE"/>
    <w:rsid w:val="00BD1B3D"/>
    <w:rsid w:val="00BD3073"/>
    <w:rsid w:val="00BD3522"/>
    <w:rsid w:val="00BD43E6"/>
    <w:rsid w:val="00BE0555"/>
    <w:rsid w:val="00BF03C3"/>
    <w:rsid w:val="00BF266E"/>
    <w:rsid w:val="00C00233"/>
    <w:rsid w:val="00C00B8F"/>
    <w:rsid w:val="00C070B8"/>
    <w:rsid w:val="00C0799A"/>
    <w:rsid w:val="00C11D0D"/>
    <w:rsid w:val="00C23F5B"/>
    <w:rsid w:val="00C509C3"/>
    <w:rsid w:val="00C50A17"/>
    <w:rsid w:val="00C5272C"/>
    <w:rsid w:val="00C53C62"/>
    <w:rsid w:val="00C603E1"/>
    <w:rsid w:val="00C605A8"/>
    <w:rsid w:val="00C70EAE"/>
    <w:rsid w:val="00C76914"/>
    <w:rsid w:val="00C8173C"/>
    <w:rsid w:val="00C83B65"/>
    <w:rsid w:val="00C8757C"/>
    <w:rsid w:val="00C915A9"/>
    <w:rsid w:val="00CB31B6"/>
    <w:rsid w:val="00CD50B5"/>
    <w:rsid w:val="00CD5E79"/>
    <w:rsid w:val="00CD73A9"/>
    <w:rsid w:val="00CE2B34"/>
    <w:rsid w:val="00CE3A3E"/>
    <w:rsid w:val="00CE4D4B"/>
    <w:rsid w:val="00CF2FD5"/>
    <w:rsid w:val="00D0223E"/>
    <w:rsid w:val="00D02491"/>
    <w:rsid w:val="00D051D8"/>
    <w:rsid w:val="00D06F12"/>
    <w:rsid w:val="00D21EF3"/>
    <w:rsid w:val="00D27D2E"/>
    <w:rsid w:val="00D32B9B"/>
    <w:rsid w:val="00D41205"/>
    <w:rsid w:val="00D46790"/>
    <w:rsid w:val="00D560D4"/>
    <w:rsid w:val="00D562D3"/>
    <w:rsid w:val="00D56C61"/>
    <w:rsid w:val="00D6504C"/>
    <w:rsid w:val="00D6654B"/>
    <w:rsid w:val="00D73F4D"/>
    <w:rsid w:val="00D75B85"/>
    <w:rsid w:val="00D82E57"/>
    <w:rsid w:val="00D91C27"/>
    <w:rsid w:val="00D95426"/>
    <w:rsid w:val="00D97C04"/>
    <w:rsid w:val="00DA0375"/>
    <w:rsid w:val="00DC17A8"/>
    <w:rsid w:val="00DC50EC"/>
    <w:rsid w:val="00DC5925"/>
    <w:rsid w:val="00DC60FA"/>
    <w:rsid w:val="00DD00DE"/>
    <w:rsid w:val="00DD14E8"/>
    <w:rsid w:val="00DE0F4A"/>
    <w:rsid w:val="00DE23AF"/>
    <w:rsid w:val="00DE384A"/>
    <w:rsid w:val="00DF1E7C"/>
    <w:rsid w:val="00DF3770"/>
    <w:rsid w:val="00DF3B9A"/>
    <w:rsid w:val="00E17598"/>
    <w:rsid w:val="00E2641D"/>
    <w:rsid w:val="00E31CC8"/>
    <w:rsid w:val="00E3780F"/>
    <w:rsid w:val="00E426EC"/>
    <w:rsid w:val="00E43164"/>
    <w:rsid w:val="00E459DC"/>
    <w:rsid w:val="00E54AAC"/>
    <w:rsid w:val="00E54F6E"/>
    <w:rsid w:val="00E56988"/>
    <w:rsid w:val="00E579B9"/>
    <w:rsid w:val="00E63601"/>
    <w:rsid w:val="00E650C3"/>
    <w:rsid w:val="00E65A08"/>
    <w:rsid w:val="00E93657"/>
    <w:rsid w:val="00E97C52"/>
    <w:rsid w:val="00EA464C"/>
    <w:rsid w:val="00EA5199"/>
    <w:rsid w:val="00EB054E"/>
    <w:rsid w:val="00EB2861"/>
    <w:rsid w:val="00EC7AF6"/>
    <w:rsid w:val="00ED36BA"/>
    <w:rsid w:val="00ED54C2"/>
    <w:rsid w:val="00ED7A05"/>
    <w:rsid w:val="00EE334C"/>
    <w:rsid w:val="00EF1074"/>
    <w:rsid w:val="00EF1C49"/>
    <w:rsid w:val="00F02153"/>
    <w:rsid w:val="00F058DF"/>
    <w:rsid w:val="00F063AE"/>
    <w:rsid w:val="00F15675"/>
    <w:rsid w:val="00F21250"/>
    <w:rsid w:val="00F2398D"/>
    <w:rsid w:val="00F36966"/>
    <w:rsid w:val="00F44BF4"/>
    <w:rsid w:val="00F46BA7"/>
    <w:rsid w:val="00F47880"/>
    <w:rsid w:val="00F52684"/>
    <w:rsid w:val="00F6178E"/>
    <w:rsid w:val="00F634A3"/>
    <w:rsid w:val="00F70716"/>
    <w:rsid w:val="00F710F9"/>
    <w:rsid w:val="00F7620F"/>
    <w:rsid w:val="00F76CC7"/>
    <w:rsid w:val="00F8536F"/>
    <w:rsid w:val="00F85556"/>
    <w:rsid w:val="00F87F40"/>
    <w:rsid w:val="00F91FCF"/>
    <w:rsid w:val="00FA0AE4"/>
    <w:rsid w:val="00FA1337"/>
    <w:rsid w:val="00FA75A5"/>
    <w:rsid w:val="00FB4744"/>
    <w:rsid w:val="00FB4DBA"/>
    <w:rsid w:val="00FB667E"/>
    <w:rsid w:val="00FC1C72"/>
    <w:rsid w:val="00FC52A9"/>
    <w:rsid w:val="00FC5A1B"/>
    <w:rsid w:val="00FC5A46"/>
    <w:rsid w:val="00FE552D"/>
    <w:rsid w:val="00FF0E2D"/>
    <w:rsid w:val="00FF1665"/>
    <w:rsid w:val="00FF195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EBBC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table of figures" w:uiPriority="99"/>
    <w:lsdException w:name="footnote reference" w:uiPriority="99"/>
    <w:lsdException w:name="annotation reference" w:uiPriority="99"/>
    <w:lsdException w:name="line number" w:uiPriority="99"/>
    <w:lsdException w:name="page number"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HTML Cite" w:uiPriority="99"/>
    <w:lsdException w:name="annotation subject" w:uiPriority="99"/>
    <w:lsdException w:name="No List" w:uiPriority="99"/>
    <w:lsdException w:name="Balloon Text" w:uiPriority="99"/>
    <w:lsdException w:name="Table Grid" w:uiPriority="59"/>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6E4D"/>
    <w:pPr>
      <w:spacing w:line="480" w:lineRule="auto"/>
    </w:pPr>
    <w:rPr>
      <w:rFonts w:cs="Arial"/>
      <w:sz w:val="24"/>
      <w:szCs w:val="24"/>
    </w:rPr>
  </w:style>
  <w:style w:type="paragraph" w:styleId="Heading1">
    <w:name w:val="heading 1"/>
    <w:basedOn w:val="Normal"/>
    <w:next w:val="Normal"/>
    <w:link w:val="Heading1Char"/>
    <w:qFormat/>
    <w:rsid w:val="00051F58"/>
    <w:pPr>
      <w:autoSpaceDE w:val="0"/>
      <w:autoSpaceDN w:val="0"/>
      <w:adjustRightInd w:val="0"/>
      <w:jc w:val="center"/>
      <w:outlineLvl w:val="0"/>
    </w:pPr>
    <w:rPr>
      <w:rFonts w:cs="Times New Roman"/>
      <w:b/>
      <w:bCs/>
      <w:caps/>
      <w:sz w:val="28"/>
      <w:szCs w:val="28"/>
    </w:rPr>
  </w:style>
  <w:style w:type="paragraph" w:styleId="Heading2">
    <w:name w:val="heading 2"/>
    <w:basedOn w:val="Normal"/>
    <w:next w:val="Normal"/>
    <w:link w:val="Heading2Char"/>
    <w:qFormat/>
    <w:rsid w:val="003A1DC6"/>
    <w:pPr>
      <w:keepNext/>
      <w:spacing w:before="240" w:after="60"/>
      <w:jc w:val="center"/>
      <w:outlineLvl w:val="1"/>
    </w:pPr>
    <w:rPr>
      <w:rFonts w:cs="Times New Roman"/>
      <w:b/>
      <w:bCs/>
      <w:iCs/>
    </w:rPr>
  </w:style>
  <w:style w:type="paragraph" w:styleId="Heading3">
    <w:name w:val="heading 3"/>
    <w:basedOn w:val="Normal"/>
    <w:next w:val="Normal"/>
    <w:link w:val="Heading3Char"/>
    <w:qFormat/>
    <w:rsid w:val="00B0272E"/>
    <w:pPr>
      <w:keepNext/>
      <w:spacing w:before="240" w:after="60"/>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51F58"/>
    <w:rPr>
      <w:b/>
      <w:bCs/>
      <w:caps/>
      <w:sz w:val="28"/>
      <w:szCs w:val="28"/>
    </w:rPr>
  </w:style>
  <w:style w:type="character" w:customStyle="1" w:styleId="Heading2Char">
    <w:name w:val="Heading 2 Char"/>
    <w:basedOn w:val="DefaultParagraphFont"/>
    <w:link w:val="Heading2"/>
    <w:rsid w:val="003A1DC6"/>
    <w:rPr>
      <w:b/>
      <w:bCs/>
      <w:iCs/>
      <w:sz w:val="24"/>
      <w:szCs w:val="24"/>
    </w:rPr>
  </w:style>
  <w:style w:type="character" w:customStyle="1" w:styleId="Heading3Char">
    <w:name w:val="Heading 3 Char"/>
    <w:link w:val="Heading3"/>
    <w:rsid w:val="00B0272E"/>
    <w:rPr>
      <w:rFonts w:cs="Arial"/>
      <w:b/>
      <w:bCs/>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aliases w:val="header"/>
    <w:basedOn w:val="Normal"/>
    <w:link w:val="HeaderChar"/>
    <w:uiPriority w:val="99"/>
    <w:rsid w:val="00665C7E"/>
    <w:pPr>
      <w:tabs>
        <w:tab w:val="center" w:pos="4320"/>
        <w:tab w:val="right" w:pos="8640"/>
      </w:tabs>
    </w:pPr>
  </w:style>
  <w:style w:type="character" w:customStyle="1" w:styleId="HeaderChar">
    <w:name w:val="Header Char"/>
    <w:aliases w:val="header Char"/>
    <w:basedOn w:val="DefaultParagraphFont"/>
    <w:link w:val="Header"/>
    <w:uiPriority w:val="99"/>
    <w:rsid w:val="00F46BA7"/>
    <w:rPr>
      <w:rFonts w:ascii="Arial" w:hAnsi="Arial" w:cs="Arial"/>
      <w:sz w:val="24"/>
      <w:szCs w:val="24"/>
    </w:rPr>
  </w:style>
  <w:style w:type="paragraph" w:customStyle="1" w:styleId="ETDTitle">
    <w:name w:val="ETD Title"/>
    <w:basedOn w:val="Normal"/>
    <w:qFormat/>
    <w:rsid w:val="00823063"/>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lang w:eastAsia="ja-JP"/>
    </w:rPr>
  </w:style>
  <w:style w:type="paragraph" w:styleId="Caption">
    <w:name w:val="caption"/>
    <w:basedOn w:val="Normal"/>
    <w:next w:val="Normal"/>
    <w:autoRedefine/>
    <w:qFormat/>
    <w:rsid w:val="008459B1"/>
    <w:pPr>
      <w:keepNext/>
      <w:spacing w:line="240" w:lineRule="auto"/>
    </w:pPr>
    <w:rPr>
      <w:rFonts w:cs="Times New Roman"/>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EB054E"/>
    <w:pPr>
      <w:spacing w:before="240" w:after="120"/>
    </w:pPr>
    <w:rPr>
      <w:rFonts w:asciiTheme="minorHAnsi" w:hAnsiTheme="minorHAnsi"/>
      <w:b/>
      <w:caps/>
      <w:sz w:val="22"/>
      <w:szCs w:val="22"/>
      <w:u w:val="single"/>
    </w:rPr>
  </w:style>
  <w:style w:type="paragraph" w:styleId="TOC2">
    <w:name w:val="toc 2"/>
    <w:basedOn w:val="Normal"/>
    <w:next w:val="Normal"/>
    <w:autoRedefine/>
    <w:uiPriority w:val="39"/>
    <w:rsid w:val="00665C7E"/>
    <w:rPr>
      <w:rFonts w:asciiTheme="minorHAnsi" w:hAnsiTheme="minorHAnsi"/>
      <w:b/>
      <w:smallCaps/>
      <w:sz w:val="22"/>
      <w:szCs w:val="22"/>
    </w:rPr>
  </w:style>
  <w:style w:type="paragraph" w:styleId="TOC3">
    <w:name w:val="toc 3"/>
    <w:basedOn w:val="Normal"/>
    <w:next w:val="Normal"/>
    <w:autoRedefine/>
    <w:uiPriority w:val="39"/>
    <w:rsid w:val="00665C7E"/>
    <w:rPr>
      <w:rFonts w:asciiTheme="minorHAnsi" w:hAnsiTheme="minorHAnsi"/>
      <w:smallCaps/>
      <w:sz w:val="22"/>
      <w:szCs w:val="22"/>
    </w:rPr>
  </w:style>
  <w:style w:type="paragraph" w:styleId="TOC4">
    <w:name w:val="toc 4"/>
    <w:basedOn w:val="Normal"/>
    <w:next w:val="Normal"/>
    <w:autoRedefine/>
    <w:uiPriority w:val="39"/>
    <w:rsid w:val="00665C7E"/>
    <w:rPr>
      <w:rFonts w:asciiTheme="minorHAnsi" w:hAnsiTheme="minorHAnsi"/>
      <w:sz w:val="22"/>
      <w:szCs w:val="22"/>
    </w:rPr>
  </w:style>
  <w:style w:type="paragraph" w:styleId="TOC5">
    <w:name w:val="toc 5"/>
    <w:basedOn w:val="Normal"/>
    <w:next w:val="Normal"/>
    <w:autoRedefine/>
    <w:uiPriority w:val="39"/>
    <w:rsid w:val="00665C7E"/>
    <w:rPr>
      <w:rFonts w:asciiTheme="minorHAnsi" w:hAnsiTheme="minorHAnsi"/>
      <w:sz w:val="22"/>
      <w:szCs w:val="22"/>
    </w:rPr>
  </w:style>
  <w:style w:type="paragraph" w:styleId="TOC6">
    <w:name w:val="toc 6"/>
    <w:basedOn w:val="Normal"/>
    <w:next w:val="Normal"/>
    <w:autoRedefine/>
    <w:uiPriority w:val="39"/>
    <w:rsid w:val="00665C7E"/>
    <w:rPr>
      <w:rFonts w:asciiTheme="minorHAnsi" w:hAnsiTheme="minorHAnsi"/>
      <w:sz w:val="22"/>
      <w:szCs w:val="22"/>
    </w:rPr>
  </w:style>
  <w:style w:type="paragraph" w:styleId="TOC7">
    <w:name w:val="toc 7"/>
    <w:basedOn w:val="Normal"/>
    <w:next w:val="Normal"/>
    <w:autoRedefine/>
    <w:uiPriority w:val="39"/>
    <w:rsid w:val="00665C7E"/>
    <w:rPr>
      <w:rFonts w:asciiTheme="minorHAnsi" w:hAnsiTheme="minorHAnsi"/>
      <w:sz w:val="22"/>
      <w:szCs w:val="22"/>
    </w:rPr>
  </w:style>
  <w:style w:type="paragraph" w:styleId="TOC8">
    <w:name w:val="toc 8"/>
    <w:basedOn w:val="Normal"/>
    <w:next w:val="Normal"/>
    <w:autoRedefine/>
    <w:uiPriority w:val="39"/>
    <w:rsid w:val="00665C7E"/>
    <w:rPr>
      <w:rFonts w:asciiTheme="minorHAnsi" w:hAnsiTheme="minorHAnsi"/>
      <w:sz w:val="22"/>
      <w:szCs w:val="22"/>
    </w:rPr>
  </w:style>
  <w:style w:type="paragraph" w:styleId="TOC9">
    <w:name w:val="toc 9"/>
    <w:basedOn w:val="Normal"/>
    <w:next w:val="Normal"/>
    <w:autoRedefine/>
    <w:uiPriority w:val="39"/>
    <w:rsid w:val="00665C7E"/>
    <w:rPr>
      <w:rFonts w:asciiTheme="minorHAnsi" w:hAnsiTheme="minorHAnsi"/>
      <w:sz w:val="22"/>
      <w:szCs w:val="22"/>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973F56"/>
  </w:style>
  <w:style w:type="paragraph" w:styleId="BodyText">
    <w:name w:val="Body Text"/>
    <w:basedOn w:val="Normal"/>
    <w:link w:val="BodyTextChar"/>
    <w:uiPriority w:val="99"/>
    <w:rsid w:val="00F46BA7"/>
    <w:pPr>
      <w:widowControl w:val="0"/>
      <w:jc w:val="center"/>
    </w:pPr>
    <w:rPr>
      <w:rFonts w:eastAsia="?????? Pro W3" w:cs="Times New Roman"/>
      <w:color w:val="000000"/>
      <w:sz w:val="28"/>
      <w:szCs w:val="20"/>
    </w:rPr>
  </w:style>
  <w:style w:type="character" w:customStyle="1" w:styleId="BodyTextChar">
    <w:name w:val="Body Text Char"/>
    <w:basedOn w:val="DefaultParagraphFont"/>
    <w:link w:val="BodyText"/>
    <w:uiPriority w:val="99"/>
    <w:rsid w:val="00F46BA7"/>
    <w:rPr>
      <w:rFonts w:eastAsia="?????? Pro W3"/>
      <w:color w:val="000000"/>
      <w:sz w:val="28"/>
    </w:rPr>
  </w:style>
  <w:style w:type="character" w:customStyle="1" w:styleId="search">
    <w:name w:val="search"/>
    <w:basedOn w:val="DefaultParagraphFont"/>
    <w:rsid w:val="00F46BA7"/>
    <w:rPr>
      <w:rFonts w:cs="Times New Roman"/>
    </w:rPr>
  </w:style>
  <w:style w:type="character" w:styleId="Emphasis">
    <w:name w:val="Emphasis"/>
    <w:basedOn w:val="DefaultParagraphFont"/>
    <w:uiPriority w:val="20"/>
    <w:qFormat/>
    <w:rsid w:val="00F46BA7"/>
    <w:rPr>
      <w:rFonts w:cs="Times New Roman"/>
      <w:i/>
      <w:iCs/>
    </w:rPr>
  </w:style>
  <w:style w:type="paragraph" w:customStyle="1" w:styleId="Default">
    <w:name w:val="Default"/>
    <w:rsid w:val="00F46BA7"/>
    <w:pPr>
      <w:autoSpaceDE w:val="0"/>
      <w:autoSpaceDN w:val="0"/>
      <w:adjustRightInd w:val="0"/>
    </w:pPr>
    <w:rPr>
      <w:rFonts w:ascii="Code" w:eastAsia="Calibri" w:hAnsi="Code" w:cs="Code"/>
      <w:color w:val="000000"/>
      <w:sz w:val="24"/>
      <w:szCs w:val="24"/>
    </w:rPr>
  </w:style>
  <w:style w:type="character" w:customStyle="1" w:styleId="CommentTextChar">
    <w:name w:val="Comment Text Char"/>
    <w:basedOn w:val="DefaultParagraphFont"/>
    <w:link w:val="CommentText"/>
    <w:uiPriority w:val="99"/>
    <w:rsid w:val="00F46BA7"/>
    <w:rPr>
      <w:rFonts w:ascii="Calibri" w:eastAsia="Calibri" w:hAnsi="Calibri"/>
    </w:rPr>
  </w:style>
  <w:style w:type="paragraph" w:styleId="CommentText">
    <w:name w:val="annotation text"/>
    <w:basedOn w:val="Normal"/>
    <w:link w:val="CommentTextChar"/>
    <w:uiPriority w:val="99"/>
    <w:rsid w:val="00F46BA7"/>
    <w:pPr>
      <w:spacing w:after="200" w:line="276" w:lineRule="auto"/>
    </w:pPr>
    <w:rPr>
      <w:rFonts w:ascii="Calibri" w:eastAsia="Calibri" w:hAnsi="Calibri" w:cs="Times New Roman"/>
      <w:sz w:val="20"/>
      <w:szCs w:val="20"/>
    </w:rPr>
  </w:style>
  <w:style w:type="character" w:customStyle="1" w:styleId="CommentTextChar1">
    <w:name w:val="Comment Text Char1"/>
    <w:basedOn w:val="DefaultParagraphFont"/>
    <w:uiPriority w:val="99"/>
    <w:rsid w:val="00F46BA7"/>
    <w:rPr>
      <w:rFonts w:ascii="Arial" w:hAnsi="Arial" w:cs="Arial"/>
      <w:sz w:val="24"/>
      <w:szCs w:val="24"/>
    </w:rPr>
  </w:style>
  <w:style w:type="character" w:customStyle="1" w:styleId="CommentSubjectChar">
    <w:name w:val="Comment Subject Char"/>
    <w:basedOn w:val="CommentTextChar"/>
    <w:link w:val="CommentSubject"/>
    <w:uiPriority w:val="99"/>
    <w:rsid w:val="00F46BA7"/>
    <w:rPr>
      <w:rFonts w:ascii="Calibri" w:eastAsia="Calibri" w:hAnsi="Calibri"/>
      <w:b/>
      <w:bCs/>
    </w:rPr>
  </w:style>
  <w:style w:type="paragraph" w:styleId="CommentSubject">
    <w:name w:val="annotation subject"/>
    <w:basedOn w:val="CommentText"/>
    <w:next w:val="CommentText"/>
    <w:link w:val="CommentSubjectChar"/>
    <w:uiPriority w:val="99"/>
    <w:rsid w:val="00F46BA7"/>
    <w:rPr>
      <w:b/>
      <w:bCs/>
    </w:rPr>
  </w:style>
  <w:style w:type="character" w:customStyle="1" w:styleId="CommentSubjectChar1">
    <w:name w:val="Comment Subject Char1"/>
    <w:basedOn w:val="CommentTextChar1"/>
    <w:uiPriority w:val="99"/>
    <w:rsid w:val="00F46BA7"/>
    <w:rPr>
      <w:rFonts w:ascii="Arial" w:hAnsi="Arial" w:cs="Arial"/>
      <w:b/>
      <w:bCs/>
      <w:sz w:val="24"/>
      <w:szCs w:val="24"/>
    </w:rPr>
  </w:style>
  <w:style w:type="paragraph" w:styleId="BalloonText">
    <w:name w:val="Balloon Text"/>
    <w:basedOn w:val="Normal"/>
    <w:link w:val="BalloonTextChar"/>
    <w:uiPriority w:val="99"/>
    <w:rsid w:val="00F46BA7"/>
    <w:pPr>
      <w:spacing w:after="200" w:line="276"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F46BA7"/>
    <w:rPr>
      <w:rFonts w:ascii="Tahoma" w:eastAsia="Calibri" w:hAnsi="Tahoma" w:cs="Tahoma"/>
      <w:sz w:val="16"/>
      <w:szCs w:val="16"/>
    </w:rPr>
  </w:style>
  <w:style w:type="character" w:customStyle="1" w:styleId="black9pt">
    <w:name w:val="black9pt"/>
    <w:basedOn w:val="DefaultParagraphFont"/>
    <w:uiPriority w:val="99"/>
    <w:rsid w:val="00F46BA7"/>
    <w:rPr>
      <w:rFonts w:cs="Times New Roman"/>
    </w:rPr>
  </w:style>
  <w:style w:type="paragraph" w:styleId="ListParagraph">
    <w:name w:val="List Paragraph"/>
    <w:basedOn w:val="Normal"/>
    <w:uiPriority w:val="34"/>
    <w:qFormat/>
    <w:rsid w:val="00F46BA7"/>
    <w:pPr>
      <w:spacing w:after="200" w:line="276" w:lineRule="auto"/>
      <w:ind w:left="720"/>
      <w:contextualSpacing/>
    </w:pPr>
    <w:rPr>
      <w:rFonts w:ascii="Calibri" w:eastAsia="Calibri" w:hAnsi="Calibri" w:cs="Times New Roman"/>
      <w:sz w:val="22"/>
      <w:szCs w:val="22"/>
    </w:rPr>
  </w:style>
  <w:style w:type="character" w:styleId="LineNumber">
    <w:name w:val="line number"/>
    <w:uiPriority w:val="99"/>
    <w:rsid w:val="00F46BA7"/>
    <w:rPr>
      <w:rFonts w:cs="Times New Roman"/>
    </w:rPr>
  </w:style>
  <w:style w:type="paragraph" w:customStyle="1" w:styleId="Heading1A">
    <w:name w:val="Heading 1 A"/>
    <w:next w:val="Normal"/>
    <w:uiPriority w:val="99"/>
    <w:rsid w:val="00F46BA7"/>
    <w:pPr>
      <w:keepNext/>
      <w:jc w:val="center"/>
      <w:outlineLvl w:val="0"/>
    </w:pPr>
    <w:rPr>
      <w:rFonts w:ascii="Arial" w:eastAsia="?????? Pro W3" w:hAnsi="Arial"/>
      <w:color w:val="000000"/>
      <w:sz w:val="24"/>
    </w:rPr>
  </w:style>
  <w:style w:type="character" w:styleId="FootnoteReference">
    <w:name w:val="footnote reference"/>
    <w:uiPriority w:val="99"/>
    <w:rsid w:val="00F46BA7"/>
    <w:rPr>
      <w:rFonts w:cs="Times New Roman"/>
      <w:color w:val="000000"/>
      <w:sz w:val="20"/>
      <w:vertAlign w:val="superscript"/>
    </w:rPr>
  </w:style>
  <w:style w:type="character" w:customStyle="1" w:styleId="apple-style-span">
    <w:name w:val="apple-style-span"/>
    <w:rsid w:val="00F46BA7"/>
  </w:style>
  <w:style w:type="character" w:customStyle="1" w:styleId="apple-converted-space">
    <w:name w:val="apple-converted-space"/>
    <w:basedOn w:val="DefaultParagraphFont"/>
    <w:rsid w:val="00F46BA7"/>
  </w:style>
  <w:style w:type="character" w:customStyle="1" w:styleId="nlmyear">
    <w:name w:val="nlm_year"/>
    <w:basedOn w:val="DefaultParagraphFont"/>
    <w:rsid w:val="00F46BA7"/>
  </w:style>
  <w:style w:type="character" w:customStyle="1" w:styleId="nlmarticle-title">
    <w:name w:val="nlm_article-title"/>
    <w:basedOn w:val="DefaultParagraphFont"/>
    <w:rsid w:val="00F46BA7"/>
  </w:style>
  <w:style w:type="character" w:customStyle="1" w:styleId="citationsource-journal">
    <w:name w:val="citation_source-journal"/>
    <w:basedOn w:val="DefaultParagraphFont"/>
    <w:rsid w:val="00F46BA7"/>
  </w:style>
  <w:style w:type="character" w:customStyle="1" w:styleId="nlmfpage">
    <w:name w:val="nlm_fpage"/>
    <w:basedOn w:val="DefaultParagraphFont"/>
    <w:rsid w:val="00F46BA7"/>
  </w:style>
  <w:style w:type="character" w:customStyle="1" w:styleId="nlmlpage">
    <w:name w:val="nlm_lpage"/>
    <w:basedOn w:val="DefaultParagraphFont"/>
    <w:rsid w:val="00F46BA7"/>
  </w:style>
  <w:style w:type="character" w:customStyle="1" w:styleId="sm">
    <w:name w:val="sm"/>
    <w:basedOn w:val="DefaultParagraphFont"/>
    <w:rsid w:val="00F46BA7"/>
  </w:style>
  <w:style w:type="paragraph" w:styleId="FootnoteText">
    <w:name w:val="footnote text"/>
    <w:basedOn w:val="Normal"/>
    <w:link w:val="FootnoteTextChar"/>
    <w:uiPriority w:val="99"/>
    <w:unhideWhenUsed/>
    <w:rsid w:val="00F46BA7"/>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F46BA7"/>
    <w:rPr>
      <w:rFonts w:asciiTheme="minorHAnsi" w:eastAsiaTheme="minorEastAsia" w:hAnsiTheme="minorHAnsi" w:cstheme="minorBidi"/>
      <w:sz w:val="24"/>
      <w:szCs w:val="24"/>
    </w:rPr>
  </w:style>
  <w:style w:type="character" w:customStyle="1" w:styleId="DocumentMapChar">
    <w:name w:val="Document Map Char"/>
    <w:basedOn w:val="DefaultParagraphFont"/>
    <w:link w:val="DocumentMap"/>
    <w:uiPriority w:val="99"/>
    <w:rsid w:val="00F46BA7"/>
    <w:rPr>
      <w:rFonts w:ascii="Lucida Grande" w:hAnsi="Lucida Grande" w:cs="Lucida Grande"/>
    </w:rPr>
  </w:style>
  <w:style w:type="paragraph" w:styleId="DocumentMap">
    <w:name w:val="Document Map"/>
    <w:basedOn w:val="Normal"/>
    <w:link w:val="DocumentMapChar"/>
    <w:uiPriority w:val="99"/>
    <w:unhideWhenUsed/>
    <w:rsid w:val="00F46BA7"/>
    <w:rPr>
      <w:rFonts w:ascii="Lucida Grande" w:hAnsi="Lucida Grande" w:cs="Lucida Grande"/>
      <w:sz w:val="20"/>
      <w:szCs w:val="20"/>
    </w:rPr>
  </w:style>
  <w:style w:type="character" w:customStyle="1" w:styleId="DocumentMapChar1">
    <w:name w:val="Document Map Char1"/>
    <w:basedOn w:val="DefaultParagraphFont"/>
    <w:uiPriority w:val="99"/>
    <w:rsid w:val="00F46BA7"/>
    <w:rPr>
      <w:rFonts w:ascii="Lucida Grande" w:hAnsi="Lucida Grande" w:cs="Lucida Grande"/>
      <w:sz w:val="24"/>
      <w:szCs w:val="24"/>
    </w:rPr>
  </w:style>
  <w:style w:type="character" w:customStyle="1" w:styleId="pp-headline-item">
    <w:name w:val="pp-headline-item"/>
    <w:basedOn w:val="DefaultParagraphFont"/>
    <w:rsid w:val="00F46BA7"/>
  </w:style>
  <w:style w:type="character" w:customStyle="1" w:styleId="hithilite">
    <w:name w:val="hithilite"/>
    <w:basedOn w:val="DefaultParagraphFont"/>
    <w:rsid w:val="00F46BA7"/>
  </w:style>
  <w:style w:type="character" w:styleId="CommentReference">
    <w:name w:val="annotation reference"/>
    <w:basedOn w:val="DefaultParagraphFont"/>
    <w:uiPriority w:val="99"/>
    <w:unhideWhenUsed/>
    <w:rsid w:val="00F46BA7"/>
    <w:rPr>
      <w:sz w:val="18"/>
      <w:szCs w:val="18"/>
    </w:rPr>
  </w:style>
  <w:style w:type="paragraph" w:styleId="Revision">
    <w:name w:val="Revision"/>
    <w:hidden/>
    <w:uiPriority w:val="99"/>
    <w:rsid w:val="00F46BA7"/>
    <w:rPr>
      <w:sz w:val="24"/>
      <w:szCs w:val="24"/>
    </w:rPr>
  </w:style>
  <w:style w:type="character" w:styleId="HTMLCite">
    <w:name w:val="HTML Cite"/>
    <w:basedOn w:val="DefaultParagraphFont"/>
    <w:uiPriority w:val="99"/>
    <w:unhideWhenUsed/>
    <w:rsid w:val="00F46BA7"/>
    <w:rPr>
      <w:i/>
      <w:iCs/>
    </w:rPr>
  </w:style>
  <w:style w:type="paragraph" w:styleId="NoSpacing">
    <w:name w:val="No Spacing"/>
    <w:uiPriority w:val="1"/>
    <w:qFormat/>
    <w:rsid w:val="00F46BA7"/>
    <w:rPr>
      <w:sz w:val="24"/>
      <w:szCs w:val="24"/>
    </w:rPr>
  </w:style>
  <w:style w:type="character" w:styleId="Strong">
    <w:name w:val="Strong"/>
    <w:basedOn w:val="DefaultParagraphFont"/>
    <w:uiPriority w:val="22"/>
    <w:qFormat/>
    <w:rsid w:val="00F46BA7"/>
    <w:rPr>
      <w:b/>
      <w:bCs/>
    </w:rPr>
  </w:style>
  <w:style w:type="character" w:customStyle="1" w:styleId="frlabel">
    <w:name w:val="fr_label"/>
    <w:basedOn w:val="DefaultParagraphFont"/>
    <w:rsid w:val="00F46BA7"/>
  </w:style>
  <w:style w:type="character" w:styleId="FollowedHyperlink">
    <w:name w:val="FollowedHyperlink"/>
    <w:basedOn w:val="DefaultParagraphFont"/>
    <w:uiPriority w:val="99"/>
    <w:unhideWhenUsed/>
    <w:rsid w:val="00F46BA7"/>
    <w:rPr>
      <w:color w:val="800080" w:themeColor="followedHyperlink"/>
      <w:u w:val="single"/>
    </w:rPr>
  </w:style>
  <w:style w:type="character" w:customStyle="1" w:styleId="smallv110">
    <w:name w:val="smallv110"/>
    <w:basedOn w:val="DefaultParagraphFont"/>
    <w:rsid w:val="00F46BA7"/>
  </w:style>
  <w:style w:type="paragraph" w:styleId="NormalWeb">
    <w:name w:val="Normal (Web)"/>
    <w:basedOn w:val="Normal"/>
    <w:uiPriority w:val="99"/>
    <w:unhideWhenUsed/>
    <w:rsid w:val="00F46BA7"/>
    <w:pPr>
      <w:spacing w:before="100" w:beforeAutospacing="1" w:after="100" w:afterAutospacing="1"/>
    </w:pPr>
    <w:rPr>
      <w:rFonts w:ascii="Times" w:eastAsiaTheme="minorEastAsia" w:hAnsi="Times" w:cs="Times New Roman"/>
      <w:sz w:val="20"/>
      <w:szCs w:val="20"/>
    </w:rPr>
  </w:style>
  <w:style w:type="character" w:customStyle="1" w:styleId="slug-pub-date">
    <w:name w:val="slug-pub-date"/>
    <w:basedOn w:val="DefaultParagraphFont"/>
    <w:rsid w:val="00F46BA7"/>
  </w:style>
  <w:style w:type="character" w:customStyle="1" w:styleId="slug-vol">
    <w:name w:val="slug-vol"/>
    <w:basedOn w:val="DefaultParagraphFont"/>
    <w:rsid w:val="00F46BA7"/>
  </w:style>
  <w:style w:type="character" w:customStyle="1" w:styleId="slug-issue">
    <w:name w:val="slug-issue"/>
    <w:basedOn w:val="DefaultParagraphFont"/>
    <w:rsid w:val="00F46BA7"/>
  </w:style>
  <w:style w:type="character" w:customStyle="1" w:styleId="slug-pages">
    <w:name w:val="slug-pages"/>
    <w:basedOn w:val="DefaultParagraphFont"/>
    <w:rsid w:val="00F46BA7"/>
  </w:style>
  <w:style w:type="character" w:customStyle="1" w:styleId="st">
    <w:name w:val="st"/>
    <w:basedOn w:val="DefaultParagraphFont"/>
    <w:rsid w:val="001D3D0F"/>
  </w:style>
  <w:style w:type="paragraph" w:customStyle="1" w:styleId="sourcetitle">
    <w:name w:val="sourcetitle"/>
    <w:basedOn w:val="Normal"/>
    <w:rsid w:val="00945F16"/>
    <w:pPr>
      <w:spacing w:before="100" w:beforeAutospacing="1" w:after="100" w:afterAutospacing="1"/>
    </w:pPr>
    <w:rPr>
      <w:rFonts w:ascii="Times" w:eastAsiaTheme="minorEastAsia" w:hAnsi="Times" w:cstheme="minorBidi"/>
      <w:sz w:val="20"/>
      <w:szCs w:val="20"/>
    </w:rPr>
  </w:style>
  <w:style w:type="character" w:customStyle="1" w:styleId="patent-title">
    <w:name w:val="patent-title"/>
    <w:basedOn w:val="DefaultParagraphFont"/>
    <w:rsid w:val="00326E4D"/>
  </w:style>
  <w:style w:type="paragraph" w:styleId="Subtitle">
    <w:name w:val="Subtitle"/>
    <w:basedOn w:val="Normal"/>
    <w:next w:val="Normal"/>
    <w:link w:val="SubtitleChar"/>
    <w:qFormat/>
    <w:rsid w:val="00D560D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D560D4"/>
    <w:rPr>
      <w:rFonts w:asciiTheme="majorHAnsi" w:eastAsiaTheme="majorEastAsia" w:hAnsiTheme="majorHAnsi" w:cstheme="majorBidi"/>
      <w:i/>
      <w:iCs/>
      <w:color w:val="4F81BD" w:themeColor="accent1"/>
      <w:spacing w:val="15"/>
      <w:sz w:val="24"/>
      <w:szCs w:val="24"/>
    </w:rPr>
  </w:style>
  <w:style w:type="paragraph" w:customStyle="1" w:styleId="Els-Title">
    <w:name w:val="Els-Title"/>
    <w:next w:val="Normal"/>
    <w:autoRedefine/>
    <w:rsid w:val="00B71E00"/>
    <w:pPr>
      <w:suppressAutoHyphens/>
      <w:spacing w:after="240" w:line="400" w:lineRule="exact"/>
      <w:jc w:val="center"/>
    </w:pPr>
    <w:rPr>
      <w:rFonts w:eastAsia="SimSun"/>
      <w:sz w:val="34"/>
    </w:rPr>
  </w:style>
  <w:style w:type="paragraph" w:customStyle="1" w:styleId="CommentText1">
    <w:name w:val="Comment Text1"/>
    <w:basedOn w:val="Normal"/>
    <w:rsid w:val="00532278"/>
    <w:pPr>
      <w:suppressAutoHyphens/>
      <w:spacing w:line="100" w:lineRule="atLeast"/>
    </w:pPr>
    <w:rPr>
      <w:rFonts w:eastAsia="Arial Unicode MS" w:cs="Times New Roman"/>
      <w:color w:val="000000"/>
      <w:kern w:val="1"/>
      <w:lang w:eastAsia="ar-SA"/>
    </w:rPr>
  </w:style>
  <w:style w:type="character" w:customStyle="1" w:styleId="ThesisBaseFont">
    <w:name w:val="ThesisBaseFont"/>
    <w:rsid w:val="000D0BB8"/>
    <w:rPr>
      <w:rFonts w:ascii="Times New Roman" w:hAnsi="Times New Roman" w:cs="Times New Roman"/>
      <w:sz w:val="24"/>
    </w:rPr>
  </w:style>
  <w:style w:type="paragraph" w:customStyle="1" w:styleId="BibliographyEntry">
    <w:name w:val="BibliographyEntry"/>
    <w:basedOn w:val="Normal"/>
    <w:rsid w:val="00775B55"/>
    <w:pPr>
      <w:tabs>
        <w:tab w:val="left" w:pos="720"/>
      </w:tabs>
      <w:suppressAutoHyphens/>
      <w:spacing w:before="240" w:line="240" w:lineRule="auto"/>
      <w:ind w:left="720" w:hanging="720"/>
    </w:pPr>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qFormat="1"/>
    <w:lsdException w:name="table of figures" w:uiPriority="99"/>
    <w:lsdException w:name="footnote reference" w:uiPriority="99"/>
    <w:lsdException w:name="annotation reference" w:uiPriority="99"/>
    <w:lsdException w:name="line number" w:uiPriority="99"/>
    <w:lsdException w:name="page number" w:uiPriority="99"/>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uiPriority="20" w:qFormat="1"/>
    <w:lsdException w:name="Document Map" w:uiPriority="99"/>
    <w:lsdException w:name="Normal (Web)" w:uiPriority="99"/>
    <w:lsdException w:name="HTML Cite" w:uiPriority="99"/>
    <w:lsdException w:name="annotation subject" w:uiPriority="99"/>
    <w:lsdException w:name="No List" w:uiPriority="99"/>
    <w:lsdException w:name="Balloon Text" w:uiPriority="99"/>
    <w:lsdException w:name="Table Grid" w:uiPriority="59"/>
    <w:lsdException w:name="Placeholder Text"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99"/>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26E4D"/>
    <w:pPr>
      <w:spacing w:line="480" w:lineRule="auto"/>
    </w:pPr>
    <w:rPr>
      <w:rFonts w:cs="Arial"/>
      <w:sz w:val="24"/>
      <w:szCs w:val="24"/>
    </w:rPr>
  </w:style>
  <w:style w:type="paragraph" w:styleId="Heading1">
    <w:name w:val="heading 1"/>
    <w:basedOn w:val="Normal"/>
    <w:next w:val="Normal"/>
    <w:link w:val="Heading1Char"/>
    <w:qFormat/>
    <w:rsid w:val="00051F58"/>
    <w:pPr>
      <w:autoSpaceDE w:val="0"/>
      <w:autoSpaceDN w:val="0"/>
      <w:adjustRightInd w:val="0"/>
      <w:jc w:val="center"/>
      <w:outlineLvl w:val="0"/>
    </w:pPr>
    <w:rPr>
      <w:rFonts w:cs="Times New Roman"/>
      <w:b/>
      <w:bCs/>
      <w:caps/>
      <w:sz w:val="28"/>
      <w:szCs w:val="28"/>
    </w:rPr>
  </w:style>
  <w:style w:type="paragraph" w:styleId="Heading2">
    <w:name w:val="heading 2"/>
    <w:basedOn w:val="Normal"/>
    <w:next w:val="Normal"/>
    <w:link w:val="Heading2Char"/>
    <w:qFormat/>
    <w:rsid w:val="003A1DC6"/>
    <w:pPr>
      <w:keepNext/>
      <w:spacing w:before="240" w:after="60"/>
      <w:jc w:val="center"/>
      <w:outlineLvl w:val="1"/>
    </w:pPr>
    <w:rPr>
      <w:rFonts w:cs="Times New Roman"/>
      <w:b/>
      <w:bCs/>
      <w:iCs/>
    </w:rPr>
  </w:style>
  <w:style w:type="paragraph" w:styleId="Heading3">
    <w:name w:val="heading 3"/>
    <w:basedOn w:val="Normal"/>
    <w:next w:val="Normal"/>
    <w:link w:val="Heading3Char"/>
    <w:qFormat/>
    <w:rsid w:val="00B0272E"/>
    <w:pPr>
      <w:keepNext/>
      <w:spacing w:before="240" w:after="60"/>
      <w:outlineLvl w:val="2"/>
    </w:pPr>
    <w:rPr>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51F58"/>
    <w:rPr>
      <w:b/>
      <w:bCs/>
      <w:caps/>
      <w:sz w:val="28"/>
      <w:szCs w:val="28"/>
    </w:rPr>
  </w:style>
  <w:style w:type="character" w:customStyle="1" w:styleId="Heading2Char">
    <w:name w:val="Heading 2 Char"/>
    <w:basedOn w:val="DefaultParagraphFont"/>
    <w:link w:val="Heading2"/>
    <w:rsid w:val="003A1DC6"/>
    <w:rPr>
      <w:b/>
      <w:bCs/>
      <w:iCs/>
      <w:sz w:val="24"/>
      <w:szCs w:val="24"/>
    </w:rPr>
  </w:style>
  <w:style w:type="character" w:customStyle="1" w:styleId="Heading3Char">
    <w:name w:val="Heading 3 Char"/>
    <w:link w:val="Heading3"/>
    <w:rsid w:val="00B0272E"/>
    <w:rPr>
      <w:rFonts w:cs="Arial"/>
      <w:b/>
      <w:bCs/>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aliases w:val="header"/>
    <w:basedOn w:val="Normal"/>
    <w:link w:val="HeaderChar"/>
    <w:uiPriority w:val="99"/>
    <w:rsid w:val="00665C7E"/>
    <w:pPr>
      <w:tabs>
        <w:tab w:val="center" w:pos="4320"/>
        <w:tab w:val="right" w:pos="8640"/>
      </w:tabs>
    </w:pPr>
  </w:style>
  <w:style w:type="character" w:customStyle="1" w:styleId="HeaderChar">
    <w:name w:val="Header Char"/>
    <w:aliases w:val="header Char"/>
    <w:basedOn w:val="DefaultParagraphFont"/>
    <w:link w:val="Header"/>
    <w:uiPriority w:val="99"/>
    <w:rsid w:val="00F46BA7"/>
    <w:rPr>
      <w:rFonts w:ascii="Arial" w:hAnsi="Arial" w:cs="Arial"/>
      <w:sz w:val="24"/>
      <w:szCs w:val="24"/>
    </w:rPr>
  </w:style>
  <w:style w:type="paragraph" w:customStyle="1" w:styleId="ETDTitle">
    <w:name w:val="ETD Title"/>
    <w:basedOn w:val="Normal"/>
    <w:qFormat/>
    <w:rsid w:val="00823063"/>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unhideWhenUsed/>
    <w:qFormat/>
    <w:rsid w:val="00387656"/>
    <w:pPr>
      <w:keepNext/>
      <w:keepLines/>
      <w:autoSpaceDE/>
      <w:autoSpaceDN/>
      <w:adjustRightInd/>
      <w:spacing w:before="480" w:line="276" w:lineRule="auto"/>
      <w:jc w:val="left"/>
      <w:outlineLvl w:val="9"/>
    </w:pPr>
    <w:rPr>
      <w:rFonts w:ascii="Cambria" w:eastAsia="MS Gothic" w:hAnsi="Cambria"/>
      <w:caps w:val="0"/>
      <w:color w:val="365F91"/>
      <w:lang w:eastAsia="ja-JP"/>
    </w:rPr>
  </w:style>
  <w:style w:type="paragraph" w:styleId="Caption">
    <w:name w:val="caption"/>
    <w:basedOn w:val="Normal"/>
    <w:next w:val="Normal"/>
    <w:autoRedefine/>
    <w:qFormat/>
    <w:rsid w:val="008459B1"/>
    <w:pPr>
      <w:keepNext/>
      <w:spacing w:line="240" w:lineRule="auto"/>
    </w:pPr>
    <w:rPr>
      <w:rFonts w:cs="Times New Roman"/>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EB054E"/>
    <w:pPr>
      <w:spacing w:before="240" w:after="120"/>
    </w:pPr>
    <w:rPr>
      <w:rFonts w:asciiTheme="minorHAnsi" w:hAnsiTheme="minorHAnsi"/>
      <w:b/>
      <w:caps/>
      <w:sz w:val="22"/>
      <w:szCs w:val="22"/>
      <w:u w:val="single"/>
    </w:rPr>
  </w:style>
  <w:style w:type="paragraph" w:styleId="TOC2">
    <w:name w:val="toc 2"/>
    <w:basedOn w:val="Normal"/>
    <w:next w:val="Normal"/>
    <w:autoRedefine/>
    <w:uiPriority w:val="39"/>
    <w:rsid w:val="00665C7E"/>
    <w:rPr>
      <w:rFonts w:asciiTheme="minorHAnsi" w:hAnsiTheme="minorHAnsi"/>
      <w:b/>
      <w:smallCaps/>
      <w:sz w:val="22"/>
      <w:szCs w:val="22"/>
    </w:rPr>
  </w:style>
  <w:style w:type="paragraph" w:styleId="TOC3">
    <w:name w:val="toc 3"/>
    <w:basedOn w:val="Normal"/>
    <w:next w:val="Normal"/>
    <w:autoRedefine/>
    <w:uiPriority w:val="39"/>
    <w:rsid w:val="00665C7E"/>
    <w:rPr>
      <w:rFonts w:asciiTheme="minorHAnsi" w:hAnsiTheme="minorHAnsi"/>
      <w:smallCaps/>
      <w:sz w:val="22"/>
      <w:szCs w:val="22"/>
    </w:rPr>
  </w:style>
  <w:style w:type="paragraph" w:styleId="TOC4">
    <w:name w:val="toc 4"/>
    <w:basedOn w:val="Normal"/>
    <w:next w:val="Normal"/>
    <w:autoRedefine/>
    <w:uiPriority w:val="39"/>
    <w:rsid w:val="00665C7E"/>
    <w:rPr>
      <w:rFonts w:asciiTheme="minorHAnsi" w:hAnsiTheme="minorHAnsi"/>
      <w:sz w:val="22"/>
      <w:szCs w:val="22"/>
    </w:rPr>
  </w:style>
  <w:style w:type="paragraph" w:styleId="TOC5">
    <w:name w:val="toc 5"/>
    <w:basedOn w:val="Normal"/>
    <w:next w:val="Normal"/>
    <w:autoRedefine/>
    <w:uiPriority w:val="39"/>
    <w:rsid w:val="00665C7E"/>
    <w:rPr>
      <w:rFonts w:asciiTheme="minorHAnsi" w:hAnsiTheme="minorHAnsi"/>
      <w:sz w:val="22"/>
      <w:szCs w:val="22"/>
    </w:rPr>
  </w:style>
  <w:style w:type="paragraph" w:styleId="TOC6">
    <w:name w:val="toc 6"/>
    <w:basedOn w:val="Normal"/>
    <w:next w:val="Normal"/>
    <w:autoRedefine/>
    <w:uiPriority w:val="39"/>
    <w:rsid w:val="00665C7E"/>
    <w:rPr>
      <w:rFonts w:asciiTheme="minorHAnsi" w:hAnsiTheme="minorHAnsi"/>
      <w:sz w:val="22"/>
      <w:szCs w:val="22"/>
    </w:rPr>
  </w:style>
  <w:style w:type="paragraph" w:styleId="TOC7">
    <w:name w:val="toc 7"/>
    <w:basedOn w:val="Normal"/>
    <w:next w:val="Normal"/>
    <w:autoRedefine/>
    <w:uiPriority w:val="39"/>
    <w:rsid w:val="00665C7E"/>
    <w:rPr>
      <w:rFonts w:asciiTheme="minorHAnsi" w:hAnsiTheme="minorHAnsi"/>
      <w:sz w:val="22"/>
      <w:szCs w:val="22"/>
    </w:rPr>
  </w:style>
  <w:style w:type="paragraph" w:styleId="TOC8">
    <w:name w:val="toc 8"/>
    <w:basedOn w:val="Normal"/>
    <w:next w:val="Normal"/>
    <w:autoRedefine/>
    <w:uiPriority w:val="39"/>
    <w:rsid w:val="00665C7E"/>
    <w:rPr>
      <w:rFonts w:asciiTheme="minorHAnsi" w:hAnsiTheme="minorHAnsi"/>
      <w:sz w:val="22"/>
      <w:szCs w:val="22"/>
    </w:rPr>
  </w:style>
  <w:style w:type="paragraph" w:styleId="TOC9">
    <w:name w:val="toc 9"/>
    <w:basedOn w:val="Normal"/>
    <w:next w:val="Normal"/>
    <w:autoRedefine/>
    <w:uiPriority w:val="39"/>
    <w:rsid w:val="00665C7E"/>
    <w:rPr>
      <w:rFonts w:asciiTheme="minorHAnsi" w:hAnsiTheme="minorHAnsi"/>
      <w:sz w:val="22"/>
      <w:szCs w:val="22"/>
    </w:rPr>
  </w:style>
  <w:style w:type="table" w:styleId="TableGrid">
    <w:name w:val="Table Grid"/>
    <w:basedOn w:val="TableNormal"/>
    <w:uiPriority w:val="5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973F56"/>
  </w:style>
  <w:style w:type="paragraph" w:styleId="BodyText">
    <w:name w:val="Body Text"/>
    <w:basedOn w:val="Normal"/>
    <w:link w:val="BodyTextChar"/>
    <w:uiPriority w:val="99"/>
    <w:rsid w:val="00F46BA7"/>
    <w:pPr>
      <w:widowControl w:val="0"/>
      <w:jc w:val="center"/>
    </w:pPr>
    <w:rPr>
      <w:rFonts w:eastAsia="?????? Pro W3" w:cs="Times New Roman"/>
      <w:color w:val="000000"/>
      <w:sz w:val="28"/>
      <w:szCs w:val="20"/>
    </w:rPr>
  </w:style>
  <w:style w:type="character" w:customStyle="1" w:styleId="BodyTextChar">
    <w:name w:val="Body Text Char"/>
    <w:basedOn w:val="DefaultParagraphFont"/>
    <w:link w:val="BodyText"/>
    <w:uiPriority w:val="99"/>
    <w:rsid w:val="00F46BA7"/>
    <w:rPr>
      <w:rFonts w:eastAsia="?????? Pro W3"/>
      <w:color w:val="000000"/>
      <w:sz w:val="28"/>
    </w:rPr>
  </w:style>
  <w:style w:type="character" w:customStyle="1" w:styleId="search">
    <w:name w:val="search"/>
    <w:basedOn w:val="DefaultParagraphFont"/>
    <w:rsid w:val="00F46BA7"/>
    <w:rPr>
      <w:rFonts w:cs="Times New Roman"/>
    </w:rPr>
  </w:style>
  <w:style w:type="character" w:styleId="Emphasis">
    <w:name w:val="Emphasis"/>
    <w:basedOn w:val="DefaultParagraphFont"/>
    <w:uiPriority w:val="20"/>
    <w:qFormat/>
    <w:rsid w:val="00F46BA7"/>
    <w:rPr>
      <w:rFonts w:cs="Times New Roman"/>
      <w:i/>
      <w:iCs/>
    </w:rPr>
  </w:style>
  <w:style w:type="paragraph" w:customStyle="1" w:styleId="Default">
    <w:name w:val="Default"/>
    <w:rsid w:val="00F46BA7"/>
    <w:pPr>
      <w:autoSpaceDE w:val="0"/>
      <w:autoSpaceDN w:val="0"/>
      <w:adjustRightInd w:val="0"/>
    </w:pPr>
    <w:rPr>
      <w:rFonts w:ascii="Code" w:eastAsia="Calibri" w:hAnsi="Code" w:cs="Code"/>
      <w:color w:val="000000"/>
      <w:sz w:val="24"/>
      <w:szCs w:val="24"/>
    </w:rPr>
  </w:style>
  <w:style w:type="character" w:customStyle="1" w:styleId="CommentTextChar">
    <w:name w:val="Comment Text Char"/>
    <w:basedOn w:val="DefaultParagraphFont"/>
    <w:link w:val="CommentText"/>
    <w:uiPriority w:val="99"/>
    <w:rsid w:val="00F46BA7"/>
    <w:rPr>
      <w:rFonts w:ascii="Calibri" w:eastAsia="Calibri" w:hAnsi="Calibri"/>
    </w:rPr>
  </w:style>
  <w:style w:type="paragraph" w:styleId="CommentText">
    <w:name w:val="annotation text"/>
    <w:basedOn w:val="Normal"/>
    <w:link w:val="CommentTextChar"/>
    <w:uiPriority w:val="99"/>
    <w:rsid w:val="00F46BA7"/>
    <w:pPr>
      <w:spacing w:after="200" w:line="276" w:lineRule="auto"/>
    </w:pPr>
    <w:rPr>
      <w:rFonts w:ascii="Calibri" w:eastAsia="Calibri" w:hAnsi="Calibri" w:cs="Times New Roman"/>
      <w:sz w:val="20"/>
      <w:szCs w:val="20"/>
    </w:rPr>
  </w:style>
  <w:style w:type="character" w:customStyle="1" w:styleId="CommentTextChar1">
    <w:name w:val="Comment Text Char1"/>
    <w:basedOn w:val="DefaultParagraphFont"/>
    <w:uiPriority w:val="99"/>
    <w:rsid w:val="00F46BA7"/>
    <w:rPr>
      <w:rFonts w:ascii="Arial" w:hAnsi="Arial" w:cs="Arial"/>
      <w:sz w:val="24"/>
      <w:szCs w:val="24"/>
    </w:rPr>
  </w:style>
  <w:style w:type="character" w:customStyle="1" w:styleId="CommentSubjectChar">
    <w:name w:val="Comment Subject Char"/>
    <w:basedOn w:val="CommentTextChar"/>
    <w:link w:val="CommentSubject"/>
    <w:uiPriority w:val="99"/>
    <w:rsid w:val="00F46BA7"/>
    <w:rPr>
      <w:rFonts w:ascii="Calibri" w:eastAsia="Calibri" w:hAnsi="Calibri"/>
      <w:b/>
      <w:bCs/>
    </w:rPr>
  </w:style>
  <w:style w:type="paragraph" w:styleId="CommentSubject">
    <w:name w:val="annotation subject"/>
    <w:basedOn w:val="CommentText"/>
    <w:next w:val="CommentText"/>
    <w:link w:val="CommentSubjectChar"/>
    <w:uiPriority w:val="99"/>
    <w:rsid w:val="00F46BA7"/>
    <w:rPr>
      <w:b/>
      <w:bCs/>
    </w:rPr>
  </w:style>
  <w:style w:type="character" w:customStyle="1" w:styleId="CommentSubjectChar1">
    <w:name w:val="Comment Subject Char1"/>
    <w:basedOn w:val="CommentTextChar1"/>
    <w:uiPriority w:val="99"/>
    <w:rsid w:val="00F46BA7"/>
    <w:rPr>
      <w:rFonts w:ascii="Arial" w:hAnsi="Arial" w:cs="Arial"/>
      <w:b/>
      <w:bCs/>
      <w:sz w:val="24"/>
      <w:szCs w:val="24"/>
    </w:rPr>
  </w:style>
  <w:style w:type="paragraph" w:styleId="BalloonText">
    <w:name w:val="Balloon Text"/>
    <w:basedOn w:val="Normal"/>
    <w:link w:val="BalloonTextChar"/>
    <w:uiPriority w:val="99"/>
    <w:rsid w:val="00F46BA7"/>
    <w:pPr>
      <w:spacing w:after="200" w:line="276"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rsid w:val="00F46BA7"/>
    <w:rPr>
      <w:rFonts w:ascii="Tahoma" w:eastAsia="Calibri" w:hAnsi="Tahoma" w:cs="Tahoma"/>
      <w:sz w:val="16"/>
      <w:szCs w:val="16"/>
    </w:rPr>
  </w:style>
  <w:style w:type="character" w:customStyle="1" w:styleId="black9pt">
    <w:name w:val="black9pt"/>
    <w:basedOn w:val="DefaultParagraphFont"/>
    <w:uiPriority w:val="99"/>
    <w:rsid w:val="00F46BA7"/>
    <w:rPr>
      <w:rFonts w:cs="Times New Roman"/>
    </w:rPr>
  </w:style>
  <w:style w:type="paragraph" w:styleId="ListParagraph">
    <w:name w:val="List Paragraph"/>
    <w:basedOn w:val="Normal"/>
    <w:uiPriority w:val="34"/>
    <w:qFormat/>
    <w:rsid w:val="00F46BA7"/>
    <w:pPr>
      <w:spacing w:after="200" w:line="276" w:lineRule="auto"/>
      <w:ind w:left="720"/>
      <w:contextualSpacing/>
    </w:pPr>
    <w:rPr>
      <w:rFonts w:ascii="Calibri" w:eastAsia="Calibri" w:hAnsi="Calibri" w:cs="Times New Roman"/>
      <w:sz w:val="22"/>
      <w:szCs w:val="22"/>
    </w:rPr>
  </w:style>
  <w:style w:type="character" w:styleId="LineNumber">
    <w:name w:val="line number"/>
    <w:uiPriority w:val="99"/>
    <w:rsid w:val="00F46BA7"/>
    <w:rPr>
      <w:rFonts w:cs="Times New Roman"/>
    </w:rPr>
  </w:style>
  <w:style w:type="paragraph" w:customStyle="1" w:styleId="Heading1A">
    <w:name w:val="Heading 1 A"/>
    <w:next w:val="Normal"/>
    <w:uiPriority w:val="99"/>
    <w:rsid w:val="00F46BA7"/>
    <w:pPr>
      <w:keepNext/>
      <w:jc w:val="center"/>
      <w:outlineLvl w:val="0"/>
    </w:pPr>
    <w:rPr>
      <w:rFonts w:ascii="Arial" w:eastAsia="?????? Pro W3" w:hAnsi="Arial"/>
      <w:color w:val="000000"/>
      <w:sz w:val="24"/>
    </w:rPr>
  </w:style>
  <w:style w:type="character" w:styleId="FootnoteReference">
    <w:name w:val="footnote reference"/>
    <w:uiPriority w:val="99"/>
    <w:rsid w:val="00F46BA7"/>
    <w:rPr>
      <w:rFonts w:cs="Times New Roman"/>
      <w:color w:val="000000"/>
      <w:sz w:val="20"/>
      <w:vertAlign w:val="superscript"/>
    </w:rPr>
  </w:style>
  <w:style w:type="character" w:customStyle="1" w:styleId="apple-style-span">
    <w:name w:val="apple-style-span"/>
    <w:rsid w:val="00F46BA7"/>
  </w:style>
  <w:style w:type="character" w:customStyle="1" w:styleId="apple-converted-space">
    <w:name w:val="apple-converted-space"/>
    <w:basedOn w:val="DefaultParagraphFont"/>
    <w:rsid w:val="00F46BA7"/>
  </w:style>
  <w:style w:type="character" w:customStyle="1" w:styleId="nlmyear">
    <w:name w:val="nlm_year"/>
    <w:basedOn w:val="DefaultParagraphFont"/>
    <w:rsid w:val="00F46BA7"/>
  </w:style>
  <w:style w:type="character" w:customStyle="1" w:styleId="nlmarticle-title">
    <w:name w:val="nlm_article-title"/>
    <w:basedOn w:val="DefaultParagraphFont"/>
    <w:rsid w:val="00F46BA7"/>
  </w:style>
  <w:style w:type="character" w:customStyle="1" w:styleId="citationsource-journal">
    <w:name w:val="citation_source-journal"/>
    <w:basedOn w:val="DefaultParagraphFont"/>
    <w:rsid w:val="00F46BA7"/>
  </w:style>
  <w:style w:type="character" w:customStyle="1" w:styleId="nlmfpage">
    <w:name w:val="nlm_fpage"/>
    <w:basedOn w:val="DefaultParagraphFont"/>
    <w:rsid w:val="00F46BA7"/>
  </w:style>
  <w:style w:type="character" w:customStyle="1" w:styleId="nlmlpage">
    <w:name w:val="nlm_lpage"/>
    <w:basedOn w:val="DefaultParagraphFont"/>
    <w:rsid w:val="00F46BA7"/>
  </w:style>
  <w:style w:type="character" w:customStyle="1" w:styleId="sm">
    <w:name w:val="sm"/>
    <w:basedOn w:val="DefaultParagraphFont"/>
    <w:rsid w:val="00F46BA7"/>
  </w:style>
  <w:style w:type="paragraph" w:styleId="FootnoteText">
    <w:name w:val="footnote text"/>
    <w:basedOn w:val="Normal"/>
    <w:link w:val="FootnoteTextChar"/>
    <w:uiPriority w:val="99"/>
    <w:unhideWhenUsed/>
    <w:rsid w:val="00F46BA7"/>
    <w:rPr>
      <w:rFonts w:asciiTheme="minorHAnsi" w:eastAsiaTheme="minorEastAsia" w:hAnsiTheme="minorHAnsi" w:cstheme="minorBidi"/>
    </w:rPr>
  </w:style>
  <w:style w:type="character" w:customStyle="1" w:styleId="FootnoteTextChar">
    <w:name w:val="Footnote Text Char"/>
    <w:basedOn w:val="DefaultParagraphFont"/>
    <w:link w:val="FootnoteText"/>
    <w:uiPriority w:val="99"/>
    <w:rsid w:val="00F46BA7"/>
    <w:rPr>
      <w:rFonts w:asciiTheme="minorHAnsi" w:eastAsiaTheme="minorEastAsia" w:hAnsiTheme="minorHAnsi" w:cstheme="minorBidi"/>
      <w:sz w:val="24"/>
      <w:szCs w:val="24"/>
    </w:rPr>
  </w:style>
  <w:style w:type="character" w:customStyle="1" w:styleId="DocumentMapChar">
    <w:name w:val="Document Map Char"/>
    <w:basedOn w:val="DefaultParagraphFont"/>
    <w:link w:val="DocumentMap"/>
    <w:uiPriority w:val="99"/>
    <w:rsid w:val="00F46BA7"/>
    <w:rPr>
      <w:rFonts w:ascii="Lucida Grande" w:hAnsi="Lucida Grande" w:cs="Lucida Grande"/>
    </w:rPr>
  </w:style>
  <w:style w:type="paragraph" w:styleId="DocumentMap">
    <w:name w:val="Document Map"/>
    <w:basedOn w:val="Normal"/>
    <w:link w:val="DocumentMapChar"/>
    <w:uiPriority w:val="99"/>
    <w:unhideWhenUsed/>
    <w:rsid w:val="00F46BA7"/>
    <w:rPr>
      <w:rFonts w:ascii="Lucida Grande" w:hAnsi="Lucida Grande" w:cs="Lucida Grande"/>
      <w:sz w:val="20"/>
      <w:szCs w:val="20"/>
    </w:rPr>
  </w:style>
  <w:style w:type="character" w:customStyle="1" w:styleId="DocumentMapChar1">
    <w:name w:val="Document Map Char1"/>
    <w:basedOn w:val="DefaultParagraphFont"/>
    <w:uiPriority w:val="99"/>
    <w:rsid w:val="00F46BA7"/>
    <w:rPr>
      <w:rFonts w:ascii="Lucida Grande" w:hAnsi="Lucida Grande" w:cs="Lucida Grande"/>
      <w:sz w:val="24"/>
      <w:szCs w:val="24"/>
    </w:rPr>
  </w:style>
  <w:style w:type="character" w:customStyle="1" w:styleId="pp-headline-item">
    <w:name w:val="pp-headline-item"/>
    <w:basedOn w:val="DefaultParagraphFont"/>
    <w:rsid w:val="00F46BA7"/>
  </w:style>
  <w:style w:type="character" w:customStyle="1" w:styleId="hithilite">
    <w:name w:val="hithilite"/>
    <w:basedOn w:val="DefaultParagraphFont"/>
    <w:rsid w:val="00F46BA7"/>
  </w:style>
  <w:style w:type="character" w:styleId="CommentReference">
    <w:name w:val="annotation reference"/>
    <w:basedOn w:val="DefaultParagraphFont"/>
    <w:uiPriority w:val="99"/>
    <w:unhideWhenUsed/>
    <w:rsid w:val="00F46BA7"/>
    <w:rPr>
      <w:sz w:val="18"/>
      <w:szCs w:val="18"/>
    </w:rPr>
  </w:style>
  <w:style w:type="paragraph" w:styleId="Revision">
    <w:name w:val="Revision"/>
    <w:hidden/>
    <w:uiPriority w:val="99"/>
    <w:rsid w:val="00F46BA7"/>
    <w:rPr>
      <w:sz w:val="24"/>
      <w:szCs w:val="24"/>
    </w:rPr>
  </w:style>
  <w:style w:type="character" w:styleId="HTMLCite">
    <w:name w:val="HTML Cite"/>
    <w:basedOn w:val="DefaultParagraphFont"/>
    <w:uiPriority w:val="99"/>
    <w:unhideWhenUsed/>
    <w:rsid w:val="00F46BA7"/>
    <w:rPr>
      <w:i/>
      <w:iCs/>
    </w:rPr>
  </w:style>
  <w:style w:type="paragraph" w:styleId="NoSpacing">
    <w:name w:val="No Spacing"/>
    <w:uiPriority w:val="1"/>
    <w:qFormat/>
    <w:rsid w:val="00F46BA7"/>
    <w:rPr>
      <w:sz w:val="24"/>
      <w:szCs w:val="24"/>
    </w:rPr>
  </w:style>
  <w:style w:type="character" w:styleId="Strong">
    <w:name w:val="Strong"/>
    <w:basedOn w:val="DefaultParagraphFont"/>
    <w:uiPriority w:val="22"/>
    <w:qFormat/>
    <w:rsid w:val="00F46BA7"/>
    <w:rPr>
      <w:b/>
      <w:bCs/>
    </w:rPr>
  </w:style>
  <w:style w:type="character" w:customStyle="1" w:styleId="frlabel">
    <w:name w:val="fr_label"/>
    <w:basedOn w:val="DefaultParagraphFont"/>
    <w:rsid w:val="00F46BA7"/>
  </w:style>
  <w:style w:type="character" w:styleId="FollowedHyperlink">
    <w:name w:val="FollowedHyperlink"/>
    <w:basedOn w:val="DefaultParagraphFont"/>
    <w:uiPriority w:val="99"/>
    <w:unhideWhenUsed/>
    <w:rsid w:val="00F46BA7"/>
    <w:rPr>
      <w:color w:val="800080" w:themeColor="followedHyperlink"/>
      <w:u w:val="single"/>
    </w:rPr>
  </w:style>
  <w:style w:type="character" w:customStyle="1" w:styleId="smallv110">
    <w:name w:val="smallv110"/>
    <w:basedOn w:val="DefaultParagraphFont"/>
    <w:rsid w:val="00F46BA7"/>
  </w:style>
  <w:style w:type="paragraph" w:styleId="NormalWeb">
    <w:name w:val="Normal (Web)"/>
    <w:basedOn w:val="Normal"/>
    <w:uiPriority w:val="99"/>
    <w:unhideWhenUsed/>
    <w:rsid w:val="00F46BA7"/>
    <w:pPr>
      <w:spacing w:before="100" w:beforeAutospacing="1" w:after="100" w:afterAutospacing="1"/>
    </w:pPr>
    <w:rPr>
      <w:rFonts w:ascii="Times" w:eastAsiaTheme="minorEastAsia" w:hAnsi="Times" w:cs="Times New Roman"/>
      <w:sz w:val="20"/>
      <w:szCs w:val="20"/>
    </w:rPr>
  </w:style>
  <w:style w:type="character" w:customStyle="1" w:styleId="slug-pub-date">
    <w:name w:val="slug-pub-date"/>
    <w:basedOn w:val="DefaultParagraphFont"/>
    <w:rsid w:val="00F46BA7"/>
  </w:style>
  <w:style w:type="character" w:customStyle="1" w:styleId="slug-vol">
    <w:name w:val="slug-vol"/>
    <w:basedOn w:val="DefaultParagraphFont"/>
    <w:rsid w:val="00F46BA7"/>
  </w:style>
  <w:style w:type="character" w:customStyle="1" w:styleId="slug-issue">
    <w:name w:val="slug-issue"/>
    <w:basedOn w:val="DefaultParagraphFont"/>
    <w:rsid w:val="00F46BA7"/>
  </w:style>
  <w:style w:type="character" w:customStyle="1" w:styleId="slug-pages">
    <w:name w:val="slug-pages"/>
    <w:basedOn w:val="DefaultParagraphFont"/>
    <w:rsid w:val="00F46BA7"/>
  </w:style>
  <w:style w:type="character" w:customStyle="1" w:styleId="st">
    <w:name w:val="st"/>
    <w:basedOn w:val="DefaultParagraphFont"/>
    <w:rsid w:val="001D3D0F"/>
  </w:style>
  <w:style w:type="paragraph" w:customStyle="1" w:styleId="sourcetitle">
    <w:name w:val="sourcetitle"/>
    <w:basedOn w:val="Normal"/>
    <w:rsid w:val="00945F16"/>
    <w:pPr>
      <w:spacing w:before="100" w:beforeAutospacing="1" w:after="100" w:afterAutospacing="1"/>
    </w:pPr>
    <w:rPr>
      <w:rFonts w:ascii="Times" w:eastAsiaTheme="minorEastAsia" w:hAnsi="Times" w:cstheme="minorBidi"/>
      <w:sz w:val="20"/>
      <w:szCs w:val="20"/>
    </w:rPr>
  </w:style>
  <w:style w:type="character" w:customStyle="1" w:styleId="patent-title">
    <w:name w:val="patent-title"/>
    <w:basedOn w:val="DefaultParagraphFont"/>
    <w:rsid w:val="00326E4D"/>
  </w:style>
  <w:style w:type="paragraph" w:styleId="Subtitle">
    <w:name w:val="Subtitle"/>
    <w:basedOn w:val="Normal"/>
    <w:next w:val="Normal"/>
    <w:link w:val="SubtitleChar"/>
    <w:qFormat/>
    <w:rsid w:val="00D560D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D560D4"/>
    <w:rPr>
      <w:rFonts w:asciiTheme="majorHAnsi" w:eastAsiaTheme="majorEastAsia" w:hAnsiTheme="majorHAnsi" w:cstheme="majorBidi"/>
      <w:i/>
      <w:iCs/>
      <w:color w:val="4F81BD" w:themeColor="accent1"/>
      <w:spacing w:val="15"/>
      <w:sz w:val="24"/>
      <w:szCs w:val="24"/>
    </w:rPr>
  </w:style>
  <w:style w:type="paragraph" w:customStyle="1" w:styleId="Els-Title">
    <w:name w:val="Els-Title"/>
    <w:next w:val="Normal"/>
    <w:autoRedefine/>
    <w:rsid w:val="00B71E00"/>
    <w:pPr>
      <w:suppressAutoHyphens/>
      <w:spacing w:after="240" w:line="400" w:lineRule="exact"/>
      <w:jc w:val="center"/>
    </w:pPr>
    <w:rPr>
      <w:rFonts w:eastAsia="SimSun"/>
      <w:sz w:val="34"/>
    </w:rPr>
  </w:style>
  <w:style w:type="paragraph" w:customStyle="1" w:styleId="CommentText1">
    <w:name w:val="Comment Text1"/>
    <w:basedOn w:val="Normal"/>
    <w:rsid w:val="00532278"/>
    <w:pPr>
      <w:suppressAutoHyphens/>
      <w:spacing w:line="100" w:lineRule="atLeast"/>
    </w:pPr>
    <w:rPr>
      <w:rFonts w:eastAsia="Arial Unicode MS" w:cs="Times New Roman"/>
      <w:color w:val="000000"/>
      <w:kern w:val="1"/>
      <w:lang w:eastAsia="ar-SA"/>
    </w:rPr>
  </w:style>
  <w:style w:type="character" w:customStyle="1" w:styleId="ThesisBaseFont">
    <w:name w:val="ThesisBaseFont"/>
    <w:rsid w:val="000D0BB8"/>
    <w:rPr>
      <w:rFonts w:ascii="Times New Roman" w:hAnsi="Times New Roman" w:cs="Times New Roman"/>
      <w:sz w:val="24"/>
    </w:rPr>
  </w:style>
  <w:style w:type="paragraph" w:customStyle="1" w:styleId="BibliographyEntry">
    <w:name w:val="BibliographyEntry"/>
    <w:basedOn w:val="Normal"/>
    <w:rsid w:val="00775B55"/>
    <w:pPr>
      <w:tabs>
        <w:tab w:val="left" w:pos="720"/>
      </w:tabs>
      <w:suppressAutoHyphens/>
      <w:spacing w:before="240" w:line="240" w:lineRule="auto"/>
      <w:ind w:left="720" w:hanging="720"/>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C091D-E936-4B44-A6F0-F23CBF77B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85</Pages>
  <Words>15736</Words>
  <Characters>89696</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105222</CharactersWithSpaces>
  <SharedDoc>false</SharedDoc>
  <HLinks>
    <vt:vector size="180" baseType="variant">
      <vt:variant>
        <vt:i4>1769522</vt:i4>
      </vt:variant>
      <vt:variant>
        <vt:i4>182</vt:i4>
      </vt:variant>
      <vt:variant>
        <vt:i4>0</vt:i4>
      </vt:variant>
      <vt:variant>
        <vt:i4>5</vt:i4>
      </vt:variant>
      <vt:variant>
        <vt:lpwstr/>
      </vt:variant>
      <vt:variant>
        <vt:lpwstr>_Toc290382845</vt:lpwstr>
      </vt:variant>
      <vt:variant>
        <vt:i4>2031666</vt:i4>
      </vt:variant>
      <vt:variant>
        <vt:i4>173</vt:i4>
      </vt:variant>
      <vt:variant>
        <vt:i4>0</vt:i4>
      </vt:variant>
      <vt:variant>
        <vt:i4>5</vt:i4>
      </vt:variant>
      <vt:variant>
        <vt:lpwstr/>
      </vt:variant>
      <vt:variant>
        <vt:lpwstr>_Toc290382804</vt:lpwstr>
      </vt:variant>
      <vt:variant>
        <vt:i4>2031666</vt:i4>
      </vt:variant>
      <vt:variant>
        <vt:i4>167</vt:i4>
      </vt:variant>
      <vt:variant>
        <vt:i4>0</vt:i4>
      </vt:variant>
      <vt:variant>
        <vt:i4>5</vt:i4>
      </vt:variant>
      <vt:variant>
        <vt:lpwstr/>
      </vt:variant>
      <vt:variant>
        <vt:lpwstr>_Toc290382803</vt:lpwstr>
      </vt:variant>
      <vt:variant>
        <vt:i4>1769535</vt:i4>
      </vt:variant>
      <vt:variant>
        <vt:i4>158</vt:i4>
      </vt:variant>
      <vt:variant>
        <vt:i4>0</vt:i4>
      </vt:variant>
      <vt:variant>
        <vt:i4>5</vt:i4>
      </vt:variant>
      <vt:variant>
        <vt:lpwstr/>
      </vt:variant>
      <vt:variant>
        <vt:lpwstr>_Toc290383555</vt:lpwstr>
      </vt:variant>
      <vt:variant>
        <vt:i4>1769535</vt:i4>
      </vt:variant>
      <vt:variant>
        <vt:i4>152</vt:i4>
      </vt:variant>
      <vt:variant>
        <vt:i4>0</vt:i4>
      </vt:variant>
      <vt:variant>
        <vt:i4>5</vt:i4>
      </vt:variant>
      <vt:variant>
        <vt:lpwstr/>
      </vt:variant>
      <vt:variant>
        <vt:lpwstr>_Toc290383554</vt:lpwstr>
      </vt:variant>
      <vt:variant>
        <vt:i4>1769535</vt:i4>
      </vt:variant>
      <vt:variant>
        <vt:i4>146</vt:i4>
      </vt:variant>
      <vt:variant>
        <vt:i4>0</vt:i4>
      </vt:variant>
      <vt:variant>
        <vt:i4>5</vt:i4>
      </vt:variant>
      <vt:variant>
        <vt:lpwstr/>
      </vt:variant>
      <vt:variant>
        <vt:lpwstr>_Toc290383553</vt:lpwstr>
      </vt:variant>
      <vt:variant>
        <vt:i4>1769535</vt:i4>
      </vt:variant>
      <vt:variant>
        <vt:i4>140</vt:i4>
      </vt:variant>
      <vt:variant>
        <vt:i4>0</vt:i4>
      </vt:variant>
      <vt:variant>
        <vt:i4>5</vt:i4>
      </vt:variant>
      <vt:variant>
        <vt:lpwstr/>
      </vt:variant>
      <vt:variant>
        <vt:lpwstr>_Toc290383552</vt:lpwstr>
      </vt:variant>
      <vt:variant>
        <vt:i4>1769535</vt:i4>
      </vt:variant>
      <vt:variant>
        <vt:i4>134</vt:i4>
      </vt:variant>
      <vt:variant>
        <vt:i4>0</vt:i4>
      </vt:variant>
      <vt:variant>
        <vt:i4>5</vt:i4>
      </vt:variant>
      <vt:variant>
        <vt:lpwstr/>
      </vt:variant>
      <vt:variant>
        <vt:lpwstr>_Toc290383551</vt:lpwstr>
      </vt:variant>
      <vt:variant>
        <vt:i4>1769535</vt:i4>
      </vt:variant>
      <vt:variant>
        <vt:i4>128</vt:i4>
      </vt:variant>
      <vt:variant>
        <vt:i4>0</vt:i4>
      </vt:variant>
      <vt:variant>
        <vt:i4>5</vt:i4>
      </vt:variant>
      <vt:variant>
        <vt:lpwstr/>
      </vt:variant>
      <vt:variant>
        <vt:lpwstr>_Toc290383550</vt:lpwstr>
      </vt:variant>
      <vt:variant>
        <vt:i4>1703999</vt:i4>
      </vt:variant>
      <vt:variant>
        <vt:i4>122</vt:i4>
      </vt:variant>
      <vt:variant>
        <vt:i4>0</vt:i4>
      </vt:variant>
      <vt:variant>
        <vt:i4>5</vt:i4>
      </vt:variant>
      <vt:variant>
        <vt:lpwstr/>
      </vt:variant>
      <vt:variant>
        <vt:lpwstr>_Toc290383549</vt:lpwstr>
      </vt:variant>
      <vt:variant>
        <vt:i4>1703999</vt:i4>
      </vt:variant>
      <vt:variant>
        <vt:i4>116</vt:i4>
      </vt:variant>
      <vt:variant>
        <vt:i4>0</vt:i4>
      </vt:variant>
      <vt:variant>
        <vt:i4>5</vt:i4>
      </vt:variant>
      <vt:variant>
        <vt:lpwstr/>
      </vt:variant>
      <vt:variant>
        <vt:lpwstr>_Toc290383548</vt:lpwstr>
      </vt:variant>
      <vt:variant>
        <vt:i4>1703999</vt:i4>
      </vt:variant>
      <vt:variant>
        <vt:i4>110</vt:i4>
      </vt:variant>
      <vt:variant>
        <vt:i4>0</vt:i4>
      </vt:variant>
      <vt:variant>
        <vt:i4>5</vt:i4>
      </vt:variant>
      <vt:variant>
        <vt:lpwstr/>
      </vt:variant>
      <vt:variant>
        <vt:lpwstr>_Toc290383547</vt:lpwstr>
      </vt:variant>
      <vt:variant>
        <vt:i4>1703999</vt:i4>
      </vt:variant>
      <vt:variant>
        <vt:i4>104</vt:i4>
      </vt:variant>
      <vt:variant>
        <vt:i4>0</vt:i4>
      </vt:variant>
      <vt:variant>
        <vt:i4>5</vt:i4>
      </vt:variant>
      <vt:variant>
        <vt:lpwstr/>
      </vt:variant>
      <vt:variant>
        <vt:lpwstr>_Toc290383546</vt:lpwstr>
      </vt:variant>
      <vt:variant>
        <vt:i4>1703999</vt:i4>
      </vt:variant>
      <vt:variant>
        <vt:i4>98</vt:i4>
      </vt:variant>
      <vt:variant>
        <vt:i4>0</vt:i4>
      </vt:variant>
      <vt:variant>
        <vt:i4>5</vt:i4>
      </vt:variant>
      <vt:variant>
        <vt:lpwstr/>
      </vt:variant>
      <vt:variant>
        <vt:lpwstr>_Toc290383545</vt:lpwstr>
      </vt:variant>
      <vt:variant>
        <vt:i4>1703999</vt:i4>
      </vt:variant>
      <vt:variant>
        <vt:i4>92</vt:i4>
      </vt:variant>
      <vt:variant>
        <vt:i4>0</vt:i4>
      </vt:variant>
      <vt:variant>
        <vt:i4>5</vt:i4>
      </vt:variant>
      <vt:variant>
        <vt:lpwstr/>
      </vt:variant>
      <vt:variant>
        <vt:lpwstr>_Toc290383544</vt:lpwstr>
      </vt:variant>
      <vt:variant>
        <vt:i4>1703999</vt:i4>
      </vt:variant>
      <vt:variant>
        <vt:i4>86</vt:i4>
      </vt:variant>
      <vt:variant>
        <vt:i4>0</vt:i4>
      </vt:variant>
      <vt:variant>
        <vt:i4>5</vt:i4>
      </vt:variant>
      <vt:variant>
        <vt:lpwstr/>
      </vt:variant>
      <vt:variant>
        <vt:lpwstr>_Toc290383543</vt:lpwstr>
      </vt:variant>
      <vt:variant>
        <vt:i4>1703999</vt:i4>
      </vt:variant>
      <vt:variant>
        <vt:i4>80</vt:i4>
      </vt:variant>
      <vt:variant>
        <vt:i4>0</vt:i4>
      </vt:variant>
      <vt:variant>
        <vt:i4>5</vt:i4>
      </vt:variant>
      <vt:variant>
        <vt:lpwstr/>
      </vt:variant>
      <vt:variant>
        <vt:lpwstr>_Toc290383542</vt:lpwstr>
      </vt:variant>
      <vt:variant>
        <vt:i4>1703999</vt:i4>
      </vt:variant>
      <vt:variant>
        <vt:i4>74</vt:i4>
      </vt:variant>
      <vt:variant>
        <vt:i4>0</vt:i4>
      </vt:variant>
      <vt:variant>
        <vt:i4>5</vt:i4>
      </vt:variant>
      <vt:variant>
        <vt:lpwstr/>
      </vt:variant>
      <vt:variant>
        <vt:lpwstr>_Toc290383541</vt:lpwstr>
      </vt:variant>
      <vt:variant>
        <vt:i4>1703999</vt:i4>
      </vt:variant>
      <vt:variant>
        <vt:i4>68</vt:i4>
      </vt:variant>
      <vt:variant>
        <vt:i4>0</vt:i4>
      </vt:variant>
      <vt:variant>
        <vt:i4>5</vt:i4>
      </vt:variant>
      <vt:variant>
        <vt:lpwstr/>
      </vt:variant>
      <vt:variant>
        <vt:lpwstr>_Toc290383540</vt:lpwstr>
      </vt:variant>
      <vt:variant>
        <vt:i4>1900607</vt:i4>
      </vt:variant>
      <vt:variant>
        <vt:i4>62</vt:i4>
      </vt:variant>
      <vt:variant>
        <vt:i4>0</vt:i4>
      </vt:variant>
      <vt:variant>
        <vt:i4>5</vt:i4>
      </vt:variant>
      <vt:variant>
        <vt:lpwstr/>
      </vt:variant>
      <vt:variant>
        <vt:lpwstr>_Toc290383539</vt:lpwstr>
      </vt:variant>
      <vt:variant>
        <vt:i4>1900607</vt:i4>
      </vt:variant>
      <vt:variant>
        <vt:i4>56</vt:i4>
      </vt:variant>
      <vt:variant>
        <vt:i4>0</vt:i4>
      </vt:variant>
      <vt:variant>
        <vt:i4>5</vt:i4>
      </vt:variant>
      <vt:variant>
        <vt:lpwstr/>
      </vt:variant>
      <vt:variant>
        <vt:lpwstr>_Toc290383538</vt:lpwstr>
      </vt:variant>
      <vt:variant>
        <vt:i4>1900607</vt:i4>
      </vt:variant>
      <vt:variant>
        <vt:i4>50</vt:i4>
      </vt:variant>
      <vt:variant>
        <vt:i4>0</vt:i4>
      </vt:variant>
      <vt:variant>
        <vt:i4>5</vt:i4>
      </vt:variant>
      <vt:variant>
        <vt:lpwstr/>
      </vt:variant>
      <vt:variant>
        <vt:lpwstr>_Toc290383537</vt:lpwstr>
      </vt:variant>
      <vt:variant>
        <vt:i4>1900607</vt:i4>
      </vt:variant>
      <vt:variant>
        <vt:i4>44</vt:i4>
      </vt:variant>
      <vt:variant>
        <vt:i4>0</vt:i4>
      </vt:variant>
      <vt:variant>
        <vt:i4>5</vt:i4>
      </vt:variant>
      <vt:variant>
        <vt:lpwstr/>
      </vt:variant>
      <vt:variant>
        <vt:lpwstr>_Toc290383536</vt:lpwstr>
      </vt:variant>
      <vt:variant>
        <vt:i4>1900607</vt:i4>
      </vt:variant>
      <vt:variant>
        <vt:i4>38</vt:i4>
      </vt:variant>
      <vt:variant>
        <vt:i4>0</vt:i4>
      </vt:variant>
      <vt:variant>
        <vt:i4>5</vt:i4>
      </vt:variant>
      <vt:variant>
        <vt:lpwstr/>
      </vt:variant>
      <vt:variant>
        <vt:lpwstr>_Toc290383535</vt:lpwstr>
      </vt:variant>
      <vt:variant>
        <vt:i4>1900607</vt:i4>
      </vt:variant>
      <vt:variant>
        <vt:i4>32</vt:i4>
      </vt:variant>
      <vt:variant>
        <vt:i4>0</vt:i4>
      </vt:variant>
      <vt:variant>
        <vt:i4>5</vt:i4>
      </vt:variant>
      <vt:variant>
        <vt:lpwstr/>
      </vt:variant>
      <vt:variant>
        <vt:lpwstr>_Toc290383534</vt:lpwstr>
      </vt:variant>
      <vt:variant>
        <vt:i4>1900607</vt:i4>
      </vt:variant>
      <vt:variant>
        <vt:i4>26</vt:i4>
      </vt:variant>
      <vt:variant>
        <vt:i4>0</vt:i4>
      </vt:variant>
      <vt:variant>
        <vt:i4>5</vt:i4>
      </vt:variant>
      <vt:variant>
        <vt:lpwstr/>
      </vt:variant>
      <vt:variant>
        <vt:lpwstr>_Toc290383533</vt:lpwstr>
      </vt:variant>
      <vt:variant>
        <vt:i4>1900607</vt:i4>
      </vt:variant>
      <vt:variant>
        <vt:i4>20</vt:i4>
      </vt:variant>
      <vt:variant>
        <vt:i4>0</vt:i4>
      </vt:variant>
      <vt:variant>
        <vt:i4>5</vt:i4>
      </vt:variant>
      <vt:variant>
        <vt:lpwstr/>
      </vt:variant>
      <vt:variant>
        <vt:lpwstr>_Toc290383532</vt:lpwstr>
      </vt:variant>
      <vt:variant>
        <vt:i4>1900607</vt:i4>
      </vt:variant>
      <vt:variant>
        <vt:i4>14</vt:i4>
      </vt:variant>
      <vt:variant>
        <vt:i4>0</vt:i4>
      </vt:variant>
      <vt:variant>
        <vt:i4>5</vt:i4>
      </vt:variant>
      <vt:variant>
        <vt:lpwstr/>
      </vt:variant>
      <vt:variant>
        <vt:lpwstr>_Toc290383531</vt:lpwstr>
      </vt:variant>
      <vt:variant>
        <vt:i4>1900607</vt:i4>
      </vt:variant>
      <vt:variant>
        <vt:i4>8</vt:i4>
      </vt:variant>
      <vt:variant>
        <vt:i4>0</vt:i4>
      </vt:variant>
      <vt:variant>
        <vt:i4>5</vt:i4>
      </vt:variant>
      <vt:variant>
        <vt:lpwstr/>
      </vt:variant>
      <vt:variant>
        <vt:lpwstr>_Toc290383530</vt:lpwstr>
      </vt:variant>
      <vt:variant>
        <vt:i4>1835071</vt:i4>
      </vt:variant>
      <vt:variant>
        <vt:i4>2</vt:i4>
      </vt:variant>
      <vt:variant>
        <vt:i4>0</vt:i4>
      </vt:variant>
      <vt:variant>
        <vt:i4>5</vt:i4>
      </vt:variant>
      <vt:variant>
        <vt:lpwstr/>
      </vt:variant>
      <vt:variant>
        <vt:lpwstr>_Toc290383529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2015-03-23T13:08:00Z</dcterms:created>
  <dcterms:modified xsi:type="dcterms:W3CDTF">2015-05-10T23:33:00Z</dcterms:modified>
</cp:coreProperties>
</file>