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10B12" w14:textId="6B5525E0" w:rsidR="003D07F7" w:rsidRPr="009D2AA9" w:rsidRDefault="00755867" w:rsidP="00DF4F95">
      <w:pPr>
        <w:spacing w:line="480" w:lineRule="auto"/>
        <w:jc w:val="center"/>
        <w:rPr>
          <w:rFonts w:ascii="Times New Roman" w:hAnsi="Times New Roman" w:cs="Times New Roman"/>
          <w:b/>
          <w:lang w:val="en-CA"/>
        </w:rPr>
      </w:pPr>
      <w:r>
        <w:rPr>
          <w:rFonts w:ascii="Times New Roman" w:hAnsi="Times New Roman" w:cs="Times New Roman"/>
          <w:b/>
          <w:lang w:val="en-CA"/>
        </w:rPr>
        <w:t>PHYSICAL VICTIMIZATION OF YOUTH IN THE JUVENILE JUSTICE SYSTEM: THE ROLES OF MALTREATMENT AND SEXUAL AND GENDER MINORITY STATUSES</w:t>
      </w:r>
    </w:p>
    <w:p w14:paraId="15026372" w14:textId="77777777" w:rsidR="00236E6D" w:rsidRPr="009D2AA9" w:rsidRDefault="00236E6D" w:rsidP="00DF4F95">
      <w:pPr>
        <w:spacing w:line="480" w:lineRule="auto"/>
        <w:jc w:val="center"/>
        <w:rPr>
          <w:rFonts w:ascii="Times New Roman" w:hAnsi="Times New Roman" w:cs="Times New Roman"/>
        </w:rPr>
      </w:pPr>
    </w:p>
    <w:p w14:paraId="17ADBED8" w14:textId="77777777" w:rsidR="00236E6D" w:rsidRPr="009D2AA9" w:rsidRDefault="00236E6D" w:rsidP="00DF4F95">
      <w:pPr>
        <w:spacing w:line="480" w:lineRule="auto"/>
        <w:jc w:val="center"/>
        <w:rPr>
          <w:rFonts w:ascii="Times New Roman" w:hAnsi="Times New Roman" w:cs="Times New Roman"/>
        </w:rPr>
      </w:pPr>
    </w:p>
    <w:p w14:paraId="7F7F214F" w14:textId="77777777" w:rsidR="00236E6D" w:rsidRPr="009D2AA9" w:rsidRDefault="00236E6D" w:rsidP="00DF4F95">
      <w:pPr>
        <w:spacing w:line="480" w:lineRule="auto"/>
        <w:jc w:val="center"/>
        <w:rPr>
          <w:rFonts w:ascii="Times New Roman" w:hAnsi="Times New Roman" w:cs="Times New Roman"/>
        </w:rPr>
      </w:pPr>
    </w:p>
    <w:p w14:paraId="4B2DC06B" w14:textId="77777777" w:rsidR="00236E6D" w:rsidRPr="009D2AA9" w:rsidRDefault="00236E6D" w:rsidP="00DF4F95">
      <w:pPr>
        <w:spacing w:line="480" w:lineRule="auto"/>
        <w:jc w:val="center"/>
        <w:rPr>
          <w:rFonts w:ascii="Times New Roman" w:hAnsi="Times New Roman" w:cs="Times New Roman"/>
        </w:rPr>
      </w:pPr>
    </w:p>
    <w:p w14:paraId="353BB84A" w14:textId="77777777" w:rsidR="00236E6D" w:rsidRPr="009D2AA9" w:rsidRDefault="00236E6D" w:rsidP="00DF4F95">
      <w:pPr>
        <w:spacing w:line="480" w:lineRule="auto"/>
        <w:jc w:val="center"/>
        <w:rPr>
          <w:rFonts w:ascii="Times New Roman" w:hAnsi="Times New Roman" w:cs="Times New Roman"/>
        </w:rPr>
      </w:pPr>
    </w:p>
    <w:p w14:paraId="4F19CC8B" w14:textId="77777777" w:rsidR="00236E6D" w:rsidRPr="009D2AA9" w:rsidRDefault="00236E6D" w:rsidP="00DF4F95">
      <w:pPr>
        <w:spacing w:line="480" w:lineRule="auto"/>
        <w:jc w:val="center"/>
        <w:rPr>
          <w:rFonts w:ascii="Times New Roman" w:hAnsi="Times New Roman" w:cs="Times New Roman"/>
        </w:rPr>
      </w:pPr>
    </w:p>
    <w:p w14:paraId="3D9E2EA9" w14:textId="77777777" w:rsidR="00236E6D" w:rsidRPr="009D2AA9" w:rsidRDefault="009C755C" w:rsidP="00DF4F95">
      <w:pPr>
        <w:spacing w:line="480" w:lineRule="auto"/>
        <w:jc w:val="center"/>
        <w:rPr>
          <w:rFonts w:ascii="Times New Roman" w:hAnsi="Times New Roman" w:cs="Times New Roman"/>
        </w:rPr>
      </w:pPr>
      <w:r w:rsidRPr="009D2AA9">
        <w:rPr>
          <w:rFonts w:ascii="Times New Roman" w:hAnsi="Times New Roman" w:cs="Times New Roman"/>
        </w:rPr>
        <w:t>A Thesis Presented for</w:t>
      </w:r>
      <w:r w:rsidR="008865B6" w:rsidRPr="009D2AA9">
        <w:rPr>
          <w:rFonts w:ascii="Times New Roman" w:hAnsi="Times New Roman" w:cs="Times New Roman"/>
        </w:rPr>
        <w:t xml:space="preserve"> the</w:t>
      </w:r>
    </w:p>
    <w:p w14:paraId="7870E075" w14:textId="5BB84AA6" w:rsidR="009C755C" w:rsidRPr="009D2AA9" w:rsidRDefault="009C755C" w:rsidP="00DF4F95">
      <w:pPr>
        <w:spacing w:line="480" w:lineRule="auto"/>
        <w:jc w:val="center"/>
        <w:rPr>
          <w:rFonts w:ascii="Times New Roman" w:hAnsi="Times New Roman" w:cs="Times New Roman"/>
        </w:rPr>
      </w:pPr>
      <w:r w:rsidRPr="009D2AA9">
        <w:rPr>
          <w:rFonts w:ascii="Times New Roman" w:hAnsi="Times New Roman" w:cs="Times New Roman"/>
        </w:rPr>
        <w:t xml:space="preserve">Master of </w:t>
      </w:r>
      <w:r w:rsidR="00755867">
        <w:rPr>
          <w:rFonts w:ascii="Times New Roman" w:hAnsi="Times New Roman" w:cs="Times New Roman"/>
        </w:rPr>
        <w:t>Arts</w:t>
      </w:r>
    </w:p>
    <w:p w14:paraId="1D5FEB42" w14:textId="77777777" w:rsidR="009C755C" w:rsidRPr="009D2AA9" w:rsidRDefault="009C755C" w:rsidP="00DF4F95">
      <w:pPr>
        <w:spacing w:line="480" w:lineRule="auto"/>
        <w:jc w:val="center"/>
        <w:rPr>
          <w:rFonts w:ascii="Times New Roman" w:hAnsi="Times New Roman" w:cs="Times New Roman"/>
        </w:rPr>
      </w:pPr>
      <w:r w:rsidRPr="009D2AA9">
        <w:rPr>
          <w:rFonts w:ascii="Times New Roman" w:hAnsi="Times New Roman" w:cs="Times New Roman"/>
        </w:rPr>
        <w:t>Degree</w:t>
      </w:r>
    </w:p>
    <w:p w14:paraId="03D0F51C" w14:textId="77777777" w:rsidR="009C755C" w:rsidRPr="009D2AA9" w:rsidRDefault="009C755C" w:rsidP="00DF4F95">
      <w:pPr>
        <w:spacing w:line="480" w:lineRule="auto"/>
        <w:jc w:val="center"/>
        <w:rPr>
          <w:rFonts w:ascii="Times New Roman" w:hAnsi="Times New Roman" w:cs="Times New Roman"/>
        </w:rPr>
      </w:pPr>
      <w:r w:rsidRPr="009D2AA9">
        <w:rPr>
          <w:rFonts w:ascii="Times New Roman" w:hAnsi="Times New Roman" w:cs="Times New Roman"/>
        </w:rPr>
        <w:t>The University of Tennessee, Knoxville</w:t>
      </w:r>
    </w:p>
    <w:p w14:paraId="0257D425" w14:textId="77777777" w:rsidR="00236E6D" w:rsidRPr="009D2AA9" w:rsidRDefault="00236E6D" w:rsidP="00DF4F95">
      <w:pPr>
        <w:spacing w:line="480" w:lineRule="auto"/>
        <w:jc w:val="center"/>
        <w:rPr>
          <w:rFonts w:ascii="Times New Roman" w:hAnsi="Times New Roman" w:cs="Times New Roman"/>
        </w:rPr>
      </w:pPr>
    </w:p>
    <w:p w14:paraId="7E723FEB" w14:textId="77777777" w:rsidR="00236E6D" w:rsidRPr="009D2AA9" w:rsidRDefault="00236E6D" w:rsidP="00DF4F95">
      <w:pPr>
        <w:spacing w:line="480" w:lineRule="auto"/>
        <w:jc w:val="center"/>
        <w:rPr>
          <w:rFonts w:ascii="Times New Roman" w:hAnsi="Times New Roman" w:cs="Times New Roman"/>
        </w:rPr>
      </w:pPr>
    </w:p>
    <w:p w14:paraId="000B0839" w14:textId="77777777" w:rsidR="00236E6D" w:rsidRPr="009D2AA9" w:rsidRDefault="00236E6D" w:rsidP="00DF4F95">
      <w:pPr>
        <w:spacing w:line="480" w:lineRule="auto"/>
        <w:jc w:val="center"/>
        <w:rPr>
          <w:rFonts w:ascii="Times New Roman" w:hAnsi="Times New Roman" w:cs="Times New Roman"/>
        </w:rPr>
      </w:pPr>
    </w:p>
    <w:p w14:paraId="424721D6" w14:textId="77777777" w:rsidR="00236E6D" w:rsidRPr="009D2AA9" w:rsidRDefault="00236E6D" w:rsidP="0085728A">
      <w:pPr>
        <w:spacing w:line="480" w:lineRule="auto"/>
        <w:rPr>
          <w:rFonts w:ascii="Times New Roman" w:hAnsi="Times New Roman" w:cs="Times New Roman"/>
        </w:rPr>
      </w:pPr>
    </w:p>
    <w:p w14:paraId="3DE9F240" w14:textId="77777777" w:rsidR="00236E6D" w:rsidRPr="009D2AA9" w:rsidRDefault="00236E6D" w:rsidP="00DF4F95">
      <w:pPr>
        <w:spacing w:line="480" w:lineRule="auto"/>
        <w:jc w:val="center"/>
        <w:rPr>
          <w:rFonts w:ascii="Times New Roman" w:hAnsi="Times New Roman" w:cs="Times New Roman"/>
        </w:rPr>
      </w:pPr>
    </w:p>
    <w:p w14:paraId="52FF4AC1" w14:textId="77777777" w:rsidR="00236E6D" w:rsidRPr="009D2AA9" w:rsidRDefault="00236E6D" w:rsidP="00DF4F95">
      <w:pPr>
        <w:spacing w:line="480" w:lineRule="auto"/>
        <w:jc w:val="center"/>
        <w:rPr>
          <w:rFonts w:ascii="Times New Roman" w:hAnsi="Times New Roman" w:cs="Times New Roman"/>
        </w:rPr>
      </w:pPr>
    </w:p>
    <w:p w14:paraId="014AC92A" w14:textId="56F9AD47" w:rsidR="00236E6D" w:rsidRPr="009D2AA9" w:rsidRDefault="00755867" w:rsidP="00612813">
      <w:pPr>
        <w:spacing w:line="480" w:lineRule="auto"/>
        <w:jc w:val="center"/>
        <w:rPr>
          <w:rFonts w:ascii="Times New Roman" w:hAnsi="Times New Roman" w:cs="Times New Roman"/>
        </w:rPr>
      </w:pPr>
      <w:r>
        <w:rPr>
          <w:rFonts w:ascii="Times New Roman" w:hAnsi="Times New Roman" w:cs="Times New Roman"/>
        </w:rPr>
        <w:t>Grace</w:t>
      </w:r>
      <w:r w:rsidR="003D07F7" w:rsidRPr="009D2AA9">
        <w:rPr>
          <w:rFonts w:ascii="Times New Roman" w:hAnsi="Times New Roman" w:cs="Times New Roman"/>
        </w:rPr>
        <w:t xml:space="preserve"> </w:t>
      </w:r>
      <w:r>
        <w:rPr>
          <w:rFonts w:ascii="Times New Roman" w:hAnsi="Times New Roman" w:cs="Times New Roman"/>
        </w:rPr>
        <w:t>A. Parker</w:t>
      </w:r>
    </w:p>
    <w:p w14:paraId="2D13F978" w14:textId="17DEDAF3" w:rsidR="009C755C" w:rsidRPr="009D2AA9" w:rsidRDefault="008A5118" w:rsidP="00DF4F95">
      <w:pPr>
        <w:spacing w:line="480" w:lineRule="auto"/>
        <w:jc w:val="center"/>
        <w:rPr>
          <w:rFonts w:ascii="Times New Roman" w:hAnsi="Times New Roman" w:cs="Times New Roman"/>
        </w:rPr>
      </w:pPr>
      <w:r>
        <w:rPr>
          <w:rFonts w:ascii="Times New Roman" w:hAnsi="Times New Roman" w:cs="Times New Roman"/>
        </w:rPr>
        <w:t>August</w:t>
      </w:r>
      <w:r w:rsidR="009C755C" w:rsidRPr="009D2AA9">
        <w:rPr>
          <w:rFonts w:ascii="Times New Roman" w:hAnsi="Times New Roman" w:cs="Times New Roman"/>
        </w:rPr>
        <w:t xml:space="preserve"> </w:t>
      </w:r>
      <w:r w:rsidR="00206090">
        <w:rPr>
          <w:rFonts w:ascii="Times New Roman" w:hAnsi="Times New Roman" w:cs="Times New Roman"/>
        </w:rPr>
        <w:t>202</w:t>
      </w:r>
      <w:r w:rsidR="00755867">
        <w:rPr>
          <w:rFonts w:ascii="Times New Roman" w:hAnsi="Times New Roman" w:cs="Times New Roman"/>
        </w:rPr>
        <w:t>5</w:t>
      </w:r>
    </w:p>
    <w:p w14:paraId="725646AF" w14:textId="77777777" w:rsidR="00236E6D" w:rsidRPr="009D2AA9" w:rsidRDefault="00236E6D" w:rsidP="00DF4F95">
      <w:pPr>
        <w:spacing w:line="480" w:lineRule="auto"/>
        <w:jc w:val="center"/>
        <w:rPr>
          <w:rFonts w:ascii="Times New Roman" w:hAnsi="Times New Roman" w:cs="Times New Roman"/>
        </w:rPr>
      </w:pPr>
    </w:p>
    <w:p w14:paraId="72E2A7F6" w14:textId="77777777" w:rsidR="00236E6D" w:rsidRPr="009D2AA9" w:rsidRDefault="00236E6D">
      <w:pPr>
        <w:jc w:val="center"/>
        <w:rPr>
          <w:rFonts w:ascii="Times New Roman" w:hAnsi="Times New Roman" w:cs="Times New Roman"/>
        </w:rPr>
      </w:pPr>
    </w:p>
    <w:p w14:paraId="7C527EAD" w14:textId="6D325C56" w:rsidR="00236E6D" w:rsidRPr="009D2AA9" w:rsidRDefault="003D07F7" w:rsidP="00612813">
      <w:pPr>
        <w:spacing w:line="480" w:lineRule="auto"/>
        <w:jc w:val="center"/>
        <w:rPr>
          <w:rFonts w:ascii="Times New Roman" w:hAnsi="Times New Roman" w:cs="Times New Roman"/>
        </w:rPr>
      </w:pPr>
      <w:r w:rsidRPr="009D2AA9">
        <w:rPr>
          <w:rFonts w:ascii="Times New Roman" w:hAnsi="Times New Roman" w:cs="Times New Roman"/>
        </w:rPr>
        <w:lastRenderedPageBreak/>
        <w:t>Copyright © 20</w:t>
      </w:r>
      <w:r w:rsidR="00206090">
        <w:rPr>
          <w:rFonts w:ascii="Times New Roman" w:hAnsi="Times New Roman" w:cs="Times New Roman"/>
        </w:rPr>
        <w:t>2</w:t>
      </w:r>
      <w:r w:rsidR="00755867">
        <w:rPr>
          <w:rFonts w:ascii="Times New Roman" w:hAnsi="Times New Roman" w:cs="Times New Roman"/>
        </w:rPr>
        <w:t>5</w:t>
      </w:r>
      <w:r w:rsidR="00236E6D" w:rsidRPr="009D2AA9">
        <w:rPr>
          <w:rFonts w:ascii="Times New Roman" w:hAnsi="Times New Roman" w:cs="Times New Roman"/>
        </w:rPr>
        <w:t xml:space="preserve"> by </w:t>
      </w:r>
      <w:r w:rsidR="00755867">
        <w:rPr>
          <w:rFonts w:ascii="Times New Roman" w:hAnsi="Times New Roman" w:cs="Times New Roman"/>
        </w:rPr>
        <w:t>Grace A. Parker</w:t>
      </w:r>
    </w:p>
    <w:p w14:paraId="03D2ABDC" w14:textId="77777777" w:rsidR="00236E6D" w:rsidRPr="009D2AA9" w:rsidRDefault="00236E6D" w:rsidP="00612813">
      <w:pPr>
        <w:spacing w:line="480" w:lineRule="auto"/>
        <w:jc w:val="center"/>
        <w:rPr>
          <w:rFonts w:ascii="Times New Roman" w:hAnsi="Times New Roman" w:cs="Times New Roman"/>
        </w:rPr>
      </w:pPr>
      <w:r w:rsidRPr="009D2AA9">
        <w:rPr>
          <w:rFonts w:ascii="Times New Roman" w:hAnsi="Times New Roman" w:cs="Times New Roman"/>
        </w:rPr>
        <w:t>All rights reserved.</w:t>
      </w:r>
    </w:p>
    <w:p w14:paraId="4417D7E3" w14:textId="77777777" w:rsidR="00236E6D" w:rsidRPr="009D2AA9" w:rsidRDefault="00236E6D">
      <w:pPr>
        <w:jc w:val="center"/>
        <w:rPr>
          <w:rFonts w:ascii="Times New Roman" w:hAnsi="Times New Roman" w:cs="Times New Roman"/>
        </w:rPr>
      </w:pPr>
    </w:p>
    <w:p w14:paraId="61C1E572" w14:textId="77777777" w:rsidR="00236E6D" w:rsidRPr="009D2AA9" w:rsidRDefault="00236E6D">
      <w:pPr>
        <w:jc w:val="center"/>
        <w:rPr>
          <w:rFonts w:ascii="Times New Roman" w:hAnsi="Times New Roman" w:cs="Times New Roman"/>
        </w:rPr>
      </w:pPr>
    </w:p>
    <w:p w14:paraId="668C3947" w14:textId="77777777" w:rsidR="00236E6D" w:rsidRPr="009D2AA9" w:rsidRDefault="00236E6D">
      <w:pPr>
        <w:jc w:val="center"/>
        <w:rPr>
          <w:rFonts w:ascii="Times New Roman" w:hAnsi="Times New Roman" w:cs="Times New Roman"/>
        </w:rPr>
      </w:pPr>
    </w:p>
    <w:p w14:paraId="2C7E4418" w14:textId="77777777" w:rsidR="00236E6D" w:rsidRPr="009D2AA9" w:rsidRDefault="00236E6D">
      <w:pPr>
        <w:jc w:val="center"/>
        <w:rPr>
          <w:rFonts w:ascii="Times New Roman" w:hAnsi="Times New Roman" w:cs="Times New Roman"/>
        </w:rPr>
      </w:pPr>
    </w:p>
    <w:p w14:paraId="03070465" w14:textId="77777777" w:rsidR="00236E6D" w:rsidRPr="009D2AA9" w:rsidRDefault="00236E6D">
      <w:pPr>
        <w:jc w:val="center"/>
        <w:rPr>
          <w:rFonts w:ascii="Times New Roman" w:hAnsi="Times New Roman" w:cs="Times New Roman"/>
        </w:rPr>
      </w:pPr>
    </w:p>
    <w:p w14:paraId="3F404898" w14:textId="77777777" w:rsidR="00236E6D" w:rsidRPr="009D2AA9" w:rsidRDefault="00236E6D">
      <w:pPr>
        <w:jc w:val="center"/>
        <w:rPr>
          <w:rFonts w:ascii="Times New Roman" w:hAnsi="Times New Roman" w:cs="Times New Roman"/>
        </w:rPr>
      </w:pPr>
    </w:p>
    <w:p w14:paraId="202DC803" w14:textId="77777777" w:rsidR="00236E6D" w:rsidRPr="009D2AA9" w:rsidRDefault="00236E6D">
      <w:pPr>
        <w:jc w:val="center"/>
        <w:rPr>
          <w:rFonts w:ascii="Times New Roman" w:hAnsi="Times New Roman" w:cs="Times New Roman"/>
        </w:rPr>
      </w:pPr>
    </w:p>
    <w:p w14:paraId="175EEEF0" w14:textId="77777777" w:rsidR="00236E6D" w:rsidRPr="009D2AA9" w:rsidRDefault="00236E6D">
      <w:pPr>
        <w:jc w:val="center"/>
        <w:rPr>
          <w:rFonts w:ascii="Times New Roman" w:hAnsi="Times New Roman" w:cs="Times New Roman"/>
        </w:rPr>
      </w:pPr>
    </w:p>
    <w:p w14:paraId="30012A7B" w14:textId="77777777" w:rsidR="00236E6D" w:rsidRPr="009D2AA9" w:rsidRDefault="00236E6D">
      <w:pPr>
        <w:jc w:val="center"/>
        <w:rPr>
          <w:rFonts w:ascii="Times New Roman" w:hAnsi="Times New Roman" w:cs="Times New Roman"/>
        </w:rPr>
      </w:pPr>
    </w:p>
    <w:p w14:paraId="37C77A7D" w14:textId="77777777" w:rsidR="00236E6D" w:rsidRPr="009D2AA9" w:rsidRDefault="00236E6D">
      <w:pPr>
        <w:jc w:val="center"/>
        <w:rPr>
          <w:rFonts w:ascii="Times New Roman" w:hAnsi="Times New Roman" w:cs="Times New Roman"/>
        </w:rPr>
      </w:pPr>
    </w:p>
    <w:p w14:paraId="7AB2E406" w14:textId="77777777" w:rsidR="00236E6D" w:rsidRPr="009D2AA9" w:rsidRDefault="00236E6D">
      <w:pPr>
        <w:jc w:val="center"/>
        <w:rPr>
          <w:rFonts w:ascii="Times New Roman" w:hAnsi="Times New Roman" w:cs="Times New Roman"/>
        </w:rPr>
      </w:pPr>
    </w:p>
    <w:p w14:paraId="3BE2B97C" w14:textId="77777777" w:rsidR="00236E6D" w:rsidRPr="009D2AA9" w:rsidRDefault="00236E6D">
      <w:pPr>
        <w:jc w:val="center"/>
        <w:rPr>
          <w:rFonts w:ascii="Times New Roman" w:hAnsi="Times New Roman" w:cs="Times New Roman"/>
        </w:rPr>
      </w:pPr>
    </w:p>
    <w:p w14:paraId="03F294E7" w14:textId="77777777" w:rsidR="00236E6D" w:rsidRPr="009D2AA9" w:rsidRDefault="00236E6D">
      <w:pPr>
        <w:jc w:val="center"/>
        <w:rPr>
          <w:rFonts w:ascii="Times New Roman" w:hAnsi="Times New Roman" w:cs="Times New Roman"/>
        </w:rPr>
      </w:pPr>
    </w:p>
    <w:p w14:paraId="0C472701" w14:textId="77777777" w:rsidR="00236E6D" w:rsidRPr="009D2AA9" w:rsidRDefault="00236E6D">
      <w:pPr>
        <w:jc w:val="center"/>
        <w:rPr>
          <w:rFonts w:ascii="Times New Roman" w:hAnsi="Times New Roman" w:cs="Times New Roman"/>
        </w:rPr>
      </w:pPr>
    </w:p>
    <w:p w14:paraId="20B016F9" w14:textId="77777777" w:rsidR="009D2AA9" w:rsidRDefault="009D2AA9" w:rsidP="009D2AA9">
      <w:pPr>
        <w:rPr>
          <w:rFonts w:ascii="Times New Roman" w:hAnsi="Times New Roman" w:cs="Times New Roman"/>
        </w:rPr>
      </w:pPr>
    </w:p>
    <w:p w14:paraId="1E6E1E7C" w14:textId="77777777" w:rsidR="009D2AA9" w:rsidRDefault="009D2AA9" w:rsidP="009D2AA9">
      <w:pPr>
        <w:rPr>
          <w:rFonts w:ascii="Times New Roman" w:hAnsi="Times New Roman" w:cs="Times New Roman"/>
        </w:rPr>
      </w:pPr>
    </w:p>
    <w:p w14:paraId="01942E3A" w14:textId="77777777" w:rsidR="009D2AA9" w:rsidRDefault="009D2AA9" w:rsidP="009D2AA9">
      <w:pPr>
        <w:rPr>
          <w:rFonts w:ascii="Times New Roman" w:hAnsi="Times New Roman" w:cs="Times New Roman"/>
        </w:rPr>
      </w:pPr>
    </w:p>
    <w:p w14:paraId="2CBE1CDF" w14:textId="77777777" w:rsidR="009D2AA9" w:rsidRDefault="009D2AA9" w:rsidP="009D2AA9">
      <w:pPr>
        <w:rPr>
          <w:rFonts w:ascii="Times New Roman" w:hAnsi="Times New Roman" w:cs="Times New Roman"/>
        </w:rPr>
      </w:pPr>
    </w:p>
    <w:p w14:paraId="14665A87" w14:textId="77777777" w:rsidR="009D2AA9" w:rsidRDefault="009D2AA9" w:rsidP="009D2AA9">
      <w:pPr>
        <w:rPr>
          <w:rFonts w:ascii="Times New Roman" w:hAnsi="Times New Roman" w:cs="Times New Roman"/>
        </w:rPr>
      </w:pPr>
    </w:p>
    <w:p w14:paraId="35AB9EE9" w14:textId="77777777" w:rsidR="009D2AA9" w:rsidRDefault="009D2AA9" w:rsidP="009D2AA9">
      <w:pPr>
        <w:rPr>
          <w:rFonts w:ascii="Times New Roman" w:hAnsi="Times New Roman" w:cs="Times New Roman"/>
        </w:rPr>
      </w:pPr>
    </w:p>
    <w:p w14:paraId="13FC12C6" w14:textId="77777777" w:rsidR="009D2AA9" w:rsidRDefault="009D2AA9" w:rsidP="009D2AA9">
      <w:pPr>
        <w:rPr>
          <w:rFonts w:ascii="Times New Roman" w:hAnsi="Times New Roman" w:cs="Times New Roman"/>
        </w:rPr>
      </w:pPr>
    </w:p>
    <w:p w14:paraId="4868E1B0" w14:textId="77777777" w:rsidR="009D2AA9" w:rsidRDefault="009D2AA9" w:rsidP="009D2AA9">
      <w:pPr>
        <w:rPr>
          <w:rFonts w:ascii="Times New Roman" w:hAnsi="Times New Roman" w:cs="Times New Roman"/>
        </w:rPr>
      </w:pPr>
    </w:p>
    <w:p w14:paraId="7AA6F9C5" w14:textId="77777777" w:rsidR="009D2AA9" w:rsidRDefault="009D2AA9" w:rsidP="009D2AA9">
      <w:pPr>
        <w:rPr>
          <w:rFonts w:ascii="Times New Roman" w:hAnsi="Times New Roman" w:cs="Times New Roman"/>
        </w:rPr>
      </w:pPr>
    </w:p>
    <w:p w14:paraId="72C8FCCA" w14:textId="77777777" w:rsidR="009D2AA9" w:rsidRDefault="009D2AA9" w:rsidP="009D2AA9">
      <w:pPr>
        <w:rPr>
          <w:rFonts w:ascii="Times New Roman" w:hAnsi="Times New Roman" w:cs="Times New Roman"/>
        </w:rPr>
      </w:pPr>
    </w:p>
    <w:p w14:paraId="2396C5E6" w14:textId="77777777" w:rsidR="009D2AA9" w:rsidRDefault="009D2AA9" w:rsidP="009D2AA9">
      <w:pPr>
        <w:rPr>
          <w:rFonts w:ascii="Times New Roman" w:hAnsi="Times New Roman" w:cs="Times New Roman"/>
        </w:rPr>
      </w:pPr>
    </w:p>
    <w:p w14:paraId="6A32CD69" w14:textId="77777777" w:rsidR="009D2AA9" w:rsidRDefault="009D2AA9" w:rsidP="009D2AA9">
      <w:pPr>
        <w:rPr>
          <w:rFonts w:ascii="Times New Roman" w:hAnsi="Times New Roman" w:cs="Times New Roman"/>
        </w:rPr>
      </w:pPr>
    </w:p>
    <w:p w14:paraId="39FF3293" w14:textId="77777777" w:rsidR="009D2AA9" w:rsidRDefault="009D2AA9" w:rsidP="009D2AA9">
      <w:pPr>
        <w:rPr>
          <w:rFonts w:ascii="Times New Roman" w:hAnsi="Times New Roman" w:cs="Times New Roman"/>
        </w:rPr>
      </w:pPr>
    </w:p>
    <w:p w14:paraId="0E440DCB" w14:textId="77777777" w:rsidR="009D2AA9" w:rsidRDefault="009D2AA9" w:rsidP="009D2AA9">
      <w:pPr>
        <w:rPr>
          <w:rFonts w:ascii="Times New Roman" w:hAnsi="Times New Roman" w:cs="Times New Roman"/>
        </w:rPr>
      </w:pPr>
    </w:p>
    <w:p w14:paraId="63D1D6CC" w14:textId="77777777" w:rsidR="009D2AA9" w:rsidRDefault="009D2AA9" w:rsidP="009D2AA9">
      <w:pPr>
        <w:rPr>
          <w:rFonts w:ascii="Times New Roman" w:hAnsi="Times New Roman" w:cs="Times New Roman"/>
        </w:rPr>
      </w:pPr>
    </w:p>
    <w:p w14:paraId="042A36D7" w14:textId="77777777" w:rsidR="009D2AA9" w:rsidRDefault="009D2AA9" w:rsidP="009D2AA9">
      <w:pPr>
        <w:rPr>
          <w:rFonts w:ascii="Times New Roman" w:hAnsi="Times New Roman" w:cs="Times New Roman"/>
        </w:rPr>
      </w:pPr>
    </w:p>
    <w:p w14:paraId="62868AB4" w14:textId="77777777" w:rsidR="009D2AA9" w:rsidRDefault="009D2AA9" w:rsidP="009D2AA9">
      <w:pPr>
        <w:rPr>
          <w:rFonts w:ascii="Times New Roman" w:hAnsi="Times New Roman" w:cs="Times New Roman"/>
        </w:rPr>
      </w:pPr>
    </w:p>
    <w:p w14:paraId="5E8408DC" w14:textId="77777777" w:rsidR="009D2AA9" w:rsidRDefault="009D2AA9" w:rsidP="009D2AA9">
      <w:pPr>
        <w:rPr>
          <w:rFonts w:ascii="Times New Roman" w:hAnsi="Times New Roman" w:cs="Times New Roman"/>
        </w:rPr>
      </w:pPr>
    </w:p>
    <w:p w14:paraId="0A54C83A" w14:textId="77777777" w:rsidR="009D2AA9" w:rsidRDefault="009D2AA9" w:rsidP="009D2AA9">
      <w:pPr>
        <w:rPr>
          <w:rFonts w:ascii="Times New Roman" w:hAnsi="Times New Roman" w:cs="Times New Roman"/>
        </w:rPr>
      </w:pPr>
    </w:p>
    <w:p w14:paraId="7192068D" w14:textId="77777777" w:rsidR="009D2AA9" w:rsidRDefault="009D2AA9" w:rsidP="009D2AA9">
      <w:pPr>
        <w:rPr>
          <w:rFonts w:ascii="Times New Roman" w:hAnsi="Times New Roman" w:cs="Times New Roman"/>
        </w:rPr>
      </w:pPr>
    </w:p>
    <w:p w14:paraId="0A1232E2" w14:textId="77777777" w:rsidR="009D2AA9" w:rsidRDefault="009D2AA9" w:rsidP="009D2AA9">
      <w:pPr>
        <w:rPr>
          <w:rFonts w:ascii="Times New Roman" w:hAnsi="Times New Roman" w:cs="Times New Roman"/>
        </w:rPr>
      </w:pPr>
    </w:p>
    <w:p w14:paraId="7736ABB1" w14:textId="77777777" w:rsidR="009D2AA9" w:rsidRDefault="009D2AA9" w:rsidP="009D2AA9">
      <w:pPr>
        <w:rPr>
          <w:rFonts w:ascii="Times New Roman" w:hAnsi="Times New Roman" w:cs="Times New Roman"/>
        </w:rPr>
      </w:pPr>
    </w:p>
    <w:p w14:paraId="076589DC" w14:textId="77777777" w:rsidR="009D2AA9" w:rsidRDefault="009D2AA9" w:rsidP="009D2AA9">
      <w:pPr>
        <w:rPr>
          <w:rFonts w:ascii="Times New Roman" w:hAnsi="Times New Roman" w:cs="Times New Roman"/>
        </w:rPr>
      </w:pPr>
    </w:p>
    <w:p w14:paraId="5D666768" w14:textId="77777777" w:rsidR="009D2AA9" w:rsidRDefault="009D2AA9" w:rsidP="009D2AA9">
      <w:pPr>
        <w:rPr>
          <w:rFonts w:ascii="Times New Roman" w:hAnsi="Times New Roman" w:cs="Times New Roman"/>
        </w:rPr>
      </w:pPr>
    </w:p>
    <w:p w14:paraId="3C99DA3F" w14:textId="77777777" w:rsidR="009D2AA9" w:rsidRDefault="009D2AA9" w:rsidP="009D2AA9">
      <w:pPr>
        <w:rPr>
          <w:rFonts w:ascii="Times New Roman" w:hAnsi="Times New Roman" w:cs="Times New Roman"/>
        </w:rPr>
      </w:pPr>
    </w:p>
    <w:p w14:paraId="11498543" w14:textId="77777777" w:rsidR="009D2AA9" w:rsidRDefault="009D2AA9" w:rsidP="009D2AA9">
      <w:pPr>
        <w:rPr>
          <w:rFonts w:ascii="Times New Roman" w:hAnsi="Times New Roman" w:cs="Times New Roman"/>
        </w:rPr>
      </w:pPr>
    </w:p>
    <w:p w14:paraId="4C8A27B1" w14:textId="77777777" w:rsidR="00CD73A9" w:rsidRPr="004F08CE" w:rsidRDefault="00CD73A9" w:rsidP="009D2AA9">
      <w:pPr>
        <w:jc w:val="center"/>
        <w:rPr>
          <w:rFonts w:ascii="Times New Roman" w:hAnsi="Times New Roman" w:cs="Times New Roman"/>
          <w:b/>
        </w:rPr>
      </w:pPr>
      <w:r w:rsidRPr="004F08CE">
        <w:rPr>
          <w:rFonts w:ascii="Times New Roman" w:hAnsi="Times New Roman" w:cs="Times New Roman"/>
          <w:b/>
        </w:rPr>
        <w:lastRenderedPageBreak/>
        <w:t>ACKNOWLEDGEMENTS</w:t>
      </w:r>
    </w:p>
    <w:p w14:paraId="6B218EA9" w14:textId="77777777" w:rsidR="00CD73A9" w:rsidRPr="009D2AA9" w:rsidRDefault="00CD73A9">
      <w:pPr>
        <w:jc w:val="center"/>
        <w:rPr>
          <w:rFonts w:ascii="Times New Roman" w:hAnsi="Times New Roman" w:cs="Times New Roman"/>
        </w:rPr>
      </w:pPr>
    </w:p>
    <w:p w14:paraId="34D9ACC3" w14:textId="77777777" w:rsidR="00803051" w:rsidRDefault="00884784" w:rsidP="00255B5C">
      <w:pPr>
        <w:spacing w:line="480" w:lineRule="auto"/>
        <w:ind w:firstLine="720"/>
        <w:rPr>
          <w:rFonts w:ascii="Times New Roman" w:hAnsi="Times New Roman" w:cs="Times New Roman"/>
        </w:rPr>
      </w:pPr>
      <w:r>
        <w:rPr>
          <w:rFonts w:ascii="Times New Roman" w:hAnsi="Times New Roman" w:cs="Times New Roman"/>
        </w:rPr>
        <w:t xml:space="preserve">I </w:t>
      </w:r>
      <w:r w:rsidR="004661A4">
        <w:rPr>
          <w:rFonts w:ascii="Times New Roman" w:hAnsi="Times New Roman" w:cs="Times New Roman"/>
        </w:rPr>
        <w:t xml:space="preserve">would like to express </w:t>
      </w:r>
      <w:proofErr w:type="gramStart"/>
      <w:r w:rsidR="004661A4">
        <w:rPr>
          <w:rFonts w:ascii="Times New Roman" w:hAnsi="Times New Roman" w:cs="Times New Roman"/>
        </w:rPr>
        <w:t>the</w:t>
      </w:r>
      <w:proofErr w:type="gramEnd"/>
      <w:r w:rsidR="004661A4">
        <w:rPr>
          <w:rFonts w:ascii="Times New Roman" w:hAnsi="Times New Roman" w:cs="Times New Roman"/>
        </w:rPr>
        <w:t xml:space="preserve"> deepest gratitude to my</w:t>
      </w:r>
      <w:r>
        <w:rPr>
          <w:rFonts w:ascii="Times New Roman" w:hAnsi="Times New Roman" w:cs="Times New Roman"/>
        </w:rPr>
        <w:t xml:space="preserve"> </w:t>
      </w:r>
      <w:r w:rsidR="00F84539">
        <w:rPr>
          <w:rFonts w:ascii="Times New Roman" w:hAnsi="Times New Roman" w:cs="Times New Roman"/>
        </w:rPr>
        <w:t>research advisor</w:t>
      </w:r>
      <w:r>
        <w:rPr>
          <w:rFonts w:ascii="Times New Roman" w:hAnsi="Times New Roman" w:cs="Times New Roman"/>
        </w:rPr>
        <w:t xml:space="preserve">, Dr. </w:t>
      </w:r>
      <w:proofErr w:type="spellStart"/>
      <w:r w:rsidR="001E78F0">
        <w:rPr>
          <w:rFonts w:ascii="Times New Roman" w:hAnsi="Times New Roman" w:cs="Times New Roman"/>
        </w:rPr>
        <w:t>Lucybel</w:t>
      </w:r>
      <w:proofErr w:type="spellEnd"/>
      <w:r w:rsidR="001E78F0">
        <w:rPr>
          <w:rFonts w:ascii="Times New Roman" w:hAnsi="Times New Roman" w:cs="Times New Roman"/>
        </w:rPr>
        <w:t xml:space="preserve"> </w:t>
      </w:r>
      <w:r>
        <w:rPr>
          <w:rFonts w:ascii="Times New Roman" w:hAnsi="Times New Roman" w:cs="Times New Roman"/>
        </w:rPr>
        <w:t>Mendez, w</w:t>
      </w:r>
      <w:r w:rsidR="00F84539">
        <w:rPr>
          <w:rFonts w:ascii="Times New Roman" w:hAnsi="Times New Roman" w:cs="Times New Roman"/>
        </w:rPr>
        <w:t>ho</w:t>
      </w:r>
      <w:r w:rsidR="001252C3">
        <w:rPr>
          <w:rFonts w:ascii="Times New Roman" w:hAnsi="Times New Roman" w:cs="Times New Roman"/>
        </w:rPr>
        <w:t xml:space="preserve">se exceptional mentorship and unwavering support have been invaluable throughout this thesis. I am especially </w:t>
      </w:r>
      <w:r w:rsidR="007978B3">
        <w:rPr>
          <w:rFonts w:ascii="Times New Roman" w:hAnsi="Times New Roman" w:cs="Times New Roman"/>
        </w:rPr>
        <w:t>thankful</w:t>
      </w:r>
      <w:r w:rsidR="001252C3">
        <w:rPr>
          <w:rFonts w:ascii="Times New Roman" w:hAnsi="Times New Roman" w:cs="Times New Roman"/>
        </w:rPr>
        <w:t xml:space="preserve"> for the</w:t>
      </w:r>
      <w:r w:rsidR="001C730E">
        <w:rPr>
          <w:rFonts w:ascii="Times New Roman" w:hAnsi="Times New Roman" w:cs="Times New Roman"/>
        </w:rPr>
        <w:t xml:space="preserve"> kindness,</w:t>
      </w:r>
      <w:r w:rsidR="001252C3">
        <w:rPr>
          <w:rFonts w:ascii="Times New Roman" w:hAnsi="Times New Roman" w:cs="Times New Roman"/>
        </w:rPr>
        <w:t xml:space="preserve"> care</w:t>
      </w:r>
      <w:r w:rsidR="001C730E">
        <w:rPr>
          <w:rFonts w:ascii="Times New Roman" w:hAnsi="Times New Roman" w:cs="Times New Roman"/>
        </w:rPr>
        <w:t>,</w:t>
      </w:r>
      <w:r w:rsidR="001252C3">
        <w:rPr>
          <w:rFonts w:ascii="Times New Roman" w:hAnsi="Times New Roman" w:cs="Times New Roman"/>
        </w:rPr>
        <w:t xml:space="preserve"> and encouragement she </w:t>
      </w:r>
      <w:r w:rsidR="001C730E">
        <w:rPr>
          <w:rFonts w:ascii="Times New Roman" w:hAnsi="Times New Roman" w:cs="Times New Roman"/>
        </w:rPr>
        <w:t xml:space="preserve">has offered me professionally and personally. </w:t>
      </w:r>
      <w:r w:rsidR="001E78F0">
        <w:rPr>
          <w:rFonts w:ascii="Times New Roman" w:hAnsi="Times New Roman" w:cs="Times New Roman"/>
        </w:rPr>
        <w:t>She is truly wonderful.</w:t>
      </w:r>
      <w:r w:rsidR="00255B5C">
        <w:rPr>
          <w:rFonts w:ascii="Times New Roman" w:hAnsi="Times New Roman" w:cs="Times New Roman"/>
        </w:rPr>
        <w:t xml:space="preserve"> </w:t>
      </w:r>
    </w:p>
    <w:p w14:paraId="1A1C0A40" w14:textId="1DC58E88" w:rsidR="001E78F0" w:rsidRDefault="001E78F0" w:rsidP="00255B5C">
      <w:pPr>
        <w:spacing w:line="480" w:lineRule="auto"/>
        <w:ind w:firstLine="720"/>
        <w:rPr>
          <w:rFonts w:ascii="Times New Roman" w:hAnsi="Times New Roman" w:cs="Times New Roman"/>
        </w:rPr>
      </w:pPr>
      <w:r>
        <w:rPr>
          <w:rFonts w:ascii="Times New Roman" w:hAnsi="Times New Roman" w:cs="Times New Roman"/>
        </w:rPr>
        <w:t xml:space="preserve">I am indebted to my committee members, Dr. Gregory Stuart and Dr. Jasmine Coleman, whose </w:t>
      </w:r>
      <w:r w:rsidR="00D84761">
        <w:rPr>
          <w:rFonts w:ascii="Times New Roman" w:hAnsi="Times New Roman" w:cs="Times New Roman"/>
        </w:rPr>
        <w:t xml:space="preserve">insightful feedback and </w:t>
      </w:r>
      <w:r>
        <w:rPr>
          <w:rFonts w:ascii="Times New Roman" w:hAnsi="Times New Roman" w:cs="Times New Roman"/>
        </w:rPr>
        <w:t xml:space="preserve">guidance </w:t>
      </w:r>
      <w:r w:rsidR="00D84761">
        <w:rPr>
          <w:rFonts w:ascii="Times New Roman" w:hAnsi="Times New Roman" w:cs="Times New Roman"/>
        </w:rPr>
        <w:t>have</w:t>
      </w:r>
      <w:r>
        <w:rPr>
          <w:rFonts w:ascii="Times New Roman" w:hAnsi="Times New Roman" w:cs="Times New Roman"/>
        </w:rPr>
        <w:t xml:space="preserve"> been instrumental in</w:t>
      </w:r>
      <w:r w:rsidR="00665EBC">
        <w:rPr>
          <w:rFonts w:ascii="Times New Roman" w:hAnsi="Times New Roman" w:cs="Times New Roman"/>
        </w:rPr>
        <w:t xml:space="preserve"> </w:t>
      </w:r>
      <w:r w:rsidR="00D84761">
        <w:rPr>
          <w:rFonts w:ascii="Times New Roman" w:hAnsi="Times New Roman" w:cs="Times New Roman"/>
        </w:rPr>
        <w:t>strengthening the quality and clarity of this thesis. I am truly grateful for the time and care they invested in helping me grow as a researcher.</w:t>
      </w:r>
    </w:p>
    <w:p w14:paraId="3A18176C" w14:textId="62F40819" w:rsidR="007978B3" w:rsidRDefault="00C1686B" w:rsidP="00255B5C">
      <w:pPr>
        <w:spacing w:line="480" w:lineRule="auto"/>
        <w:ind w:firstLine="720"/>
        <w:rPr>
          <w:rFonts w:ascii="Times New Roman" w:hAnsi="Times New Roman" w:cs="Times New Roman"/>
        </w:rPr>
      </w:pPr>
      <w:r>
        <w:rPr>
          <w:rFonts w:ascii="Times New Roman" w:hAnsi="Times New Roman" w:cs="Times New Roman"/>
        </w:rPr>
        <w:t xml:space="preserve">I </w:t>
      </w:r>
      <w:r w:rsidR="00921F45">
        <w:rPr>
          <w:rFonts w:ascii="Times New Roman" w:hAnsi="Times New Roman" w:cs="Times New Roman"/>
        </w:rPr>
        <w:t>would like to thank my partner</w:t>
      </w:r>
      <w:r w:rsidR="00B602FF">
        <w:rPr>
          <w:rFonts w:ascii="Times New Roman" w:hAnsi="Times New Roman" w:cs="Times New Roman"/>
        </w:rPr>
        <w:t xml:space="preserve">, Christian, for </w:t>
      </w:r>
      <w:r w:rsidR="00921F45">
        <w:rPr>
          <w:rFonts w:ascii="Times New Roman" w:hAnsi="Times New Roman" w:cs="Times New Roman"/>
        </w:rPr>
        <w:t>his</w:t>
      </w:r>
      <w:r w:rsidR="00B602FF">
        <w:rPr>
          <w:rFonts w:ascii="Times New Roman" w:hAnsi="Times New Roman" w:cs="Times New Roman"/>
        </w:rPr>
        <w:t xml:space="preserve"> </w:t>
      </w:r>
      <w:r w:rsidR="00545ECE">
        <w:rPr>
          <w:rFonts w:ascii="Times New Roman" w:hAnsi="Times New Roman" w:cs="Times New Roman"/>
        </w:rPr>
        <w:t>willingness</w:t>
      </w:r>
      <w:r w:rsidR="003B6A96">
        <w:rPr>
          <w:rFonts w:ascii="Times New Roman" w:hAnsi="Times New Roman" w:cs="Times New Roman"/>
        </w:rPr>
        <w:t xml:space="preserve"> to</w:t>
      </w:r>
      <w:r w:rsidR="00545ECE">
        <w:rPr>
          <w:rFonts w:ascii="Times New Roman" w:hAnsi="Times New Roman" w:cs="Times New Roman"/>
        </w:rPr>
        <w:t xml:space="preserve"> always</w:t>
      </w:r>
      <w:r w:rsidR="003B6A96">
        <w:rPr>
          <w:rFonts w:ascii="Times New Roman" w:hAnsi="Times New Roman" w:cs="Times New Roman"/>
        </w:rPr>
        <w:t xml:space="preserve"> </w:t>
      </w:r>
      <w:r w:rsidR="00EB737C">
        <w:rPr>
          <w:rFonts w:ascii="Times New Roman" w:hAnsi="Times New Roman" w:cs="Times New Roman"/>
        </w:rPr>
        <w:t>listen to</w:t>
      </w:r>
      <w:r w:rsidR="003B6A96">
        <w:rPr>
          <w:rFonts w:ascii="Times New Roman" w:hAnsi="Times New Roman" w:cs="Times New Roman"/>
        </w:rPr>
        <w:t xml:space="preserve"> my research ideas</w:t>
      </w:r>
      <w:r w:rsidR="00EB737C">
        <w:rPr>
          <w:rFonts w:ascii="Times New Roman" w:hAnsi="Times New Roman" w:cs="Times New Roman"/>
        </w:rPr>
        <w:t xml:space="preserve"> </w:t>
      </w:r>
      <w:r>
        <w:rPr>
          <w:rFonts w:ascii="Times New Roman" w:hAnsi="Times New Roman" w:cs="Times New Roman"/>
        </w:rPr>
        <w:t xml:space="preserve">and </w:t>
      </w:r>
      <w:r w:rsidR="00693A65">
        <w:rPr>
          <w:rFonts w:ascii="Times New Roman" w:hAnsi="Times New Roman" w:cs="Times New Roman"/>
        </w:rPr>
        <w:t xml:space="preserve">enthusiasm in </w:t>
      </w:r>
      <w:r w:rsidR="00EB737C">
        <w:rPr>
          <w:rFonts w:ascii="Times New Roman" w:hAnsi="Times New Roman" w:cs="Times New Roman"/>
        </w:rPr>
        <w:t>celebrat</w:t>
      </w:r>
      <w:r w:rsidR="00693A65">
        <w:rPr>
          <w:rFonts w:ascii="Times New Roman" w:hAnsi="Times New Roman" w:cs="Times New Roman"/>
        </w:rPr>
        <w:t>ing</w:t>
      </w:r>
      <w:r w:rsidR="00EB737C">
        <w:rPr>
          <w:rFonts w:ascii="Times New Roman" w:hAnsi="Times New Roman" w:cs="Times New Roman"/>
        </w:rPr>
        <w:t xml:space="preserve"> </w:t>
      </w:r>
      <w:r>
        <w:rPr>
          <w:rFonts w:ascii="Times New Roman" w:hAnsi="Times New Roman" w:cs="Times New Roman"/>
        </w:rPr>
        <w:t>my victories</w:t>
      </w:r>
      <w:r w:rsidR="00EB737C">
        <w:rPr>
          <w:rFonts w:ascii="Times New Roman" w:hAnsi="Times New Roman" w:cs="Times New Roman"/>
        </w:rPr>
        <w:t xml:space="preserve"> alongside me</w:t>
      </w:r>
      <w:r>
        <w:rPr>
          <w:rFonts w:ascii="Times New Roman" w:hAnsi="Times New Roman" w:cs="Times New Roman"/>
        </w:rPr>
        <w:t xml:space="preserve">. </w:t>
      </w:r>
      <w:r w:rsidR="00EB737C">
        <w:rPr>
          <w:rFonts w:ascii="Times New Roman" w:hAnsi="Times New Roman" w:cs="Times New Roman"/>
        </w:rPr>
        <w:t>His</w:t>
      </w:r>
      <w:r>
        <w:rPr>
          <w:rFonts w:ascii="Times New Roman" w:hAnsi="Times New Roman" w:cs="Times New Roman"/>
        </w:rPr>
        <w:t xml:space="preserve"> support means the world to me</w:t>
      </w:r>
      <w:r w:rsidR="00921F45">
        <w:rPr>
          <w:rFonts w:ascii="Times New Roman" w:hAnsi="Times New Roman" w:cs="Times New Roman"/>
        </w:rPr>
        <w:t xml:space="preserve">, and </w:t>
      </w:r>
      <w:r w:rsidR="00515145">
        <w:rPr>
          <w:rFonts w:ascii="Times New Roman" w:hAnsi="Times New Roman" w:cs="Times New Roman"/>
        </w:rPr>
        <w:t xml:space="preserve">I am so grateful to have </w:t>
      </w:r>
      <w:r w:rsidR="00EB737C">
        <w:rPr>
          <w:rFonts w:ascii="Times New Roman" w:hAnsi="Times New Roman" w:cs="Times New Roman"/>
        </w:rPr>
        <w:t>him</w:t>
      </w:r>
      <w:r w:rsidR="00515145">
        <w:rPr>
          <w:rFonts w:ascii="Times New Roman" w:hAnsi="Times New Roman" w:cs="Times New Roman"/>
        </w:rPr>
        <w:t xml:space="preserve"> by my side</w:t>
      </w:r>
      <w:r w:rsidR="00EB737C">
        <w:rPr>
          <w:rFonts w:ascii="Times New Roman" w:hAnsi="Times New Roman" w:cs="Times New Roman"/>
        </w:rPr>
        <w:t xml:space="preserve"> throughout this program.</w:t>
      </w:r>
    </w:p>
    <w:p w14:paraId="5875FEAE" w14:textId="48CEC411" w:rsidR="00EB737C" w:rsidRDefault="00EB737C" w:rsidP="00255B5C">
      <w:pPr>
        <w:spacing w:line="480" w:lineRule="auto"/>
        <w:ind w:firstLine="720"/>
        <w:rPr>
          <w:rFonts w:ascii="Times New Roman" w:hAnsi="Times New Roman" w:cs="Times New Roman"/>
        </w:rPr>
      </w:pPr>
      <w:r>
        <w:rPr>
          <w:rFonts w:ascii="Times New Roman" w:hAnsi="Times New Roman" w:cs="Times New Roman"/>
        </w:rPr>
        <w:t xml:space="preserve">Finally, this thesis would not have been possible without the youth who participated in the National Survey of Youth in Custody. It takes courage to make your voice heard, and I am so grateful for their bravery </w:t>
      </w:r>
      <w:r w:rsidR="00545ECE">
        <w:rPr>
          <w:rFonts w:ascii="Times New Roman" w:hAnsi="Times New Roman" w:cs="Times New Roman"/>
        </w:rPr>
        <w:t>and contribution</w:t>
      </w:r>
      <w:r>
        <w:rPr>
          <w:rFonts w:ascii="Times New Roman" w:hAnsi="Times New Roman" w:cs="Times New Roman"/>
        </w:rPr>
        <w:t xml:space="preserve"> to a project that aims to foster positive change juvenile justice system.</w:t>
      </w:r>
    </w:p>
    <w:p w14:paraId="7848A714" w14:textId="790AACE4" w:rsidR="00255B5C" w:rsidRDefault="00255B5C" w:rsidP="00255B5C">
      <w:pPr>
        <w:spacing w:line="480" w:lineRule="auto"/>
        <w:rPr>
          <w:rFonts w:ascii="Times New Roman" w:hAnsi="Times New Roman" w:cs="Times New Roman"/>
        </w:rPr>
      </w:pPr>
    </w:p>
    <w:p w14:paraId="016ACFAD" w14:textId="52EA2D2B" w:rsidR="007F7A99" w:rsidRDefault="00CD73A9" w:rsidP="00612813">
      <w:pPr>
        <w:spacing w:line="480" w:lineRule="auto"/>
        <w:ind w:firstLine="720"/>
        <w:rPr>
          <w:rFonts w:ascii="Times New Roman" w:hAnsi="Times New Roman" w:cs="Times New Roman"/>
        </w:rPr>
      </w:pPr>
      <w:r w:rsidRPr="009D2AA9">
        <w:rPr>
          <w:rFonts w:ascii="Times New Roman" w:hAnsi="Times New Roman" w:cs="Times New Roman"/>
        </w:rPr>
        <w:br w:type="page"/>
      </w:r>
    </w:p>
    <w:p w14:paraId="24C4387E" w14:textId="77777777" w:rsidR="00236E6D" w:rsidRPr="009D2AA9" w:rsidRDefault="00236E6D" w:rsidP="007F7A99">
      <w:pPr>
        <w:jc w:val="center"/>
        <w:rPr>
          <w:rFonts w:ascii="Times New Roman" w:hAnsi="Times New Roman" w:cs="Times New Roman"/>
          <w:sz w:val="28"/>
          <w:szCs w:val="28"/>
        </w:rPr>
      </w:pPr>
      <w:r w:rsidRPr="004F08CE">
        <w:rPr>
          <w:rFonts w:ascii="Times New Roman" w:hAnsi="Times New Roman" w:cs="Times New Roman"/>
          <w:b/>
          <w:bCs/>
        </w:rPr>
        <w:lastRenderedPageBreak/>
        <w:t>ABSTRACT</w:t>
      </w:r>
    </w:p>
    <w:p w14:paraId="16B7EE3A" w14:textId="77777777" w:rsidR="00236E6D" w:rsidRPr="009D2AA9" w:rsidRDefault="00236E6D">
      <w:pPr>
        <w:rPr>
          <w:rFonts w:ascii="Times New Roman" w:hAnsi="Times New Roman" w:cs="Times New Roman"/>
        </w:rPr>
      </w:pPr>
    </w:p>
    <w:p w14:paraId="5641DF04" w14:textId="77777777" w:rsidR="008A5118" w:rsidRPr="008A5118" w:rsidRDefault="008A5118" w:rsidP="008A5118">
      <w:pPr>
        <w:spacing w:line="480" w:lineRule="auto"/>
        <w:ind w:firstLine="720"/>
        <w:rPr>
          <w:rFonts w:ascii="Times New Roman" w:hAnsi="Times New Roman" w:cs="Times New Roman"/>
        </w:rPr>
      </w:pPr>
      <w:r w:rsidRPr="008A5118">
        <w:rPr>
          <w:rFonts w:ascii="Times New Roman" w:hAnsi="Times New Roman" w:cs="Times New Roman"/>
        </w:rPr>
        <w:t xml:space="preserve">The victimization of youth incarcerated in juvenile justice (JJ) facilities by institutional staff and peers is a salient issue within the JJ system, posing serious risk to the safety and wellbeing of youth in custody. Physical victimization in particular has remained largely understudied, despite being linked to myriad adverse social and emotional outcomes. Certain factors, such as youths’ history of maltreatment, may increase risk of physical victimization during incarceration. Given that sexual minority (SM) and gender minority (GM) youth are disproportionately impacted by childhood maltreatment and have a heightened likelihood of coming into contact with the JJ system, the risk of victimization among SM and GM youth during incarceration warrants further study. Using self-report data gathered as part of the National Survey Youth in Custody, the current study expands the existing body of literature by investigating the roles of distinct maltreatment types and SM and GM statuses as risk factors for the physical victimization of JJ youth by institutional peers and staff. The study utilized hierarchical binary logistic regressions conducted via generalized linear modeling to parse out the effects of SM and GM statuses as a risk factor above and beyond youth maltreatment history, and to examine the additive risk posed by the intersection of maltreatment history and SM and GM statuses. Findings indicated that facility physical victimization by peers was significantly associated with older age of youth, identifying as Black or Hispanic, prior maltreatment history, and the interaction between SM status and prior physical abuse. Facility physical victimization by staff was significantly associated with identifying as Black and prior physical abuse. These findings suggest that other </w:t>
      </w:r>
      <w:r w:rsidRPr="008A5118">
        <w:rPr>
          <w:rFonts w:ascii="Times New Roman" w:hAnsi="Times New Roman" w:cs="Times New Roman"/>
        </w:rPr>
        <w:lastRenderedPageBreak/>
        <w:t>demographic factors (e.g., age, race and ethnicity) may be more salient to facility victimization of incarcerated youth than SM and GM statuses. These findings also underscore the role of prior maltreatment history as a robust risk factor for facility victimization by both peers and staff. The results of this study have the potential to inform targeted and trauma-informed intervention strategies aimed at the prevention of physical victimization of youth in JJ facilities.</w:t>
      </w:r>
    </w:p>
    <w:p w14:paraId="4B1CAFBF" w14:textId="1C9D3689" w:rsidR="003F7FED" w:rsidRPr="007F7A99" w:rsidRDefault="009C755C" w:rsidP="00755867">
      <w:pPr>
        <w:spacing w:line="480" w:lineRule="auto"/>
        <w:ind w:firstLine="720"/>
        <w:rPr>
          <w:rFonts w:ascii="Times New Roman" w:hAnsi="Times New Roman" w:cs="Times New Roman"/>
          <w:b/>
          <w:bCs/>
        </w:rPr>
      </w:pPr>
      <w:r w:rsidRPr="009D2AA9">
        <w:rPr>
          <w:rFonts w:ascii="Times New Roman" w:hAnsi="Times New Roman" w:cs="Times New Roman"/>
          <w:b/>
          <w:bCs/>
        </w:rPr>
        <w:br w:type="page"/>
      </w:r>
    </w:p>
    <w:sdt>
      <w:sdtPr>
        <w:rPr>
          <w:rFonts w:ascii="Arial" w:hAnsi="Arial" w:cs="Arial"/>
        </w:rPr>
        <w:id w:val="607165129"/>
        <w:docPartObj>
          <w:docPartGallery w:val="Table of Contents"/>
          <w:docPartUnique/>
        </w:docPartObj>
      </w:sdtPr>
      <w:sdtEndPr>
        <w:rPr>
          <w:rFonts w:ascii="Times New Roman" w:hAnsi="Times New Roman" w:cs="Times New Roman"/>
          <w:b w:val="0"/>
          <w:bCs/>
          <w:caps w:val="0"/>
          <w:noProof/>
        </w:rPr>
      </w:sdtEndPr>
      <w:sdtContent>
        <w:p w14:paraId="1E7433DF" w14:textId="0542FF7B" w:rsidR="00992EBD" w:rsidRPr="00094DB5" w:rsidRDefault="00E91931" w:rsidP="00237A4D">
          <w:pPr>
            <w:pStyle w:val="TOCHeading"/>
          </w:pPr>
          <w:r w:rsidRPr="00094DB5">
            <w:t>Table of Contents</w:t>
          </w:r>
        </w:p>
        <w:p w14:paraId="1CBEB89F" w14:textId="4AA14B46" w:rsidR="00094DB5" w:rsidRPr="00DA7C26" w:rsidRDefault="00E91931" w:rsidP="00237A4D">
          <w:pPr>
            <w:pStyle w:val="TOC1"/>
            <w:spacing w:line="480" w:lineRule="auto"/>
            <w:contextualSpacing/>
            <w:rPr>
              <w:rFonts w:ascii="Times New Roman" w:eastAsiaTheme="minorEastAsia" w:hAnsi="Times New Roman" w:cs="Times New Roman"/>
              <w:noProof/>
              <w:kern w:val="2"/>
              <w14:ligatures w14:val="standardContextual"/>
            </w:rPr>
          </w:pPr>
          <w:r w:rsidRPr="00094DB5">
            <w:rPr>
              <w:rFonts w:ascii="Times New Roman" w:hAnsi="Times New Roman" w:cs="Times New Roman"/>
            </w:rPr>
            <w:fldChar w:fldCharType="begin"/>
          </w:r>
          <w:r w:rsidRPr="00094DB5">
            <w:rPr>
              <w:rFonts w:ascii="Times New Roman" w:hAnsi="Times New Roman" w:cs="Times New Roman"/>
            </w:rPr>
            <w:instrText xml:space="preserve"> TOC \o "1-3" \h \z \u </w:instrText>
          </w:r>
          <w:r w:rsidRPr="00094DB5">
            <w:rPr>
              <w:rFonts w:ascii="Times New Roman" w:hAnsi="Times New Roman" w:cs="Times New Roman"/>
            </w:rPr>
            <w:fldChar w:fldCharType="separate"/>
          </w:r>
          <w:hyperlink w:anchor="_Toc195606728" w:history="1">
            <w:r w:rsidR="00094DB5" w:rsidRPr="00DA7C26">
              <w:rPr>
                <w:rStyle w:val="Hyperlink"/>
                <w:rFonts w:ascii="Times New Roman" w:hAnsi="Times New Roman" w:cs="Times New Roman"/>
                <w:noProof/>
              </w:rPr>
              <w:t>Chapter One Introduction</w:t>
            </w:r>
            <w:r w:rsidR="00094DB5" w:rsidRPr="00DA7C26">
              <w:rPr>
                <w:rFonts w:ascii="Times New Roman" w:hAnsi="Times New Roman" w:cs="Times New Roman"/>
                <w:noProof/>
                <w:webHidden/>
              </w:rPr>
              <w:tab/>
            </w:r>
            <w:r w:rsidR="00094DB5" w:rsidRPr="00DA7C26">
              <w:rPr>
                <w:rFonts w:ascii="Times New Roman" w:hAnsi="Times New Roman" w:cs="Times New Roman"/>
                <w:noProof/>
                <w:webHidden/>
              </w:rPr>
              <w:fldChar w:fldCharType="begin"/>
            </w:r>
            <w:r w:rsidR="00094DB5" w:rsidRPr="00DA7C26">
              <w:rPr>
                <w:rFonts w:ascii="Times New Roman" w:hAnsi="Times New Roman" w:cs="Times New Roman"/>
                <w:noProof/>
                <w:webHidden/>
              </w:rPr>
              <w:instrText xml:space="preserve"> PAGEREF _Toc195606728 \h </w:instrText>
            </w:r>
            <w:r w:rsidR="00094DB5" w:rsidRPr="00DA7C26">
              <w:rPr>
                <w:rFonts w:ascii="Times New Roman" w:hAnsi="Times New Roman" w:cs="Times New Roman"/>
                <w:noProof/>
                <w:webHidden/>
              </w:rPr>
            </w:r>
            <w:r w:rsidR="00094DB5" w:rsidRPr="00DA7C26">
              <w:rPr>
                <w:rFonts w:ascii="Times New Roman" w:hAnsi="Times New Roman" w:cs="Times New Roman"/>
                <w:noProof/>
                <w:webHidden/>
              </w:rPr>
              <w:fldChar w:fldCharType="separate"/>
            </w:r>
            <w:r w:rsidR="00DA7C26" w:rsidRPr="00DA7C26">
              <w:rPr>
                <w:rFonts w:ascii="Times New Roman" w:hAnsi="Times New Roman" w:cs="Times New Roman"/>
                <w:noProof/>
                <w:webHidden/>
              </w:rPr>
              <w:t>1</w:t>
            </w:r>
            <w:r w:rsidR="00094DB5" w:rsidRPr="00DA7C26">
              <w:rPr>
                <w:rFonts w:ascii="Times New Roman" w:hAnsi="Times New Roman" w:cs="Times New Roman"/>
                <w:noProof/>
                <w:webHidden/>
              </w:rPr>
              <w:fldChar w:fldCharType="end"/>
            </w:r>
          </w:hyperlink>
        </w:p>
        <w:p w14:paraId="5BBD7950" w14:textId="380B57C2" w:rsidR="00094DB5" w:rsidRPr="00DA7C26" w:rsidRDefault="00094DB5" w:rsidP="00237A4D">
          <w:pPr>
            <w:pStyle w:val="TOC2"/>
            <w:contextualSpacing/>
            <w:rPr>
              <w:rFonts w:ascii="Times New Roman" w:eastAsiaTheme="minorEastAsia" w:hAnsi="Times New Roman" w:cs="Times New Roman"/>
              <w:noProof/>
              <w:kern w:val="2"/>
              <w14:ligatures w14:val="standardContextual"/>
            </w:rPr>
          </w:pPr>
          <w:hyperlink w:anchor="_Toc195606729" w:history="1">
            <w:r w:rsidRPr="00DA7C26">
              <w:rPr>
                <w:rStyle w:val="Hyperlink"/>
                <w:rFonts w:ascii="Times New Roman" w:hAnsi="Times New Roman" w:cs="Times New Roman"/>
                <w:noProof/>
              </w:rPr>
              <w:t>Victimization of Youth Incarcerated in Juvenile Justice Facilities</w:t>
            </w:r>
            <w:r w:rsidRPr="00DA7C26">
              <w:rPr>
                <w:rFonts w:ascii="Times New Roman" w:hAnsi="Times New Roman" w:cs="Times New Roman"/>
                <w:noProof/>
                <w:webHidden/>
              </w:rPr>
              <w:tab/>
            </w:r>
            <w:r w:rsidRPr="00DA7C26">
              <w:rPr>
                <w:rFonts w:ascii="Times New Roman" w:hAnsi="Times New Roman" w:cs="Times New Roman"/>
                <w:noProof/>
                <w:webHidden/>
              </w:rPr>
              <w:fldChar w:fldCharType="begin"/>
            </w:r>
            <w:r w:rsidRPr="00DA7C26">
              <w:rPr>
                <w:rFonts w:ascii="Times New Roman" w:hAnsi="Times New Roman" w:cs="Times New Roman"/>
                <w:noProof/>
                <w:webHidden/>
              </w:rPr>
              <w:instrText xml:space="preserve"> PAGEREF _Toc195606729 \h </w:instrText>
            </w:r>
            <w:r w:rsidRPr="00DA7C26">
              <w:rPr>
                <w:rFonts w:ascii="Times New Roman" w:hAnsi="Times New Roman" w:cs="Times New Roman"/>
                <w:noProof/>
                <w:webHidden/>
              </w:rPr>
            </w:r>
            <w:r w:rsidRPr="00DA7C26">
              <w:rPr>
                <w:rFonts w:ascii="Times New Roman" w:hAnsi="Times New Roman" w:cs="Times New Roman"/>
                <w:noProof/>
                <w:webHidden/>
              </w:rPr>
              <w:fldChar w:fldCharType="separate"/>
            </w:r>
            <w:r w:rsidR="00DA7C26" w:rsidRPr="00DA7C26">
              <w:rPr>
                <w:rFonts w:ascii="Times New Roman" w:hAnsi="Times New Roman" w:cs="Times New Roman"/>
                <w:noProof/>
                <w:webHidden/>
              </w:rPr>
              <w:t>1</w:t>
            </w:r>
            <w:r w:rsidRPr="00DA7C26">
              <w:rPr>
                <w:rFonts w:ascii="Times New Roman" w:hAnsi="Times New Roman" w:cs="Times New Roman"/>
                <w:noProof/>
                <w:webHidden/>
              </w:rPr>
              <w:fldChar w:fldCharType="end"/>
            </w:r>
          </w:hyperlink>
        </w:p>
        <w:p w14:paraId="0EE3CBD4" w14:textId="1BF5EB73" w:rsidR="00094DB5" w:rsidRPr="00DA7C26" w:rsidRDefault="00094DB5" w:rsidP="00237A4D">
          <w:pPr>
            <w:pStyle w:val="TOC2"/>
            <w:contextualSpacing/>
            <w:rPr>
              <w:rFonts w:ascii="Times New Roman" w:eastAsiaTheme="minorEastAsia" w:hAnsi="Times New Roman" w:cs="Times New Roman"/>
              <w:noProof/>
              <w:kern w:val="2"/>
              <w14:ligatures w14:val="standardContextual"/>
            </w:rPr>
          </w:pPr>
          <w:hyperlink w:anchor="_Toc195606730" w:history="1">
            <w:r w:rsidRPr="00DA7C26">
              <w:rPr>
                <w:rStyle w:val="Hyperlink"/>
                <w:rFonts w:ascii="Times New Roman" w:hAnsi="Times New Roman" w:cs="Times New Roman"/>
                <w:noProof/>
              </w:rPr>
              <w:t>Maltreatment as a Risk Factor for Facility Victimization</w:t>
            </w:r>
            <w:r w:rsidRPr="00DA7C26">
              <w:rPr>
                <w:rFonts w:ascii="Times New Roman" w:hAnsi="Times New Roman" w:cs="Times New Roman"/>
                <w:noProof/>
                <w:webHidden/>
              </w:rPr>
              <w:tab/>
            </w:r>
            <w:r w:rsidRPr="00DA7C26">
              <w:rPr>
                <w:rFonts w:ascii="Times New Roman" w:hAnsi="Times New Roman" w:cs="Times New Roman"/>
                <w:noProof/>
                <w:webHidden/>
              </w:rPr>
              <w:fldChar w:fldCharType="begin"/>
            </w:r>
            <w:r w:rsidRPr="00DA7C26">
              <w:rPr>
                <w:rFonts w:ascii="Times New Roman" w:hAnsi="Times New Roman" w:cs="Times New Roman"/>
                <w:noProof/>
                <w:webHidden/>
              </w:rPr>
              <w:instrText xml:space="preserve"> PAGEREF _Toc195606730 \h </w:instrText>
            </w:r>
            <w:r w:rsidRPr="00DA7C26">
              <w:rPr>
                <w:rFonts w:ascii="Times New Roman" w:hAnsi="Times New Roman" w:cs="Times New Roman"/>
                <w:noProof/>
                <w:webHidden/>
              </w:rPr>
            </w:r>
            <w:r w:rsidRPr="00DA7C26">
              <w:rPr>
                <w:rFonts w:ascii="Times New Roman" w:hAnsi="Times New Roman" w:cs="Times New Roman"/>
                <w:noProof/>
                <w:webHidden/>
              </w:rPr>
              <w:fldChar w:fldCharType="separate"/>
            </w:r>
            <w:r w:rsidR="00DA7C26" w:rsidRPr="00DA7C26">
              <w:rPr>
                <w:rFonts w:ascii="Times New Roman" w:hAnsi="Times New Roman" w:cs="Times New Roman"/>
                <w:noProof/>
                <w:webHidden/>
              </w:rPr>
              <w:t>2</w:t>
            </w:r>
            <w:r w:rsidRPr="00DA7C26">
              <w:rPr>
                <w:rFonts w:ascii="Times New Roman" w:hAnsi="Times New Roman" w:cs="Times New Roman"/>
                <w:noProof/>
                <w:webHidden/>
              </w:rPr>
              <w:fldChar w:fldCharType="end"/>
            </w:r>
          </w:hyperlink>
        </w:p>
        <w:p w14:paraId="540F4EB8" w14:textId="102871C0" w:rsidR="00094DB5" w:rsidRPr="00DA7C26" w:rsidRDefault="00094DB5" w:rsidP="00237A4D">
          <w:pPr>
            <w:pStyle w:val="TOC2"/>
            <w:contextualSpacing/>
            <w:rPr>
              <w:rFonts w:ascii="Times New Roman" w:eastAsiaTheme="minorEastAsia" w:hAnsi="Times New Roman" w:cs="Times New Roman"/>
              <w:noProof/>
              <w:kern w:val="2"/>
              <w14:ligatures w14:val="standardContextual"/>
            </w:rPr>
          </w:pPr>
          <w:hyperlink w:anchor="_Toc195606731" w:history="1">
            <w:r w:rsidRPr="00DA7C26">
              <w:rPr>
                <w:rStyle w:val="Hyperlink"/>
                <w:rFonts w:ascii="Times New Roman" w:hAnsi="Times New Roman" w:cs="Times New Roman"/>
                <w:noProof/>
              </w:rPr>
              <w:t>The Role of Sexual and Gender Minority Statuses</w:t>
            </w:r>
            <w:r w:rsidRPr="00DA7C26">
              <w:rPr>
                <w:rFonts w:ascii="Times New Roman" w:hAnsi="Times New Roman" w:cs="Times New Roman"/>
                <w:noProof/>
                <w:webHidden/>
              </w:rPr>
              <w:tab/>
            </w:r>
            <w:r w:rsidRPr="00DA7C26">
              <w:rPr>
                <w:rFonts w:ascii="Times New Roman" w:hAnsi="Times New Roman" w:cs="Times New Roman"/>
                <w:noProof/>
                <w:webHidden/>
              </w:rPr>
              <w:fldChar w:fldCharType="begin"/>
            </w:r>
            <w:r w:rsidRPr="00DA7C26">
              <w:rPr>
                <w:rFonts w:ascii="Times New Roman" w:hAnsi="Times New Roman" w:cs="Times New Roman"/>
                <w:noProof/>
                <w:webHidden/>
              </w:rPr>
              <w:instrText xml:space="preserve"> PAGEREF _Toc195606731 \h </w:instrText>
            </w:r>
            <w:r w:rsidRPr="00DA7C26">
              <w:rPr>
                <w:rFonts w:ascii="Times New Roman" w:hAnsi="Times New Roman" w:cs="Times New Roman"/>
                <w:noProof/>
                <w:webHidden/>
              </w:rPr>
            </w:r>
            <w:r w:rsidRPr="00DA7C26">
              <w:rPr>
                <w:rFonts w:ascii="Times New Roman" w:hAnsi="Times New Roman" w:cs="Times New Roman"/>
                <w:noProof/>
                <w:webHidden/>
              </w:rPr>
              <w:fldChar w:fldCharType="separate"/>
            </w:r>
            <w:r w:rsidR="00DA7C26" w:rsidRPr="00DA7C26">
              <w:rPr>
                <w:rFonts w:ascii="Times New Roman" w:hAnsi="Times New Roman" w:cs="Times New Roman"/>
                <w:noProof/>
                <w:webHidden/>
              </w:rPr>
              <w:t>5</w:t>
            </w:r>
            <w:r w:rsidRPr="00DA7C26">
              <w:rPr>
                <w:rFonts w:ascii="Times New Roman" w:hAnsi="Times New Roman" w:cs="Times New Roman"/>
                <w:noProof/>
                <w:webHidden/>
              </w:rPr>
              <w:fldChar w:fldCharType="end"/>
            </w:r>
          </w:hyperlink>
        </w:p>
        <w:p w14:paraId="6A4BC65A" w14:textId="723B5237" w:rsidR="00094DB5" w:rsidRPr="00DA7C26" w:rsidRDefault="00094DB5" w:rsidP="00237A4D">
          <w:pPr>
            <w:pStyle w:val="TOC2"/>
            <w:contextualSpacing/>
            <w:rPr>
              <w:rFonts w:ascii="Times New Roman" w:eastAsiaTheme="minorEastAsia" w:hAnsi="Times New Roman" w:cs="Times New Roman"/>
              <w:noProof/>
              <w:kern w:val="2"/>
              <w14:ligatures w14:val="standardContextual"/>
            </w:rPr>
          </w:pPr>
          <w:hyperlink w:anchor="_Toc195606732" w:history="1">
            <w:r w:rsidRPr="00DA7C26">
              <w:rPr>
                <w:rStyle w:val="Hyperlink"/>
                <w:rFonts w:ascii="Times New Roman" w:hAnsi="Times New Roman" w:cs="Times New Roman"/>
                <w:noProof/>
              </w:rPr>
              <w:t>The Current Study</w:t>
            </w:r>
            <w:r w:rsidRPr="00DA7C26">
              <w:rPr>
                <w:rFonts w:ascii="Times New Roman" w:hAnsi="Times New Roman" w:cs="Times New Roman"/>
                <w:noProof/>
                <w:webHidden/>
              </w:rPr>
              <w:tab/>
            </w:r>
            <w:r w:rsidRPr="00DA7C26">
              <w:rPr>
                <w:rFonts w:ascii="Times New Roman" w:hAnsi="Times New Roman" w:cs="Times New Roman"/>
                <w:noProof/>
                <w:webHidden/>
              </w:rPr>
              <w:fldChar w:fldCharType="begin"/>
            </w:r>
            <w:r w:rsidRPr="00DA7C26">
              <w:rPr>
                <w:rFonts w:ascii="Times New Roman" w:hAnsi="Times New Roman" w:cs="Times New Roman"/>
                <w:noProof/>
                <w:webHidden/>
              </w:rPr>
              <w:instrText xml:space="preserve"> PAGEREF _Toc195606732 \h </w:instrText>
            </w:r>
            <w:r w:rsidRPr="00DA7C26">
              <w:rPr>
                <w:rFonts w:ascii="Times New Roman" w:hAnsi="Times New Roman" w:cs="Times New Roman"/>
                <w:noProof/>
                <w:webHidden/>
              </w:rPr>
            </w:r>
            <w:r w:rsidRPr="00DA7C26">
              <w:rPr>
                <w:rFonts w:ascii="Times New Roman" w:hAnsi="Times New Roman" w:cs="Times New Roman"/>
                <w:noProof/>
                <w:webHidden/>
              </w:rPr>
              <w:fldChar w:fldCharType="separate"/>
            </w:r>
            <w:r w:rsidR="00DA7C26" w:rsidRPr="00DA7C26">
              <w:rPr>
                <w:rFonts w:ascii="Times New Roman" w:hAnsi="Times New Roman" w:cs="Times New Roman"/>
                <w:noProof/>
                <w:webHidden/>
              </w:rPr>
              <w:t>8</w:t>
            </w:r>
            <w:r w:rsidRPr="00DA7C26">
              <w:rPr>
                <w:rFonts w:ascii="Times New Roman" w:hAnsi="Times New Roman" w:cs="Times New Roman"/>
                <w:noProof/>
                <w:webHidden/>
              </w:rPr>
              <w:fldChar w:fldCharType="end"/>
            </w:r>
          </w:hyperlink>
        </w:p>
        <w:p w14:paraId="78055EE8" w14:textId="1E28385B" w:rsidR="00094DB5" w:rsidRPr="00DA7C26" w:rsidRDefault="00094DB5" w:rsidP="00237A4D">
          <w:pPr>
            <w:pStyle w:val="TOC1"/>
            <w:spacing w:line="480" w:lineRule="auto"/>
            <w:contextualSpacing/>
            <w:rPr>
              <w:rFonts w:ascii="Times New Roman" w:eastAsiaTheme="minorEastAsia" w:hAnsi="Times New Roman" w:cs="Times New Roman"/>
              <w:noProof/>
              <w:kern w:val="2"/>
              <w14:ligatures w14:val="standardContextual"/>
            </w:rPr>
          </w:pPr>
          <w:hyperlink w:anchor="_Toc195606733" w:history="1">
            <w:r w:rsidRPr="00DA7C26">
              <w:rPr>
                <w:rStyle w:val="Hyperlink"/>
                <w:rFonts w:ascii="Times New Roman" w:hAnsi="Times New Roman" w:cs="Times New Roman"/>
                <w:noProof/>
              </w:rPr>
              <w:t>Chapter Two Method</w:t>
            </w:r>
            <w:r w:rsidRPr="00DA7C26">
              <w:rPr>
                <w:rFonts w:ascii="Times New Roman" w:hAnsi="Times New Roman" w:cs="Times New Roman"/>
                <w:noProof/>
                <w:webHidden/>
              </w:rPr>
              <w:tab/>
            </w:r>
            <w:r w:rsidRPr="00DA7C26">
              <w:rPr>
                <w:rFonts w:ascii="Times New Roman" w:hAnsi="Times New Roman" w:cs="Times New Roman"/>
                <w:noProof/>
                <w:webHidden/>
              </w:rPr>
              <w:fldChar w:fldCharType="begin"/>
            </w:r>
            <w:r w:rsidRPr="00DA7C26">
              <w:rPr>
                <w:rFonts w:ascii="Times New Roman" w:hAnsi="Times New Roman" w:cs="Times New Roman"/>
                <w:noProof/>
                <w:webHidden/>
              </w:rPr>
              <w:instrText xml:space="preserve"> PAGEREF _Toc195606733 \h </w:instrText>
            </w:r>
            <w:r w:rsidRPr="00DA7C26">
              <w:rPr>
                <w:rFonts w:ascii="Times New Roman" w:hAnsi="Times New Roman" w:cs="Times New Roman"/>
                <w:noProof/>
                <w:webHidden/>
              </w:rPr>
            </w:r>
            <w:r w:rsidRPr="00DA7C26">
              <w:rPr>
                <w:rFonts w:ascii="Times New Roman" w:hAnsi="Times New Roman" w:cs="Times New Roman"/>
                <w:noProof/>
                <w:webHidden/>
              </w:rPr>
              <w:fldChar w:fldCharType="separate"/>
            </w:r>
            <w:r w:rsidR="00DA7C26" w:rsidRPr="00DA7C26">
              <w:rPr>
                <w:rFonts w:ascii="Times New Roman" w:hAnsi="Times New Roman" w:cs="Times New Roman"/>
                <w:noProof/>
                <w:webHidden/>
              </w:rPr>
              <w:t>10</w:t>
            </w:r>
            <w:r w:rsidRPr="00DA7C26">
              <w:rPr>
                <w:rFonts w:ascii="Times New Roman" w:hAnsi="Times New Roman" w:cs="Times New Roman"/>
                <w:noProof/>
                <w:webHidden/>
              </w:rPr>
              <w:fldChar w:fldCharType="end"/>
            </w:r>
          </w:hyperlink>
        </w:p>
        <w:p w14:paraId="0116DFEC" w14:textId="58F6C8B8" w:rsidR="00094DB5" w:rsidRPr="00DA7C26" w:rsidRDefault="00094DB5" w:rsidP="00237A4D">
          <w:pPr>
            <w:pStyle w:val="TOC2"/>
            <w:contextualSpacing/>
            <w:rPr>
              <w:rFonts w:ascii="Times New Roman" w:eastAsiaTheme="minorEastAsia" w:hAnsi="Times New Roman" w:cs="Times New Roman"/>
              <w:noProof/>
              <w:kern w:val="2"/>
              <w14:ligatures w14:val="standardContextual"/>
            </w:rPr>
          </w:pPr>
          <w:hyperlink w:anchor="_Toc195606734" w:history="1">
            <w:r w:rsidRPr="00DA7C26">
              <w:rPr>
                <w:rStyle w:val="Hyperlink"/>
                <w:rFonts w:ascii="Times New Roman" w:hAnsi="Times New Roman" w:cs="Times New Roman"/>
                <w:noProof/>
              </w:rPr>
              <w:t>Participants</w:t>
            </w:r>
            <w:r w:rsidRPr="00DA7C26">
              <w:rPr>
                <w:rFonts w:ascii="Times New Roman" w:hAnsi="Times New Roman" w:cs="Times New Roman"/>
                <w:noProof/>
                <w:webHidden/>
              </w:rPr>
              <w:tab/>
            </w:r>
            <w:r w:rsidRPr="00DA7C26">
              <w:rPr>
                <w:rFonts w:ascii="Times New Roman" w:hAnsi="Times New Roman" w:cs="Times New Roman"/>
                <w:noProof/>
                <w:webHidden/>
              </w:rPr>
              <w:fldChar w:fldCharType="begin"/>
            </w:r>
            <w:r w:rsidRPr="00DA7C26">
              <w:rPr>
                <w:rFonts w:ascii="Times New Roman" w:hAnsi="Times New Roman" w:cs="Times New Roman"/>
                <w:noProof/>
                <w:webHidden/>
              </w:rPr>
              <w:instrText xml:space="preserve"> PAGEREF _Toc195606734 \h </w:instrText>
            </w:r>
            <w:r w:rsidRPr="00DA7C26">
              <w:rPr>
                <w:rFonts w:ascii="Times New Roman" w:hAnsi="Times New Roman" w:cs="Times New Roman"/>
                <w:noProof/>
                <w:webHidden/>
              </w:rPr>
            </w:r>
            <w:r w:rsidRPr="00DA7C26">
              <w:rPr>
                <w:rFonts w:ascii="Times New Roman" w:hAnsi="Times New Roman" w:cs="Times New Roman"/>
                <w:noProof/>
                <w:webHidden/>
              </w:rPr>
              <w:fldChar w:fldCharType="separate"/>
            </w:r>
            <w:r w:rsidR="00DA7C26" w:rsidRPr="00DA7C26">
              <w:rPr>
                <w:rFonts w:ascii="Times New Roman" w:hAnsi="Times New Roman" w:cs="Times New Roman"/>
                <w:noProof/>
                <w:webHidden/>
              </w:rPr>
              <w:t>10</w:t>
            </w:r>
            <w:r w:rsidRPr="00DA7C26">
              <w:rPr>
                <w:rFonts w:ascii="Times New Roman" w:hAnsi="Times New Roman" w:cs="Times New Roman"/>
                <w:noProof/>
                <w:webHidden/>
              </w:rPr>
              <w:fldChar w:fldCharType="end"/>
            </w:r>
          </w:hyperlink>
        </w:p>
        <w:p w14:paraId="65991B1A" w14:textId="51EE6DA7" w:rsidR="00094DB5" w:rsidRPr="00DA7C26" w:rsidRDefault="00094DB5" w:rsidP="00237A4D">
          <w:pPr>
            <w:pStyle w:val="TOC2"/>
            <w:contextualSpacing/>
            <w:rPr>
              <w:rFonts w:ascii="Times New Roman" w:eastAsiaTheme="minorEastAsia" w:hAnsi="Times New Roman" w:cs="Times New Roman"/>
              <w:noProof/>
              <w:kern w:val="2"/>
              <w14:ligatures w14:val="standardContextual"/>
            </w:rPr>
          </w:pPr>
          <w:hyperlink w:anchor="_Toc195606735" w:history="1">
            <w:r w:rsidRPr="00DA7C26">
              <w:rPr>
                <w:rStyle w:val="Hyperlink"/>
                <w:rFonts w:ascii="Times New Roman" w:hAnsi="Times New Roman" w:cs="Times New Roman"/>
                <w:noProof/>
              </w:rPr>
              <w:t>Procedures</w:t>
            </w:r>
            <w:r w:rsidRPr="00DA7C26">
              <w:rPr>
                <w:rFonts w:ascii="Times New Roman" w:hAnsi="Times New Roman" w:cs="Times New Roman"/>
                <w:noProof/>
                <w:webHidden/>
              </w:rPr>
              <w:tab/>
            </w:r>
            <w:r w:rsidRPr="00DA7C26">
              <w:rPr>
                <w:rFonts w:ascii="Times New Roman" w:hAnsi="Times New Roman" w:cs="Times New Roman"/>
                <w:noProof/>
                <w:webHidden/>
              </w:rPr>
              <w:fldChar w:fldCharType="begin"/>
            </w:r>
            <w:r w:rsidRPr="00DA7C26">
              <w:rPr>
                <w:rFonts w:ascii="Times New Roman" w:hAnsi="Times New Roman" w:cs="Times New Roman"/>
                <w:noProof/>
                <w:webHidden/>
              </w:rPr>
              <w:instrText xml:space="preserve"> PAGEREF _Toc195606735 \h </w:instrText>
            </w:r>
            <w:r w:rsidRPr="00DA7C26">
              <w:rPr>
                <w:rFonts w:ascii="Times New Roman" w:hAnsi="Times New Roman" w:cs="Times New Roman"/>
                <w:noProof/>
                <w:webHidden/>
              </w:rPr>
            </w:r>
            <w:r w:rsidRPr="00DA7C26">
              <w:rPr>
                <w:rFonts w:ascii="Times New Roman" w:hAnsi="Times New Roman" w:cs="Times New Roman"/>
                <w:noProof/>
                <w:webHidden/>
              </w:rPr>
              <w:fldChar w:fldCharType="separate"/>
            </w:r>
            <w:r w:rsidR="00DA7C26" w:rsidRPr="00DA7C26">
              <w:rPr>
                <w:rFonts w:ascii="Times New Roman" w:hAnsi="Times New Roman" w:cs="Times New Roman"/>
                <w:noProof/>
                <w:webHidden/>
              </w:rPr>
              <w:t>11</w:t>
            </w:r>
            <w:r w:rsidRPr="00DA7C26">
              <w:rPr>
                <w:rFonts w:ascii="Times New Roman" w:hAnsi="Times New Roman" w:cs="Times New Roman"/>
                <w:noProof/>
                <w:webHidden/>
              </w:rPr>
              <w:fldChar w:fldCharType="end"/>
            </w:r>
          </w:hyperlink>
        </w:p>
        <w:p w14:paraId="3DB1A165" w14:textId="7356F8F6" w:rsidR="00094DB5" w:rsidRPr="00094DB5" w:rsidRDefault="00094DB5" w:rsidP="00237A4D">
          <w:pPr>
            <w:pStyle w:val="TOC2"/>
            <w:contextualSpacing/>
            <w:rPr>
              <w:rFonts w:eastAsiaTheme="minorEastAsia"/>
              <w:noProof/>
              <w:kern w:val="2"/>
              <w14:ligatures w14:val="standardContextual"/>
            </w:rPr>
          </w:pPr>
          <w:hyperlink w:anchor="_Toc195606736" w:history="1">
            <w:r w:rsidRPr="00094DB5">
              <w:rPr>
                <w:rStyle w:val="Hyperlink"/>
                <w:rFonts w:ascii="Times New Roman" w:hAnsi="Times New Roman" w:cs="Times New Roman"/>
                <w:noProof/>
              </w:rPr>
              <w:t>Measures</w:t>
            </w:r>
            <w:r w:rsidRPr="00094DB5">
              <w:rPr>
                <w:noProof/>
                <w:webHidden/>
              </w:rPr>
              <w:tab/>
            </w:r>
            <w:r w:rsidRPr="00094DB5">
              <w:rPr>
                <w:noProof/>
                <w:webHidden/>
              </w:rPr>
              <w:fldChar w:fldCharType="begin"/>
            </w:r>
            <w:r w:rsidRPr="00094DB5">
              <w:rPr>
                <w:noProof/>
                <w:webHidden/>
              </w:rPr>
              <w:instrText xml:space="preserve"> PAGEREF _Toc195606736 \h </w:instrText>
            </w:r>
            <w:r w:rsidRPr="00094DB5">
              <w:rPr>
                <w:noProof/>
                <w:webHidden/>
              </w:rPr>
            </w:r>
            <w:r w:rsidRPr="00094DB5">
              <w:rPr>
                <w:noProof/>
                <w:webHidden/>
              </w:rPr>
              <w:fldChar w:fldCharType="separate"/>
            </w:r>
            <w:r w:rsidR="00DA7C26">
              <w:rPr>
                <w:noProof/>
                <w:webHidden/>
              </w:rPr>
              <w:t>13</w:t>
            </w:r>
            <w:r w:rsidRPr="00094DB5">
              <w:rPr>
                <w:noProof/>
                <w:webHidden/>
              </w:rPr>
              <w:fldChar w:fldCharType="end"/>
            </w:r>
          </w:hyperlink>
        </w:p>
        <w:p w14:paraId="628962AD" w14:textId="215B5596" w:rsidR="00094DB5" w:rsidRPr="00094DB5" w:rsidRDefault="00094DB5" w:rsidP="00237A4D">
          <w:pPr>
            <w:pStyle w:val="TOC3"/>
            <w:tabs>
              <w:tab w:val="right" w:leader="dot" w:pos="8630"/>
            </w:tabs>
            <w:spacing w:line="480" w:lineRule="auto"/>
            <w:contextualSpacing/>
            <w:rPr>
              <w:rFonts w:ascii="Times New Roman" w:eastAsiaTheme="minorEastAsia" w:hAnsi="Times New Roman" w:cs="Times New Roman"/>
              <w:noProof/>
              <w:kern w:val="2"/>
              <w14:ligatures w14:val="standardContextual"/>
            </w:rPr>
          </w:pPr>
          <w:hyperlink w:anchor="_Toc195606737" w:history="1">
            <w:r w:rsidRPr="00094DB5">
              <w:rPr>
                <w:rStyle w:val="Hyperlink"/>
                <w:rFonts w:ascii="Times New Roman" w:hAnsi="Times New Roman" w:cs="Times New Roman"/>
                <w:noProof/>
              </w:rPr>
              <w:t>Demographics and Covariates</w:t>
            </w:r>
            <w:r w:rsidRPr="00094DB5">
              <w:rPr>
                <w:rFonts w:ascii="Times New Roman" w:hAnsi="Times New Roman" w:cs="Times New Roman"/>
                <w:noProof/>
                <w:webHidden/>
              </w:rPr>
              <w:tab/>
            </w:r>
            <w:r w:rsidRPr="00094DB5">
              <w:rPr>
                <w:rFonts w:ascii="Times New Roman" w:hAnsi="Times New Roman" w:cs="Times New Roman"/>
                <w:noProof/>
                <w:webHidden/>
              </w:rPr>
              <w:fldChar w:fldCharType="begin"/>
            </w:r>
            <w:r w:rsidRPr="00094DB5">
              <w:rPr>
                <w:rFonts w:ascii="Times New Roman" w:hAnsi="Times New Roman" w:cs="Times New Roman"/>
                <w:noProof/>
                <w:webHidden/>
              </w:rPr>
              <w:instrText xml:space="preserve"> PAGEREF _Toc195606737 \h </w:instrText>
            </w:r>
            <w:r w:rsidRPr="00094DB5">
              <w:rPr>
                <w:rFonts w:ascii="Times New Roman" w:hAnsi="Times New Roman" w:cs="Times New Roman"/>
                <w:noProof/>
                <w:webHidden/>
              </w:rPr>
            </w:r>
            <w:r w:rsidRPr="00094DB5">
              <w:rPr>
                <w:rFonts w:ascii="Times New Roman" w:hAnsi="Times New Roman" w:cs="Times New Roman"/>
                <w:noProof/>
                <w:webHidden/>
              </w:rPr>
              <w:fldChar w:fldCharType="separate"/>
            </w:r>
            <w:r w:rsidR="00DA7C26">
              <w:rPr>
                <w:rFonts w:ascii="Times New Roman" w:hAnsi="Times New Roman" w:cs="Times New Roman"/>
                <w:noProof/>
                <w:webHidden/>
              </w:rPr>
              <w:t>13</w:t>
            </w:r>
            <w:r w:rsidRPr="00094DB5">
              <w:rPr>
                <w:rFonts w:ascii="Times New Roman" w:hAnsi="Times New Roman" w:cs="Times New Roman"/>
                <w:noProof/>
                <w:webHidden/>
              </w:rPr>
              <w:fldChar w:fldCharType="end"/>
            </w:r>
          </w:hyperlink>
        </w:p>
        <w:p w14:paraId="4B9B6F86" w14:textId="3FE0F2FF" w:rsidR="00094DB5" w:rsidRPr="00094DB5" w:rsidRDefault="00094DB5" w:rsidP="00237A4D">
          <w:pPr>
            <w:pStyle w:val="TOC3"/>
            <w:tabs>
              <w:tab w:val="right" w:leader="dot" w:pos="8630"/>
            </w:tabs>
            <w:spacing w:line="480" w:lineRule="auto"/>
            <w:contextualSpacing/>
            <w:rPr>
              <w:rFonts w:ascii="Times New Roman" w:eastAsiaTheme="minorEastAsia" w:hAnsi="Times New Roman" w:cs="Times New Roman"/>
              <w:noProof/>
              <w:kern w:val="2"/>
              <w14:ligatures w14:val="standardContextual"/>
            </w:rPr>
          </w:pPr>
          <w:hyperlink w:anchor="_Toc195606738" w:history="1">
            <w:r w:rsidRPr="00094DB5">
              <w:rPr>
                <w:rStyle w:val="Hyperlink"/>
                <w:rFonts w:ascii="Times New Roman" w:hAnsi="Times New Roman" w:cs="Times New Roman"/>
                <w:noProof/>
              </w:rPr>
              <w:t>Maltreatment History</w:t>
            </w:r>
            <w:r w:rsidRPr="00094DB5">
              <w:rPr>
                <w:rFonts w:ascii="Times New Roman" w:hAnsi="Times New Roman" w:cs="Times New Roman"/>
                <w:noProof/>
                <w:webHidden/>
              </w:rPr>
              <w:tab/>
            </w:r>
            <w:r w:rsidRPr="00094DB5">
              <w:rPr>
                <w:rFonts w:ascii="Times New Roman" w:hAnsi="Times New Roman" w:cs="Times New Roman"/>
                <w:noProof/>
                <w:webHidden/>
              </w:rPr>
              <w:fldChar w:fldCharType="begin"/>
            </w:r>
            <w:r w:rsidRPr="00094DB5">
              <w:rPr>
                <w:rFonts w:ascii="Times New Roman" w:hAnsi="Times New Roman" w:cs="Times New Roman"/>
                <w:noProof/>
                <w:webHidden/>
              </w:rPr>
              <w:instrText xml:space="preserve"> PAGEREF _Toc195606738 \h </w:instrText>
            </w:r>
            <w:r w:rsidRPr="00094DB5">
              <w:rPr>
                <w:rFonts w:ascii="Times New Roman" w:hAnsi="Times New Roman" w:cs="Times New Roman"/>
                <w:noProof/>
                <w:webHidden/>
              </w:rPr>
            </w:r>
            <w:r w:rsidRPr="00094DB5">
              <w:rPr>
                <w:rFonts w:ascii="Times New Roman" w:hAnsi="Times New Roman" w:cs="Times New Roman"/>
                <w:noProof/>
                <w:webHidden/>
              </w:rPr>
              <w:fldChar w:fldCharType="separate"/>
            </w:r>
            <w:r w:rsidR="00DA7C26">
              <w:rPr>
                <w:rFonts w:ascii="Times New Roman" w:hAnsi="Times New Roman" w:cs="Times New Roman"/>
                <w:noProof/>
                <w:webHidden/>
              </w:rPr>
              <w:t>13</w:t>
            </w:r>
            <w:r w:rsidRPr="00094DB5">
              <w:rPr>
                <w:rFonts w:ascii="Times New Roman" w:hAnsi="Times New Roman" w:cs="Times New Roman"/>
                <w:noProof/>
                <w:webHidden/>
              </w:rPr>
              <w:fldChar w:fldCharType="end"/>
            </w:r>
          </w:hyperlink>
        </w:p>
        <w:p w14:paraId="25123801" w14:textId="416CC443" w:rsidR="00094DB5" w:rsidRPr="00094DB5" w:rsidRDefault="00094DB5" w:rsidP="00237A4D">
          <w:pPr>
            <w:pStyle w:val="TOC3"/>
            <w:tabs>
              <w:tab w:val="right" w:leader="dot" w:pos="8630"/>
            </w:tabs>
            <w:spacing w:line="480" w:lineRule="auto"/>
            <w:contextualSpacing/>
            <w:rPr>
              <w:rFonts w:ascii="Times New Roman" w:eastAsiaTheme="minorEastAsia" w:hAnsi="Times New Roman" w:cs="Times New Roman"/>
              <w:noProof/>
              <w:kern w:val="2"/>
              <w14:ligatures w14:val="standardContextual"/>
            </w:rPr>
          </w:pPr>
          <w:hyperlink w:anchor="_Toc195606739" w:history="1">
            <w:r w:rsidRPr="00094DB5">
              <w:rPr>
                <w:rStyle w:val="Hyperlink"/>
                <w:rFonts w:ascii="Times New Roman" w:hAnsi="Times New Roman" w:cs="Times New Roman"/>
                <w:noProof/>
              </w:rPr>
              <w:t>SM and GM Statuses</w:t>
            </w:r>
            <w:r w:rsidRPr="00094DB5">
              <w:rPr>
                <w:rFonts w:ascii="Times New Roman" w:hAnsi="Times New Roman" w:cs="Times New Roman"/>
                <w:noProof/>
                <w:webHidden/>
              </w:rPr>
              <w:tab/>
            </w:r>
            <w:r w:rsidRPr="00094DB5">
              <w:rPr>
                <w:rFonts w:ascii="Times New Roman" w:hAnsi="Times New Roman" w:cs="Times New Roman"/>
                <w:noProof/>
                <w:webHidden/>
              </w:rPr>
              <w:fldChar w:fldCharType="begin"/>
            </w:r>
            <w:r w:rsidRPr="00094DB5">
              <w:rPr>
                <w:rFonts w:ascii="Times New Roman" w:hAnsi="Times New Roman" w:cs="Times New Roman"/>
                <w:noProof/>
                <w:webHidden/>
              </w:rPr>
              <w:instrText xml:space="preserve"> PAGEREF _Toc195606739 \h </w:instrText>
            </w:r>
            <w:r w:rsidRPr="00094DB5">
              <w:rPr>
                <w:rFonts w:ascii="Times New Roman" w:hAnsi="Times New Roman" w:cs="Times New Roman"/>
                <w:noProof/>
                <w:webHidden/>
              </w:rPr>
            </w:r>
            <w:r w:rsidRPr="00094DB5">
              <w:rPr>
                <w:rFonts w:ascii="Times New Roman" w:hAnsi="Times New Roman" w:cs="Times New Roman"/>
                <w:noProof/>
                <w:webHidden/>
              </w:rPr>
              <w:fldChar w:fldCharType="separate"/>
            </w:r>
            <w:r w:rsidR="00DA7C26">
              <w:rPr>
                <w:rFonts w:ascii="Times New Roman" w:hAnsi="Times New Roman" w:cs="Times New Roman"/>
                <w:noProof/>
                <w:webHidden/>
              </w:rPr>
              <w:t>14</w:t>
            </w:r>
            <w:r w:rsidRPr="00094DB5">
              <w:rPr>
                <w:rFonts w:ascii="Times New Roman" w:hAnsi="Times New Roman" w:cs="Times New Roman"/>
                <w:noProof/>
                <w:webHidden/>
              </w:rPr>
              <w:fldChar w:fldCharType="end"/>
            </w:r>
          </w:hyperlink>
        </w:p>
        <w:p w14:paraId="46FB4D6A" w14:textId="0AFDEBBA" w:rsidR="00094DB5" w:rsidRPr="00094DB5" w:rsidRDefault="00094DB5" w:rsidP="00237A4D">
          <w:pPr>
            <w:pStyle w:val="TOC3"/>
            <w:tabs>
              <w:tab w:val="right" w:leader="dot" w:pos="8630"/>
            </w:tabs>
            <w:spacing w:line="480" w:lineRule="auto"/>
            <w:contextualSpacing/>
            <w:rPr>
              <w:rFonts w:ascii="Times New Roman" w:eastAsiaTheme="minorEastAsia" w:hAnsi="Times New Roman" w:cs="Times New Roman"/>
              <w:noProof/>
              <w:kern w:val="2"/>
              <w14:ligatures w14:val="standardContextual"/>
            </w:rPr>
          </w:pPr>
          <w:hyperlink w:anchor="_Toc195606740" w:history="1">
            <w:r w:rsidRPr="00094DB5">
              <w:rPr>
                <w:rStyle w:val="Hyperlink"/>
                <w:rFonts w:ascii="Times New Roman" w:hAnsi="Times New Roman" w:cs="Times New Roman"/>
                <w:noProof/>
              </w:rPr>
              <w:t>Facility Physical Victimization</w:t>
            </w:r>
            <w:r w:rsidRPr="00094DB5">
              <w:rPr>
                <w:rFonts w:ascii="Times New Roman" w:hAnsi="Times New Roman" w:cs="Times New Roman"/>
                <w:noProof/>
                <w:webHidden/>
              </w:rPr>
              <w:tab/>
            </w:r>
            <w:r w:rsidRPr="00094DB5">
              <w:rPr>
                <w:rFonts w:ascii="Times New Roman" w:hAnsi="Times New Roman" w:cs="Times New Roman"/>
                <w:noProof/>
                <w:webHidden/>
              </w:rPr>
              <w:fldChar w:fldCharType="begin"/>
            </w:r>
            <w:r w:rsidRPr="00094DB5">
              <w:rPr>
                <w:rFonts w:ascii="Times New Roman" w:hAnsi="Times New Roman" w:cs="Times New Roman"/>
                <w:noProof/>
                <w:webHidden/>
              </w:rPr>
              <w:instrText xml:space="preserve"> PAGEREF _Toc195606740 \h </w:instrText>
            </w:r>
            <w:r w:rsidRPr="00094DB5">
              <w:rPr>
                <w:rFonts w:ascii="Times New Roman" w:hAnsi="Times New Roman" w:cs="Times New Roman"/>
                <w:noProof/>
                <w:webHidden/>
              </w:rPr>
            </w:r>
            <w:r w:rsidRPr="00094DB5">
              <w:rPr>
                <w:rFonts w:ascii="Times New Roman" w:hAnsi="Times New Roman" w:cs="Times New Roman"/>
                <w:noProof/>
                <w:webHidden/>
              </w:rPr>
              <w:fldChar w:fldCharType="separate"/>
            </w:r>
            <w:r w:rsidR="00DA7C26">
              <w:rPr>
                <w:rFonts w:ascii="Times New Roman" w:hAnsi="Times New Roman" w:cs="Times New Roman"/>
                <w:noProof/>
                <w:webHidden/>
              </w:rPr>
              <w:t>14</w:t>
            </w:r>
            <w:r w:rsidRPr="00094DB5">
              <w:rPr>
                <w:rFonts w:ascii="Times New Roman" w:hAnsi="Times New Roman" w:cs="Times New Roman"/>
                <w:noProof/>
                <w:webHidden/>
              </w:rPr>
              <w:fldChar w:fldCharType="end"/>
            </w:r>
          </w:hyperlink>
        </w:p>
        <w:p w14:paraId="31D5A730" w14:textId="0DDD38CA" w:rsidR="00094DB5" w:rsidRPr="00094DB5" w:rsidRDefault="00094DB5" w:rsidP="00237A4D">
          <w:pPr>
            <w:pStyle w:val="TOC2"/>
            <w:contextualSpacing/>
            <w:rPr>
              <w:rFonts w:eastAsiaTheme="minorEastAsia"/>
              <w:noProof/>
              <w:kern w:val="2"/>
              <w14:ligatures w14:val="standardContextual"/>
            </w:rPr>
          </w:pPr>
          <w:hyperlink w:anchor="_Toc195606741" w:history="1">
            <w:r w:rsidRPr="00094DB5">
              <w:rPr>
                <w:rStyle w:val="Hyperlink"/>
                <w:rFonts w:ascii="Times New Roman" w:hAnsi="Times New Roman" w:cs="Times New Roman"/>
                <w:noProof/>
              </w:rPr>
              <w:t>Data Analysis</w:t>
            </w:r>
            <w:r w:rsidRPr="00094DB5">
              <w:rPr>
                <w:noProof/>
                <w:webHidden/>
              </w:rPr>
              <w:tab/>
            </w:r>
            <w:r w:rsidRPr="00094DB5">
              <w:rPr>
                <w:noProof/>
                <w:webHidden/>
              </w:rPr>
              <w:fldChar w:fldCharType="begin"/>
            </w:r>
            <w:r w:rsidRPr="00094DB5">
              <w:rPr>
                <w:noProof/>
                <w:webHidden/>
              </w:rPr>
              <w:instrText xml:space="preserve"> PAGEREF _Toc195606741 \h </w:instrText>
            </w:r>
            <w:r w:rsidRPr="00094DB5">
              <w:rPr>
                <w:noProof/>
                <w:webHidden/>
              </w:rPr>
            </w:r>
            <w:r w:rsidRPr="00094DB5">
              <w:rPr>
                <w:noProof/>
                <w:webHidden/>
              </w:rPr>
              <w:fldChar w:fldCharType="separate"/>
            </w:r>
            <w:r w:rsidR="00DA7C26">
              <w:rPr>
                <w:noProof/>
                <w:webHidden/>
              </w:rPr>
              <w:t>15</w:t>
            </w:r>
            <w:r w:rsidRPr="00094DB5">
              <w:rPr>
                <w:noProof/>
                <w:webHidden/>
              </w:rPr>
              <w:fldChar w:fldCharType="end"/>
            </w:r>
          </w:hyperlink>
        </w:p>
        <w:p w14:paraId="6C7BA172" w14:textId="5F1312BC" w:rsidR="00094DB5" w:rsidRPr="00094DB5" w:rsidRDefault="00094DB5" w:rsidP="00237A4D">
          <w:pPr>
            <w:pStyle w:val="TOC1"/>
            <w:spacing w:line="480" w:lineRule="auto"/>
            <w:contextualSpacing/>
            <w:rPr>
              <w:rFonts w:ascii="Times New Roman" w:eastAsiaTheme="minorEastAsia" w:hAnsi="Times New Roman" w:cs="Times New Roman"/>
              <w:noProof/>
              <w:kern w:val="2"/>
              <w14:ligatures w14:val="standardContextual"/>
            </w:rPr>
          </w:pPr>
          <w:hyperlink w:anchor="_Toc195606742" w:history="1">
            <w:r w:rsidRPr="00094DB5">
              <w:rPr>
                <w:rStyle w:val="Hyperlink"/>
                <w:rFonts w:ascii="Times New Roman" w:hAnsi="Times New Roman" w:cs="Times New Roman"/>
                <w:noProof/>
              </w:rPr>
              <w:t>Chapter Three Results</w:t>
            </w:r>
            <w:r w:rsidRPr="00094DB5">
              <w:rPr>
                <w:rFonts w:ascii="Times New Roman" w:hAnsi="Times New Roman" w:cs="Times New Roman"/>
                <w:noProof/>
                <w:webHidden/>
              </w:rPr>
              <w:tab/>
            </w:r>
            <w:r w:rsidRPr="00094DB5">
              <w:rPr>
                <w:rFonts w:ascii="Times New Roman" w:hAnsi="Times New Roman" w:cs="Times New Roman"/>
                <w:noProof/>
                <w:webHidden/>
              </w:rPr>
              <w:fldChar w:fldCharType="begin"/>
            </w:r>
            <w:r w:rsidRPr="00094DB5">
              <w:rPr>
                <w:rFonts w:ascii="Times New Roman" w:hAnsi="Times New Roman" w:cs="Times New Roman"/>
                <w:noProof/>
                <w:webHidden/>
              </w:rPr>
              <w:instrText xml:space="preserve"> PAGEREF _Toc195606742 \h </w:instrText>
            </w:r>
            <w:r w:rsidRPr="00094DB5">
              <w:rPr>
                <w:rFonts w:ascii="Times New Roman" w:hAnsi="Times New Roman" w:cs="Times New Roman"/>
                <w:noProof/>
                <w:webHidden/>
              </w:rPr>
            </w:r>
            <w:r w:rsidRPr="00094DB5">
              <w:rPr>
                <w:rFonts w:ascii="Times New Roman" w:hAnsi="Times New Roman" w:cs="Times New Roman"/>
                <w:noProof/>
                <w:webHidden/>
              </w:rPr>
              <w:fldChar w:fldCharType="separate"/>
            </w:r>
            <w:r w:rsidR="00DA7C26">
              <w:rPr>
                <w:rFonts w:ascii="Times New Roman" w:hAnsi="Times New Roman" w:cs="Times New Roman"/>
                <w:noProof/>
                <w:webHidden/>
              </w:rPr>
              <w:t>18</w:t>
            </w:r>
            <w:r w:rsidRPr="00094DB5">
              <w:rPr>
                <w:rFonts w:ascii="Times New Roman" w:hAnsi="Times New Roman" w:cs="Times New Roman"/>
                <w:noProof/>
                <w:webHidden/>
              </w:rPr>
              <w:fldChar w:fldCharType="end"/>
            </w:r>
          </w:hyperlink>
        </w:p>
        <w:p w14:paraId="5DED776A" w14:textId="737E2860" w:rsidR="00094DB5" w:rsidRPr="009D661C" w:rsidRDefault="00094DB5" w:rsidP="00237A4D">
          <w:pPr>
            <w:pStyle w:val="TOC2"/>
            <w:contextualSpacing/>
            <w:rPr>
              <w:rFonts w:ascii="Times New Roman" w:eastAsiaTheme="minorEastAsia" w:hAnsi="Times New Roman" w:cs="Times New Roman"/>
              <w:noProof/>
              <w:kern w:val="2"/>
              <w14:ligatures w14:val="standardContextual"/>
            </w:rPr>
          </w:pPr>
          <w:hyperlink w:anchor="_Toc195606743" w:history="1">
            <w:r w:rsidRPr="009D661C">
              <w:rPr>
                <w:rStyle w:val="Hyperlink"/>
                <w:rFonts w:ascii="Times New Roman" w:hAnsi="Times New Roman" w:cs="Times New Roman"/>
                <w:noProof/>
              </w:rPr>
              <w:t>Descriptive Statistics, Chi-Square Analyses, and Phi Correlations</w:t>
            </w:r>
            <w:r w:rsidRPr="009D661C">
              <w:rPr>
                <w:rFonts w:ascii="Times New Roman" w:hAnsi="Times New Roman" w:cs="Times New Roman"/>
                <w:noProof/>
                <w:webHidden/>
              </w:rPr>
              <w:tab/>
            </w:r>
            <w:r w:rsidRPr="009D661C">
              <w:rPr>
                <w:rFonts w:ascii="Times New Roman" w:hAnsi="Times New Roman" w:cs="Times New Roman"/>
                <w:noProof/>
                <w:webHidden/>
              </w:rPr>
              <w:fldChar w:fldCharType="begin"/>
            </w:r>
            <w:r w:rsidRPr="009D661C">
              <w:rPr>
                <w:rFonts w:ascii="Times New Roman" w:hAnsi="Times New Roman" w:cs="Times New Roman"/>
                <w:noProof/>
                <w:webHidden/>
              </w:rPr>
              <w:instrText xml:space="preserve"> PAGEREF _Toc195606743 \h </w:instrText>
            </w:r>
            <w:r w:rsidRPr="009D661C">
              <w:rPr>
                <w:rFonts w:ascii="Times New Roman" w:hAnsi="Times New Roman" w:cs="Times New Roman"/>
                <w:noProof/>
                <w:webHidden/>
              </w:rPr>
            </w:r>
            <w:r w:rsidRPr="009D661C">
              <w:rPr>
                <w:rFonts w:ascii="Times New Roman" w:hAnsi="Times New Roman" w:cs="Times New Roman"/>
                <w:noProof/>
                <w:webHidden/>
              </w:rPr>
              <w:fldChar w:fldCharType="separate"/>
            </w:r>
            <w:r w:rsidR="00DA7C26">
              <w:rPr>
                <w:rFonts w:ascii="Times New Roman" w:hAnsi="Times New Roman" w:cs="Times New Roman"/>
                <w:noProof/>
                <w:webHidden/>
              </w:rPr>
              <w:t>18</w:t>
            </w:r>
            <w:r w:rsidRPr="009D661C">
              <w:rPr>
                <w:rFonts w:ascii="Times New Roman" w:hAnsi="Times New Roman" w:cs="Times New Roman"/>
                <w:noProof/>
                <w:webHidden/>
              </w:rPr>
              <w:fldChar w:fldCharType="end"/>
            </w:r>
          </w:hyperlink>
        </w:p>
        <w:p w14:paraId="7A0B1803" w14:textId="33A613E3" w:rsidR="00094DB5" w:rsidRPr="009D661C" w:rsidRDefault="00094DB5" w:rsidP="00237A4D">
          <w:pPr>
            <w:pStyle w:val="TOC2"/>
            <w:contextualSpacing/>
            <w:rPr>
              <w:rFonts w:ascii="Times New Roman" w:eastAsiaTheme="minorEastAsia" w:hAnsi="Times New Roman" w:cs="Times New Roman"/>
              <w:noProof/>
              <w:kern w:val="2"/>
              <w14:ligatures w14:val="standardContextual"/>
            </w:rPr>
          </w:pPr>
          <w:hyperlink w:anchor="_Toc195606744" w:history="1">
            <w:r w:rsidRPr="009D661C">
              <w:rPr>
                <w:rStyle w:val="Hyperlink"/>
                <w:rFonts w:ascii="Times New Roman" w:hAnsi="Times New Roman" w:cs="Times New Roman"/>
                <w:noProof/>
              </w:rPr>
              <w:t>Hierarchical Binary Logistic Regressions</w:t>
            </w:r>
            <w:r w:rsidRPr="009D661C">
              <w:rPr>
                <w:rFonts w:ascii="Times New Roman" w:hAnsi="Times New Roman" w:cs="Times New Roman"/>
                <w:noProof/>
                <w:webHidden/>
              </w:rPr>
              <w:tab/>
            </w:r>
            <w:r w:rsidRPr="009D661C">
              <w:rPr>
                <w:rFonts w:ascii="Times New Roman" w:hAnsi="Times New Roman" w:cs="Times New Roman"/>
                <w:noProof/>
                <w:webHidden/>
              </w:rPr>
              <w:fldChar w:fldCharType="begin"/>
            </w:r>
            <w:r w:rsidRPr="009D661C">
              <w:rPr>
                <w:rFonts w:ascii="Times New Roman" w:hAnsi="Times New Roman" w:cs="Times New Roman"/>
                <w:noProof/>
                <w:webHidden/>
              </w:rPr>
              <w:instrText xml:space="preserve"> PAGEREF _Toc195606744 \h </w:instrText>
            </w:r>
            <w:r w:rsidRPr="009D661C">
              <w:rPr>
                <w:rFonts w:ascii="Times New Roman" w:hAnsi="Times New Roman" w:cs="Times New Roman"/>
                <w:noProof/>
                <w:webHidden/>
              </w:rPr>
            </w:r>
            <w:r w:rsidRPr="009D661C">
              <w:rPr>
                <w:rFonts w:ascii="Times New Roman" w:hAnsi="Times New Roman" w:cs="Times New Roman"/>
                <w:noProof/>
                <w:webHidden/>
              </w:rPr>
              <w:fldChar w:fldCharType="separate"/>
            </w:r>
            <w:r w:rsidR="00DA7C26">
              <w:rPr>
                <w:rFonts w:ascii="Times New Roman" w:hAnsi="Times New Roman" w:cs="Times New Roman"/>
                <w:noProof/>
                <w:webHidden/>
              </w:rPr>
              <w:t>19</w:t>
            </w:r>
            <w:r w:rsidRPr="009D661C">
              <w:rPr>
                <w:rFonts w:ascii="Times New Roman" w:hAnsi="Times New Roman" w:cs="Times New Roman"/>
                <w:noProof/>
                <w:webHidden/>
              </w:rPr>
              <w:fldChar w:fldCharType="end"/>
            </w:r>
          </w:hyperlink>
        </w:p>
        <w:p w14:paraId="16A52A9F" w14:textId="2DE335E3" w:rsidR="00094DB5" w:rsidRPr="009D661C" w:rsidRDefault="00094DB5" w:rsidP="00237A4D">
          <w:pPr>
            <w:pStyle w:val="TOC1"/>
            <w:spacing w:line="480" w:lineRule="auto"/>
            <w:contextualSpacing/>
            <w:rPr>
              <w:rFonts w:ascii="Times New Roman" w:eastAsiaTheme="minorEastAsia" w:hAnsi="Times New Roman" w:cs="Times New Roman"/>
              <w:noProof/>
              <w:kern w:val="2"/>
              <w14:ligatures w14:val="standardContextual"/>
            </w:rPr>
          </w:pPr>
          <w:hyperlink w:anchor="_Toc195606745" w:history="1">
            <w:r w:rsidRPr="009D661C">
              <w:rPr>
                <w:rStyle w:val="Hyperlink"/>
                <w:rFonts w:ascii="Times New Roman" w:hAnsi="Times New Roman" w:cs="Times New Roman"/>
                <w:noProof/>
              </w:rPr>
              <w:t>Chapter Four Discussion</w:t>
            </w:r>
            <w:r w:rsidRPr="009D661C">
              <w:rPr>
                <w:rFonts w:ascii="Times New Roman" w:hAnsi="Times New Roman" w:cs="Times New Roman"/>
                <w:noProof/>
                <w:webHidden/>
              </w:rPr>
              <w:tab/>
            </w:r>
            <w:r w:rsidRPr="009D661C">
              <w:rPr>
                <w:rFonts w:ascii="Times New Roman" w:hAnsi="Times New Roman" w:cs="Times New Roman"/>
                <w:noProof/>
                <w:webHidden/>
              </w:rPr>
              <w:fldChar w:fldCharType="begin"/>
            </w:r>
            <w:r w:rsidRPr="009D661C">
              <w:rPr>
                <w:rFonts w:ascii="Times New Roman" w:hAnsi="Times New Roman" w:cs="Times New Roman"/>
                <w:noProof/>
                <w:webHidden/>
              </w:rPr>
              <w:instrText xml:space="preserve"> PAGEREF _Toc195606745 \h </w:instrText>
            </w:r>
            <w:r w:rsidRPr="009D661C">
              <w:rPr>
                <w:rFonts w:ascii="Times New Roman" w:hAnsi="Times New Roman" w:cs="Times New Roman"/>
                <w:noProof/>
                <w:webHidden/>
              </w:rPr>
            </w:r>
            <w:r w:rsidRPr="009D661C">
              <w:rPr>
                <w:rFonts w:ascii="Times New Roman" w:hAnsi="Times New Roman" w:cs="Times New Roman"/>
                <w:noProof/>
                <w:webHidden/>
              </w:rPr>
              <w:fldChar w:fldCharType="separate"/>
            </w:r>
            <w:r w:rsidR="00DA7C26">
              <w:rPr>
                <w:rFonts w:ascii="Times New Roman" w:hAnsi="Times New Roman" w:cs="Times New Roman"/>
                <w:noProof/>
                <w:webHidden/>
              </w:rPr>
              <w:t>22</w:t>
            </w:r>
            <w:r w:rsidRPr="009D661C">
              <w:rPr>
                <w:rFonts w:ascii="Times New Roman" w:hAnsi="Times New Roman" w:cs="Times New Roman"/>
                <w:noProof/>
                <w:webHidden/>
              </w:rPr>
              <w:fldChar w:fldCharType="end"/>
            </w:r>
          </w:hyperlink>
        </w:p>
        <w:p w14:paraId="5960CF3B" w14:textId="4820137F" w:rsidR="00094DB5" w:rsidRPr="009D661C" w:rsidRDefault="00094DB5" w:rsidP="00237A4D">
          <w:pPr>
            <w:pStyle w:val="TOC2"/>
            <w:contextualSpacing/>
            <w:rPr>
              <w:rFonts w:ascii="Times New Roman" w:eastAsiaTheme="minorEastAsia" w:hAnsi="Times New Roman" w:cs="Times New Roman"/>
              <w:noProof/>
              <w:kern w:val="2"/>
              <w14:ligatures w14:val="standardContextual"/>
            </w:rPr>
          </w:pPr>
          <w:hyperlink w:anchor="_Toc195606746" w:history="1">
            <w:r w:rsidRPr="009D661C">
              <w:rPr>
                <w:rStyle w:val="Hyperlink"/>
                <w:rFonts w:ascii="Times New Roman" w:hAnsi="Times New Roman" w:cs="Times New Roman"/>
                <w:noProof/>
              </w:rPr>
              <w:t>Future Directions</w:t>
            </w:r>
            <w:r w:rsidRPr="009D661C">
              <w:rPr>
                <w:rFonts w:ascii="Times New Roman" w:hAnsi="Times New Roman" w:cs="Times New Roman"/>
                <w:noProof/>
                <w:webHidden/>
              </w:rPr>
              <w:tab/>
            </w:r>
            <w:r w:rsidRPr="009D661C">
              <w:rPr>
                <w:rFonts w:ascii="Times New Roman" w:hAnsi="Times New Roman" w:cs="Times New Roman"/>
                <w:noProof/>
                <w:webHidden/>
              </w:rPr>
              <w:fldChar w:fldCharType="begin"/>
            </w:r>
            <w:r w:rsidRPr="009D661C">
              <w:rPr>
                <w:rFonts w:ascii="Times New Roman" w:hAnsi="Times New Roman" w:cs="Times New Roman"/>
                <w:noProof/>
                <w:webHidden/>
              </w:rPr>
              <w:instrText xml:space="preserve"> PAGEREF _Toc195606746 \h </w:instrText>
            </w:r>
            <w:r w:rsidRPr="009D661C">
              <w:rPr>
                <w:rFonts w:ascii="Times New Roman" w:hAnsi="Times New Roman" w:cs="Times New Roman"/>
                <w:noProof/>
                <w:webHidden/>
              </w:rPr>
            </w:r>
            <w:r w:rsidRPr="009D661C">
              <w:rPr>
                <w:rFonts w:ascii="Times New Roman" w:hAnsi="Times New Roman" w:cs="Times New Roman"/>
                <w:noProof/>
                <w:webHidden/>
              </w:rPr>
              <w:fldChar w:fldCharType="separate"/>
            </w:r>
            <w:r w:rsidR="00DA7C26">
              <w:rPr>
                <w:rFonts w:ascii="Times New Roman" w:hAnsi="Times New Roman" w:cs="Times New Roman"/>
                <w:noProof/>
                <w:webHidden/>
              </w:rPr>
              <w:t>30</w:t>
            </w:r>
            <w:r w:rsidRPr="009D661C">
              <w:rPr>
                <w:rFonts w:ascii="Times New Roman" w:hAnsi="Times New Roman" w:cs="Times New Roman"/>
                <w:noProof/>
                <w:webHidden/>
              </w:rPr>
              <w:fldChar w:fldCharType="end"/>
            </w:r>
          </w:hyperlink>
        </w:p>
        <w:p w14:paraId="71FAF07C" w14:textId="52EFB7A2" w:rsidR="00094DB5" w:rsidRPr="009D661C" w:rsidRDefault="00094DB5" w:rsidP="00237A4D">
          <w:pPr>
            <w:pStyle w:val="TOC2"/>
            <w:contextualSpacing/>
            <w:rPr>
              <w:rFonts w:ascii="Times New Roman" w:eastAsiaTheme="minorEastAsia" w:hAnsi="Times New Roman" w:cs="Times New Roman"/>
              <w:noProof/>
              <w:kern w:val="2"/>
              <w14:ligatures w14:val="standardContextual"/>
            </w:rPr>
          </w:pPr>
          <w:hyperlink w:anchor="_Toc195606747" w:history="1">
            <w:r w:rsidRPr="009D661C">
              <w:rPr>
                <w:rStyle w:val="Hyperlink"/>
                <w:rFonts w:ascii="Times New Roman" w:hAnsi="Times New Roman" w:cs="Times New Roman"/>
                <w:noProof/>
              </w:rPr>
              <w:t>Clinical Implications</w:t>
            </w:r>
            <w:r w:rsidRPr="009D661C">
              <w:rPr>
                <w:rFonts w:ascii="Times New Roman" w:hAnsi="Times New Roman" w:cs="Times New Roman"/>
                <w:noProof/>
                <w:webHidden/>
              </w:rPr>
              <w:tab/>
            </w:r>
            <w:r w:rsidRPr="009D661C">
              <w:rPr>
                <w:rFonts w:ascii="Times New Roman" w:hAnsi="Times New Roman" w:cs="Times New Roman"/>
                <w:noProof/>
                <w:webHidden/>
              </w:rPr>
              <w:fldChar w:fldCharType="begin"/>
            </w:r>
            <w:r w:rsidRPr="009D661C">
              <w:rPr>
                <w:rFonts w:ascii="Times New Roman" w:hAnsi="Times New Roman" w:cs="Times New Roman"/>
                <w:noProof/>
                <w:webHidden/>
              </w:rPr>
              <w:instrText xml:space="preserve"> PAGEREF _Toc195606747 \h </w:instrText>
            </w:r>
            <w:r w:rsidRPr="009D661C">
              <w:rPr>
                <w:rFonts w:ascii="Times New Roman" w:hAnsi="Times New Roman" w:cs="Times New Roman"/>
                <w:noProof/>
                <w:webHidden/>
              </w:rPr>
            </w:r>
            <w:r w:rsidRPr="009D661C">
              <w:rPr>
                <w:rFonts w:ascii="Times New Roman" w:hAnsi="Times New Roman" w:cs="Times New Roman"/>
                <w:noProof/>
                <w:webHidden/>
              </w:rPr>
              <w:fldChar w:fldCharType="separate"/>
            </w:r>
            <w:r w:rsidR="00DA7C26">
              <w:rPr>
                <w:rFonts w:ascii="Times New Roman" w:hAnsi="Times New Roman" w:cs="Times New Roman"/>
                <w:noProof/>
                <w:webHidden/>
              </w:rPr>
              <w:t>31</w:t>
            </w:r>
            <w:r w:rsidRPr="009D661C">
              <w:rPr>
                <w:rFonts w:ascii="Times New Roman" w:hAnsi="Times New Roman" w:cs="Times New Roman"/>
                <w:noProof/>
                <w:webHidden/>
              </w:rPr>
              <w:fldChar w:fldCharType="end"/>
            </w:r>
          </w:hyperlink>
        </w:p>
        <w:p w14:paraId="42E8AE06" w14:textId="7F2B02C6" w:rsidR="00094DB5" w:rsidRPr="009D661C" w:rsidRDefault="00094DB5" w:rsidP="00237A4D">
          <w:pPr>
            <w:pStyle w:val="TOC2"/>
            <w:contextualSpacing/>
            <w:rPr>
              <w:rFonts w:ascii="Times New Roman" w:eastAsiaTheme="minorEastAsia" w:hAnsi="Times New Roman" w:cs="Times New Roman"/>
              <w:noProof/>
              <w:kern w:val="2"/>
              <w14:ligatures w14:val="standardContextual"/>
            </w:rPr>
          </w:pPr>
          <w:hyperlink w:anchor="_Toc195606748" w:history="1">
            <w:r w:rsidRPr="009D661C">
              <w:rPr>
                <w:rStyle w:val="Hyperlink"/>
                <w:rFonts w:ascii="Times New Roman" w:hAnsi="Times New Roman" w:cs="Times New Roman"/>
                <w:noProof/>
              </w:rPr>
              <w:t>Strengths and Limitations</w:t>
            </w:r>
            <w:r w:rsidRPr="009D661C">
              <w:rPr>
                <w:rFonts w:ascii="Times New Roman" w:hAnsi="Times New Roman" w:cs="Times New Roman"/>
                <w:noProof/>
                <w:webHidden/>
              </w:rPr>
              <w:tab/>
            </w:r>
            <w:r w:rsidRPr="009D661C">
              <w:rPr>
                <w:rFonts w:ascii="Times New Roman" w:hAnsi="Times New Roman" w:cs="Times New Roman"/>
                <w:noProof/>
                <w:webHidden/>
              </w:rPr>
              <w:fldChar w:fldCharType="begin"/>
            </w:r>
            <w:r w:rsidRPr="009D661C">
              <w:rPr>
                <w:rFonts w:ascii="Times New Roman" w:hAnsi="Times New Roman" w:cs="Times New Roman"/>
                <w:noProof/>
                <w:webHidden/>
              </w:rPr>
              <w:instrText xml:space="preserve"> PAGEREF _Toc195606748 \h </w:instrText>
            </w:r>
            <w:r w:rsidRPr="009D661C">
              <w:rPr>
                <w:rFonts w:ascii="Times New Roman" w:hAnsi="Times New Roman" w:cs="Times New Roman"/>
                <w:noProof/>
                <w:webHidden/>
              </w:rPr>
            </w:r>
            <w:r w:rsidRPr="009D661C">
              <w:rPr>
                <w:rFonts w:ascii="Times New Roman" w:hAnsi="Times New Roman" w:cs="Times New Roman"/>
                <w:noProof/>
                <w:webHidden/>
              </w:rPr>
              <w:fldChar w:fldCharType="separate"/>
            </w:r>
            <w:r w:rsidR="00DA7C26">
              <w:rPr>
                <w:rFonts w:ascii="Times New Roman" w:hAnsi="Times New Roman" w:cs="Times New Roman"/>
                <w:noProof/>
                <w:webHidden/>
              </w:rPr>
              <w:t>32</w:t>
            </w:r>
            <w:r w:rsidRPr="009D661C">
              <w:rPr>
                <w:rFonts w:ascii="Times New Roman" w:hAnsi="Times New Roman" w:cs="Times New Roman"/>
                <w:noProof/>
                <w:webHidden/>
              </w:rPr>
              <w:fldChar w:fldCharType="end"/>
            </w:r>
          </w:hyperlink>
        </w:p>
        <w:p w14:paraId="7368E216" w14:textId="6EEE9BD2" w:rsidR="00094DB5" w:rsidRPr="009D661C" w:rsidRDefault="00094DB5" w:rsidP="00237A4D">
          <w:pPr>
            <w:pStyle w:val="TOC2"/>
            <w:contextualSpacing/>
            <w:rPr>
              <w:rFonts w:ascii="Times New Roman" w:eastAsiaTheme="minorEastAsia" w:hAnsi="Times New Roman" w:cs="Times New Roman"/>
              <w:noProof/>
              <w:kern w:val="2"/>
              <w14:ligatures w14:val="standardContextual"/>
            </w:rPr>
          </w:pPr>
          <w:hyperlink w:anchor="_Toc195606749" w:history="1">
            <w:r w:rsidRPr="009D661C">
              <w:rPr>
                <w:rStyle w:val="Hyperlink"/>
                <w:rFonts w:ascii="Times New Roman" w:hAnsi="Times New Roman" w:cs="Times New Roman"/>
                <w:noProof/>
              </w:rPr>
              <w:t>Conclusion</w:t>
            </w:r>
            <w:r w:rsidRPr="009D661C">
              <w:rPr>
                <w:rFonts w:ascii="Times New Roman" w:hAnsi="Times New Roman" w:cs="Times New Roman"/>
                <w:noProof/>
                <w:webHidden/>
              </w:rPr>
              <w:tab/>
            </w:r>
            <w:r w:rsidRPr="009D661C">
              <w:rPr>
                <w:rFonts w:ascii="Times New Roman" w:hAnsi="Times New Roman" w:cs="Times New Roman"/>
                <w:noProof/>
                <w:webHidden/>
              </w:rPr>
              <w:fldChar w:fldCharType="begin"/>
            </w:r>
            <w:r w:rsidRPr="009D661C">
              <w:rPr>
                <w:rFonts w:ascii="Times New Roman" w:hAnsi="Times New Roman" w:cs="Times New Roman"/>
                <w:noProof/>
                <w:webHidden/>
              </w:rPr>
              <w:instrText xml:space="preserve"> PAGEREF _Toc195606749 \h </w:instrText>
            </w:r>
            <w:r w:rsidRPr="009D661C">
              <w:rPr>
                <w:rFonts w:ascii="Times New Roman" w:hAnsi="Times New Roman" w:cs="Times New Roman"/>
                <w:noProof/>
                <w:webHidden/>
              </w:rPr>
            </w:r>
            <w:r w:rsidRPr="009D661C">
              <w:rPr>
                <w:rFonts w:ascii="Times New Roman" w:hAnsi="Times New Roman" w:cs="Times New Roman"/>
                <w:noProof/>
                <w:webHidden/>
              </w:rPr>
              <w:fldChar w:fldCharType="separate"/>
            </w:r>
            <w:r w:rsidR="00DA7C26">
              <w:rPr>
                <w:rFonts w:ascii="Times New Roman" w:hAnsi="Times New Roman" w:cs="Times New Roman"/>
                <w:noProof/>
                <w:webHidden/>
              </w:rPr>
              <w:t>33</w:t>
            </w:r>
            <w:r w:rsidRPr="009D661C">
              <w:rPr>
                <w:rFonts w:ascii="Times New Roman" w:hAnsi="Times New Roman" w:cs="Times New Roman"/>
                <w:noProof/>
                <w:webHidden/>
              </w:rPr>
              <w:fldChar w:fldCharType="end"/>
            </w:r>
          </w:hyperlink>
        </w:p>
        <w:p w14:paraId="19B651E4" w14:textId="0406BDBB" w:rsidR="00094DB5" w:rsidRPr="009D661C" w:rsidRDefault="00094DB5" w:rsidP="00237A4D">
          <w:pPr>
            <w:pStyle w:val="TOC1"/>
            <w:spacing w:line="480" w:lineRule="auto"/>
            <w:contextualSpacing/>
            <w:rPr>
              <w:rFonts w:ascii="Times New Roman" w:eastAsiaTheme="minorEastAsia" w:hAnsi="Times New Roman" w:cs="Times New Roman"/>
              <w:noProof/>
              <w:kern w:val="2"/>
              <w14:ligatures w14:val="standardContextual"/>
            </w:rPr>
          </w:pPr>
          <w:hyperlink w:anchor="_Toc195606750" w:history="1">
            <w:r w:rsidRPr="009D661C">
              <w:rPr>
                <w:rStyle w:val="Hyperlink"/>
                <w:rFonts w:ascii="Times New Roman" w:hAnsi="Times New Roman" w:cs="Times New Roman"/>
                <w:noProof/>
              </w:rPr>
              <w:t>References</w:t>
            </w:r>
            <w:r w:rsidRPr="009D661C">
              <w:rPr>
                <w:rFonts w:ascii="Times New Roman" w:hAnsi="Times New Roman" w:cs="Times New Roman"/>
                <w:noProof/>
                <w:webHidden/>
              </w:rPr>
              <w:tab/>
            </w:r>
            <w:r w:rsidRPr="009D661C">
              <w:rPr>
                <w:rFonts w:ascii="Times New Roman" w:hAnsi="Times New Roman" w:cs="Times New Roman"/>
                <w:noProof/>
                <w:webHidden/>
              </w:rPr>
              <w:fldChar w:fldCharType="begin"/>
            </w:r>
            <w:r w:rsidRPr="009D661C">
              <w:rPr>
                <w:rFonts w:ascii="Times New Roman" w:hAnsi="Times New Roman" w:cs="Times New Roman"/>
                <w:noProof/>
                <w:webHidden/>
              </w:rPr>
              <w:instrText xml:space="preserve"> PAGEREF _Toc195606750 \h </w:instrText>
            </w:r>
            <w:r w:rsidRPr="009D661C">
              <w:rPr>
                <w:rFonts w:ascii="Times New Roman" w:hAnsi="Times New Roman" w:cs="Times New Roman"/>
                <w:noProof/>
                <w:webHidden/>
              </w:rPr>
            </w:r>
            <w:r w:rsidRPr="009D661C">
              <w:rPr>
                <w:rFonts w:ascii="Times New Roman" w:hAnsi="Times New Roman" w:cs="Times New Roman"/>
                <w:noProof/>
                <w:webHidden/>
              </w:rPr>
              <w:fldChar w:fldCharType="separate"/>
            </w:r>
            <w:r w:rsidR="00DA7C26">
              <w:rPr>
                <w:rFonts w:ascii="Times New Roman" w:hAnsi="Times New Roman" w:cs="Times New Roman"/>
                <w:noProof/>
                <w:webHidden/>
              </w:rPr>
              <w:t>35</w:t>
            </w:r>
            <w:r w:rsidRPr="009D661C">
              <w:rPr>
                <w:rFonts w:ascii="Times New Roman" w:hAnsi="Times New Roman" w:cs="Times New Roman"/>
                <w:noProof/>
                <w:webHidden/>
              </w:rPr>
              <w:fldChar w:fldCharType="end"/>
            </w:r>
          </w:hyperlink>
        </w:p>
        <w:p w14:paraId="027060E3" w14:textId="7226E5EF" w:rsidR="00094DB5" w:rsidRPr="009D661C" w:rsidRDefault="00094DB5" w:rsidP="00237A4D">
          <w:pPr>
            <w:pStyle w:val="TOC1"/>
            <w:spacing w:line="480" w:lineRule="auto"/>
            <w:contextualSpacing/>
            <w:rPr>
              <w:rFonts w:ascii="Times New Roman" w:eastAsiaTheme="minorEastAsia" w:hAnsi="Times New Roman" w:cs="Times New Roman"/>
              <w:noProof/>
              <w:kern w:val="2"/>
              <w14:ligatures w14:val="standardContextual"/>
            </w:rPr>
          </w:pPr>
          <w:hyperlink w:anchor="_Toc195606751" w:history="1">
            <w:r w:rsidRPr="009D661C">
              <w:rPr>
                <w:rStyle w:val="Hyperlink"/>
                <w:rFonts w:ascii="Times New Roman" w:hAnsi="Times New Roman" w:cs="Times New Roman"/>
                <w:noProof/>
              </w:rPr>
              <w:t>Appendix</w:t>
            </w:r>
            <w:r w:rsidRPr="009D661C">
              <w:rPr>
                <w:rFonts w:ascii="Times New Roman" w:hAnsi="Times New Roman" w:cs="Times New Roman"/>
                <w:noProof/>
                <w:webHidden/>
              </w:rPr>
              <w:tab/>
            </w:r>
            <w:r w:rsidRPr="009D661C">
              <w:rPr>
                <w:rFonts w:ascii="Times New Roman" w:hAnsi="Times New Roman" w:cs="Times New Roman"/>
                <w:noProof/>
                <w:webHidden/>
              </w:rPr>
              <w:fldChar w:fldCharType="begin"/>
            </w:r>
            <w:r w:rsidRPr="009D661C">
              <w:rPr>
                <w:rFonts w:ascii="Times New Roman" w:hAnsi="Times New Roman" w:cs="Times New Roman"/>
                <w:noProof/>
                <w:webHidden/>
              </w:rPr>
              <w:instrText xml:space="preserve"> PAGEREF _Toc195606751 \h </w:instrText>
            </w:r>
            <w:r w:rsidRPr="009D661C">
              <w:rPr>
                <w:rFonts w:ascii="Times New Roman" w:hAnsi="Times New Roman" w:cs="Times New Roman"/>
                <w:noProof/>
                <w:webHidden/>
              </w:rPr>
            </w:r>
            <w:r w:rsidRPr="009D661C">
              <w:rPr>
                <w:rFonts w:ascii="Times New Roman" w:hAnsi="Times New Roman" w:cs="Times New Roman"/>
                <w:noProof/>
                <w:webHidden/>
              </w:rPr>
              <w:fldChar w:fldCharType="separate"/>
            </w:r>
            <w:r w:rsidR="00DA7C26">
              <w:rPr>
                <w:rFonts w:ascii="Times New Roman" w:hAnsi="Times New Roman" w:cs="Times New Roman"/>
                <w:noProof/>
                <w:webHidden/>
              </w:rPr>
              <w:t>48</w:t>
            </w:r>
            <w:r w:rsidRPr="009D661C">
              <w:rPr>
                <w:rFonts w:ascii="Times New Roman" w:hAnsi="Times New Roman" w:cs="Times New Roman"/>
                <w:noProof/>
                <w:webHidden/>
              </w:rPr>
              <w:fldChar w:fldCharType="end"/>
            </w:r>
          </w:hyperlink>
        </w:p>
        <w:p w14:paraId="2C419BC3" w14:textId="0B266B92" w:rsidR="00094DB5" w:rsidRPr="009D661C" w:rsidRDefault="00094DB5" w:rsidP="00237A4D">
          <w:pPr>
            <w:pStyle w:val="TOC1"/>
            <w:spacing w:line="480" w:lineRule="auto"/>
            <w:contextualSpacing/>
            <w:rPr>
              <w:rFonts w:ascii="Times New Roman" w:eastAsiaTheme="minorEastAsia" w:hAnsi="Times New Roman" w:cs="Times New Roman"/>
              <w:noProof/>
              <w:kern w:val="2"/>
              <w14:ligatures w14:val="standardContextual"/>
            </w:rPr>
          </w:pPr>
          <w:hyperlink w:anchor="_Toc195606752" w:history="1">
            <w:r w:rsidRPr="009D661C">
              <w:rPr>
                <w:rStyle w:val="Hyperlink"/>
                <w:rFonts w:ascii="Times New Roman" w:hAnsi="Times New Roman" w:cs="Times New Roman"/>
                <w:noProof/>
              </w:rPr>
              <w:t>Vita</w:t>
            </w:r>
            <w:r w:rsidRPr="009D661C">
              <w:rPr>
                <w:rFonts w:ascii="Times New Roman" w:hAnsi="Times New Roman" w:cs="Times New Roman"/>
                <w:noProof/>
                <w:webHidden/>
              </w:rPr>
              <w:tab/>
            </w:r>
            <w:r w:rsidRPr="009D661C">
              <w:rPr>
                <w:rFonts w:ascii="Times New Roman" w:hAnsi="Times New Roman" w:cs="Times New Roman"/>
                <w:noProof/>
                <w:webHidden/>
              </w:rPr>
              <w:fldChar w:fldCharType="begin"/>
            </w:r>
            <w:r w:rsidRPr="009D661C">
              <w:rPr>
                <w:rFonts w:ascii="Times New Roman" w:hAnsi="Times New Roman" w:cs="Times New Roman"/>
                <w:noProof/>
                <w:webHidden/>
              </w:rPr>
              <w:instrText xml:space="preserve"> PAGEREF _Toc195606752 \h </w:instrText>
            </w:r>
            <w:r w:rsidRPr="009D661C">
              <w:rPr>
                <w:rFonts w:ascii="Times New Roman" w:hAnsi="Times New Roman" w:cs="Times New Roman"/>
                <w:noProof/>
                <w:webHidden/>
              </w:rPr>
            </w:r>
            <w:r w:rsidRPr="009D661C">
              <w:rPr>
                <w:rFonts w:ascii="Times New Roman" w:hAnsi="Times New Roman" w:cs="Times New Roman"/>
                <w:noProof/>
                <w:webHidden/>
              </w:rPr>
              <w:fldChar w:fldCharType="separate"/>
            </w:r>
            <w:r w:rsidR="00DA7C26">
              <w:rPr>
                <w:rFonts w:ascii="Times New Roman" w:hAnsi="Times New Roman" w:cs="Times New Roman"/>
                <w:noProof/>
                <w:webHidden/>
              </w:rPr>
              <w:t>55</w:t>
            </w:r>
            <w:r w:rsidRPr="009D661C">
              <w:rPr>
                <w:rFonts w:ascii="Times New Roman" w:hAnsi="Times New Roman" w:cs="Times New Roman"/>
                <w:noProof/>
                <w:webHidden/>
              </w:rPr>
              <w:fldChar w:fldCharType="end"/>
            </w:r>
          </w:hyperlink>
        </w:p>
        <w:p w14:paraId="00E6785B" w14:textId="6C0163A1" w:rsidR="00E91931" w:rsidRPr="00797E00" w:rsidRDefault="00E91931" w:rsidP="00237A4D">
          <w:pPr>
            <w:spacing w:line="480" w:lineRule="auto"/>
            <w:contextualSpacing/>
            <w:rPr>
              <w:rFonts w:ascii="Times New Roman" w:hAnsi="Times New Roman" w:cs="Times New Roman"/>
            </w:rPr>
          </w:pPr>
          <w:r w:rsidRPr="00094DB5">
            <w:rPr>
              <w:rFonts w:ascii="Times New Roman" w:hAnsi="Times New Roman" w:cs="Times New Roman"/>
              <w:b/>
              <w:bCs/>
              <w:noProof/>
            </w:rPr>
            <w:fldChar w:fldCharType="end"/>
          </w:r>
        </w:p>
      </w:sdtContent>
    </w:sdt>
    <w:p w14:paraId="24A3FE32" w14:textId="77777777" w:rsidR="003F7FED" w:rsidRPr="009D2AA9" w:rsidRDefault="003F7FED">
      <w:pPr>
        <w:rPr>
          <w:rFonts w:ascii="Times New Roman" w:hAnsi="Times New Roman" w:cs="Times New Roman"/>
        </w:rPr>
      </w:pPr>
    </w:p>
    <w:p w14:paraId="59ADA2C4" w14:textId="48FF0A1A" w:rsidR="00797E00" w:rsidRPr="009D2AA9" w:rsidRDefault="003F7FED" w:rsidP="00797E00">
      <w:pPr>
        <w:spacing w:line="480" w:lineRule="auto"/>
        <w:jc w:val="center"/>
        <w:rPr>
          <w:rFonts w:ascii="Times New Roman" w:hAnsi="Times New Roman" w:cs="Times New Roman"/>
        </w:rPr>
      </w:pPr>
      <w:r w:rsidRPr="009D2AA9">
        <w:rPr>
          <w:rFonts w:ascii="Times New Roman" w:hAnsi="Times New Roman" w:cs="Times New Roman"/>
          <w:b/>
          <w:bCs/>
        </w:rPr>
        <w:br w:type="page"/>
      </w:r>
    </w:p>
    <w:p w14:paraId="25F63522" w14:textId="31B6AB1D" w:rsidR="003C1575" w:rsidRPr="009D2AA9" w:rsidRDefault="003C1575" w:rsidP="00CD4EB3">
      <w:pPr>
        <w:numPr>
          <w:ilvl w:val="12"/>
          <w:numId w:val="0"/>
        </w:numPr>
        <w:spacing w:line="480" w:lineRule="auto"/>
        <w:rPr>
          <w:rFonts w:ascii="Times New Roman" w:hAnsi="Times New Roman" w:cs="Times New Roman"/>
        </w:rPr>
        <w:sectPr w:rsidR="003C1575" w:rsidRPr="009D2AA9" w:rsidSect="008A4E30">
          <w:headerReference w:type="even" r:id="rId11"/>
          <w:headerReference w:type="default" r:id="rId12"/>
          <w:footerReference w:type="default" r:id="rId13"/>
          <w:pgSz w:w="12240" w:h="15840" w:code="1"/>
          <w:pgMar w:top="1440" w:right="1800" w:bottom="1872" w:left="1800" w:header="720" w:footer="1440" w:gutter="0"/>
          <w:pgNumType w:fmt="lowerRoman" w:start="1"/>
          <w:cols w:space="720"/>
          <w:noEndnote/>
          <w:titlePg/>
        </w:sectPr>
      </w:pPr>
    </w:p>
    <w:p w14:paraId="3518DCF6" w14:textId="6DBFBEEE" w:rsidR="004F08CE" w:rsidRPr="00992EBD" w:rsidRDefault="00965FBD" w:rsidP="00B40428">
      <w:pPr>
        <w:pStyle w:val="Heading1"/>
      </w:pPr>
      <w:bookmarkStart w:id="0" w:name="_Toc420995890"/>
      <w:bookmarkStart w:id="1" w:name="_Toc422997477"/>
      <w:r w:rsidRPr="00992EBD">
        <w:lastRenderedPageBreak/>
        <w:br/>
      </w:r>
      <w:bookmarkStart w:id="2" w:name="_Toc427156460"/>
      <w:bookmarkStart w:id="3" w:name="_Toc195606728"/>
      <w:r w:rsidR="00EE334C" w:rsidRPr="00992EBD">
        <w:t>Introduction</w:t>
      </w:r>
      <w:bookmarkEnd w:id="0"/>
      <w:bookmarkEnd w:id="1"/>
      <w:bookmarkEnd w:id="2"/>
      <w:bookmarkEnd w:id="3"/>
    </w:p>
    <w:p w14:paraId="10FE2D2A" w14:textId="69B4BD93" w:rsidR="00755867" w:rsidRPr="00755867" w:rsidRDefault="00755867" w:rsidP="00377516">
      <w:pPr>
        <w:pStyle w:val="Heading2"/>
      </w:pPr>
      <w:bookmarkStart w:id="4" w:name="_Toc195606729"/>
      <w:r>
        <w:t>Victimization of Youth Incarcerated in Juvenile Justice Facilities</w:t>
      </w:r>
      <w:bookmarkEnd w:id="4"/>
    </w:p>
    <w:p w14:paraId="5CDD971F" w14:textId="77777777" w:rsidR="00D20234" w:rsidRPr="00D20234" w:rsidRDefault="00D20234" w:rsidP="00176296">
      <w:pPr>
        <w:spacing w:line="480" w:lineRule="auto"/>
        <w:ind w:firstLine="720"/>
        <w:rPr>
          <w:rFonts w:ascii="Times New Roman" w:hAnsi="Times New Roman" w:cs="Times New Roman"/>
          <w:color w:val="000000"/>
          <w:szCs w:val="22"/>
        </w:rPr>
      </w:pPr>
      <w:bookmarkStart w:id="5" w:name="_Toc420995892"/>
      <w:bookmarkStart w:id="6" w:name="_Toc422997479"/>
      <w:bookmarkStart w:id="7" w:name="_Toc427156462"/>
      <w:r w:rsidRPr="00D20234">
        <w:rPr>
          <w:rFonts w:ascii="Times New Roman" w:hAnsi="Times New Roman" w:cs="Times New Roman"/>
          <w:color w:val="000000"/>
          <w:szCs w:val="22"/>
        </w:rPr>
        <w:t>The victimization of youth incarcerated in juvenile justice (JJ) facilities by institutional staff and fellow juveniles represents a profound issue within the JJ system. Previous research on the experiences of formerly incarcerated youth indicates victimization (i.e., instances of physical and sexual assault) prevalence rates as high as 96.8% (</w:t>
      </w:r>
      <w:r w:rsidRPr="00D20234">
        <w:rPr>
          <w:rFonts w:ascii="Times New Roman" w:hAnsi="Times New Roman" w:cs="Times New Roman"/>
          <w:i/>
          <w:iCs/>
          <w:color w:val="000000"/>
          <w:szCs w:val="22"/>
        </w:rPr>
        <w:t>N</w:t>
      </w:r>
      <w:r w:rsidRPr="00D20234">
        <w:rPr>
          <w:rFonts w:ascii="Times New Roman" w:hAnsi="Times New Roman" w:cs="Times New Roman"/>
          <w:color w:val="000000"/>
          <w:szCs w:val="22"/>
        </w:rPr>
        <w:t xml:space="preserve"> = 62) in JJ facilities (e.g., Dierkhising et al., 2014). Similarly, findings from a nationally representative survey of youth in custody (</w:t>
      </w:r>
      <w:r w:rsidRPr="00D20234">
        <w:rPr>
          <w:rFonts w:ascii="Times New Roman" w:hAnsi="Times New Roman" w:cs="Times New Roman"/>
          <w:i/>
          <w:iCs/>
          <w:color w:val="000000"/>
          <w:szCs w:val="22"/>
        </w:rPr>
        <w:t>N</w:t>
      </w:r>
      <w:r w:rsidRPr="00D20234">
        <w:rPr>
          <w:rFonts w:ascii="Times New Roman" w:hAnsi="Times New Roman" w:cs="Times New Roman"/>
          <w:color w:val="000000"/>
          <w:szCs w:val="22"/>
        </w:rPr>
        <w:t xml:space="preserve"> = 9,198) showed rates </w:t>
      </w:r>
      <w:proofErr w:type="gramStart"/>
      <w:r w:rsidRPr="00D20234">
        <w:rPr>
          <w:rFonts w:ascii="Times New Roman" w:hAnsi="Times New Roman" w:cs="Times New Roman"/>
          <w:color w:val="000000"/>
          <w:szCs w:val="22"/>
        </w:rPr>
        <w:t>of facility</w:t>
      </w:r>
      <w:proofErr w:type="gramEnd"/>
      <w:r w:rsidRPr="00D20234">
        <w:rPr>
          <w:rFonts w:ascii="Times New Roman" w:hAnsi="Times New Roman" w:cs="Times New Roman"/>
          <w:color w:val="000000"/>
          <w:szCs w:val="22"/>
        </w:rPr>
        <w:t xml:space="preserve"> sexual victimization by peers and staff of 12% (Beck et al., 2010). Ultimately, victimization experiences within the JJ system place youth at heightened risk for long-term mental and physical health difficulties (e.g., posttraumatic stress symptoms, depressive symptoms, hypertension) and poorer post-release outcomes, including recidivism and further entrenchment in the legal system (Dierkhising et al., 2014; Dye, 2018; Haahr-Pedersen et al., 2020; Malvaso et al., 2022; McFarlane, 2010). Given that one of the major goals of the JJ system is the rehabilitation of juvenile offenders, the pronounced vulnerability of youth to victimization during incarceration necessitates further investigation.</w:t>
      </w:r>
    </w:p>
    <w:p w14:paraId="2EEE0D9B" w14:textId="1C710C39" w:rsidR="00755867" w:rsidRPr="00D20234" w:rsidRDefault="00D20234" w:rsidP="00867BFC">
      <w:pPr>
        <w:spacing w:line="480" w:lineRule="auto"/>
        <w:ind w:firstLine="720"/>
        <w:rPr>
          <w:rFonts w:ascii="Times New Roman" w:hAnsi="Times New Roman" w:cs="Times New Roman"/>
          <w:color w:val="000000"/>
          <w:szCs w:val="22"/>
        </w:rPr>
      </w:pPr>
      <w:r w:rsidRPr="00D20234">
        <w:rPr>
          <w:rFonts w:ascii="Times New Roman" w:hAnsi="Times New Roman" w:cs="Times New Roman"/>
          <w:color w:val="000000"/>
          <w:szCs w:val="22"/>
        </w:rPr>
        <w:t xml:space="preserve">Relative to sexual victimization, research on physical victimization in JJ facilities is scarce despite evidence linking physical victimization to equally adverse negative social and emotional consequences, including school problems, financial difficulties, internalizing disorders, and continued offending behavior (Lansford et al., 2021; van der </w:t>
      </w:r>
      <w:r w:rsidRPr="00D20234">
        <w:rPr>
          <w:rFonts w:ascii="Times New Roman" w:hAnsi="Times New Roman" w:cs="Times New Roman"/>
          <w:color w:val="000000"/>
          <w:szCs w:val="22"/>
        </w:rPr>
        <w:lastRenderedPageBreak/>
        <w:t>Put &amp; de Ruiter, 2016). The potential consequences of physical victimization emphasize the pressing need to direct greater attention to its prevalence and associated risk factors in JJ settings. To this end, studies that aim to identify the youth who are most at risk of experiencing victimization – particularly the understudied issue of facility physical victimization – are crucial. Likewise, they may help inform policies and practices aimed at the prevention of this phenomenon in JJ settings.</w:t>
      </w:r>
      <w:r w:rsidR="00755867">
        <w:rPr>
          <w:rStyle w:val="eop"/>
          <w:color w:val="000000"/>
        </w:rPr>
        <w:t> </w:t>
      </w:r>
    </w:p>
    <w:p w14:paraId="743000E1" w14:textId="143D19F8" w:rsidR="00755867" w:rsidRPr="00755867" w:rsidRDefault="00755867" w:rsidP="00377516">
      <w:pPr>
        <w:pStyle w:val="Heading2"/>
      </w:pPr>
      <w:bookmarkStart w:id="8" w:name="_Toc195606730"/>
      <w:bookmarkEnd w:id="5"/>
      <w:bookmarkEnd w:id="6"/>
      <w:bookmarkEnd w:id="7"/>
      <w:r w:rsidRPr="00755867">
        <w:t>Maltreatment as a Risk Factor for Facility Victimization</w:t>
      </w:r>
      <w:bookmarkEnd w:id="8"/>
    </w:p>
    <w:p w14:paraId="3ECDE8B7" w14:textId="77777777" w:rsidR="00D20234" w:rsidRPr="00D20234" w:rsidRDefault="00D20234" w:rsidP="00867BFC">
      <w:pPr>
        <w:spacing w:line="480" w:lineRule="auto"/>
        <w:ind w:firstLine="720"/>
        <w:rPr>
          <w:rFonts w:ascii="Times New Roman" w:hAnsi="Times New Roman" w:cs="Times New Roman"/>
          <w:color w:val="000000"/>
          <w:szCs w:val="22"/>
        </w:rPr>
      </w:pPr>
      <w:bookmarkStart w:id="9" w:name="_Toc420995895"/>
      <w:bookmarkStart w:id="10" w:name="_Toc422997482"/>
      <w:bookmarkStart w:id="11" w:name="_Toc427156465"/>
      <w:r w:rsidRPr="00D20234">
        <w:rPr>
          <w:rFonts w:ascii="Times New Roman" w:hAnsi="Times New Roman" w:cs="Times New Roman"/>
          <w:color w:val="000000"/>
          <w:szCs w:val="22"/>
        </w:rPr>
        <w:t xml:space="preserve">One risk factor for victimization by staff and juveniles within JJ facilities may be youths’ history of maltreatment prior to incarceration. The World Health Organization defines child maltreatment as “the abuse and neglect that occurs to children under 18 years of age”, including “all types of physical and/or emotional ill-treatment, sexual abuse, neglect, negligence and commercial or other exploitation, which results in actual or potential harm to the child’s health, survival, development or dignity in the context of a relationship of responsibility, trust or power” (World Health Organization, 2024). The association between maltreatment and subsequent victimization may be understood through the lens of Widom’s (1989) cycle of violence theory. According to this theory, children who have experienced maltreatment, whether in the form of physical abuse, sexual abuse, or neglect, are at a greater risk for perpetrating violence in the future. Although Widom’s original hypothesis focused more on violence perpetration, subsequent extensions of this theory have demonstrated how early maltreatment can also increase the risk of experiencing subsequent victimization later in life (Widom, 2008, 2013). Indeed, a seminal study by Widom and colleagues (2008) found that individuals </w:t>
      </w:r>
      <w:r w:rsidRPr="00D20234">
        <w:rPr>
          <w:rFonts w:ascii="Times New Roman" w:hAnsi="Times New Roman" w:cs="Times New Roman"/>
          <w:color w:val="000000"/>
          <w:szCs w:val="22"/>
        </w:rPr>
        <w:lastRenderedPageBreak/>
        <w:t>with childhood histories of abuse and neglect reported higher rates of overall victimization relative to a control group, and that childhood maltreatment, regardless of type, was associated with a greater risk of lifetime victimization. Several potential explanations have been proposed for this cycle of violence, including the assertion that early maltreatment impairs children’s ability to develop adaptive coping strategies and gives rise to psychological and behavioral health challenges (Benedini et al., 2016). In turn, these issues are likely to compromise interpersonal functioning, which may put youth at risk for subsequent victimization experiences (</w:t>
      </w:r>
      <w:proofErr w:type="spellStart"/>
      <w:r w:rsidRPr="00D20234">
        <w:rPr>
          <w:rFonts w:ascii="Times New Roman" w:hAnsi="Times New Roman" w:cs="Times New Roman"/>
          <w:color w:val="000000"/>
          <w:szCs w:val="22"/>
        </w:rPr>
        <w:t>Averdijk</w:t>
      </w:r>
      <w:proofErr w:type="spellEnd"/>
      <w:r w:rsidRPr="00D20234">
        <w:rPr>
          <w:rFonts w:ascii="Times New Roman" w:hAnsi="Times New Roman" w:cs="Times New Roman"/>
          <w:color w:val="000000"/>
          <w:szCs w:val="22"/>
        </w:rPr>
        <w:t xml:space="preserve"> et al., 2016; Benedini et al., 2016). </w:t>
      </w:r>
    </w:p>
    <w:p w14:paraId="7C6590F0" w14:textId="77777777" w:rsidR="00D20234" w:rsidRPr="00D20234" w:rsidRDefault="00D20234" w:rsidP="00D20234">
      <w:pPr>
        <w:spacing w:line="480" w:lineRule="auto"/>
        <w:ind w:firstLine="720"/>
        <w:rPr>
          <w:rFonts w:ascii="Times New Roman" w:hAnsi="Times New Roman" w:cs="Times New Roman"/>
          <w:color w:val="000000"/>
          <w:szCs w:val="22"/>
        </w:rPr>
      </w:pPr>
      <w:r w:rsidRPr="00D20234">
        <w:rPr>
          <w:rFonts w:ascii="Times New Roman" w:hAnsi="Times New Roman" w:cs="Times New Roman"/>
          <w:color w:val="000000"/>
          <w:szCs w:val="22"/>
        </w:rPr>
        <w:t xml:space="preserve">Regardless of the mechanism imparting risk for victimization among maltreated youth, the cycle of violence theory has been highly relevant for research on the victimization of youth in JJ facilities. Its relevance to justice-involved youth is attributable to a wealth of empirical work suggesting that this population reports elevated rates of childhood maltreatment relative to non-justice-involved youth (Abram et al., 2004; Dierkhising et al., 2013; Lederman et al., 2004; Pyle et al., 2016). For instance, when comparing a group of adolescents with offending behaviors to youth with no offending behaviors, Way &amp; Urbaniak (2008) concluded that offending adolescents had significantly greater rates of childhood sexual and physical abuse, neglect, and other forms of maltreatment. In addition, evidence demonstrates that youth involved in the JJ system tend to undergo multiple types of maltreatment that begin early and persist throughout their lives (Dierkhising et al., 2013; Ford et al., 2013). Indeed, among a randomly selected and stratified sample of justice-involved youth, investigators found </w:t>
      </w:r>
      <w:r w:rsidRPr="00D20234">
        <w:rPr>
          <w:rFonts w:ascii="Times New Roman" w:hAnsi="Times New Roman" w:cs="Times New Roman"/>
          <w:color w:val="000000"/>
          <w:szCs w:val="22"/>
        </w:rPr>
        <w:lastRenderedPageBreak/>
        <w:t xml:space="preserve">that over half (56.8%) had been exposed to six or more maltreatment events over their lifetimes (Abram et al., 2004). </w:t>
      </w:r>
    </w:p>
    <w:p w14:paraId="5F764CEF" w14:textId="77777777" w:rsidR="00D20234" w:rsidRPr="00D20234" w:rsidRDefault="00D20234" w:rsidP="00D20234">
      <w:pPr>
        <w:spacing w:line="480" w:lineRule="auto"/>
        <w:ind w:firstLine="720"/>
        <w:rPr>
          <w:rFonts w:ascii="Times New Roman" w:hAnsi="Times New Roman" w:cs="Times New Roman"/>
          <w:color w:val="000000"/>
          <w:szCs w:val="22"/>
        </w:rPr>
      </w:pPr>
      <w:r w:rsidRPr="00D20234">
        <w:rPr>
          <w:rFonts w:ascii="Times New Roman" w:hAnsi="Times New Roman" w:cs="Times New Roman"/>
          <w:color w:val="000000"/>
          <w:szCs w:val="22"/>
        </w:rPr>
        <w:t xml:space="preserve">In turn, research conducted with justice-involved youth populations has lent growing support to the idea that early maltreatment is associated with victimization within JJ facilities, specifically sexual victimization (Ahlin, 2021; Beck et al., 2010; Yoder et al., 2019). For example, initial findings from the first wave of the National Survey of Youth in Custody (NSYC) showed that youth with prior sexual abuse experience had a twofold increase in the likelihood of sexual victimization in JJ facilities relative to youth with no past sexual abuse (Beck et al., 2010). Similarly, results from the 2012 survey (NSYC-2) revealed that the risk of sexual assault during incarceration was 52% higher for youth inmates who had previously experienced forced sexual contact (Ahlin, 2021). Other nationally representative surveys of youth in residential placements indicated significant direct effects between cumulative early maltreatment and subsequent sexual victimization in JJ facilities (Yoder et al., 2019). </w:t>
      </w:r>
      <w:proofErr w:type="gramStart"/>
      <w:r w:rsidRPr="00D20234">
        <w:rPr>
          <w:rFonts w:ascii="Times New Roman" w:hAnsi="Times New Roman" w:cs="Times New Roman"/>
          <w:color w:val="000000"/>
          <w:szCs w:val="22"/>
        </w:rPr>
        <w:t>In particular, youth</w:t>
      </w:r>
      <w:proofErr w:type="gramEnd"/>
      <w:r w:rsidRPr="00D20234">
        <w:rPr>
          <w:rFonts w:ascii="Times New Roman" w:hAnsi="Times New Roman" w:cs="Times New Roman"/>
          <w:color w:val="000000"/>
          <w:szCs w:val="22"/>
        </w:rPr>
        <w:t xml:space="preserve"> who reported all types of early maltreatment were 2.5 times more likely to experience facility sexual victimization (Yoder et al., 2019). </w:t>
      </w:r>
      <w:proofErr w:type="gramStart"/>
      <w:r w:rsidRPr="00D20234">
        <w:rPr>
          <w:rFonts w:ascii="Times New Roman" w:hAnsi="Times New Roman" w:cs="Times New Roman"/>
          <w:color w:val="000000"/>
          <w:szCs w:val="22"/>
        </w:rPr>
        <w:t>Taken</w:t>
      </w:r>
      <w:proofErr w:type="gramEnd"/>
      <w:r w:rsidRPr="00D20234">
        <w:rPr>
          <w:rFonts w:ascii="Times New Roman" w:hAnsi="Times New Roman" w:cs="Times New Roman"/>
          <w:color w:val="000000"/>
          <w:szCs w:val="22"/>
        </w:rPr>
        <w:t xml:space="preserve"> together, this evidence highlights the potential cycle of sexual violence occurring for justice-involved youth in JJ contexts.  </w:t>
      </w:r>
    </w:p>
    <w:p w14:paraId="58724F81" w14:textId="50AD2D79" w:rsidR="00D20234" w:rsidRPr="00D20234" w:rsidRDefault="00D20234" w:rsidP="00855544">
      <w:pPr>
        <w:spacing w:line="480" w:lineRule="auto"/>
        <w:ind w:firstLine="720"/>
        <w:rPr>
          <w:rFonts w:ascii="Times New Roman" w:hAnsi="Times New Roman" w:cs="Times New Roman"/>
          <w:color w:val="000000"/>
          <w:szCs w:val="22"/>
        </w:rPr>
      </w:pPr>
      <w:r w:rsidRPr="00D20234">
        <w:rPr>
          <w:rFonts w:ascii="Times New Roman" w:hAnsi="Times New Roman" w:cs="Times New Roman"/>
          <w:color w:val="000000"/>
          <w:szCs w:val="22"/>
        </w:rPr>
        <w:t xml:space="preserve">However, as the existing findings have primarily focused on sexual victimization, there is a dearth of evidence on the associations among prior maltreatment experiences and physical victimization of youth by staff and peers in JJ facilities (Ahlin, 2021; Beck et al., 2010). This gap in </w:t>
      </w:r>
      <w:proofErr w:type="gramStart"/>
      <w:r w:rsidRPr="00D20234">
        <w:rPr>
          <w:rFonts w:ascii="Times New Roman" w:hAnsi="Times New Roman" w:cs="Times New Roman"/>
          <w:color w:val="000000"/>
          <w:szCs w:val="22"/>
        </w:rPr>
        <w:t>the literature</w:t>
      </w:r>
      <w:proofErr w:type="gramEnd"/>
      <w:r w:rsidRPr="00D20234">
        <w:rPr>
          <w:rFonts w:ascii="Times New Roman" w:hAnsi="Times New Roman" w:cs="Times New Roman"/>
          <w:color w:val="000000"/>
          <w:szCs w:val="22"/>
        </w:rPr>
        <w:t xml:space="preserve"> merits a closer look, especially considering that physical victimization is argued to be one of the most significant stressors that contribute </w:t>
      </w:r>
      <w:r w:rsidRPr="00D20234">
        <w:rPr>
          <w:rFonts w:ascii="Times New Roman" w:hAnsi="Times New Roman" w:cs="Times New Roman"/>
          <w:color w:val="000000"/>
          <w:szCs w:val="22"/>
        </w:rPr>
        <w:lastRenderedPageBreak/>
        <w:t>to offending trajectories (Agnew, 2001). Moreover, physical victimization has been associated with increased mental and behavioral health problems (Cui &amp; Liu, 2020), poorer self-concept (Hager &amp; Leadbeater, 2016), and greater frequency and severity of physical health problems among youth (Iyer-</w:t>
      </w:r>
      <w:proofErr w:type="spellStart"/>
      <w:r w:rsidRPr="00D20234">
        <w:rPr>
          <w:rFonts w:ascii="Times New Roman" w:hAnsi="Times New Roman" w:cs="Times New Roman"/>
          <w:color w:val="000000"/>
          <w:szCs w:val="22"/>
        </w:rPr>
        <w:t>Eimerbrink</w:t>
      </w:r>
      <w:proofErr w:type="spellEnd"/>
      <w:r w:rsidRPr="00D20234">
        <w:rPr>
          <w:rFonts w:ascii="Times New Roman" w:hAnsi="Times New Roman" w:cs="Times New Roman"/>
          <w:color w:val="000000"/>
          <w:szCs w:val="22"/>
        </w:rPr>
        <w:t xml:space="preserve"> &amp; Jensen-Campbell, 2018). In a notable exception in the literature, Yoder and colleagues (2019) demonstrated that each form of examined maltreatment was related to an increased likelihood of physical victimization during incarceration. In another key exception, a recent 2025 study leveraged data from the 2018 NSYC-3 to show that youth with a history of past physical abuse had almost two times greater odds of reporting facility physical victimization by staff (</w:t>
      </w:r>
      <w:proofErr w:type="spellStart"/>
      <w:r w:rsidRPr="00D20234">
        <w:rPr>
          <w:rFonts w:ascii="Times New Roman" w:hAnsi="Times New Roman" w:cs="Times New Roman"/>
          <w:color w:val="000000"/>
          <w:szCs w:val="22"/>
        </w:rPr>
        <w:t>Suslovic</w:t>
      </w:r>
      <w:proofErr w:type="spellEnd"/>
      <w:r w:rsidRPr="00D20234">
        <w:rPr>
          <w:rFonts w:ascii="Times New Roman" w:hAnsi="Times New Roman" w:cs="Times New Roman"/>
          <w:color w:val="000000"/>
          <w:szCs w:val="22"/>
        </w:rPr>
        <w:t xml:space="preserve"> et al., in press). It is important to note that neither study specifically assessed how prior maltreatment experiences differentially impacted youths’ vulnerability to facility physical victimization by peers versus staff. However, </w:t>
      </w:r>
      <w:proofErr w:type="gramStart"/>
      <w:r w:rsidRPr="00D20234">
        <w:rPr>
          <w:rFonts w:ascii="Times New Roman" w:hAnsi="Times New Roman" w:cs="Times New Roman"/>
          <w:color w:val="000000"/>
          <w:szCs w:val="22"/>
        </w:rPr>
        <w:t>in light of</w:t>
      </w:r>
      <w:proofErr w:type="gramEnd"/>
      <w:r w:rsidRPr="00D20234">
        <w:rPr>
          <w:rFonts w:ascii="Times New Roman" w:hAnsi="Times New Roman" w:cs="Times New Roman"/>
          <w:color w:val="000000"/>
          <w:szCs w:val="22"/>
        </w:rPr>
        <w:t xml:space="preserve"> this concerning evidence, research examining the associations between distinct types of maltreatment and physical victimization of incarcerated youth by peers and</w:t>
      </w:r>
      <w:r w:rsidRPr="00D20234" w:rsidDel="00145D6A">
        <w:rPr>
          <w:rFonts w:ascii="Times New Roman" w:hAnsi="Times New Roman" w:cs="Times New Roman"/>
          <w:color w:val="000000"/>
          <w:szCs w:val="22"/>
        </w:rPr>
        <w:t xml:space="preserve"> </w:t>
      </w:r>
      <w:r w:rsidRPr="00D20234">
        <w:rPr>
          <w:rFonts w:ascii="Times New Roman" w:hAnsi="Times New Roman" w:cs="Times New Roman"/>
          <w:color w:val="000000"/>
          <w:szCs w:val="22"/>
        </w:rPr>
        <w:t>staff is urgently needed.</w:t>
      </w:r>
    </w:p>
    <w:p w14:paraId="220AAE4B" w14:textId="3C7114D3" w:rsidR="00755867" w:rsidRPr="00755867" w:rsidRDefault="00755867" w:rsidP="00377516">
      <w:pPr>
        <w:pStyle w:val="Heading2"/>
      </w:pPr>
      <w:bookmarkStart w:id="12" w:name="_Toc195606731"/>
      <w:r>
        <w:t>The Role of Sexual and Gender Minority Statuses</w:t>
      </w:r>
      <w:bookmarkEnd w:id="9"/>
      <w:bookmarkEnd w:id="10"/>
      <w:bookmarkEnd w:id="11"/>
      <w:bookmarkEnd w:id="12"/>
    </w:p>
    <w:p w14:paraId="4CB16495" w14:textId="77777777" w:rsidR="00D20234" w:rsidRPr="00D20234" w:rsidRDefault="00D20234" w:rsidP="00D20234">
      <w:pPr>
        <w:spacing w:line="480" w:lineRule="auto"/>
        <w:ind w:firstLine="720"/>
        <w:rPr>
          <w:rFonts w:ascii="Times New Roman" w:hAnsi="Times New Roman" w:cs="Times New Roman"/>
          <w:color w:val="000000"/>
          <w:szCs w:val="22"/>
        </w:rPr>
      </w:pPr>
      <w:r w:rsidRPr="00D20234">
        <w:rPr>
          <w:rFonts w:ascii="Times New Roman" w:hAnsi="Times New Roman" w:cs="Times New Roman"/>
          <w:color w:val="000000"/>
          <w:szCs w:val="22"/>
        </w:rPr>
        <w:t xml:space="preserve">Given that maltreated youth who become justice-involved may be at risk for victimization within JJ facilities, it is imperative to recognize that certain youth groups face distinctive challenges that may elevate their vulnerability to both maltreatment and justice involvement. The exposure of these youth to both experiences may disproportionally and incrementally increase their risk for victimization in the JJ system. One such group is LGBTQ+ youth, specifically sexual minority (SM) and gender </w:t>
      </w:r>
      <w:r w:rsidRPr="00D20234">
        <w:rPr>
          <w:rFonts w:ascii="Times New Roman" w:hAnsi="Times New Roman" w:cs="Times New Roman"/>
          <w:color w:val="000000"/>
          <w:szCs w:val="22"/>
        </w:rPr>
        <w:lastRenderedPageBreak/>
        <w:t xml:space="preserve">minority (GM) youth. SM youth include all youth who are not heterosexual (i.e., lesbian, gay, bisexual, not sure, or something else), whereas GM youth include all youth who are not cisgender (i.e., transgender, not sure, something else). SM and GM youth are theorized to be particularly susceptible to childhood maltreatment due to widespread anti-LGBTQ+ stigma and discrimination – a phenomenon explored by the minority stress model (Frost &amp; Meyer, 2023; Meyer, 2003). Aligning with this model, previous empirical work suggests that, relative to heterosexual and cisgender youth, SM and GM youth are at an elevated risk for experiencing multiple forms of maltreatment (e.g., Baams, 2018; Daigle &amp; Hawk, 2022; Mitchell et al., 2023; </w:t>
      </w:r>
      <w:proofErr w:type="spellStart"/>
      <w:r w:rsidRPr="00D20234">
        <w:rPr>
          <w:rFonts w:ascii="Times New Roman" w:hAnsi="Times New Roman" w:cs="Times New Roman"/>
          <w:color w:val="000000"/>
          <w:szCs w:val="22"/>
        </w:rPr>
        <w:t>Musicaro</w:t>
      </w:r>
      <w:proofErr w:type="spellEnd"/>
      <w:r w:rsidRPr="00D20234">
        <w:rPr>
          <w:rFonts w:ascii="Times New Roman" w:hAnsi="Times New Roman" w:cs="Times New Roman"/>
          <w:color w:val="000000"/>
          <w:szCs w:val="22"/>
        </w:rPr>
        <w:t xml:space="preserve"> et al., 2019), including disproportionate rates of childhood physical and sexual abuse across family systems and peer groups (Collier et al., 2013; McGeough &amp; </w:t>
      </w:r>
      <w:proofErr w:type="spellStart"/>
      <w:r w:rsidRPr="00D20234">
        <w:rPr>
          <w:rFonts w:ascii="Times New Roman" w:hAnsi="Times New Roman" w:cs="Times New Roman"/>
          <w:color w:val="000000"/>
          <w:szCs w:val="22"/>
        </w:rPr>
        <w:t>Sterzing</w:t>
      </w:r>
      <w:proofErr w:type="spellEnd"/>
      <w:r w:rsidRPr="00D20234">
        <w:rPr>
          <w:rFonts w:ascii="Times New Roman" w:hAnsi="Times New Roman" w:cs="Times New Roman"/>
          <w:color w:val="000000"/>
          <w:szCs w:val="22"/>
        </w:rPr>
        <w:t xml:space="preserve">, 2018; Vasquez, 2019). </w:t>
      </w:r>
    </w:p>
    <w:p w14:paraId="4C6C8065" w14:textId="77777777" w:rsidR="00D20234" w:rsidRPr="00D20234" w:rsidRDefault="00D20234" w:rsidP="00D20234">
      <w:pPr>
        <w:spacing w:line="480" w:lineRule="auto"/>
        <w:ind w:firstLine="720"/>
        <w:rPr>
          <w:rFonts w:ascii="Times New Roman" w:hAnsi="Times New Roman" w:cs="Times New Roman"/>
          <w:color w:val="000000"/>
          <w:szCs w:val="22"/>
        </w:rPr>
      </w:pPr>
      <w:r w:rsidRPr="00D20234">
        <w:rPr>
          <w:rFonts w:ascii="Times New Roman" w:hAnsi="Times New Roman" w:cs="Times New Roman"/>
          <w:color w:val="000000"/>
          <w:szCs w:val="22"/>
        </w:rPr>
        <w:t xml:space="preserve">Apart from their heightened susceptibility to maltreatment in early life, SM and GM youth also have a greater likelihood of </w:t>
      </w:r>
      <w:proofErr w:type="gramStart"/>
      <w:r w:rsidRPr="00D20234">
        <w:rPr>
          <w:rFonts w:ascii="Times New Roman" w:hAnsi="Times New Roman" w:cs="Times New Roman"/>
          <w:color w:val="000000"/>
          <w:szCs w:val="22"/>
        </w:rPr>
        <w:t>coming into contact with</w:t>
      </w:r>
      <w:proofErr w:type="gramEnd"/>
      <w:r w:rsidRPr="00D20234">
        <w:rPr>
          <w:rFonts w:ascii="Times New Roman" w:hAnsi="Times New Roman" w:cs="Times New Roman"/>
          <w:color w:val="000000"/>
          <w:szCs w:val="22"/>
        </w:rPr>
        <w:t xml:space="preserve"> the JJ system (Garnette et al., Irvine &amp; Canfield, 2015; </w:t>
      </w:r>
      <w:proofErr w:type="spellStart"/>
      <w:r w:rsidRPr="00D20234">
        <w:rPr>
          <w:rFonts w:ascii="Times New Roman" w:hAnsi="Times New Roman" w:cs="Times New Roman"/>
          <w:color w:val="000000"/>
          <w:szCs w:val="22"/>
        </w:rPr>
        <w:t>Squatriglia</w:t>
      </w:r>
      <w:proofErr w:type="spellEnd"/>
      <w:r w:rsidRPr="00D20234">
        <w:rPr>
          <w:rFonts w:ascii="Times New Roman" w:hAnsi="Times New Roman" w:cs="Times New Roman"/>
          <w:color w:val="000000"/>
          <w:szCs w:val="22"/>
        </w:rPr>
        <w:t xml:space="preserve">, 2008). The homophobia, transphobia, and discrimination faced by SM and GM youth at home, school, and in their communities may also contribute to this trend (Meyer, 2003). For example, SM and GM youth often experience family rejection as a result of their sexual orientation and gender identity (Majd et al., 2009; Palmer &amp; Francis, 2024), which may lead them to misuse substances, be kicked out of their homes, or run away, and subsequently be charged with status offenses (e.g., ungovernability or incorrigibility, truancy, illicit drug use) (Durso &amp; Gates, 2012; Majd et al., 2009; </w:t>
      </w:r>
      <w:proofErr w:type="spellStart"/>
      <w:r w:rsidRPr="00D20234">
        <w:rPr>
          <w:rFonts w:ascii="Times New Roman" w:hAnsi="Times New Roman" w:cs="Times New Roman"/>
          <w:color w:val="000000"/>
          <w:szCs w:val="22"/>
        </w:rPr>
        <w:t>Mereish</w:t>
      </w:r>
      <w:proofErr w:type="spellEnd"/>
      <w:r w:rsidRPr="00D20234">
        <w:rPr>
          <w:rFonts w:ascii="Times New Roman" w:hAnsi="Times New Roman" w:cs="Times New Roman"/>
          <w:color w:val="000000"/>
          <w:szCs w:val="22"/>
        </w:rPr>
        <w:t xml:space="preserve">, 2019). LGBTQ+ youth who become unhoused may then be forced to engage in other criminal offenses (e.g., shoplifting, sex work) to </w:t>
      </w:r>
      <w:r w:rsidRPr="00D20234">
        <w:rPr>
          <w:rFonts w:ascii="Times New Roman" w:hAnsi="Times New Roman" w:cs="Times New Roman"/>
          <w:color w:val="000000"/>
          <w:szCs w:val="22"/>
        </w:rPr>
        <w:lastRenderedPageBreak/>
        <w:t xml:space="preserve">survive on the streets, further amplifying their risk for justice involvement (Majd et al., 2012; Mountz, 2011). Moreover, anti-LBGTQ+ attitudes and a scarcity of LGBTQ+-specific resources within the legal system are also theorized to contribute to harsher sanctions against these youth in justice settings, such as incarceration rather than alternative solutions (Feinstein et al., 2001; Himmelstein &amp; Brückner, 2011; Mallett, 2017; Mitchum &amp; Moodie-Mills, 2014; Poteat et al., 2016). </w:t>
      </w:r>
    </w:p>
    <w:p w14:paraId="79867B7A" w14:textId="77777777" w:rsidR="00D20234" w:rsidRPr="00D20234" w:rsidRDefault="00D20234" w:rsidP="00D20234">
      <w:pPr>
        <w:spacing w:line="480" w:lineRule="auto"/>
        <w:ind w:firstLine="720"/>
        <w:rPr>
          <w:rFonts w:ascii="Times New Roman" w:hAnsi="Times New Roman" w:cs="Times New Roman"/>
          <w:color w:val="000000"/>
          <w:szCs w:val="22"/>
        </w:rPr>
      </w:pPr>
      <w:r w:rsidRPr="00D20234">
        <w:rPr>
          <w:rFonts w:ascii="Times New Roman" w:hAnsi="Times New Roman" w:cs="Times New Roman"/>
          <w:color w:val="000000"/>
          <w:szCs w:val="22"/>
        </w:rPr>
        <w:t xml:space="preserve">In line with these explanations, research demonstrates that SM and GM youth are overrepresented in juvenile detention centers and other JJ facilities (Garnette et al., 2011; Irvine &amp; Canfield, 2015; Johnson et al., 2019; Wilson et al., 2017). For instance, Irvine and Canfield (2015) found that 20% of youth surveyed in multiple detention sites identified as LGBTQ+ – a much higher proportion than the approximately 7% of LGBTQ+ adolescents in the general population (Pew Research Center, 2023). Taken together, the evidence indicates that LGBTQ+ youth are at disproportionate risk for both early life maltreatment and JJ involvement, which may expose them to an increased risk of victimization during incarceration. </w:t>
      </w:r>
    </w:p>
    <w:p w14:paraId="373C00E4" w14:textId="77777777" w:rsidR="00D20234" w:rsidRPr="00D20234" w:rsidRDefault="00D20234" w:rsidP="00FC3F6E">
      <w:pPr>
        <w:spacing w:line="480" w:lineRule="auto"/>
        <w:ind w:firstLine="720"/>
        <w:rPr>
          <w:rFonts w:ascii="Times New Roman" w:hAnsi="Times New Roman" w:cs="Times New Roman"/>
          <w:szCs w:val="22"/>
        </w:rPr>
      </w:pPr>
      <w:r w:rsidRPr="00D20234">
        <w:rPr>
          <w:rFonts w:ascii="Times New Roman" w:hAnsi="Times New Roman" w:cs="Times New Roman"/>
          <w:color w:val="000000"/>
          <w:szCs w:val="22"/>
        </w:rPr>
        <w:t xml:space="preserve">Indeed, extant research has begun to show that SM and GM youth face greater risks of sexual victimization in JJ settings. For example, findings from the 2008 NSYC revealed that SM youth reported higher rates of sexual victimization by peers and staff than heterosexual youth (20.4% versus 11.1%, respectively) (Beck et al., 2010). Analyses from the 2012 NSYC-2 data lent further support to this finding by showing that non-heterosexual youth had a 266% higher risk of experiencing forced sexual assault or victimization during incarceration relative to heterosexual youth (Ahlin, 2021). Along </w:t>
      </w:r>
      <w:r w:rsidRPr="00D20234">
        <w:rPr>
          <w:rFonts w:ascii="Times New Roman" w:hAnsi="Times New Roman" w:cs="Times New Roman"/>
          <w:color w:val="000000"/>
          <w:szCs w:val="22"/>
        </w:rPr>
        <w:lastRenderedPageBreak/>
        <w:t xml:space="preserve">this line, preliminary results from the most recent survey (NSYC-3) indicated that non-heterosexual youth were nearly twice as likely to report facility sexual victimization than heterosexual youth (Field &amp; Davis, 2018). Since this version of the NYSC was the first to assess gender diversity in the study population, Field and Davis (2020) also found that GM youth were nearly three times as likely to be sexually victimized by staff and peers while incarcerated relative to youth who identified with their sex assigned at birth. Although evidence of SM and GM youth’s disproportionate risk of sexual victimization in JJ facilities has certainly grown in recent years, evidence of the risk for physical victimization of these youth, particularly GM youth, remains exceedingly limited. </w:t>
      </w:r>
      <w:proofErr w:type="gramStart"/>
      <w:r w:rsidRPr="00D20234">
        <w:rPr>
          <w:rFonts w:ascii="Times New Roman" w:hAnsi="Times New Roman" w:cs="Times New Roman"/>
          <w:szCs w:val="22"/>
        </w:rPr>
        <w:t>Research</w:t>
      </w:r>
      <w:proofErr w:type="gramEnd"/>
      <w:r w:rsidRPr="00D20234">
        <w:rPr>
          <w:rFonts w:ascii="Times New Roman" w:hAnsi="Times New Roman" w:cs="Times New Roman"/>
          <w:szCs w:val="22"/>
        </w:rPr>
        <w:t xml:space="preserve"> addressing these gaps is warranted, as the findings could have valuable theoretical and practical implications for developing interventions and policies to prevent physical victimization in juvenile justice facilities.</w:t>
      </w:r>
    </w:p>
    <w:p w14:paraId="55FD886A" w14:textId="4EFC1114" w:rsidR="00755867" w:rsidRPr="00755867" w:rsidRDefault="00755867" w:rsidP="00377516">
      <w:pPr>
        <w:pStyle w:val="Heading2"/>
      </w:pPr>
      <w:bookmarkStart w:id="13" w:name="_Toc195606732"/>
      <w:r w:rsidRPr="00755867">
        <w:rPr>
          <w:rStyle w:val="eop"/>
        </w:rPr>
        <w:t>The Current Study</w:t>
      </w:r>
      <w:bookmarkEnd w:id="13"/>
    </w:p>
    <w:p w14:paraId="16F6B497" w14:textId="72B58B27" w:rsidR="005F2B0B" w:rsidRDefault="00755867" w:rsidP="00FC3F6E">
      <w:pPr>
        <w:numPr>
          <w:ilvl w:val="12"/>
          <w:numId w:val="0"/>
        </w:numPr>
        <w:spacing w:line="480" w:lineRule="auto"/>
        <w:ind w:firstLine="720"/>
        <w:rPr>
          <w:rStyle w:val="normaltextrun"/>
          <w:rFonts w:ascii="Times New Roman" w:hAnsi="Times New Roman" w:cs="Times New Roman"/>
          <w:color w:val="000000"/>
          <w:shd w:val="clear" w:color="auto" w:fill="FFFFFF"/>
        </w:rPr>
      </w:pPr>
      <w:proofErr w:type="gramStart"/>
      <w:r w:rsidRPr="00755867">
        <w:rPr>
          <w:rStyle w:val="normaltextrun"/>
          <w:rFonts w:ascii="Times New Roman" w:hAnsi="Times New Roman" w:cs="Times New Roman"/>
          <w:color w:val="000000"/>
          <w:shd w:val="clear" w:color="auto" w:fill="FFFFFF"/>
        </w:rPr>
        <w:t>In order to</w:t>
      </w:r>
      <w:proofErr w:type="gramEnd"/>
      <w:r w:rsidRPr="00755867">
        <w:rPr>
          <w:rStyle w:val="normaltextrun"/>
          <w:rFonts w:ascii="Times New Roman" w:hAnsi="Times New Roman" w:cs="Times New Roman"/>
          <w:color w:val="000000"/>
          <w:shd w:val="clear" w:color="auto" w:fill="FFFFFF"/>
        </w:rPr>
        <w:t xml:space="preserve"> address the scarcity of research on physical victimization among incarcerated youth, the present study </w:t>
      </w:r>
      <w:r w:rsidR="0079537C">
        <w:rPr>
          <w:rStyle w:val="normaltextrun"/>
          <w:rFonts w:ascii="Times New Roman" w:hAnsi="Times New Roman" w:cs="Times New Roman"/>
          <w:color w:val="000000"/>
          <w:shd w:val="clear" w:color="auto" w:fill="FFFFFF"/>
        </w:rPr>
        <w:t>sought</w:t>
      </w:r>
      <w:r w:rsidRPr="00755867">
        <w:rPr>
          <w:rStyle w:val="normaltextrun"/>
          <w:rFonts w:ascii="Times New Roman" w:hAnsi="Times New Roman" w:cs="Times New Roman"/>
          <w:color w:val="000000"/>
          <w:shd w:val="clear" w:color="auto" w:fill="FFFFFF"/>
        </w:rPr>
        <w:t xml:space="preserve"> to examine the roles of distinct maltreatment types (i.e., physical abuse and sexual abuse) and SM and GM statuses on the risk of physical victimization by fellow youth and facility staff. Specifically, the study </w:t>
      </w:r>
      <w:r w:rsidR="0079537C">
        <w:rPr>
          <w:rStyle w:val="normaltextrun"/>
          <w:rFonts w:ascii="Times New Roman" w:hAnsi="Times New Roman" w:cs="Times New Roman"/>
          <w:color w:val="000000"/>
          <w:shd w:val="clear" w:color="auto" w:fill="FFFFFF"/>
        </w:rPr>
        <w:t>aimed</w:t>
      </w:r>
      <w:r w:rsidRPr="00755867">
        <w:rPr>
          <w:rStyle w:val="normaltextrun"/>
          <w:rFonts w:ascii="Times New Roman" w:hAnsi="Times New Roman" w:cs="Times New Roman"/>
          <w:color w:val="000000"/>
          <w:shd w:val="clear" w:color="auto" w:fill="FFFFFF"/>
        </w:rPr>
        <w:t xml:space="preserve"> to elucidate the impact of SM and GM statuses as a risk factor above and beyond experiences of maltreatment, as well as </w:t>
      </w:r>
      <w:proofErr w:type="gramStart"/>
      <w:r w:rsidR="00F417DC">
        <w:rPr>
          <w:rStyle w:val="normaltextrun"/>
          <w:rFonts w:ascii="Times New Roman" w:hAnsi="Times New Roman" w:cs="Times New Roman"/>
          <w:color w:val="000000"/>
          <w:shd w:val="clear" w:color="auto" w:fill="FFFFFF"/>
        </w:rPr>
        <w:t>analyze</w:t>
      </w:r>
      <w:proofErr w:type="gramEnd"/>
      <w:r w:rsidRPr="00755867">
        <w:rPr>
          <w:rStyle w:val="normaltextrun"/>
          <w:rFonts w:ascii="Times New Roman" w:hAnsi="Times New Roman" w:cs="Times New Roman"/>
          <w:color w:val="000000"/>
          <w:shd w:val="clear" w:color="auto" w:fill="FFFFFF"/>
        </w:rPr>
        <w:t xml:space="preserve"> the incremental risk of the intersections between maltreatment history and SM and GM statuses. Based on the review of the theoretical and empirical literature, we hypothesize</w:t>
      </w:r>
      <w:r w:rsidR="00F417DC">
        <w:rPr>
          <w:rStyle w:val="normaltextrun"/>
          <w:rFonts w:ascii="Times New Roman" w:hAnsi="Times New Roman" w:cs="Times New Roman"/>
          <w:color w:val="000000"/>
          <w:shd w:val="clear" w:color="auto" w:fill="FFFFFF"/>
        </w:rPr>
        <w:t>d</w:t>
      </w:r>
      <w:r w:rsidRPr="00755867">
        <w:rPr>
          <w:rStyle w:val="normaltextrun"/>
          <w:rFonts w:ascii="Times New Roman" w:hAnsi="Times New Roman" w:cs="Times New Roman"/>
          <w:color w:val="000000"/>
          <w:shd w:val="clear" w:color="auto" w:fill="FFFFFF"/>
        </w:rPr>
        <w:t xml:space="preserve"> that 1) SM and GM youth will report disproportionately higher rates of previous physical and sexual abuse, as well as </w:t>
      </w:r>
      <w:r w:rsidRPr="00755867">
        <w:rPr>
          <w:rStyle w:val="normaltextrun"/>
          <w:rFonts w:ascii="Times New Roman" w:hAnsi="Times New Roman" w:cs="Times New Roman"/>
          <w:color w:val="000000"/>
          <w:shd w:val="clear" w:color="auto" w:fill="FFFFFF"/>
        </w:rPr>
        <w:lastRenderedPageBreak/>
        <w:t>higher rates of facility peer and staff physical victimization relative to heterosexual and cisgender youth. It is also expected that 2) having a maltreatment history will be related to elevated rates of peer and staff physical victimization of youth, 3) SM and GM identities will also be related to an increased likelihood of physical victimization by peers and staff above and beyond maltreatment, and 4) the interaction terms between previous physical abuse, previous sexual abuse, SM status, and GM status will be significantly associated with increased rates of physical victimization by peers and staff during incarceration above and beyond SM status, GM status, or maltreatment history alone.</w:t>
      </w:r>
    </w:p>
    <w:p w14:paraId="69C91BB5" w14:textId="77777777" w:rsidR="0044231D" w:rsidRPr="00755867" w:rsidRDefault="0044231D" w:rsidP="00755867">
      <w:pPr>
        <w:numPr>
          <w:ilvl w:val="12"/>
          <w:numId w:val="0"/>
        </w:numPr>
        <w:spacing w:line="480" w:lineRule="auto"/>
        <w:ind w:firstLine="720"/>
        <w:rPr>
          <w:rFonts w:ascii="Times New Roman" w:hAnsi="Times New Roman" w:cs="Times New Roman"/>
        </w:rPr>
      </w:pPr>
    </w:p>
    <w:p w14:paraId="117AC539" w14:textId="77777777" w:rsidR="005F2B0B" w:rsidRPr="009D2AA9" w:rsidRDefault="005F2B0B" w:rsidP="004F08CE">
      <w:pPr>
        <w:spacing w:line="360" w:lineRule="auto"/>
        <w:rPr>
          <w:rFonts w:ascii="Times New Roman" w:hAnsi="Times New Roman" w:cs="Times New Roman"/>
        </w:rPr>
      </w:pPr>
      <w:r w:rsidRPr="009D2AA9">
        <w:rPr>
          <w:rFonts w:ascii="Times New Roman" w:hAnsi="Times New Roman" w:cs="Times New Roman"/>
        </w:rPr>
        <w:br w:type="page"/>
      </w:r>
    </w:p>
    <w:p w14:paraId="2DECD04F" w14:textId="303B85F2" w:rsidR="00236E6D" w:rsidRPr="004F08CE" w:rsidRDefault="00965FBD" w:rsidP="00B40428">
      <w:pPr>
        <w:pStyle w:val="Heading1"/>
      </w:pPr>
      <w:bookmarkStart w:id="14" w:name="_Toc420995896"/>
      <w:bookmarkStart w:id="15" w:name="_Toc422997483"/>
      <w:r w:rsidRPr="009D2AA9">
        <w:lastRenderedPageBreak/>
        <w:br/>
      </w:r>
      <w:bookmarkStart w:id="16" w:name="_Toc195606733"/>
      <w:bookmarkEnd w:id="14"/>
      <w:bookmarkEnd w:id="15"/>
      <w:r w:rsidR="00755867">
        <w:t>Method</w:t>
      </w:r>
      <w:bookmarkEnd w:id="16"/>
    </w:p>
    <w:p w14:paraId="7AFDB7D7" w14:textId="0A3A7A60" w:rsidR="00331727" w:rsidRPr="00331727" w:rsidRDefault="00331727" w:rsidP="00377516">
      <w:pPr>
        <w:pStyle w:val="Heading2"/>
      </w:pPr>
      <w:bookmarkStart w:id="17" w:name="_Toc195606734"/>
      <w:r w:rsidRPr="00331727">
        <w:t>Participants</w:t>
      </w:r>
      <w:bookmarkEnd w:id="17"/>
    </w:p>
    <w:p w14:paraId="3F7C3736" w14:textId="77777777" w:rsidR="00331727" w:rsidRDefault="00331727" w:rsidP="00377516">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color w:val="000000"/>
        </w:rPr>
        <w:t>The proposed study will leverage data from the 2018 National Survey of Youth in Custody (NSYC-3) made publicly available via the Inter-university Consortium for Political and Social Research (ICPSR). Within the 332 facilities surveyed as part of NSYC-3, there were 12,750 adjudicated adolescents deemed eligible for participation. Of these youth, 23% did not have legal guardian consent to participate, 14% refused to complete the survey, and 8% were considered nonrespondents for various additional reasons (e.g., inconsistent responses). The remaining pool of participants (</w:t>
      </w:r>
      <w:r>
        <w:rPr>
          <w:rStyle w:val="normaltextrun"/>
          <w:i/>
          <w:iCs/>
          <w:color w:val="000000"/>
        </w:rPr>
        <w:t>n</w:t>
      </w:r>
      <w:r>
        <w:rPr>
          <w:rStyle w:val="normaltextrun"/>
          <w:color w:val="000000"/>
        </w:rPr>
        <w:t xml:space="preserve"> = 6,910) were randomly assigned to complete either the sexual victimization survey (90%) or the alternative survey (10%). Responses from the sexual victimization survey were available from 6,211 participants. After a thorough data-quality review by the NSYC-3 research staff, it was determined that responses from 6,049 adjudicated youth who completed the sexual victimization survey were usable. </w:t>
      </w:r>
      <w:r>
        <w:rPr>
          <w:rStyle w:val="eop"/>
          <w:color w:val="000000"/>
        </w:rPr>
        <w:t> </w:t>
      </w:r>
    </w:p>
    <w:p w14:paraId="25250A77" w14:textId="3ABEE03D" w:rsidR="00331727" w:rsidRPr="00331727" w:rsidRDefault="00331727" w:rsidP="00010261">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color w:val="000000"/>
        </w:rPr>
        <w:t>Given that the present study focuses on physical revictimization in JJ facilities, data analysis will involve all participants who completed the sexual victimization survey (</w:t>
      </w:r>
      <w:r>
        <w:rPr>
          <w:rStyle w:val="normaltextrun"/>
          <w:i/>
          <w:iCs/>
          <w:color w:val="000000"/>
        </w:rPr>
        <w:t>n</w:t>
      </w:r>
      <w:r>
        <w:rPr>
          <w:rStyle w:val="normaltextrun"/>
          <w:color w:val="000000"/>
        </w:rPr>
        <w:t xml:space="preserve"> = 6,049), which concurrently </w:t>
      </w:r>
      <w:proofErr w:type="gramStart"/>
      <w:r>
        <w:rPr>
          <w:rStyle w:val="normaltextrun"/>
          <w:color w:val="000000"/>
        </w:rPr>
        <w:t>assessed facility</w:t>
      </w:r>
      <w:proofErr w:type="gramEnd"/>
      <w:r>
        <w:rPr>
          <w:rStyle w:val="normaltextrun"/>
          <w:color w:val="000000"/>
        </w:rPr>
        <w:t xml:space="preserve"> physical victimization by youth and staff. Among respondents, 88.9% were assigned male at birth and 11.1% were assigned female at birth. </w:t>
      </w:r>
      <w:proofErr w:type="gramStart"/>
      <w:r>
        <w:rPr>
          <w:rStyle w:val="normaltextrun"/>
          <w:color w:val="000000"/>
        </w:rPr>
        <w:t>The majority of</w:t>
      </w:r>
      <w:proofErr w:type="gramEnd"/>
      <w:r>
        <w:rPr>
          <w:rStyle w:val="normaltextrun"/>
          <w:color w:val="000000"/>
        </w:rPr>
        <w:t xml:space="preserve"> the youth sample (87.5%) identified as male, 10.5% identified as female, 0.9% identified as something else, 0.7% identified as transgender, and 0.4% reporting being unsure of their gender identity. Most (87.8%) youth identified </w:t>
      </w:r>
      <w:r>
        <w:rPr>
          <w:rStyle w:val="normaltextrun"/>
          <w:color w:val="000000"/>
        </w:rPr>
        <w:lastRenderedPageBreak/>
        <w:t>as straight (i.e., heterosexual), 8.3% identified as bisexual, 2.3% as gay or lesbian, 0.7% as something else, and 0.8% reported being unsure. Regarding race and ethnicity, 40.2% of respondents identified as Black/African American, 39.1% as White/Caucasian, 16.0% as Hispanic, 2.4% as multiracial or multi-ethnic, and 2.3% as another race/ethnicity (i.e., American Indian, Alaskan Native, Native Hawaiian, Pacific Islander). Six percent of youth were 14 years of age or younger, 11.8% were 15 years of age, 21.1% were 16 years of age, 26.2% were 17 years of age, and 34.9% were 18 years of age or older.</w:t>
      </w:r>
      <w:r>
        <w:rPr>
          <w:rStyle w:val="eop"/>
          <w:color w:val="000000"/>
        </w:rPr>
        <w:t> </w:t>
      </w:r>
    </w:p>
    <w:p w14:paraId="25D77A93" w14:textId="678C5D72" w:rsidR="00331727" w:rsidRPr="00331727" w:rsidRDefault="00331727" w:rsidP="00010261">
      <w:pPr>
        <w:pStyle w:val="Heading2"/>
      </w:pPr>
      <w:bookmarkStart w:id="18" w:name="_Toc420995897"/>
      <w:bookmarkStart w:id="19" w:name="_Toc422997484"/>
      <w:bookmarkStart w:id="20" w:name="_Toc427156467"/>
      <w:bookmarkStart w:id="21" w:name="_Toc195606735"/>
      <w:r>
        <w:t>Procedures</w:t>
      </w:r>
      <w:bookmarkEnd w:id="18"/>
      <w:bookmarkEnd w:id="19"/>
      <w:bookmarkEnd w:id="20"/>
      <w:bookmarkEnd w:id="21"/>
    </w:p>
    <w:p w14:paraId="0812FE95" w14:textId="77777777" w:rsidR="00331727" w:rsidRDefault="00331727" w:rsidP="00010261">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color w:val="000000"/>
        </w:rPr>
        <w:t>Based on variable state regulations, research staff at different facilities used one or more consenting methods, including in loco parentis, and active and passive legal guardian consent. For youth who reached the legal age of consent, permission from caregivers was not required for participation in the survey. For those under the legal age of consent, in loco parentis consent was obtained by research administrators in 129 participating facilities. Forty-eight facilities provided caregivers the opportunity to withhold consent, and for caregivers who did not actively refuse consent, in loco parentis consent was provided by research administrators (passive consent). One-hundred and fifty participating facilities mandated that parents or guardians must directly provide consent for youth under the legal age of consent. Among all participating facilities, youth were required to provide direct assent to participate in the study.    </w:t>
      </w:r>
      <w:r>
        <w:rPr>
          <w:rStyle w:val="eop"/>
          <w:color w:val="000000"/>
        </w:rPr>
        <w:t> </w:t>
      </w:r>
    </w:p>
    <w:p w14:paraId="5BBD485C" w14:textId="77777777" w:rsidR="00331727" w:rsidRDefault="00331727" w:rsidP="00331727">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color w:val="000000"/>
        </w:rPr>
        <w:t xml:space="preserve">Prior to data collection, the NYSC-3 research team required that facility administrators provide rosters of all adjudicated youth assigned a bed. In facilities that obtained in loco parentis consent, rosters were collected five weeks before the start of </w:t>
      </w:r>
      <w:r>
        <w:rPr>
          <w:rStyle w:val="normaltextrun"/>
          <w:color w:val="000000"/>
        </w:rPr>
        <w:lastRenderedPageBreak/>
        <w:t xml:space="preserve">data collection. In facilities that used a combination of parental and guardian consent and in loco parentis consent, rosters were collected nine weeks before the start of data collection. The initial rosters were updated before the beginning of data collection to reflect any changes in facility population (i.e., any youth who were admitted or discharged since the creation of the original roster). Participants were randomly sampled from the initial and updated rosters of adjudicated youth. Interviewing capacity was assessed by research administrators at each site, based on the number of days allotted for data collection, the number of interviewing rooms, and the interviewers available. In four facilities, youth were randomly subsampled to ensure that the number of </w:t>
      </w:r>
      <w:proofErr w:type="gramStart"/>
      <w:r>
        <w:rPr>
          <w:rStyle w:val="normaltextrun"/>
          <w:color w:val="000000"/>
        </w:rPr>
        <w:t>youth</w:t>
      </w:r>
      <w:proofErr w:type="gramEnd"/>
      <w:r>
        <w:rPr>
          <w:rStyle w:val="normaltextrun"/>
          <w:color w:val="000000"/>
        </w:rPr>
        <w:t xml:space="preserve"> sampled did not exceed the interviewing capacity determined by researchers.   </w:t>
      </w:r>
      <w:r>
        <w:rPr>
          <w:rStyle w:val="eop"/>
          <w:color w:val="000000"/>
        </w:rPr>
        <w:t> </w:t>
      </w:r>
    </w:p>
    <w:p w14:paraId="078DCE09" w14:textId="77777777" w:rsidR="00331727" w:rsidRDefault="00331727" w:rsidP="00331727">
      <w:pPr>
        <w:pStyle w:val="paragraph"/>
        <w:spacing w:before="0" w:beforeAutospacing="0" w:after="0" w:afterAutospacing="0" w:line="480" w:lineRule="auto"/>
        <w:ind w:firstLine="720"/>
        <w:textAlignment w:val="baseline"/>
        <w:rPr>
          <w:rStyle w:val="eop"/>
          <w:color w:val="000000"/>
        </w:rPr>
      </w:pPr>
      <w:proofErr w:type="gramStart"/>
      <w:r>
        <w:rPr>
          <w:rStyle w:val="normaltextrun"/>
          <w:color w:val="000000"/>
        </w:rPr>
        <w:t>Youth</w:t>
      </w:r>
      <w:proofErr w:type="gramEnd"/>
      <w:r>
        <w:rPr>
          <w:rStyle w:val="normaltextrun"/>
          <w:color w:val="000000"/>
        </w:rPr>
        <w:t xml:space="preserve"> allocated to the sexual victimization questionnaire were surveyed with one of two versions based on age (15 and older versus 14 and younger). The surveys consisted of six sections, gathering information ranging from basic demographics to facility living conditions to descriptions of sexual contact in the facility. Youth completed </w:t>
      </w:r>
      <w:proofErr w:type="gramStart"/>
      <w:r>
        <w:rPr>
          <w:rStyle w:val="normaltextrun"/>
          <w:color w:val="000000"/>
        </w:rPr>
        <w:t>the self</w:t>
      </w:r>
      <w:proofErr w:type="gramEnd"/>
      <w:r>
        <w:rPr>
          <w:rStyle w:val="normaltextrun"/>
          <w:color w:val="000000"/>
        </w:rPr>
        <w:t xml:space="preserve">-report surveys in a private location within their respective facility using audio computer-assisted self-interview (ACASI) technology to ensure confidentiality and minimize literacy problems. Surveys that were deemed </w:t>
      </w:r>
      <w:proofErr w:type="gramStart"/>
      <w:r>
        <w:rPr>
          <w:rStyle w:val="normaltextrun"/>
          <w:color w:val="000000"/>
        </w:rPr>
        <w:t>unusable either</w:t>
      </w:r>
      <w:proofErr w:type="gramEnd"/>
      <w:r>
        <w:rPr>
          <w:rStyle w:val="normaltextrun"/>
          <w:color w:val="000000"/>
        </w:rPr>
        <w:t xml:space="preserve"> did not provide enough information to determine if sexual victimization had or had not occurred (63 youth) or had extreme or inconsistent responses (99 youth). Final response rates were 98.2% for facilities, and 54.6% for youth. The overall response rate, which was calculated by multiplying the facility-level response rate by the youth-level response rate, was determined to be 53.6%.</w:t>
      </w:r>
      <w:r>
        <w:rPr>
          <w:rStyle w:val="eop"/>
          <w:color w:val="000000"/>
        </w:rPr>
        <w:t> </w:t>
      </w:r>
    </w:p>
    <w:p w14:paraId="2ED15868" w14:textId="7D94C2A4" w:rsidR="00331727" w:rsidRPr="00331727" w:rsidRDefault="00331727" w:rsidP="00533370">
      <w:pPr>
        <w:pStyle w:val="Heading2"/>
      </w:pPr>
      <w:bookmarkStart w:id="22" w:name="_Toc195606736"/>
      <w:r>
        <w:lastRenderedPageBreak/>
        <w:t>Measures</w:t>
      </w:r>
      <w:bookmarkEnd w:id="22"/>
    </w:p>
    <w:p w14:paraId="10E961C2" w14:textId="7467BBA1" w:rsidR="00236E6D" w:rsidRPr="004E29E8" w:rsidRDefault="00331727" w:rsidP="00533370">
      <w:pPr>
        <w:pStyle w:val="Heading3"/>
      </w:pPr>
      <w:bookmarkStart w:id="23" w:name="_Toc420995898"/>
      <w:bookmarkStart w:id="24" w:name="_Toc422997485"/>
      <w:bookmarkStart w:id="25" w:name="_Toc427156468"/>
      <w:bookmarkStart w:id="26" w:name="_Toc195606737"/>
      <w:r w:rsidRPr="004E29E8">
        <w:t>Demographics and Covariate</w:t>
      </w:r>
      <w:bookmarkEnd w:id="23"/>
      <w:bookmarkEnd w:id="24"/>
      <w:bookmarkEnd w:id="25"/>
      <w:r w:rsidRPr="004E29E8">
        <w:t>s</w:t>
      </w:r>
      <w:bookmarkEnd w:id="26"/>
    </w:p>
    <w:p w14:paraId="7344BEAB" w14:textId="68BA401C" w:rsidR="00331727" w:rsidRPr="00331727" w:rsidRDefault="00331727" w:rsidP="00533370">
      <w:pPr>
        <w:spacing w:line="480" w:lineRule="auto"/>
        <w:ind w:firstLine="720"/>
        <w:rPr>
          <w:rFonts w:ascii="Times New Roman" w:hAnsi="Times New Roman" w:cs="Times New Roman"/>
          <w:color w:val="000000"/>
          <w:shd w:val="clear" w:color="auto" w:fill="FFFFFF"/>
        </w:rPr>
      </w:pPr>
      <w:r w:rsidRPr="00331727">
        <w:rPr>
          <w:rStyle w:val="normaltextrun"/>
          <w:rFonts w:ascii="Times New Roman" w:hAnsi="Times New Roman" w:cs="Times New Roman"/>
          <w:color w:val="000000"/>
          <w:shd w:val="clear" w:color="auto" w:fill="FFFFFF"/>
        </w:rPr>
        <w:t xml:space="preserve">Youths’ age and race/ethnicity were used as control variables in the present study. Age was determined prior to the distribution of the questionnaire and subsequently preloaded onto the surveys. Race/ethnicity was determined via responses to the item “Which of these describes your race? Check all that apply” with response options of </w:t>
      </w:r>
      <w:r w:rsidRPr="00331727">
        <w:rPr>
          <w:rStyle w:val="normaltextrun"/>
          <w:rFonts w:ascii="Times New Roman" w:hAnsi="Times New Roman" w:cs="Times New Roman"/>
          <w:i/>
          <w:iCs/>
          <w:color w:val="000000"/>
          <w:shd w:val="clear" w:color="auto" w:fill="FFFFFF"/>
        </w:rPr>
        <w:t>White</w:t>
      </w:r>
      <w:r w:rsidRPr="00331727">
        <w:rPr>
          <w:rStyle w:val="normaltextrun"/>
          <w:rFonts w:ascii="Times New Roman" w:hAnsi="Times New Roman" w:cs="Times New Roman"/>
          <w:color w:val="000000"/>
          <w:shd w:val="clear" w:color="auto" w:fill="FFFFFF"/>
        </w:rPr>
        <w:t xml:space="preserve">, </w:t>
      </w:r>
      <w:r w:rsidRPr="00331727">
        <w:rPr>
          <w:rStyle w:val="normaltextrun"/>
          <w:rFonts w:ascii="Times New Roman" w:hAnsi="Times New Roman" w:cs="Times New Roman"/>
          <w:i/>
          <w:iCs/>
          <w:color w:val="000000"/>
          <w:shd w:val="clear" w:color="auto" w:fill="FFFFFF"/>
        </w:rPr>
        <w:t>Black or African American</w:t>
      </w:r>
      <w:r w:rsidRPr="00331727">
        <w:rPr>
          <w:rStyle w:val="normaltextrun"/>
          <w:rFonts w:ascii="Times New Roman" w:hAnsi="Times New Roman" w:cs="Times New Roman"/>
          <w:color w:val="000000"/>
          <w:shd w:val="clear" w:color="auto" w:fill="FFFFFF"/>
        </w:rPr>
        <w:t xml:space="preserve">, </w:t>
      </w:r>
      <w:r w:rsidRPr="00331727">
        <w:rPr>
          <w:rStyle w:val="normaltextrun"/>
          <w:rFonts w:ascii="Times New Roman" w:hAnsi="Times New Roman" w:cs="Times New Roman"/>
          <w:i/>
          <w:iCs/>
          <w:color w:val="000000"/>
          <w:shd w:val="clear" w:color="auto" w:fill="FFFFFF"/>
        </w:rPr>
        <w:t>American Indian or Alaska Native</w:t>
      </w:r>
      <w:r w:rsidRPr="00331727">
        <w:rPr>
          <w:rStyle w:val="normaltextrun"/>
          <w:rFonts w:ascii="Times New Roman" w:hAnsi="Times New Roman" w:cs="Times New Roman"/>
          <w:color w:val="000000"/>
          <w:shd w:val="clear" w:color="auto" w:fill="FFFFFF"/>
        </w:rPr>
        <w:t xml:space="preserve">, </w:t>
      </w:r>
      <w:r w:rsidRPr="00331727">
        <w:rPr>
          <w:rStyle w:val="normaltextrun"/>
          <w:rFonts w:ascii="Times New Roman" w:hAnsi="Times New Roman" w:cs="Times New Roman"/>
          <w:i/>
          <w:iCs/>
          <w:color w:val="000000"/>
          <w:shd w:val="clear" w:color="auto" w:fill="FFFFFF"/>
        </w:rPr>
        <w:t>Asian</w:t>
      </w:r>
      <w:r w:rsidRPr="00331727">
        <w:rPr>
          <w:rStyle w:val="normaltextrun"/>
          <w:rFonts w:ascii="Times New Roman" w:hAnsi="Times New Roman" w:cs="Times New Roman"/>
          <w:color w:val="000000"/>
          <w:shd w:val="clear" w:color="auto" w:fill="FFFFFF"/>
        </w:rPr>
        <w:t xml:space="preserve">, </w:t>
      </w:r>
      <w:r w:rsidRPr="00331727">
        <w:rPr>
          <w:rStyle w:val="normaltextrun"/>
          <w:rFonts w:ascii="Times New Roman" w:hAnsi="Times New Roman" w:cs="Times New Roman"/>
          <w:i/>
          <w:iCs/>
          <w:color w:val="000000"/>
          <w:shd w:val="clear" w:color="auto" w:fill="FFFFFF"/>
        </w:rPr>
        <w:t>Native Hawaiian or other Pacific Islander</w:t>
      </w:r>
      <w:r w:rsidRPr="00331727">
        <w:rPr>
          <w:rStyle w:val="normaltextrun"/>
          <w:rFonts w:ascii="Times New Roman" w:hAnsi="Times New Roman" w:cs="Times New Roman"/>
          <w:color w:val="000000"/>
          <w:shd w:val="clear" w:color="auto" w:fill="FFFFFF"/>
        </w:rPr>
        <w:t>, as well as the item “Are you Hispanic, Latino, or Spanish?” Race/ethnicity was separated into three dichotomous variables (i.e., 0 =</w:t>
      </w:r>
      <w:r w:rsidRPr="00331727">
        <w:rPr>
          <w:rStyle w:val="normaltextrun"/>
          <w:rFonts w:ascii="Times New Roman" w:hAnsi="Times New Roman" w:cs="Times New Roman"/>
          <w:i/>
          <w:iCs/>
          <w:color w:val="000000"/>
          <w:shd w:val="clear" w:color="auto" w:fill="FFFFFF"/>
        </w:rPr>
        <w:t xml:space="preserve"> Black,</w:t>
      </w:r>
      <w:r w:rsidRPr="00331727">
        <w:rPr>
          <w:rStyle w:val="normaltextrun"/>
          <w:rFonts w:ascii="Times New Roman" w:hAnsi="Times New Roman" w:cs="Times New Roman"/>
          <w:color w:val="000000"/>
          <w:shd w:val="clear" w:color="auto" w:fill="FFFFFF"/>
        </w:rPr>
        <w:t xml:space="preserve"> 1 = </w:t>
      </w:r>
      <w:r w:rsidRPr="00331727">
        <w:rPr>
          <w:rStyle w:val="normaltextrun"/>
          <w:rFonts w:ascii="Times New Roman" w:hAnsi="Times New Roman" w:cs="Times New Roman"/>
          <w:i/>
          <w:iCs/>
          <w:color w:val="000000"/>
          <w:shd w:val="clear" w:color="auto" w:fill="FFFFFF"/>
        </w:rPr>
        <w:t xml:space="preserve">non-Black; </w:t>
      </w:r>
      <w:r w:rsidRPr="00331727">
        <w:rPr>
          <w:rStyle w:val="normaltextrun"/>
          <w:rFonts w:ascii="Times New Roman" w:hAnsi="Times New Roman" w:cs="Times New Roman"/>
          <w:color w:val="000000"/>
          <w:shd w:val="clear" w:color="auto" w:fill="FFFFFF"/>
        </w:rPr>
        <w:t>0 =</w:t>
      </w:r>
      <w:r w:rsidRPr="00331727">
        <w:rPr>
          <w:rStyle w:val="normaltextrun"/>
          <w:rFonts w:ascii="Times New Roman" w:hAnsi="Times New Roman" w:cs="Times New Roman"/>
          <w:i/>
          <w:iCs/>
          <w:color w:val="000000"/>
          <w:shd w:val="clear" w:color="auto" w:fill="FFFFFF"/>
        </w:rPr>
        <w:t xml:space="preserve"> Hispanic, </w:t>
      </w:r>
      <w:r w:rsidRPr="00331727">
        <w:rPr>
          <w:rStyle w:val="normaltextrun"/>
          <w:rFonts w:ascii="Times New Roman" w:hAnsi="Times New Roman" w:cs="Times New Roman"/>
          <w:color w:val="000000"/>
          <w:shd w:val="clear" w:color="auto" w:fill="FFFFFF"/>
        </w:rPr>
        <w:t xml:space="preserve">1 = </w:t>
      </w:r>
      <w:r w:rsidRPr="00331727">
        <w:rPr>
          <w:rStyle w:val="normaltextrun"/>
          <w:rFonts w:ascii="Times New Roman" w:hAnsi="Times New Roman" w:cs="Times New Roman"/>
          <w:i/>
          <w:iCs/>
          <w:color w:val="000000"/>
          <w:shd w:val="clear" w:color="auto" w:fill="FFFFFF"/>
        </w:rPr>
        <w:t xml:space="preserve">non-Hispanic, </w:t>
      </w:r>
      <w:r w:rsidRPr="00331727">
        <w:rPr>
          <w:rStyle w:val="normaltextrun"/>
          <w:rFonts w:ascii="Times New Roman" w:hAnsi="Times New Roman" w:cs="Times New Roman"/>
          <w:color w:val="000000"/>
          <w:shd w:val="clear" w:color="auto" w:fill="FFFFFF"/>
        </w:rPr>
        <w:t>0 =</w:t>
      </w:r>
      <w:r w:rsidRPr="00331727">
        <w:rPr>
          <w:rStyle w:val="normaltextrun"/>
          <w:rFonts w:ascii="Times New Roman" w:hAnsi="Times New Roman" w:cs="Times New Roman"/>
          <w:i/>
          <w:iCs/>
          <w:color w:val="000000"/>
          <w:shd w:val="clear" w:color="auto" w:fill="FFFFFF"/>
        </w:rPr>
        <w:t xml:space="preserve"> multiracial, </w:t>
      </w:r>
      <w:r w:rsidRPr="00331727">
        <w:rPr>
          <w:rStyle w:val="normaltextrun"/>
          <w:rFonts w:ascii="Times New Roman" w:hAnsi="Times New Roman" w:cs="Times New Roman"/>
          <w:color w:val="000000"/>
          <w:shd w:val="clear" w:color="auto" w:fill="FFFFFF"/>
        </w:rPr>
        <w:t>1 =</w:t>
      </w:r>
      <w:r w:rsidRPr="00331727">
        <w:rPr>
          <w:rStyle w:val="normaltextrun"/>
          <w:rFonts w:ascii="Times New Roman" w:hAnsi="Times New Roman" w:cs="Times New Roman"/>
          <w:i/>
          <w:iCs/>
          <w:color w:val="000000"/>
          <w:shd w:val="clear" w:color="auto" w:fill="FFFFFF"/>
        </w:rPr>
        <w:t xml:space="preserve"> non-multiracial</w:t>
      </w:r>
      <w:r w:rsidRPr="00331727">
        <w:rPr>
          <w:rStyle w:val="normaltextrun"/>
          <w:rFonts w:ascii="Times New Roman" w:hAnsi="Times New Roman" w:cs="Times New Roman"/>
          <w:color w:val="000000"/>
          <w:shd w:val="clear" w:color="auto" w:fill="FFFFFF"/>
        </w:rPr>
        <w:t>).</w:t>
      </w:r>
    </w:p>
    <w:p w14:paraId="00D9DBFC" w14:textId="284D676D" w:rsidR="00FF195C" w:rsidRPr="009D2AA9" w:rsidRDefault="00331727" w:rsidP="00533370">
      <w:pPr>
        <w:pStyle w:val="Heading3"/>
      </w:pPr>
      <w:bookmarkStart w:id="27" w:name="_Toc420995899"/>
      <w:bookmarkStart w:id="28" w:name="_Toc422997486"/>
      <w:bookmarkStart w:id="29" w:name="_Toc427156469"/>
      <w:bookmarkStart w:id="30" w:name="_Toc195606738"/>
      <w:r>
        <w:t>Maltreatment History</w:t>
      </w:r>
      <w:bookmarkEnd w:id="27"/>
      <w:bookmarkEnd w:id="28"/>
      <w:bookmarkEnd w:id="29"/>
      <w:bookmarkEnd w:id="30"/>
    </w:p>
    <w:p w14:paraId="25407AAE" w14:textId="77777777" w:rsidR="00331727" w:rsidRDefault="00331727" w:rsidP="00533370">
      <w:pPr>
        <w:pStyle w:val="Caption"/>
        <w:spacing w:before="0" w:after="0"/>
      </w:pPr>
      <w:bookmarkStart w:id="31" w:name="_Toc428278253"/>
      <w:r w:rsidRPr="00331727">
        <w:t xml:space="preserve">Maltreatment history was ascertained via two survey items assessing physical abuse and sexual abuse prior to incarceration. Previous physical abuse was determined by an affirmative response to the survey item which asked, “Before you came to this place, did a grown-up in your life hit, beat, kick, or physically abuse you in any way?” Information on previous physical abuse perpetrated by other youth was not available from the survey. Previous sexual abuse was determined based on an affirmative response to the survey item which asked, “Before you came to this place, had anyone ever forced you to have any kind of sexual contact?” Prior research has demonstrated that information on child maltreatment can be effectively and responsibly collected from </w:t>
      </w:r>
      <w:r w:rsidRPr="00331727">
        <w:lastRenderedPageBreak/>
        <w:t xml:space="preserve">youth self-reports (Laurin et al., 2018). Responses for both items were coded dichotomously (0 = </w:t>
      </w:r>
      <w:r w:rsidRPr="00331727">
        <w:rPr>
          <w:i/>
        </w:rPr>
        <w:t>no</w:t>
      </w:r>
      <w:r w:rsidRPr="00331727">
        <w:t xml:space="preserve">, 1 = </w:t>
      </w:r>
      <w:r w:rsidRPr="00331727">
        <w:rPr>
          <w:i/>
        </w:rPr>
        <w:t>yes</w:t>
      </w:r>
      <w:r w:rsidRPr="00331727">
        <w:t>). </w:t>
      </w:r>
    </w:p>
    <w:p w14:paraId="598032D5" w14:textId="19DE8F43" w:rsidR="009B3413" w:rsidRPr="009B3413" w:rsidRDefault="00331727" w:rsidP="00533370">
      <w:pPr>
        <w:pStyle w:val="Heading3"/>
      </w:pPr>
      <w:bookmarkStart w:id="32" w:name="_Toc195606739"/>
      <w:r w:rsidRPr="00331727">
        <w:t>SM and GM Statuses</w:t>
      </w:r>
      <w:bookmarkEnd w:id="32"/>
    </w:p>
    <w:p w14:paraId="49B958AE" w14:textId="114C98AA" w:rsidR="00331727" w:rsidRPr="00331727" w:rsidRDefault="00331727" w:rsidP="00CE497F">
      <w:pPr>
        <w:spacing w:line="480" w:lineRule="auto"/>
        <w:ind w:firstLine="720"/>
        <w:rPr>
          <w:rFonts w:ascii="Times New Roman" w:hAnsi="Times New Roman" w:cs="Times New Roman"/>
        </w:rPr>
      </w:pPr>
      <w:r w:rsidRPr="00331727">
        <w:rPr>
          <w:rStyle w:val="normaltextrun"/>
          <w:rFonts w:ascii="Times New Roman" w:hAnsi="Times New Roman" w:cs="Times New Roman"/>
          <w:color w:val="000000"/>
          <w:shd w:val="clear" w:color="auto" w:fill="FFFFFF"/>
        </w:rPr>
        <w:t xml:space="preserve">Respondents were identified as SM if they answered a survey item which asked, “Do you consider yourself...” with response items “gay/lesbian”, “bisexual”, “something else”, or “not sure”. Respondents were categorized as GM if they answered “transgender”, “something else”, or “not sure” to the survey item which asked, “Do you currently describe yourself as male, female, transgender, something else or are you not sure?”. Previous empirical research suggests that questionnaires assessing LGBTQ+ identities are more effective when they include an option such as “I’m not sure yet”. Youth tend to interpret this option to mean that one is questioning or still trying to figure out their sexual orientation or gender identity (Hughes et al., 2021; Temkin et al., 2017). Hence, we considered youth who reported being unsure of their sexual or gender identities as SM or GM, correspondingly. SM and GM statuses were coded dichotomously (0 = </w:t>
      </w:r>
      <w:r w:rsidRPr="00331727">
        <w:rPr>
          <w:rStyle w:val="normaltextrun"/>
          <w:rFonts w:ascii="Times New Roman" w:hAnsi="Times New Roman" w:cs="Times New Roman"/>
          <w:i/>
          <w:iCs/>
          <w:color w:val="000000"/>
          <w:shd w:val="clear" w:color="auto" w:fill="FFFFFF"/>
        </w:rPr>
        <w:t>heterosexual</w:t>
      </w:r>
      <w:r w:rsidRPr="00331727">
        <w:rPr>
          <w:rStyle w:val="normaltextrun"/>
          <w:rFonts w:ascii="Times New Roman" w:hAnsi="Times New Roman" w:cs="Times New Roman"/>
          <w:color w:val="000000"/>
          <w:shd w:val="clear" w:color="auto" w:fill="FFFFFF"/>
        </w:rPr>
        <w:t xml:space="preserve">, 1 = </w:t>
      </w:r>
      <w:r w:rsidRPr="00331727">
        <w:rPr>
          <w:rStyle w:val="normaltextrun"/>
          <w:rFonts w:ascii="Times New Roman" w:hAnsi="Times New Roman" w:cs="Times New Roman"/>
          <w:i/>
          <w:iCs/>
          <w:color w:val="000000"/>
          <w:shd w:val="clear" w:color="auto" w:fill="FFFFFF"/>
        </w:rPr>
        <w:t>SM; 0 = cisgender, 1 = GM)</w:t>
      </w:r>
      <w:r w:rsidRPr="00331727">
        <w:rPr>
          <w:rStyle w:val="normaltextrun"/>
          <w:rFonts w:ascii="Times New Roman" w:hAnsi="Times New Roman" w:cs="Times New Roman"/>
          <w:color w:val="000000"/>
          <w:shd w:val="clear" w:color="auto" w:fill="FFFFFF"/>
        </w:rPr>
        <w:t>.</w:t>
      </w:r>
      <w:r w:rsidRPr="00331727">
        <w:rPr>
          <w:rStyle w:val="eop"/>
          <w:rFonts w:ascii="Times New Roman" w:hAnsi="Times New Roman" w:cs="Times New Roman"/>
          <w:color w:val="000000"/>
          <w:shd w:val="clear" w:color="auto" w:fill="FFFFFF"/>
        </w:rPr>
        <w:t> </w:t>
      </w:r>
    </w:p>
    <w:p w14:paraId="53C830FA" w14:textId="7915D74C" w:rsidR="009B3413" w:rsidRPr="009B3413" w:rsidRDefault="00331727" w:rsidP="00CE497F">
      <w:pPr>
        <w:pStyle w:val="Heading3"/>
      </w:pPr>
      <w:bookmarkStart w:id="33" w:name="_Toc195606740"/>
      <w:bookmarkEnd w:id="31"/>
      <w:proofErr w:type="gramStart"/>
      <w:r>
        <w:t>Facility Physical Victimization</w:t>
      </w:r>
      <w:bookmarkEnd w:id="33"/>
      <w:proofErr w:type="gramEnd"/>
    </w:p>
    <w:p w14:paraId="07F972E1" w14:textId="2FCEF0BE" w:rsidR="00FB3EF0" w:rsidRDefault="00331727" w:rsidP="00CE497F">
      <w:pPr>
        <w:spacing w:line="480" w:lineRule="auto"/>
        <w:ind w:firstLine="720"/>
        <w:rPr>
          <w:rFonts w:ascii="Times New Roman" w:hAnsi="Times New Roman" w:cs="Times New Roman"/>
        </w:rPr>
      </w:pPr>
      <w:bookmarkStart w:id="34" w:name="_Toc420995900"/>
      <w:bookmarkStart w:id="35" w:name="_Toc422997487"/>
      <w:r w:rsidRPr="00331727">
        <w:rPr>
          <w:rFonts w:ascii="Times New Roman" w:hAnsi="Times New Roman" w:cs="Times New Roman"/>
        </w:rPr>
        <w:t xml:space="preserve">Facility physical victimization perpetrated by peers was determined through an affirmative response to either of the following items: “Have you ever been hit, punched, or assaulted by another youth here?” and “Has another youth here physically hurt you on purpose?”. A combined categorized peer physical victimization variable was created (0 = </w:t>
      </w:r>
      <w:r w:rsidRPr="00331727">
        <w:rPr>
          <w:rFonts w:ascii="Times New Roman" w:hAnsi="Times New Roman" w:cs="Times New Roman"/>
          <w:i/>
          <w:iCs/>
        </w:rPr>
        <w:t>no</w:t>
      </w:r>
      <w:r w:rsidRPr="00331727">
        <w:rPr>
          <w:rFonts w:ascii="Times New Roman" w:hAnsi="Times New Roman" w:cs="Times New Roman"/>
        </w:rPr>
        <w:t xml:space="preserve">, 1 = </w:t>
      </w:r>
      <w:r w:rsidRPr="00331727">
        <w:rPr>
          <w:rFonts w:ascii="Times New Roman" w:hAnsi="Times New Roman" w:cs="Times New Roman"/>
          <w:i/>
          <w:iCs/>
        </w:rPr>
        <w:t>yes</w:t>
      </w:r>
      <w:r w:rsidRPr="00331727">
        <w:rPr>
          <w:rFonts w:ascii="Times New Roman" w:hAnsi="Times New Roman" w:cs="Times New Roman"/>
        </w:rPr>
        <w:t xml:space="preserve">) based on participants’ responses to both items. Physical victimization perpetrated by staff was determined through an affirmative response to either of the </w:t>
      </w:r>
      <w:r w:rsidRPr="00331727">
        <w:rPr>
          <w:rFonts w:ascii="Times New Roman" w:hAnsi="Times New Roman" w:cs="Times New Roman"/>
        </w:rPr>
        <w:lastRenderedPageBreak/>
        <w:t xml:space="preserve">following items: “Have you ever been hit, punched, or assaulted by facility staff here?” and “Has a staff member physically hurt you on purpose?” Similarly, a combined categorized staff physical victimization variable was created (0 = </w:t>
      </w:r>
      <w:r w:rsidRPr="00331727">
        <w:rPr>
          <w:rFonts w:ascii="Times New Roman" w:hAnsi="Times New Roman" w:cs="Times New Roman"/>
          <w:i/>
          <w:iCs/>
        </w:rPr>
        <w:t>no</w:t>
      </w:r>
      <w:r w:rsidRPr="00331727">
        <w:rPr>
          <w:rFonts w:ascii="Times New Roman" w:hAnsi="Times New Roman" w:cs="Times New Roman"/>
        </w:rPr>
        <w:t xml:space="preserve">, 1 = </w:t>
      </w:r>
      <w:r w:rsidRPr="00331727">
        <w:rPr>
          <w:rFonts w:ascii="Times New Roman" w:hAnsi="Times New Roman" w:cs="Times New Roman"/>
          <w:i/>
          <w:iCs/>
        </w:rPr>
        <w:t>yes</w:t>
      </w:r>
      <w:r w:rsidRPr="00331727">
        <w:rPr>
          <w:rFonts w:ascii="Times New Roman" w:hAnsi="Times New Roman" w:cs="Times New Roman"/>
        </w:rPr>
        <w:t>) based on participants’ responses to both items.</w:t>
      </w:r>
    </w:p>
    <w:p w14:paraId="41D69F22" w14:textId="7F31E47D" w:rsidR="005F0068" w:rsidRPr="005F0068" w:rsidRDefault="00331727" w:rsidP="00CE497F">
      <w:pPr>
        <w:pStyle w:val="Heading2"/>
      </w:pPr>
      <w:bookmarkStart w:id="36" w:name="_Toc195606741"/>
      <w:r w:rsidRPr="005F0068">
        <w:t>Data Analysis</w:t>
      </w:r>
      <w:bookmarkEnd w:id="36"/>
    </w:p>
    <w:p w14:paraId="0B22C61C" w14:textId="10F4A635" w:rsidR="00331727" w:rsidRPr="00331727" w:rsidRDefault="00331727" w:rsidP="00CE497F">
      <w:pPr>
        <w:spacing w:line="480" w:lineRule="auto"/>
        <w:ind w:firstLine="720"/>
        <w:rPr>
          <w:rFonts w:ascii="Times New Roman" w:hAnsi="Times New Roman" w:cs="Times New Roman"/>
        </w:rPr>
      </w:pPr>
      <w:r w:rsidRPr="00331727">
        <w:rPr>
          <w:rFonts w:ascii="Times New Roman" w:hAnsi="Times New Roman" w:cs="Times New Roman"/>
        </w:rPr>
        <w:t>All data analyses were conducted in SPSS version 29. As all variables of interest were categorical, they were not examined for normality, homoscedasticity, and potential outliers prior to conducting the statistical analyses. Missing data ranged from less than 1% to 1.8%. Due to missingness across study variables, 4.4% of the sample were not included in the hierarchical analyses. Due to missingness being less</w:t>
      </w:r>
      <w:r>
        <w:rPr>
          <w:rFonts w:ascii="Times New Roman" w:hAnsi="Times New Roman" w:cs="Times New Roman"/>
        </w:rPr>
        <w:t xml:space="preserve"> </w:t>
      </w:r>
      <w:r w:rsidRPr="00331727">
        <w:rPr>
          <w:rFonts w:ascii="Times New Roman" w:hAnsi="Times New Roman" w:cs="Times New Roman"/>
        </w:rPr>
        <w:t>than 10%, no methods were used to replace data and listwise deletion was implemented. Descriptive statistics were generated to elucidate the prevalences of various characteristics of the sample (e.g., sexual and gender minorities, maltreatment, and physical victimization by peers and staff) and to assess for sufficient variability. Although the proportions of GM youth and multiracial youth were low and resulted in limited variability (more than 90% of youth in one category), analyses utilizing these variable</w:t>
      </w:r>
      <w:r w:rsidRPr="00331727">
        <w:rPr>
          <w:rFonts w:ascii="Times New Roman" w:hAnsi="Times New Roman" w:cs="Times New Roman"/>
          <w:u w:val="single"/>
        </w:rPr>
        <w:t>s</w:t>
      </w:r>
      <w:r w:rsidRPr="00331727">
        <w:rPr>
          <w:rFonts w:ascii="Times New Roman" w:hAnsi="Times New Roman" w:cs="Times New Roman"/>
        </w:rPr>
        <w:t xml:space="preserve"> were conducted regardless to avoid erasing the experiences of GM and multiracial youth. All other study variables were found to have sufficient variability (greater than </w:t>
      </w:r>
      <w:proofErr w:type="gramStart"/>
      <w:r w:rsidRPr="00331727">
        <w:rPr>
          <w:rFonts w:ascii="Times New Roman" w:hAnsi="Times New Roman" w:cs="Times New Roman"/>
        </w:rPr>
        <w:t>a 90</w:t>
      </w:r>
      <w:proofErr w:type="gramEnd"/>
      <w:r w:rsidRPr="00331727">
        <w:rPr>
          <w:rFonts w:ascii="Times New Roman" w:hAnsi="Times New Roman" w:cs="Times New Roman"/>
        </w:rPr>
        <w:t xml:space="preserve">% to 10% split for categorical variables). Additionally, Phi correlations and Chi-square analyses were performed to explore differences in key </w:t>
      </w:r>
      <w:proofErr w:type="gramStart"/>
      <w:r w:rsidRPr="00331727">
        <w:rPr>
          <w:rFonts w:ascii="Times New Roman" w:hAnsi="Times New Roman" w:cs="Times New Roman"/>
        </w:rPr>
        <w:t>predictor</w:t>
      </w:r>
      <w:proofErr w:type="gramEnd"/>
      <w:r w:rsidRPr="00331727">
        <w:rPr>
          <w:rFonts w:ascii="Times New Roman" w:hAnsi="Times New Roman" w:cs="Times New Roman"/>
        </w:rPr>
        <w:t xml:space="preserve"> and outcome variables (e.g., previous sexual and physical maltreatment, physical victimization during incarceration by peers and staff) based on SM and GM statuses.   </w:t>
      </w:r>
    </w:p>
    <w:p w14:paraId="5016DFEF" w14:textId="77777777" w:rsidR="00331727" w:rsidRPr="00331727" w:rsidRDefault="00331727" w:rsidP="00331727">
      <w:pPr>
        <w:spacing w:line="480" w:lineRule="auto"/>
        <w:ind w:firstLine="720"/>
        <w:rPr>
          <w:rFonts w:ascii="Times New Roman" w:hAnsi="Times New Roman" w:cs="Times New Roman"/>
        </w:rPr>
      </w:pPr>
      <w:r w:rsidRPr="00331727">
        <w:rPr>
          <w:rFonts w:ascii="Times New Roman" w:hAnsi="Times New Roman" w:cs="Times New Roman"/>
        </w:rPr>
        <w:lastRenderedPageBreak/>
        <w:t>Given that the outcome variables were categorical in nature, the main statistical analyses involved two hierarchical binary logistic regressions (one for peer physical victimization and one for staff physical victimization). These hierarchical regressions were conducted via generalized linear modeling function in SPSS using the logit link. The hierarchy was comprised of four models for each outcome variable that were treated as steps. Step 1 (model 1) included basic demographic information (i.e., race and ethnicity, age). Step 2 (model 2) added prior maltreatment (i.e., physical and sexual abuse), and Step 3 (model 3) included SM and GM statuses. Lastly, Step 4 (model 4) added two-way interactions between specific prior maltreatment experiences and SM and GM statuses (i.e., previous physical abuse and SM status, previous physical abuse and GM status, previous sexual abuse and SM status, and previous sexual abuse and GM status).  </w:t>
      </w:r>
    </w:p>
    <w:p w14:paraId="1899C3C5" w14:textId="61A3AD79" w:rsidR="00331727" w:rsidRPr="00331727" w:rsidRDefault="00331727" w:rsidP="00331727">
      <w:pPr>
        <w:spacing w:line="480" w:lineRule="auto"/>
        <w:ind w:firstLine="720"/>
        <w:rPr>
          <w:rFonts w:ascii="Times New Roman" w:hAnsi="Times New Roman" w:cs="Times New Roman"/>
        </w:rPr>
      </w:pPr>
      <w:r w:rsidRPr="00331727">
        <w:rPr>
          <w:rFonts w:ascii="Times New Roman" w:hAnsi="Times New Roman" w:cs="Times New Roman"/>
        </w:rPr>
        <w:t xml:space="preserve">Each step represented either a null or alternative model; for example, in the first comparison, step 1 represented the null model and step 2 represented the alternative model. Model differences were assessed via the chi-square significance test based on the log-likelihood ratio, in which a significant chi-square statistic indicates that the alternative model is a better fit to the data than the null model. Improved model fit was also determined by decreasing Akaike Information Criterion (AIC) and Bayesian Information Criterion (BIC) values (Kline, 2011). Within the models/steps, the significance of direct effects was determined using p-values less than .05 and 95% confidence intervals (CI). Interpretation of any significant interaction terms </w:t>
      </w:r>
      <w:proofErr w:type="gramStart"/>
      <w:r w:rsidRPr="00331727">
        <w:rPr>
          <w:rFonts w:ascii="Times New Roman" w:hAnsi="Times New Roman" w:cs="Times New Roman"/>
        </w:rPr>
        <w:t>were</w:t>
      </w:r>
      <w:proofErr w:type="gramEnd"/>
      <w:r w:rsidRPr="00331727">
        <w:rPr>
          <w:rFonts w:ascii="Times New Roman" w:hAnsi="Times New Roman" w:cs="Times New Roman"/>
        </w:rPr>
        <w:t xml:space="preserve"> </w:t>
      </w:r>
      <w:r w:rsidRPr="00331727">
        <w:rPr>
          <w:rFonts w:ascii="Times New Roman" w:hAnsi="Times New Roman" w:cs="Times New Roman"/>
        </w:rPr>
        <w:lastRenderedPageBreak/>
        <w:t>facilitated by an Excel template designed by Dr. Jeremy Dawson for plotting two-way logistic interaction.</w:t>
      </w:r>
    </w:p>
    <w:p w14:paraId="180A892D" w14:textId="77777777" w:rsidR="00331727" w:rsidRDefault="00331727">
      <w:pPr>
        <w:rPr>
          <w:rFonts w:ascii="Times New Roman" w:hAnsi="Times New Roman" w:cs="Times New Roman"/>
        </w:rPr>
      </w:pPr>
    </w:p>
    <w:p w14:paraId="35558CD4" w14:textId="77777777" w:rsidR="00331727" w:rsidRDefault="00331727">
      <w:pPr>
        <w:rPr>
          <w:rFonts w:ascii="Times New Roman" w:hAnsi="Times New Roman" w:cs="Times New Roman"/>
        </w:rPr>
      </w:pPr>
    </w:p>
    <w:p w14:paraId="17524A3E" w14:textId="77777777" w:rsidR="00331727" w:rsidRDefault="00331727">
      <w:pPr>
        <w:rPr>
          <w:rFonts w:ascii="Times New Roman" w:hAnsi="Times New Roman" w:cs="Times New Roman"/>
        </w:rPr>
      </w:pPr>
    </w:p>
    <w:p w14:paraId="4BF2329A" w14:textId="77777777" w:rsidR="00331727" w:rsidRDefault="00331727">
      <w:pPr>
        <w:rPr>
          <w:rFonts w:ascii="Times New Roman" w:hAnsi="Times New Roman" w:cs="Times New Roman"/>
        </w:rPr>
      </w:pPr>
    </w:p>
    <w:p w14:paraId="0D8168C7" w14:textId="77777777" w:rsidR="00331727" w:rsidRDefault="00331727">
      <w:pPr>
        <w:rPr>
          <w:rFonts w:ascii="Times New Roman" w:hAnsi="Times New Roman" w:cs="Times New Roman"/>
        </w:rPr>
      </w:pPr>
    </w:p>
    <w:p w14:paraId="05A65147" w14:textId="77777777" w:rsidR="00331727" w:rsidRDefault="00331727">
      <w:pPr>
        <w:rPr>
          <w:rFonts w:ascii="Times New Roman" w:hAnsi="Times New Roman" w:cs="Times New Roman"/>
        </w:rPr>
      </w:pPr>
    </w:p>
    <w:p w14:paraId="10FE26D4" w14:textId="77777777" w:rsidR="00331727" w:rsidRDefault="00331727">
      <w:pPr>
        <w:rPr>
          <w:rFonts w:ascii="Times New Roman" w:hAnsi="Times New Roman" w:cs="Times New Roman"/>
        </w:rPr>
      </w:pPr>
    </w:p>
    <w:p w14:paraId="69CD8921" w14:textId="77777777" w:rsidR="00331727" w:rsidRDefault="00331727">
      <w:pPr>
        <w:rPr>
          <w:rFonts w:ascii="Times New Roman" w:hAnsi="Times New Roman" w:cs="Times New Roman"/>
        </w:rPr>
      </w:pPr>
    </w:p>
    <w:p w14:paraId="20D9FDA6" w14:textId="77777777" w:rsidR="00331727" w:rsidRDefault="00331727">
      <w:pPr>
        <w:rPr>
          <w:rFonts w:ascii="Times New Roman" w:hAnsi="Times New Roman" w:cs="Times New Roman"/>
        </w:rPr>
      </w:pPr>
    </w:p>
    <w:p w14:paraId="0A882B57" w14:textId="77777777" w:rsidR="00331727" w:rsidRDefault="00331727">
      <w:pPr>
        <w:rPr>
          <w:rFonts w:ascii="Times New Roman" w:hAnsi="Times New Roman" w:cs="Times New Roman"/>
        </w:rPr>
      </w:pPr>
    </w:p>
    <w:p w14:paraId="264E8CBE" w14:textId="77777777" w:rsidR="00331727" w:rsidRDefault="00331727">
      <w:pPr>
        <w:rPr>
          <w:rFonts w:ascii="Times New Roman" w:hAnsi="Times New Roman" w:cs="Times New Roman"/>
        </w:rPr>
      </w:pPr>
    </w:p>
    <w:p w14:paraId="1F6A9136" w14:textId="77777777" w:rsidR="00331727" w:rsidRDefault="00331727">
      <w:pPr>
        <w:rPr>
          <w:rFonts w:ascii="Times New Roman" w:hAnsi="Times New Roman" w:cs="Times New Roman"/>
        </w:rPr>
      </w:pPr>
    </w:p>
    <w:p w14:paraId="10648C47" w14:textId="77777777" w:rsidR="00331727" w:rsidRDefault="00331727">
      <w:pPr>
        <w:rPr>
          <w:rFonts w:ascii="Times New Roman" w:hAnsi="Times New Roman" w:cs="Times New Roman"/>
        </w:rPr>
      </w:pPr>
    </w:p>
    <w:p w14:paraId="7B58E6BD" w14:textId="77777777" w:rsidR="00331727" w:rsidRDefault="00331727">
      <w:pPr>
        <w:rPr>
          <w:rFonts w:ascii="Times New Roman" w:hAnsi="Times New Roman" w:cs="Times New Roman"/>
        </w:rPr>
      </w:pPr>
    </w:p>
    <w:p w14:paraId="2F9B542C" w14:textId="77777777" w:rsidR="00331727" w:rsidRDefault="00331727">
      <w:pPr>
        <w:rPr>
          <w:rFonts w:ascii="Times New Roman" w:hAnsi="Times New Roman" w:cs="Times New Roman"/>
        </w:rPr>
      </w:pPr>
    </w:p>
    <w:p w14:paraId="0BB9AB52" w14:textId="77777777" w:rsidR="00331727" w:rsidRDefault="00331727">
      <w:pPr>
        <w:rPr>
          <w:rFonts w:ascii="Times New Roman" w:hAnsi="Times New Roman" w:cs="Times New Roman"/>
        </w:rPr>
      </w:pPr>
    </w:p>
    <w:p w14:paraId="0917C7D7" w14:textId="77777777" w:rsidR="00331727" w:rsidRDefault="00331727">
      <w:pPr>
        <w:rPr>
          <w:rFonts w:ascii="Times New Roman" w:hAnsi="Times New Roman" w:cs="Times New Roman"/>
        </w:rPr>
      </w:pPr>
    </w:p>
    <w:p w14:paraId="4FCA455A" w14:textId="77777777" w:rsidR="00331727" w:rsidRDefault="00331727">
      <w:pPr>
        <w:rPr>
          <w:rFonts w:ascii="Times New Roman" w:hAnsi="Times New Roman" w:cs="Times New Roman"/>
        </w:rPr>
      </w:pPr>
    </w:p>
    <w:p w14:paraId="53D5B1D1" w14:textId="77777777" w:rsidR="00331727" w:rsidRDefault="00331727">
      <w:pPr>
        <w:rPr>
          <w:rFonts w:ascii="Times New Roman" w:hAnsi="Times New Roman" w:cs="Times New Roman"/>
        </w:rPr>
      </w:pPr>
    </w:p>
    <w:p w14:paraId="3109667A" w14:textId="77777777" w:rsidR="00331727" w:rsidRDefault="00331727">
      <w:pPr>
        <w:rPr>
          <w:rFonts w:ascii="Times New Roman" w:hAnsi="Times New Roman" w:cs="Times New Roman"/>
        </w:rPr>
      </w:pPr>
    </w:p>
    <w:p w14:paraId="1BBF0D5E" w14:textId="77777777" w:rsidR="00331727" w:rsidRDefault="00331727">
      <w:pPr>
        <w:rPr>
          <w:rFonts w:ascii="Times New Roman" w:hAnsi="Times New Roman" w:cs="Times New Roman"/>
        </w:rPr>
      </w:pPr>
    </w:p>
    <w:p w14:paraId="778C3791" w14:textId="77777777" w:rsidR="00331727" w:rsidRDefault="00331727">
      <w:pPr>
        <w:rPr>
          <w:rFonts w:ascii="Times New Roman" w:hAnsi="Times New Roman" w:cs="Times New Roman"/>
        </w:rPr>
      </w:pPr>
    </w:p>
    <w:p w14:paraId="0A173F1C" w14:textId="77777777" w:rsidR="00331727" w:rsidRDefault="00331727">
      <w:pPr>
        <w:rPr>
          <w:rFonts w:ascii="Times New Roman" w:hAnsi="Times New Roman" w:cs="Times New Roman"/>
        </w:rPr>
      </w:pPr>
    </w:p>
    <w:p w14:paraId="07698CBC" w14:textId="77777777" w:rsidR="00331727" w:rsidRDefault="00331727">
      <w:pPr>
        <w:rPr>
          <w:rFonts w:ascii="Times New Roman" w:hAnsi="Times New Roman" w:cs="Times New Roman"/>
        </w:rPr>
      </w:pPr>
    </w:p>
    <w:p w14:paraId="39D76971" w14:textId="77777777" w:rsidR="00331727" w:rsidRDefault="00331727">
      <w:pPr>
        <w:rPr>
          <w:rFonts w:ascii="Times New Roman" w:hAnsi="Times New Roman" w:cs="Times New Roman"/>
        </w:rPr>
      </w:pPr>
    </w:p>
    <w:p w14:paraId="2A06991F" w14:textId="77777777" w:rsidR="00331727" w:rsidRDefault="00331727">
      <w:pPr>
        <w:rPr>
          <w:rFonts w:ascii="Times New Roman" w:hAnsi="Times New Roman" w:cs="Times New Roman"/>
        </w:rPr>
      </w:pPr>
    </w:p>
    <w:p w14:paraId="0E633B61" w14:textId="77777777" w:rsidR="00331727" w:rsidRDefault="00331727">
      <w:pPr>
        <w:rPr>
          <w:rFonts w:ascii="Times New Roman" w:hAnsi="Times New Roman" w:cs="Times New Roman"/>
        </w:rPr>
      </w:pPr>
    </w:p>
    <w:p w14:paraId="13984FB5" w14:textId="77777777" w:rsidR="00331727" w:rsidRDefault="00331727">
      <w:pPr>
        <w:rPr>
          <w:rFonts w:ascii="Times New Roman" w:hAnsi="Times New Roman" w:cs="Times New Roman"/>
        </w:rPr>
      </w:pPr>
    </w:p>
    <w:p w14:paraId="26BA2344" w14:textId="77777777" w:rsidR="00331727" w:rsidRDefault="00331727">
      <w:pPr>
        <w:rPr>
          <w:rFonts w:ascii="Times New Roman" w:hAnsi="Times New Roman" w:cs="Times New Roman"/>
        </w:rPr>
      </w:pPr>
    </w:p>
    <w:p w14:paraId="49B77FB1" w14:textId="77777777" w:rsidR="00331727" w:rsidRDefault="00331727">
      <w:pPr>
        <w:rPr>
          <w:rFonts w:ascii="Times New Roman" w:hAnsi="Times New Roman" w:cs="Times New Roman"/>
        </w:rPr>
      </w:pPr>
    </w:p>
    <w:p w14:paraId="00CB3CB1" w14:textId="77777777" w:rsidR="00331727" w:rsidRDefault="00331727">
      <w:pPr>
        <w:rPr>
          <w:rFonts w:ascii="Times New Roman" w:hAnsi="Times New Roman" w:cs="Times New Roman"/>
        </w:rPr>
      </w:pPr>
    </w:p>
    <w:p w14:paraId="51270C0B" w14:textId="77777777" w:rsidR="00331727" w:rsidRDefault="00331727">
      <w:pPr>
        <w:rPr>
          <w:rFonts w:ascii="Times New Roman" w:hAnsi="Times New Roman" w:cs="Times New Roman"/>
        </w:rPr>
      </w:pPr>
    </w:p>
    <w:p w14:paraId="7B2A5B1C" w14:textId="77777777" w:rsidR="00331727" w:rsidRDefault="00331727">
      <w:pPr>
        <w:rPr>
          <w:rFonts w:ascii="Times New Roman" w:hAnsi="Times New Roman" w:cs="Times New Roman"/>
        </w:rPr>
      </w:pPr>
    </w:p>
    <w:p w14:paraId="5B3CBCCC" w14:textId="225D629C" w:rsidR="00331727" w:rsidRDefault="00331727">
      <w:pPr>
        <w:rPr>
          <w:rFonts w:ascii="Times New Roman" w:hAnsi="Times New Roman" w:cs="Times New Roman"/>
        </w:rPr>
      </w:pPr>
    </w:p>
    <w:p w14:paraId="60CB4BB2" w14:textId="77777777" w:rsidR="005F0068" w:rsidRDefault="005F0068">
      <w:pPr>
        <w:rPr>
          <w:rFonts w:ascii="Times New Roman" w:hAnsi="Times New Roman" w:cs="Times New Roman"/>
        </w:rPr>
      </w:pPr>
    </w:p>
    <w:p w14:paraId="61233A1F" w14:textId="77777777" w:rsidR="005F0068" w:rsidRDefault="005F0068">
      <w:pPr>
        <w:rPr>
          <w:rFonts w:ascii="Times New Roman" w:hAnsi="Times New Roman" w:cs="Times New Roman"/>
        </w:rPr>
      </w:pPr>
    </w:p>
    <w:p w14:paraId="2B4040D6" w14:textId="77777777" w:rsidR="00331727" w:rsidRDefault="00331727">
      <w:pPr>
        <w:rPr>
          <w:rFonts w:ascii="Times New Roman" w:hAnsi="Times New Roman" w:cs="Times New Roman"/>
        </w:rPr>
      </w:pPr>
    </w:p>
    <w:p w14:paraId="47D83E05" w14:textId="77777777" w:rsidR="00331727" w:rsidRPr="00623EDB" w:rsidRDefault="00331727">
      <w:pPr>
        <w:rPr>
          <w:rFonts w:ascii="Times New Roman" w:hAnsi="Times New Roman" w:cs="Times New Roman"/>
        </w:rPr>
      </w:pPr>
    </w:p>
    <w:p w14:paraId="577F802C" w14:textId="0E51A7BA" w:rsidR="004F08CE" w:rsidRPr="004F08CE" w:rsidRDefault="006D474B" w:rsidP="00B40428">
      <w:pPr>
        <w:pStyle w:val="Heading1"/>
      </w:pPr>
      <w:r w:rsidRPr="009D2AA9">
        <w:lastRenderedPageBreak/>
        <w:br/>
      </w:r>
      <w:bookmarkStart w:id="37" w:name="_Toc195606742"/>
      <w:bookmarkEnd w:id="34"/>
      <w:bookmarkEnd w:id="35"/>
      <w:r w:rsidR="005F0068">
        <w:t>Results</w:t>
      </w:r>
      <w:bookmarkEnd w:id="37"/>
    </w:p>
    <w:p w14:paraId="0666EB2B" w14:textId="5926590F" w:rsidR="00151339" w:rsidRPr="00151339" w:rsidRDefault="00394DF6" w:rsidP="00B40428">
      <w:pPr>
        <w:pStyle w:val="Heading2"/>
      </w:pPr>
      <w:bookmarkStart w:id="38" w:name="_Toc195606743"/>
      <w:bookmarkStart w:id="39" w:name="_Toc420995902"/>
      <w:bookmarkStart w:id="40" w:name="_Toc422997489"/>
      <w:bookmarkStart w:id="41" w:name="_Toc427156472"/>
      <w:r w:rsidRPr="00394DF6">
        <w:t>Descriptive Statistics, Chi-Square Analyses, and Phi Correlations</w:t>
      </w:r>
      <w:bookmarkEnd w:id="38"/>
    </w:p>
    <w:p w14:paraId="6851F375" w14:textId="77777777" w:rsidR="004F3298" w:rsidRPr="004F3298" w:rsidRDefault="004F3298" w:rsidP="004F3298">
      <w:pPr>
        <w:spacing w:line="480" w:lineRule="auto"/>
        <w:ind w:firstLine="720"/>
        <w:rPr>
          <w:rFonts w:ascii="Times New Roman" w:eastAsia="Calibri" w:hAnsi="Times New Roman" w:cs="Times New Roman"/>
          <w:szCs w:val="22"/>
        </w:rPr>
      </w:pPr>
      <w:r w:rsidRPr="004F3298">
        <w:rPr>
          <w:rFonts w:ascii="Times New Roman" w:eastAsia="Calibri" w:hAnsi="Times New Roman" w:cs="Times New Roman"/>
          <w:szCs w:val="22"/>
        </w:rPr>
        <w:t>Among the present sample of justice-involved youth, 12.2% (</w:t>
      </w:r>
      <w:r w:rsidRPr="004F3298">
        <w:rPr>
          <w:rFonts w:ascii="Times New Roman" w:eastAsia="Calibri" w:hAnsi="Times New Roman" w:cs="Times New Roman"/>
          <w:i/>
          <w:iCs/>
          <w:szCs w:val="22"/>
        </w:rPr>
        <w:t>n</w:t>
      </w:r>
      <w:r w:rsidRPr="004F3298">
        <w:rPr>
          <w:rFonts w:ascii="Times New Roman" w:eastAsia="Calibri" w:hAnsi="Times New Roman" w:cs="Times New Roman"/>
          <w:szCs w:val="22"/>
        </w:rPr>
        <w:t xml:space="preserve"> = 733) of respondents were identified as SM and 2.1% (</w:t>
      </w:r>
      <w:r w:rsidRPr="004F3298">
        <w:rPr>
          <w:rFonts w:ascii="Times New Roman" w:eastAsia="Calibri" w:hAnsi="Times New Roman" w:cs="Times New Roman"/>
          <w:i/>
          <w:iCs/>
          <w:szCs w:val="22"/>
        </w:rPr>
        <w:t>n</w:t>
      </w:r>
      <w:r w:rsidRPr="004F3298">
        <w:rPr>
          <w:rFonts w:ascii="Times New Roman" w:eastAsia="Calibri" w:hAnsi="Times New Roman" w:cs="Times New Roman"/>
          <w:szCs w:val="22"/>
        </w:rPr>
        <w:t xml:space="preserve"> = 125) as GM. Thirty-one percent of youth reported experiencing physical abuse and 15.6% reported experiencing sexual abuse prior to incarceration. Rates of facility physical victimization by peers were high, with 46.1% of the sample endorsing being physically hurt or attacked by fellow juveniles. Finally, 15.8% of youth overall endorsed experiencing physical victimization perpetrated by facility staff.</w:t>
      </w:r>
    </w:p>
    <w:p w14:paraId="2AF5C930" w14:textId="77777777" w:rsidR="004F3298" w:rsidRPr="004F3298" w:rsidRDefault="004F3298" w:rsidP="004F3298">
      <w:pPr>
        <w:spacing w:line="480" w:lineRule="auto"/>
        <w:ind w:firstLine="720"/>
        <w:rPr>
          <w:rFonts w:ascii="Times New Roman" w:eastAsia="Calibri" w:hAnsi="Times New Roman" w:cs="Times New Roman"/>
          <w:szCs w:val="22"/>
        </w:rPr>
      </w:pPr>
      <w:r w:rsidRPr="004F3298">
        <w:rPr>
          <w:rFonts w:ascii="Times New Roman" w:eastAsia="Calibri" w:hAnsi="Times New Roman" w:cs="Times New Roman"/>
          <w:szCs w:val="22"/>
        </w:rPr>
        <w:t>The results of chi-square analyses demonstrated that SM youth report significantly higher rates of prior physical abuse relative to heterosexual youth (55.8% versus 27.5%, respectively; χ</w:t>
      </w:r>
      <w:r w:rsidRPr="004F3298">
        <w:rPr>
          <w:rFonts w:ascii="Times New Roman" w:eastAsia="Calibri" w:hAnsi="Times New Roman" w:cs="Times New Roman"/>
          <w:szCs w:val="22"/>
          <w:vertAlign w:val="superscript"/>
        </w:rPr>
        <w:t>2</w:t>
      </w:r>
      <w:r w:rsidRPr="004F3298">
        <w:rPr>
          <w:rFonts w:ascii="Times New Roman" w:eastAsia="Calibri" w:hAnsi="Times New Roman" w:cs="Times New Roman"/>
          <w:szCs w:val="22"/>
        </w:rPr>
        <w:t xml:space="preserve">(1) = 237.05, </w:t>
      </w:r>
      <w:r w:rsidRPr="004F3298">
        <w:rPr>
          <w:rFonts w:ascii="Times New Roman" w:eastAsia="Calibri" w:hAnsi="Times New Roman" w:cs="Times New Roman"/>
          <w:i/>
          <w:iCs/>
          <w:szCs w:val="22"/>
        </w:rPr>
        <w:t>p</w:t>
      </w:r>
      <w:r w:rsidRPr="004F3298">
        <w:rPr>
          <w:rFonts w:ascii="Times New Roman" w:eastAsia="Calibri" w:hAnsi="Times New Roman" w:cs="Times New Roman"/>
          <w:szCs w:val="22"/>
        </w:rPr>
        <w:t xml:space="preserve"> &lt; .001). Prior sexual abuse rates were also disparate for SM versus heterosexual youth, with 51.5% of SM youth reporting sexual abuse relative to 10.6% for heterosexual youth (χ</w:t>
      </w:r>
      <w:r w:rsidRPr="004F3298">
        <w:rPr>
          <w:rFonts w:ascii="Times New Roman" w:eastAsia="Calibri" w:hAnsi="Times New Roman" w:cs="Times New Roman"/>
          <w:szCs w:val="22"/>
          <w:vertAlign w:val="superscript"/>
        </w:rPr>
        <w:t>2</w:t>
      </w:r>
      <w:r w:rsidRPr="004F3298">
        <w:rPr>
          <w:rFonts w:ascii="Times New Roman" w:eastAsia="Calibri" w:hAnsi="Times New Roman" w:cs="Times New Roman"/>
          <w:szCs w:val="22"/>
        </w:rPr>
        <w:t xml:space="preserve">(1) = 807.99, </w:t>
      </w:r>
      <w:r w:rsidRPr="004F3298">
        <w:rPr>
          <w:rFonts w:ascii="Times New Roman" w:eastAsia="Calibri" w:hAnsi="Times New Roman" w:cs="Times New Roman"/>
          <w:i/>
          <w:iCs/>
          <w:szCs w:val="22"/>
        </w:rPr>
        <w:t>p</w:t>
      </w:r>
      <w:r w:rsidRPr="004F3298">
        <w:rPr>
          <w:rFonts w:ascii="Times New Roman" w:eastAsia="Calibri" w:hAnsi="Times New Roman" w:cs="Times New Roman"/>
          <w:szCs w:val="22"/>
        </w:rPr>
        <w:t xml:space="preserve"> &lt; .001). Facility physical victimization by peers was significantly greater for SM youth (57.6%) relative to heterosexual youth (44.5%; χ</w:t>
      </w:r>
      <w:r w:rsidRPr="004F3298">
        <w:rPr>
          <w:rFonts w:ascii="Times New Roman" w:eastAsia="Calibri" w:hAnsi="Times New Roman" w:cs="Times New Roman"/>
          <w:szCs w:val="22"/>
          <w:vertAlign w:val="superscript"/>
        </w:rPr>
        <w:t>2</w:t>
      </w:r>
      <w:r w:rsidRPr="004F3298">
        <w:rPr>
          <w:rFonts w:ascii="Times New Roman" w:eastAsia="Calibri" w:hAnsi="Times New Roman" w:cs="Times New Roman"/>
          <w:szCs w:val="22"/>
        </w:rPr>
        <w:t xml:space="preserve">(1) = 44.37, </w:t>
      </w:r>
      <w:r w:rsidRPr="004F3298">
        <w:rPr>
          <w:rFonts w:ascii="Times New Roman" w:eastAsia="Calibri" w:hAnsi="Times New Roman" w:cs="Times New Roman"/>
          <w:i/>
          <w:iCs/>
          <w:szCs w:val="22"/>
        </w:rPr>
        <w:t>p</w:t>
      </w:r>
      <w:r w:rsidRPr="004F3298">
        <w:rPr>
          <w:rFonts w:ascii="Times New Roman" w:eastAsia="Calibri" w:hAnsi="Times New Roman" w:cs="Times New Roman"/>
          <w:szCs w:val="22"/>
        </w:rPr>
        <w:t xml:space="preserve"> &lt; .001). Unlike peer physical victimization, however, staff physical victimization rates were identical for SM youth and heterosexual youth within facilities (15.8% for both groups, χ</w:t>
      </w:r>
      <w:r w:rsidRPr="004F3298">
        <w:rPr>
          <w:rFonts w:ascii="Times New Roman" w:eastAsia="Calibri" w:hAnsi="Times New Roman" w:cs="Times New Roman"/>
          <w:szCs w:val="22"/>
          <w:vertAlign w:val="superscript"/>
        </w:rPr>
        <w:t>2</w:t>
      </w:r>
      <w:r w:rsidRPr="004F3298">
        <w:rPr>
          <w:rFonts w:ascii="Times New Roman" w:eastAsia="Calibri" w:hAnsi="Times New Roman" w:cs="Times New Roman"/>
          <w:szCs w:val="22"/>
        </w:rPr>
        <w:t xml:space="preserve">(1) = .001, </w:t>
      </w:r>
      <w:r w:rsidRPr="004F3298">
        <w:rPr>
          <w:rFonts w:ascii="Times New Roman" w:eastAsia="Calibri" w:hAnsi="Times New Roman" w:cs="Times New Roman"/>
          <w:i/>
          <w:iCs/>
          <w:szCs w:val="22"/>
        </w:rPr>
        <w:t>p</w:t>
      </w:r>
      <w:r w:rsidRPr="004F3298">
        <w:rPr>
          <w:rFonts w:ascii="Times New Roman" w:eastAsia="Calibri" w:hAnsi="Times New Roman" w:cs="Times New Roman"/>
          <w:szCs w:val="22"/>
        </w:rPr>
        <w:t xml:space="preserve"> = .975). </w:t>
      </w:r>
    </w:p>
    <w:p w14:paraId="32340FAE" w14:textId="77777777" w:rsidR="004F3298" w:rsidRPr="004F3298" w:rsidRDefault="004F3298" w:rsidP="004F3298">
      <w:pPr>
        <w:spacing w:line="480" w:lineRule="auto"/>
        <w:ind w:firstLine="720"/>
        <w:rPr>
          <w:rFonts w:ascii="Times New Roman" w:eastAsia="Calibri" w:hAnsi="Times New Roman" w:cs="Times New Roman"/>
          <w:szCs w:val="22"/>
        </w:rPr>
      </w:pPr>
      <w:proofErr w:type="gramStart"/>
      <w:r w:rsidRPr="004F3298">
        <w:rPr>
          <w:rFonts w:ascii="Times New Roman" w:eastAsia="Calibri" w:hAnsi="Times New Roman" w:cs="Times New Roman"/>
          <w:szCs w:val="22"/>
        </w:rPr>
        <w:t>Similar to</w:t>
      </w:r>
      <w:proofErr w:type="gramEnd"/>
      <w:r w:rsidRPr="004F3298">
        <w:rPr>
          <w:rFonts w:ascii="Times New Roman" w:eastAsia="Calibri" w:hAnsi="Times New Roman" w:cs="Times New Roman"/>
          <w:szCs w:val="22"/>
        </w:rPr>
        <w:t xml:space="preserve"> SM youth, prior physical abuse rates differed significantly by youths’ GM status, with 59.5% of GM youth reporting physical abuse relative to 30.4% of cisgender youth (χ</w:t>
      </w:r>
      <w:r w:rsidRPr="004F3298">
        <w:rPr>
          <w:rFonts w:ascii="Times New Roman" w:eastAsia="Calibri" w:hAnsi="Times New Roman" w:cs="Times New Roman"/>
          <w:szCs w:val="22"/>
          <w:vertAlign w:val="superscript"/>
        </w:rPr>
        <w:t>2</w:t>
      </w:r>
      <w:r w:rsidRPr="004F3298">
        <w:rPr>
          <w:rFonts w:ascii="Times New Roman" w:eastAsia="Calibri" w:hAnsi="Times New Roman" w:cs="Times New Roman"/>
          <w:szCs w:val="22"/>
        </w:rPr>
        <w:t xml:space="preserve">(1) = 47.00, </w:t>
      </w:r>
      <w:r w:rsidRPr="004F3298">
        <w:rPr>
          <w:rFonts w:ascii="Times New Roman" w:eastAsia="Calibri" w:hAnsi="Times New Roman" w:cs="Times New Roman"/>
          <w:i/>
          <w:iCs/>
          <w:szCs w:val="22"/>
        </w:rPr>
        <w:t>p</w:t>
      </w:r>
      <w:r w:rsidRPr="004F3298">
        <w:rPr>
          <w:rFonts w:ascii="Times New Roman" w:eastAsia="Calibri" w:hAnsi="Times New Roman" w:cs="Times New Roman"/>
          <w:szCs w:val="22"/>
        </w:rPr>
        <w:t xml:space="preserve"> &lt; .001). Similarly, significantly more GM youth </w:t>
      </w:r>
      <w:r w:rsidRPr="004F3298">
        <w:rPr>
          <w:rFonts w:ascii="Times New Roman" w:eastAsia="Calibri" w:hAnsi="Times New Roman" w:cs="Times New Roman"/>
          <w:szCs w:val="22"/>
        </w:rPr>
        <w:lastRenderedPageBreak/>
        <w:t>reported prior sexual abuse (50.0%) relative to cisgender youth (14.9%; χ</w:t>
      </w:r>
      <w:r w:rsidRPr="004F3298">
        <w:rPr>
          <w:rFonts w:ascii="Times New Roman" w:eastAsia="Calibri" w:hAnsi="Times New Roman" w:cs="Times New Roman"/>
          <w:szCs w:val="22"/>
          <w:vertAlign w:val="superscript"/>
        </w:rPr>
        <w:t>2</w:t>
      </w:r>
      <w:r w:rsidRPr="004F3298">
        <w:rPr>
          <w:rFonts w:ascii="Times New Roman" w:eastAsia="Calibri" w:hAnsi="Times New Roman" w:cs="Times New Roman"/>
          <w:szCs w:val="22"/>
        </w:rPr>
        <w:t xml:space="preserve">(1) = 113.96, </w:t>
      </w:r>
      <w:r w:rsidRPr="004F3298">
        <w:rPr>
          <w:rFonts w:ascii="Times New Roman" w:eastAsia="Calibri" w:hAnsi="Times New Roman" w:cs="Times New Roman"/>
          <w:i/>
          <w:iCs/>
          <w:szCs w:val="22"/>
        </w:rPr>
        <w:t>p</w:t>
      </w:r>
      <w:r w:rsidRPr="004F3298">
        <w:rPr>
          <w:rFonts w:ascii="Times New Roman" w:eastAsia="Calibri" w:hAnsi="Times New Roman" w:cs="Times New Roman"/>
          <w:szCs w:val="22"/>
        </w:rPr>
        <w:t xml:space="preserve"> &lt; .001). There was also a significant difference in rates of facility peer physical victimization for GM youth versus cisgender youth (54.8% versus 45.9%, respectively; χ</w:t>
      </w:r>
      <w:r w:rsidRPr="004F3298">
        <w:rPr>
          <w:rFonts w:ascii="Times New Roman" w:eastAsia="Calibri" w:hAnsi="Times New Roman" w:cs="Times New Roman"/>
          <w:szCs w:val="22"/>
          <w:vertAlign w:val="superscript"/>
        </w:rPr>
        <w:t>2</w:t>
      </w:r>
      <w:r w:rsidRPr="004F3298">
        <w:rPr>
          <w:rFonts w:ascii="Times New Roman" w:eastAsia="Calibri" w:hAnsi="Times New Roman" w:cs="Times New Roman"/>
          <w:szCs w:val="22"/>
        </w:rPr>
        <w:t>(1) = 3.93, p = .047). Much like SM youth, GM youth reported nearly identical rates of staff physical victimization relative to cisgender youth (15.8% versus 15.7%, respectively, χ</w:t>
      </w:r>
      <w:r w:rsidRPr="004F3298">
        <w:rPr>
          <w:rFonts w:ascii="Times New Roman" w:eastAsia="Calibri" w:hAnsi="Times New Roman" w:cs="Times New Roman"/>
          <w:szCs w:val="22"/>
          <w:vertAlign w:val="superscript"/>
        </w:rPr>
        <w:t>2</w:t>
      </w:r>
      <w:r w:rsidRPr="004F3298">
        <w:rPr>
          <w:rFonts w:ascii="Times New Roman" w:eastAsia="Calibri" w:hAnsi="Times New Roman" w:cs="Times New Roman"/>
          <w:szCs w:val="22"/>
        </w:rPr>
        <w:t xml:space="preserve">(1) = 1.71, </w:t>
      </w:r>
      <w:r w:rsidRPr="004F3298">
        <w:rPr>
          <w:rFonts w:ascii="Times New Roman" w:eastAsia="Calibri" w:hAnsi="Times New Roman" w:cs="Times New Roman"/>
          <w:i/>
          <w:iCs/>
          <w:szCs w:val="22"/>
        </w:rPr>
        <w:t>p</w:t>
      </w:r>
      <w:r w:rsidRPr="004F3298">
        <w:rPr>
          <w:rFonts w:ascii="Times New Roman" w:eastAsia="Calibri" w:hAnsi="Times New Roman" w:cs="Times New Roman"/>
          <w:szCs w:val="22"/>
        </w:rPr>
        <w:t xml:space="preserve"> = .191). A full list of prevalences by SM and GM statuses and results from chi-square analyses can be found in Table 1 in the appendix.</w:t>
      </w:r>
    </w:p>
    <w:p w14:paraId="3B353EC3" w14:textId="6FF21B23" w:rsidR="00394DF6" w:rsidRPr="004F3298" w:rsidRDefault="004F3298" w:rsidP="00B40428">
      <w:pPr>
        <w:spacing w:line="480" w:lineRule="auto"/>
        <w:ind w:firstLine="720"/>
        <w:rPr>
          <w:rFonts w:ascii="Times New Roman" w:eastAsia="Calibri" w:hAnsi="Times New Roman" w:cs="Times New Roman"/>
          <w:szCs w:val="22"/>
        </w:rPr>
      </w:pPr>
      <w:r w:rsidRPr="004F3298">
        <w:rPr>
          <w:rFonts w:ascii="Times New Roman" w:eastAsia="Calibri" w:hAnsi="Times New Roman" w:cs="Times New Roman"/>
          <w:szCs w:val="22"/>
        </w:rPr>
        <w:t>Results from Phi correlations demonstrated that SM status was positively correlated with GM status, prior physical abuse, prior sexual abuse, and facility physical victimization by peers, but not by staff. Similarly, GM status was positively correlated with prior physical abuse, prior sexual abuse, and facility physical victimization by peers, but not staff. Prior physical abuse was positively correlated with prior sexual abuse and facility physical victimization by both peers and staff. In contrast, prior sexual abuse was positively correlated with facility physical victimization by peers only. Facility physical victimization by peers was also positively correlated with physical victimization by staff. For a full list of Phi correlations among study variables, see Table 2</w:t>
      </w:r>
      <w:r w:rsidR="0005090A">
        <w:rPr>
          <w:rFonts w:ascii="Times New Roman" w:eastAsia="Calibri" w:hAnsi="Times New Roman" w:cs="Times New Roman"/>
          <w:szCs w:val="22"/>
        </w:rPr>
        <w:t xml:space="preserve"> in the appendix</w:t>
      </w:r>
      <w:r w:rsidRPr="004F3298">
        <w:rPr>
          <w:rFonts w:ascii="Times New Roman" w:eastAsia="Calibri" w:hAnsi="Times New Roman" w:cs="Times New Roman"/>
          <w:szCs w:val="22"/>
        </w:rPr>
        <w:t>.</w:t>
      </w:r>
    </w:p>
    <w:p w14:paraId="79FDCC41" w14:textId="00757385" w:rsidR="00A46397" w:rsidRPr="00A46397" w:rsidRDefault="00D4123A" w:rsidP="00B40428">
      <w:pPr>
        <w:pStyle w:val="Heading2"/>
      </w:pPr>
      <w:bookmarkStart w:id="42" w:name="_Toc195606744"/>
      <w:r>
        <w:t>Hierarchical Binary Logistic Regressions</w:t>
      </w:r>
      <w:bookmarkEnd w:id="39"/>
      <w:bookmarkEnd w:id="40"/>
      <w:bookmarkEnd w:id="41"/>
      <w:bookmarkEnd w:id="42"/>
    </w:p>
    <w:p w14:paraId="7463C9B4" w14:textId="649357A4" w:rsidR="00230347" w:rsidRPr="00230347" w:rsidRDefault="0005090A" w:rsidP="00B40428">
      <w:pPr>
        <w:spacing w:line="480" w:lineRule="auto"/>
        <w:ind w:firstLine="720"/>
        <w:rPr>
          <w:rFonts w:ascii="Times New Roman" w:eastAsia="Calibri" w:hAnsi="Times New Roman" w:cs="Times New Roman"/>
          <w:szCs w:val="22"/>
        </w:rPr>
      </w:pPr>
      <w:r w:rsidRPr="0005090A">
        <w:rPr>
          <w:rFonts w:ascii="Times New Roman" w:eastAsia="Calibri" w:hAnsi="Times New Roman" w:cs="Times New Roman"/>
          <w:szCs w:val="22"/>
        </w:rPr>
        <w:t>Hierarchical analysis was first conducted for facility physical victimization by peers. Relative to the baseline model, which included only demographic information (age, race and ethnicity), adding prior physical and sexual abuse in step 2 significantly improved model fit (</w:t>
      </w:r>
      <w:proofErr w:type="spellStart"/>
      <w:r w:rsidRPr="0005090A">
        <w:rPr>
          <w:rFonts w:ascii="Times New Roman" w:eastAsia="Calibri" w:hAnsi="Times New Roman" w:cs="Times New Roman"/>
          <w:szCs w:val="22"/>
        </w:rPr>
        <w:t>AIC</w:t>
      </w:r>
      <w:r w:rsidRPr="0005090A">
        <w:rPr>
          <w:rFonts w:ascii="Times New Roman" w:eastAsia="Calibri" w:hAnsi="Times New Roman" w:cs="Times New Roman"/>
          <w:szCs w:val="22"/>
          <w:vertAlign w:val="subscript"/>
        </w:rPr>
        <w:t>decrease</w:t>
      </w:r>
      <w:proofErr w:type="spellEnd"/>
      <w:r w:rsidRPr="0005090A">
        <w:rPr>
          <w:rFonts w:ascii="Times New Roman" w:eastAsia="Calibri" w:hAnsi="Times New Roman" w:cs="Times New Roman"/>
          <w:szCs w:val="22"/>
        </w:rPr>
        <w:t xml:space="preserve"> = -234.33, </w:t>
      </w:r>
      <w:proofErr w:type="spellStart"/>
      <w:r w:rsidRPr="0005090A">
        <w:rPr>
          <w:rFonts w:ascii="Times New Roman" w:eastAsia="Calibri" w:hAnsi="Times New Roman" w:cs="Times New Roman"/>
          <w:szCs w:val="22"/>
        </w:rPr>
        <w:t>BIC</w:t>
      </w:r>
      <w:r w:rsidRPr="0005090A">
        <w:rPr>
          <w:rFonts w:ascii="Times New Roman" w:eastAsia="Calibri" w:hAnsi="Times New Roman" w:cs="Times New Roman"/>
          <w:szCs w:val="22"/>
          <w:vertAlign w:val="subscript"/>
        </w:rPr>
        <w:t>decrease</w:t>
      </w:r>
      <w:proofErr w:type="spellEnd"/>
      <w:r w:rsidRPr="0005090A">
        <w:rPr>
          <w:rFonts w:ascii="Times New Roman" w:eastAsia="Calibri" w:hAnsi="Times New Roman" w:cs="Times New Roman"/>
          <w:szCs w:val="22"/>
        </w:rPr>
        <w:t xml:space="preserve"> = -221.00, χ</w:t>
      </w:r>
      <w:r w:rsidRPr="0005090A">
        <w:rPr>
          <w:rFonts w:ascii="Times New Roman" w:eastAsia="Calibri" w:hAnsi="Times New Roman" w:cs="Times New Roman"/>
          <w:szCs w:val="22"/>
          <w:vertAlign w:val="superscript"/>
        </w:rPr>
        <w:t>2</w:t>
      </w:r>
      <w:r w:rsidRPr="0005090A">
        <w:rPr>
          <w:rFonts w:ascii="Times New Roman" w:eastAsia="Calibri" w:hAnsi="Times New Roman" w:cs="Times New Roman"/>
          <w:szCs w:val="22"/>
        </w:rPr>
        <w:t xml:space="preserve">(2) = 238.33, </w:t>
      </w:r>
      <w:r w:rsidRPr="0005090A">
        <w:rPr>
          <w:rFonts w:ascii="Times New Roman" w:eastAsia="Calibri" w:hAnsi="Times New Roman" w:cs="Times New Roman"/>
          <w:i/>
          <w:iCs/>
          <w:szCs w:val="22"/>
        </w:rPr>
        <w:t>p</w:t>
      </w:r>
      <w:r w:rsidRPr="0005090A">
        <w:rPr>
          <w:rFonts w:ascii="Times New Roman" w:eastAsia="Calibri" w:hAnsi="Times New Roman" w:cs="Times New Roman"/>
          <w:szCs w:val="22"/>
        </w:rPr>
        <w:t xml:space="preserve"> = .001). Adding SM and GM statuses in step 3 (</w:t>
      </w:r>
      <w:proofErr w:type="spellStart"/>
      <w:r w:rsidRPr="0005090A">
        <w:rPr>
          <w:rFonts w:ascii="Times New Roman" w:eastAsia="Calibri" w:hAnsi="Times New Roman" w:cs="Times New Roman"/>
          <w:szCs w:val="22"/>
        </w:rPr>
        <w:t>AIC</w:t>
      </w:r>
      <w:r w:rsidRPr="0005090A">
        <w:rPr>
          <w:rFonts w:ascii="Times New Roman" w:eastAsia="Calibri" w:hAnsi="Times New Roman" w:cs="Times New Roman"/>
          <w:szCs w:val="22"/>
          <w:vertAlign w:val="subscript"/>
        </w:rPr>
        <w:t>increase</w:t>
      </w:r>
      <w:proofErr w:type="spellEnd"/>
      <w:r w:rsidRPr="0005090A">
        <w:rPr>
          <w:rFonts w:ascii="Times New Roman" w:eastAsia="Calibri" w:hAnsi="Times New Roman" w:cs="Times New Roman"/>
          <w:szCs w:val="22"/>
        </w:rPr>
        <w:t xml:space="preserve"> = +1.04, </w:t>
      </w:r>
      <w:proofErr w:type="spellStart"/>
      <w:r w:rsidRPr="0005090A">
        <w:rPr>
          <w:rFonts w:ascii="Times New Roman" w:eastAsia="Calibri" w:hAnsi="Times New Roman" w:cs="Times New Roman"/>
          <w:szCs w:val="22"/>
        </w:rPr>
        <w:t>BIC</w:t>
      </w:r>
      <w:r w:rsidRPr="0005090A">
        <w:rPr>
          <w:rFonts w:ascii="Times New Roman" w:eastAsia="Calibri" w:hAnsi="Times New Roman" w:cs="Times New Roman"/>
          <w:szCs w:val="22"/>
          <w:vertAlign w:val="subscript"/>
        </w:rPr>
        <w:t>increase</w:t>
      </w:r>
      <w:proofErr w:type="spellEnd"/>
      <w:r w:rsidRPr="0005090A">
        <w:rPr>
          <w:rFonts w:ascii="Times New Roman" w:eastAsia="Calibri" w:hAnsi="Times New Roman" w:cs="Times New Roman"/>
          <w:szCs w:val="22"/>
        </w:rPr>
        <w:t xml:space="preserve"> = +14.37, χ</w:t>
      </w:r>
      <w:r w:rsidRPr="0005090A">
        <w:rPr>
          <w:rFonts w:ascii="Times New Roman" w:eastAsia="Calibri" w:hAnsi="Times New Roman" w:cs="Times New Roman"/>
          <w:szCs w:val="22"/>
          <w:vertAlign w:val="superscript"/>
        </w:rPr>
        <w:t>2</w:t>
      </w:r>
      <w:r w:rsidRPr="0005090A">
        <w:rPr>
          <w:rFonts w:ascii="Times New Roman" w:eastAsia="Calibri" w:hAnsi="Times New Roman" w:cs="Times New Roman"/>
          <w:szCs w:val="22"/>
        </w:rPr>
        <w:t xml:space="preserve">(2) = </w:t>
      </w:r>
      <w:r w:rsidRPr="0005090A">
        <w:rPr>
          <w:rFonts w:ascii="Times New Roman" w:eastAsia="Calibri" w:hAnsi="Times New Roman" w:cs="Times New Roman"/>
          <w:szCs w:val="22"/>
        </w:rPr>
        <w:lastRenderedPageBreak/>
        <w:t xml:space="preserve">2.96, </w:t>
      </w:r>
      <w:r w:rsidRPr="0005090A">
        <w:rPr>
          <w:rFonts w:ascii="Times New Roman" w:eastAsia="Calibri" w:hAnsi="Times New Roman" w:cs="Times New Roman"/>
          <w:i/>
          <w:iCs/>
          <w:szCs w:val="22"/>
        </w:rPr>
        <w:t>p</w:t>
      </w:r>
      <w:r w:rsidRPr="0005090A">
        <w:rPr>
          <w:rFonts w:ascii="Times New Roman" w:eastAsia="Calibri" w:hAnsi="Times New Roman" w:cs="Times New Roman"/>
          <w:szCs w:val="22"/>
        </w:rPr>
        <w:t xml:space="preserve"> = .228) did not improve model fit relative to model 2. However, factoring in the interactions between SM status, GM status, and prior maltreatment experiences in step 4 resulted in mixed fit indices relative to model 2 (</w:t>
      </w:r>
      <w:proofErr w:type="spellStart"/>
      <w:r w:rsidRPr="0005090A">
        <w:rPr>
          <w:rFonts w:ascii="Times New Roman" w:eastAsia="Calibri" w:hAnsi="Times New Roman" w:cs="Times New Roman"/>
          <w:szCs w:val="22"/>
        </w:rPr>
        <w:t>AIC</w:t>
      </w:r>
      <w:r w:rsidRPr="0005090A">
        <w:rPr>
          <w:rFonts w:ascii="Times New Roman" w:eastAsia="Calibri" w:hAnsi="Times New Roman" w:cs="Times New Roman"/>
          <w:szCs w:val="22"/>
          <w:vertAlign w:val="subscript"/>
        </w:rPr>
        <w:t>decrease</w:t>
      </w:r>
      <w:proofErr w:type="spellEnd"/>
      <w:r w:rsidRPr="0005090A">
        <w:rPr>
          <w:rFonts w:ascii="Times New Roman" w:eastAsia="Calibri" w:hAnsi="Times New Roman" w:cs="Times New Roman"/>
          <w:szCs w:val="22"/>
        </w:rPr>
        <w:t xml:space="preserve"> = -6.25, </w:t>
      </w:r>
      <w:proofErr w:type="spellStart"/>
      <w:r w:rsidRPr="0005090A">
        <w:rPr>
          <w:rFonts w:ascii="Times New Roman" w:eastAsia="Calibri" w:hAnsi="Times New Roman" w:cs="Times New Roman"/>
          <w:szCs w:val="22"/>
        </w:rPr>
        <w:t>BIC</w:t>
      </w:r>
      <w:r w:rsidRPr="0005090A">
        <w:rPr>
          <w:rFonts w:ascii="Times New Roman" w:eastAsia="Calibri" w:hAnsi="Times New Roman" w:cs="Times New Roman"/>
          <w:szCs w:val="22"/>
          <w:vertAlign w:val="subscript"/>
        </w:rPr>
        <w:t>increase</w:t>
      </w:r>
      <w:proofErr w:type="spellEnd"/>
      <w:r w:rsidRPr="0005090A">
        <w:rPr>
          <w:rFonts w:ascii="Times New Roman" w:eastAsia="Calibri" w:hAnsi="Times New Roman" w:cs="Times New Roman"/>
          <w:szCs w:val="22"/>
        </w:rPr>
        <w:t xml:space="preserve"> = +33.73, χ</w:t>
      </w:r>
      <w:r w:rsidRPr="0005090A">
        <w:rPr>
          <w:rFonts w:ascii="Times New Roman" w:eastAsia="Calibri" w:hAnsi="Times New Roman" w:cs="Times New Roman"/>
          <w:szCs w:val="22"/>
          <w:vertAlign w:val="superscript"/>
        </w:rPr>
        <w:t>2</w:t>
      </w:r>
      <w:r w:rsidRPr="0005090A">
        <w:rPr>
          <w:rFonts w:ascii="Times New Roman" w:eastAsia="Calibri" w:hAnsi="Times New Roman" w:cs="Times New Roman"/>
          <w:szCs w:val="22"/>
        </w:rPr>
        <w:t xml:space="preserve">(2) = 18.25, </w:t>
      </w:r>
      <w:r w:rsidRPr="0005090A">
        <w:rPr>
          <w:rFonts w:ascii="Times New Roman" w:eastAsia="Calibri" w:hAnsi="Times New Roman" w:cs="Times New Roman"/>
          <w:i/>
          <w:iCs/>
          <w:szCs w:val="22"/>
        </w:rPr>
        <w:t>p</w:t>
      </w:r>
      <w:r w:rsidRPr="0005090A">
        <w:rPr>
          <w:rFonts w:ascii="Times New Roman" w:eastAsia="Calibri" w:hAnsi="Times New Roman" w:cs="Times New Roman"/>
          <w:szCs w:val="22"/>
        </w:rPr>
        <w:t xml:space="preserve"> = .006). Given that two of three indices suggested a better fit, model 4 was retained for facility physical victimization by peers. </w:t>
      </w:r>
      <w:r w:rsidR="00230347" w:rsidRPr="00230347">
        <w:rPr>
          <w:rFonts w:ascii="Times New Roman" w:eastAsia="Calibri" w:hAnsi="Times New Roman" w:cs="Times New Roman"/>
          <w:szCs w:val="22"/>
        </w:rPr>
        <w:t xml:space="preserve">In the retained model, significant direct effects were found for age (B = -.07, p = .001, 95% CI [-.115, -.027], Odds Ratio (OR) = .93), identifying as Black (B = -.20, p = .002, 95% CI [-.321, -.075], OR = .82), and identifying as Hispanic, (B = -.33, p &lt; .001, 95% CI [-.489, -.167], OR = .72), but not for identifying as multiracial (B = -.23, p = .088, 95% CI [-.487, .033]). Prior sexual abuse (B = .39, p &lt; .001, 95% CI [.199, .587], OR = 1.49), prior physical abuse (B = .86, p &lt; .001, 95% CI [.728, .995], OR = 2.37), and SM status (B = .53, p &lt; .001, 95% CI [.253, .801], OR = 1.69) were all significantly associated with greater facility physical victimization by peers, but GM status was not (B = -.19, p = .589, 95% CI [-.871, .486]). Notably, the interaction effect between SM status and prior physical abuse was significant (B = -.61, p = .001, 95% CI [-.983, -.246], OR = .54). A closer examination of this interaction indicated that SM youth with no history of physical abuse were more likely to report facility physical victimization by peers relative to heterosexual youth with no physical abuse history. However, youth with physical abuse histories had a higher probability </w:t>
      </w:r>
      <w:proofErr w:type="gramStart"/>
      <w:r w:rsidR="00230347" w:rsidRPr="00230347">
        <w:rPr>
          <w:rFonts w:ascii="Times New Roman" w:eastAsia="Calibri" w:hAnsi="Times New Roman" w:cs="Times New Roman"/>
          <w:szCs w:val="22"/>
        </w:rPr>
        <w:t>of facility</w:t>
      </w:r>
      <w:proofErr w:type="gramEnd"/>
      <w:r w:rsidR="00230347" w:rsidRPr="00230347">
        <w:rPr>
          <w:rFonts w:ascii="Times New Roman" w:eastAsia="Calibri" w:hAnsi="Times New Roman" w:cs="Times New Roman"/>
          <w:szCs w:val="22"/>
        </w:rPr>
        <w:t xml:space="preserve"> physical victimization by peers, regardless of SM status. The plotted two-way logistic interaction is represented in Figure 1. For detailed statistical information on all models of facility physical victimization by peers, see Table 3</w:t>
      </w:r>
      <w:r w:rsidR="0034608C">
        <w:rPr>
          <w:rFonts w:ascii="Times New Roman" w:eastAsia="Calibri" w:hAnsi="Times New Roman" w:cs="Times New Roman"/>
          <w:szCs w:val="22"/>
        </w:rPr>
        <w:t xml:space="preserve"> in the appendix</w:t>
      </w:r>
      <w:r w:rsidR="00230347" w:rsidRPr="00230347">
        <w:rPr>
          <w:rFonts w:ascii="Times New Roman" w:eastAsia="Calibri" w:hAnsi="Times New Roman" w:cs="Times New Roman"/>
          <w:szCs w:val="22"/>
        </w:rPr>
        <w:t>.</w:t>
      </w:r>
    </w:p>
    <w:p w14:paraId="4B82A5C3" w14:textId="333E0497" w:rsidR="0005090A" w:rsidRPr="0005090A" w:rsidRDefault="00230347" w:rsidP="00230347">
      <w:pPr>
        <w:spacing w:line="480" w:lineRule="auto"/>
        <w:ind w:firstLine="720"/>
        <w:rPr>
          <w:rFonts w:ascii="Times New Roman" w:eastAsia="Calibri" w:hAnsi="Times New Roman" w:cs="Times New Roman"/>
          <w:szCs w:val="22"/>
        </w:rPr>
      </w:pPr>
      <w:r w:rsidRPr="00230347">
        <w:rPr>
          <w:rFonts w:ascii="Times New Roman" w:eastAsia="Calibri" w:hAnsi="Times New Roman" w:cs="Times New Roman"/>
          <w:szCs w:val="22"/>
        </w:rPr>
        <w:lastRenderedPageBreak/>
        <w:t>For facility physical victimization by staff, the best-fitting model was model 2 (</w:t>
      </w:r>
      <w:proofErr w:type="spellStart"/>
      <w:r w:rsidRPr="00230347">
        <w:rPr>
          <w:rFonts w:ascii="Times New Roman" w:eastAsia="Calibri" w:hAnsi="Times New Roman" w:cs="Times New Roman"/>
          <w:szCs w:val="22"/>
        </w:rPr>
        <w:t>AICdecrease</w:t>
      </w:r>
      <w:proofErr w:type="spellEnd"/>
      <w:r w:rsidRPr="00230347">
        <w:rPr>
          <w:rFonts w:ascii="Times New Roman" w:eastAsia="Calibri" w:hAnsi="Times New Roman" w:cs="Times New Roman"/>
          <w:szCs w:val="22"/>
        </w:rPr>
        <w:t xml:space="preserve"> = -69.87, </w:t>
      </w:r>
      <w:proofErr w:type="spellStart"/>
      <w:r w:rsidRPr="00230347">
        <w:rPr>
          <w:rFonts w:ascii="Times New Roman" w:eastAsia="Calibri" w:hAnsi="Times New Roman" w:cs="Times New Roman"/>
          <w:szCs w:val="22"/>
        </w:rPr>
        <w:t>BICdecrease</w:t>
      </w:r>
      <w:proofErr w:type="spellEnd"/>
      <w:r w:rsidRPr="00230347">
        <w:rPr>
          <w:rFonts w:ascii="Times New Roman" w:eastAsia="Calibri" w:hAnsi="Times New Roman" w:cs="Times New Roman"/>
          <w:szCs w:val="22"/>
        </w:rPr>
        <w:t xml:space="preserve"> = -56.54, χ2(2) = 73.87, p = .001), which added prior physical and sexual abuse to the demographic variables entered in step 1. Entering SM and GM statuses in step 3 (</w:t>
      </w:r>
      <w:proofErr w:type="spellStart"/>
      <w:r w:rsidRPr="00230347">
        <w:rPr>
          <w:rFonts w:ascii="Times New Roman" w:eastAsia="Calibri" w:hAnsi="Times New Roman" w:cs="Times New Roman"/>
          <w:szCs w:val="22"/>
        </w:rPr>
        <w:t>AICincrease</w:t>
      </w:r>
      <w:proofErr w:type="spellEnd"/>
      <w:r w:rsidRPr="00230347">
        <w:rPr>
          <w:rFonts w:ascii="Times New Roman" w:eastAsia="Calibri" w:hAnsi="Times New Roman" w:cs="Times New Roman"/>
          <w:szCs w:val="22"/>
        </w:rPr>
        <w:t xml:space="preserve"> = +2.47, </w:t>
      </w:r>
      <w:proofErr w:type="spellStart"/>
      <w:r w:rsidRPr="00230347">
        <w:rPr>
          <w:rFonts w:ascii="Times New Roman" w:eastAsia="Calibri" w:hAnsi="Times New Roman" w:cs="Times New Roman"/>
          <w:szCs w:val="22"/>
        </w:rPr>
        <w:t>BICincrease</w:t>
      </w:r>
      <w:proofErr w:type="spellEnd"/>
      <w:r w:rsidRPr="00230347">
        <w:rPr>
          <w:rFonts w:ascii="Times New Roman" w:eastAsia="Calibri" w:hAnsi="Times New Roman" w:cs="Times New Roman"/>
          <w:szCs w:val="22"/>
        </w:rPr>
        <w:t xml:space="preserve"> = +15.80, χ2(2) = 1.53, p = .465) and the interactions between SM and GM statuses and prior maltreatment experiences in step 4 (</w:t>
      </w:r>
      <w:proofErr w:type="spellStart"/>
      <w:r w:rsidRPr="00230347">
        <w:rPr>
          <w:rFonts w:ascii="Times New Roman" w:eastAsia="Calibri" w:hAnsi="Times New Roman" w:cs="Times New Roman"/>
          <w:szCs w:val="22"/>
        </w:rPr>
        <w:t>AICincrease</w:t>
      </w:r>
      <w:proofErr w:type="spellEnd"/>
      <w:r w:rsidRPr="00230347">
        <w:rPr>
          <w:rFonts w:ascii="Times New Roman" w:eastAsia="Calibri" w:hAnsi="Times New Roman" w:cs="Times New Roman"/>
          <w:szCs w:val="22"/>
        </w:rPr>
        <w:t xml:space="preserve"> = +2.94, </w:t>
      </w:r>
      <w:proofErr w:type="spellStart"/>
      <w:r w:rsidRPr="00230347">
        <w:rPr>
          <w:rFonts w:ascii="Times New Roman" w:eastAsia="Calibri" w:hAnsi="Times New Roman" w:cs="Times New Roman"/>
          <w:szCs w:val="22"/>
        </w:rPr>
        <w:t>BICincrease</w:t>
      </w:r>
      <w:proofErr w:type="spellEnd"/>
      <w:r w:rsidRPr="00230347">
        <w:rPr>
          <w:rFonts w:ascii="Times New Roman" w:eastAsia="Calibri" w:hAnsi="Times New Roman" w:cs="Times New Roman"/>
          <w:szCs w:val="22"/>
        </w:rPr>
        <w:t xml:space="preserve"> = +42.92, χ2(4) = 9.06, p = .170) worsened the overall model fit relative to step 2. Hence, model 2 was retained. Significant direct effects were found for identifying as Black (B = .51, p &lt; .001, 95% CI [.339, .671], OR = 1.66), but not for age (B = .02, p = .480, 95% CI [-.038, .081]), identifying as Hispanic (B = -.10, p = .403, 95% CI [-.337, .131]), or identifying as multiracial (B = -.04, p = .835, 95% CI [-.422, .318]). Prior physical abuse (B = .70, p &lt; .001, 95% CI [.537, .857], OR = 2.01) was significantly associated with physical victimization by staff, whereas prior sexual abuse was not (B = -.11, p = .316, 95% CI [-.315, .099]). </w:t>
      </w:r>
      <w:r w:rsidR="0005090A" w:rsidRPr="0005090A">
        <w:rPr>
          <w:rFonts w:ascii="Times New Roman" w:eastAsia="Calibri" w:hAnsi="Times New Roman" w:cs="Times New Roman"/>
          <w:szCs w:val="22"/>
        </w:rPr>
        <w:t>For detailed statistical information on all models of physical victimization by staff, see Table 4</w:t>
      </w:r>
      <w:r w:rsidR="0005090A">
        <w:rPr>
          <w:rFonts w:ascii="Times New Roman" w:eastAsia="Calibri" w:hAnsi="Times New Roman" w:cs="Times New Roman"/>
          <w:szCs w:val="22"/>
        </w:rPr>
        <w:t xml:space="preserve"> in the appendix</w:t>
      </w:r>
      <w:r w:rsidR="0005090A" w:rsidRPr="0005090A">
        <w:rPr>
          <w:rFonts w:ascii="Times New Roman" w:eastAsia="Calibri" w:hAnsi="Times New Roman" w:cs="Times New Roman"/>
          <w:szCs w:val="22"/>
        </w:rPr>
        <w:t>.</w:t>
      </w:r>
    </w:p>
    <w:p w14:paraId="016B5CA1" w14:textId="77777777" w:rsidR="00A66B77" w:rsidRDefault="00A66B77" w:rsidP="00A46397">
      <w:pPr>
        <w:spacing w:line="480" w:lineRule="auto"/>
        <w:ind w:firstLine="720"/>
        <w:rPr>
          <w:rFonts w:ascii="Times New Roman" w:hAnsi="Times New Roman" w:cs="Times New Roman"/>
        </w:rPr>
      </w:pPr>
    </w:p>
    <w:p w14:paraId="241D86D8" w14:textId="77777777" w:rsidR="00A66B77" w:rsidRDefault="00A66B77" w:rsidP="00A46397">
      <w:pPr>
        <w:spacing w:line="480" w:lineRule="auto"/>
        <w:ind w:firstLine="720"/>
        <w:rPr>
          <w:rFonts w:ascii="Times New Roman" w:hAnsi="Times New Roman" w:cs="Times New Roman"/>
        </w:rPr>
      </w:pPr>
    </w:p>
    <w:p w14:paraId="4E7CDE34" w14:textId="77777777" w:rsidR="00A66B77" w:rsidRDefault="00A66B77" w:rsidP="00A46397">
      <w:pPr>
        <w:spacing w:line="480" w:lineRule="auto"/>
        <w:ind w:firstLine="720"/>
        <w:rPr>
          <w:rFonts w:ascii="Times New Roman" w:hAnsi="Times New Roman" w:cs="Times New Roman"/>
        </w:rPr>
      </w:pPr>
    </w:p>
    <w:p w14:paraId="745DF4B0" w14:textId="77777777" w:rsidR="00A66B77" w:rsidRDefault="00A66B77" w:rsidP="00A46397">
      <w:pPr>
        <w:spacing w:line="480" w:lineRule="auto"/>
        <w:ind w:firstLine="720"/>
        <w:rPr>
          <w:rFonts w:ascii="Times New Roman" w:hAnsi="Times New Roman" w:cs="Times New Roman"/>
        </w:rPr>
      </w:pPr>
    </w:p>
    <w:p w14:paraId="16FEB109" w14:textId="77777777" w:rsidR="00A66B77" w:rsidRDefault="00A66B77" w:rsidP="00A46397">
      <w:pPr>
        <w:spacing w:line="480" w:lineRule="auto"/>
        <w:ind w:firstLine="720"/>
        <w:rPr>
          <w:rFonts w:ascii="Times New Roman" w:hAnsi="Times New Roman" w:cs="Times New Roman"/>
        </w:rPr>
      </w:pPr>
    </w:p>
    <w:p w14:paraId="7143F6EF" w14:textId="77777777" w:rsidR="00C376AE" w:rsidRDefault="00C376AE" w:rsidP="00C376AE">
      <w:pPr>
        <w:rPr>
          <w:rFonts w:ascii="Times New Roman" w:hAnsi="Times New Roman" w:cs="Times New Roman"/>
        </w:rPr>
      </w:pPr>
    </w:p>
    <w:p w14:paraId="69451927" w14:textId="77777777" w:rsidR="0005090A" w:rsidRPr="00C376AE" w:rsidRDefault="0005090A" w:rsidP="00C376AE"/>
    <w:p w14:paraId="334CF297" w14:textId="51215EEC" w:rsidR="00BA1D59" w:rsidRDefault="007D538B" w:rsidP="00B40428">
      <w:pPr>
        <w:pStyle w:val="Heading1"/>
      </w:pPr>
      <w:bookmarkStart w:id="43" w:name="_Toc420995908"/>
      <w:bookmarkStart w:id="44" w:name="_Toc422997495"/>
      <w:r w:rsidRPr="009D2AA9">
        <w:lastRenderedPageBreak/>
        <w:br/>
      </w:r>
      <w:bookmarkStart w:id="45" w:name="_Toc427156478"/>
      <w:bookmarkStart w:id="46" w:name="_Toc195606745"/>
      <w:r w:rsidR="003D63DF" w:rsidRPr="009D2AA9">
        <w:t>Discussio</w:t>
      </w:r>
      <w:bookmarkEnd w:id="43"/>
      <w:bookmarkEnd w:id="44"/>
      <w:bookmarkEnd w:id="45"/>
      <w:r w:rsidR="004F08CE">
        <w:t>n</w:t>
      </w:r>
      <w:bookmarkEnd w:id="46"/>
    </w:p>
    <w:p w14:paraId="4F3AB243" w14:textId="77777777" w:rsidR="0005090A" w:rsidRPr="0005090A" w:rsidRDefault="0005090A" w:rsidP="00B40428">
      <w:pPr>
        <w:spacing w:line="480" w:lineRule="auto"/>
        <w:ind w:firstLine="720"/>
        <w:contextualSpacing/>
        <w:rPr>
          <w:rFonts w:ascii="Times New Roman" w:hAnsi="Times New Roman" w:cs="Times New Roman"/>
        </w:rPr>
      </w:pPr>
      <w:bookmarkStart w:id="47" w:name="_Toc420995909"/>
      <w:bookmarkStart w:id="48" w:name="_Toc422997496"/>
      <w:bookmarkStart w:id="49" w:name="_Toc427156479"/>
      <w:r w:rsidRPr="0005090A">
        <w:rPr>
          <w:rFonts w:ascii="Times New Roman" w:hAnsi="Times New Roman" w:cs="Times New Roman"/>
        </w:rPr>
        <w:t xml:space="preserve">The victimization of youth in JJ facilities, especially the substantial but understudied issue of physical victimization by peers and staff, is a critical issue within the JJ system (Dierkhising et al., 2014; </w:t>
      </w:r>
      <w:r w:rsidRPr="0005090A">
        <w:rPr>
          <w:rFonts w:ascii="Times New Roman" w:hAnsi="Times New Roman" w:cs="Times New Roman"/>
          <w:color w:val="000000" w:themeColor="text1"/>
        </w:rPr>
        <w:t>Lansford et al., 2021; van der Put &amp; de Ruiter, 2016</w:t>
      </w:r>
      <w:r w:rsidRPr="0005090A">
        <w:rPr>
          <w:rFonts w:ascii="Times New Roman" w:hAnsi="Times New Roman" w:cs="Times New Roman"/>
        </w:rPr>
        <w:t>). Prior research has highlighted the putative roles of maltreatment exposure (</w:t>
      </w:r>
      <w:proofErr w:type="spellStart"/>
      <w:r w:rsidRPr="0005090A">
        <w:rPr>
          <w:rFonts w:ascii="Times New Roman" w:hAnsi="Times New Roman" w:cs="Times New Roman"/>
        </w:rPr>
        <w:t>Averdijk</w:t>
      </w:r>
      <w:proofErr w:type="spellEnd"/>
      <w:r w:rsidRPr="0005090A">
        <w:rPr>
          <w:rFonts w:ascii="Times New Roman" w:hAnsi="Times New Roman" w:cs="Times New Roman"/>
        </w:rPr>
        <w:t xml:space="preserve"> et al., 2016; Benedini et al., 2016; Widom, 2008; 2013) and SM and GM statuses (Baams, 2018; Field &amp; Davis, 2018; Frost &amp; Meyer, 2023; Meyer, 2003) as risk factors that may exacerbate youths’ susceptibility to facility physical victimization. In an application of Meyers’ (2003) minority stress theory and Widom’s (1989) cycle of violence theory, the present study sought to examine the roles of SM status, GM status, and distinct maltreatment types in JJ youths’ vulnerability to facility physical victimization by peers and staff. In particular, the study aimed to illustrate the effects of SM and GM statuses on the risk of facility physical victimization above and beyond the effect of prior maltreatment experiences. Additionally, the incremental risks </w:t>
      </w:r>
      <w:proofErr w:type="gramStart"/>
      <w:r w:rsidRPr="0005090A">
        <w:rPr>
          <w:rFonts w:ascii="Times New Roman" w:hAnsi="Times New Roman" w:cs="Times New Roman"/>
        </w:rPr>
        <w:t>of facility</w:t>
      </w:r>
      <w:proofErr w:type="gramEnd"/>
      <w:r w:rsidRPr="0005090A">
        <w:rPr>
          <w:rFonts w:ascii="Times New Roman" w:hAnsi="Times New Roman" w:cs="Times New Roman"/>
        </w:rPr>
        <w:t xml:space="preserve"> physical victimization posed by the intersections of prior physical abuse, prior sexual abuse, SM status, and GM status were examined. </w:t>
      </w:r>
    </w:p>
    <w:p w14:paraId="19D599F2" w14:textId="77777777" w:rsidR="0005090A" w:rsidRPr="0005090A" w:rsidRDefault="0005090A" w:rsidP="0005090A">
      <w:pPr>
        <w:spacing w:line="480" w:lineRule="auto"/>
        <w:ind w:firstLine="720"/>
        <w:rPr>
          <w:rFonts w:ascii="Times New Roman" w:hAnsi="Times New Roman" w:cs="Times New Roman"/>
        </w:rPr>
      </w:pPr>
      <w:r w:rsidRPr="0005090A">
        <w:rPr>
          <w:rFonts w:ascii="Times New Roman" w:hAnsi="Times New Roman" w:cs="Times New Roman"/>
        </w:rPr>
        <w:t xml:space="preserve">In support of our hypotheses, SM and GM youth exhibited disproportionate prevalences of prior physical abuse and prior sexual abuse relative to their heterosexual and cisgender counterparts. This disparity was most striking for prior sexual abuse, with SM youth nearly five times as likely to report prior sexual abuse relative to heterosexual youth, and GM youth over three times as likely to report prior sexual abuse relative to </w:t>
      </w:r>
      <w:r w:rsidRPr="0005090A">
        <w:rPr>
          <w:rFonts w:ascii="Times New Roman" w:hAnsi="Times New Roman" w:cs="Times New Roman"/>
        </w:rPr>
        <w:lastRenderedPageBreak/>
        <w:t xml:space="preserve">cisgender youth. These findings provide additional support to existing evidence that SM and GM youth are more vulnerable to maltreatment (Baams, 2018; McGeough &amp; </w:t>
      </w:r>
      <w:proofErr w:type="spellStart"/>
      <w:r w:rsidRPr="0005090A">
        <w:rPr>
          <w:rFonts w:ascii="Times New Roman" w:hAnsi="Times New Roman" w:cs="Times New Roman"/>
        </w:rPr>
        <w:t>Sterzing</w:t>
      </w:r>
      <w:proofErr w:type="spellEnd"/>
      <w:r w:rsidRPr="0005090A">
        <w:rPr>
          <w:rFonts w:ascii="Times New Roman" w:hAnsi="Times New Roman" w:cs="Times New Roman"/>
        </w:rPr>
        <w:t>, 2018; Mitchell et al., 2023; Vasquez, 2019). Numerous factors have been identified as potentially influencing this disparity, including the notion that higher gender nonconformity, which is generally confounded with both sexual and gender identity (Baams et al., 2013; Martin-</w:t>
      </w:r>
      <w:proofErr w:type="spellStart"/>
      <w:r w:rsidRPr="0005090A">
        <w:rPr>
          <w:rFonts w:ascii="Times New Roman" w:hAnsi="Times New Roman" w:cs="Times New Roman"/>
        </w:rPr>
        <w:t>Storey</w:t>
      </w:r>
      <w:proofErr w:type="spellEnd"/>
      <w:r w:rsidRPr="0005090A">
        <w:rPr>
          <w:rFonts w:ascii="Times New Roman" w:hAnsi="Times New Roman" w:cs="Times New Roman"/>
        </w:rPr>
        <w:t>, 2016), is linked to more severe parental abuse (Grossman et al., 2005, 2006), family rejection (Palmer &amp; Francis, 2024) and polyvictimization (Baams, 2018). Moreover, both SM and GM youth showed higher rates of facility physical victimization by peers relative to heterosexual and cisgender youth, respectively. These results tie into the concept of gender policing, which posits that individuals, including SM and GM youth, with gender performances that do not conform to binary masculine and feminine norms are more likely to be targeted by bullying and harassment from peers (Payne &amp; Smith, 2016). These findings are also supported by prior research suggesting that SM and GM youth are disproportionately vulnerable to peer victimization during incarceration, including facility sexual victimization by peers (Ahlin, 2021; Beck et al., 2010; Field &amp; Davis, 2018). The overall heightened levels of maltreatment and facility victimization among SM and GM youth may also stem from disparate exposure to identity-based discrimination and stigma (Frost &amp; Meyers, 2023; Meyer, 2003).</w:t>
      </w:r>
    </w:p>
    <w:p w14:paraId="327F9814" w14:textId="77777777" w:rsidR="0005090A" w:rsidRPr="0005090A" w:rsidRDefault="0005090A" w:rsidP="0005090A">
      <w:pPr>
        <w:spacing w:line="480" w:lineRule="auto"/>
        <w:ind w:firstLine="720"/>
        <w:contextualSpacing/>
        <w:rPr>
          <w:rFonts w:ascii="Times New Roman" w:hAnsi="Times New Roman" w:cs="Times New Roman"/>
        </w:rPr>
      </w:pPr>
      <w:r w:rsidRPr="0005090A">
        <w:rPr>
          <w:rFonts w:ascii="Times New Roman" w:hAnsi="Times New Roman" w:cs="Times New Roman"/>
        </w:rPr>
        <w:t xml:space="preserve">Contrary to our expectations, however, rates of facility physical victimization by staff were identical between SM and heterosexual youth and nearly identical between GM and cisgender youth. These findings are surprising given the large body of literature </w:t>
      </w:r>
      <w:r w:rsidRPr="0005090A">
        <w:rPr>
          <w:rFonts w:ascii="Times New Roman" w:hAnsi="Times New Roman" w:cs="Times New Roman"/>
        </w:rPr>
        <w:lastRenderedPageBreak/>
        <w:t>demonstrating a tendency towards harsher sanctions against LGBTQ+ youth in the JJ system (Feinstein et al., 2001; Himmelstein &amp; Brückner, 2011; Mallett, 2017; Mitchum &amp; Moodie-Mills, 2014; Poteat et al., 2016) and disproportionate rates of facility sexual victimization among SM and GM youth relative to cisgender and heterosexual youth (Beck et al., 2010; Field &amp; Davis, 2018). It may be that examining physical victimization specifically does not provide a clear picture of differences in staff’s treatment of SM and GM youth relative to heterosexual and cisgender youth. It is plausible that institutional mistreatment of SM and GM youth is indeed prevalent but may be better captured by other experiences (e.g., discrimination, verbal or sexual victimization, solitary confinement).</w:t>
      </w:r>
    </w:p>
    <w:p w14:paraId="63FA15D3" w14:textId="77777777" w:rsidR="0005090A" w:rsidRPr="0005090A" w:rsidRDefault="0005090A" w:rsidP="0005090A">
      <w:pPr>
        <w:spacing w:line="480" w:lineRule="auto"/>
        <w:ind w:firstLine="720"/>
        <w:contextualSpacing/>
        <w:rPr>
          <w:rFonts w:ascii="Times New Roman" w:hAnsi="Times New Roman" w:cs="Times New Roman"/>
        </w:rPr>
      </w:pPr>
      <w:r w:rsidRPr="0005090A">
        <w:rPr>
          <w:rFonts w:ascii="Times New Roman" w:hAnsi="Times New Roman" w:cs="Times New Roman"/>
        </w:rPr>
        <w:t xml:space="preserve">In further support of our hypotheses, the present study also found that, when examined as independent risk factors, prior sexual abuse, prior physical abuse, and SM status were linked to greater facility physical victimization by peers. However, the impact of SM status seems to be contingent on youths’ history of prior physical abuse. Specifically, further examination of the interaction between prior physical abuse and SM status revealed that, in the absence of prior physical abuse, SM youth reported a higher probability of facility physical victimization by peers than heterosexual youth. In contrast, for </w:t>
      </w:r>
      <w:proofErr w:type="gramStart"/>
      <w:r w:rsidRPr="0005090A">
        <w:rPr>
          <w:rFonts w:ascii="Times New Roman" w:hAnsi="Times New Roman" w:cs="Times New Roman"/>
        </w:rPr>
        <w:t>youth</w:t>
      </w:r>
      <w:proofErr w:type="gramEnd"/>
      <w:r w:rsidRPr="0005090A">
        <w:rPr>
          <w:rFonts w:ascii="Times New Roman" w:hAnsi="Times New Roman" w:cs="Times New Roman"/>
        </w:rPr>
        <w:t xml:space="preserve"> reporting prior physical abuse, SM status did not significantly alter youths’ likelihood of reporting facility physical victimization by peers. These findings underscore the elevated risk of facility peer physical victimization faced by youth who have been maltreated. This insight is consistent with the cycle of violence theory and its extensions, which suggest an amplified vulnerability of youth with maltreatment histories </w:t>
      </w:r>
      <w:r w:rsidRPr="0005090A">
        <w:rPr>
          <w:rFonts w:ascii="Times New Roman" w:hAnsi="Times New Roman" w:cs="Times New Roman"/>
        </w:rPr>
        <w:lastRenderedPageBreak/>
        <w:t>to subsequent victimization (Widom, 1989, 2008, 2013). These results also highlight that SM youth without specific experiences of maltreatment are at greater risk of facility peer physical victimization. Thus, these</w:t>
      </w:r>
      <w:r w:rsidRPr="0005090A" w:rsidDel="007F093F">
        <w:rPr>
          <w:rFonts w:ascii="Times New Roman" w:hAnsi="Times New Roman" w:cs="Times New Roman"/>
        </w:rPr>
        <w:t xml:space="preserve"> </w:t>
      </w:r>
      <w:r w:rsidRPr="0005090A">
        <w:rPr>
          <w:rFonts w:ascii="Times New Roman" w:hAnsi="Times New Roman" w:cs="Times New Roman"/>
        </w:rPr>
        <w:t>findings further aligned with the minority stress theory (Frost &amp; Meyers, 2023; Meyers, 2003), which posits that LGBTQ+ individuals are more susceptible than non-LGBTQ+ individuals to stressors (e.g., violence) based on their marginalized identities. Overall, although prior empirical research has supported associations between childhood maltreatment and the risk of</w:t>
      </w:r>
      <w:r w:rsidRPr="0005090A" w:rsidDel="00686D58">
        <w:rPr>
          <w:rFonts w:ascii="Times New Roman" w:hAnsi="Times New Roman" w:cs="Times New Roman"/>
        </w:rPr>
        <w:t xml:space="preserve"> </w:t>
      </w:r>
      <w:r w:rsidRPr="0005090A">
        <w:rPr>
          <w:rFonts w:ascii="Times New Roman" w:hAnsi="Times New Roman" w:cs="Times New Roman"/>
        </w:rPr>
        <w:t>victimization in JJ facilities (Ahlin, 2021; Beck et al., 2010; Yoder et al., 2019), physical abuse victimization, particularly experiences perpetrated by peers, has been largely understudied relative to sexual abuse victimization. Hence, this study contributes to closing a substantial gap in the literature by highlighting the significance of both physical and sexual abuse as risk factors for experiences of facility physical victimization by peers among JJ youth.</w:t>
      </w:r>
    </w:p>
    <w:p w14:paraId="0C242256" w14:textId="77777777" w:rsidR="0005090A" w:rsidRPr="0005090A" w:rsidRDefault="0005090A" w:rsidP="0005090A">
      <w:pPr>
        <w:spacing w:line="480" w:lineRule="auto"/>
        <w:contextualSpacing/>
        <w:rPr>
          <w:rFonts w:ascii="Times New Roman" w:hAnsi="Times New Roman" w:cs="Times New Roman"/>
        </w:rPr>
      </w:pPr>
      <w:r w:rsidRPr="0005090A">
        <w:rPr>
          <w:rFonts w:ascii="Times New Roman" w:hAnsi="Times New Roman" w:cs="Times New Roman"/>
        </w:rPr>
        <w:tab/>
        <w:t xml:space="preserve">Despite disparate prevalence rates of facility physical victimization by peers for GM youth relative to cisgender youth, neither GM status nor its interactions with prior maltreatment experiences were significantly related to facility physical victimization by peers above and beyond maltreatment. </w:t>
      </w:r>
      <w:proofErr w:type="gramStart"/>
      <w:r w:rsidRPr="0005090A">
        <w:rPr>
          <w:rFonts w:ascii="Times New Roman" w:hAnsi="Times New Roman" w:cs="Times New Roman"/>
        </w:rPr>
        <w:t>That is to say, after</w:t>
      </w:r>
      <w:proofErr w:type="gramEnd"/>
      <w:r w:rsidRPr="0005090A">
        <w:rPr>
          <w:rFonts w:ascii="Times New Roman" w:hAnsi="Times New Roman" w:cs="Times New Roman"/>
        </w:rPr>
        <w:t xml:space="preserve"> accounting for prior sexual and physical abuse, GM status did not incrementally increase youths’ risk of facility physical victimization by peers. Although this evidence does not align with prior research supporting a link between GM status and increased peer victimization, particularly experiences of facility sexual victimization (Field &amp; Davis, 2018; Garthe et al., 2021; Lowry et al., 2020), it does not suggest that GM youth are not at increased risk for facility peer physical victimization. Instead, these findings may underscore the predominant role </w:t>
      </w:r>
      <w:r w:rsidRPr="0005090A">
        <w:rPr>
          <w:rFonts w:ascii="Times New Roman" w:hAnsi="Times New Roman" w:cs="Times New Roman"/>
        </w:rPr>
        <w:lastRenderedPageBreak/>
        <w:t>of prior maltreatment experiences, which are elevated among GM youth, in accounting for their disproportionate rates of facility physical victimization by peers. Another possibility for these null findings may be the low base rate of GM youth in the overall sample. Altogether, GM youth accounted for only 2.1% of the sample, which may not have provided sufficient power to detect significant effects.</w:t>
      </w:r>
    </w:p>
    <w:p w14:paraId="6145F92F" w14:textId="77777777" w:rsidR="0005090A" w:rsidRPr="0005090A" w:rsidRDefault="0005090A" w:rsidP="0005090A">
      <w:pPr>
        <w:spacing w:line="480" w:lineRule="auto"/>
        <w:ind w:firstLine="720"/>
        <w:contextualSpacing/>
        <w:rPr>
          <w:rFonts w:ascii="Times New Roman" w:hAnsi="Times New Roman" w:cs="Times New Roman"/>
        </w:rPr>
      </w:pPr>
      <w:r w:rsidRPr="0005090A">
        <w:rPr>
          <w:rFonts w:ascii="Times New Roman" w:hAnsi="Times New Roman" w:cs="Times New Roman"/>
        </w:rPr>
        <w:t xml:space="preserve">Interestingly, age was also found to be a key risk factor, with older youth having a decreased likelihood of facility physical victimization by peers. It may be that older youth in JJ facilities, who are likely to possess greater physical strength </w:t>
      </w:r>
      <w:proofErr w:type="gramStart"/>
      <w:r w:rsidRPr="0005090A">
        <w:rPr>
          <w:rFonts w:ascii="Times New Roman" w:hAnsi="Times New Roman" w:cs="Times New Roman"/>
        </w:rPr>
        <w:t>as a result of</w:t>
      </w:r>
      <w:proofErr w:type="gramEnd"/>
      <w:r w:rsidRPr="0005090A">
        <w:rPr>
          <w:rFonts w:ascii="Times New Roman" w:hAnsi="Times New Roman" w:cs="Times New Roman"/>
        </w:rPr>
        <w:t xml:space="preserve"> development, are perceived as more intimidating,</w:t>
      </w:r>
      <w:r w:rsidRPr="0005090A" w:rsidDel="00231B71">
        <w:rPr>
          <w:rFonts w:ascii="Times New Roman" w:hAnsi="Times New Roman" w:cs="Times New Roman"/>
        </w:rPr>
        <w:t xml:space="preserve"> </w:t>
      </w:r>
      <w:r w:rsidRPr="0005090A">
        <w:rPr>
          <w:rFonts w:ascii="Times New Roman" w:hAnsi="Times New Roman" w:cs="Times New Roman"/>
        </w:rPr>
        <w:t>which may mitigate their vulnerability to being physically victimized by peers. Indeed,</w:t>
      </w:r>
      <w:r w:rsidRPr="0005090A" w:rsidDel="00231B71">
        <w:rPr>
          <w:rFonts w:ascii="Times New Roman" w:hAnsi="Times New Roman" w:cs="Times New Roman"/>
        </w:rPr>
        <w:t xml:space="preserve"> </w:t>
      </w:r>
      <w:r w:rsidRPr="0005090A">
        <w:rPr>
          <w:rFonts w:ascii="Times New Roman" w:hAnsi="Times New Roman" w:cs="Times New Roman"/>
        </w:rPr>
        <w:t>research has suggested that bullying victimization shows a steady downward trend as youth age (López-Castro et al., 2023). Another potential explanation for this finding may be that older youth have more well-developed social skills and social competence (Nangle et al., 2020), thereby making them less likely to experience conflict with facility peers that escalate to physical victimization.</w:t>
      </w:r>
    </w:p>
    <w:p w14:paraId="547565E7" w14:textId="77777777" w:rsidR="0005090A" w:rsidRPr="0005090A" w:rsidRDefault="0005090A" w:rsidP="0005090A">
      <w:pPr>
        <w:spacing w:line="480" w:lineRule="auto"/>
        <w:ind w:firstLine="720"/>
        <w:contextualSpacing/>
        <w:rPr>
          <w:rFonts w:ascii="Times New Roman" w:hAnsi="Times New Roman" w:cs="Times New Roman"/>
        </w:rPr>
      </w:pPr>
      <w:r w:rsidRPr="0005090A">
        <w:rPr>
          <w:rFonts w:ascii="Times New Roman" w:hAnsi="Times New Roman" w:cs="Times New Roman"/>
        </w:rPr>
        <w:t>Also of note, youth who identified as Black and Hispanic had a decreased risk of being physically victimized by their peers. Several potential explanations could help account for these findings, including the idea that Black and Hispanic youth may have more opportunities to form positive and potentially protective peer relationships during incarceration given the overrepresentation of youth of color within JJ systems (</w:t>
      </w:r>
      <w:proofErr w:type="spellStart"/>
      <w:r w:rsidRPr="0005090A">
        <w:rPr>
          <w:rFonts w:ascii="Times New Roman" w:hAnsi="Times New Roman" w:cs="Times New Roman"/>
        </w:rPr>
        <w:t>Afkinich</w:t>
      </w:r>
      <w:proofErr w:type="spellEnd"/>
      <w:r w:rsidRPr="0005090A">
        <w:rPr>
          <w:rFonts w:ascii="Times New Roman" w:hAnsi="Times New Roman" w:cs="Times New Roman"/>
        </w:rPr>
        <w:t>, 2024; McCarter &amp; Durant, 2022). Relatedly, given the evidence suggesting that Black and Hispanic youth are more predisposed to joining gangs (</w:t>
      </w:r>
      <w:proofErr w:type="spellStart"/>
      <w:r w:rsidRPr="0005090A">
        <w:rPr>
          <w:rFonts w:ascii="Times New Roman" w:hAnsi="Times New Roman" w:cs="Times New Roman"/>
        </w:rPr>
        <w:t>Pyrooz</w:t>
      </w:r>
      <w:proofErr w:type="spellEnd"/>
      <w:r w:rsidRPr="0005090A">
        <w:rPr>
          <w:rFonts w:ascii="Times New Roman" w:hAnsi="Times New Roman" w:cs="Times New Roman"/>
        </w:rPr>
        <w:t xml:space="preserve"> &amp; Sweeten, 2015), these youth may join ethno-racially homogenous gangs during incarceration, which may </w:t>
      </w:r>
      <w:r w:rsidRPr="0005090A">
        <w:rPr>
          <w:rFonts w:ascii="Times New Roman" w:hAnsi="Times New Roman" w:cs="Times New Roman"/>
        </w:rPr>
        <w:lastRenderedPageBreak/>
        <w:t>also shield them from peer physical victimization (</w:t>
      </w:r>
      <w:proofErr w:type="spellStart"/>
      <w:r w:rsidRPr="0005090A">
        <w:rPr>
          <w:rFonts w:ascii="Times New Roman" w:hAnsi="Times New Roman" w:cs="Times New Roman"/>
        </w:rPr>
        <w:t>Kerig</w:t>
      </w:r>
      <w:proofErr w:type="spellEnd"/>
      <w:r w:rsidRPr="0005090A">
        <w:rPr>
          <w:rFonts w:ascii="Times New Roman" w:hAnsi="Times New Roman" w:cs="Times New Roman"/>
        </w:rPr>
        <w:t xml:space="preserve"> &amp; Mendez, 2022; </w:t>
      </w:r>
      <w:proofErr w:type="spellStart"/>
      <w:r w:rsidRPr="0005090A">
        <w:rPr>
          <w:rFonts w:ascii="Times New Roman" w:hAnsi="Times New Roman" w:cs="Times New Roman"/>
        </w:rPr>
        <w:t>Pyrooz</w:t>
      </w:r>
      <w:proofErr w:type="spellEnd"/>
      <w:r w:rsidRPr="0005090A">
        <w:rPr>
          <w:rFonts w:ascii="Times New Roman" w:hAnsi="Times New Roman" w:cs="Times New Roman"/>
        </w:rPr>
        <w:t>, 2022; Wood et al., 2014). Identifying as multiracial did not emerge as a key factor in youths’ risk of facility physical victimization by peers. It should be noted, though, that there was a low base rate of youth identifying as multiracial, which could have resulted in insufficient power to detect significant effects.</w:t>
      </w:r>
    </w:p>
    <w:p w14:paraId="36D322FD" w14:textId="77777777" w:rsidR="0005090A" w:rsidRPr="0005090A" w:rsidRDefault="0005090A" w:rsidP="0005090A">
      <w:pPr>
        <w:spacing w:line="480" w:lineRule="auto"/>
        <w:ind w:firstLine="720"/>
        <w:contextualSpacing/>
        <w:rPr>
          <w:rFonts w:ascii="Times New Roman" w:hAnsi="Times New Roman" w:cs="Times New Roman"/>
        </w:rPr>
      </w:pPr>
      <w:proofErr w:type="gramStart"/>
      <w:r w:rsidRPr="0005090A">
        <w:rPr>
          <w:rFonts w:ascii="Times New Roman" w:hAnsi="Times New Roman" w:cs="Times New Roman"/>
        </w:rPr>
        <w:t>Similar to</w:t>
      </w:r>
      <w:proofErr w:type="gramEnd"/>
      <w:r w:rsidRPr="0005090A">
        <w:rPr>
          <w:rFonts w:ascii="Times New Roman" w:hAnsi="Times New Roman" w:cs="Times New Roman"/>
        </w:rPr>
        <w:t xml:space="preserve"> facility physical victimization by peers, facility physical victimization by staff was found to be linked to youths’ experiences of prior physical abuse. This finding is supported by prior research demonstrating a link between early maltreatment experiences and facility physical and sexual victimization</w:t>
      </w:r>
      <w:r w:rsidRPr="0005090A" w:rsidDel="008F4349">
        <w:rPr>
          <w:rFonts w:ascii="Times New Roman" w:hAnsi="Times New Roman" w:cs="Times New Roman"/>
        </w:rPr>
        <w:t xml:space="preserve"> </w:t>
      </w:r>
      <w:r w:rsidRPr="0005090A">
        <w:rPr>
          <w:rFonts w:ascii="Times New Roman" w:hAnsi="Times New Roman" w:cs="Times New Roman"/>
        </w:rPr>
        <w:t>(Yoder et al., 2019). Additionally, this result maps onto recent evidence suggesting that youth with physical abuse histories were nearly twice as likely to report facility physical victimization by staff (</w:t>
      </w:r>
      <w:proofErr w:type="spellStart"/>
      <w:r w:rsidRPr="0005090A">
        <w:rPr>
          <w:rFonts w:ascii="Times New Roman" w:hAnsi="Times New Roman" w:cs="Times New Roman"/>
        </w:rPr>
        <w:t>Suslovic</w:t>
      </w:r>
      <w:proofErr w:type="spellEnd"/>
      <w:r w:rsidRPr="0005090A">
        <w:rPr>
          <w:rFonts w:ascii="Times New Roman" w:hAnsi="Times New Roman" w:cs="Times New Roman"/>
        </w:rPr>
        <w:t xml:space="preserve"> et al., in press). Considering that youth with maltreatment histories, particularly those with experiences of physical abuse, may be predisposed to engaging in externalizing behaviors (</w:t>
      </w:r>
      <w:proofErr w:type="spellStart"/>
      <w:r w:rsidRPr="0005090A">
        <w:rPr>
          <w:rFonts w:ascii="Times New Roman" w:hAnsi="Times New Roman" w:cs="Times New Roman"/>
        </w:rPr>
        <w:t>Averdijk</w:t>
      </w:r>
      <w:proofErr w:type="spellEnd"/>
      <w:r w:rsidRPr="0005090A">
        <w:rPr>
          <w:rFonts w:ascii="Times New Roman" w:hAnsi="Times New Roman" w:cs="Times New Roman"/>
        </w:rPr>
        <w:t xml:space="preserve"> et al., 2016; Benedini et al., 2016), it could be that facility staff are more likely to use undue physical force with these juvenile inmates. For instance, staff may perceive these youth as more disorderly or oppositional, leading to a heightened risk of reactive use of physical control among staff in response to behaviors that might otherwise be de-escalated without physical force. In support of this interpretation, research has indicated that JJ youth with maltreatment histories experience greater use of physical control by staff and that this relation is partially explained by youth externalizing behaviors (Hodge &amp; Yoder, 2017). </w:t>
      </w:r>
    </w:p>
    <w:p w14:paraId="5CF2161B" w14:textId="77777777" w:rsidR="0005090A" w:rsidRPr="0005090A" w:rsidRDefault="0005090A" w:rsidP="0005090A">
      <w:pPr>
        <w:spacing w:line="480" w:lineRule="auto"/>
        <w:ind w:firstLine="720"/>
        <w:contextualSpacing/>
        <w:rPr>
          <w:rFonts w:ascii="Times New Roman" w:hAnsi="Times New Roman" w:cs="Times New Roman"/>
        </w:rPr>
      </w:pPr>
      <w:r w:rsidRPr="0005090A">
        <w:rPr>
          <w:rFonts w:ascii="Times New Roman" w:hAnsi="Times New Roman" w:cs="Times New Roman"/>
        </w:rPr>
        <w:lastRenderedPageBreak/>
        <w:t>Unlike facility physical victimization by peers, however, prior sexual abuse did not emerge as a risk factor for facility physical victimization by staff. This outcome diverges from the expected findings based on</w:t>
      </w:r>
      <w:r w:rsidRPr="0005090A" w:rsidDel="000A756F">
        <w:rPr>
          <w:rFonts w:ascii="Times New Roman" w:hAnsi="Times New Roman" w:cs="Times New Roman"/>
        </w:rPr>
        <w:t xml:space="preserve"> </w:t>
      </w:r>
      <w:r w:rsidRPr="0005090A">
        <w:rPr>
          <w:rFonts w:ascii="Times New Roman" w:hAnsi="Times New Roman" w:cs="Times New Roman"/>
        </w:rPr>
        <w:t>the cycle of violence theory and related research, which indicate that childhood maltreatment experiences, including sexual abuse, increase individuals’ risk for lifetime victimization (Widom, 1989; Widom et al., 2008). This null finding may indicate that other outcomes not measured in this study, such as facility sexual abuse by staff, are more strongly related to prior sexual abuse relative to facility physical victimization by staff. It is conceivable that prior maltreatment types and subsequent victimization types by staff are complementary – that is, prior sexual abuse may predispose youth to future sexual victimization by staff rather than physical victimization.</w:t>
      </w:r>
    </w:p>
    <w:p w14:paraId="4E46ED9D" w14:textId="77777777" w:rsidR="0005090A" w:rsidRPr="0005090A" w:rsidRDefault="0005090A" w:rsidP="0005090A">
      <w:pPr>
        <w:spacing w:line="480" w:lineRule="auto"/>
        <w:ind w:firstLine="720"/>
        <w:contextualSpacing/>
        <w:rPr>
          <w:rFonts w:ascii="Times New Roman" w:hAnsi="Times New Roman" w:cs="Times New Roman"/>
        </w:rPr>
      </w:pPr>
      <w:r w:rsidRPr="0005090A">
        <w:rPr>
          <w:rFonts w:ascii="Times New Roman" w:hAnsi="Times New Roman" w:cs="Times New Roman"/>
        </w:rPr>
        <w:t>Moreover, neither SM status, GM status, nor their interactions with maltreatment experiences, were risk factors for facility physical victimization by staff. Although this does not support our expectations based on Meyers’ minority stress model (Frost &amp; Meyers, 2023; Meyers, 2003), or existing research on facility victimization in the JJ system (Ahlin, 2021; Beck et al., 2010; Yoder et al., 2019), it suggests that physical abuse experiences may be a more powerful driver of risk for facility physical victimization by staff than other factors. Taken together, these findings emphasize the need to further investigate how physical abuse histories uniquely contribute to youths’ vulnerability to facility physical victimization by staff, potentially outweighing the influence of SM and GM status within JJ settings (</w:t>
      </w:r>
      <w:proofErr w:type="spellStart"/>
      <w:r w:rsidRPr="0005090A">
        <w:rPr>
          <w:rFonts w:ascii="Times New Roman" w:hAnsi="Times New Roman" w:cs="Times New Roman"/>
        </w:rPr>
        <w:t>Suslovic</w:t>
      </w:r>
      <w:proofErr w:type="spellEnd"/>
      <w:r w:rsidRPr="0005090A">
        <w:rPr>
          <w:rFonts w:ascii="Times New Roman" w:hAnsi="Times New Roman" w:cs="Times New Roman"/>
        </w:rPr>
        <w:t xml:space="preserve"> et al., in press).</w:t>
      </w:r>
    </w:p>
    <w:p w14:paraId="121677C8" w14:textId="77777777" w:rsidR="0005090A" w:rsidRPr="0005090A" w:rsidRDefault="0005090A" w:rsidP="0005090A">
      <w:pPr>
        <w:spacing w:line="480" w:lineRule="auto"/>
        <w:contextualSpacing/>
        <w:rPr>
          <w:rFonts w:ascii="Times New Roman" w:hAnsi="Times New Roman" w:cs="Times New Roman"/>
        </w:rPr>
      </w:pPr>
      <w:r w:rsidRPr="0005090A">
        <w:rPr>
          <w:rFonts w:ascii="Times New Roman" w:hAnsi="Times New Roman" w:cs="Times New Roman"/>
        </w:rPr>
        <w:lastRenderedPageBreak/>
        <w:tab/>
        <w:t xml:space="preserve"> Diverging from the findings related to facility physical victimization by peers, youth who identified as Black had an increased risk </w:t>
      </w:r>
      <w:proofErr w:type="gramStart"/>
      <w:r w:rsidRPr="0005090A">
        <w:rPr>
          <w:rFonts w:ascii="Times New Roman" w:hAnsi="Times New Roman" w:cs="Times New Roman"/>
        </w:rPr>
        <w:t>of facility</w:t>
      </w:r>
      <w:proofErr w:type="gramEnd"/>
      <w:r w:rsidRPr="0005090A">
        <w:rPr>
          <w:rFonts w:ascii="Times New Roman" w:hAnsi="Times New Roman" w:cs="Times New Roman"/>
        </w:rPr>
        <w:t xml:space="preserve"> physical victimization by staff. Findings such as these may underscore the presence of racial profiling and discriminatory attitudes among correctional staff toward Black youth (Holley &amp; Van Vleet, 2006; Reid, 2023). Interestingly, other racial and ethnic minority identities (i.e., identifying as Hispanic or multiracial) were not found to be associated with facility physical victimization by staff. These results may coincide with evidence indicating greater frequency and intensity of punitive behavior by staff in prisons that have higher percentages of Black inmates (Wade-Olson, 2019). It is also possible that these results reflect that, given the clear positional supremacy and power imbalance between staff and incarcerated youth, the potentially protective peer relationships (either gang or non-gang-related) between </w:t>
      </w:r>
      <w:proofErr w:type="gramStart"/>
      <w:r w:rsidRPr="0005090A">
        <w:rPr>
          <w:rFonts w:ascii="Times New Roman" w:hAnsi="Times New Roman" w:cs="Times New Roman"/>
        </w:rPr>
        <w:t>youth</w:t>
      </w:r>
      <w:proofErr w:type="gramEnd"/>
      <w:r w:rsidRPr="0005090A">
        <w:rPr>
          <w:rFonts w:ascii="Times New Roman" w:hAnsi="Times New Roman" w:cs="Times New Roman"/>
        </w:rPr>
        <w:t xml:space="preserve"> of similar racial and ethnic backgrounds do not alter their vulnerability to physical victimization by staff. Similarly, youths’ age was not a key risk factor that influenced their vulnerability to facility physical victimization by staff. It may be the case that the protective effects of older age on facility physical victimization by peers (e.g., greater social competence and physical size) do not function to protect youth from victimization by facility staff in the same way. Given the substantial power imbalance between facility staff and juvenile inmates, social skills (e.g., assertiveness, self-advocacy) that may be protective in interactions with other youth (Melhem, 2021) may </w:t>
      </w:r>
      <w:r w:rsidRPr="0005090A" w:rsidDel="00A94DA6">
        <w:rPr>
          <w:rFonts w:ascii="Times New Roman" w:hAnsi="Times New Roman" w:cs="Times New Roman"/>
        </w:rPr>
        <w:t xml:space="preserve">be </w:t>
      </w:r>
      <w:r w:rsidRPr="0005090A">
        <w:rPr>
          <w:rFonts w:ascii="Times New Roman" w:hAnsi="Times New Roman" w:cs="Times New Roman"/>
        </w:rPr>
        <w:t>perceived as problematic or defiant by staff.</w:t>
      </w:r>
    </w:p>
    <w:p w14:paraId="1A877653" w14:textId="2612F36C" w:rsidR="00236E6D" w:rsidRPr="009D2AA9" w:rsidRDefault="00BA1D59" w:rsidP="00B40428">
      <w:pPr>
        <w:pStyle w:val="Heading2"/>
      </w:pPr>
      <w:bookmarkStart w:id="50" w:name="_Toc195606746"/>
      <w:r>
        <w:lastRenderedPageBreak/>
        <w:t>Future Directions</w:t>
      </w:r>
      <w:bookmarkEnd w:id="47"/>
      <w:bookmarkEnd w:id="48"/>
      <w:bookmarkEnd w:id="49"/>
      <w:bookmarkEnd w:id="50"/>
    </w:p>
    <w:p w14:paraId="1F622555" w14:textId="2DB7FF2D" w:rsidR="0005090A" w:rsidRPr="0005090A" w:rsidRDefault="0005090A" w:rsidP="00B40428">
      <w:pPr>
        <w:spacing w:line="480" w:lineRule="auto"/>
        <w:ind w:firstLine="720"/>
        <w:contextualSpacing/>
        <w:rPr>
          <w:rFonts w:ascii="Times New Roman" w:eastAsia="Calibri" w:hAnsi="Times New Roman" w:cs="Times New Roman"/>
          <w:szCs w:val="22"/>
        </w:rPr>
      </w:pPr>
      <w:r w:rsidRPr="0005090A">
        <w:rPr>
          <w:rFonts w:ascii="Times New Roman" w:eastAsia="Calibri" w:hAnsi="Times New Roman" w:cs="Times New Roman"/>
          <w:szCs w:val="22"/>
        </w:rPr>
        <w:t xml:space="preserve">The findings of the present study highlight multiple avenues for future research. First, the positive associations between maltreatment history, particularly prior physical abuse, and facility physical victimization by youth and staff emphasize the critical need for research that investigates the mechanisms underlying these links (e.g., posttraumatic reactions such as hypervigilance and heightened sensitivity to threats). Building on this, future research evaluating the impact of other types of trauma exposure (e.g., domestic violence and community violence) beyond maltreatment and other specific trauma reactions (e.g., externalizing symptoms, dissociation) on the risk of facility victimization would be valuable, particularly given the high rates of trauma exposure observed in this and other JJ samples. Specifically, longitudinal research with this aim is warranted. Future research should also seek to incorporate more youth with marginalized and minoritized identities that have been historically understudied, such as GM youth, multiracial youth, and youth with disabilities, </w:t>
      </w:r>
      <w:proofErr w:type="gramStart"/>
      <w:r w:rsidRPr="0005090A">
        <w:rPr>
          <w:rFonts w:ascii="Times New Roman" w:eastAsia="Calibri" w:hAnsi="Times New Roman" w:cs="Times New Roman"/>
          <w:szCs w:val="22"/>
        </w:rPr>
        <w:t>in order to</w:t>
      </w:r>
      <w:proofErr w:type="gramEnd"/>
      <w:r w:rsidRPr="0005090A">
        <w:rPr>
          <w:rFonts w:ascii="Times New Roman" w:eastAsia="Calibri" w:hAnsi="Times New Roman" w:cs="Times New Roman"/>
          <w:szCs w:val="22"/>
        </w:rPr>
        <w:t xml:space="preserve"> evaluate their vulnerability to facility physical victimization by peers and staff.</w:t>
      </w:r>
    </w:p>
    <w:p w14:paraId="10A73B81" w14:textId="1B1262E8" w:rsidR="00236E6D" w:rsidRPr="0005090A" w:rsidRDefault="0005090A" w:rsidP="00B40428">
      <w:pPr>
        <w:spacing w:line="480" w:lineRule="auto"/>
        <w:ind w:firstLine="720"/>
        <w:contextualSpacing/>
        <w:rPr>
          <w:rFonts w:ascii="Times New Roman" w:eastAsia="Calibri" w:hAnsi="Times New Roman" w:cs="Times New Roman"/>
          <w:szCs w:val="22"/>
        </w:rPr>
      </w:pPr>
      <w:r w:rsidRPr="0005090A">
        <w:rPr>
          <w:rFonts w:ascii="Times New Roman" w:eastAsia="Calibri" w:hAnsi="Times New Roman" w:cs="Times New Roman"/>
          <w:szCs w:val="22"/>
        </w:rPr>
        <w:t xml:space="preserve">Additionally, apart from facility physical victimization, it would be salient to analyze the incremental risk of SM and GM statuses above and beyond maltreatment on rates of sexual victimization and other violence exposure by peers and staff in JJ facilities. It would also be worthwhile to examine how the interactions between prior sexual abuse and SM and GM statuses influence JJ youths’ risk of facility sexual victimization by peers and staff. Finally, while it is crucial to investigate the risk factors that may elevate youths’ vulnerability to facility victimization, attention should also be </w:t>
      </w:r>
      <w:r w:rsidRPr="0005090A">
        <w:rPr>
          <w:rFonts w:ascii="Times New Roman" w:eastAsia="Calibri" w:hAnsi="Times New Roman" w:cs="Times New Roman"/>
          <w:szCs w:val="22"/>
        </w:rPr>
        <w:lastRenderedPageBreak/>
        <w:t>directed towards identifying protective factors (e.g., social support from fellow juveniles, mental health interventions, academic engagement) that may lower youths’ risk of victimization in JJ facilities.</w:t>
      </w:r>
    </w:p>
    <w:p w14:paraId="35088D84" w14:textId="0AF8DEE1" w:rsidR="00BA1D59" w:rsidRDefault="00BA1D59" w:rsidP="00B40428">
      <w:pPr>
        <w:pStyle w:val="Heading2"/>
      </w:pPr>
      <w:bookmarkStart w:id="51" w:name="_Toc195606747"/>
      <w:r>
        <w:t>Clinical Implications</w:t>
      </w:r>
      <w:bookmarkEnd w:id="51"/>
    </w:p>
    <w:p w14:paraId="7B473767" w14:textId="46F7C7ED" w:rsidR="00BA1D59" w:rsidRDefault="0005090A" w:rsidP="00B40428">
      <w:pPr>
        <w:spacing w:line="480" w:lineRule="auto"/>
        <w:ind w:firstLine="720"/>
        <w:rPr>
          <w:rFonts w:ascii="Times New Roman" w:eastAsia="Calibri" w:hAnsi="Times New Roman" w:cs="Times New Roman"/>
          <w:szCs w:val="22"/>
        </w:rPr>
      </w:pPr>
      <w:r w:rsidRPr="0005090A">
        <w:rPr>
          <w:rFonts w:ascii="Times New Roman" w:eastAsia="Calibri" w:hAnsi="Times New Roman" w:cs="Times New Roman"/>
          <w:szCs w:val="22"/>
        </w:rPr>
        <w:t xml:space="preserve">The findings of the present study suggest numerous clinical implications. Primarily, the salient role of maltreatment, particularly physical abuse, as a risk factor for facility physical victimization illustrates the importance of applying a trauma-informed lens to the development of JJ policies and procedures. For instance, implementing screening protocols (e.g., administering empirically validated assessments of trauma and posttraumatic reactions, such as the UCLA PTSD reaction index for children and adolescents) would help JJ staff identify youth who are at risk of being victimized in JJ facilities. Likewise, providing these youth with access to evidence-based mental health interventions, such as Trauma-Focused Cognitive Behavioral Therapy (TF-CBT; Cohen et al., 2017), which involves enhancing safety to prevent future victimization, could help reduce maltreated youths’ risk of victimization during incarceration. Moreover, given the heightened rates of maltreatment and facility physical victimization by peers reported by SM and GM youth, there is an evident need for creating more LGBTQ+-affirming environments within the JJ system. Lastly, considering the alarmingly high rates of facility physical victimization by staff reported by JJ youth in general, prevention efforts aimed at reducing physical victimization of youth by JJ staff are essential. For example, these efforts could involve trauma-informed staff trainings, such as Think Trauma, aimed at improving JJ staff’s understanding of the potential impacts of trauma exposure on </w:t>
      </w:r>
      <w:r w:rsidRPr="0005090A">
        <w:rPr>
          <w:rFonts w:ascii="Times New Roman" w:eastAsia="Calibri" w:hAnsi="Times New Roman" w:cs="Times New Roman"/>
          <w:szCs w:val="22"/>
        </w:rPr>
        <w:lastRenderedPageBreak/>
        <w:t>youth development and coping strategies (National Child Traumatic Stress Network, 2021). These initiatives could help staff more effectively differentiate between behaviors associated with posttraumatic stress and those stemming from disobedience or defiance, as well as help identify inappropriate uses of physical force among facility staff.</w:t>
      </w:r>
    </w:p>
    <w:p w14:paraId="35BCBC00" w14:textId="48E6E6EF" w:rsidR="00F55CFA" w:rsidRDefault="00F55CFA" w:rsidP="00B40428">
      <w:pPr>
        <w:pStyle w:val="Heading2"/>
      </w:pPr>
      <w:bookmarkStart w:id="52" w:name="_Toc195606748"/>
      <w:r>
        <w:t>Strengths and Limitations</w:t>
      </w:r>
      <w:bookmarkEnd w:id="52"/>
    </w:p>
    <w:p w14:paraId="207B4852" w14:textId="1C136B88" w:rsidR="00F55CFA" w:rsidRPr="00F55CFA" w:rsidRDefault="00F55CFA" w:rsidP="00B40428">
      <w:pPr>
        <w:spacing w:line="480" w:lineRule="auto"/>
        <w:ind w:firstLine="720"/>
        <w:rPr>
          <w:rFonts w:ascii="Times New Roman" w:eastAsia="Calibri" w:hAnsi="Times New Roman" w:cs="Times New Roman"/>
          <w:bCs/>
        </w:rPr>
      </w:pPr>
      <w:r w:rsidRPr="00F55CFA">
        <w:rPr>
          <w:rFonts w:ascii="Times New Roman" w:eastAsia="Calibri" w:hAnsi="Times New Roman" w:cs="Times New Roman"/>
          <w:bCs/>
        </w:rPr>
        <w:t xml:space="preserve">The current study boasts </w:t>
      </w:r>
      <w:proofErr w:type="gramStart"/>
      <w:r w:rsidRPr="00F55CFA">
        <w:rPr>
          <w:rFonts w:ascii="Times New Roman" w:eastAsia="Calibri" w:hAnsi="Times New Roman" w:cs="Times New Roman"/>
          <w:bCs/>
        </w:rPr>
        <w:t>a number of</w:t>
      </w:r>
      <w:proofErr w:type="gramEnd"/>
      <w:r w:rsidRPr="00F55CFA">
        <w:rPr>
          <w:rFonts w:ascii="Times New Roman" w:eastAsia="Calibri" w:hAnsi="Times New Roman" w:cs="Times New Roman"/>
          <w:bCs/>
        </w:rPr>
        <w:t xml:space="preserve"> strengths, including the novel contribution it makes to literature investigating the associations between SM and GM statuses and facility physical victimization by peers and staff beyond prior maltreatment. This study also leveraged a nationally representative sample utilizing data from JJ facilities across all fifty states, which makes these findings more generalizable to youth in JJ facilities across the country. Further, the sample also included a considerable number of LGBTQ+ and BIPOC youth, in addition to high rates of reported maltreatment and facility victimization, making this sample ideal for answering the research questions posed. </w:t>
      </w:r>
    </w:p>
    <w:p w14:paraId="4CF7B69F" w14:textId="1FB3E758" w:rsidR="00F55CFA" w:rsidRDefault="00F55CFA" w:rsidP="000A6C52">
      <w:pPr>
        <w:spacing w:line="480" w:lineRule="auto"/>
        <w:ind w:firstLine="720"/>
        <w:rPr>
          <w:rFonts w:ascii="Times New Roman" w:eastAsia="Calibri" w:hAnsi="Times New Roman" w:cs="Times New Roman"/>
          <w:bCs/>
        </w:rPr>
      </w:pPr>
      <w:r w:rsidRPr="00F55CFA">
        <w:rPr>
          <w:rFonts w:ascii="Times New Roman" w:eastAsia="Calibri" w:hAnsi="Times New Roman" w:cs="Times New Roman"/>
          <w:bCs/>
        </w:rPr>
        <w:t xml:space="preserve">However, several limitations should also be noted. First, despite the high prevalence of LGBTQ+ and BIPOC youth in the sample, there were low base rates of youth with GM status and multiracial identity. The limited number of GM and multiracial </w:t>
      </w:r>
      <w:proofErr w:type="gramStart"/>
      <w:r w:rsidRPr="00F55CFA">
        <w:rPr>
          <w:rFonts w:ascii="Times New Roman" w:eastAsia="Calibri" w:hAnsi="Times New Roman" w:cs="Times New Roman"/>
          <w:bCs/>
        </w:rPr>
        <w:t>youth</w:t>
      </w:r>
      <w:proofErr w:type="gramEnd"/>
      <w:r w:rsidRPr="00F55CFA">
        <w:rPr>
          <w:rFonts w:ascii="Times New Roman" w:eastAsia="Calibri" w:hAnsi="Times New Roman" w:cs="Times New Roman"/>
          <w:bCs/>
        </w:rPr>
        <w:t xml:space="preserve"> in the current sample may have restricted the opportunity to observe otherwise significant impacts of these identities on youths’ risk of facility physical victimization. Future research in JJ settings should consider oversampling youth with these identities to allow for the detection of potentially significant effects. Moreover, the data collection procedures were cross-sectional, impeding the ability to make inferences about the causal relations between variables. Longitudinal investigations of these variables would mitigate </w:t>
      </w:r>
      <w:r w:rsidRPr="00F55CFA">
        <w:rPr>
          <w:rFonts w:ascii="Times New Roman" w:eastAsia="Calibri" w:hAnsi="Times New Roman" w:cs="Times New Roman"/>
          <w:bCs/>
        </w:rPr>
        <w:lastRenderedPageBreak/>
        <w:t xml:space="preserve">this issue by enabling the establishment of temporal precedence in these associations. Further, all variables utilized in the present study were obtained via a self-report survey completed by JJ youth, thereby rendering the results susceptible to </w:t>
      </w:r>
      <w:proofErr w:type="spellStart"/>
      <w:r w:rsidRPr="00F55CFA">
        <w:rPr>
          <w:rFonts w:ascii="Times New Roman" w:eastAsia="Calibri" w:hAnsi="Times New Roman" w:cs="Times New Roman"/>
          <w:bCs/>
        </w:rPr>
        <w:t>monoinformant</w:t>
      </w:r>
      <w:proofErr w:type="spellEnd"/>
      <w:r w:rsidRPr="00F55CFA">
        <w:rPr>
          <w:rFonts w:ascii="Times New Roman" w:eastAsia="Calibri" w:hAnsi="Times New Roman" w:cs="Times New Roman"/>
          <w:bCs/>
        </w:rPr>
        <w:t xml:space="preserve"> and monomethod biases. On a related note, all key variables were categorical. Thus, the richness and depth that could be obtained from examining these factors was limited. It would be beneficial to obtain youth medical records during incarceration to better understand the severity of physical victimization in JJ facilities and corroborate youth reports. Additionally, it should be acknowledged that the present study was limited by the inability to access data on facility sexual victimization by peers and staff. Future data collection efforts in JJ facilities should aim to address this limitation by removing barriers to acquiring this data, thereby promoting greater accessibility and empirical collaboration in initiatives aimed at understanding the full spectrum </w:t>
      </w:r>
      <w:proofErr w:type="gramStart"/>
      <w:r w:rsidRPr="00F55CFA">
        <w:rPr>
          <w:rFonts w:ascii="Times New Roman" w:eastAsia="Calibri" w:hAnsi="Times New Roman" w:cs="Times New Roman"/>
          <w:bCs/>
        </w:rPr>
        <w:t>of victimization</w:t>
      </w:r>
      <w:proofErr w:type="gramEnd"/>
      <w:r w:rsidRPr="00F55CFA">
        <w:rPr>
          <w:rFonts w:ascii="Times New Roman" w:eastAsia="Calibri" w:hAnsi="Times New Roman" w:cs="Times New Roman"/>
          <w:bCs/>
        </w:rPr>
        <w:t xml:space="preserve"> experiences of youth in custody.</w:t>
      </w:r>
    </w:p>
    <w:p w14:paraId="671F0C11" w14:textId="535DB50E" w:rsidR="00BA1D59" w:rsidRDefault="00BA1D59" w:rsidP="000A6C52">
      <w:pPr>
        <w:pStyle w:val="Heading2"/>
      </w:pPr>
      <w:bookmarkStart w:id="53" w:name="_Toc195606749"/>
      <w:r w:rsidRPr="00BA1D59">
        <w:t>Conclusion</w:t>
      </w:r>
      <w:bookmarkEnd w:id="53"/>
    </w:p>
    <w:p w14:paraId="0F1341AF" w14:textId="77777777" w:rsidR="00F55CFA" w:rsidRPr="00F55CFA" w:rsidRDefault="00F55CFA" w:rsidP="000A6C52">
      <w:pPr>
        <w:spacing w:line="480" w:lineRule="auto"/>
        <w:ind w:firstLine="720"/>
        <w:rPr>
          <w:rFonts w:ascii="Times New Roman" w:eastAsia="Calibri" w:hAnsi="Times New Roman" w:cs="Times New Roman"/>
          <w:szCs w:val="22"/>
        </w:rPr>
      </w:pPr>
      <w:bookmarkStart w:id="54" w:name="_Toc420995910"/>
      <w:bookmarkStart w:id="55" w:name="_Toc422997497"/>
      <w:r w:rsidRPr="00F55CFA">
        <w:rPr>
          <w:rFonts w:ascii="Times New Roman" w:eastAsia="Calibri" w:hAnsi="Times New Roman" w:cs="Times New Roman"/>
          <w:szCs w:val="22"/>
        </w:rPr>
        <w:t xml:space="preserve">Within a nationally representative sample of JJ youth, the present study found that maltreatment, including prior physical and sexual abuse, was related to facility physical victimization by peers and staff. Although SM and GM youth exhibited disproportionate rates of prior maltreatment and facility physical victimization by peers, maltreatment history had a more substantial impact on youths’ risk of facility physical victimization by peers than SM or GM status. SM status only exacerbated vulnerability to being physically victimized by peers in JJ facilities when examining youth without maltreatment histories. Surprisingly, SM and GM youth did not appear to face an elevated risk of physical </w:t>
      </w:r>
      <w:r w:rsidRPr="00F55CFA">
        <w:rPr>
          <w:rFonts w:ascii="Times New Roman" w:eastAsia="Calibri" w:hAnsi="Times New Roman" w:cs="Times New Roman"/>
          <w:szCs w:val="22"/>
        </w:rPr>
        <w:lastRenderedPageBreak/>
        <w:t xml:space="preserve">victimization by facility staff during incarceration. Although the study findings were not completely aligned with our expectations based on the minority stress model, they did highlight the utility of the cycle of violence theory in understanding the risk </w:t>
      </w:r>
      <w:proofErr w:type="gramStart"/>
      <w:r w:rsidRPr="00F55CFA">
        <w:rPr>
          <w:rFonts w:ascii="Times New Roman" w:eastAsia="Calibri" w:hAnsi="Times New Roman" w:cs="Times New Roman"/>
          <w:szCs w:val="22"/>
        </w:rPr>
        <w:t>of facility</w:t>
      </w:r>
      <w:proofErr w:type="gramEnd"/>
      <w:r w:rsidRPr="00F55CFA">
        <w:rPr>
          <w:rFonts w:ascii="Times New Roman" w:eastAsia="Calibri" w:hAnsi="Times New Roman" w:cs="Times New Roman"/>
          <w:szCs w:val="22"/>
        </w:rPr>
        <w:t xml:space="preserve"> physical victimization. Taken together, these findings underscore the importance of establishing trauma-informed and LGBTQ+-affirming policies and procedures in JJ facilities and suggest the need for prevention and intervention efforts aimed at reducing the physical victimization of JJ youth by peers and staff.</w:t>
      </w:r>
    </w:p>
    <w:p w14:paraId="14765A94" w14:textId="333B9015" w:rsidR="00BA1D59" w:rsidRPr="00C91B83" w:rsidRDefault="00311F1A" w:rsidP="00BA1D59">
      <w:pPr>
        <w:pStyle w:val="NoSpacing"/>
        <w:rPr>
          <w:rFonts w:ascii="Times New Roman" w:hAnsi="Times New Roman" w:cs="Times New Roman"/>
        </w:rPr>
      </w:pPr>
      <w:r w:rsidRPr="009D2AA9">
        <w:br/>
      </w:r>
      <w:bookmarkEnd w:id="54"/>
      <w:bookmarkEnd w:id="55"/>
    </w:p>
    <w:p w14:paraId="497951AA" w14:textId="77777777" w:rsidR="00BA1D59" w:rsidRDefault="00BA1D59" w:rsidP="00C91B83">
      <w:pPr>
        <w:numPr>
          <w:ilvl w:val="12"/>
          <w:numId w:val="0"/>
        </w:numPr>
        <w:spacing w:line="480" w:lineRule="auto"/>
        <w:jc w:val="center"/>
        <w:rPr>
          <w:rFonts w:ascii="Times New Roman" w:hAnsi="Times New Roman" w:cs="Times New Roman"/>
        </w:rPr>
      </w:pPr>
      <w:bookmarkStart w:id="56" w:name="_Toc420995911"/>
      <w:bookmarkStart w:id="57" w:name="_Toc422997498"/>
      <w:bookmarkStart w:id="58" w:name="_Toc427156483"/>
    </w:p>
    <w:p w14:paraId="5B01C1A3" w14:textId="77777777" w:rsidR="00BA1D59" w:rsidRDefault="00BA1D59" w:rsidP="00C91B83">
      <w:pPr>
        <w:numPr>
          <w:ilvl w:val="12"/>
          <w:numId w:val="0"/>
        </w:numPr>
        <w:spacing w:line="480" w:lineRule="auto"/>
        <w:jc w:val="center"/>
        <w:rPr>
          <w:rFonts w:ascii="Times New Roman" w:hAnsi="Times New Roman" w:cs="Times New Roman"/>
        </w:rPr>
      </w:pPr>
    </w:p>
    <w:p w14:paraId="413D4506" w14:textId="77777777" w:rsidR="00BA1D59" w:rsidRDefault="00BA1D59" w:rsidP="00C91B83">
      <w:pPr>
        <w:numPr>
          <w:ilvl w:val="12"/>
          <w:numId w:val="0"/>
        </w:numPr>
        <w:spacing w:line="480" w:lineRule="auto"/>
        <w:jc w:val="center"/>
        <w:rPr>
          <w:rFonts w:ascii="Times New Roman" w:hAnsi="Times New Roman" w:cs="Times New Roman"/>
        </w:rPr>
      </w:pPr>
    </w:p>
    <w:p w14:paraId="675F5818" w14:textId="77777777" w:rsidR="00BA1D59" w:rsidRDefault="00BA1D59" w:rsidP="00C91B83">
      <w:pPr>
        <w:numPr>
          <w:ilvl w:val="12"/>
          <w:numId w:val="0"/>
        </w:numPr>
        <w:spacing w:line="480" w:lineRule="auto"/>
        <w:jc w:val="center"/>
        <w:rPr>
          <w:rFonts w:ascii="Times New Roman" w:hAnsi="Times New Roman" w:cs="Times New Roman"/>
        </w:rPr>
      </w:pPr>
    </w:p>
    <w:p w14:paraId="1857308E" w14:textId="77777777" w:rsidR="00BA1D59" w:rsidRDefault="00BA1D59" w:rsidP="00C91B83">
      <w:pPr>
        <w:numPr>
          <w:ilvl w:val="12"/>
          <w:numId w:val="0"/>
        </w:numPr>
        <w:spacing w:line="480" w:lineRule="auto"/>
        <w:jc w:val="center"/>
        <w:rPr>
          <w:rFonts w:ascii="Times New Roman" w:hAnsi="Times New Roman" w:cs="Times New Roman"/>
        </w:rPr>
      </w:pPr>
    </w:p>
    <w:p w14:paraId="4B746328" w14:textId="77777777" w:rsidR="00BA1D59" w:rsidRDefault="00BA1D59" w:rsidP="00C91B83">
      <w:pPr>
        <w:numPr>
          <w:ilvl w:val="12"/>
          <w:numId w:val="0"/>
        </w:numPr>
        <w:spacing w:line="480" w:lineRule="auto"/>
        <w:jc w:val="center"/>
        <w:rPr>
          <w:rFonts w:ascii="Times New Roman" w:hAnsi="Times New Roman" w:cs="Times New Roman"/>
        </w:rPr>
      </w:pPr>
    </w:p>
    <w:p w14:paraId="48731F0B" w14:textId="77777777" w:rsidR="00BA1D59" w:rsidRDefault="00BA1D59" w:rsidP="00C91B83">
      <w:pPr>
        <w:numPr>
          <w:ilvl w:val="12"/>
          <w:numId w:val="0"/>
        </w:numPr>
        <w:spacing w:line="480" w:lineRule="auto"/>
        <w:jc w:val="center"/>
        <w:rPr>
          <w:rFonts w:ascii="Times New Roman" w:hAnsi="Times New Roman" w:cs="Times New Roman"/>
        </w:rPr>
      </w:pPr>
    </w:p>
    <w:p w14:paraId="156F35FD" w14:textId="77777777" w:rsidR="00BA1D59" w:rsidRDefault="00BA1D59" w:rsidP="00C91B83">
      <w:pPr>
        <w:numPr>
          <w:ilvl w:val="12"/>
          <w:numId w:val="0"/>
        </w:numPr>
        <w:spacing w:line="480" w:lineRule="auto"/>
        <w:jc w:val="center"/>
        <w:rPr>
          <w:rFonts w:ascii="Times New Roman" w:hAnsi="Times New Roman" w:cs="Times New Roman"/>
        </w:rPr>
      </w:pPr>
    </w:p>
    <w:p w14:paraId="7B88B340" w14:textId="77777777" w:rsidR="00BA1D59" w:rsidRDefault="00BA1D59" w:rsidP="00C91B83">
      <w:pPr>
        <w:numPr>
          <w:ilvl w:val="12"/>
          <w:numId w:val="0"/>
        </w:numPr>
        <w:spacing w:line="480" w:lineRule="auto"/>
        <w:jc w:val="center"/>
        <w:rPr>
          <w:rFonts w:ascii="Times New Roman" w:hAnsi="Times New Roman" w:cs="Times New Roman"/>
        </w:rPr>
      </w:pPr>
    </w:p>
    <w:p w14:paraId="44A5D4F9" w14:textId="77777777" w:rsidR="00BA1D59" w:rsidRDefault="00BA1D59" w:rsidP="00C91B83">
      <w:pPr>
        <w:numPr>
          <w:ilvl w:val="12"/>
          <w:numId w:val="0"/>
        </w:numPr>
        <w:spacing w:line="480" w:lineRule="auto"/>
        <w:jc w:val="center"/>
        <w:rPr>
          <w:rFonts w:ascii="Times New Roman" w:hAnsi="Times New Roman" w:cs="Times New Roman"/>
        </w:rPr>
      </w:pPr>
    </w:p>
    <w:p w14:paraId="6EC64576" w14:textId="77777777" w:rsidR="00BA1D59" w:rsidRDefault="00BA1D59" w:rsidP="00C91B83">
      <w:pPr>
        <w:numPr>
          <w:ilvl w:val="12"/>
          <w:numId w:val="0"/>
        </w:numPr>
        <w:spacing w:line="480" w:lineRule="auto"/>
        <w:jc w:val="center"/>
        <w:rPr>
          <w:rFonts w:ascii="Times New Roman" w:hAnsi="Times New Roman" w:cs="Times New Roman"/>
        </w:rPr>
      </w:pPr>
    </w:p>
    <w:p w14:paraId="53EF9C5C" w14:textId="77777777" w:rsidR="00BA1D59" w:rsidRDefault="00BA1D59" w:rsidP="00C91B83">
      <w:pPr>
        <w:numPr>
          <w:ilvl w:val="12"/>
          <w:numId w:val="0"/>
        </w:numPr>
        <w:spacing w:line="480" w:lineRule="auto"/>
        <w:jc w:val="center"/>
        <w:rPr>
          <w:rFonts w:ascii="Times New Roman" w:hAnsi="Times New Roman" w:cs="Times New Roman"/>
        </w:rPr>
      </w:pPr>
    </w:p>
    <w:p w14:paraId="187D37F0" w14:textId="77777777" w:rsidR="00BA1D59" w:rsidRDefault="00BA1D59" w:rsidP="00C91B83">
      <w:pPr>
        <w:numPr>
          <w:ilvl w:val="12"/>
          <w:numId w:val="0"/>
        </w:numPr>
        <w:spacing w:line="480" w:lineRule="auto"/>
        <w:jc w:val="center"/>
        <w:rPr>
          <w:rFonts w:ascii="Times New Roman" w:hAnsi="Times New Roman" w:cs="Times New Roman"/>
        </w:rPr>
      </w:pPr>
    </w:p>
    <w:bookmarkEnd w:id="56"/>
    <w:bookmarkEnd w:id="57"/>
    <w:bookmarkEnd w:id="58"/>
    <w:p w14:paraId="5D611649" w14:textId="77777777" w:rsidR="00F55CFA" w:rsidRDefault="00F55CFA" w:rsidP="00B40428">
      <w:pPr>
        <w:pStyle w:val="Heading1"/>
        <w:numPr>
          <w:ilvl w:val="0"/>
          <w:numId w:val="0"/>
        </w:numPr>
      </w:pPr>
    </w:p>
    <w:p w14:paraId="1DF2C48E" w14:textId="69AD4686" w:rsidR="00C91B83" w:rsidRPr="00C91B83" w:rsidRDefault="00797E00" w:rsidP="000A6C52">
      <w:pPr>
        <w:pStyle w:val="Heading1"/>
        <w:numPr>
          <w:ilvl w:val="0"/>
          <w:numId w:val="0"/>
        </w:numPr>
      </w:pPr>
      <w:bookmarkStart w:id="59" w:name="_Toc195606750"/>
      <w:r>
        <w:lastRenderedPageBreak/>
        <w:t>R</w:t>
      </w:r>
      <w:r w:rsidR="00B6451C">
        <w:t>e</w:t>
      </w:r>
      <w:r>
        <w:t>ferences</w:t>
      </w:r>
      <w:bookmarkEnd w:id="59"/>
    </w:p>
    <w:p w14:paraId="4E9D96C8" w14:textId="77777777" w:rsidR="006D0D4F" w:rsidRPr="006D0D4F" w:rsidRDefault="006D0D4F" w:rsidP="000A6C52">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Abram, K. M., </w:t>
      </w:r>
      <w:proofErr w:type="spellStart"/>
      <w:r w:rsidRPr="006D0D4F">
        <w:rPr>
          <w:rFonts w:ascii="Times New Roman" w:hAnsi="Times New Roman" w:cs="Times New Roman"/>
        </w:rPr>
        <w:t>Teplin</w:t>
      </w:r>
      <w:proofErr w:type="spellEnd"/>
      <w:r w:rsidRPr="006D0D4F">
        <w:rPr>
          <w:rFonts w:ascii="Times New Roman" w:hAnsi="Times New Roman" w:cs="Times New Roman"/>
        </w:rPr>
        <w:t xml:space="preserve">, L. A., Charles, D. R., Longworth, S. L., McClelland, G. M., &amp; </w:t>
      </w:r>
      <w:proofErr w:type="spellStart"/>
      <w:r w:rsidRPr="006D0D4F">
        <w:rPr>
          <w:rFonts w:ascii="Times New Roman" w:hAnsi="Times New Roman" w:cs="Times New Roman"/>
        </w:rPr>
        <w:t>Dulcan</w:t>
      </w:r>
      <w:proofErr w:type="spellEnd"/>
      <w:r w:rsidRPr="006D0D4F">
        <w:rPr>
          <w:rFonts w:ascii="Times New Roman" w:hAnsi="Times New Roman" w:cs="Times New Roman"/>
        </w:rPr>
        <w:t xml:space="preserve">, M. K. (2004). Posttraumatic stress disorder and trauma in youth in juvenile detention. </w:t>
      </w:r>
      <w:r w:rsidRPr="006D0D4F">
        <w:rPr>
          <w:rFonts w:ascii="Times New Roman" w:hAnsi="Times New Roman" w:cs="Times New Roman"/>
          <w:i/>
          <w:iCs/>
        </w:rPr>
        <w:t>Archives of General Psychiatry</w:t>
      </w:r>
      <w:r w:rsidRPr="006D0D4F">
        <w:rPr>
          <w:rFonts w:ascii="Times New Roman" w:hAnsi="Times New Roman" w:cs="Times New Roman"/>
        </w:rPr>
        <w:t xml:space="preserve">, </w:t>
      </w:r>
      <w:r w:rsidRPr="006D0D4F">
        <w:rPr>
          <w:rFonts w:ascii="Times New Roman" w:hAnsi="Times New Roman" w:cs="Times New Roman"/>
          <w:i/>
          <w:iCs/>
        </w:rPr>
        <w:t>61</w:t>
      </w:r>
      <w:r w:rsidRPr="006D0D4F">
        <w:rPr>
          <w:rFonts w:ascii="Times New Roman" w:hAnsi="Times New Roman" w:cs="Times New Roman"/>
        </w:rPr>
        <w:t xml:space="preserve">(4), 403–410. </w:t>
      </w:r>
      <w:hyperlink r:id="rId14" w:history="1">
        <w:r w:rsidRPr="006D0D4F">
          <w:rPr>
            <w:rStyle w:val="Hyperlink"/>
            <w:rFonts w:ascii="Times New Roman" w:hAnsi="Times New Roman" w:cs="Times New Roman"/>
          </w:rPr>
          <w:t>https://doi.org/10.1001/archpsyc.61.4.403</w:t>
        </w:r>
      </w:hyperlink>
      <w:r w:rsidRPr="006D0D4F">
        <w:rPr>
          <w:rFonts w:ascii="Times New Roman" w:hAnsi="Times New Roman" w:cs="Times New Roman"/>
        </w:rPr>
        <w:t xml:space="preserve"> </w:t>
      </w:r>
    </w:p>
    <w:p w14:paraId="0EAE4C01" w14:textId="77777777" w:rsidR="006D0D4F" w:rsidRPr="006D0D4F" w:rsidRDefault="006D0D4F" w:rsidP="006D0D4F">
      <w:pPr>
        <w:spacing w:line="480" w:lineRule="auto"/>
        <w:ind w:left="720" w:hanging="720"/>
        <w:contextualSpacing/>
        <w:mirrorIndents/>
        <w:rPr>
          <w:rFonts w:ascii="Times New Roman" w:hAnsi="Times New Roman" w:cs="Times New Roman"/>
        </w:rPr>
      </w:pPr>
      <w:proofErr w:type="spellStart"/>
      <w:r w:rsidRPr="006D0D4F">
        <w:rPr>
          <w:rFonts w:ascii="Times New Roman" w:hAnsi="Times New Roman" w:cs="Times New Roman"/>
        </w:rPr>
        <w:t>Afkinich</w:t>
      </w:r>
      <w:proofErr w:type="spellEnd"/>
      <w:r w:rsidRPr="006D0D4F">
        <w:rPr>
          <w:rFonts w:ascii="Times New Roman" w:hAnsi="Times New Roman" w:cs="Times New Roman"/>
        </w:rPr>
        <w:t xml:space="preserve">, J. (2024). A systematic review of </w:t>
      </w:r>
      <w:proofErr w:type="gramStart"/>
      <w:r w:rsidRPr="006D0D4F">
        <w:rPr>
          <w:rFonts w:ascii="Times New Roman" w:hAnsi="Times New Roman" w:cs="Times New Roman"/>
        </w:rPr>
        <w:t>systems</w:t>
      </w:r>
      <w:proofErr w:type="gramEnd"/>
      <w:r w:rsidRPr="006D0D4F">
        <w:rPr>
          <w:rFonts w:ascii="Times New Roman" w:hAnsi="Times New Roman" w:cs="Times New Roman"/>
        </w:rPr>
        <w:t xml:space="preserve">-level strategies to reduce disproportionate minority contact in juvenile justice systems. </w:t>
      </w:r>
      <w:r w:rsidRPr="006D0D4F">
        <w:rPr>
          <w:rFonts w:ascii="Times New Roman" w:hAnsi="Times New Roman" w:cs="Times New Roman"/>
          <w:i/>
          <w:iCs/>
        </w:rPr>
        <w:t>Journal of Ethnicity in Criminal Justice</w:t>
      </w:r>
      <w:r w:rsidRPr="006D0D4F">
        <w:rPr>
          <w:rFonts w:ascii="Times New Roman" w:hAnsi="Times New Roman" w:cs="Times New Roman"/>
        </w:rPr>
        <w:t xml:space="preserve">. </w:t>
      </w:r>
      <w:r w:rsidRPr="006D0D4F">
        <w:rPr>
          <w:rFonts w:ascii="Times New Roman" w:hAnsi="Times New Roman" w:cs="Times New Roman"/>
          <w:i/>
          <w:iCs/>
        </w:rPr>
        <w:t>22</w:t>
      </w:r>
      <w:r w:rsidRPr="006D0D4F">
        <w:rPr>
          <w:rFonts w:ascii="Times New Roman" w:hAnsi="Times New Roman" w:cs="Times New Roman"/>
        </w:rPr>
        <w:t xml:space="preserve">(3), 207–234. </w:t>
      </w:r>
      <w:hyperlink r:id="rId15" w:history="1">
        <w:r w:rsidRPr="006D0D4F">
          <w:rPr>
            <w:rStyle w:val="Hyperlink"/>
            <w:rFonts w:ascii="Times New Roman" w:hAnsi="Times New Roman" w:cs="Times New Roman"/>
          </w:rPr>
          <w:t>https://www.tandfonline.com/doi/full/10.1080/15377938.2024.2382721</w:t>
        </w:r>
      </w:hyperlink>
    </w:p>
    <w:p w14:paraId="4FA67191"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Agnew, R. (2001). Building on the foundation of general strain theory: Specifying the types of strain most likely to lead to crime and delinquency. </w:t>
      </w:r>
      <w:r w:rsidRPr="006D0D4F">
        <w:rPr>
          <w:rFonts w:ascii="Times New Roman" w:hAnsi="Times New Roman" w:cs="Times New Roman"/>
          <w:i/>
          <w:iCs/>
        </w:rPr>
        <w:t>Journal of Research in Crime and Delinquency</w:t>
      </w:r>
      <w:r w:rsidRPr="006D0D4F">
        <w:rPr>
          <w:rFonts w:ascii="Times New Roman" w:hAnsi="Times New Roman" w:cs="Times New Roman"/>
        </w:rPr>
        <w:t xml:space="preserve">, </w:t>
      </w:r>
      <w:r w:rsidRPr="006D0D4F">
        <w:rPr>
          <w:rFonts w:ascii="Times New Roman" w:hAnsi="Times New Roman" w:cs="Times New Roman"/>
          <w:i/>
          <w:iCs/>
        </w:rPr>
        <w:t>38</w:t>
      </w:r>
      <w:r w:rsidRPr="006D0D4F">
        <w:rPr>
          <w:rFonts w:ascii="Times New Roman" w:hAnsi="Times New Roman" w:cs="Times New Roman"/>
        </w:rPr>
        <w:t>(4), 319–361. https://doi.org/10.1177/0022427801038004001</w:t>
      </w:r>
    </w:p>
    <w:p w14:paraId="3F5FB226"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Ahlin, E. M. (2021). Risk factors of sexual assault and victimization among youth in custody. </w:t>
      </w:r>
      <w:r w:rsidRPr="006D0D4F">
        <w:rPr>
          <w:rFonts w:ascii="Times New Roman" w:hAnsi="Times New Roman" w:cs="Times New Roman"/>
          <w:i/>
          <w:iCs/>
        </w:rPr>
        <w:t>Journal of Interpersonal Violence</w:t>
      </w:r>
      <w:r w:rsidRPr="006D0D4F">
        <w:rPr>
          <w:rFonts w:ascii="Times New Roman" w:hAnsi="Times New Roman" w:cs="Times New Roman"/>
        </w:rPr>
        <w:t xml:space="preserve">, </w:t>
      </w:r>
      <w:r w:rsidRPr="006D0D4F">
        <w:rPr>
          <w:rFonts w:ascii="Times New Roman" w:hAnsi="Times New Roman" w:cs="Times New Roman"/>
          <w:i/>
          <w:iCs/>
        </w:rPr>
        <w:t>36</w:t>
      </w:r>
      <w:r w:rsidRPr="006D0D4F">
        <w:rPr>
          <w:rFonts w:ascii="Times New Roman" w:hAnsi="Times New Roman" w:cs="Times New Roman"/>
        </w:rPr>
        <w:t>(3–4), NP2164-2187NP. https://doi.org/10.1177/0886260518757226</w:t>
      </w:r>
    </w:p>
    <w:p w14:paraId="554239EA"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Aiken, L. S., West, S. G., &amp; Reno, R. R. (1991). </w:t>
      </w:r>
      <w:r w:rsidRPr="006D0D4F">
        <w:rPr>
          <w:rFonts w:ascii="Times New Roman" w:hAnsi="Times New Roman" w:cs="Times New Roman"/>
          <w:i/>
          <w:iCs/>
        </w:rPr>
        <w:t>Multiple regression: Testing and interpreting interactions.</w:t>
      </w:r>
      <w:r w:rsidRPr="006D0D4F">
        <w:rPr>
          <w:rFonts w:ascii="Times New Roman" w:hAnsi="Times New Roman" w:cs="Times New Roman"/>
        </w:rPr>
        <w:t xml:space="preserve"> Sage Publications, Inc.</w:t>
      </w:r>
    </w:p>
    <w:p w14:paraId="68B4A53D" w14:textId="77777777" w:rsidR="006D0D4F" w:rsidRPr="006D0D4F" w:rsidRDefault="006D0D4F" w:rsidP="006D0D4F">
      <w:pPr>
        <w:spacing w:line="480" w:lineRule="auto"/>
        <w:ind w:left="720" w:hanging="720"/>
        <w:contextualSpacing/>
        <w:mirrorIndents/>
        <w:rPr>
          <w:rFonts w:ascii="Times New Roman" w:hAnsi="Times New Roman" w:cs="Times New Roman"/>
        </w:rPr>
      </w:pPr>
      <w:proofErr w:type="spellStart"/>
      <w:r w:rsidRPr="006D0D4F">
        <w:rPr>
          <w:rFonts w:ascii="Times New Roman" w:hAnsi="Times New Roman" w:cs="Times New Roman"/>
        </w:rPr>
        <w:t>Averdijk</w:t>
      </w:r>
      <w:proofErr w:type="spellEnd"/>
      <w:r w:rsidRPr="006D0D4F">
        <w:rPr>
          <w:rFonts w:ascii="Times New Roman" w:hAnsi="Times New Roman" w:cs="Times New Roman"/>
        </w:rPr>
        <w:t xml:space="preserve">, M., Malti, T., Eisner, M., </w:t>
      </w:r>
      <w:proofErr w:type="spellStart"/>
      <w:r w:rsidRPr="006D0D4F">
        <w:rPr>
          <w:rFonts w:ascii="Times New Roman" w:hAnsi="Times New Roman" w:cs="Times New Roman"/>
        </w:rPr>
        <w:t>Ribeaud</w:t>
      </w:r>
      <w:proofErr w:type="spellEnd"/>
      <w:r w:rsidRPr="006D0D4F">
        <w:rPr>
          <w:rFonts w:ascii="Times New Roman" w:hAnsi="Times New Roman" w:cs="Times New Roman"/>
        </w:rPr>
        <w:t xml:space="preserve">, D., &amp; Farrington, D. P. (2016). A vicious cycle of peer victimization? Problem behavior mediates stability in peer victimization over time. </w:t>
      </w:r>
      <w:r w:rsidRPr="006D0D4F">
        <w:rPr>
          <w:rFonts w:ascii="Times New Roman" w:hAnsi="Times New Roman" w:cs="Times New Roman"/>
          <w:i/>
          <w:iCs/>
        </w:rPr>
        <w:t>Journal of Developmental and Life-Course Criminology</w:t>
      </w:r>
      <w:r w:rsidRPr="006D0D4F">
        <w:rPr>
          <w:rFonts w:ascii="Times New Roman" w:hAnsi="Times New Roman" w:cs="Times New Roman"/>
        </w:rPr>
        <w:t xml:space="preserve">, </w:t>
      </w:r>
      <w:r w:rsidRPr="006D0D4F">
        <w:rPr>
          <w:rFonts w:ascii="Times New Roman" w:hAnsi="Times New Roman" w:cs="Times New Roman"/>
          <w:i/>
          <w:iCs/>
        </w:rPr>
        <w:t>2</w:t>
      </w:r>
      <w:r w:rsidRPr="006D0D4F">
        <w:rPr>
          <w:rFonts w:ascii="Times New Roman" w:hAnsi="Times New Roman" w:cs="Times New Roman"/>
        </w:rPr>
        <w:t>(2), 162–181. https://doi.org/10.1007/s40865-016-0024-7</w:t>
      </w:r>
    </w:p>
    <w:p w14:paraId="75341031" w14:textId="77777777" w:rsidR="006D0D4F" w:rsidRPr="006D0D4F" w:rsidRDefault="006D0D4F" w:rsidP="006D0D4F">
      <w:pPr>
        <w:spacing w:line="480" w:lineRule="auto"/>
        <w:ind w:left="720" w:hanging="720"/>
        <w:contextualSpacing/>
        <w:mirrorIndents/>
        <w:rPr>
          <w:rFonts w:ascii="Times New Roman" w:hAnsi="Times New Roman" w:cs="Times New Roman"/>
          <w:color w:val="000000" w:themeColor="text1"/>
        </w:rPr>
      </w:pPr>
      <w:r w:rsidRPr="006D0D4F">
        <w:rPr>
          <w:rFonts w:ascii="Times New Roman" w:hAnsi="Times New Roman" w:cs="Times New Roman"/>
        </w:rPr>
        <w:lastRenderedPageBreak/>
        <w:t xml:space="preserve">Baams, L. (2018). Disparities for LGBTQ and gender nonconforming adolescents. </w:t>
      </w:r>
      <w:r w:rsidRPr="006D0D4F">
        <w:rPr>
          <w:rFonts w:ascii="Times New Roman" w:hAnsi="Times New Roman" w:cs="Times New Roman"/>
          <w:i/>
          <w:iCs/>
        </w:rPr>
        <w:t>Pediatrics</w:t>
      </w:r>
      <w:r w:rsidRPr="006D0D4F">
        <w:rPr>
          <w:rFonts w:ascii="Times New Roman" w:hAnsi="Times New Roman" w:cs="Times New Roman"/>
        </w:rPr>
        <w:t xml:space="preserve">, </w:t>
      </w:r>
      <w:r w:rsidRPr="006D0D4F">
        <w:rPr>
          <w:rFonts w:ascii="Times New Roman" w:hAnsi="Times New Roman" w:cs="Times New Roman"/>
          <w:i/>
          <w:iCs/>
        </w:rPr>
        <w:t>141</w:t>
      </w:r>
      <w:r w:rsidRPr="006D0D4F">
        <w:rPr>
          <w:rFonts w:ascii="Times New Roman" w:hAnsi="Times New Roman" w:cs="Times New Roman"/>
        </w:rPr>
        <w:t xml:space="preserve">(5), e20173004. </w:t>
      </w:r>
      <w:hyperlink r:id="rId16" w:history="1">
        <w:r w:rsidRPr="006D0D4F">
          <w:rPr>
            <w:rStyle w:val="Hyperlink"/>
            <w:rFonts w:ascii="Times New Roman" w:hAnsi="Times New Roman" w:cs="Times New Roman"/>
            <w:color w:val="000000" w:themeColor="text1"/>
          </w:rPr>
          <w:t>https://doi.org/10.1542/peds.2017-3004</w:t>
        </w:r>
      </w:hyperlink>
    </w:p>
    <w:p w14:paraId="695E0B61"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Baams, L, Wilson, B. D. M., Russell S. T. (2019). LGBTQ youth in unstable housing and foster care. </w:t>
      </w:r>
      <w:r w:rsidRPr="006D0D4F">
        <w:rPr>
          <w:rFonts w:ascii="Times New Roman" w:hAnsi="Times New Roman" w:cs="Times New Roman"/>
          <w:i/>
          <w:iCs/>
        </w:rPr>
        <w:t>Pediatrics</w:t>
      </w:r>
      <w:r w:rsidRPr="006D0D4F">
        <w:rPr>
          <w:rFonts w:ascii="Times New Roman" w:hAnsi="Times New Roman" w:cs="Times New Roman"/>
        </w:rPr>
        <w:t xml:space="preserve">. </w:t>
      </w:r>
      <w:r w:rsidRPr="006D0D4F">
        <w:rPr>
          <w:rFonts w:ascii="Times New Roman" w:hAnsi="Times New Roman" w:cs="Times New Roman"/>
          <w:i/>
          <w:iCs/>
        </w:rPr>
        <w:t>143</w:t>
      </w:r>
      <w:r w:rsidRPr="006D0D4F">
        <w:rPr>
          <w:rFonts w:ascii="Times New Roman" w:hAnsi="Times New Roman" w:cs="Times New Roman"/>
        </w:rPr>
        <w:t>(3): e20174211. https://doi.org/10.1542/peds.2017-4211</w:t>
      </w:r>
    </w:p>
    <w:p w14:paraId="57E77183"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Beck, A. J. (2010). </w:t>
      </w:r>
      <w:r w:rsidRPr="006D0D4F">
        <w:rPr>
          <w:rFonts w:ascii="Times New Roman" w:hAnsi="Times New Roman" w:cs="Times New Roman"/>
          <w:i/>
          <w:iCs/>
        </w:rPr>
        <w:t>Sexual victimization in juvenile facilities reported by youth, 2008-2009</w:t>
      </w:r>
      <w:r w:rsidRPr="006D0D4F">
        <w:rPr>
          <w:rFonts w:ascii="Times New Roman" w:hAnsi="Times New Roman" w:cs="Times New Roman"/>
        </w:rPr>
        <w:t>. DIANE Publishing. http://www.bjs.gov/content/pub/pdf/svjfry09.pdf</w:t>
      </w:r>
    </w:p>
    <w:p w14:paraId="64FA904B" w14:textId="77777777" w:rsidR="006D0D4F" w:rsidRPr="006D0D4F" w:rsidRDefault="006D0D4F" w:rsidP="006D0D4F">
      <w:pPr>
        <w:spacing w:line="480" w:lineRule="auto"/>
        <w:ind w:left="720" w:hanging="720"/>
        <w:contextualSpacing/>
        <w:mirrorIndents/>
        <w:rPr>
          <w:rFonts w:ascii="Times New Roman" w:hAnsi="Times New Roman" w:cs="Times New Roman"/>
        </w:rPr>
      </w:pPr>
      <w:proofErr w:type="spellStart"/>
      <w:r w:rsidRPr="006D0D4F">
        <w:rPr>
          <w:rFonts w:ascii="Times New Roman" w:hAnsi="Times New Roman" w:cs="Times New Roman"/>
        </w:rPr>
        <w:t>Benedini</w:t>
      </w:r>
      <w:proofErr w:type="spellEnd"/>
      <w:r w:rsidRPr="006D0D4F">
        <w:rPr>
          <w:rFonts w:ascii="Times New Roman" w:hAnsi="Times New Roman" w:cs="Times New Roman"/>
        </w:rPr>
        <w:t xml:space="preserve">, K. M., Fagan, A. A., &amp; Gibson, C. L. (2016). The cycle of victimization: The relationship between childhood maltreatment and adolescent peer victimization. </w:t>
      </w:r>
      <w:r w:rsidRPr="006D0D4F">
        <w:rPr>
          <w:rFonts w:ascii="Times New Roman" w:hAnsi="Times New Roman" w:cs="Times New Roman"/>
          <w:i/>
          <w:iCs/>
        </w:rPr>
        <w:t>Child Abuse &amp; Neglect</w:t>
      </w:r>
      <w:r w:rsidRPr="006D0D4F">
        <w:rPr>
          <w:rFonts w:ascii="Times New Roman" w:hAnsi="Times New Roman" w:cs="Times New Roman"/>
        </w:rPr>
        <w:t xml:space="preserve">, </w:t>
      </w:r>
      <w:r w:rsidRPr="006D0D4F">
        <w:rPr>
          <w:rFonts w:ascii="Times New Roman" w:hAnsi="Times New Roman" w:cs="Times New Roman"/>
          <w:i/>
          <w:iCs/>
        </w:rPr>
        <w:t>59</w:t>
      </w:r>
      <w:r w:rsidRPr="006D0D4F">
        <w:rPr>
          <w:rFonts w:ascii="Times New Roman" w:hAnsi="Times New Roman" w:cs="Times New Roman"/>
        </w:rPr>
        <w:t>, 111–121. https://doi.org/10.1016/j.chiabu.2016.08.003</w:t>
      </w:r>
    </w:p>
    <w:p w14:paraId="7B7E880D"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Brown, A. (2023, June 23). </w:t>
      </w:r>
      <w:r w:rsidRPr="006D0D4F">
        <w:rPr>
          <w:rFonts w:ascii="Times New Roman" w:hAnsi="Times New Roman" w:cs="Times New Roman"/>
          <w:i/>
          <w:iCs/>
        </w:rPr>
        <w:t>5 key findings about LGBTQ Americans</w:t>
      </w:r>
      <w:r w:rsidRPr="006D0D4F">
        <w:rPr>
          <w:rFonts w:ascii="Times New Roman" w:hAnsi="Times New Roman" w:cs="Times New Roman"/>
        </w:rPr>
        <w:t>. Pew Research Center. https://www.pewresearch.org/short-reads/2023/06/23/5-key-findings-about-lgbtq-americans/</w:t>
      </w:r>
    </w:p>
    <w:p w14:paraId="40364FC3"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Collier, K. L., Van </w:t>
      </w:r>
      <w:proofErr w:type="spellStart"/>
      <w:r w:rsidRPr="006D0D4F">
        <w:rPr>
          <w:rFonts w:ascii="Times New Roman" w:hAnsi="Times New Roman" w:cs="Times New Roman"/>
        </w:rPr>
        <w:t>Beusekom</w:t>
      </w:r>
      <w:proofErr w:type="spellEnd"/>
      <w:r w:rsidRPr="006D0D4F">
        <w:rPr>
          <w:rFonts w:ascii="Times New Roman" w:hAnsi="Times New Roman" w:cs="Times New Roman"/>
        </w:rPr>
        <w:t xml:space="preserve">, G., Bos, H. M. W., &amp; Sandfort, T. G. M. (2013). Sexual orientation and gender identity/expression related </w:t>
      </w:r>
      <w:proofErr w:type="gramStart"/>
      <w:r w:rsidRPr="006D0D4F">
        <w:rPr>
          <w:rFonts w:ascii="Times New Roman" w:hAnsi="Times New Roman" w:cs="Times New Roman"/>
        </w:rPr>
        <w:t>peer</w:t>
      </w:r>
      <w:proofErr w:type="gramEnd"/>
      <w:r w:rsidRPr="006D0D4F">
        <w:rPr>
          <w:rFonts w:ascii="Times New Roman" w:hAnsi="Times New Roman" w:cs="Times New Roman"/>
        </w:rPr>
        <w:t xml:space="preserve"> victimization in adolescence: A systematic review of associated psychosocial and health outcomes. </w:t>
      </w:r>
      <w:r w:rsidRPr="006D0D4F">
        <w:rPr>
          <w:rFonts w:ascii="Times New Roman" w:hAnsi="Times New Roman" w:cs="Times New Roman"/>
          <w:i/>
          <w:iCs/>
        </w:rPr>
        <w:t>Journal of Sex Research</w:t>
      </w:r>
      <w:r w:rsidRPr="006D0D4F">
        <w:rPr>
          <w:rFonts w:ascii="Times New Roman" w:hAnsi="Times New Roman" w:cs="Times New Roman"/>
        </w:rPr>
        <w:t xml:space="preserve">, </w:t>
      </w:r>
      <w:r w:rsidRPr="006D0D4F">
        <w:rPr>
          <w:rFonts w:ascii="Times New Roman" w:hAnsi="Times New Roman" w:cs="Times New Roman"/>
          <w:i/>
          <w:iCs/>
        </w:rPr>
        <w:t>50</w:t>
      </w:r>
      <w:r w:rsidRPr="006D0D4F">
        <w:rPr>
          <w:rFonts w:ascii="Times New Roman" w:hAnsi="Times New Roman" w:cs="Times New Roman"/>
        </w:rPr>
        <w:t>(3–4), 299–317. https://doi.org/10.1080/00224499.2012.750639</w:t>
      </w:r>
    </w:p>
    <w:p w14:paraId="7E9EBB2F"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Cui, N., &amp; Liu, J. (2020). Physical abuse, emotional abuse, and neglect and childhood behavior problems: A meta-analysis of studies in mainland China. </w:t>
      </w:r>
      <w:r w:rsidRPr="006D0D4F">
        <w:rPr>
          <w:rFonts w:ascii="Times New Roman" w:hAnsi="Times New Roman" w:cs="Times New Roman"/>
          <w:i/>
          <w:iCs/>
        </w:rPr>
        <w:t>Trauma, Violence, &amp; Abuse</w:t>
      </w:r>
      <w:r w:rsidRPr="006D0D4F">
        <w:rPr>
          <w:rFonts w:ascii="Times New Roman" w:hAnsi="Times New Roman" w:cs="Times New Roman"/>
        </w:rPr>
        <w:t xml:space="preserve">, </w:t>
      </w:r>
      <w:r w:rsidRPr="006D0D4F">
        <w:rPr>
          <w:rFonts w:ascii="Times New Roman" w:hAnsi="Times New Roman" w:cs="Times New Roman"/>
          <w:i/>
          <w:iCs/>
        </w:rPr>
        <w:t>21</w:t>
      </w:r>
      <w:r w:rsidRPr="006D0D4F">
        <w:rPr>
          <w:rFonts w:ascii="Times New Roman" w:hAnsi="Times New Roman" w:cs="Times New Roman"/>
        </w:rPr>
        <w:t xml:space="preserve">(1), 206–224. </w:t>
      </w:r>
      <w:hyperlink r:id="rId17" w:history="1">
        <w:r w:rsidRPr="006D0D4F">
          <w:rPr>
            <w:rStyle w:val="Hyperlink"/>
            <w:rFonts w:ascii="Times New Roman" w:hAnsi="Times New Roman" w:cs="Times New Roman"/>
            <w:color w:val="000000" w:themeColor="text1"/>
          </w:rPr>
          <w:t>https://doi.org/10.1177/1524838018757750</w:t>
        </w:r>
      </w:hyperlink>
    </w:p>
    <w:p w14:paraId="2A8007FD" w14:textId="77777777" w:rsidR="006D0D4F" w:rsidRPr="006D0D4F" w:rsidRDefault="006D0D4F" w:rsidP="006D0D4F">
      <w:pPr>
        <w:spacing w:line="480" w:lineRule="auto"/>
        <w:ind w:left="720" w:hanging="720"/>
        <w:contextualSpacing/>
        <w:mirrorIndents/>
        <w:rPr>
          <w:rFonts w:ascii="Times New Roman" w:hAnsi="Times New Roman" w:cs="Times New Roman"/>
          <w:color w:val="000000" w:themeColor="text1"/>
        </w:rPr>
      </w:pPr>
      <w:proofErr w:type="spellStart"/>
      <w:r w:rsidRPr="006D0D4F">
        <w:rPr>
          <w:rFonts w:ascii="Times New Roman" w:hAnsi="Times New Roman" w:cs="Times New Roman"/>
        </w:rPr>
        <w:lastRenderedPageBreak/>
        <w:t>D’Augelli</w:t>
      </w:r>
      <w:proofErr w:type="spellEnd"/>
      <w:r w:rsidRPr="006D0D4F">
        <w:rPr>
          <w:rFonts w:ascii="Times New Roman" w:hAnsi="Times New Roman" w:cs="Times New Roman"/>
        </w:rPr>
        <w:t xml:space="preserve">, A. R., Grossman, A. H., &amp; Starks, M. T. (2006). Childhood gender atypicality, victimization, and PTSD among lesbian, gay, and bisexual youth. </w:t>
      </w:r>
      <w:r w:rsidRPr="006D0D4F">
        <w:rPr>
          <w:rFonts w:ascii="Times New Roman" w:hAnsi="Times New Roman" w:cs="Times New Roman"/>
          <w:i/>
          <w:iCs/>
        </w:rPr>
        <w:t>Journal of Interpersonal Violence</w:t>
      </w:r>
      <w:r w:rsidRPr="006D0D4F">
        <w:rPr>
          <w:rFonts w:ascii="Times New Roman" w:hAnsi="Times New Roman" w:cs="Times New Roman"/>
        </w:rPr>
        <w:t xml:space="preserve">, </w:t>
      </w:r>
      <w:r w:rsidRPr="006D0D4F">
        <w:rPr>
          <w:rFonts w:ascii="Times New Roman" w:hAnsi="Times New Roman" w:cs="Times New Roman"/>
          <w:i/>
          <w:iCs/>
        </w:rPr>
        <w:t>21</w:t>
      </w:r>
      <w:r w:rsidRPr="006D0D4F">
        <w:rPr>
          <w:rFonts w:ascii="Times New Roman" w:hAnsi="Times New Roman" w:cs="Times New Roman"/>
        </w:rPr>
        <w:t xml:space="preserve">(11), 1462–1482. </w:t>
      </w:r>
      <w:hyperlink r:id="rId18" w:history="1">
        <w:r w:rsidRPr="006D0D4F">
          <w:rPr>
            <w:rStyle w:val="Hyperlink"/>
            <w:rFonts w:ascii="Times New Roman" w:hAnsi="Times New Roman" w:cs="Times New Roman"/>
            <w:color w:val="000000" w:themeColor="text1"/>
          </w:rPr>
          <w:t>https://doi.org/10.1177/0886260506293482</w:t>
        </w:r>
      </w:hyperlink>
    </w:p>
    <w:p w14:paraId="0CBF4FF4"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Daigle, L. E., &amp; Hawk, S. R. (2022). Sexual orientation, revictimization, and polyvictimization. </w:t>
      </w:r>
      <w:r w:rsidRPr="006D0D4F">
        <w:rPr>
          <w:rFonts w:ascii="Times New Roman" w:hAnsi="Times New Roman" w:cs="Times New Roman"/>
          <w:i/>
          <w:iCs/>
        </w:rPr>
        <w:t>Sexuality Research and Social Policy</w:t>
      </w:r>
      <w:r w:rsidRPr="006D0D4F">
        <w:rPr>
          <w:rFonts w:ascii="Times New Roman" w:hAnsi="Times New Roman" w:cs="Times New Roman"/>
        </w:rPr>
        <w:t xml:space="preserve">, </w:t>
      </w:r>
      <w:r w:rsidRPr="006D0D4F">
        <w:rPr>
          <w:rFonts w:ascii="Times New Roman" w:hAnsi="Times New Roman" w:cs="Times New Roman"/>
          <w:i/>
          <w:iCs/>
        </w:rPr>
        <w:t>19</w:t>
      </w:r>
      <w:r w:rsidRPr="006D0D4F">
        <w:rPr>
          <w:rFonts w:ascii="Times New Roman" w:hAnsi="Times New Roman" w:cs="Times New Roman"/>
        </w:rPr>
        <w:t>(1), 308–320. https://doi.org/10.1007/s13178-021-00543-4</w:t>
      </w:r>
    </w:p>
    <w:p w14:paraId="226AEB5B"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Dawson, J. F. (2014). Moderation in management research: What, why, when, and how</w:t>
      </w:r>
      <w:r w:rsidRPr="006D0D4F">
        <w:rPr>
          <w:rFonts w:ascii="Times New Roman" w:hAnsi="Times New Roman" w:cs="Times New Roman"/>
          <w:i/>
          <w:iCs/>
        </w:rPr>
        <w:t>. Journal of Business and Psychology</w:t>
      </w:r>
      <w:r w:rsidRPr="006D0D4F">
        <w:rPr>
          <w:rFonts w:ascii="Times New Roman" w:hAnsi="Times New Roman" w:cs="Times New Roman"/>
        </w:rPr>
        <w:t xml:space="preserve">, </w:t>
      </w:r>
      <w:r w:rsidRPr="006D0D4F">
        <w:rPr>
          <w:rFonts w:ascii="Times New Roman" w:hAnsi="Times New Roman" w:cs="Times New Roman"/>
          <w:i/>
          <w:iCs/>
        </w:rPr>
        <w:t>29</w:t>
      </w:r>
      <w:r w:rsidRPr="006D0D4F">
        <w:rPr>
          <w:rFonts w:ascii="Times New Roman" w:hAnsi="Times New Roman" w:cs="Times New Roman"/>
        </w:rPr>
        <w:t>(1), 1–19. https://doi.org/10.1007/s10869-013-9308-7</w:t>
      </w:r>
    </w:p>
    <w:p w14:paraId="7AD3BFDF"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Dawson, J. F., &amp; Richter, A. W. (2006). Probing three-way interactions in </w:t>
      </w:r>
      <w:proofErr w:type="gramStart"/>
      <w:r w:rsidRPr="006D0D4F">
        <w:rPr>
          <w:rFonts w:ascii="Times New Roman" w:hAnsi="Times New Roman" w:cs="Times New Roman"/>
        </w:rPr>
        <w:t>moderated</w:t>
      </w:r>
      <w:proofErr w:type="gramEnd"/>
      <w:r w:rsidRPr="006D0D4F">
        <w:rPr>
          <w:rFonts w:ascii="Times New Roman" w:hAnsi="Times New Roman" w:cs="Times New Roman"/>
        </w:rPr>
        <w:t xml:space="preserve"> multiple regression: Development and application of a slope difference test. </w:t>
      </w:r>
      <w:r w:rsidRPr="006D0D4F">
        <w:rPr>
          <w:rFonts w:ascii="Times New Roman" w:hAnsi="Times New Roman" w:cs="Times New Roman"/>
          <w:i/>
          <w:iCs/>
        </w:rPr>
        <w:t>Journal of Applied Psychology</w:t>
      </w:r>
      <w:r w:rsidRPr="006D0D4F">
        <w:rPr>
          <w:rFonts w:ascii="Times New Roman" w:hAnsi="Times New Roman" w:cs="Times New Roman"/>
        </w:rPr>
        <w:t xml:space="preserve">, </w:t>
      </w:r>
      <w:r w:rsidRPr="006D0D4F">
        <w:rPr>
          <w:rFonts w:ascii="Times New Roman" w:hAnsi="Times New Roman" w:cs="Times New Roman"/>
          <w:i/>
          <w:iCs/>
        </w:rPr>
        <w:t>91</w:t>
      </w:r>
      <w:r w:rsidRPr="006D0D4F">
        <w:rPr>
          <w:rFonts w:ascii="Times New Roman" w:hAnsi="Times New Roman" w:cs="Times New Roman"/>
        </w:rPr>
        <w:t>(4), 917–926. https://doi.org/10.1037/0021-9010.91.4.917</w:t>
      </w:r>
    </w:p>
    <w:p w14:paraId="2874C899"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Dierkhising, C. B., Ko, S. J., Woods-Jaeger, B., Briggs, E. C., Lee, R., &amp; </w:t>
      </w:r>
      <w:proofErr w:type="spellStart"/>
      <w:r w:rsidRPr="006D0D4F">
        <w:rPr>
          <w:rFonts w:ascii="Times New Roman" w:hAnsi="Times New Roman" w:cs="Times New Roman"/>
        </w:rPr>
        <w:t>Pynoos</w:t>
      </w:r>
      <w:proofErr w:type="spellEnd"/>
      <w:r w:rsidRPr="006D0D4F">
        <w:rPr>
          <w:rFonts w:ascii="Times New Roman" w:hAnsi="Times New Roman" w:cs="Times New Roman"/>
        </w:rPr>
        <w:t xml:space="preserve">, R. S. (2013). Trauma histories among justice-involved youth: Findings from the National Child Traumatic Stress Network. </w:t>
      </w:r>
      <w:r w:rsidRPr="006D0D4F">
        <w:rPr>
          <w:rFonts w:ascii="Times New Roman" w:hAnsi="Times New Roman" w:cs="Times New Roman"/>
          <w:i/>
          <w:iCs/>
        </w:rPr>
        <w:t xml:space="preserve">European Journal of </w:t>
      </w:r>
      <w:proofErr w:type="spellStart"/>
      <w:r w:rsidRPr="006D0D4F">
        <w:rPr>
          <w:rFonts w:ascii="Times New Roman" w:hAnsi="Times New Roman" w:cs="Times New Roman"/>
          <w:i/>
          <w:iCs/>
        </w:rPr>
        <w:t>Psychotraumatology</w:t>
      </w:r>
      <w:proofErr w:type="spellEnd"/>
      <w:r w:rsidRPr="006D0D4F">
        <w:rPr>
          <w:rFonts w:ascii="Times New Roman" w:hAnsi="Times New Roman" w:cs="Times New Roman"/>
        </w:rPr>
        <w:t>, 4(1), 20274. https://doi.org/10.3402/ejpt.v4i0.20274</w:t>
      </w:r>
    </w:p>
    <w:p w14:paraId="23404F5B"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Dierkhising, C., Eastman, A., &amp; </w:t>
      </w:r>
      <w:proofErr w:type="spellStart"/>
      <w:r w:rsidRPr="006D0D4F">
        <w:rPr>
          <w:rFonts w:ascii="Times New Roman" w:hAnsi="Times New Roman" w:cs="Times New Roman"/>
        </w:rPr>
        <w:t>Natsuaki</w:t>
      </w:r>
      <w:proofErr w:type="spellEnd"/>
      <w:r w:rsidRPr="006D0D4F">
        <w:rPr>
          <w:rFonts w:ascii="Times New Roman" w:hAnsi="Times New Roman" w:cs="Times New Roman"/>
        </w:rPr>
        <w:t xml:space="preserve">, M. (2014). Victims behind bars: A preliminary study of abuse during juvenile incarceration and post-release social and emotional functioning. </w:t>
      </w:r>
      <w:r w:rsidRPr="006D0D4F">
        <w:rPr>
          <w:rFonts w:ascii="Times New Roman" w:hAnsi="Times New Roman" w:cs="Times New Roman"/>
          <w:i/>
          <w:iCs/>
        </w:rPr>
        <w:t>Psychology, Public Policy, and Law</w:t>
      </w:r>
      <w:r w:rsidRPr="006D0D4F">
        <w:rPr>
          <w:rFonts w:ascii="Times New Roman" w:hAnsi="Times New Roman" w:cs="Times New Roman"/>
        </w:rPr>
        <w:t xml:space="preserve">, </w:t>
      </w:r>
      <w:r w:rsidRPr="006D0D4F">
        <w:rPr>
          <w:rFonts w:ascii="Times New Roman" w:hAnsi="Times New Roman" w:cs="Times New Roman"/>
          <w:i/>
          <w:iCs/>
        </w:rPr>
        <w:t>20</w:t>
      </w:r>
      <w:r w:rsidRPr="006D0D4F">
        <w:rPr>
          <w:rFonts w:ascii="Times New Roman" w:hAnsi="Times New Roman" w:cs="Times New Roman"/>
        </w:rPr>
        <w:t>(2), 181-190. https://doi.org/10.1037/law0000002</w:t>
      </w:r>
    </w:p>
    <w:p w14:paraId="75310B41"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lastRenderedPageBreak/>
        <w:t xml:space="preserve">Durso, L. E., &amp; Gates, G. J. (2012). </w:t>
      </w:r>
      <w:r w:rsidRPr="006D0D4F">
        <w:rPr>
          <w:rFonts w:ascii="Times New Roman" w:hAnsi="Times New Roman" w:cs="Times New Roman"/>
          <w:i/>
          <w:iCs/>
        </w:rPr>
        <w:t>Serving our youth: Findings from a national survey of services providers working with lesbian, gay, bisexual and transgender youth who are homeless or at risk of becoming homeless</w:t>
      </w:r>
      <w:r w:rsidRPr="006D0D4F">
        <w:rPr>
          <w:rFonts w:ascii="Times New Roman" w:hAnsi="Times New Roman" w:cs="Times New Roman"/>
        </w:rPr>
        <w:t>. Los Angeles: The Williams Institute with True Colors Fund and The Palette Fund. https://escholarship.org/uc/item/80x75033</w:t>
      </w:r>
    </w:p>
    <w:p w14:paraId="7589BB77"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Dye, H. (2018). The impact and long-term effects of childhood trauma. </w:t>
      </w:r>
      <w:r w:rsidRPr="006D0D4F">
        <w:rPr>
          <w:rFonts w:ascii="Times New Roman" w:hAnsi="Times New Roman" w:cs="Times New Roman"/>
          <w:i/>
          <w:iCs/>
        </w:rPr>
        <w:t>Journal of Human Behavior in the Social Environment</w:t>
      </w:r>
      <w:r w:rsidRPr="006D0D4F">
        <w:rPr>
          <w:rFonts w:ascii="Times New Roman" w:hAnsi="Times New Roman" w:cs="Times New Roman"/>
        </w:rPr>
        <w:t xml:space="preserve">, </w:t>
      </w:r>
      <w:r w:rsidRPr="006D0D4F">
        <w:rPr>
          <w:rFonts w:ascii="Times New Roman" w:hAnsi="Times New Roman" w:cs="Times New Roman"/>
          <w:i/>
          <w:iCs/>
        </w:rPr>
        <w:t>28</w:t>
      </w:r>
      <w:r w:rsidRPr="006D0D4F">
        <w:rPr>
          <w:rFonts w:ascii="Times New Roman" w:hAnsi="Times New Roman" w:cs="Times New Roman"/>
        </w:rPr>
        <w:t>(3), 381–392. https://doi.org/10.1080/10911359.2018.1435328</w:t>
      </w:r>
    </w:p>
    <w:p w14:paraId="3FE9B200"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Feinstein, R., Greenblatt, A., Hass, L., Kohn, S., &amp; Rana, J. (2001). </w:t>
      </w:r>
      <w:r w:rsidRPr="006D0D4F">
        <w:rPr>
          <w:rFonts w:ascii="Times New Roman" w:hAnsi="Times New Roman" w:cs="Times New Roman"/>
          <w:i/>
          <w:iCs/>
        </w:rPr>
        <w:t>Justice for all? A report on lesbian, gay, bisexual and transgendered youth in the New York juvenile justice system.</w:t>
      </w:r>
      <w:r w:rsidRPr="006D0D4F">
        <w:rPr>
          <w:rFonts w:ascii="Times New Roman" w:hAnsi="Times New Roman" w:cs="Times New Roman"/>
        </w:rPr>
        <w:t xml:space="preserve"> Urban Justice Center. http://www.urbanjustice.org/publications/pdfs/lesbianandgay/justiceforallreport.pdf</w:t>
      </w:r>
    </w:p>
    <w:p w14:paraId="035E87E4"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Field, M. B., &amp; Davis, E. (2020). </w:t>
      </w:r>
      <w:r w:rsidRPr="006D0D4F">
        <w:rPr>
          <w:rFonts w:ascii="Times New Roman" w:hAnsi="Times New Roman" w:cs="Times New Roman"/>
          <w:i/>
          <w:iCs/>
        </w:rPr>
        <w:t>Victim, perpetrator, and incident characteristics of sexual victimization of youth in juvenile facilities, 2018–statistical tables</w:t>
      </w:r>
      <w:r w:rsidRPr="006D0D4F">
        <w:rPr>
          <w:rFonts w:ascii="Times New Roman" w:hAnsi="Times New Roman" w:cs="Times New Roman"/>
        </w:rPr>
        <w:t>. US Department of Justice: Bureau of Justice Statistics. https://bjs.ojp.gov/content/pub/pdf/vpicsvyjf18st.pdf</w:t>
      </w:r>
    </w:p>
    <w:p w14:paraId="5C8FD9CB"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Ford, J. D., Grasso, D. J., Hawke, J., &amp; Chapman, J. F. (2013). Poly-victimization among juvenile justice-involved youths</w:t>
      </w:r>
      <w:r w:rsidRPr="006D0D4F">
        <w:rPr>
          <w:rFonts w:ascii="Times New Roman" w:hAnsi="Times New Roman" w:cs="Times New Roman"/>
          <w:i/>
          <w:iCs/>
        </w:rPr>
        <w:t>. Child Abuse &amp; Neglect</w:t>
      </w:r>
      <w:r w:rsidRPr="006D0D4F">
        <w:rPr>
          <w:rFonts w:ascii="Times New Roman" w:hAnsi="Times New Roman" w:cs="Times New Roman"/>
        </w:rPr>
        <w:t xml:space="preserve">, </w:t>
      </w:r>
      <w:r w:rsidRPr="006D0D4F">
        <w:rPr>
          <w:rFonts w:ascii="Times New Roman" w:hAnsi="Times New Roman" w:cs="Times New Roman"/>
          <w:i/>
          <w:iCs/>
        </w:rPr>
        <w:t>37</w:t>
      </w:r>
      <w:r w:rsidRPr="006D0D4F">
        <w:rPr>
          <w:rFonts w:ascii="Times New Roman" w:hAnsi="Times New Roman" w:cs="Times New Roman"/>
        </w:rPr>
        <w:t>(10), 788–800. https://doi.org/10.1016/j.chiabu.2013.01.005</w:t>
      </w:r>
    </w:p>
    <w:p w14:paraId="15A321C8"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lastRenderedPageBreak/>
        <w:t xml:space="preserve">Frost, D. M., &amp; Meyer, I. H. (2023). Minority stress theory: Application, critique, and continued relevance. </w:t>
      </w:r>
      <w:r w:rsidRPr="006D0D4F">
        <w:rPr>
          <w:rFonts w:ascii="Times New Roman" w:hAnsi="Times New Roman" w:cs="Times New Roman"/>
          <w:i/>
          <w:iCs/>
        </w:rPr>
        <w:t>Current Opinion in Psychology</w:t>
      </w:r>
      <w:r w:rsidRPr="006D0D4F">
        <w:rPr>
          <w:rFonts w:ascii="Times New Roman" w:hAnsi="Times New Roman" w:cs="Times New Roman"/>
        </w:rPr>
        <w:t xml:space="preserve">, </w:t>
      </w:r>
      <w:r w:rsidRPr="006D0D4F">
        <w:rPr>
          <w:rFonts w:ascii="Times New Roman" w:hAnsi="Times New Roman" w:cs="Times New Roman"/>
          <w:i/>
          <w:iCs/>
        </w:rPr>
        <w:t>51</w:t>
      </w:r>
      <w:r w:rsidRPr="006D0D4F">
        <w:rPr>
          <w:rFonts w:ascii="Times New Roman" w:hAnsi="Times New Roman" w:cs="Times New Roman"/>
        </w:rPr>
        <w:t>, 101579. https://doi.org/10.1016/j.copsyc.2023.101579</w:t>
      </w:r>
    </w:p>
    <w:p w14:paraId="2E53B1C0"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Garnette, L., Irvine, A., Reyes, C., &amp; Wilber, S. (2011). Lesbian, gay, bisexual, and transgender (LGBT) youth and the juvenile justice system. In, F. T. Sherman, F. T. &amp; F. H. Jacobs (Eds.), </w:t>
      </w:r>
      <w:r w:rsidRPr="006D0D4F">
        <w:rPr>
          <w:rFonts w:ascii="Times New Roman" w:hAnsi="Times New Roman" w:cs="Times New Roman"/>
          <w:i/>
          <w:iCs/>
        </w:rPr>
        <w:t>Juvenile Justice</w:t>
      </w:r>
      <w:r w:rsidRPr="006D0D4F">
        <w:rPr>
          <w:rFonts w:ascii="Times New Roman" w:hAnsi="Times New Roman" w:cs="Times New Roman"/>
        </w:rPr>
        <w:t xml:space="preserve"> (pp. 156–173). John Wiley &amp; Sons, Ltd. https://doi.org/10.1002/9781118093375.ch8</w:t>
      </w:r>
    </w:p>
    <w:p w14:paraId="5BD6E026"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Garthe, R. C., Kaur, A., Rieger, A., Blackburn, A. M., Kim, S., &amp; </w:t>
      </w:r>
      <w:proofErr w:type="spellStart"/>
      <w:r w:rsidRPr="006D0D4F">
        <w:rPr>
          <w:rFonts w:ascii="Times New Roman" w:hAnsi="Times New Roman" w:cs="Times New Roman"/>
        </w:rPr>
        <w:t>Goffnett</w:t>
      </w:r>
      <w:proofErr w:type="spellEnd"/>
      <w:r w:rsidRPr="006D0D4F">
        <w:rPr>
          <w:rFonts w:ascii="Times New Roman" w:hAnsi="Times New Roman" w:cs="Times New Roman"/>
        </w:rPr>
        <w:t xml:space="preserve">, J. (2021). Dating violence and peer victimization among male, female, transgender, and gender-expansive youth. </w:t>
      </w:r>
      <w:r w:rsidRPr="006D0D4F">
        <w:rPr>
          <w:rFonts w:ascii="Times New Roman" w:hAnsi="Times New Roman" w:cs="Times New Roman"/>
          <w:i/>
          <w:iCs/>
        </w:rPr>
        <w:t>Pediatrics</w:t>
      </w:r>
      <w:r w:rsidRPr="006D0D4F">
        <w:rPr>
          <w:rFonts w:ascii="Times New Roman" w:hAnsi="Times New Roman" w:cs="Times New Roman"/>
        </w:rPr>
        <w:t xml:space="preserve">, </w:t>
      </w:r>
      <w:r w:rsidRPr="006D0D4F">
        <w:rPr>
          <w:rFonts w:ascii="Times New Roman" w:hAnsi="Times New Roman" w:cs="Times New Roman"/>
          <w:i/>
          <w:iCs/>
        </w:rPr>
        <w:t>147</w:t>
      </w:r>
      <w:r w:rsidRPr="006D0D4F">
        <w:rPr>
          <w:rFonts w:ascii="Times New Roman" w:hAnsi="Times New Roman" w:cs="Times New Roman"/>
        </w:rPr>
        <w:t xml:space="preserve">(4), e2020004317. </w:t>
      </w:r>
      <w:hyperlink r:id="rId19" w:history="1">
        <w:r w:rsidRPr="006D0D4F">
          <w:rPr>
            <w:rStyle w:val="Hyperlink"/>
            <w:rFonts w:ascii="Times New Roman" w:hAnsi="Times New Roman" w:cs="Times New Roman"/>
            <w:color w:val="000000" w:themeColor="text1"/>
          </w:rPr>
          <w:t>https://doi.org/10.1542/peds.2020-004317</w:t>
        </w:r>
      </w:hyperlink>
    </w:p>
    <w:p w14:paraId="5D6203FE"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Graham, J. W., </w:t>
      </w:r>
      <w:proofErr w:type="spellStart"/>
      <w:r w:rsidRPr="006D0D4F">
        <w:rPr>
          <w:rFonts w:ascii="Times New Roman" w:hAnsi="Times New Roman" w:cs="Times New Roman"/>
        </w:rPr>
        <w:t>Olchowski</w:t>
      </w:r>
      <w:proofErr w:type="spellEnd"/>
      <w:r w:rsidRPr="006D0D4F">
        <w:rPr>
          <w:rFonts w:ascii="Times New Roman" w:hAnsi="Times New Roman" w:cs="Times New Roman"/>
        </w:rPr>
        <w:t xml:space="preserve">, A. E., &amp; Gilreath, T. D. (2007). How many imputations are really needed? Some practical clarifications of multiple imputation theory. </w:t>
      </w:r>
      <w:r w:rsidRPr="006D0D4F">
        <w:rPr>
          <w:rFonts w:ascii="Times New Roman" w:hAnsi="Times New Roman" w:cs="Times New Roman"/>
          <w:i/>
          <w:iCs/>
        </w:rPr>
        <w:t>Prevention Science</w:t>
      </w:r>
      <w:r w:rsidRPr="006D0D4F">
        <w:rPr>
          <w:rFonts w:ascii="Times New Roman" w:hAnsi="Times New Roman" w:cs="Times New Roman"/>
        </w:rPr>
        <w:t xml:space="preserve">, </w:t>
      </w:r>
      <w:r w:rsidRPr="006D0D4F">
        <w:rPr>
          <w:rFonts w:ascii="Times New Roman" w:hAnsi="Times New Roman" w:cs="Times New Roman"/>
          <w:i/>
          <w:iCs/>
        </w:rPr>
        <w:t>8</w:t>
      </w:r>
      <w:r w:rsidRPr="006D0D4F">
        <w:rPr>
          <w:rFonts w:ascii="Times New Roman" w:hAnsi="Times New Roman" w:cs="Times New Roman"/>
        </w:rPr>
        <w:t xml:space="preserve">(3), 206–213. </w:t>
      </w:r>
      <w:hyperlink r:id="rId20" w:history="1">
        <w:r w:rsidRPr="006D0D4F">
          <w:rPr>
            <w:rStyle w:val="Hyperlink"/>
            <w:rFonts w:ascii="Times New Roman" w:hAnsi="Times New Roman" w:cs="Times New Roman"/>
            <w:color w:val="000000" w:themeColor="text1"/>
          </w:rPr>
          <w:t>https://doi.org/10.1007/s11121-007-0070-9</w:t>
        </w:r>
      </w:hyperlink>
    </w:p>
    <w:p w14:paraId="14402096" w14:textId="77777777" w:rsidR="006D0D4F" w:rsidRPr="006D0D4F" w:rsidRDefault="006D0D4F" w:rsidP="006D0D4F">
      <w:pPr>
        <w:spacing w:line="480" w:lineRule="auto"/>
        <w:ind w:left="720" w:hanging="720"/>
        <w:contextualSpacing/>
        <w:mirrorIndents/>
        <w:rPr>
          <w:rFonts w:ascii="Times New Roman" w:hAnsi="Times New Roman" w:cs="Times New Roman"/>
          <w:color w:val="000000" w:themeColor="text1"/>
        </w:rPr>
      </w:pPr>
      <w:r w:rsidRPr="006D0D4F">
        <w:rPr>
          <w:rFonts w:ascii="Times New Roman" w:hAnsi="Times New Roman" w:cs="Times New Roman"/>
        </w:rPr>
        <w:t xml:space="preserve">Grossman, A. H., </w:t>
      </w:r>
      <w:proofErr w:type="spellStart"/>
      <w:r w:rsidRPr="006D0D4F">
        <w:rPr>
          <w:rFonts w:ascii="Times New Roman" w:hAnsi="Times New Roman" w:cs="Times New Roman"/>
        </w:rPr>
        <w:t>D’Augelli</w:t>
      </w:r>
      <w:proofErr w:type="spellEnd"/>
      <w:r w:rsidRPr="006D0D4F">
        <w:rPr>
          <w:rFonts w:ascii="Times New Roman" w:hAnsi="Times New Roman" w:cs="Times New Roman"/>
        </w:rPr>
        <w:t xml:space="preserve">, A. R., Howell, T. J., &amp; Hubbard, S. (2005). Parent’ reactions to transgender youth’ gender nonconforming expression and identity. </w:t>
      </w:r>
      <w:r w:rsidRPr="006D0D4F">
        <w:rPr>
          <w:rFonts w:ascii="Times New Roman" w:hAnsi="Times New Roman" w:cs="Times New Roman"/>
          <w:i/>
          <w:iCs/>
        </w:rPr>
        <w:t>Journal of Gay &amp; Lesbian Social Services</w:t>
      </w:r>
      <w:r w:rsidRPr="006D0D4F">
        <w:rPr>
          <w:rFonts w:ascii="Times New Roman" w:hAnsi="Times New Roman" w:cs="Times New Roman"/>
        </w:rPr>
        <w:t xml:space="preserve">, </w:t>
      </w:r>
      <w:r w:rsidRPr="006D0D4F">
        <w:rPr>
          <w:rFonts w:ascii="Times New Roman" w:hAnsi="Times New Roman" w:cs="Times New Roman"/>
          <w:i/>
          <w:iCs/>
        </w:rPr>
        <w:t>18</w:t>
      </w:r>
      <w:r w:rsidRPr="006D0D4F">
        <w:rPr>
          <w:rFonts w:ascii="Times New Roman" w:hAnsi="Times New Roman" w:cs="Times New Roman"/>
        </w:rPr>
        <w:t>(1), 3–16</w:t>
      </w:r>
      <w:r w:rsidRPr="006D0D4F">
        <w:rPr>
          <w:rFonts w:ascii="Times New Roman" w:hAnsi="Times New Roman" w:cs="Times New Roman"/>
          <w:color w:val="000000" w:themeColor="text1"/>
        </w:rPr>
        <w:t xml:space="preserve">. </w:t>
      </w:r>
      <w:hyperlink r:id="rId21" w:history="1">
        <w:r w:rsidRPr="006D0D4F">
          <w:rPr>
            <w:rStyle w:val="Hyperlink"/>
            <w:rFonts w:ascii="Times New Roman" w:hAnsi="Times New Roman" w:cs="Times New Roman"/>
            <w:color w:val="000000" w:themeColor="text1"/>
          </w:rPr>
          <w:t>https://doi.org/10.1300/J041v18n01_02</w:t>
        </w:r>
      </w:hyperlink>
    </w:p>
    <w:p w14:paraId="7B2ED0E3"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Grossman, A. H., </w:t>
      </w:r>
      <w:proofErr w:type="spellStart"/>
      <w:r w:rsidRPr="006D0D4F">
        <w:rPr>
          <w:rFonts w:ascii="Times New Roman" w:hAnsi="Times New Roman" w:cs="Times New Roman"/>
        </w:rPr>
        <w:t>D’augelli</w:t>
      </w:r>
      <w:proofErr w:type="spellEnd"/>
      <w:r w:rsidRPr="006D0D4F">
        <w:rPr>
          <w:rFonts w:ascii="Times New Roman" w:hAnsi="Times New Roman" w:cs="Times New Roman"/>
        </w:rPr>
        <w:t xml:space="preserve">, A. R., &amp; Salter, N. P. (2006). Male-to-female transgender youth: Gender expression milestones, gender atypicality, victimization, and parents’ responses. </w:t>
      </w:r>
      <w:r w:rsidRPr="006D0D4F">
        <w:rPr>
          <w:rFonts w:ascii="Times New Roman" w:hAnsi="Times New Roman" w:cs="Times New Roman"/>
          <w:i/>
          <w:iCs/>
        </w:rPr>
        <w:t>Journal of GLBT Family Studies</w:t>
      </w:r>
      <w:r w:rsidRPr="006D0D4F">
        <w:rPr>
          <w:rFonts w:ascii="Times New Roman" w:hAnsi="Times New Roman" w:cs="Times New Roman"/>
        </w:rPr>
        <w:t xml:space="preserve">, </w:t>
      </w:r>
      <w:r w:rsidRPr="006D0D4F">
        <w:rPr>
          <w:rFonts w:ascii="Times New Roman" w:hAnsi="Times New Roman" w:cs="Times New Roman"/>
          <w:i/>
          <w:iCs/>
        </w:rPr>
        <w:t>2</w:t>
      </w:r>
      <w:r w:rsidRPr="006D0D4F">
        <w:rPr>
          <w:rFonts w:ascii="Times New Roman" w:hAnsi="Times New Roman" w:cs="Times New Roman"/>
        </w:rPr>
        <w:t xml:space="preserve">(1), 71–92. </w:t>
      </w:r>
      <w:hyperlink r:id="rId22" w:history="1">
        <w:r w:rsidRPr="006D0D4F">
          <w:rPr>
            <w:rStyle w:val="Hyperlink"/>
            <w:rFonts w:ascii="Times New Roman" w:hAnsi="Times New Roman" w:cs="Times New Roman"/>
            <w:color w:val="000000" w:themeColor="text1"/>
          </w:rPr>
          <w:t>https://doi.org/10.1300/J461v02n01_04</w:t>
        </w:r>
      </w:hyperlink>
    </w:p>
    <w:p w14:paraId="4E108FB9"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lastRenderedPageBreak/>
        <w:t xml:space="preserve">Haahr-Pedersen, I., Ershadi, A. E., Hyland, P., Hansen, M., Perera, C., Sheaf, G., Bramsen, R. H., Spitz, P., &amp; </w:t>
      </w:r>
      <w:proofErr w:type="spellStart"/>
      <w:r w:rsidRPr="006D0D4F">
        <w:rPr>
          <w:rFonts w:ascii="Times New Roman" w:hAnsi="Times New Roman" w:cs="Times New Roman"/>
        </w:rPr>
        <w:t>Vallières</w:t>
      </w:r>
      <w:proofErr w:type="spellEnd"/>
      <w:r w:rsidRPr="006D0D4F">
        <w:rPr>
          <w:rFonts w:ascii="Times New Roman" w:hAnsi="Times New Roman" w:cs="Times New Roman"/>
        </w:rPr>
        <w:t xml:space="preserve">, F. (2020). Polyvictimization and psychopathology among children and adolescents: A systematic review of studies using the Juvenile Victimization Questionnaire. </w:t>
      </w:r>
      <w:r w:rsidRPr="006D0D4F">
        <w:rPr>
          <w:rFonts w:ascii="Times New Roman" w:hAnsi="Times New Roman" w:cs="Times New Roman"/>
          <w:i/>
          <w:iCs/>
        </w:rPr>
        <w:t>Child Abuse &amp; Neglect</w:t>
      </w:r>
      <w:r w:rsidRPr="006D0D4F">
        <w:rPr>
          <w:rFonts w:ascii="Times New Roman" w:hAnsi="Times New Roman" w:cs="Times New Roman"/>
        </w:rPr>
        <w:t xml:space="preserve">, </w:t>
      </w:r>
      <w:r w:rsidRPr="006D0D4F">
        <w:rPr>
          <w:rFonts w:ascii="Times New Roman" w:hAnsi="Times New Roman" w:cs="Times New Roman"/>
          <w:i/>
          <w:iCs/>
        </w:rPr>
        <w:t>107</w:t>
      </w:r>
      <w:r w:rsidRPr="006D0D4F">
        <w:rPr>
          <w:rFonts w:ascii="Times New Roman" w:hAnsi="Times New Roman" w:cs="Times New Roman"/>
        </w:rPr>
        <w:t>, 104589. https://doi.org/10.1016/j.chiabu.2020.104589</w:t>
      </w:r>
    </w:p>
    <w:p w14:paraId="6C667E67"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Hager, A. D., &amp; Leadbeater, B. J. (2016). The longitudinal effects of peer victimization on physical health from adolescence to young adulthood. </w:t>
      </w:r>
      <w:r w:rsidRPr="006D0D4F">
        <w:rPr>
          <w:rFonts w:ascii="Times New Roman" w:hAnsi="Times New Roman" w:cs="Times New Roman"/>
          <w:i/>
          <w:iCs/>
        </w:rPr>
        <w:t>Journal of Adolescent Health</w:t>
      </w:r>
      <w:r w:rsidRPr="006D0D4F">
        <w:rPr>
          <w:rFonts w:ascii="Times New Roman" w:hAnsi="Times New Roman" w:cs="Times New Roman"/>
        </w:rPr>
        <w:t xml:space="preserve">, </w:t>
      </w:r>
      <w:r w:rsidRPr="006D0D4F">
        <w:rPr>
          <w:rFonts w:ascii="Times New Roman" w:hAnsi="Times New Roman" w:cs="Times New Roman"/>
          <w:i/>
          <w:iCs/>
        </w:rPr>
        <w:t>58</w:t>
      </w:r>
      <w:r w:rsidRPr="006D0D4F">
        <w:rPr>
          <w:rFonts w:ascii="Times New Roman" w:hAnsi="Times New Roman" w:cs="Times New Roman"/>
        </w:rPr>
        <w:t>(3), 330–336. https://doi.org/10.1016/j.jadohealth.2015.10.014</w:t>
      </w:r>
    </w:p>
    <w:p w14:paraId="330C1939"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Himmelstein, K. E. W., &amp; Brückner, H. (2011). Criminal-justice and school sanctions against </w:t>
      </w:r>
      <w:proofErr w:type="spellStart"/>
      <w:r w:rsidRPr="006D0D4F">
        <w:rPr>
          <w:rFonts w:ascii="Times New Roman" w:hAnsi="Times New Roman" w:cs="Times New Roman"/>
        </w:rPr>
        <w:t>nonheterosexual</w:t>
      </w:r>
      <w:proofErr w:type="spellEnd"/>
      <w:r w:rsidRPr="006D0D4F">
        <w:rPr>
          <w:rFonts w:ascii="Times New Roman" w:hAnsi="Times New Roman" w:cs="Times New Roman"/>
        </w:rPr>
        <w:t xml:space="preserve"> youth: A national longitudinal study. </w:t>
      </w:r>
      <w:r w:rsidRPr="006D0D4F">
        <w:rPr>
          <w:rFonts w:ascii="Times New Roman" w:hAnsi="Times New Roman" w:cs="Times New Roman"/>
          <w:i/>
          <w:iCs/>
        </w:rPr>
        <w:t>Pediatrics</w:t>
      </w:r>
      <w:r w:rsidRPr="006D0D4F">
        <w:rPr>
          <w:rFonts w:ascii="Times New Roman" w:hAnsi="Times New Roman" w:cs="Times New Roman"/>
        </w:rPr>
        <w:t xml:space="preserve">, </w:t>
      </w:r>
      <w:r w:rsidRPr="006D0D4F">
        <w:rPr>
          <w:rFonts w:ascii="Times New Roman" w:hAnsi="Times New Roman" w:cs="Times New Roman"/>
          <w:i/>
          <w:iCs/>
        </w:rPr>
        <w:t>127</w:t>
      </w:r>
      <w:r w:rsidRPr="006D0D4F">
        <w:rPr>
          <w:rFonts w:ascii="Times New Roman" w:hAnsi="Times New Roman" w:cs="Times New Roman"/>
        </w:rPr>
        <w:t xml:space="preserve">(1), 49–57. </w:t>
      </w:r>
      <w:hyperlink r:id="rId23" w:history="1">
        <w:r w:rsidRPr="006D0D4F">
          <w:rPr>
            <w:rStyle w:val="Hyperlink"/>
            <w:rFonts w:ascii="Times New Roman" w:hAnsi="Times New Roman" w:cs="Times New Roman"/>
            <w:color w:val="000000" w:themeColor="text1"/>
          </w:rPr>
          <w:t>https://doi.org/10.1542/peds.2009-2306</w:t>
        </w:r>
      </w:hyperlink>
    </w:p>
    <w:p w14:paraId="72307772" w14:textId="77777777" w:rsidR="006D0D4F" w:rsidRPr="006D0D4F" w:rsidRDefault="006D0D4F" w:rsidP="006D0D4F">
      <w:pPr>
        <w:spacing w:line="480" w:lineRule="auto"/>
        <w:ind w:left="720" w:hanging="720"/>
        <w:contextualSpacing/>
        <w:mirrorIndents/>
        <w:rPr>
          <w:rFonts w:ascii="Times New Roman" w:hAnsi="Times New Roman" w:cs="Times New Roman"/>
          <w:color w:val="000000" w:themeColor="text1"/>
        </w:rPr>
      </w:pPr>
      <w:r w:rsidRPr="006D0D4F">
        <w:rPr>
          <w:rFonts w:ascii="Times New Roman" w:hAnsi="Times New Roman" w:cs="Times New Roman"/>
        </w:rPr>
        <w:t xml:space="preserve">Hodge, A. I., &amp; Yoder, J. R. (2017). The relationship between abusive experiences and staff controls in juvenile correctional facilities: The mediating effects of externalizing behavior. </w:t>
      </w:r>
      <w:r w:rsidRPr="006D0D4F">
        <w:rPr>
          <w:rFonts w:ascii="Times New Roman" w:hAnsi="Times New Roman" w:cs="Times New Roman"/>
          <w:i/>
          <w:iCs/>
        </w:rPr>
        <w:t>Criminal Justice and Behavior</w:t>
      </w:r>
      <w:r w:rsidRPr="006D0D4F">
        <w:rPr>
          <w:rFonts w:ascii="Times New Roman" w:hAnsi="Times New Roman" w:cs="Times New Roman"/>
        </w:rPr>
        <w:t xml:space="preserve">, </w:t>
      </w:r>
      <w:r w:rsidRPr="006D0D4F">
        <w:rPr>
          <w:rFonts w:ascii="Times New Roman" w:hAnsi="Times New Roman" w:cs="Times New Roman"/>
          <w:i/>
          <w:iCs/>
        </w:rPr>
        <w:t>44</w:t>
      </w:r>
      <w:r w:rsidRPr="006D0D4F">
        <w:rPr>
          <w:rFonts w:ascii="Times New Roman" w:hAnsi="Times New Roman" w:cs="Times New Roman"/>
        </w:rPr>
        <w:t xml:space="preserve">(10), 1281–1299. </w:t>
      </w:r>
      <w:hyperlink r:id="rId24" w:history="1">
        <w:r w:rsidRPr="006D0D4F">
          <w:rPr>
            <w:rStyle w:val="Hyperlink"/>
            <w:rFonts w:ascii="Times New Roman" w:hAnsi="Times New Roman" w:cs="Times New Roman"/>
            <w:color w:val="000000" w:themeColor="text1"/>
          </w:rPr>
          <w:t>https://doi.org/10.1177/0093854817727796</w:t>
        </w:r>
      </w:hyperlink>
    </w:p>
    <w:p w14:paraId="48634527"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Holley, L. C., &amp; VanVleet, R. K. (2006). Racism and classism in the youth justice system: Perspectives of youth and staff. </w:t>
      </w:r>
      <w:r w:rsidRPr="006D0D4F">
        <w:rPr>
          <w:rFonts w:ascii="Times New Roman" w:hAnsi="Times New Roman" w:cs="Times New Roman"/>
          <w:i/>
          <w:iCs/>
        </w:rPr>
        <w:t>Journal of Poverty</w:t>
      </w:r>
      <w:r w:rsidRPr="006D0D4F">
        <w:rPr>
          <w:rFonts w:ascii="Times New Roman" w:hAnsi="Times New Roman" w:cs="Times New Roman"/>
        </w:rPr>
        <w:t xml:space="preserve">, </w:t>
      </w:r>
      <w:r w:rsidRPr="006D0D4F">
        <w:rPr>
          <w:rFonts w:ascii="Times New Roman" w:hAnsi="Times New Roman" w:cs="Times New Roman"/>
          <w:i/>
          <w:iCs/>
        </w:rPr>
        <w:t>10</w:t>
      </w:r>
      <w:r w:rsidRPr="006D0D4F">
        <w:rPr>
          <w:rFonts w:ascii="Times New Roman" w:hAnsi="Times New Roman" w:cs="Times New Roman"/>
        </w:rPr>
        <w:t xml:space="preserve">(1), 45–67. </w:t>
      </w:r>
      <w:hyperlink r:id="rId25" w:history="1">
        <w:r w:rsidRPr="006D0D4F">
          <w:rPr>
            <w:rStyle w:val="Hyperlink"/>
            <w:rFonts w:ascii="Times New Roman" w:hAnsi="Times New Roman" w:cs="Times New Roman"/>
            <w:color w:val="000000" w:themeColor="text1"/>
          </w:rPr>
          <w:t>https://doi.org/10.1300/J134v10n01_03</w:t>
        </w:r>
      </w:hyperlink>
    </w:p>
    <w:p w14:paraId="2360C302"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Hughes, P., Harless, C., &amp; Leach, K. (2021). Methods and strategies for effectively surveying the LGBTQ+ population. </w:t>
      </w:r>
      <w:r w:rsidRPr="006D0D4F">
        <w:rPr>
          <w:rFonts w:ascii="Times New Roman" w:hAnsi="Times New Roman" w:cs="Times New Roman"/>
          <w:i/>
          <w:iCs/>
        </w:rPr>
        <w:t>Research in Social and Administrative Pharmacy</w:t>
      </w:r>
      <w:r w:rsidRPr="006D0D4F">
        <w:rPr>
          <w:rFonts w:ascii="Times New Roman" w:hAnsi="Times New Roman" w:cs="Times New Roman"/>
        </w:rPr>
        <w:t xml:space="preserve">, </w:t>
      </w:r>
      <w:r w:rsidRPr="006D0D4F">
        <w:rPr>
          <w:rFonts w:ascii="Times New Roman" w:hAnsi="Times New Roman" w:cs="Times New Roman"/>
          <w:i/>
          <w:iCs/>
        </w:rPr>
        <w:t>17</w:t>
      </w:r>
      <w:r w:rsidRPr="006D0D4F">
        <w:rPr>
          <w:rFonts w:ascii="Times New Roman" w:hAnsi="Times New Roman" w:cs="Times New Roman"/>
        </w:rPr>
        <w:t>(5), 997–1003. https://doi.org/10.1016/j.sapharm.2020.06.024</w:t>
      </w:r>
    </w:p>
    <w:p w14:paraId="5225F566"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lastRenderedPageBreak/>
        <w:t xml:space="preserve">Irvine, A., &amp; Canfield, A. (2015). The overrepresentation of lesbian, gay, bisexual, questioning, gender nonconforming and transgender youth within the child welfare to juvenile justice crossover population. </w:t>
      </w:r>
      <w:r w:rsidRPr="006D0D4F">
        <w:rPr>
          <w:rFonts w:ascii="Times New Roman" w:hAnsi="Times New Roman" w:cs="Times New Roman"/>
          <w:i/>
          <w:iCs/>
        </w:rPr>
        <w:t>Journal of Gender, Social Policy, &amp; the Law., 24</w:t>
      </w:r>
      <w:r w:rsidRPr="006D0D4F">
        <w:rPr>
          <w:rFonts w:ascii="Times New Roman" w:hAnsi="Times New Roman" w:cs="Times New Roman"/>
        </w:rPr>
        <w:t>(2), 243.</w:t>
      </w:r>
    </w:p>
    <w:p w14:paraId="15442372"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Iyer-</w:t>
      </w:r>
      <w:proofErr w:type="spellStart"/>
      <w:r w:rsidRPr="006D0D4F">
        <w:rPr>
          <w:rFonts w:ascii="Times New Roman" w:hAnsi="Times New Roman" w:cs="Times New Roman"/>
        </w:rPr>
        <w:t>Eimerbrink</w:t>
      </w:r>
      <w:proofErr w:type="spellEnd"/>
      <w:r w:rsidRPr="006D0D4F">
        <w:rPr>
          <w:rFonts w:ascii="Times New Roman" w:hAnsi="Times New Roman" w:cs="Times New Roman"/>
        </w:rPr>
        <w:t xml:space="preserve">, P. A., &amp; Jensen-Campbell, L. A. (2019). The long-term consequences of peer victimization on physical and psychological health: A longitudinal study. </w:t>
      </w:r>
      <w:r w:rsidRPr="006D0D4F">
        <w:rPr>
          <w:rFonts w:ascii="Times New Roman" w:hAnsi="Times New Roman" w:cs="Times New Roman"/>
          <w:i/>
          <w:iCs/>
        </w:rPr>
        <w:t>Journal of Applied Biobehavioral Research</w:t>
      </w:r>
      <w:r w:rsidRPr="006D0D4F">
        <w:rPr>
          <w:rFonts w:ascii="Times New Roman" w:hAnsi="Times New Roman" w:cs="Times New Roman"/>
        </w:rPr>
        <w:t xml:space="preserve">, </w:t>
      </w:r>
      <w:r w:rsidRPr="006D0D4F">
        <w:rPr>
          <w:rFonts w:ascii="Times New Roman" w:hAnsi="Times New Roman" w:cs="Times New Roman"/>
          <w:i/>
          <w:iCs/>
        </w:rPr>
        <w:t>24</w:t>
      </w:r>
      <w:r w:rsidRPr="006D0D4F">
        <w:rPr>
          <w:rFonts w:ascii="Times New Roman" w:hAnsi="Times New Roman" w:cs="Times New Roman"/>
        </w:rPr>
        <w:t>(4), e12174. https://doi.org/10.1111/jabr.12174</w:t>
      </w:r>
    </w:p>
    <w:p w14:paraId="72109AA3" w14:textId="77777777" w:rsidR="006D0D4F" w:rsidRPr="006D0D4F" w:rsidRDefault="006D0D4F" w:rsidP="006D0D4F">
      <w:pPr>
        <w:spacing w:line="480" w:lineRule="auto"/>
        <w:ind w:left="720" w:hanging="720"/>
        <w:contextualSpacing/>
        <w:mirrorIndents/>
        <w:rPr>
          <w:rFonts w:ascii="Times New Roman" w:hAnsi="Times New Roman" w:cs="Times New Roman"/>
        </w:rPr>
      </w:pPr>
      <w:proofErr w:type="spellStart"/>
      <w:r w:rsidRPr="006D0D4F">
        <w:rPr>
          <w:rFonts w:ascii="Times New Roman" w:hAnsi="Times New Roman" w:cs="Times New Roman"/>
          <w:lang w:val="fr-FR"/>
        </w:rPr>
        <w:t>Jonnson</w:t>
      </w:r>
      <w:proofErr w:type="spellEnd"/>
      <w:r w:rsidRPr="006D0D4F">
        <w:rPr>
          <w:rFonts w:ascii="Times New Roman" w:hAnsi="Times New Roman" w:cs="Times New Roman"/>
          <w:lang w:val="fr-FR"/>
        </w:rPr>
        <w:t xml:space="preserve">, M. R., Bird, B. M., Li, S. M. Y., &amp; Viljoen, J. L. (2019). </w:t>
      </w:r>
      <w:r w:rsidRPr="006D0D4F">
        <w:rPr>
          <w:rFonts w:ascii="Times New Roman" w:hAnsi="Times New Roman" w:cs="Times New Roman"/>
        </w:rPr>
        <w:t xml:space="preserve">The prevalence of sexual and gender minority youth in the justice system: A systematic review and meta-analysis. </w:t>
      </w:r>
      <w:r w:rsidRPr="006D0D4F">
        <w:rPr>
          <w:rFonts w:ascii="Times New Roman" w:hAnsi="Times New Roman" w:cs="Times New Roman"/>
          <w:i/>
          <w:iCs/>
        </w:rPr>
        <w:t>Criminal Justice and Behavior</w:t>
      </w:r>
      <w:r w:rsidRPr="006D0D4F">
        <w:rPr>
          <w:rFonts w:ascii="Times New Roman" w:hAnsi="Times New Roman" w:cs="Times New Roman"/>
        </w:rPr>
        <w:t xml:space="preserve">, </w:t>
      </w:r>
      <w:r w:rsidRPr="006D0D4F">
        <w:rPr>
          <w:rFonts w:ascii="Times New Roman" w:hAnsi="Times New Roman" w:cs="Times New Roman"/>
          <w:i/>
          <w:iCs/>
        </w:rPr>
        <w:t>46</w:t>
      </w:r>
      <w:r w:rsidRPr="006D0D4F">
        <w:rPr>
          <w:rFonts w:ascii="Times New Roman" w:hAnsi="Times New Roman" w:cs="Times New Roman"/>
        </w:rPr>
        <w:t>(7), 999–1019. https://doi.org/10.1177/0093854819848803</w:t>
      </w:r>
    </w:p>
    <w:p w14:paraId="02095156"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Kline, R. B. (2011). </w:t>
      </w:r>
      <w:r w:rsidRPr="006D0D4F">
        <w:rPr>
          <w:rFonts w:ascii="Times New Roman" w:hAnsi="Times New Roman" w:cs="Times New Roman"/>
          <w:i/>
          <w:iCs/>
        </w:rPr>
        <w:t>Principles and practice of structural equation modeling (3rd ed.).</w:t>
      </w:r>
      <w:r w:rsidRPr="006D0D4F">
        <w:rPr>
          <w:rFonts w:ascii="Times New Roman" w:hAnsi="Times New Roman" w:cs="Times New Roman"/>
        </w:rPr>
        <w:t xml:space="preserve"> Guilford Press.</w:t>
      </w:r>
    </w:p>
    <w:p w14:paraId="3A81F5EF"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Lansford, J. E., Godwin, J., McMahon, R. J., Crowley, M., Pettit, G. S., Bates, J. E., Coie, J. D., &amp; Dodge, K. A. (2021). Early physical abuse and adult outcomes. </w:t>
      </w:r>
      <w:r w:rsidRPr="006D0D4F">
        <w:rPr>
          <w:rFonts w:ascii="Times New Roman" w:hAnsi="Times New Roman" w:cs="Times New Roman"/>
          <w:i/>
          <w:iCs/>
        </w:rPr>
        <w:t>Pediatrics</w:t>
      </w:r>
      <w:r w:rsidRPr="006D0D4F">
        <w:rPr>
          <w:rFonts w:ascii="Times New Roman" w:hAnsi="Times New Roman" w:cs="Times New Roman"/>
        </w:rPr>
        <w:t xml:space="preserve">, </w:t>
      </w:r>
      <w:r w:rsidRPr="006D0D4F">
        <w:rPr>
          <w:rFonts w:ascii="Times New Roman" w:hAnsi="Times New Roman" w:cs="Times New Roman"/>
          <w:i/>
          <w:iCs/>
        </w:rPr>
        <w:t>147</w:t>
      </w:r>
      <w:r w:rsidRPr="006D0D4F">
        <w:rPr>
          <w:rFonts w:ascii="Times New Roman" w:hAnsi="Times New Roman" w:cs="Times New Roman"/>
        </w:rPr>
        <w:t>(1), e20200873</w:t>
      </w:r>
      <w:r w:rsidRPr="006D0D4F">
        <w:rPr>
          <w:rFonts w:ascii="Times New Roman" w:hAnsi="Times New Roman" w:cs="Times New Roman"/>
          <w:color w:val="000000" w:themeColor="text1"/>
        </w:rPr>
        <w:t xml:space="preserve">. </w:t>
      </w:r>
      <w:hyperlink r:id="rId26" w:history="1">
        <w:r w:rsidRPr="006D0D4F">
          <w:rPr>
            <w:rStyle w:val="Hyperlink"/>
            <w:rFonts w:ascii="Times New Roman" w:hAnsi="Times New Roman" w:cs="Times New Roman"/>
            <w:color w:val="000000" w:themeColor="text1"/>
          </w:rPr>
          <w:t>https://doi.org/10.1542/peds.2020-0873</w:t>
        </w:r>
      </w:hyperlink>
    </w:p>
    <w:p w14:paraId="26C49351"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Laurin, J., Wallace, C., </w:t>
      </w:r>
      <w:proofErr w:type="spellStart"/>
      <w:r w:rsidRPr="006D0D4F">
        <w:rPr>
          <w:rFonts w:ascii="Times New Roman" w:hAnsi="Times New Roman" w:cs="Times New Roman"/>
        </w:rPr>
        <w:t>Draca</w:t>
      </w:r>
      <w:proofErr w:type="spellEnd"/>
      <w:r w:rsidRPr="006D0D4F">
        <w:rPr>
          <w:rFonts w:ascii="Times New Roman" w:hAnsi="Times New Roman" w:cs="Times New Roman"/>
        </w:rPr>
        <w:t xml:space="preserve">, J., </w:t>
      </w:r>
      <w:proofErr w:type="spellStart"/>
      <w:r w:rsidRPr="006D0D4F">
        <w:rPr>
          <w:rFonts w:ascii="Times New Roman" w:hAnsi="Times New Roman" w:cs="Times New Roman"/>
        </w:rPr>
        <w:t>Aterman</w:t>
      </w:r>
      <w:proofErr w:type="spellEnd"/>
      <w:r w:rsidRPr="006D0D4F">
        <w:rPr>
          <w:rFonts w:ascii="Times New Roman" w:hAnsi="Times New Roman" w:cs="Times New Roman"/>
        </w:rPr>
        <w:t xml:space="preserve">, S., &amp; </w:t>
      </w:r>
      <w:proofErr w:type="spellStart"/>
      <w:r w:rsidRPr="006D0D4F">
        <w:rPr>
          <w:rFonts w:ascii="Times New Roman" w:hAnsi="Times New Roman" w:cs="Times New Roman"/>
        </w:rPr>
        <w:t>Tonmyr</w:t>
      </w:r>
      <w:proofErr w:type="spellEnd"/>
      <w:r w:rsidRPr="006D0D4F">
        <w:rPr>
          <w:rFonts w:ascii="Times New Roman" w:hAnsi="Times New Roman" w:cs="Times New Roman"/>
        </w:rPr>
        <w:t xml:space="preserve">, L. (2018). Youth self-report of child maltreatment in representative surveys: A systematic review. </w:t>
      </w:r>
      <w:r w:rsidRPr="006D0D4F">
        <w:rPr>
          <w:rFonts w:ascii="Times New Roman" w:hAnsi="Times New Roman" w:cs="Times New Roman"/>
          <w:i/>
          <w:iCs/>
        </w:rPr>
        <w:t>Health Promotion and Chronic Disease Prevention in Canada: Research, Policy and Practice</w:t>
      </w:r>
      <w:r w:rsidRPr="006D0D4F">
        <w:rPr>
          <w:rFonts w:ascii="Times New Roman" w:hAnsi="Times New Roman" w:cs="Times New Roman"/>
        </w:rPr>
        <w:t xml:space="preserve">, </w:t>
      </w:r>
      <w:r w:rsidRPr="006D0D4F">
        <w:rPr>
          <w:rFonts w:ascii="Times New Roman" w:hAnsi="Times New Roman" w:cs="Times New Roman"/>
          <w:i/>
          <w:iCs/>
        </w:rPr>
        <w:t>38</w:t>
      </w:r>
      <w:r w:rsidRPr="006D0D4F">
        <w:rPr>
          <w:rFonts w:ascii="Times New Roman" w:hAnsi="Times New Roman" w:cs="Times New Roman"/>
        </w:rPr>
        <w:t>(2), 37. https://doi.org/10.24095/hpcdp.38.2.01</w:t>
      </w:r>
    </w:p>
    <w:p w14:paraId="5E544B76" w14:textId="77777777" w:rsidR="006D0D4F" w:rsidRPr="006D0D4F" w:rsidRDefault="006D0D4F" w:rsidP="006D0D4F">
      <w:pPr>
        <w:spacing w:line="480" w:lineRule="auto"/>
        <w:ind w:left="720" w:hanging="720"/>
        <w:contextualSpacing/>
        <w:mirrorIndents/>
        <w:rPr>
          <w:rFonts w:ascii="Times New Roman" w:hAnsi="Times New Roman" w:cs="Times New Roman"/>
          <w:color w:val="000000" w:themeColor="text1"/>
        </w:rPr>
      </w:pPr>
      <w:r w:rsidRPr="006D0D4F">
        <w:rPr>
          <w:rFonts w:ascii="Times New Roman" w:hAnsi="Times New Roman" w:cs="Times New Roman"/>
        </w:rPr>
        <w:lastRenderedPageBreak/>
        <w:t xml:space="preserve">Lederman, C. S., </w:t>
      </w:r>
      <w:proofErr w:type="spellStart"/>
      <w:r w:rsidRPr="006D0D4F">
        <w:rPr>
          <w:rFonts w:ascii="Times New Roman" w:hAnsi="Times New Roman" w:cs="Times New Roman"/>
        </w:rPr>
        <w:t>Dakof</w:t>
      </w:r>
      <w:proofErr w:type="spellEnd"/>
      <w:r w:rsidRPr="006D0D4F">
        <w:rPr>
          <w:rFonts w:ascii="Times New Roman" w:hAnsi="Times New Roman" w:cs="Times New Roman"/>
        </w:rPr>
        <w:t xml:space="preserve">, G. A., Larrea, M. A., &amp; Li, H. (2004). Characteristics of adolescent females in juvenile detention. </w:t>
      </w:r>
      <w:r w:rsidRPr="006D0D4F">
        <w:rPr>
          <w:rFonts w:ascii="Times New Roman" w:hAnsi="Times New Roman" w:cs="Times New Roman"/>
          <w:i/>
          <w:iCs/>
        </w:rPr>
        <w:t>International Journal of Law and Psychiatry</w:t>
      </w:r>
      <w:r w:rsidRPr="006D0D4F">
        <w:rPr>
          <w:rFonts w:ascii="Times New Roman" w:hAnsi="Times New Roman" w:cs="Times New Roman"/>
        </w:rPr>
        <w:t xml:space="preserve">, 27(4), 321–337. </w:t>
      </w:r>
      <w:hyperlink r:id="rId27" w:history="1">
        <w:r w:rsidRPr="006D0D4F">
          <w:rPr>
            <w:rStyle w:val="Hyperlink"/>
            <w:rFonts w:ascii="Times New Roman" w:hAnsi="Times New Roman" w:cs="Times New Roman"/>
            <w:color w:val="000000" w:themeColor="text1"/>
          </w:rPr>
          <w:t>https://doi.org/10.1016/j.ijlp.2004.03.009</w:t>
        </w:r>
      </w:hyperlink>
    </w:p>
    <w:p w14:paraId="62DFE12E" w14:textId="77777777" w:rsidR="006D0D4F" w:rsidRPr="006D0D4F" w:rsidRDefault="006D0D4F" w:rsidP="006D0D4F">
      <w:pPr>
        <w:spacing w:line="480" w:lineRule="auto"/>
        <w:ind w:left="720" w:hanging="720"/>
        <w:contextualSpacing/>
        <w:mirrorIndents/>
        <w:rPr>
          <w:rFonts w:ascii="Times New Roman" w:hAnsi="Times New Roman" w:cs="Times New Roman"/>
          <w:color w:val="000000" w:themeColor="text1"/>
        </w:rPr>
      </w:pPr>
      <w:r w:rsidRPr="006D0D4F">
        <w:rPr>
          <w:rFonts w:ascii="Times New Roman" w:hAnsi="Times New Roman" w:cs="Times New Roman"/>
          <w:lang w:val="es-ES"/>
        </w:rPr>
        <w:t xml:space="preserve">López-Castro, L., Smith, P. K., Robinson, S., &amp; </w:t>
      </w:r>
      <w:proofErr w:type="spellStart"/>
      <w:r w:rsidRPr="006D0D4F">
        <w:rPr>
          <w:rFonts w:ascii="Times New Roman" w:hAnsi="Times New Roman" w:cs="Times New Roman"/>
          <w:lang w:val="es-ES"/>
        </w:rPr>
        <w:t>Görzig</w:t>
      </w:r>
      <w:proofErr w:type="spellEnd"/>
      <w:r w:rsidRPr="006D0D4F">
        <w:rPr>
          <w:rFonts w:ascii="Times New Roman" w:hAnsi="Times New Roman" w:cs="Times New Roman"/>
          <w:lang w:val="es-ES"/>
        </w:rPr>
        <w:t xml:space="preserve">, A. (2023). </w:t>
      </w:r>
      <w:r w:rsidRPr="006D0D4F">
        <w:rPr>
          <w:rFonts w:ascii="Times New Roman" w:hAnsi="Times New Roman" w:cs="Times New Roman"/>
        </w:rPr>
        <w:t xml:space="preserve">Age differences in </w:t>
      </w:r>
      <w:proofErr w:type="gramStart"/>
      <w:r w:rsidRPr="006D0D4F">
        <w:rPr>
          <w:rFonts w:ascii="Times New Roman" w:hAnsi="Times New Roman" w:cs="Times New Roman"/>
        </w:rPr>
        <w:t>bullying</w:t>
      </w:r>
      <w:proofErr w:type="gramEnd"/>
      <w:r w:rsidRPr="006D0D4F">
        <w:rPr>
          <w:rFonts w:ascii="Times New Roman" w:hAnsi="Times New Roman" w:cs="Times New Roman"/>
        </w:rPr>
        <w:t xml:space="preserve"> </w:t>
      </w:r>
      <w:proofErr w:type="spellStart"/>
      <w:r w:rsidRPr="006D0D4F">
        <w:rPr>
          <w:rFonts w:ascii="Times New Roman" w:hAnsi="Times New Roman" w:cs="Times New Roman"/>
        </w:rPr>
        <w:t>victimisation</w:t>
      </w:r>
      <w:proofErr w:type="spellEnd"/>
      <w:r w:rsidRPr="006D0D4F">
        <w:rPr>
          <w:rFonts w:ascii="Times New Roman" w:hAnsi="Times New Roman" w:cs="Times New Roman"/>
        </w:rPr>
        <w:t xml:space="preserve"> and perpetration: Evidence from cross-cultural surveys. </w:t>
      </w:r>
      <w:r w:rsidRPr="006D0D4F">
        <w:rPr>
          <w:rFonts w:ascii="Times New Roman" w:hAnsi="Times New Roman" w:cs="Times New Roman"/>
          <w:i/>
          <w:iCs/>
        </w:rPr>
        <w:t>Aggression and Violent Behavior</w:t>
      </w:r>
      <w:r w:rsidRPr="006D0D4F">
        <w:rPr>
          <w:rFonts w:ascii="Times New Roman" w:hAnsi="Times New Roman" w:cs="Times New Roman"/>
        </w:rPr>
        <w:t xml:space="preserve">, </w:t>
      </w:r>
      <w:r w:rsidRPr="006D0D4F">
        <w:rPr>
          <w:rFonts w:ascii="Times New Roman" w:hAnsi="Times New Roman" w:cs="Times New Roman"/>
          <w:i/>
          <w:iCs/>
        </w:rPr>
        <w:t>73</w:t>
      </w:r>
      <w:r w:rsidRPr="006D0D4F">
        <w:rPr>
          <w:rFonts w:ascii="Times New Roman" w:hAnsi="Times New Roman" w:cs="Times New Roman"/>
        </w:rPr>
        <w:t xml:space="preserve">, 101888. </w:t>
      </w:r>
      <w:hyperlink r:id="rId28" w:history="1">
        <w:r w:rsidRPr="006D0D4F">
          <w:rPr>
            <w:rStyle w:val="Hyperlink"/>
            <w:rFonts w:ascii="Times New Roman" w:hAnsi="Times New Roman" w:cs="Times New Roman"/>
            <w:color w:val="000000" w:themeColor="text1"/>
          </w:rPr>
          <w:t>https://doi.org/10.1016/j.avb.2023.101888</w:t>
        </w:r>
      </w:hyperlink>
    </w:p>
    <w:p w14:paraId="41CE9075" w14:textId="77777777" w:rsidR="006D0D4F" w:rsidRPr="006D0D4F" w:rsidRDefault="006D0D4F" w:rsidP="006D0D4F">
      <w:pPr>
        <w:spacing w:line="480" w:lineRule="auto"/>
        <w:ind w:left="720" w:hanging="720"/>
        <w:contextualSpacing/>
        <w:mirrorIndents/>
        <w:rPr>
          <w:rFonts w:ascii="Times New Roman" w:hAnsi="Times New Roman" w:cs="Times New Roman"/>
          <w:color w:val="000000" w:themeColor="text1"/>
        </w:rPr>
      </w:pPr>
      <w:r w:rsidRPr="006D0D4F">
        <w:rPr>
          <w:rFonts w:ascii="Times New Roman" w:hAnsi="Times New Roman" w:cs="Times New Roman"/>
          <w:color w:val="000000" w:themeColor="text1"/>
        </w:rPr>
        <w:t xml:space="preserve">Lowry, R., Johns, M. M., &amp; Robin, L. E. (2020). Violence victimization, substance use disparities, and gender-nonconforming youth. </w:t>
      </w:r>
      <w:r w:rsidRPr="006D0D4F">
        <w:rPr>
          <w:rFonts w:ascii="Times New Roman" w:hAnsi="Times New Roman" w:cs="Times New Roman"/>
          <w:i/>
          <w:iCs/>
          <w:color w:val="000000" w:themeColor="text1"/>
        </w:rPr>
        <w:t>American Journal of Preventive Medicine</w:t>
      </w:r>
      <w:r w:rsidRPr="006D0D4F">
        <w:rPr>
          <w:rFonts w:ascii="Times New Roman" w:hAnsi="Times New Roman" w:cs="Times New Roman"/>
          <w:color w:val="000000" w:themeColor="text1"/>
        </w:rPr>
        <w:t xml:space="preserve">, </w:t>
      </w:r>
      <w:r w:rsidRPr="006D0D4F">
        <w:rPr>
          <w:rFonts w:ascii="Times New Roman" w:hAnsi="Times New Roman" w:cs="Times New Roman"/>
          <w:i/>
          <w:iCs/>
          <w:color w:val="000000" w:themeColor="text1"/>
        </w:rPr>
        <w:t>58</w:t>
      </w:r>
      <w:r w:rsidRPr="006D0D4F">
        <w:rPr>
          <w:rFonts w:ascii="Times New Roman" w:hAnsi="Times New Roman" w:cs="Times New Roman"/>
          <w:color w:val="000000" w:themeColor="text1"/>
        </w:rPr>
        <w:t xml:space="preserve">(5), e159–e169. </w:t>
      </w:r>
      <w:hyperlink r:id="rId29" w:history="1">
        <w:r w:rsidRPr="006D0D4F">
          <w:rPr>
            <w:rStyle w:val="Hyperlink"/>
            <w:rFonts w:ascii="Times New Roman" w:hAnsi="Times New Roman" w:cs="Times New Roman"/>
            <w:color w:val="000000" w:themeColor="text1"/>
          </w:rPr>
          <w:t>https://doi.org/10.1016/j.amepre.2019.12.021</w:t>
        </w:r>
      </w:hyperlink>
    </w:p>
    <w:p w14:paraId="2C889DD0"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Majd, K., </w:t>
      </w:r>
      <w:proofErr w:type="spellStart"/>
      <w:r w:rsidRPr="006D0D4F">
        <w:rPr>
          <w:rFonts w:ascii="Times New Roman" w:hAnsi="Times New Roman" w:cs="Times New Roman"/>
        </w:rPr>
        <w:t>Marksamer</w:t>
      </w:r>
      <w:proofErr w:type="spellEnd"/>
      <w:r w:rsidRPr="006D0D4F">
        <w:rPr>
          <w:rFonts w:ascii="Times New Roman" w:hAnsi="Times New Roman" w:cs="Times New Roman"/>
        </w:rPr>
        <w:t xml:space="preserve">, J., &amp; Reyes, C. (2009). </w:t>
      </w:r>
      <w:r w:rsidRPr="006D0D4F">
        <w:rPr>
          <w:rFonts w:ascii="Times New Roman" w:hAnsi="Times New Roman" w:cs="Times New Roman"/>
          <w:i/>
          <w:iCs/>
        </w:rPr>
        <w:t>Hidden injustice: Lesbian, gay, bisexual, and transgender youth in juvenile courts</w:t>
      </w:r>
      <w:r w:rsidRPr="006D0D4F">
        <w:rPr>
          <w:rFonts w:ascii="Times New Roman" w:hAnsi="Times New Roman" w:cs="Times New Roman"/>
        </w:rPr>
        <w:t>. The Equity Project. https://modelsforchange.net/publications/237/Hidden_Injustice_Lesbian_Gay_Bisexual_and_Transgender_Youth_in_Juvenile_Courts.pdf</w:t>
      </w:r>
    </w:p>
    <w:p w14:paraId="101B0F14"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Mallett, C. A. (2017). The school-to-prison pipeline: Disproportionate impact on vulnerable children and adolescents. </w:t>
      </w:r>
      <w:r w:rsidRPr="006D0D4F">
        <w:rPr>
          <w:rFonts w:ascii="Times New Roman" w:hAnsi="Times New Roman" w:cs="Times New Roman"/>
          <w:i/>
          <w:iCs/>
        </w:rPr>
        <w:t>Education and Urban Society</w:t>
      </w:r>
      <w:r w:rsidRPr="006D0D4F">
        <w:rPr>
          <w:rFonts w:ascii="Times New Roman" w:hAnsi="Times New Roman" w:cs="Times New Roman"/>
        </w:rPr>
        <w:t xml:space="preserve">, </w:t>
      </w:r>
      <w:r w:rsidRPr="006D0D4F">
        <w:rPr>
          <w:rFonts w:ascii="Times New Roman" w:hAnsi="Times New Roman" w:cs="Times New Roman"/>
          <w:i/>
          <w:iCs/>
        </w:rPr>
        <w:t>49</w:t>
      </w:r>
      <w:r w:rsidRPr="006D0D4F">
        <w:rPr>
          <w:rFonts w:ascii="Times New Roman" w:hAnsi="Times New Roman" w:cs="Times New Roman"/>
        </w:rPr>
        <w:t>(6), 563–592. https://doi.org/10.1177/0013124516644053</w:t>
      </w:r>
    </w:p>
    <w:p w14:paraId="791E35EC"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Malvaso, C., &amp; Day, A. (2022). Adverse childhood experiences and trauma among young people in the youth justice system. </w:t>
      </w:r>
      <w:r w:rsidRPr="006D0D4F">
        <w:rPr>
          <w:rFonts w:ascii="Times New Roman" w:hAnsi="Times New Roman" w:cs="Times New Roman"/>
          <w:i/>
          <w:iCs/>
        </w:rPr>
        <w:t xml:space="preserve">Trends and Issues in Crime and Criminal Justice, </w:t>
      </w:r>
      <w:r w:rsidRPr="006D0D4F">
        <w:rPr>
          <w:rFonts w:ascii="Times New Roman" w:hAnsi="Times New Roman" w:cs="Times New Roman"/>
        </w:rPr>
        <w:t xml:space="preserve">(651), 1–19. </w:t>
      </w:r>
      <w:hyperlink r:id="rId30" w:history="1">
        <w:r w:rsidRPr="006D0D4F">
          <w:rPr>
            <w:rStyle w:val="Hyperlink"/>
            <w:rFonts w:ascii="Times New Roman" w:hAnsi="Times New Roman" w:cs="Times New Roman"/>
            <w:color w:val="000000" w:themeColor="text1"/>
          </w:rPr>
          <w:t>https://doi.org/10.52922/ti78610</w:t>
        </w:r>
      </w:hyperlink>
    </w:p>
    <w:p w14:paraId="17079FC4" w14:textId="77777777" w:rsidR="006D0D4F" w:rsidRPr="006D0D4F" w:rsidRDefault="006D0D4F" w:rsidP="006D0D4F">
      <w:pPr>
        <w:spacing w:line="480" w:lineRule="auto"/>
        <w:ind w:left="720" w:hanging="720"/>
        <w:contextualSpacing/>
        <w:mirrorIndents/>
        <w:rPr>
          <w:rFonts w:ascii="Times New Roman" w:hAnsi="Times New Roman" w:cs="Times New Roman"/>
          <w:color w:val="000000" w:themeColor="text1"/>
        </w:rPr>
      </w:pPr>
      <w:r w:rsidRPr="006D0D4F">
        <w:rPr>
          <w:rFonts w:ascii="Times New Roman" w:hAnsi="Times New Roman" w:cs="Times New Roman"/>
        </w:rPr>
        <w:lastRenderedPageBreak/>
        <w:t>Martin-</w:t>
      </w:r>
      <w:proofErr w:type="spellStart"/>
      <w:r w:rsidRPr="006D0D4F">
        <w:rPr>
          <w:rFonts w:ascii="Times New Roman" w:hAnsi="Times New Roman" w:cs="Times New Roman"/>
        </w:rPr>
        <w:t>Storey</w:t>
      </w:r>
      <w:proofErr w:type="spellEnd"/>
      <w:r w:rsidRPr="006D0D4F">
        <w:rPr>
          <w:rFonts w:ascii="Times New Roman" w:hAnsi="Times New Roman" w:cs="Times New Roman"/>
        </w:rPr>
        <w:t xml:space="preserve">, A. (2016). Gender, Sexuality, and Gender Nonconformity: Understanding Variation in Functioning. </w:t>
      </w:r>
      <w:r w:rsidRPr="006D0D4F">
        <w:rPr>
          <w:rFonts w:ascii="Times New Roman" w:hAnsi="Times New Roman" w:cs="Times New Roman"/>
          <w:i/>
          <w:iCs/>
        </w:rPr>
        <w:t>Child Development Perspectives</w:t>
      </w:r>
      <w:r w:rsidRPr="006D0D4F">
        <w:rPr>
          <w:rFonts w:ascii="Times New Roman" w:hAnsi="Times New Roman" w:cs="Times New Roman"/>
        </w:rPr>
        <w:t xml:space="preserve">, </w:t>
      </w:r>
      <w:r w:rsidRPr="006D0D4F">
        <w:rPr>
          <w:rFonts w:ascii="Times New Roman" w:hAnsi="Times New Roman" w:cs="Times New Roman"/>
          <w:i/>
          <w:iCs/>
        </w:rPr>
        <w:t>10</w:t>
      </w:r>
      <w:r w:rsidRPr="006D0D4F">
        <w:rPr>
          <w:rFonts w:ascii="Times New Roman" w:hAnsi="Times New Roman" w:cs="Times New Roman"/>
        </w:rPr>
        <w:t xml:space="preserve">(4), 257–262. </w:t>
      </w:r>
      <w:hyperlink r:id="rId31" w:history="1">
        <w:r w:rsidRPr="006D0D4F">
          <w:rPr>
            <w:rStyle w:val="Hyperlink"/>
            <w:rFonts w:ascii="Times New Roman" w:hAnsi="Times New Roman" w:cs="Times New Roman"/>
            <w:color w:val="000000" w:themeColor="text1"/>
          </w:rPr>
          <w:t>https://doi.org/10.1111/cdep.12194</w:t>
        </w:r>
      </w:hyperlink>
    </w:p>
    <w:p w14:paraId="1A88CD97"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McCarter, S., &amp; Durant, T. (2022). Disproportionate minority contact (DMC) to racial and ethnic disparities (RED) in juvenile justice: What does it </w:t>
      </w:r>
      <w:proofErr w:type="gramStart"/>
      <w:r w:rsidRPr="006D0D4F">
        <w:rPr>
          <w:rFonts w:ascii="Times New Roman" w:hAnsi="Times New Roman" w:cs="Times New Roman"/>
        </w:rPr>
        <w:t>mean</w:t>
      </w:r>
      <w:proofErr w:type="gramEnd"/>
      <w:r w:rsidRPr="006D0D4F">
        <w:rPr>
          <w:rFonts w:ascii="Times New Roman" w:hAnsi="Times New Roman" w:cs="Times New Roman"/>
        </w:rPr>
        <w:t xml:space="preserve"> and does it matter? </w:t>
      </w:r>
      <w:r w:rsidRPr="006D0D4F">
        <w:rPr>
          <w:rFonts w:ascii="Times New Roman" w:hAnsi="Times New Roman" w:cs="Times New Roman"/>
          <w:i/>
          <w:iCs/>
        </w:rPr>
        <w:t>Journal of Forensic Social Work</w:t>
      </w:r>
      <w:r w:rsidRPr="006D0D4F">
        <w:rPr>
          <w:rFonts w:ascii="Times New Roman" w:hAnsi="Times New Roman" w:cs="Times New Roman"/>
        </w:rPr>
        <w:t xml:space="preserve">, </w:t>
      </w:r>
      <w:r w:rsidRPr="006D0D4F">
        <w:rPr>
          <w:rFonts w:ascii="Times New Roman" w:hAnsi="Times New Roman" w:cs="Times New Roman"/>
          <w:i/>
          <w:iCs/>
        </w:rPr>
        <w:t>6</w:t>
      </w:r>
      <w:r w:rsidRPr="006D0D4F">
        <w:rPr>
          <w:rFonts w:ascii="Times New Roman" w:hAnsi="Times New Roman" w:cs="Times New Roman"/>
        </w:rPr>
        <w:t>(1), 57–76.</w:t>
      </w:r>
      <w:r w:rsidRPr="006D0D4F">
        <w:rPr>
          <w:rFonts w:ascii="Times New Roman" w:hAnsi="Times New Roman" w:cs="Times New Roman"/>
          <w:color w:val="000000" w:themeColor="text1"/>
        </w:rPr>
        <w:t xml:space="preserve"> </w:t>
      </w:r>
      <w:hyperlink r:id="rId32" w:history="1">
        <w:r w:rsidRPr="006D0D4F">
          <w:rPr>
            <w:rStyle w:val="Hyperlink"/>
            <w:rFonts w:ascii="Times New Roman" w:hAnsi="Times New Roman" w:cs="Times New Roman"/>
            <w:color w:val="000000" w:themeColor="text1"/>
          </w:rPr>
          <w:t>https://doi.org/10.15763/issn.1936-9298.2022.6.1.57-76</w:t>
        </w:r>
      </w:hyperlink>
    </w:p>
    <w:p w14:paraId="0D43D3DA"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McFarlane, A. C. (2010). The long-term costs of traumatic stress: Intertwined physical and psychological consequences. </w:t>
      </w:r>
      <w:r w:rsidRPr="006D0D4F">
        <w:rPr>
          <w:rFonts w:ascii="Times New Roman" w:hAnsi="Times New Roman" w:cs="Times New Roman"/>
          <w:i/>
          <w:iCs/>
        </w:rPr>
        <w:t>World Psychiatry</w:t>
      </w:r>
      <w:r w:rsidRPr="006D0D4F">
        <w:rPr>
          <w:rFonts w:ascii="Times New Roman" w:hAnsi="Times New Roman" w:cs="Times New Roman"/>
        </w:rPr>
        <w:t xml:space="preserve">, </w:t>
      </w:r>
      <w:r w:rsidRPr="006D0D4F">
        <w:rPr>
          <w:rFonts w:ascii="Times New Roman" w:hAnsi="Times New Roman" w:cs="Times New Roman"/>
          <w:i/>
          <w:iCs/>
        </w:rPr>
        <w:t>9</w:t>
      </w:r>
      <w:r w:rsidRPr="006D0D4F">
        <w:rPr>
          <w:rFonts w:ascii="Times New Roman" w:hAnsi="Times New Roman" w:cs="Times New Roman"/>
        </w:rPr>
        <w:t>(1), 3–10.</w:t>
      </w:r>
    </w:p>
    <w:p w14:paraId="7E231C4C"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McGeough, B. L., &amp; </w:t>
      </w:r>
      <w:proofErr w:type="spellStart"/>
      <w:r w:rsidRPr="006D0D4F">
        <w:rPr>
          <w:rFonts w:ascii="Times New Roman" w:hAnsi="Times New Roman" w:cs="Times New Roman"/>
        </w:rPr>
        <w:t>Sterzing</w:t>
      </w:r>
      <w:proofErr w:type="spellEnd"/>
      <w:r w:rsidRPr="006D0D4F">
        <w:rPr>
          <w:rFonts w:ascii="Times New Roman" w:hAnsi="Times New Roman" w:cs="Times New Roman"/>
        </w:rPr>
        <w:t xml:space="preserve">, P. R. (2018). A systematic review of family victimization experiences among sexual minority youth. </w:t>
      </w:r>
      <w:r w:rsidRPr="006D0D4F">
        <w:rPr>
          <w:rFonts w:ascii="Times New Roman" w:hAnsi="Times New Roman" w:cs="Times New Roman"/>
          <w:i/>
          <w:iCs/>
        </w:rPr>
        <w:t>The Journal of Primary Prevention</w:t>
      </w:r>
      <w:r w:rsidRPr="006D0D4F">
        <w:rPr>
          <w:rFonts w:ascii="Times New Roman" w:hAnsi="Times New Roman" w:cs="Times New Roman"/>
        </w:rPr>
        <w:t xml:space="preserve">, </w:t>
      </w:r>
      <w:r w:rsidRPr="006D0D4F">
        <w:rPr>
          <w:rFonts w:ascii="Times New Roman" w:hAnsi="Times New Roman" w:cs="Times New Roman"/>
          <w:i/>
          <w:iCs/>
        </w:rPr>
        <w:t>39</w:t>
      </w:r>
      <w:r w:rsidRPr="006D0D4F">
        <w:rPr>
          <w:rFonts w:ascii="Times New Roman" w:hAnsi="Times New Roman" w:cs="Times New Roman"/>
        </w:rPr>
        <w:t xml:space="preserve">(5), 491–528. </w:t>
      </w:r>
      <w:hyperlink r:id="rId33" w:history="1">
        <w:r w:rsidRPr="006D0D4F">
          <w:rPr>
            <w:rStyle w:val="Hyperlink"/>
            <w:rFonts w:ascii="Times New Roman" w:hAnsi="Times New Roman" w:cs="Times New Roman"/>
            <w:color w:val="000000" w:themeColor="text1"/>
          </w:rPr>
          <w:t>https://doi.org/10.1007/s10935-018-0523-x</w:t>
        </w:r>
      </w:hyperlink>
    </w:p>
    <w:p w14:paraId="2401821A"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Melhem, M. A. (2021). The impact of assertiveness training on improving social efficacy among higher basic stage bullied students. </w:t>
      </w:r>
      <w:r w:rsidRPr="006D0D4F">
        <w:rPr>
          <w:rFonts w:ascii="Times New Roman" w:hAnsi="Times New Roman" w:cs="Times New Roman"/>
          <w:i/>
          <w:iCs/>
        </w:rPr>
        <w:t>Educational Sciences: Theory &amp; Practice, 21</w:t>
      </w:r>
      <w:r w:rsidRPr="006D0D4F">
        <w:rPr>
          <w:rFonts w:ascii="Times New Roman" w:hAnsi="Times New Roman" w:cs="Times New Roman"/>
        </w:rPr>
        <w:t>(3), 27. https://doi.org/10.12738/jestp.2021.3.003</w:t>
      </w:r>
    </w:p>
    <w:p w14:paraId="68E8E7E6" w14:textId="77777777" w:rsidR="006D0D4F" w:rsidRPr="006D0D4F" w:rsidRDefault="006D0D4F" w:rsidP="006D0D4F">
      <w:pPr>
        <w:spacing w:line="480" w:lineRule="auto"/>
        <w:ind w:left="720" w:hanging="720"/>
        <w:contextualSpacing/>
        <w:mirrorIndents/>
        <w:rPr>
          <w:rFonts w:ascii="Times New Roman" w:hAnsi="Times New Roman" w:cs="Times New Roman"/>
        </w:rPr>
      </w:pPr>
      <w:proofErr w:type="spellStart"/>
      <w:r w:rsidRPr="006D0D4F">
        <w:rPr>
          <w:rFonts w:ascii="Times New Roman" w:hAnsi="Times New Roman" w:cs="Times New Roman"/>
        </w:rPr>
        <w:t>Mereish</w:t>
      </w:r>
      <w:proofErr w:type="spellEnd"/>
      <w:r w:rsidRPr="006D0D4F">
        <w:rPr>
          <w:rFonts w:ascii="Times New Roman" w:hAnsi="Times New Roman" w:cs="Times New Roman"/>
        </w:rPr>
        <w:t xml:space="preserve">, E. H. (2019). Substance use and misuse among sexual and gender minority youth. </w:t>
      </w:r>
      <w:r w:rsidRPr="006D0D4F">
        <w:rPr>
          <w:rFonts w:ascii="Times New Roman" w:hAnsi="Times New Roman" w:cs="Times New Roman"/>
          <w:i/>
          <w:iCs/>
        </w:rPr>
        <w:t>Current Opinion in Psychology</w:t>
      </w:r>
      <w:r w:rsidRPr="006D0D4F">
        <w:rPr>
          <w:rFonts w:ascii="Times New Roman" w:hAnsi="Times New Roman" w:cs="Times New Roman"/>
        </w:rPr>
        <w:t xml:space="preserve">, </w:t>
      </w:r>
      <w:r w:rsidRPr="006D0D4F">
        <w:rPr>
          <w:rFonts w:ascii="Times New Roman" w:hAnsi="Times New Roman" w:cs="Times New Roman"/>
          <w:i/>
          <w:iCs/>
        </w:rPr>
        <w:t>30</w:t>
      </w:r>
      <w:r w:rsidRPr="006D0D4F">
        <w:rPr>
          <w:rFonts w:ascii="Times New Roman" w:hAnsi="Times New Roman" w:cs="Times New Roman"/>
        </w:rPr>
        <w:t>, 123–127. https://doi.org/10.1016/j.copsyc.2019.05.002</w:t>
      </w:r>
    </w:p>
    <w:p w14:paraId="4A155532"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Meyer, I. H. (2003). Prejudice, social stress, and mental health in lesbian, gay, and bisexual populations: Conceptual issues and research evidence. </w:t>
      </w:r>
      <w:r w:rsidRPr="006D0D4F">
        <w:rPr>
          <w:rFonts w:ascii="Times New Roman" w:hAnsi="Times New Roman" w:cs="Times New Roman"/>
          <w:i/>
          <w:iCs/>
        </w:rPr>
        <w:t>Psychological Bulletin</w:t>
      </w:r>
      <w:r w:rsidRPr="006D0D4F">
        <w:rPr>
          <w:rFonts w:ascii="Times New Roman" w:hAnsi="Times New Roman" w:cs="Times New Roman"/>
        </w:rPr>
        <w:t xml:space="preserve">, </w:t>
      </w:r>
      <w:r w:rsidRPr="006D0D4F">
        <w:rPr>
          <w:rFonts w:ascii="Times New Roman" w:hAnsi="Times New Roman" w:cs="Times New Roman"/>
          <w:i/>
          <w:iCs/>
        </w:rPr>
        <w:t>129</w:t>
      </w:r>
      <w:r w:rsidRPr="006D0D4F">
        <w:rPr>
          <w:rFonts w:ascii="Times New Roman" w:hAnsi="Times New Roman" w:cs="Times New Roman"/>
        </w:rPr>
        <w:t>(5), 674–697. https://doi.org/10.1037/0033-2909.129.5.674</w:t>
      </w:r>
    </w:p>
    <w:p w14:paraId="2F72358F"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lastRenderedPageBreak/>
        <w:t xml:space="preserve">Mitchell, K. J., Ybarra, M. L., Goodman, K. L., &amp; Strøm, I. F. (2023). Polyvictimization among sexual and gender minority youth. </w:t>
      </w:r>
      <w:r w:rsidRPr="006D0D4F">
        <w:rPr>
          <w:rFonts w:ascii="Times New Roman" w:hAnsi="Times New Roman" w:cs="Times New Roman"/>
          <w:i/>
          <w:iCs/>
        </w:rPr>
        <w:t>American Journal of Preventive Medicine</w:t>
      </w:r>
      <w:r w:rsidRPr="006D0D4F">
        <w:rPr>
          <w:rFonts w:ascii="Times New Roman" w:hAnsi="Times New Roman" w:cs="Times New Roman"/>
        </w:rPr>
        <w:t xml:space="preserve">, </w:t>
      </w:r>
      <w:r w:rsidRPr="006D0D4F">
        <w:rPr>
          <w:rFonts w:ascii="Times New Roman" w:hAnsi="Times New Roman" w:cs="Times New Roman"/>
          <w:i/>
          <w:iCs/>
        </w:rPr>
        <w:t>65</w:t>
      </w:r>
      <w:r w:rsidRPr="006D0D4F">
        <w:rPr>
          <w:rFonts w:ascii="Times New Roman" w:hAnsi="Times New Roman" w:cs="Times New Roman"/>
        </w:rPr>
        <w:t>(2), 182–191. https://doi.org/10.1016/j.amepre.2023.01.045</w:t>
      </w:r>
    </w:p>
    <w:p w14:paraId="4B7D72FC"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Mitchum, P., &amp; Moodie-Mills, A. C. (2014). </w:t>
      </w:r>
      <w:r w:rsidRPr="006D0D4F">
        <w:rPr>
          <w:rFonts w:ascii="Times New Roman" w:hAnsi="Times New Roman" w:cs="Times New Roman"/>
          <w:i/>
          <w:iCs/>
        </w:rPr>
        <w:t>Beyond bullying: how hostile school climate perpetuates the school-to-prison pipeline for LGBT youth</w:t>
      </w:r>
      <w:r w:rsidRPr="006D0D4F">
        <w:rPr>
          <w:rFonts w:ascii="Times New Roman" w:hAnsi="Times New Roman" w:cs="Times New Roman"/>
        </w:rPr>
        <w:t>. Center for American Progress. https://www.ojp.gov/ncjrs/virtual-library/abstracts/beyond-bullying-how-hostile-school-climate-perpetuates-school</w:t>
      </w:r>
    </w:p>
    <w:p w14:paraId="26B104B1" w14:textId="77777777" w:rsidR="006D0D4F" w:rsidRPr="006D0D4F" w:rsidRDefault="006D0D4F" w:rsidP="006D0D4F">
      <w:pPr>
        <w:spacing w:line="480" w:lineRule="auto"/>
        <w:ind w:left="720" w:hanging="720"/>
        <w:contextualSpacing/>
        <w:mirrorIndents/>
        <w:rPr>
          <w:rFonts w:ascii="Times New Roman" w:hAnsi="Times New Roman" w:cs="Times New Roman"/>
          <w:i/>
          <w:iCs/>
        </w:rPr>
      </w:pPr>
      <w:r w:rsidRPr="006D0D4F">
        <w:rPr>
          <w:rFonts w:ascii="Times New Roman" w:hAnsi="Times New Roman" w:cs="Times New Roman"/>
        </w:rPr>
        <w:t xml:space="preserve">Mountz, S. (2011). Revolving doors: LGBTQ youth at the interface of the child welfare and juvenile justice systems. </w:t>
      </w:r>
      <w:r w:rsidRPr="006D0D4F">
        <w:rPr>
          <w:rFonts w:ascii="Times New Roman" w:hAnsi="Times New Roman" w:cs="Times New Roman"/>
          <w:i/>
          <w:iCs/>
        </w:rPr>
        <w:t>LGBTQ Policy Journal</w:t>
      </w:r>
      <w:r w:rsidRPr="006D0D4F">
        <w:rPr>
          <w:rFonts w:ascii="Times New Roman" w:hAnsi="Times New Roman" w:cs="Times New Roman"/>
        </w:rPr>
        <w:t xml:space="preserve"> </w:t>
      </w:r>
      <w:r w:rsidRPr="006D0D4F">
        <w:rPr>
          <w:rFonts w:ascii="Times New Roman" w:hAnsi="Times New Roman" w:cs="Times New Roman"/>
          <w:i/>
          <w:iCs/>
        </w:rPr>
        <w:t>at the Harvard Kennedy School, 1</w:t>
      </w:r>
      <w:r w:rsidRPr="006D0D4F">
        <w:rPr>
          <w:rFonts w:ascii="Times New Roman" w:hAnsi="Times New Roman" w:cs="Times New Roman"/>
        </w:rPr>
        <w:t xml:space="preserve">(1), 29–45. </w:t>
      </w:r>
    </w:p>
    <w:p w14:paraId="700DB74A" w14:textId="77777777" w:rsidR="006D0D4F" w:rsidRPr="006D0D4F" w:rsidRDefault="006D0D4F" w:rsidP="006D0D4F">
      <w:pPr>
        <w:spacing w:line="480" w:lineRule="auto"/>
        <w:ind w:left="720" w:hanging="720"/>
        <w:contextualSpacing/>
        <w:mirrorIndents/>
        <w:rPr>
          <w:rFonts w:ascii="Times New Roman" w:hAnsi="Times New Roman" w:cs="Times New Roman"/>
          <w:color w:val="000000" w:themeColor="text1"/>
        </w:rPr>
      </w:pPr>
      <w:proofErr w:type="spellStart"/>
      <w:r w:rsidRPr="006D0D4F">
        <w:rPr>
          <w:rFonts w:ascii="Times New Roman" w:hAnsi="Times New Roman" w:cs="Times New Roman"/>
        </w:rPr>
        <w:t>Musicaro</w:t>
      </w:r>
      <w:proofErr w:type="spellEnd"/>
      <w:r w:rsidRPr="006D0D4F">
        <w:rPr>
          <w:rFonts w:ascii="Times New Roman" w:hAnsi="Times New Roman" w:cs="Times New Roman"/>
        </w:rPr>
        <w:t xml:space="preserve">, R. M., Spinazzola, J., Arvidson, J., Swaroop, S. R., Goldblatt Grace, L., Yarrow, A., Suvak, M. K., &amp; Ford, J. D. (2019). The complexity of adaptation to childhood polyvictimization in youth and young adults: Recommendations for multidisciplinary responders. </w:t>
      </w:r>
      <w:r w:rsidRPr="006D0D4F">
        <w:rPr>
          <w:rFonts w:ascii="Times New Roman" w:hAnsi="Times New Roman" w:cs="Times New Roman"/>
          <w:i/>
          <w:iCs/>
        </w:rPr>
        <w:t>Trauma, Violence, &amp; Abuse</w:t>
      </w:r>
      <w:r w:rsidRPr="006D0D4F">
        <w:rPr>
          <w:rFonts w:ascii="Times New Roman" w:hAnsi="Times New Roman" w:cs="Times New Roman"/>
        </w:rPr>
        <w:t xml:space="preserve">, </w:t>
      </w:r>
      <w:r w:rsidRPr="006D0D4F">
        <w:rPr>
          <w:rFonts w:ascii="Times New Roman" w:hAnsi="Times New Roman" w:cs="Times New Roman"/>
          <w:i/>
          <w:iCs/>
        </w:rPr>
        <w:t>20</w:t>
      </w:r>
      <w:r w:rsidRPr="006D0D4F">
        <w:rPr>
          <w:rFonts w:ascii="Times New Roman" w:hAnsi="Times New Roman" w:cs="Times New Roman"/>
        </w:rPr>
        <w:t xml:space="preserve">(1), 81–98. </w:t>
      </w:r>
      <w:hyperlink r:id="rId34" w:history="1">
        <w:r w:rsidRPr="006D0D4F">
          <w:rPr>
            <w:rStyle w:val="Hyperlink"/>
            <w:rFonts w:ascii="Times New Roman" w:hAnsi="Times New Roman" w:cs="Times New Roman"/>
            <w:color w:val="000000" w:themeColor="text1"/>
          </w:rPr>
          <w:t>https://doi.org/10.1177/1524838017692365</w:t>
        </w:r>
      </w:hyperlink>
    </w:p>
    <w:p w14:paraId="593D8C8A" w14:textId="77777777" w:rsidR="006D0D4F" w:rsidRPr="006D0D4F" w:rsidRDefault="006D0D4F" w:rsidP="006D0D4F">
      <w:pPr>
        <w:spacing w:line="480" w:lineRule="auto"/>
        <w:ind w:left="720" w:hanging="720"/>
        <w:contextualSpacing/>
        <w:mirrorIndents/>
        <w:rPr>
          <w:rFonts w:ascii="Times New Roman" w:hAnsi="Times New Roman" w:cs="Times New Roman"/>
          <w:color w:val="000000" w:themeColor="text1"/>
        </w:rPr>
      </w:pPr>
      <w:r w:rsidRPr="006D0D4F">
        <w:rPr>
          <w:rFonts w:ascii="Times New Roman" w:hAnsi="Times New Roman" w:cs="Times New Roman"/>
        </w:rPr>
        <w:t xml:space="preserve">Nangle, D. W., Erdley, C. A., &amp; Schwartz-Mette, R. (2020). </w:t>
      </w:r>
      <w:r w:rsidRPr="006D0D4F">
        <w:rPr>
          <w:rFonts w:ascii="Times New Roman" w:hAnsi="Times New Roman" w:cs="Times New Roman"/>
          <w:i/>
          <w:iCs/>
        </w:rPr>
        <w:t>Social Skills Across the Life Span: Theory, Assessment, and Intervention</w:t>
      </w:r>
      <w:r w:rsidRPr="006D0D4F">
        <w:rPr>
          <w:rFonts w:ascii="Times New Roman" w:hAnsi="Times New Roman" w:cs="Times New Roman"/>
        </w:rPr>
        <w:t xml:space="preserve">. Elsevier Science &amp; Technology. </w:t>
      </w:r>
      <w:hyperlink r:id="rId35" w:history="1">
        <w:r w:rsidRPr="006D0D4F">
          <w:rPr>
            <w:rStyle w:val="Hyperlink"/>
            <w:rFonts w:ascii="Times New Roman" w:hAnsi="Times New Roman" w:cs="Times New Roman"/>
            <w:color w:val="000000" w:themeColor="text1"/>
          </w:rPr>
          <w:t>http://ebookcentral.proquest.com/lib/utk/detail.action?docID=6207619</w:t>
        </w:r>
      </w:hyperlink>
    </w:p>
    <w:p w14:paraId="29457150"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The National Child Traumatic Stress Network. (2018, March 5). </w:t>
      </w:r>
      <w:r w:rsidRPr="006D0D4F">
        <w:rPr>
          <w:rFonts w:ascii="Times New Roman" w:hAnsi="Times New Roman" w:cs="Times New Roman"/>
          <w:i/>
          <w:iCs/>
        </w:rPr>
        <w:t>Think trauma: A training for working with justice-involved youth, 2nd edition</w:t>
      </w:r>
      <w:r w:rsidRPr="006D0D4F">
        <w:rPr>
          <w:rFonts w:ascii="Times New Roman" w:hAnsi="Times New Roman" w:cs="Times New Roman"/>
        </w:rPr>
        <w:t xml:space="preserve">. </w:t>
      </w:r>
      <w:hyperlink r:id="rId36" w:history="1">
        <w:r w:rsidRPr="006D0D4F">
          <w:rPr>
            <w:rStyle w:val="Hyperlink"/>
            <w:rFonts w:ascii="Times New Roman" w:hAnsi="Times New Roman" w:cs="Times New Roman"/>
            <w:color w:val="000000" w:themeColor="text1"/>
          </w:rPr>
          <w:t>https://www.nctsn.org/resources/think-trauma-training-working-justice-involved-youth-2nd-edition</w:t>
        </w:r>
      </w:hyperlink>
    </w:p>
    <w:p w14:paraId="6818C21B" w14:textId="77777777" w:rsidR="006D0D4F" w:rsidRPr="006D0D4F" w:rsidRDefault="006D0D4F" w:rsidP="006D0D4F">
      <w:pPr>
        <w:spacing w:line="480" w:lineRule="auto"/>
        <w:ind w:left="720" w:hanging="720"/>
        <w:contextualSpacing/>
        <w:mirrorIndents/>
        <w:rPr>
          <w:rFonts w:ascii="Times New Roman" w:hAnsi="Times New Roman" w:cs="Times New Roman"/>
          <w:color w:val="000000" w:themeColor="text1"/>
        </w:rPr>
      </w:pPr>
      <w:r w:rsidRPr="006D0D4F">
        <w:rPr>
          <w:rFonts w:ascii="Times New Roman" w:hAnsi="Times New Roman" w:cs="Times New Roman"/>
          <w:lang w:val="es-ES"/>
        </w:rPr>
        <w:lastRenderedPageBreak/>
        <w:t xml:space="preserve">Palmer, C. W., &amp; Francis, S. E. (2024). </w:t>
      </w:r>
      <w:r w:rsidRPr="006D0D4F">
        <w:rPr>
          <w:rFonts w:ascii="Times New Roman" w:hAnsi="Times New Roman" w:cs="Times New Roman"/>
        </w:rPr>
        <w:t xml:space="preserve">The role of family rejection of gender expression on minority stress and mental health of sexual and gender minority adolescents. </w:t>
      </w:r>
      <w:r w:rsidRPr="006D0D4F">
        <w:rPr>
          <w:rFonts w:ascii="Times New Roman" w:hAnsi="Times New Roman" w:cs="Times New Roman"/>
          <w:i/>
          <w:iCs/>
        </w:rPr>
        <w:t xml:space="preserve">Sexuality Research and Social Policy, 21, </w:t>
      </w:r>
      <w:r w:rsidRPr="006D0D4F">
        <w:rPr>
          <w:rFonts w:ascii="Times New Roman" w:hAnsi="Times New Roman" w:cs="Times New Roman"/>
        </w:rPr>
        <w:t xml:space="preserve">998–1013. </w:t>
      </w:r>
      <w:hyperlink r:id="rId37" w:history="1">
        <w:r w:rsidRPr="006D0D4F">
          <w:rPr>
            <w:rStyle w:val="Hyperlink"/>
            <w:rFonts w:ascii="Times New Roman" w:hAnsi="Times New Roman" w:cs="Times New Roman"/>
            <w:color w:val="000000" w:themeColor="text1"/>
          </w:rPr>
          <w:t>https://doi.org/10.1007/s13178-023-00881-5</w:t>
        </w:r>
      </w:hyperlink>
    </w:p>
    <w:p w14:paraId="18DB80EB"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Payne, E., &amp; Smith, M. J. (2016). Gender policing. In N. M. Rodriguez, W. J. Martino, J. C. </w:t>
      </w:r>
      <w:proofErr w:type="spellStart"/>
      <w:r w:rsidRPr="006D0D4F">
        <w:rPr>
          <w:rFonts w:ascii="Times New Roman" w:hAnsi="Times New Roman" w:cs="Times New Roman"/>
        </w:rPr>
        <w:t>Ingrey</w:t>
      </w:r>
      <w:proofErr w:type="spellEnd"/>
      <w:r w:rsidRPr="006D0D4F">
        <w:rPr>
          <w:rFonts w:ascii="Times New Roman" w:hAnsi="Times New Roman" w:cs="Times New Roman"/>
        </w:rPr>
        <w:t xml:space="preserve">, &amp; E. Brockenbrough (Eds.), </w:t>
      </w:r>
      <w:r w:rsidRPr="006D0D4F">
        <w:rPr>
          <w:rFonts w:ascii="Times New Roman" w:hAnsi="Times New Roman" w:cs="Times New Roman"/>
          <w:i/>
          <w:iCs/>
        </w:rPr>
        <w:t>Critical concepts in queer studies and education</w:t>
      </w:r>
      <w:r w:rsidRPr="006D0D4F">
        <w:rPr>
          <w:rFonts w:ascii="Times New Roman" w:hAnsi="Times New Roman" w:cs="Times New Roman"/>
        </w:rPr>
        <w:t xml:space="preserve"> (pp. 127–136). Palgrave Macmillan US. </w:t>
      </w:r>
      <w:hyperlink r:id="rId38" w:history="1">
        <w:r w:rsidRPr="006D0D4F">
          <w:rPr>
            <w:rStyle w:val="Hyperlink"/>
            <w:rFonts w:ascii="Times New Roman" w:hAnsi="Times New Roman" w:cs="Times New Roman"/>
            <w:color w:val="000000" w:themeColor="text1"/>
          </w:rPr>
          <w:t>https://doi.org/10.1057/978-1-137-55425-3_14</w:t>
        </w:r>
      </w:hyperlink>
    </w:p>
    <w:p w14:paraId="37ED7B8F" w14:textId="77777777" w:rsidR="006D0D4F" w:rsidRPr="006D0D4F" w:rsidRDefault="006D0D4F" w:rsidP="006D0D4F">
      <w:pPr>
        <w:spacing w:line="480" w:lineRule="auto"/>
        <w:ind w:left="720" w:hanging="720"/>
        <w:contextualSpacing/>
        <w:mirrorIndents/>
        <w:rPr>
          <w:rFonts w:ascii="Times New Roman" w:hAnsi="Times New Roman" w:cs="Times New Roman"/>
        </w:rPr>
      </w:pPr>
    </w:p>
    <w:p w14:paraId="2CA9DBAA"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Poteat, V. P., Scheer, J. R., &amp; Chong, E. S. K. (2016). Sexual orientation-based disparities in school and juvenile </w:t>
      </w:r>
      <w:proofErr w:type="gramStart"/>
      <w:r w:rsidRPr="006D0D4F">
        <w:rPr>
          <w:rFonts w:ascii="Times New Roman" w:hAnsi="Times New Roman" w:cs="Times New Roman"/>
        </w:rPr>
        <w:t>justice discipline</w:t>
      </w:r>
      <w:proofErr w:type="gramEnd"/>
      <w:r w:rsidRPr="006D0D4F">
        <w:rPr>
          <w:rFonts w:ascii="Times New Roman" w:hAnsi="Times New Roman" w:cs="Times New Roman"/>
        </w:rPr>
        <w:t xml:space="preserve">: A multiple group comparison of contributing factors. </w:t>
      </w:r>
      <w:r w:rsidRPr="006D0D4F">
        <w:rPr>
          <w:rFonts w:ascii="Times New Roman" w:hAnsi="Times New Roman" w:cs="Times New Roman"/>
          <w:i/>
          <w:iCs/>
        </w:rPr>
        <w:t>Journal of Educational Psychology</w:t>
      </w:r>
      <w:r w:rsidRPr="006D0D4F">
        <w:rPr>
          <w:rFonts w:ascii="Times New Roman" w:hAnsi="Times New Roman" w:cs="Times New Roman"/>
        </w:rPr>
        <w:t xml:space="preserve">, </w:t>
      </w:r>
      <w:r w:rsidRPr="006D0D4F">
        <w:rPr>
          <w:rFonts w:ascii="Times New Roman" w:hAnsi="Times New Roman" w:cs="Times New Roman"/>
          <w:i/>
          <w:iCs/>
        </w:rPr>
        <w:t>108</w:t>
      </w:r>
      <w:r w:rsidRPr="006D0D4F">
        <w:rPr>
          <w:rFonts w:ascii="Times New Roman" w:hAnsi="Times New Roman" w:cs="Times New Roman"/>
        </w:rPr>
        <w:t>(2), 229–241. https://doi.org/10.1037/edu0000058</w:t>
      </w:r>
    </w:p>
    <w:p w14:paraId="0B5CE3E0"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Pyle, N., Flower, A., Fall, A. M., &amp; Williams, J. (2016). Individual-level risk factors of incarcerated youth. </w:t>
      </w:r>
      <w:r w:rsidRPr="006D0D4F">
        <w:rPr>
          <w:rFonts w:ascii="Times New Roman" w:hAnsi="Times New Roman" w:cs="Times New Roman"/>
          <w:i/>
          <w:iCs/>
        </w:rPr>
        <w:t>Remedial and Special Education</w:t>
      </w:r>
      <w:r w:rsidRPr="006D0D4F">
        <w:rPr>
          <w:rFonts w:ascii="Times New Roman" w:hAnsi="Times New Roman" w:cs="Times New Roman"/>
        </w:rPr>
        <w:t xml:space="preserve">, </w:t>
      </w:r>
      <w:r w:rsidRPr="006D0D4F">
        <w:rPr>
          <w:rFonts w:ascii="Times New Roman" w:hAnsi="Times New Roman" w:cs="Times New Roman"/>
          <w:i/>
          <w:iCs/>
        </w:rPr>
        <w:t>37</w:t>
      </w:r>
      <w:r w:rsidRPr="006D0D4F">
        <w:rPr>
          <w:rFonts w:ascii="Times New Roman" w:hAnsi="Times New Roman" w:cs="Times New Roman"/>
        </w:rPr>
        <w:t xml:space="preserve">(3), 172–186. </w:t>
      </w:r>
      <w:hyperlink r:id="rId39" w:history="1">
        <w:r w:rsidRPr="006D0D4F">
          <w:rPr>
            <w:rStyle w:val="Hyperlink"/>
            <w:rFonts w:ascii="Times New Roman" w:hAnsi="Times New Roman" w:cs="Times New Roman"/>
            <w:color w:val="000000" w:themeColor="text1"/>
          </w:rPr>
          <w:t>https://doi.org/10.1177/0741932515593383</w:t>
        </w:r>
      </w:hyperlink>
    </w:p>
    <w:p w14:paraId="059EB70F" w14:textId="77777777" w:rsidR="006D0D4F" w:rsidRPr="006D0D4F" w:rsidRDefault="006D0D4F" w:rsidP="006D0D4F">
      <w:pPr>
        <w:spacing w:line="480" w:lineRule="auto"/>
        <w:ind w:left="720" w:hanging="720"/>
        <w:contextualSpacing/>
        <w:mirrorIndents/>
        <w:rPr>
          <w:rFonts w:ascii="Times New Roman" w:hAnsi="Times New Roman" w:cs="Times New Roman"/>
          <w:color w:val="000000" w:themeColor="text1"/>
        </w:rPr>
      </w:pPr>
      <w:proofErr w:type="spellStart"/>
      <w:r w:rsidRPr="006D0D4F">
        <w:rPr>
          <w:rFonts w:ascii="Times New Roman" w:hAnsi="Times New Roman" w:cs="Times New Roman"/>
        </w:rPr>
        <w:t>Pyrooz</w:t>
      </w:r>
      <w:proofErr w:type="spellEnd"/>
      <w:r w:rsidRPr="006D0D4F">
        <w:rPr>
          <w:rFonts w:ascii="Times New Roman" w:hAnsi="Times New Roman" w:cs="Times New Roman"/>
        </w:rPr>
        <w:t xml:space="preserve">, D. C., &amp; Sweeten, G. (2015). Gang membership between ages 5 and 17 years in the United States. </w:t>
      </w:r>
      <w:r w:rsidRPr="006D0D4F">
        <w:rPr>
          <w:rFonts w:ascii="Times New Roman" w:hAnsi="Times New Roman" w:cs="Times New Roman"/>
          <w:i/>
          <w:iCs/>
        </w:rPr>
        <w:t>Journal of Adolescent Health</w:t>
      </w:r>
      <w:r w:rsidRPr="006D0D4F">
        <w:rPr>
          <w:rFonts w:ascii="Times New Roman" w:hAnsi="Times New Roman" w:cs="Times New Roman"/>
        </w:rPr>
        <w:t xml:space="preserve">, </w:t>
      </w:r>
      <w:r w:rsidRPr="006D0D4F">
        <w:rPr>
          <w:rFonts w:ascii="Times New Roman" w:hAnsi="Times New Roman" w:cs="Times New Roman"/>
          <w:i/>
          <w:iCs/>
        </w:rPr>
        <w:t>56</w:t>
      </w:r>
      <w:r w:rsidRPr="006D0D4F">
        <w:rPr>
          <w:rFonts w:ascii="Times New Roman" w:hAnsi="Times New Roman" w:cs="Times New Roman"/>
        </w:rPr>
        <w:t xml:space="preserve">(4), 414–419. </w:t>
      </w:r>
      <w:hyperlink r:id="rId40" w:history="1">
        <w:r w:rsidRPr="006D0D4F">
          <w:rPr>
            <w:rStyle w:val="Hyperlink"/>
            <w:rFonts w:ascii="Times New Roman" w:hAnsi="Times New Roman" w:cs="Times New Roman"/>
            <w:color w:val="000000" w:themeColor="text1"/>
          </w:rPr>
          <w:t>https://doi.org/10.1016/j.jadohealth.2014.11.018</w:t>
        </w:r>
      </w:hyperlink>
    </w:p>
    <w:p w14:paraId="34E17425" w14:textId="77777777" w:rsidR="006D0D4F" w:rsidRPr="006D0D4F" w:rsidRDefault="006D0D4F" w:rsidP="006D0D4F">
      <w:pPr>
        <w:spacing w:line="480" w:lineRule="auto"/>
        <w:ind w:left="720" w:hanging="720"/>
        <w:contextualSpacing/>
        <w:mirrorIndents/>
        <w:rPr>
          <w:rFonts w:ascii="Times New Roman" w:hAnsi="Times New Roman" w:cs="Times New Roman"/>
          <w:color w:val="000000" w:themeColor="text1"/>
        </w:rPr>
      </w:pPr>
      <w:r w:rsidRPr="006D0D4F">
        <w:rPr>
          <w:rFonts w:ascii="Times New Roman" w:hAnsi="Times New Roman" w:cs="Times New Roman"/>
        </w:rPr>
        <w:t xml:space="preserve">Reid, J. F. (2023). </w:t>
      </w:r>
      <w:r w:rsidRPr="006D0D4F">
        <w:rPr>
          <w:rFonts w:ascii="Times New Roman" w:hAnsi="Times New Roman" w:cs="Times New Roman"/>
          <w:i/>
          <w:iCs/>
        </w:rPr>
        <w:t>The perceived racial discrimination of incarcerated African American juveniles by correctional officers</w:t>
      </w:r>
      <w:r w:rsidRPr="006D0D4F">
        <w:rPr>
          <w:rFonts w:ascii="Times New Roman" w:hAnsi="Times New Roman" w:cs="Times New Roman"/>
        </w:rPr>
        <w:t xml:space="preserve"> (Order No. 30811406). [Doctoral dissertation., Liberty University]. </w:t>
      </w:r>
      <w:proofErr w:type="spellStart"/>
      <w:r w:rsidRPr="006D0D4F">
        <w:rPr>
          <w:rFonts w:ascii="Times New Roman" w:hAnsi="Times New Roman" w:cs="Times New Roman"/>
        </w:rPr>
        <w:t>Proquest</w:t>
      </w:r>
      <w:proofErr w:type="spellEnd"/>
      <w:r w:rsidRPr="006D0D4F">
        <w:rPr>
          <w:rFonts w:ascii="Times New Roman" w:hAnsi="Times New Roman" w:cs="Times New Roman"/>
        </w:rPr>
        <w:t xml:space="preserve"> Dissertations and Theses Global.</w:t>
      </w:r>
      <w:r w:rsidRPr="006D0D4F">
        <w:rPr>
          <w:rFonts w:ascii="Times New Roman" w:hAnsi="Times New Roman" w:cs="Times New Roman"/>
          <w:color w:val="000000" w:themeColor="text1"/>
        </w:rPr>
        <w:t xml:space="preserve"> </w:t>
      </w:r>
      <w:r w:rsidRPr="006D0D4F">
        <w:rPr>
          <w:rFonts w:ascii="Times New Roman" w:hAnsi="Times New Roman" w:cs="Times New Roman"/>
          <w:color w:val="000000" w:themeColor="text1"/>
        </w:rPr>
        <w:br/>
      </w:r>
      <w:r w:rsidRPr="006D0D4F">
        <w:rPr>
          <w:rFonts w:ascii="Times New Roman" w:hAnsi="Times New Roman" w:cs="Times New Roman"/>
          <w:color w:val="000000" w:themeColor="text1"/>
        </w:rPr>
        <w:lastRenderedPageBreak/>
        <w:t>https://utk.idm.oclc.org/login?url=https://www.proquest.com/dissertations-theses/perceived-racial-discrimination-incarcerated/docview/2892446732/se-2?accountid=14766</w:t>
      </w:r>
    </w:p>
    <w:p w14:paraId="48318409" w14:textId="77777777" w:rsidR="006D0D4F" w:rsidRPr="006D0D4F" w:rsidRDefault="006D0D4F" w:rsidP="006D0D4F">
      <w:pPr>
        <w:spacing w:line="480" w:lineRule="auto"/>
        <w:ind w:left="720" w:hanging="720"/>
        <w:contextualSpacing/>
        <w:mirrorIndents/>
        <w:rPr>
          <w:rFonts w:ascii="Times New Roman" w:hAnsi="Times New Roman" w:cs="Times New Roman"/>
        </w:rPr>
      </w:pPr>
      <w:proofErr w:type="spellStart"/>
      <w:r w:rsidRPr="006D0D4F">
        <w:rPr>
          <w:rFonts w:ascii="Times New Roman" w:hAnsi="Times New Roman" w:cs="Times New Roman"/>
        </w:rPr>
        <w:t>Squatriglia</w:t>
      </w:r>
      <w:proofErr w:type="spellEnd"/>
      <w:r w:rsidRPr="006D0D4F">
        <w:rPr>
          <w:rFonts w:ascii="Times New Roman" w:hAnsi="Times New Roman" w:cs="Times New Roman"/>
        </w:rPr>
        <w:t xml:space="preserve">, H. (2007). Lesbian, gay, bisexual and transgender youth in the juvenile justice system: Incorporating sexual orientation and gender identity into the rehabilitative process note. </w:t>
      </w:r>
      <w:r w:rsidRPr="006D0D4F">
        <w:rPr>
          <w:rFonts w:ascii="Times New Roman" w:hAnsi="Times New Roman" w:cs="Times New Roman"/>
          <w:i/>
          <w:iCs/>
        </w:rPr>
        <w:t>Cardozo Journal of Law &amp; Gender</w:t>
      </w:r>
      <w:r w:rsidRPr="006D0D4F">
        <w:rPr>
          <w:rFonts w:ascii="Times New Roman" w:hAnsi="Times New Roman" w:cs="Times New Roman"/>
        </w:rPr>
        <w:t xml:space="preserve">, </w:t>
      </w:r>
      <w:r w:rsidRPr="006D0D4F">
        <w:rPr>
          <w:rFonts w:ascii="Times New Roman" w:hAnsi="Times New Roman" w:cs="Times New Roman"/>
          <w:i/>
          <w:iCs/>
        </w:rPr>
        <w:t>14</w:t>
      </w:r>
      <w:r w:rsidRPr="006D0D4F">
        <w:rPr>
          <w:rFonts w:ascii="Times New Roman" w:hAnsi="Times New Roman" w:cs="Times New Roman"/>
        </w:rPr>
        <w:t>(3), 793–818.</w:t>
      </w:r>
    </w:p>
    <w:p w14:paraId="448A8A0F" w14:textId="6B09D5B6" w:rsidR="006D0D4F" w:rsidRPr="0034608C" w:rsidRDefault="006D0D4F" w:rsidP="0034608C">
      <w:pPr>
        <w:spacing w:line="480" w:lineRule="auto"/>
        <w:ind w:left="720" w:hanging="720"/>
        <w:contextualSpacing/>
        <w:mirrorIndents/>
        <w:rPr>
          <w:rFonts w:ascii="Times New Roman" w:hAnsi="Times New Roman" w:cs="Times New Roman"/>
          <w:color w:val="000000" w:themeColor="text1"/>
        </w:rPr>
      </w:pPr>
      <w:proofErr w:type="spellStart"/>
      <w:r w:rsidRPr="006D0D4F">
        <w:rPr>
          <w:rFonts w:ascii="Times New Roman" w:hAnsi="Times New Roman" w:cs="Times New Roman"/>
          <w:color w:val="000000" w:themeColor="text1"/>
        </w:rPr>
        <w:t>Suslovic</w:t>
      </w:r>
      <w:proofErr w:type="spellEnd"/>
      <w:r w:rsidRPr="006D0D4F">
        <w:rPr>
          <w:rFonts w:ascii="Times New Roman" w:hAnsi="Times New Roman" w:cs="Times New Roman"/>
          <w:color w:val="000000" w:themeColor="text1"/>
        </w:rPr>
        <w:t xml:space="preserve">, B., Shankar, S., &amp; Gottlieb, A. (in press). Race/ethnicity, neurodivergence, and odds of staff physical assault in youth carceral settings: Intersectional analysis of data from the National Survey of Youth in Custody. </w:t>
      </w:r>
      <w:r w:rsidRPr="006D0D4F">
        <w:rPr>
          <w:rFonts w:ascii="Times New Roman" w:hAnsi="Times New Roman" w:cs="Times New Roman"/>
          <w:i/>
          <w:iCs/>
          <w:color w:val="000000" w:themeColor="text1"/>
        </w:rPr>
        <w:t>Journal of the Society for Social Work and Research</w:t>
      </w:r>
      <w:r w:rsidRPr="006D0D4F">
        <w:rPr>
          <w:rFonts w:ascii="Times New Roman" w:hAnsi="Times New Roman" w:cs="Times New Roman"/>
          <w:color w:val="000000" w:themeColor="text1"/>
        </w:rPr>
        <w:t xml:space="preserve">. </w:t>
      </w:r>
      <w:hyperlink r:id="rId41" w:history="1">
        <w:r w:rsidRPr="006D0D4F">
          <w:rPr>
            <w:rStyle w:val="Hyperlink"/>
            <w:rFonts w:ascii="Times New Roman" w:hAnsi="Times New Roman" w:cs="Times New Roman"/>
            <w:color w:val="000000" w:themeColor="text1"/>
          </w:rPr>
          <w:t>https://doi.org/10.1086/734616</w:t>
        </w:r>
      </w:hyperlink>
    </w:p>
    <w:p w14:paraId="11DF3BD1"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Temkin, D., Belford, J., McDaniel, T., Stratford, B., &amp; Parris, D. (2017, June 6). </w:t>
      </w:r>
      <w:r w:rsidRPr="006D0D4F">
        <w:rPr>
          <w:rFonts w:ascii="Times New Roman" w:hAnsi="Times New Roman" w:cs="Times New Roman"/>
          <w:i/>
          <w:iCs/>
        </w:rPr>
        <w:t>Improving measurement of sexual orientation and gender identity among middle and high school students</w:t>
      </w:r>
      <w:r w:rsidRPr="006D0D4F">
        <w:rPr>
          <w:rFonts w:ascii="Times New Roman" w:hAnsi="Times New Roman" w:cs="Times New Roman"/>
        </w:rPr>
        <w:t xml:space="preserve">. Child Trends, </w:t>
      </w:r>
      <w:r w:rsidRPr="006D0D4F">
        <w:rPr>
          <w:rFonts w:ascii="Times New Roman" w:hAnsi="Times New Roman" w:cs="Times New Roman"/>
          <w:i/>
          <w:iCs/>
        </w:rPr>
        <w:t>22</w:t>
      </w:r>
      <w:r w:rsidRPr="006D0D4F">
        <w:rPr>
          <w:rFonts w:ascii="Times New Roman" w:hAnsi="Times New Roman" w:cs="Times New Roman"/>
        </w:rPr>
        <w:t>, 1-64. https://doi.org/10.13140/RG.2.2.13550.20802</w:t>
      </w:r>
    </w:p>
    <w:p w14:paraId="3C0676A6"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Vasquez, A. (2019). </w:t>
      </w:r>
      <w:r w:rsidRPr="006D0D4F">
        <w:rPr>
          <w:rFonts w:ascii="Times New Roman" w:hAnsi="Times New Roman" w:cs="Times New Roman"/>
          <w:i/>
          <w:iCs/>
        </w:rPr>
        <w:t>Victimization and help-seeking experiences of LGBTQ+ individuals</w:t>
      </w:r>
      <w:r w:rsidRPr="006D0D4F">
        <w:rPr>
          <w:rFonts w:ascii="Times New Roman" w:hAnsi="Times New Roman" w:cs="Times New Roman"/>
        </w:rPr>
        <w:t>.</w:t>
      </w:r>
      <w:r w:rsidRPr="006D0D4F">
        <w:rPr>
          <w:rStyle w:val="CommentReference"/>
          <w:rFonts w:ascii="Times New Roman" w:hAnsi="Times New Roman" w:cs="Times New Roman"/>
          <w:sz w:val="24"/>
          <w:szCs w:val="24"/>
        </w:rPr>
        <w:t xml:space="preserve"> </w:t>
      </w:r>
      <w:r w:rsidRPr="006D0D4F">
        <w:rPr>
          <w:rFonts w:ascii="Times New Roman" w:hAnsi="Times New Roman" w:cs="Times New Roman"/>
        </w:rPr>
        <w:t>Illinois Criminal Justice Information Authority</w:t>
      </w:r>
      <w:r w:rsidRPr="006D0D4F">
        <w:rPr>
          <w:rFonts w:ascii="Times New Roman" w:hAnsi="Times New Roman" w:cs="Times New Roman"/>
          <w:i/>
          <w:iCs/>
        </w:rPr>
        <w:t>.</w:t>
      </w:r>
      <w:r w:rsidRPr="006D0D4F">
        <w:rPr>
          <w:rFonts w:ascii="Times New Roman" w:hAnsi="Times New Roman" w:cs="Times New Roman"/>
        </w:rPr>
        <w:t xml:space="preserve"> https://www.ojp.gov/ncjrs/virtual-library/abstracts/victimization-and-help-seeking-experiences-lgbtq-individuals</w:t>
      </w:r>
    </w:p>
    <w:p w14:paraId="5F02A135"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Wade-Olson, J. (2019). Race, Staff, and Punishment: Representative Bureaucracy in American State Prisons. </w:t>
      </w:r>
      <w:r w:rsidRPr="006D0D4F">
        <w:rPr>
          <w:rFonts w:ascii="Times New Roman" w:hAnsi="Times New Roman" w:cs="Times New Roman"/>
          <w:i/>
          <w:iCs/>
        </w:rPr>
        <w:t>Administration &amp; Society</w:t>
      </w:r>
      <w:r w:rsidRPr="006D0D4F">
        <w:rPr>
          <w:rFonts w:ascii="Times New Roman" w:hAnsi="Times New Roman" w:cs="Times New Roman"/>
        </w:rPr>
        <w:t xml:space="preserve">, </w:t>
      </w:r>
      <w:r w:rsidRPr="006D0D4F">
        <w:rPr>
          <w:rFonts w:ascii="Times New Roman" w:hAnsi="Times New Roman" w:cs="Times New Roman"/>
          <w:i/>
          <w:iCs/>
        </w:rPr>
        <w:t>51</w:t>
      </w:r>
      <w:r w:rsidRPr="006D0D4F">
        <w:rPr>
          <w:rFonts w:ascii="Times New Roman" w:hAnsi="Times New Roman" w:cs="Times New Roman"/>
        </w:rPr>
        <w:t xml:space="preserve">(9), 1397–1424. </w:t>
      </w:r>
      <w:hyperlink r:id="rId42" w:history="1">
        <w:r w:rsidRPr="006D0D4F">
          <w:rPr>
            <w:rStyle w:val="Hyperlink"/>
            <w:rFonts w:ascii="Times New Roman" w:hAnsi="Times New Roman" w:cs="Times New Roman"/>
            <w:color w:val="000000" w:themeColor="text1"/>
          </w:rPr>
          <w:t>https://doi.org/10.1177/0095399716667156</w:t>
        </w:r>
      </w:hyperlink>
    </w:p>
    <w:p w14:paraId="02EF6578"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lastRenderedPageBreak/>
        <w:t xml:space="preserve">Way, I., &amp; Urbaniak, D. (2008). Delinquent histories of adolescents adjudicated for criminal sexual conduct. </w:t>
      </w:r>
      <w:r w:rsidRPr="006D0D4F">
        <w:rPr>
          <w:rFonts w:ascii="Times New Roman" w:hAnsi="Times New Roman" w:cs="Times New Roman"/>
          <w:i/>
          <w:iCs/>
        </w:rPr>
        <w:t>Journal of Interpersonal Violence</w:t>
      </w:r>
      <w:r w:rsidRPr="006D0D4F">
        <w:rPr>
          <w:rFonts w:ascii="Times New Roman" w:hAnsi="Times New Roman" w:cs="Times New Roman"/>
        </w:rPr>
        <w:t xml:space="preserve">, </w:t>
      </w:r>
      <w:r w:rsidRPr="006D0D4F">
        <w:rPr>
          <w:rFonts w:ascii="Times New Roman" w:hAnsi="Times New Roman" w:cs="Times New Roman"/>
          <w:i/>
          <w:iCs/>
        </w:rPr>
        <w:t>23</w:t>
      </w:r>
      <w:r w:rsidRPr="006D0D4F">
        <w:rPr>
          <w:rFonts w:ascii="Times New Roman" w:hAnsi="Times New Roman" w:cs="Times New Roman"/>
        </w:rPr>
        <w:t>(9), 1197–1212. https://doi.org/10.1177/0886260508314296</w:t>
      </w:r>
    </w:p>
    <w:p w14:paraId="35145FB2"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Widom, C. S. (2013). Longterm consequences of child maltreatment. In J. E. Korbin &amp; R. D. Krugman (Eds.), </w:t>
      </w:r>
      <w:r w:rsidRPr="006D0D4F">
        <w:rPr>
          <w:rFonts w:ascii="Times New Roman" w:hAnsi="Times New Roman" w:cs="Times New Roman"/>
          <w:i/>
          <w:iCs/>
        </w:rPr>
        <w:t>Handbook of child maltreatment</w:t>
      </w:r>
      <w:r w:rsidRPr="006D0D4F">
        <w:rPr>
          <w:rFonts w:ascii="Times New Roman" w:hAnsi="Times New Roman" w:cs="Times New Roman"/>
        </w:rPr>
        <w:t>. Springer Netherlands. http://ebookcentral.proquest.com/lib/utk/detail.action?docID=1593311</w:t>
      </w:r>
    </w:p>
    <w:p w14:paraId="69A804DC"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Widom, C. S. (1989). The Cycle of Violence. </w:t>
      </w:r>
      <w:r w:rsidRPr="006D0D4F">
        <w:rPr>
          <w:rFonts w:ascii="Times New Roman" w:hAnsi="Times New Roman" w:cs="Times New Roman"/>
          <w:i/>
          <w:iCs/>
        </w:rPr>
        <w:t>Science</w:t>
      </w:r>
      <w:r w:rsidRPr="006D0D4F">
        <w:rPr>
          <w:rFonts w:ascii="Times New Roman" w:hAnsi="Times New Roman" w:cs="Times New Roman"/>
        </w:rPr>
        <w:t xml:space="preserve">, </w:t>
      </w:r>
      <w:r w:rsidRPr="006D0D4F">
        <w:rPr>
          <w:rFonts w:ascii="Times New Roman" w:hAnsi="Times New Roman" w:cs="Times New Roman"/>
          <w:i/>
          <w:iCs/>
        </w:rPr>
        <w:t>244</w:t>
      </w:r>
      <w:r w:rsidRPr="006D0D4F">
        <w:rPr>
          <w:rFonts w:ascii="Times New Roman" w:hAnsi="Times New Roman" w:cs="Times New Roman"/>
        </w:rPr>
        <w:t>(4901), 160–166. http://www.jstor.org/stable/1702789</w:t>
      </w:r>
    </w:p>
    <w:p w14:paraId="6DCF4A8E"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Widom, C. S., Czaja, S. J., &amp; Dutton, M. A. (2008). Childhood victimization and lifetime revictimization. </w:t>
      </w:r>
      <w:r w:rsidRPr="006D0D4F">
        <w:rPr>
          <w:rFonts w:ascii="Times New Roman" w:hAnsi="Times New Roman" w:cs="Times New Roman"/>
          <w:i/>
          <w:iCs/>
        </w:rPr>
        <w:t>Child Abuse &amp; Neglect</w:t>
      </w:r>
      <w:r w:rsidRPr="006D0D4F">
        <w:rPr>
          <w:rFonts w:ascii="Times New Roman" w:hAnsi="Times New Roman" w:cs="Times New Roman"/>
        </w:rPr>
        <w:t xml:space="preserve">, </w:t>
      </w:r>
      <w:r w:rsidRPr="006D0D4F">
        <w:rPr>
          <w:rFonts w:ascii="Times New Roman" w:hAnsi="Times New Roman" w:cs="Times New Roman"/>
          <w:i/>
          <w:iCs/>
        </w:rPr>
        <w:t>32</w:t>
      </w:r>
      <w:r w:rsidRPr="006D0D4F">
        <w:rPr>
          <w:rFonts w:ascii="Times New Roman" w:hAnsi="Times New Roman" w:cs="Times New Roman"/>
        </w:rPr>
        <w:t>(8), 785–796. https://doi.org/10.1016/j.chiabu.2007.12.006</w:t>
      </w:r>
    </w:p>
    <w:p w14:paraId="446C133C"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Wilson, B. D. M., Jordan, S. P., Meyer, I. H., Flores, A. R., Stemple, L., &amp; Herman, J. L. (2017). Disproportionality and disparities among sexual minority youth in custody. </w:t>
      </w:r>
      <w:r w:rsidRPr="006D0D4F">
        <w:rPr>
          <w:rFonts w:ascii="Times New Roman" w:hAnsi="Times New Roman" w:cs="Times New Roman"/>
          <w:i/>
          <w:iCs/>
        </w:rPr>
        <w:t>Journal of Youth and Adolescence</w:t>
      </w:r>
      <w:r w:rsidRPr="006D0D4F">
        <w:rPr>
          <w:rFonts w:ascii="Times New Roman" w:hAnsi="Times New Roman" w:cs="Times New Roman"/>
        </w:rPr>
        <w:t xml:space="preserve">, </w:t>
      </w:r>
      <w:r w:rsidRPr="006D0D4F">
        <w:rPr>
          <w:rFonts w:ascii="Times New Roman" w:hAnsi="Times New Roman" w:cs="Times New Roman"/>
          <w:i/>
          <w:iCs/>
        </w:rPr>
        <w:t>46</w:t>
      </w:r>
      <w:r w:rsidRPr="006D0D4F">
        <w:rPr>
          <w:rFonts w:ascii="Times New Roman" w:hAnsi="Times New Roman" w:cs="Times New Roman"/>
        </w:rPr>
        <w:t xml:space="preserve">(7), 1547–1561. </w:t>
      </w:r>
      <w:hyperlink r:id="rId43" w:history="1">
        <w:r w:rsidRPr="006D0D4F">
          <w:rPr>
            <w:rStyle w:val="Hyperlink"/>
            <w:rFonts w:ascii="Times New Roman" w:hAnsi="Times New Roman" w:cs="Times New Roman"/>
            <w:color w:val="000000" w:themeColor="text1"/>
          </w:rPr>
          <w:t>https://doi.org/10.1007/s10964-017-0632-5</w:t>
        </w:r>
      </w:hyperlink>
    </w:p>
    <w:p w14:paraId="012AC323" w14:textId="77777777" w:rsidR="006D0D4F" w:rsidRPr="006D0D4F" w:rsidRDefault="006D0D4F" w:rsidP="006D0D4F">
      <w:pPr>
        <w:spacing w:line="480" w:lineRule="auto"/>
        <w:ind w:left="720" w:hanging="720"/>
        <w:contextualSpacing/>
        <w:mirrorIndents/>
        <w:rPr>
          <w:rFonts w:ascii="Times New Roman" w:hAnsi="Times New Roman" w:cs="Times New Roman"/>
        </w:rPr>
      </w:pPr>
      <w:r w:rsidRPr="006D0D4F">
        <w:rPr>
          <w:rFonts w:ascii="Times New Roman" w:hAnsi="Times New Roman" w:cs="Times New Roman"/>
        </w:rPr>
        <w:t xml:space="preserve">World Health Organization. (2024, November 5). </w:t>
      </w:r>
      <w:r w:rsidRPr="006D0D4F">
        <w:rPr>
          <w:rFonts w:ascii="Times New Roman" w:hAnsi="Times New Roman" w:cs="Times New Roman"/>
          <w:i/>
          <w:iCs/>
        </w:rPr>
        <w:t>Child maltreatment</w:t>
      </w:r>
      <w:r w:rsidRPr="006D0D4F">
        <w:rPr>
          <w:rFonts w:ascii="Times New Roman" w:hAnsi="Times New Roman" w:cs="Times New Roman"/>
        </w:rPr>
        <w:t>. Retrieved January 13, 2025, from</w:t>
      </w:r>
      <w:r w:rsidRPr="006D0D4F">
        <w:rPr>
          <w:rFonts w:ascii="Times New Roman" w:hAnsi="Times New Roman" w:cs="Times New Roman"/>
          <w:color w:val="000000" w:themeColor="text1"/>
        </w:rPr>
        <w:t xml:space="preserve"> </w:t>
      </w:r>
      <w:hyperlink r:id="rId44" w:history="1">
        <w:r w:rsidRPr="006D0D4F">
          <w:rPr>
            <w:rStyle w:val="Hyperlink"/>
            <w:rFonts w:ascii="Times New Roman" w:hAnsi="Times New Roman" w:cs="Times New Roman"/>
            <w:color w:val="000000" w:themeColor="text1"/>
          </w:rPr>
          <w:t>https://www.who.int/news-room/fact-sheets/detail/child-maltreatment</w:t>
        </w:r>
      </w:hyperlink>
    </w:p>
    <w:p w14:paraId="20988B1B" w14:textId="7BF10321" w:rsidR="008F2A6C" w:rsidRPr="006D0D4F" w:rsidRDefault="006D0D4F" w:rsidP="006D0D4F">
      <w:pPr>
        <w:spacing w:line="480" w:lineRule="auto"/>
        <w:ind w:left="720" w:hanging="720"/>
        <w:contextualSpacing/>
        <w:mirrorIndents/>
        <w:rPr>
          <w:rFonts w:ascii="Times New Roman" w:hAnsi="Times New Roman" w:cs="Times New Roman"/>
          <w:color w:val="000000" w:themeColor="text1"/>
        </w:rPr>
      </w:pPr>
      <w:r w:rsidRPr="006D0D4F">
        <w:rPr>
          <w:rFonts w:ascii="Times New Roman" w:hAnsi="Times New Roman" w:cs="Times New Roman"/>
        </w:rPr>
        <w:t xml:space="preserve">Yoder, J. R., Hodge, A. I., Ruch, D., &amp; Dillard, R. (2019). Effects of childhood polyvictimization on victimization in juvenile correctional facilities: The mediating role of trauma symptomatology. </w:t>
      </w:r>
      <w:r w:rsidRPr="006D0D4F">
        <w:rPr>
          <w:rFonts w:ascii="Times New Roman" w:hAnsi="Times New Roman" w:cs="Times New Roman"/>
          <w:i/>
          <w:iCs/>
        </w:rPr>
        <w:t>Youth Violence and Juvenile Justice</w:t>
      </w:r>
      <w:r w:rsidRPr="006D0D4F">
        <w:rPr>
          <w:rFonts w:ascii="Times New Roman" w:hAnsi="Times New Roman" w:cs="Times New Roman"/>
        </w:rPr>
        <w:t xml:space="preserve">, </w:t>
      </w:r>
      <w:r w:rsidRPr="006D0D4F">
        <w:rPr>
          <w:rFonts w:ascii="Times New Roman" w:hAnsi="Times New Roman" w:cs="Times New Roman"/>
          <w:i/>
          <w:iCs/>
        </w:rPr>
        <w:t>17</w:t>
      </w:r>
      <w:r w:rsidRPr="006D0D4F">
        <w:rPr>
          <w:rFonts w:ascii="Times New Roman" w:hAnsi="Times New Roman" w:cs="Times New Roman"/>
        </w:rPr>
        <w:t xml:space="preserve">(2), 129–153. </w:t>
      </w:r>
      <w:hyperlink r:id="rId45">
        <w:r w:rsidRPr="006D0D4F">
          <w:rPr>
            <w:rStyle w:val="Hyperlink"/>
            <w:rFonts w:ascii="Times New Roman" w:hAnsi="Times New Roman" w:cs="Times New Roman"/>
            <w:color w:val="000000" w:themeColor="text1"/>
          </w:rPr>
          <w:t>https://doi.org/10.1177/1541204018757038</w:t>
        </w:r>
      </w:hyperlink>
      <w:bookmarkStart w:id="60" w:name="_Toc420995912"/>
      <w:bookmarkStart w:id="61" w:name="_Toc422997499"/>
    </w:p>
    <w:p w14:paraId="171D5703" w14:textId="51BB4AF0" w:rsidR="00236E6D" w:rsidRPr="009D2AA9" w:rsidRDefault="00236E6D" w:rsidP="00883319">
      <w:pPr>
        <w:pStyle w:val="AltHeading1"/>
        <w:numPr>
          <w:ilvl w:val="0"/>
          <w:numId w:val="0"/>
        </w:numPr>
      </w:pPr>
      <w:bookmarkStart w:id="62" w:name="_Toc427156484"/>
      <w:bookmarkStart w:id="63" w:name="_Toc195606751"/>
      <w:r w:rsidRPr="009D2AA9">
        <w:lastRenderedPageBreak/>
        <w:t>A</w:t>
      </w:r>
      <w:bookmarkEnd w:id="60"/>
      <w:bookmarkEnd w:id="61"/>
      <w:bookmarkEnd w:id="62"/>
      <w:r w:rsidR="00797E00">
        <w:t>ppendix</w:t>
      </w:r>
      <w:bookmarkEnd w:id="63"/>
    </w:p>
    <w:p w14:paraId="4D7027DA" w14:textId="77777777" w:rsidR="00883319" w:rsidRDefault="00B9643F" w:rsidP="0018253C">
      <w:pPr>
        <w:textAlignment w:val="baseline"/>
        <w:rPr>
          <w:rFonts w:ascii="Segoe UI" w:hAnsi="Segoe UI" w:cs="Segoe UI"/>
          <w:sz w:val="18"/>
          <w:szCs w:val="18"/>
        </w:rPr>
      </w:pPr>
      <w:r w:rsidRPr="00B9643F">
        <w:rPr>
          <w:rFonts w:ascii="Times New Roman" w:hAnsi="Times New Roman" w:cs="Times New Roman"/>
          <w:b/>
          <w:bCs/>
        </w:rPr>
        <w:t>Table 1</w:t>
      </w:r>
      <w:r w:rsidRPr="00B9643F">
        <w:rPr>
          <w:rFonts w:ascii="Times New Roman" w:hAnsi="Times New Roman" w:cs="Times New Roman"/>
        </w:rPr>
        <w:t> </w:t>
      </w:r>
    </w:p>
    <w:p w14:paraId="6471F759" w14:textId="5851993A" w:rsidR="00B9643F" w:rsidRPr="00B9643F" w:rsidRDefault="00B9643F" w:rsidP="0018253C">
      <w:pPr>
        <w:textAlignment w:val="baseline"/>
        <w:rPr>
          <w:rFonts w:ascii="Segoe UI" w:hAnsi="Segoe UI" w:cs="Segoe UI"/>
          <w:sz w:val="18"/>
          <w:szCs w:val="18"/>
        </w:rPr>
      </w:pPr>
      <w:r w:rsidRPr="00B9643F">
        <w:rPr>
          <w:rFonts w:ascii="Times New Roman" w:hAnsi="Times New Roman" w:cs="Times New Roman"/>
          <w:i/>
          <w:iCs/>
        </w:rPr>
        <w:t>Chi-Square Results by SM and GM Statuses</w:t>
      </w:r>
      <w:r w:rsidRPr="00B9643F">
        <w:rPr>
          <w:rFonts w:ascii="Times New Roman" w:hAnsi="Times New Roman" w:cs="Times New Roma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3"/>
        <w:gridCol w:w="1419"/>
        <w:gridCol w:w="1229"/>
        <w:gridCol w:w="1134"/>
        <w:gridCol w:w="1302"/>
        <w:gridCol w:w="868"/>
        <w:gridCol w:w="1055"/>
      </w:tblGrid>
      <w:tr w:rsidR="00B9643F" w:rsidRPr="00B9643F" w14:paraId="1CDB0A4E" w14:textId="77777777" w:rsidTr="00B9643F">
        <w:trPr>
          <w:trHeight w:val="300"/>
        </w:trPr>
        <w:tc>
          <w:tcPr>
            <w:tcW w:w="1755" w:type="dxa"/>
            <w:tcBorders>
              <w:top w:val="single" w:sz="6" w:space="0" w:color="auto"/>
              <w:left w:val="nil"/>
              <w:bottom w:val="single" w:sz="6" w:space="0" w:color="auto"/>
              <w:right w:val="nil"/>
            </w:tcBorders>
            <w:shd w:val="clear" w:color="auto" w:fill="auto"/>
            <w:hideMark/>
          </w:tcPr>
          <w:p w14:paraId="032AF9C9" w14:textId="77777777" w:rsidR="00B9643F" w:rsidRPr="00B9643F" w:rsidRDefault="00B9643F" w:rsidP="007E6FE1">
            <w:pPr>
              <w:spacing w:line="276" w:lineRule="auto"/>
              <w:jc w:val="both"/>
              <w:textAlignment w:val="baseline"/>
              <w:rPr>
                <w:rFonts w:ascii="Times New Roman" w:hAnsi="Times New Roman" w:cs="Times New Roman"/>
              </w:rPr>
            </w:pPr>
            <w:r w:rsidRPr="00B9643F">
              <w:rPr>
                <w:rFonts w:ascii="Times New Roman" w:hAnsi="Times New Roman" w:cs="Times New Roman"/>
              </w:rPr>
              <w:t>Groups </w:t>
            </w:r>
          </w:p>
        </w:tc>
        <w:tc>
          <w:tcPr>
            <w:tcW w:w="1470" w:type="dxa"/>
            <w:tcBorders>
              <w:top w:val="single" w:sz="6" w:space="0" w:color="auto"/>
              <w:left w:val="nil"/>
              <w:bottom w:val="single" w:sz="6" w:space="0" w:color="auto"/>
              <w:right w:val="nil"/>
            </w:tcBorders>
            <w:shd w:val="clear" w:color="auto" w:fill="auto"/>
            <w:hideMark/>
          </w:tcPr>
          <w:p w14:paraId="22BD4F71"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Heterosexual youth </w:t>
            </w:r>
          </w:p>
        </w:tc>
        <w:tc>
          <w:tcPr>
            <w:tcW w:w="1410" w:type="dxa"/>
            <w:tcBorders>
              <w:top w:val="single" w:sz="6" w:space="0" w:color="auto"/>
              <w:left w:val="nil"/>
              <w:bottom w:val="single" w:sz="6" w:space="0" w:color="auto"/>
              <w:right w:val="nil"/>
            </w:tcBorders>
            <w:shd w:val="clear" w:color="auto" w:fill="auto"/>
            <w:hideMark/>
          </w:tcPr>
          <w:p w14:paraId="539D571A"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SM youth </w:t>
            </w:r>
          </w:p>
        </w:tc>
        <w:tc>
          <w:tcPr>
            <w:tcW w:w="1215" w:type="dxa"/>
            <w:tcBorders>
              <w:top w:val="single" w:sz="6" w:space="0" w:color="auto"/>
              <w:left w:val="nil"/>
              <w:bottom w:val="single" w:sz="6" w:space="0" w:color="auto"/>
              <w:right w:val="nil"/>
            </w:tcBorders>
            <w:shd w:val="clear" w:color="auto" w:fill="auto"/>
            <w:hideMark/>
          </w:tcPr>
          <w:p w14:paraId="56236200"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χ</w:t>
            </w:r>
            <w:r w:rsidRPr="00B9643F">
              <w:rPr>
                <w:rFonts w:ascii="Times New Roman" w:hAnsi="Times New Roman" w:cs="Times New Roman"/>
                <w:sz w:val="19"/>
                <w:szCs w:val="19"/>
                <w:vertAlign w:val="superscript"/>
              </w:rPr>
              <w:t>2</w:t>
            </w:r>
            <w:r w:rsidRPr="00B9643F">
              <w:rPr>
                <w:rFonts w:ascii="Times New Roman" w:hAnsi="Times New Roman" w:cs="Times New Roman"/>
                <w:sz w:val="19"/>
                <w:szCs w:val="19"/>
              </w:rPr>
              <w:t> </w:t>
            </w:r>
          </w:p>
        </w:tc>
        <w:tc>
          <w:tcPr>
            <w:tcW w:w="1410" w:type="dxa"/>
            <w:tcBorders>
              <w:top w:val="single" w:sz="6" w:space="0" w:color="auto"/>
              <w:left w:val="nil"/>
              <w:bottom w:val="single" w:sz="6" w:space="0" w:color="auto"/>
              <w:right w:val="nil"/>
            </w:tcBorders>
            <w:shd w:val="clear" w:color="auto" w:fill="auto"/>
            <w:hideMark/>
          </w:tcPr>
          <w:p w14:paraId="267386DF"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Cisgender youth </w:t>
            </w:r>
          </w:p>
        </w:tc>
        <w:tc>
          <w:tcPr>
            <w:tcW w:w="930" w:type="dxa"/>
            <w:tcBorders>
              <w:top w:val="single" w:sz="6" w:space="0" w:color="auto"/>
              <w:left w:val="nil"/>
              <w:bottom w:val="single" w:sz="6" w:space="0" w:color="auto"/>
              <w:right w:val="nil"/>
            </w:tcBorders>
            <w:shd w:val="clear" w:color="auto" w:fill="auto"/>
            <w:hideMark/>
          </w:tcPr>
          <w:p w14:paraId="3909EFEE"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GM youth </w:t>
            </w:r>
          </w:p>
        </w:tc>
        <w:tc>
          <w:tcPr>
            <w:tcW w:w="1110" w:type="dxa"/>
            <w:tcBorders>
              <w:top w:val="single" w:sz="6" w:space="0" w:color="auto"/>
              <w:left w:val="nil"/>
              <w:bottom w:val="single" w:sz="6" w:space="0" w:color="auto"/>
              <w:right w:val="nil"/>
            </w:tcBorders>
            <w:shd w:val="clear" w:color="auto" w:fill="auto"/>
            <w:hideMark/>
          </w:tcPr>
          <w:p w14:paraId="4D464BE9"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χ</w:t>
            </w:r>
            <w:r w:rsidRPr="00B9643F">
              <w:rPr>
                <w:rFonts w:ascii="Times New Roman" w:hAnsi="Times New Roman" w:cs="Times New Roman"/>
                <w:sz w:val="19"/>
                <w:szCs w:val="19"/>
                <w:vertAlign w:val="superscript"/>
              </w:rPr>
              <w:t>2</w:t>
            </w:r>
            <w:r w:rsidRPr="00B9643F">
              <w:rPr>
                <w:rFonts w:ascii="Times New Roman" w:hAnsi="Times New Roman" w:cs="Times New Roman"/>
                <w:sz w:val="19"/>
                <w:szCs w:val="19"/>
              </w:rPr>
              <w:t> </w:t>
            </w:r>
          </w:p>
        </w:tc>
      </w:tr>
      <w:tr w:rsidR="00B9643F" w:rsidRPr="00B9643F" w14:paraId="3020BA5E" w14:textId="77777777" w:rsidTr="00B9643F">
        <w:trPr>
          <w:trHeight w:val="300"/>
        </w:trPr>
        <w:tc>
          <w:tcPr>
            <w:tcW w:w="1755" w:type="dxa"/>
            <w:tcBorders>
              <w:top w:val="single" w:sz="6" w:space="0" w:color="auto"/>
              <w:left w:val="nil"/>
              <w:bottom w:val="nil"/>
              <w:right w:val="nil"/>
            </w:tcBorders>
            <w:shd w:val="clear" w:color="auto" w:fill="auto"/>
            <w:hideMark/>
          </w:tcPr>
          <w:p w14:paraId="1A2711F4" w14:textId="77777777" w:rsidR="00B9643F" w:rsidRPr="00B9643F" w:rsidRDefault="00B9643F" w:rsidP="007E6FE1">
            <w:pPr>
              <w:spacing w:line="276" w:lineRule="auto"/>
              <w:textAlignment w:val="baseline"/>
              <w:rPr>
                <w:rFonts w:ascii="Times New Roman" w:hAnsi="Times New Roman" w:cs="Times New Roman"/>
              </w:rPr>
            </w:pPr>
            <w:r w:rsidRPr="00B9643F">
              <w:rPr>
                <w:rFonts w:ascii="Times New Roman" w:hAnsi="Times New Roman" w:cs="Times New Roman"/>
              </w:rPr>
              <w:t>Prior PA (%Y) </w:t>
            </w:r>
          </w:p>
        </w:tc>
        <w:tc>
          <w:tcPr>
            <w:tcW w:w="1470" w:type="dxa"/>
            <w:tcBorders>
              <w:top w:val="single" w:sz="6" w:space="0" w:color="auto"/>
              <w:left w:val="nil"/>
              <w:bottom w:val="nil"/>
              <w:right w:val="nil"/>
            </w:tcBorders>
            <w:shd w:val="clear" w:color="auto" w:fill="auto"/>
            <w:hideMark/>
          </w:tcPr>
          <w:p w14:paraId="67E87948"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27.5% </w:t>
            </w:r>
          </w:p>
        </w:tc>
        <w:tc>
          <w:tcPr>
            <w:tcW w:w="1410" w:type="dxa"/>
            <w:tcBorders>
              <w:top w:val="single" w:sz="6" w:space="0" w:color="auto"/>
              <w:left w:val="nil"/>
              <w:bottom w:val="nil"/>
              <w:right w:val="nil"/>
            </w:tcBorders>
            <w:shd w:val="clear" w:color="auto" w:fill="auto"/>
            <w:hideMark/>
          </w:tcPr>
          <w:p w14:paraId="5C81AF79"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55.8% </w:t>
            </w:r>
          </w:p>
        </w:tc>
        <w:tc>
          <w:tcPr>
            <w:tcW w:w="1215" w:type="dxa"/>
            <w:tcBorders>
              <w:top w:val="single" w:sz="6" w:space="0" w:color="auto"/>
              <w:left w:val="nil"/>
              <w:bottom w:val="nil"/>
              <w:right w:val="nil"/>
            </w:tcBorders>
            <w:shd w:val="clear" w:color="auto" w:fill="auto"/>
            <w:hideMark/>
          </w:tcPr>
          <w:p w14:paraId="76359982"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237.05</w:t>
            </w:r>
            <w:r w:rsidRPr="00B9643F">
              <w:rPr>
                <w:rFonts w:ascii="Times New Roman" w:hAnsi="Times New Roman" w:cs="Times New Roman"/>
                <w:sz w:val="19"/>
                <w:szCs w:val="19"/>
                <w:vertAlign w:val="superscript"/>
              </w:rPr>
              <w:t>***</w:t>
            </w:r>
            <w:r w:rsidRPr="00B9643F">
              <w:rPr>
                <w:rFonts w:ascii="Times New Roman" w:hAnsi="Times New Roman" w:cs="Times New Roman"/>
                <w:sz w:val="19"/>
                <w:szCs w:val="19"/>
              </w:rPr>
              <w:t> </w:t>
            </w:r>
          </w:p>
        </w:tc>
        <w:tc>
          <w:tcPr>
            <w:tcW w:w="1410" w:type="dxa"/>
            <w:tcBorders>
              <w:top w:val="single" w:sz="6" w:space="0" w:color="auto"/>
              <w:left w:val="nil"/>
              <w:bottom w:val="nil"/>
              <w:right w:val="nil"/>
            </w:tcBorders>
            <w:shd w:val="clear" w:color="auto" w:fill="auto"/>
            <w:hideMark/>
          </w:tcPr>
          <w:p w14:paraId="014F074B"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30.4% </w:t>
            </w:r>
          </w:p>
        </w:tc>
        <w:tc>
          <w:tcPr>
            <w:tcW w:w="930" w:type="dxa"/>
            <w:tcBorders>
              <w:top w:val="single" w:sz="6" w:space="0" w:color="auto"/>
              <w:left w:val="nil"/>
              <w:bottom w:val="nil"/>
              <w:right w:val="nil"/>
            </w:tcBorders>
            <w:shd w:val="clear" w:color="auto" w:fill="auto"/>
            <w:hideMark/>
          </w:tcPr>
          <w:p w14:paraId="4FD76D7C"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59.5% </w:t>
            </w:r>
          </w:p>
        </w:tc>
        <w:tc>
          <w:tcPr>
            <w:tcW w:w="1110" w:type="dxa"/>
            <w:tcBorders>
              <w:top w:val="single" w:sz="6" w:space="0" w:color="auto"/>
              <w:left w:val="nil"/>
              <w:bottom w:val="nil"/>
              <w:right w:val="nil"/>
            </w:tcBorders>
            <w:shd w:val="clear" w:color="auto" w:fill="auto"/>
            <w:hideMark/>
          </w:tcPr>
          <w:p w14:paraId="16901274"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47.00</w:t>
            </w:r>
            <w:r w:rsidRPr="00B9643F">
              <w:rPr>
                <w:rFonts w:ascii="Times New Roman" w:hAnsi="Times New Roman" w:cs="Times New Roman"/>
                <w:sz w:val="19"/>
                <w:szCs w:val="19"/>
                <w:vertAlign w:val="superscript"/>
              </w:rPr>
              <w:t>***</w:t>
            </w:r>
            <w:r w:rsidRPr="00B9643F">
              <w:rPr>
                <w:rFonts w:ascii="Times New Roman" w:hAnsi="Times New Roman" w:cs="Times New Roman"/>
                <w:sz w:val="19"/>
                <w:szCs w:val="19"/>
              </w:rPr>
              <w:t> </w:t>
            </w:r>
          </w:p>
        </w:tc>
      </w:tr>
      <w:tr w:rsidR="00B9643F" w:rsidRPr="00B9643F" w14:paraId="6383726D" w14:textId="77777777" w:rsidTr="00B9643F">
        <w:trPr>
          <w:trHeight w:val="300"/>
        </w:trPr>
        <w:tc>
          <w:tcPr>
            <w:tcW w:w="1755" w:type="dxa"/>
            <w:tcBorders>
              <w:top w:val="nil"/>
              <w:left w:val="nil"/>
              <w:bottom w:val="nil"/>
              <w:right w:val="nil"/>
            </w:tcBorders>
            <w:shd w:val="clear" w:color="auto" w:fill="auto"/>
            <w:hideMark/>
          </w:tcPr>
          <w:p w14:paraId="729A73E6" w14:textId="77777777" w:rsidR="00B9643F" w:rsidRPr="00B9643F" w:rsidRDefault="00B9643F" w:rsidP="007E6FE1">
            <w:pPr>
              <w:spacing w:line="276" w:lineRule="auto"/>
              <w:textAlignment w:val="baseline"/>
              <w:rPr>
                <w:rFonts w:ascii="Times New Roman" w:hAnsi="Times New Roman" w:cs="Times New Roman"/>
              </w:rPr>
            </w:pPr>
            <w:r w:rsidRPr="00B9643F">
              <w:rPr>
                <w:rFonts w:ascii="Times New Roman" w:hAnsi="Times New Roman" w:cs="Times New Roman"/>
              </w:rPr>
              <w:t>Prior SA (%Y) </w:t>
            </w:r>
          </w:p>
        </w:tc>
        <w:tc>
          <w:tcPr>
            <w:tcW w:w="1470" w:type="dxa"/>
            <w:tcBorders>
              <w:top w:val="nil"/>
              <w:left w:val="nil"/>
              <w:bottom w:val="nil"/>
              <w:right w:val="nil"/>
            </w:tcBorders>
            <w:shd w:val="clear" w:color="auto" w:fill="auto"/>
            <w:hideMark/>
          </w:tcPr>
          <w:p w14:paraId="2A5D30E6"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10.6% </w:t>
            </w:r>
          </w:p>
        </w:tc>
        <w:tc>
          <w:tcPr>
            <w:tcW w:w="1410" w:type="dxa"/>
            <w:tcBorders>
              <w:top w:val="nil"/>
              <w:left w:val="nil"/>
              <w:bottom w:val="nil"/>
              <w:right w:val="nil"/>
            </w:tcBorders>
            <w:shd w:val="clear" w:color="auto" w:fill="auto"/>
            <w:hideMark/>
          </w:tcPr>
          <w:p w14:paraId="5429A239"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51.5% </w:t>
            </w:r>
          </w:p>
        </w:tc>
        <w:tc>
          <w:tcPr>
            <w:tcW w:w="1215" w:type="dxa"/>
            <w:tcBorders>
              <w:top w:val="nil"/>
              <w:left w:val="nil"/>
              <w:bottom w:val="nil"/>
              <w:right w:val="nil"/>
            </w:tcBorders>
            <w:shd w:val="clear" w:color="auto" w:fill="auto"/>
            <w:hideMark/>
          </w:tcPr>
          <w:p w14:paraId="5C414729"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807.99</w:t>
            </w:r>
            <w:r w:rsidRPr="00B9643F">
              <w:rPr>
                <w:rFonts w:ascii="Times New Roman" w:hAnsi="Times New Roman" w:cs="Times New Roman"/>
                <w:sz w:val="19"/>
                <w:szCs w:val="19"/>
                <w:vertAlign w:val="superscript"/>
              </w:rPr>
              <w:t>***</w:t>
            </w:r>
            <w:r w:rsidRPr="00B9643F">
              <w:rPr>
                <w:rFonts w:ascii="Times New Roman" w:hAnsi="Times New Roman" w:cs="Times New Roman"/>
                <w:sz w:val="19"/>
                <w:szCs w:val="19"/>
              </w:rPr>
              <w:t> </w:t>
            </w:r>
          </w:p>
        </w:tc>
        <w:tc>
          <w:tcPr>
            <w:tcW w:w="1410" w:type="dxa"/>
            <w:tcBorders>
              <w:top w:val="nil"/>
              <w:left w:val="nil"/>
              <w:bottom w:val="nil"/>
              <w:right w:val="nil"/>
            </w:tcBorders>
            <w:shd w:val="clear" w:color="auto" w:fill="auto"/>
            <w:hideMark/>
          </w:tcPr>
          <w:p w14:paraId="4F53E3A8"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14.9% </w:t>
            </w:r>
          </w:p>
        </w:tc>
        <w:tc>
          <w:tcPr>
            <w:tcW w:w="930" w:type="dxa"/>
            <w:tcBorders>
              <w:top w:val="nil"/>
              <w:left w:val="nil"/>
              <w:bottom w:val="nil"/>
              <w:right w:val="nil"/>
            </w:tcBorders>
            <w:shd w:val="clear" w:color="auto" w:fill="auto"/>
            <w:hideMark/>
          </w:tcPr>
          <w:p w14:paraId="60519638"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50.0% </w:t>
            </w:r>
          </w:p>
        </w:tc>
        <w:tc>
          <w:tcPr>
            <w:tcW w:w="1110" w:type="dxa"/>
            <w:tcBorders>
              <w:top w:val="nil"/>
              <w:left w:val="nil"/>
              <w:bottom w:val="nil"/>
              <w:right w:val="nil"/>
            </w:tcBorders>
            <w:shd w:val="clear" w:color="auto" w:fill="auto"/>
            <w:hideMark/>
          </w:tcPr>
          <w:p w14:paraId="34FCDBA7"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113.96</w:t>
            </w:r>
            <w:r w:rsidRPr="00B9643F">
              <w:rPr>
                <w:rFonts w:ascii="Times New Roman" w:hAnsi="Times New Roman" w:cs="Times New Roman"/>
                <w:sz w:val="19"/>
                <w:szCs w:val="19"/>
                <w:vertAlign w:val="superscript"/>
              </w:rPr>
              <w:t>***</w:t>
            </w:r>
            <w:r w:rsidRPr="00B9643F">
              <w:rPr>
                <w:rFonts w:ascii="Times New Roman" w:hAnsi="Times New Roman" w:cs="Times New Roman"/>
                <w:sz w:val="19"/>
                <w:szCs w:val="19"/>
              </w:rPr>
              <w:t> </w:t>
            </w:r>
          </w:p>
        </w:tc>
      </w:tr>
      <w:tr w:rsidR="00B9643F" w:rsidRPr="00B9643F" w14:paraId="28BB37C8" w14:textId="77777777" w:rsidTr="00B9643F">
        <w:trPr>
          <w:trHeight w:val="300"/>
        </w:trPr>
        <w:tc>
          <w:tcPr>
            <w:tcW w:w="1755" w:type="dxa"/>
            <w:tcBorders>
              <w:top w:val="nil"/>
              <w:left w:val="nil"/>
              <w:bottom w:val="nil"/>
              <w:right w:val="nil"/>
            </w:tcBorders>
            <w:shd w:val="clear" w:color="auto" w:fill="auto"/>
            <w:hideMark/>
          </w:tcPr>
          <w:p w14:paraId="44C9BADB" w14:textId="77777777" w:rsidR="00B9643F" w:rsidRPr="00B9643F" w:rsidRDefault="00B9643F" w:rsidP="007E6FE1">
            <w:pPr>
              <w:spacing w:line="276" w:lineRule="auto"/>
              <w:textAlignment w:val="baseline"/>
              <w:rPr>
                <w:rFonts w:ascii="Times New Roman" w:hAnsi="Times New Roman" w:cs="Times New Roman"/>
              </w:rPr>
            </w:pPr>
            <w:r w:rsidRPr="00B9643F">
              <w:rPr>
                <w:rFonts w:ascii="Times New Roman" w:hAnsi="Times New Roman" w:cs="Times New Roman"/>
              </w:rPr>
              <w:t>Physical victimization – Peer (%Y) </w:t>
            </w:r>
          </w:p>
        </w:tc>
        <w:tc>
          <w:tcPr>
            <w:tcW w:w="1470" w:type="dxa"/>
            <w:tcBorders>
              <w:top w:val="nil"/>
              <w:left w:val="nil"/>
              <w:bottom w:val="nil"/>
              <w:right w:val="nil"/>
            </w:tcBorders>
            <w:shd w:val="clear" w:color="auto" w:fill="auto"/>
            <w:hideMark/>
          </w:tcPr>
          <w:p w14:paraId="0A1235AF"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44.5% </w:t>
            </w:r>
          </w:p>
        </w:tc>
        <w:tc>
          <w:tcPr>
            <w:tcW w:w="1410" w:type="dxa"/>
            <w:tcBorders>
              <w:top w:val="nil"/>
              <w:left w:val="nil"/>
              <w:bottom w:val="nil"/>
              <w:right w:val="nil"/>
            </w:tcBorders>
            <w:shd w:val="clear" w:color="auto" w:fill="auto"/>
            <w:hideMark/>
          </w:tcPr>
          <w:p w14:paraId="77A2310B"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57.6% </w:t>
            </w:r>
          </w:p>
        </w:tc>
        <w:tc>
          <w:tcPr>
            <w:tcW w:w="1215" w:type="dxa"/>
            <w:tcBorders>
              <w:top w:val="nil"/>
              <w:left w:val="nil"/>
              <w:bottom w:val="nil"/>
              <w:right w:val="nil"/>
            </w:tcBorders>
            <w:shd w:val="clear" w:color="auto" w:fill="auto"/>
            <w:hideMark/>
          </w:tcPr>
          <w:p w14:paraId="24407539"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44.37</w:t>
            </w:r>
            <w:r w:rsidRPr="00B9643F">
              <w:rPr>
                <w:rFonts w:ascii="Times New Roman" w:hAnsi="Times New Roman" w:cs="Times New Roman"/>
                <w:sz w:val="19"/>
                <w:szCs w:val="19"/>
                <w:vertAlign w:val="superscript"/>
              </w:rPr>
              <w:t>***</w:t>
            </w:r>
            <w:r w:rsidRPr="00B9643F">
              <w:rPr>
                <w:rFonts w:ascii="Times New Roman" w:hAnsi="Times New Roman" w:cs="Times New Roman"/>
                <w:sz w:val="19"/>
                <w:szCs w:val="19"/>
              </w:rPr>
              <w:t> </w:t>
            </w:r>
          </w:p>
        </w:tc>
        <w:tc>
          <w:tcPr>
            <w:tcW w:w="1410" w:type="dxa"/>
            <w:tcBorders>
              <w:top w:val="nil"/>
              <w:left w:val="nil"/>
              <w:bottom w:val="nil"/>
              <w:right w:val="nil"/>
            </w:tcBorders>
            <w:shd w:val="clear" w:color="auto" w:fill="auto"/>
            <w:hideMark/>
          </w:tcPr>
          <w:p w14:paraId="57DDD9DB"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45.9% </w:t>
            </w:r>
          </w:p>
        </w:tc>
        <w:tc>
          <w:tcPr>
            <w:tcW w:w="930" w:type="dxa"/>
            <w:tcBorders>
              <w:top w:val="nil"/>
              <w:left w:val="nil"/>
              <w:bottom w:val="nil"/>
              <w:right w:val="nil"/>
            </w:tcBorders>
            <w:shd w:val="clear" w:color="auto" w:fill="auto"/>
            <w:hideMark/>
          </w:tcPr>
          <w:p w14:paraId="74FB91B4"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54.8% </w:t>
            </w:r>
          </w:p>
        </w:tc>
        <w:tc>
          <w:tcPr>
            <w:tcW w:w="1110" w:type="dxa"/>
            <w:tcBorders>
              <w:top w:val="nil"/>
              <w:left w:val="nil"/>
              <w:bottom w:val="nil"/>
              <w:right w:val="nil"/>
            </w:tcBorders>
            <w:shd w:val="clear" w:color="auto" w:fill="auto"/>
            <w:hideMark/>
          </w:tcPr>
          <w:p w14:paraId="72119CD9"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3.93</w:t>
            </w:r>
            <w:r w:rsidRPr="00B9643F">
              <w:rPr>
                <w:rFonts w:ascii="Times New Roman" w:hAnsi="Times New Roman" w:cs="Times New Roman"/>
                <w:sz w:val="19"/>
                <w:szCs w:val="19"/>
                <w:vertAlign w:val="superscript"/>
              </w:rPr>
              <w:t>*</w:t>
            </w:r>
            <w:r w:rsidRPr="00B9643F">
              <w:rPr>
                <w:rFonts w:ascii="Times New Roman" w:hAnsi="Times New Roman" w:cs="Times New Roman"/>
                <w:sz w:val="19"/>
                <w:szCs w:val="19"/>
              </w:rPr>
              <w:t> </w:t>
            </w:r>
          </w:p>
        </w:tc>
      </w:tr>
      <w:tr w:rsidR="00B9643F" w:rsidRPr="00B9643F" w14:paraId="7BFDA9E2" w14:textId="77777777" w:rsidTr="00B9643F">
        <w:trPr>
          <w:trHeight w:val="300"/>
        </w:trPr>
        <w:tc>
          <w:tcPr>
            <w:tcW w:w="1755" w:type="dxa"/>
            <w:tcBorders>
              <w:top w:val="nil"/>
              <w:left w:val="nil"/>
              <w:bottom w:val="single" w:sz="6" w:space="0" w:color="auto"/>
              <w:right w:val="nil"/>
            </w:tcBorders>
            <w:shd w:val="clear" w:color="auto" w:fill="auto"/>
            <w:hideMark/>
          </w:tcPr>
          <w:p w14:paraId="3157AC61" w14:textId="77777777" w:rsidR="00B9643F" w:rsidRPr="00B9643F" w:rsidRDefault="00B9643F" w:rsidP="007E6FE1">
            <w:pPr>
              <w:spacing w:line="276" w:lineRule="auto"/>
              <w:textAlignment w:val="baseline"/>
              <w:rPr>
                <w:rFonts w:ascii="Times New Roman" w:hAnsi="Times New Roman" w:cs="Times New Roman"/>
              </w:rPr>
            </w:pPr>
            <w:r w:rsidRPr="00B9643F">
              <w:rPr>
                <w:rFonts w:ascii="Times New Roman" w:hAnsi="Times New Roman" w:cs="Times New Roman"/>
              </w:rPr>
              <w:t>Physical victimization – Staff (%Y) </w:t>
            </w:r>
          </w:p>
        </w:tc>
        <w:tc>
          <w:tcPr>
            <w:tcW w:w="1470" w:type="dxa"/>
            <w:tcBorders>
              <w:top w:val="nil"/>
              <w:left w:val="nil"/>
              <w:bottom w:val="single" w:sz="6" w:space="0" w:color="auto"/>
              <w:right w:val="nil"/>
            </w:tcBorders>
            <w:shd w:val="clear" w:color="auto" w:fill="auto"/>
            <w:hideMark/>
          </w:tcPr>
          <w:p w14:paraId="0B7CCBF9"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15.8% </w:t>
            </w:r>
          </w:p>
        </w:tc>
        <w:tc>
          <w:tcPr>
            <w:tcW w:w="1410" w:type="dxa"/>
            <w:tcBorders>
              <w:top w:val="nil"/>
              <w:left w:val="nil"/>
              <w:bottom w:val="single" w:sz="6" w:space="0" w:color="auto"/>
              <w:right w:val="nil"/>
            </w:tcBorders>
            <w:shd w:val="clear" w:color="auto" w:fill="auto"/>
            <w:hideMark/>
          </w:tcPr>
          <w:p w14:paraId="4DA9D4EA"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15.8% </w:t>
            </w:r>
          </w:p>
        </w:tc>
        <w:tc>
          <w:tcPr>
            <w:tcW w:w="1215" w:type="dxa"/>
            <w:tcBorders>
              <w:top w:val="nil"/>
              <w:left w:val="nil"/>
              <w:bottom w:val="single" w:sz="6" w:space="0" w:color="auto"/>
              <w:right w:val="nil"/>
            </w:tcBorders>
            <w:shd w:val="clear" w:color="auto" w:fill="auto"/>
            <w:hideMark/>
          </w:tcPr>
          <w:p w14:paraId="0759FD76"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.001 </w:t>
            </w:r>
          </w:p>
        </w:tc>
        <w:tc>
          <w:tcPr>
            <w:tcW w:w="1410" w:type="dxa"/>
            <w:tcBorders>
              <w:top w:val="nil"/>
              <w:left w:val="nil"/>
              <w:bottom w:val="single" w:sz="6" w:space="0" w:color="auto"/>
              <w:right w:val="nil"/>
            </w:tcBorders>
            <w:shd w:val="clear" w:color="auto" w:fill="auto"/>
            <w:hideMark/>
          </w:tcPr>
          <w:p w14:paraId="225D534A"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15.7% </w:t>
            </w:r>
          </w:p>
        </w:tc>
        <w:tc>
          <w:tcPr>
            <w:tcW w:w="930" w:type="dxa"/>
            <w:tcBorders>
              <w:top w:val="nil"/>
              <w:left w:val="nil"/>
              <w:bottom w:val="single" w:sz="6" w:space="0" w:color="auto"/>
              <w:right w:val="nil"/>
            </w:tcBorders>
            <w:shd w:val="clear" w:color="auto" w:fill="auto"/>
            <w:hideMark/>
          </w:tcPr>
          <w:p w14:paraId="7150F2EE"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15.8% </w:t>
            </w:r>
          </w:p>
        </w:tc>
        <w:tc>
          <w:tcPr>
            <w:tcW w:w="1110" w:type="dxa"/>
            <w:tcBorders>
              <w:top w:val="nil"/>
              <w:left w:val="nil"/>
              <w:bottom w:val="single" w:sz="6" w:space="0" w:color="auto"/>
              <w:right w:val="nil"/>
            </w:tcBorders>
            <w:shd w:val="clear" w:color="auto" w:fill="auto"/>
            <w:hideMark/>
          </w:tcPr>
          <w:p w14:paraId="49848561" w14:textId="77777777" w:rsidR="00B9643F" w:rsidRPr="00B9643F" w:rsidRDefault="00B9643F" w:rsidP="007E6FE1">
            <w:pPr>
              <w:spacing w:line="276" w:lineRule="auto"/>
              <w:jc w:val="center"/>
              <w:textAlignment w:val="baseline"/>
              <w:rPr>
                <w:rFonts w:ascii="Times New Roman" w:hAnsi="Times New Roman" w:cs="Times New Roman"/>
              </w:rPr>
            </w:pPr>
            <w:r w:rsidRPr="00B9643F">
              <w:rPr>
                <w:rFonts w:ascii="Times New Roman" w:hAnsi="Times New Roman" w:cs="Times New Roman"/>
              </w:rPr>
              <w:t>1.71 </w:t>
            </w:r>
          </w:p>
        </w:tc>
      </w:tr>
    </w:tbl>
    <w:p w14:paraId="4D6B4686" w14:textId="77777777" w:rsidR="00B9643F" w:rsidRPr="00B9643F" w:rsidRDefault="00B9643F" w:rsidP="007E6FE1">
      <w:pPr>
        <w:spacing w:line="276" w:lineRule="auto"/>
        <w:textAlignment w:val="baseline"/>
        <w:rPr>
          <w:rFonts w:ascii="Segoe UI" w:hAnsi="Segoe UI" w:cs="Segoe UI"/>
          <w:sz w:val="18"/>
          <w:szCs w:val="18"/>
        </w:rPr>
      </w:pPr>
      <w:r w:rsidRPr="00B9643F">
        <w:rPr>
          <w:rFonts w:ascii="Times New Roman" w:hAnsi="Times New Roman" w:cs="Times New Roman"/>
          <w:i/>
          <w:iCs/>
        </w:rPr>
        <w:t xml:space="preserve">Notes. </w:t>
      </w:r>
      <w:r w:rsidRPr="00B9643F">
        <w:rPr>
          <w:rFonts w:ascii="Times New Roman" w:hAnsi="Times New Roman" w:cs="Times New Roman"/>
        </w:rPr>
        <w:t xml:space="preserve">SM youth = sexual minority youth; GM youth = gender minority youth; Prior PA = prior physical abuse; Prior SA = prior sexual abuse; Physical victimization – peer = facility physical victimization perpetrated by peers; Physical victimization – staff = facility physical victimization perpetrated by staff; </w:t>
      </w:r>
      <w:r w:rsidRPr="00B9643F">
        <w:rPr>
          <w:rFonts w:ascii="Times New Roman" w:hAnsi="Times New Roman" w:cs="Times New Roman"/>
          <w:sz w:val="19"/>
          <w:szCs w:val="19"/>
          <w:vertAlign w:val="superscript"/>
        </w:rPr>
        <w:t>*</w:t>
      </w:r>
      <w:r w:rsidRPr="00B9643F">
        <w:rPr>
          <w:rFonts w:ascii="Times New Roman" w:hAnsi="Times New Roman" w:cs="Times New Roman"/>
        </w:rPr>
        <w:t xml:space="preserve">p &lt; .05 </w:t>
      </w:r>
      <w:r w:rsidRPr="00B9643F">
        <w:rPr>
          <w:rFonts w:ascii="Times New Roman" w:hAnsi="Times New Roman" w:cs="Times New Roman"/>
          <w:sz w:val="19"/>
          <w:szCs w:val="19"/>
          <w:vertAlign w:val="superscript"/>
        </w:rPr>
        <w:t>***</w:t>
      </w:r>
      <w:r w:rsidRPr="00B9643F">
        <w:rPr>
          <w:rFonts w:ascii="Times New Roman" w:hAnsi="Times New Roman" w:cs="Times New Roman"/>
          <w:i/>
          <w:iCs/>
        </w:rPr>
        <w:t xml:space="preserve">p </w:t>
      </w:r>
      <w:r w:rsidRPr="00B9643F">
        <w:rPr>
          <w:rFonts w:ascii="Times New Roman" w:hAnsi="Times New Roman" w:cs="Times New Roman"/>
        </w:rPr>
        <w:t>&lt;.001 </w:t>
      </w:r>
    </w:p>
    <w:p w14:paraId="386A86C7" w14:textId="77777777" w:rsidR="00C91B83" w:rsidRDefault="00C91B83" w:rsidP="00C91B83">
      <w:pPr>
        <w:spacing w:line="480" w:lineRule="auto"/>
        <w:rPr>
          <w:rFonts w:ascii="Times New Roman" w:hAnsi="Times New Roman" w:cs="Times New Roman"/>
        </w:rPr>
      </w:pPr>
    </w:p>
    <w:p w14:paraId="0740BAFB" w14:textId="77777777" w:rsidR="00014A90" w:rsidRDefault="00014A90" w:rsidP="007E6FE1">
      <w:pPr>
        <w:spacing w:line="276" w:lineRule="auto"/>
        <w:textAlignment w:val="baseline"/>
        <w:rPr>
          <w:rFonts w:ascii="Times New Roman" w:hAnsi="Times New Roman" w:cs="Times New Roman"/>
          <w:b/>
          <w:bCs/>
        </w:rPr>
      </w:pPr>
    </w:p>
    <w:p w14:paraId="33A833A1" w14:textId="77777777" w:rsidR="00014A90" w:rsidRDefault="00014A90" w:rsidP="007E6FE1">
      <w:pPr>
        <w:spacing w:line="276" w:lineRule="auto"/>
        <w:textAlignment w:val="baseline"/>
        <w:rPr>
          <w:rFonts w:ascii="Times New Roman" w:hAnsi="Times New Roman" w:cs="Times New Roman"/>
          <w:b/>
          <w:bCs/>
        </w:rPr>
      </w:pPr>
    </w:p>
    <w:p w14:paraId="19193ADD" w14:textId="77777777" w:rsidR="00014A90" w:rsidRDefault="00014A90" w:rsidP="007E6FE1">
      <w:pPr>
        <w:spacing w:line="276" w:lineRule="auto"/>
        <w:textAlignment w:val="baseline"/>
        <w:rPr>
          <w:rFonts w:ascii="Times New Roman" w:hAnsi="Times New Roman" w:cs="Times New Roman"/>
          <w:b/>
          <w:bCs/>
        </w:rPr>
      </w:pPr>
    </w:p>
    <w:p w14:paraId="66EA5231" w14:textId="77777777" w:rsidR="00014A90" w:rsidRDefault="00014A90" w:rsidP="007E6FE1">
      <w:pPr>
        <w:spacing w:line="276" w:lineRule="auto"/>
        <w:textAlignment w:val="baseline"/>
        <w:rPr>
          <w:rFonts w:ascii="Times New Roman" w:hAnsi="Times New Roman" w:cs="Times New Roman"/>
          <w:b/>
          <w:bCs/>
        </w:rPr>
      </w:pPr>
    </w:p>
    <w:p w14:paraId="70531A0D" w14:textId="77777777" w:rsidR="00014A90" w:rsidRDefault="00014A90" w:rsidP="007E6FE1">
      <w:pPr>
        <w:spacing w:line="276" w:lineRule="auto"/>
        <w:textAlignment w:val="baseline"/>
        <w:rPr>
          <w:rFonts w:ascii="Times New Roman" w:hAnsi="Times New Roman" w:cs="Times New Roman"/>
          <w:b/>
          <w:bCs/>
        </w:rPr>
      </w:pPr>
    </w:p>
    <w:p w14:paraId="16F64120" w14:textId="77777777" w:rsidR="00014A90" w:rsidRDefault="00014A90" w:rsidP="007E6FE1">
      <w:pPr>
        <w:spacing w:line="276" w:lineRule="auto"/>
        <w:textAlignment w:val="baseline"/>
        <w:rPr>
          <w:rFonts w:ascii="Times New Roman" w:hAnsi="Times New Roman" w:cs="Times New Roman"/>
          <w:b/>
          <w:bCs/>
        </w:rPr>
      </w:pPr>
    </w:p>
    <w:p w14:paraId="6084619F" w14:textId="77777777" w:rsidR="00014A90" w:rsidRDefault="00014A90" w:rsidP="007E6FE1">
      <w:pPr>
        <w:spacing w:line="276" w:lineRule="auto"/>
        <w:textAlignment w:val="baseline"/>
        <w:rPr>
          <w:rFonts w:ascii="Times New Roman" w:hAnsi="Times New Roman" w:cs="Times New Roman"/>
          <w:b/>
          <w:bCs/>
        </w:rPr>
      </w:pPr>
    </w:p>
    <w:p w14:paraId="4CA64B03" w14:textId="77777777" w:rsidR="00014A90" w:rsidRDefault="00014A90" w:rsidP="007E6FE1">
      <w:pPr>
        <w:spacing w:line="276" w:lineRule="auto"/>
        <w:textAlignment w:val="baseline"/>
        <w:rPr>
          <w:rFonts w:ascii="Times New Roman" w:hAnsi="Times New Roman" w:cs="Times New Roman"/>
          <w:b/>
          <w:bCs/>
        </w:rPr>
      </w:pPr>
    </w:p>
    <w:p w14:paraId="4FB32CDA" w14:textId="77777777" w:rsidR="00014A90" w:rsidRDefault="00014A90" w:rsidP="007E6FE1">
      <w:pPr>
        <w:spacing w:line="276" w:lineRule="auto"/>
        <w:textAlignment w:val="baseline"/>
        <w:rPr>
          <w:rFonts w:ascii="Times New Roman" w:hAnsi="Times New Roman" w:cs="Times New Roman"/>
          <w:b/>
          <w:bCs/>
        </w:rPr>
      </w:pPr>
    </w:p>
    <w:p w14:paraId="69CCFB78" w14:textId="77777777" w:rsidR="00014A90" w:rsidRDefault="00014A90" w:rsidP="007E6FE1">
      <w:pPr>
        <w:spacing w:line="276" w:lineRule="auto"/>
        <w:textAlignment w:val="baseline"/>
        <w:rPr>
          <w:rFonts w:ascii="Times New Roman" w:hAnsi="Times New Roman" w:cs="Times New Roman"/>
          <w:b/>
          <w:bCs/>
        </w:rPr>
      </w:pPr>
    </w:p>
    <w:p w14:paraId="36627A29" w14:textId="77777777" w:rsidR="00014A90" w:rsidRDefault="00014A90" w:rsidP="007E6FE1">
      <w:pPr>
        <w:spacing w:line="276" w:lineRule="auto"/>
        <w:textAlignment w:val="baseline"/>
        <w:rPr>
          <w:rFonts w:ascii="Times New Roman" w:hAnsi="Times New Roman" w:cs="Times New Roman"/>
          <w:b/>
          <w:bCs/>
        </w:rPr>
      </w:pPr>
    </w:p>
    <w:p w14:paraId="2D416F56" w14:textId="77777777" w:rsidR="00014A90" w:rsidRDefault="00014A90" w:rsidP="007E6FE1">
      <w:pPr>
        <w:spacing w:line="276" w:lineRule="auto"/>
        <w:textAlignment w:val="baseline"/>
        <w:rPr>
          <w:rFonts w:ascii="Times New Roman" w:hAnsi="Times New Roman" w:cs="Times New Roman"/>
          <w:b/>
          <w:bCs/>
        </w:rPr>
      </w:pPr>
    </w:p>
    <w:p w14:paraId="6C15DAF5" w14:textId="77777777" w:rsidR="00014A90" w:rsidRDefault="00014A90" w:rsidP="007E6FE1">
      <w:pPr>
        <w:spacing w:line="276" w:lineRule="auto"/>
        <w:textAlignment w:val="baseline"/>
        <w:rPr>
          <w:rFonts w:ascii="Times New Roman" w:hAnsi="Times New Roman" w:cs="Times New Roman"/>
          <w:b/>
          <w:bCs/>
        </w:rPr>
      </w:pPr>
    </w:p>
    <w:p w14:paraId="7E7A5543" w14:textId="77777777" w:rsidR="00014A90" w:rsidRDefault="00014A90" w:rsidP="007E6FE1">
      <w:pPr>
        <w:spacing w:line="276" w:lineRule="auto"/>
        <w:textAlignment w:val="baseline"/>
        <w:rPr>
          <w:rFonts w:ascii="Times New Roman" w:hAnsi="Times New Roman" w:cs="Times New Roman"/>
          <w:b/>
          <w:bCs/>
        </w:rPr>
      </w:pPr>
    </w:p>
    <w:p w14:paraId="6673F48E" w14:textId="77777777" w:rsidR="00014A90" w:rsidRDefault="00014A90" w:rsidP="007E6FE1">
      <w:pPr>
        <w:spacing w:line="276" w:lineRule="auto"/>
        <w:textAlignment w:val="baseline"/>
        <w:rPr>
          <w:rFonts w:ascii="Times New Roman" w:hAnsi="Times New Roman" w:cs="Times New Roman"/>
          <w:b/>
          <w:bCs/>
        </w:rPr>
      </w:pPr>
    </w:p>
    <w:p w14:paraId="24072530" w14:textId="77777777" w:rsidR="00014A90" w:rsidRDefault="00014A90" w:rsidP="007E6FE1">
      <w:pPr>
        <w:spacing w:line="276" w:lineRule="auto"/>
        <w:textAlignment w:val="baseline"/>
        <w:rPr>
          <w:rFonts w:ascii="Times New Roman" w:hAnsi="Times New Roman" w:cs="Times New Roman"/>
          <w:b/>
          <w:bCs/>
        </w:rPr>
      </w:pPr>
    </w:p>
    <w:p w14:paraId="1361FED3" w14:textId="77777777" w:rsidR="00014A90" w:rsidRDefault="00014A90" w:rsidP="007E6FE1">
      <w:pPr>
        <w:spacing w:line="276" w:lineRule="auto"/>
        <w:textAlignment w:val="baseline"/>
        <w:rPr>
          <w:rFonts w:ascii="Times New Roman" w:hAnsi="Times New Roman" w:cs="Times New Roman"/>
          <w:b/>
          <w:bCs/>
        </w:rPr>
      </w:pPr>
    </w:p>
    <w:p w14:paraId="22F302F6" w14:textId="77777777" w:rsidR="00014A90" w:rsidRDefault="00014A90" w:rsidP="007E6FE1">
      <w:pPr>
        <w:spacing w:line="276" w:lineRule="auto"/>
        <w:textAlignment w:val="baseline"/>
        <w:rPr>
          <w:rFonts w:ascii="Times New Roman" w:hAnsi="Times New Roman" w:cs="Times New Roman"/>
          <w:b/>
          <w:bCs/>
        </w:rPr>
      </w:pPr>
    </w:p>
    <w:p w14:paraId="3189D2F9" w14:textId="77777777" w:rsidR="00014A90" w:rsidRDefault="00014A90" w:rsidP="007E6FE1">
      <w:pPr>
        <w:spacing w:line="276" w:lineRule="auto"/>
        <w:textAlignment w:val="baseline"/>
        <w:rPr>
          <w:rFonts w:ascii="Times New Roman" w:hAnsi="Times New Roman" w:cs="Times New Roman"/>
          <w:b/>
          <w:bCs/>
        </w:rPr>
      </w:pPr>
    </w:p>
    <w:p w14:paraId="2A216F4A" w14:textId="4F3AA25F" w:rsidR="007E6FE1" w:rsidRPr="007E6FE1" w:rsidRDefault="007E6FE1" w:rsidP="007E6FE1">
      <w:pPr>
        <w:spacing w:line="276" w:lineRule="auto"/>
        <w:textAlignment w:val="baseline"/>
        <w:rPr>
          <w:rFonts w:ascii="Segoe UI" w:hAnsi="Segoe UI" w:cs="Segoe UI"/>
          <w:sz w:val="18"/>
          <w:szCs w:val="18"/>
        </w:rPr>
      </w:pPr>
      <w:r w:rsidRPr="007E6FE1">
        <w:rPr>
          <w:rFonts w:ascii="Times New Roman" w:hAnsi="Times New Roman" w:cs="Times New Roman"/>
          <w:b/>
          <w:bCs/>
        </w:rPr>
        <w:lastRenderedPageBreak/>
        <w:t xml:space="preserve">Table </w:t>
      </w:r>
      <w:r w:rsidR="00797E00">
        <w:rPr>
          <w:rFonts w:ascii="Times New Roman" w:hAnsi="Times New Roman" w:cs="Times New Roman"/>
          <w:b/>
          <w:bCs/>
        </w:rPr>
        <w:t>2</w:t>
      </w:r>
    </w:p>
    <w:p w14:paraId="28188304" w14:textId="77777777" w:rsidR="00B6451C" w:rsidRDefault="007E6FE1" w:rsidP="007E6FE1">
      <w:pPr>
        <w:spacing w:line="276" w:lineRule="auto"/>
        <w:textAlignment w:val="baseline"/>
        <w:rPr>
          <w:rFonts w:ascii="Times New Roman" w:hAnsi="Times New Roman" w:cs="Times New Roman"/>
          <w:i/>
          <w:iCs/>
        </w:rPr>
      </w:pPr>
      <w:r w:rsidRPr="007E6FE1">
        <w:rPr>
          <w:rFonts w:ascii="Times New Roman" w:hAnsi="Times New Roman" w:cs="Times New Roman"/>
          <w:i/>
          <w:iCs/>
        </w:rPr>
        <w:t>Phi Correlations of Study Variables</w:t>
      </w:r>
    </w:p>
    <w:tbl>
      <w:tblPr>
        <w:tblW w:w="814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2790"/>
        <w:gridCol w:w="990"/>
        <w:gridCol w:w="870"/>
        <w:gridCol w:w="870"/>
        <w:gridCol w:w="885"/>
        <w:gridCol w:w="870"/>
        <w:gridCol w:w="870"/>
      </w:tblGrid>
      <w:tr w:rsidR="00B6451C" w:rsidRPr="00B6451C" w14:paraId="44DDBB2F" w14:textId="77777777" w:rsidTr="00134D5F">
        <w:trPr>
          <w:trHeight w:val="300"/>
        </w:trPr>
        <w:tc>
          <w:tcPr>
            <w:tcW w:w="2790" w:type="dxa"/>
            <w:tcBorders>
              <w:top w:val="single" w:sz="4" w:space="0" w:color="auto"/>
              <w:bottom w:val="single" w:sz="4" w:space="0" w:color="auto"/>
            </w:tcBorders>
            <w:shd w:val="clear" w:color="auto" w:fill="auto"/>
            <w:hideMark/>
          </w:tcPr>
          <w:p w14:paraId="0CF4A627" w14:textId="77777777" w:rsidR="00B6451C" w:rsidRPr="00B6451C" w:rsidRDefault="00B6451C" w:rsidP="00B6451C">
            <w:pPr>
              <w:rPr>
                <w:rFonts w:ascii="Times New Roman" w:eastAsia="Calibri" w:hAnsi="Times New Roman"/>
                <w:szCs w:val="22"/>
              </w:rPr>
            </w:pPr>
            <w:r w:rsidRPr="00B6451C">
              <w:rPr>
                <w:rFonts w:ascii="Times New Roman" w:eastAsia="Calibri" w:hAnsi="Times New Roman"/>
                <w:szCs w:val="22"/>
              </w:rPr>
              <w:t>Variables</w:t>
            </w:r>
          </w:p>
        </w:tc>
        <w:tc>
          <w:tcPr>
            <w:tcW w:w="990" w:type="dxa"/>
            <w:tcBorders>
              <w:top w:val="single" w:sz="4" w:space="0" w:color="auto"/>
              <w:bottom w:val="single" w:sz="4" w:space="0" w:color="auto"/>
            </w:tcBorders>
            <w:shd w:val="clear" w:color="auto" w:fill="auto"/>
            <w:hideMark/>
          </w:tcPr>
          <w:p w14:paraId="2096EA0E" w14:textId="77777777" w:rsidR="00B6451C" w:rsidRPr="00B6451C" w:rsidRDefault="00B6451C" w:rsidP="00B6451C">
            <w:pPr>
              <w:jc w:val="center"/>
              <w:rPr>
                <w:rFonts w:ascii="Times New Roman" w:eastAsia="Calibri" w:hAnsi="Times New Roman"/>
                <w:szCs w:val="22"/>
              </w:rPr>
            </w:pPr>
            <w:r w:rsidRPr="00B6451C">
              <w:rPr>
                <w:rFonts w:ascii="Times New Roman" w:eastAsia="Calibri" w:hAnsi="Times New Roman"/>
                <w:szCs w:val="22"/>
              </w:rPr>
              <w:t>1</w:t>
            </w:r>
          </w:p>
        </w:tc>
        <w:tc>
          <w:tcPr>
            <w:tcW w:w="870" w:type="dxa"/>
            <w:tcBorders>
              <w:top w:val="single" w:sz="4" w:space="0" w:color="auto"/>
              <w:bottom w:val="single" w:sz="4" w:space="0" w:color="auto"/>
            </w:tcBorders>
            <w:shd w:val="clear" w:color="auto" w:fill="auto"/>
            <w:hideMark/>
          </w:tcPr>
          <w:p w14:paraId="589DE44A" w14:textId="77777777" w:rsidR="00B6451C" w:rsidRPr="00B6451C" w:rsidRDefault="00B6451C" w:rsidP="00B6451C">
            <w:pPr>
              <w:jc w:val="center"/>
              <w:rPr>
                <w:rFonts w:ascii="Times New Roman" w:eastAsia="Calibri" w:hAnsi="Times New Roman"/>
                <w:szCs w:val="22"/>
              </w:rPr>
            </w:pPr>
            <w:r w:rsidRPr="00B6451C">
              <w:rPr>
                <w:rFonts w:ascii="Times New Roman" w:eastAsia="Calibri" w:hAnsi="Times New Roman"/>
                <w:szCs w:val="22"/>
              </w:rPr>
              <w:t>2</w:t>
            </w:r>
          </w:p>
        </w:tc>
        <w:tc>
          <w:tcPr>
            <w:tcW w:w="870" w:type="dxa"/>
            <w:tcBorders>
              <w:top w:val="single" w:sz="4" w:space="0" w:color="auto"/>
              <w:bottom w:val="single" w:sz="4" w:space="0" w:color="auto"/>
            </w:tcBorders>
            <w:shd w:val="clear" w:color="auto" w:fill="auto"/>
            <w:hideMark/>
          </w:tcPr>
          <w:p w14:paraId="3C4BD67B" w14:textId="77777777" w:rsidR="00B6451C" w:rsidRPr="00B6451C" w:rsidRDefault="00B6451C" w:rsidP="00B6451C">
            <w:pPr>
              <w:jc w:val="center"/>
              <w:rPr>
                <w:rFonts w:ascii="Times New Roman" w:eastAsia="Calibri" w:hAnsi="Times New Roman"/>
                <w:szCs w:val="22"/>
              </w:rPr>
            </w:pPr>
            <w:r w:rsidRPr="00B6451C">
              <w:rPr>
                <w:rFonts w:ascii="Times New Roman" w:eastAsia="Calibri" w:hAnsi="Times New Roman"/>
                <w:szCs w:val="22"/>
              </w:rPr>
              <w:t>3</w:t>
            </w:r>
          </w:p>
        </w:tc>
        <w:tc>
          <w:tcPr>
            <w:tcW w:w="885" w:type="dxa"/>
            <w:tcBorders>
              <w:top w:val="single" w:sz="4" w:space="0" w:color="auto"/>
              <w:bottom w:val="single" w:sz="4" w:space="0" w:color="auto"/>
            </w:tcBorders>
            <w:shd w:val="clear" w:color="auto" w:fill="auto"/>
            <w:hideMark/>
          </w:tcPr>
          <w:p w14:paraId="4470003B" w14:textId="77777777" w:rsidR="00B6451C" w:rsidRPr="00B6451C" w:rsidRDefault="00B6451C" w:rsidP="00B6451C">
            <w:pPr>
              <w:jc w:val="center"/>
              <w:rPr>
                <w:rFonts w:ascii="Times New Roman" w:eastAsia="Calibri" w:hAnsi="Times New Roman"/>
                <w:szCs w:val="22"/>
              </w:rPr>
            </w:pPr>
            <w:r w:rsidRPr="00B6451C">
              <w:rPr>
                <w:rFonts w:ascii="Times New Roman" w:eastAsia="Calibri" w:hAnsi="Times New Roman"/>
                <w:szCs w:val="22"/>
              </w:rPr>
              <w:t>4</w:t>
            </w:r>
          </w:p>
        </w:tc>
        <w:tc>
          <w:tcPr>
            <w:tcW w:w="870" w:type="dxa"/>
            <w:tcBorders>
              <w:top w:val="single" w:sz="4" w:space="0" w:color="auto"/>
              <w:bottom w:val="single" w:sz="4" w:space="0" w:color="auto"/>
            </w:tcBorders>
            <w:shd w:val="clear" w:color="auto" w:fill="auto"/>
            <w:hideMark/>
          </w:tcPr>
          <w:p w14:paraId="17C59F38" w14:textId="77777777" w:rsidR="00B6451C" w:rsidRPr="00B6451C" w:rsidRDefault="00B6451C" w:rsidP="00B6451C">
            <w:pPr>
              <w:jc w:val="center"/>
              <w:rPr>
                <w:rFonts w:ascii="Times New Roman" w:eastAsia="Calibri" w:hAnsi="Times New Roman"/>
                <w:szCs w:val="22"/>
              </w:rPr>
            </w:pPr>
            <w:r w:rsidRPr="00B6451C">
              <w:rPr>
                <w:rFonts w:ascii="Times New Roman" w:eastAsia="Calibri" w:hAnsi="Times New Roman"/>
                <w:szCs w:val="22"/>
              </w:rPr>
              <w:t>5</w:t>
            </w:r>
          </w:p>
        </w:tc>
        <w:tc>
          <w:tcPr>
            <w:tcW w:w="870" w:type="dxa"/>
            <w:tcBorders>
              <w:top w:val="single" w:sz="4" w:space="0" w:color="auto"/>
              <w:bottom w:val="single" w:sz="4" w:space="0" w:color="auto"/>
            </w:tcBorders>
            <w:shd w:val="clear" w:color="auto" w:fill="auto"/>
            <w:hideMark/>
          </w:tcPr>
          <w:p w14:paraId="1379DB46" w14:textId="77777777" w:rsidR="00B6451C" w:rsidRPr="00B6451C" w:rsidRDefault="00B6451C" w:rsidP="00B6451C">
            <w:pPr>
              <w:jc w:val="center"/>
              <w:rPr>
                <w:rFonts w:ascii="Times New Roman" w:eastAsia="Calibri" w:hAnsi="Times New Roman"/>
                <w:szCs w:val="22"/>
              </w:rPr>
            </w:pPr>
            <w:r w:rsidRPr="00B6451C">
              <w:rPr>
                <w:rFonts w:ascii="Times New Roman" w:eastAsia="Calibri" w:hAnsi="Times New Roman"/>
                <w:szCs w:val="22"/>
              </w:rPr>
              <w:t>6</w:t>
            </w:r>
          </w:p>
        </w:tc>
      </w:tr>
      <w:tr w:rsidR="00B6451C" w:rsidRPr="00B6451C" w14:paraId="283D67CF" w14:textId="77777777" w:rsidTr="00134D5F">
        <w:trPr>
          <w:trHeight w:val="300"/>
        </w:trPr>
        <w:tc>
          <w:tcPr>
            <w:tcW w:w="2790" w:type="dxa"/>
            <w:tcBorders>
              <w:top w:val="single" w:sz="4" w:space="0" w:color="auto"/>
            </w:tcBorders>
            <w:shd w:val="clear" w:color="auto" w:fill="auto"/>
            <w:hideMark/>
          </w:tcPr>
          <w:p w14:paraId="0962E11B" w14:textId="77777777" w:rsidR="00B6451C" w:rsidRPr="00B6451C" w:rsidRDefault="00B6451C" w:rsidP="00B6451C">
            <w:pPr>
              <w:numPr>
                <w:ilvl w:val="0"/>
                <w:numId w:val="12"/>
              </w:numPr>
              <w:spacing w:after="160"/>
              <w:jc w:val="both"/>
              <w:rPr>
                <w:rFonts w:ascii="Times New Roman" w:eastAsia="Calibri" w:hAnsi="Times New Roman"/>
                <w:szCs w:val="22"/>
              </w:rPr>
            </w:pPr>
            <w:r w:rsidRPr="00B6451C">
              <w:rPr>
                <w:rFonts w:ascii="Times New Roman" w:eastAsia="Calibri" w:hAnsi="Times New Roman"/>
                <w:szCs w:val="22"/>
              </w:rPr>
              <w:t>SM status</w:t>
            </w:r>
          </w:p>
        </w:tc>
        <w:tc>
          <w:tcPr>
            <w:tcW w:w="990" w:type="dxa"/>
            <w:tcBorders>
              <w:top w:val="single" w:sz="4" w:space="0" w:color="auto"/>
            </w:tcBorders>
            <w:shd w:val="clear" w:color="auto" w:fill="auto"/>
            <w:hideMark/>
          </w:tcPr>
          <w:p w14:paraId="316272EB" w14:textId="77777777" w:rsidR="00B6451C" w:rsidRPr="00B6451C" w:rsidRDefault="00B6451C" w:rsidP="00B6451C">
            <w:pPr>
              <w:jc w:val="center"/>
              <w:rPr>
                <w:rFonts w:ascii="Times New Roman" w:eastAsia="Calibri" w:hAnsi="Times New Roman"/>
                <w:szCs w:val="22"/>
              </w:rPr>
            </w:pPr>
            <w:r w:rsidRPr="00B6451C">
              <w:rPr>
                <w:rFonts w:ascii="Times New Roman" w:eastAsia="Calibri" w:hAnsi="Times New Roman"/>
                <w:szCs w:val="22"/>
              </w:rPr>
              <w:t>-</w:t>
            </w:r>
          </w:p>
        </w:tc>
        <w:tc>
          <w:tcPr>
            <w:tcW w:w="870" w:type="dxa"/>
            <w:tcBorders>
              <w:top w:val="single" w:sz="4" w:space="0" w:color="auto"/>
            </w:tcBorders>
            <w:shd w:val="clear" w:color="auto" w:fill="auto"/>
            <w:hideMark/>
          </w:tcPr>
          <w:p w14:paraId="28DF7E5C" w14:textId="77777777" w:rsidR="00B6451C" w:rsidRPr="00B6451C" w:rsidRDefault="00B6451C" w:rsidP="00B6451C">
            <w:pPr>
              <w:rPr>
                <w:rFonts w:ascii="Times New Roman" w:eastAsia="Calibri" w:hAnsi="Times New Roman"/>
                <w:szCs w:val="22"/>
              </w:rPr>
            </w:pPr>
          </w:p>
        </w:tc>
        <w:tc>
          <w:tcPr>
            <w:tcW w:w="870" w:type="dxa"/>
            <w:tcBorders>
              <w:top w:val="single" w:sz="4" w:space="0" w:color="auto"/>
            </w:tcBorders>
            <w:shd w:val="clear" w:color="auto" w:fill="auto"/>
            <w:hideMark/>
          </w:tcPr>
          <w:p w14:paraId="20FF52DC" w14:textId="77777777" w:rsidR="00B6451C" w:rsidRPr="00B6451C" w:rsidRDefault="00B6451C" w:rsidP="00B6451C">
            <w:pPr>
              <w:rPr>
                <w:rFonts w:ascii="Times New Roman" w:eastAsia="Calibri" w:hAnsi="Times New Roman"/>
                <w:szCs w:val="22"/>
              </w:rPr>
            </w:pPr>
          </w:p>
        </w:tc>
        <w:tc>
          <w:tcPr>
            <w:tcW w:w="885" w:type="dxa"/>
            <w:tcBorders>
              <w:top w:val="single" w:sz="4" w:space="0" w:color="auto"/>
            </w:tcBorders>
            <w:shd w:val="clear" w:color="auto" w:fill="auto"/>
            <w:hideMark/>
          </w:tcPr>
          <w:p w14:paraId="7E1A87AD" w14:textId="77777777" w:rsidR="00B6451C" w:rsidRPr="00B6451C" w:rsidRDefault="00B6451C" w:rsidP="00B6451C">
            <w:pPr>
              <w:rPr>
                <w:rFonts w:ascii="Times New Roman" w:eastAsia="Calibri" w:hAnsi="Times New Roman"/>
                <w:szCs w:val="22"/>
              </w:rPr>
            </w:pPr>
          </w:p>
        </w:tc>
        <w:tc>
          <w:tcPr>
            <w:tcW w:w="870" w:type="dxa"/>
            <w:tcBorders>
              <w:top w:val="single" w:sz="4" w:space="0" w:color="auto"/>
            </w:tcBorders>
            <w:shd w:val="clear" w:color="auto" w:fill="auto"/>
            <w:hideMark/>
          </w:tcPr>
          <w:p w14:paraId="5AD3FC2B" w14:textId="77777777" w:rsidR="00B6451C" w:rsidRPr="00B6451C" w:rsidRDefault="00B6451C" w:rsidP="00B6451C">
            <w:pPr>
              <w:rPr>
                <w:rFonts w:ascii="Times New Roman" w:eastAsia="Calibri" w:hAnsi="Times New Roman"/>
                <w:szCs w:val="22"/>
              </w:rPr>
            </w:pPr>
          </w:p>
        </w:tc>
        <w:tc>
          <w:tcPr>
            <w:tcW w:w="870" w:type="dxa"/>
            <w:tcBorders>
              <w:top w:val="single" w:sz="4" w:space="0" w:color="auto"/>
            </w:tcBorders>
            <w:shd w:val="clear" w:color="auto" w:fill="auto"/>
            <w:hideMark/>
          </w:tcPr>
          <w:p w14:paraId="117DF56F" w14:textId="77777777" w:rsidR="00B6451C" w:rsidRPr="00B6451C" w:rsidRDefault="00B6451C" w:rsidP="00B6451C">
            <w:pPr>
              <w:rPr>
                <w:rFonts w:ascii="Times New Roman" w:eastAsia="Calibri" w:hAnsi="Times New Roman"/>
                <w:szCs w:val="22"/>
              </w:rPr>
            </w:pPr>
          </w:p>
        </w:tc>
      </w:tr>
      <w:tr w:rsidR="00B6451C" w:rsidRPr="00B6451C" w14:paraId="1A37E3AC" w14:textId="77777777" w:rsidTr="00134D5F">
        <w:trPr>
          <w:trHeight w:val="300"/>
        </w:trPr>
        <w:tc>
          <w:tcPr>
            <w:tcW w:w="2790" w:type="dxa"/>
            <w:shd w:val="clear" w:color="auto" w:fill="auto"/>
            <w:hideMark/>
          </w:tcPr>
          <w:p w14:paraId="56C44AC9" w14:textId="77777777" w:rsidR="00B6451C" w:rsidRPr="00B6451C" w:rsidRDefault="00B6451C" w:rsidP="00B6451C">
            <w:pPr>
              <w:numPr>
                <w:ilvl w:val="0"/>
                <w:numId w:val="13"/>
              </w:numPr>
              <w:spacing w:after="160"/>
              <w:jc w:val="both"/>
              <w:rPr>
                <w:rFonts w:ascii="Times New Roman" w:eastAsia="Calibri" w:hAnsi="Times New Roman"/>
                <w:szCs w:val="22"/>
              </w:rPr>
            </w:pPr>
            <w:r w:rsidRPr="00B6451C">
              <w:rPr>
                <w:rFonts w:ascii="Times New Roman" w:eastAsia="Calibri" w:hAnsi="Times New Roman"/>
                <w:szCs w:val="22"/>
              </w:rPr>
              <w:t>GM status</w:t>
            </w:r>
          </w:p>
        </w:tc>
        <w:tc>
          <w:tcPr>
            <w:tcW w:w="990" w:type="dxa"/>
            <w:shd w:val="clear" w:color="auto" w:fill="auto"/>
            <w:hideMark/>
          </w:tcPr>
          <w:p w14:paraId="4375F203" w14:textId="77777777" w:rsidR="00B6451C" w:rsidRPr="00B6451C" w:rsidRDefault="00B6451C" w:rsidP="00B6451C">
            <w:pPr>
              <w:rPr>
                <w:rFonts w:ascii="Times New Roman" w:eastAsia="Calibri" w:hAnsi="Times New Roman"/>
                <w:szCs w:val="22"/>
              </w:rPr>
            </w:pPr>
            <w:r w:rsidRPr="00B6451C">
              <w:rPr>
                <w:rFonts w:ascii="Times New Roman" w:eastAsia="Calibri" w:hAnsi="Times New Roman"/>
                <w:szCs w:val="22"/>
              </w:rPr>
              <w:t>.33</w:t>
            </w:r>
            <w:r w:rsidRPr="00B6451C">
              <w:rPr>
                <w:rFonts w:ascii="Times New Roman" w:eastAsia="Calibri" w:hAnsi="Times New Roman"/>
                <w:szCs w:val="22"/>
                <w:vertAlign w:val="superscript"/>
              </w:rPr>
              <w:t>***</w:t>
            </w:r>
          </w:p>
        </w:tc>
        <w:tc>
          <w:tcPr>
            <w:tcW w:w="870" w:type="dxa"/>
            <w:shd w:val="clear" w:color="auto" w:fill="auto"/>
            <w:hideMark/>
          </w:tcPr>
          <w:p w14:paraId="1ED233A2" w14:textId="77777777" w:rsidR="00B6451C" w:rsidRPr="00B6451C" w:rsidRDefault="00B6451C" w:rsidP="00B6451C">
            <w:pPr>
              <w:jc w:val="center"/>
              <w:rPr>
                <w:rFonts w:ascii="Times New Roman" w:eastAsia="Calibri" w:hAnsi="Times New Roman"/>
                <w:szCs w:val="22"/>
              </w:rPr>
            </w:pPr>
            <w:r w:rsidRPr="00B6451C">
              <w:rPr>
                <w:rFonts w:ascii="Times New Roman" w:eastAsia="Calibri" w:hAnsi="Times New Roman"/>
                <w:szCs w:val="22"/>
              </w:rPr>
              <w:t>-</w:t>
            </w:r>
          </w:p>
        </w:tc>
        <w:tc>
          <w:tcPr>
            <w:tcW w:w="870" w:type="dxa"/>
            <w:shd w:val="clear" w:color="auto" w:fill="auto"/>
            <w:hideMark/>
          </w:tcPr>
          <w:p w14:paraId="01139FD4" w14:textId="77777777" w:rsidR="00B6451C" w:rsidRPr="00B6451C" w:rsidRDefault="00B6451C" w:rsidP="00B6451C">
            <w:pPr>
              <w:rPr>
                <w:rFonts w:ascii="Times New Roman" w:eastAsia="Calibri" w:hAnsi="Times New Roman"/>
                <w:szCs w:val="22"/>
              </w:rPr>
            </w:pPr>
          </w:p>
        </w:tc>
        <w:tc>
          <w:tcPr>
            <w:tcW w:w="885" w:type="dxa"/>
            <w:shd w:val="clear" w:color="auto" w:fill="auto"/>
            <w:hideMark/>
          </w:tcPr>
          <w:p w14:paraId="68E7308D" w14:textId="77777777" w:rsidR="00B6451C" w:rsidRPr="00B6451C" w:rsidRDefault="00B6451C" w:rsidP="00B6451C">
            <w:pPr>
              <w:rPr>
                <w:rFonts w:ascii="Times New Roman" w:eastAsia="Calibri" w:hAnsi="Times New Roman"/>
                <w:szCs w:val="22"/>
              </w:rPr>
            </w:pPr>
          </w:p>
        </w:tc>
        <w:tc>
          <w:tcPr>
            <w:tcW w:w="870" w:type="dxa"/>
            <w:shd w:val="clear" w:color="auto" w:fill="auto"/>
            <w:hideMark/>
          </w:tcPr>
          <w:p w14:paraId="083E7555" w14:textId="77777777" w:rsidR="00B6451C" w:rsidRPr="00B6451C" w:rsidRDefault="00B6451C" w:rsidP="00B6451C">
            <w:pPr>
              <w:rPr>
                <w:rFonts w:ascii="Times New Roman" w:eastAsia="Calibri" w:hAnsi="Times New Roman"/>
                <w:szCs w:val="22"/>
              </w:rPr>
            </w:pPr>
          </w:p>
        </w:tc>
        <w:tc>
          <w:tcPr>
            <w:tcW w:w="870" w:type="dxa"/>
            <w:shd w:val="clear" w:color="auto" w:fill="auto"/>
            <w:hideMark/>
          </w:tcPr>
          <w:p w14:paraId="5F27F03B" w14:textId="77777777" w:rsidR="00B6451C" w:rsidRPr="00B6451C" w:rsidRDefault="00B6451C" w:rsidP="00B6451C">
            <w:pPr>
              <w:rPr>
                <w:rFonts w:ascii="Times New Roman" w:eastAsia="Calibri" w:hAnsi="Times New Roman"/>
                <w:szCs w:val="22"/>
              </w:rPr>
            </w:pPr>
          </w:p>
        </w:tc>
      </w:tr>
      <w:tr w:rsidR="00B6451C" w:rsidRPr="00B6451C" w14:paraId="309B7DE3" w14:textId="77777777" w:rsidTr="00134D5F">
        <w:trPr>
          <w:trHeight w:val="300"/>
        </w:trPr>
        <w:tc>
          <w:tcPr>
            <w:tcW w:w="2790" w:type="dxa"/>
            <w:shd w:val="clear" w:color="auto" w:fill="auto"/>
            <w:hideMark/>
          </w:tcPr>
          <w:p w14:paraId="6D2607F6" w14:textId="77777777" w:rsidR="00B6451C" w:rsidRPr="00B6451C" w:rsidRDefault="00B6451C" w:rsidP="00B6451C">
            <w:pPr>
              <w:numPr>
                <w:ilvl w:val="0"/>
                <w:numId w:val="14"/>
              </w:numPr>
              <w:spacing w:after="160"/>
              <w:jc w:val="both"/>
              <w:rPr>
                <w:rFonts w:ascii="Times New Roman" w:eastAsia="Calibri" w:hAnsi="Times New Roman"/>
                <w:szCs w:val="22"/>
              </w:rPr>
            </w:pPr>
            <w:r w:rsidRPr="00B6451C">
              <w:rPr>
                <w:rFonts w:ascii="Times New Roman" w:eastAsia="Calibri" w:hAnsi="Times New Roman"/>
                <w:szCs w:val="22"/>
              </w:rPr>
              <w:t>Prior PA</w:t>
            </w:r>
          </w:p>
        </w:tc>
        <w:tc>
          <w:tcPr>
            <w:tcW w:w="990" w:type="dxa"/>
            <w:shd w:val="clear" w:color="auto" w:fill="auto"/>
            <w:hideMark/>
          </w:tcPr>
          <w:p w14:paraId="670C5755" w14:textId="77777777" w:rsidR="00B6451C" w:rsidRPr="00B6451C" w:rsidRDefault="00B6451C" w:rsidP="00B6451C">
            <w:pPr>
              <w:rPr>
                <w:rFonts w:ascii="Times New Roman" w:eastAsia="Calibri" w:hAnsi="Times New Roman"/>
                <w:szCs w:val="22"/>
              </w:rPr>
            </w:pPr>
            <w:r w:rsidRPr="00B6451C">
              <w:rPr>
                <w:rFonts w:ascii="Times New Roman" w:eastAsia="Calibri" w:hAnsi="Times New Roman"/>
                <w:szCs w:val="22"/>
              </w:rPr>
              <w:t>.20</w:t>
            </w:r>
            <w:r w:rsidRPr="00B6451C">
              <w:rPr>
                <w:rFonts w:ascii="Times New Roman" w:eastAsia="Calibri" w:hAnsi="Times New Roman"/>
                <w:szCs w:val="22"/>
                <w:vertAlign w:val="superscript"/>
              </w:rPr>
              <w:t>***</w:t>
            </w:r>
          </w:p>
        </w:tc>
        <w:tc>
          <w:tcPr>
            <w:tcW w:w="870" w:type="dxa"/>
            <w:shd w:val="clear" w:color="auto" w:fill="auto"/>
            <w:hideMark/>
          </w:tcPr>
          <w:p w14:paraId="5F7F5887" w14:textId="77777777" w:rsidR="00B6451C" w:rsidRPr="00B6451C" w:rsidRDefault="00B6451C" w:rsidP="00B6451C">
            <w:pPr>
              <w:rPr>
                <w:rFonts w:ascii="Times New Roman" w:eastAsia="Calibri" w:hAnsi="Times New Roman"/>
                <w:szCs w:val="22"/>
              </w:rPr>
            </w:pPr>
            <w:r w:rsidRPr="00B6451C">
              <w:rPr>
                <w:rFonts w:ascii="Times New Roman" w:eastAsia="Calibri" w:hAnsi="Times New Roman"/>
                <w:szCs w:val="22"/>
              </w:rPr>
              <w:t>.09</w:t>
            </w:r>
            <w:r w:rsidRPr="00B6451C">
              <w:rPr>
                <w:rFonts w:ascii="Times New Roman" w:eastAsia="Calibri" w:hAnsi="Times New Roman"/>
                <w:szCs w:val="22"/>
                <w:vertAlign w:val="superscript"/>
              </w:rPr>
              <w:t>***</w:t>
            </w:r>
          </w:p>
        </w:tc>
        <w:tc>
          <w:tcPr>
            <w:tcW w:w="870" w:type="dxa"/>
            <w:shd w:val="clear" w:color="auto" w:fill="auto"/>
            <w:hideMark/>
          </w:tcPr>
          <w:p w14:paraId="33742E87" w14:textId="77777777" w:rsidR="00B6451C" w:rsidRPr="00B6451C" w:rsidRDefault="00B6451C" w:rsidP="00B6451C">
            <w:pPr>
              <w:jc w:val="center"/>
              <w:rPr>
                <w:rFonts w:ascii="Times New Roman" w:eastAsia="Calibri" w:hAnsi="Times New Roman"/>
                <w:szCs w:val="22"/>
              </w:rPr>
            </w:pPr>
            <w:r w:rsidRPr="00B6451C">
              <w:rPr>
                <w:rFonts w:ascii="Times New Roman" w:eastAsia="Calibri" w:hAnsi="Times New Roman"/>
                <w:szCs w:val="22"/>
              </w:rPr>
              <w:t>-</w:t>
            </w:r>
          </w:p>
        </w:tc>
        <w:tc>
          <w:tcPr>
            <w:tcW w:w="885" w:type="dxa"/>
            <w:shd w:val="clear" w:color="auto" w:fill="auto"/>
            <w:hideMark/>
          </w:tcPr>
          <w:p w14:paraId="0B29B1B6" w14:textId="77777777" w:rsidR="00B6451C" w:rsidRPr="00B6451C" w:rsidRDefault="00B6451C" w:rsidP="00B6451C">
            <w:pPr>
              <w:rPr>
                <w:rFonts w:ascii="Times New Roman" w:eastAsia="Calibri" w:hAnsi="Times New Roman"/>
                <w:szCs w:val="22"/>
              </w:rPr>
            </w:pPr>
          </w:p>
        </w:tc>
        <w:tc>
          <w:tcPr>
            <w:tcW w:w="870" w:type="dxa"/>
            <w:shd w:val="clear" w:color="auto" w:fill="auto"/>
            <w:hideMark/>
          </w:tcPr>
          <w:p w14:paraId="59933D3A" w14:textId="77777777" w:rsidR="00B6451C" w:rsidRPr="00B6451C" w:rsidRDefault="00B6451C" w:rsidP="00B6451C">
            <w:pPr>
              <w:rPr>
                <w:rFonts w:ascii="Times New Roman" w:eastAsia="Calibri" w:hAnsi="Times New Roman"/>
                <w:szCs w:val="22"/>
              </w:rPr>
            </w:pPr>
          </w:p>
        </w:tc>
        <w:tc>
          <w:tcPr>
            <w:tcW w:w="870" w:type="dxa"/>
            <w:shd w:val="clear" w:color="auto" w:fill="auto"/>
            <w:hideMark/>
          </w:tcPr>
          <w:p w14:paraId="00A0B70F" w14:textId="77777777" w:rsidR="00B6451C" w:rsidRPr="00B6451C" w:rsidRDefault="00B6451C" w:rsidP="00B6451C">
            <w:pPr>
              <w:rPr>
                <w:rFonts w:ascii="Times New Roman" w:eastAsia="Calibri" w:hAnsi="Times New Roman"/>
                <w:szCs w:val="22"/>
              </w:rPr>
            </w:pPr>
          </w:p>
        </w:tc>
      </w:tr>
      <w:tr w:rsidR="00B6451C" w:rsidRPr="00B6451C" w14:paraId="7CF927AA" w14:textId="77777777" w:rsidTr="00134D5F">
        <w:trPr>
          <w:trHeight w:val="300"/>
        </w:trPr>
        <w:tc>
          <w:tcPr>
            <w:tcW w:w="2790" w:type="dxa"/>
            <w:shd w:val="clear" w:color="auto" w:fill="auto"/>
            <w:hideMark/>
          </w:tcPr>
          <w:p w14:paraId="58393339" w14:textId="77777777" w:rsidR="00B6451C" w:rsidRPr="00B6451C" w:rsidRDefault="00B6451C" w:rsidP="00B6451C">
            <w:pPr>
              <w:numPr>
                <w:ilvl w:val="0"/>
                <w:numId w:val="15"/>
              </w:numPr>
              <w:spacing w:after="160"/>
              <w:jc w:val="both"/>
              <w:rPr>
                <w:rFonts w:ascii="Times New Roman" w:eastAsia="Calibri" w:hAnsi="Times New Roman"/>
                <w:szCs w:val="22"/>
              </w:rPr>
            </w:pPr>
            <w:r w:rsidRPr="00B6451C">
              <w:rPr>
                <w:rFonts w:ascii="Times New Roman" w:eastAsia="Calibri" w:hAnsi="Times New Roman"/>
                <w:szCs w:val="22"/>
              </w:rPr>
              <w:t>Prior SA</w:t>
            </w:r>
          </w:p>
        </w:tc>
        <w:tc>
          <w:tcPr>
            <w:tcW w:w="990" w:type="dxa"/>
            <w:shd w:val="clear" w:color="auto" w:fill="auto"/>
            <w:hideMark/>
          </w:tcPr>
          <w:p w14:paraId="256EFB2C" w14:textId="77777777" w:rsidR="00B6451C" w:rsidRPr="00B6451C" w:rsidRDefault="00B6451C" w:rsidP="00B6451C">
            <w:pPr>
              <w:rPr>
                <w:rFonts w:ascii="Times New Roman" w:eastAsia="Calibri" w:hAnsi="Times New Roman"/>
                <w:szCs w:val="22"/>
              </w:rPr>
            </w:pPr>
            <w:r w:rsidRPr="00B6451C">
              <w:rPr>
                <w:rFonts w:ascii="Times New Roman" w:eastAsia="Calibri" w:hAnsi="Times New Roman"/>
                <w:szCs w:val="22"/>
              </w:rPr>
              <w:t>.37</w:t>
            </w:r>
            <w:r w:rsidRPr="00B6451C">
              <w:rPr>
                <w:rFonts w:ascii="Times New Roman" w:eastAsia="Calibri" w:hAnsi="Times New Roman"/>
                <w:szCs w:val="22"/>
                <w:vertAlign w:val="superscript"/>
              </w:rPr>
              <w:t>***</w:t>
            </w:r>
          </w:p>
        </w:tc>
        <w:tc>
          <w:tcPr>
            <w:tcW w:w="870" w:type="dxa"/>
            <w:shd w:val="clear" w:color="auto" w:fill="auto"/>
            <w:hideMark/>
          </w:tcPr>
          <w:p w14:paraId="2DA68088" w14:textId="77777777" w:rsidR="00B6451C" w:rsidRPr="00B6451C" w:rsidRDefault="00B6451C" w:rsidP="00B6451C">
            <w:pPr>
              <w:rPr>
                <w:rFonts w:ascii="Times New Roman" w:eastAsia="Calibri" w:hAnsi="Times New Roman"/>
                <w:szCs w:val="22"/>
              </w:rPr>
            </w:pPr>
            <w:r w:rsidRPr="00B6451C">
              <w:rPr>
                <w:rFonts w:ascii="Times New Roman" w:eastAsia="Calibri" w:hAnsi="Times New Roman"/>
                <w:szCs w:val="22"/>
              </w:rPr>
              <w:t>.14</w:t>
            </w:r>
            <w:r w:rsidRPr="00B6451C">
              <w:rPr>
                <w:rFonts w:ascii="Times New Roman" w:eastAsia="Calibri" w:hAnsi="Times New Roman"/>
                <w:szCs w:val="22"/>
                <w:vertAlign w:val="superscript"/>
              </w:rPr>
              <w:t>***</w:t>
            </w:r>
          </w:p>
        </w:tc>
        <w:tc>
          <w:tcPr>
            <w:tcW w:w="870" w:type="dxa"/>
            <w:shd w:val="clear" w:color="auto" w:fill="auto"/>
            <w:hideMark/>
          </w:tcPr>
          <w:p w14:paraId="679DA810" w14:textId="77777777" w:rsidR="00B6451C" w:rsidRPr="00B6451C" w:rsidRDefault="00B6451C" w:rsidP="00B6451C">
            <w:pPr>
              <w:rPr>
                <w:rFonts w:ascii="Times New Roman" w:eastAsia="Calibri" w:hAnsi="Times New Roman"/>
                <w:szCs w:val="22"/>
              </w:rPr>
            </w:pPr>
            <w:r w:rsidRPr="00B6451C">
              <w:rPr>
                <w:rFonts w:ascii="Times New Roman" w:eastAsia="Calibri" w:hAnsi="Times New Roman"/>
                <w:szCs w:val="22"/>
              </w:rPr>
              <w:t>.34</w:t>
            </w:r>
            <w:r w:rsidRPr="00B6451C">
              <w:rPr>
                <w:rFonts w:ascii="Times New Roman" w:eastAsia="Calibri" w:hAnsi="Times New Roman"/>
                <w:szCs w:val="22"/>
                <w:vertAlign w:val="superscript"/>
              </w:rPr>
              <w:t>***</w:t>
            </w:r>
          </w:p>
        </w:tc>
        <w:tc>
          <w:tcPr>
            <w:tcW w:w="885" w:type="dxa"/>
            <w:shd w:val="clear" w:color="auto" w:fill="auto"/>
            <w:hideMark/>
          </w:tcPr>
          <w:p w14:paraId="264552AB" w14:textId="77777777" w:rsidR="00B6451C" w:rsidRPr="00B6451C" w:rsidRDefault="00B6451C" w:rsidP="00B6451C">
            <w:pPr>
              <w:jc w:val="center"/>
              <w:rPr>
                <w:rFonts w:ascii="Times New Roman" w:eastAsia="Calibri" w:hAnsi="Times New Roman"/>
                <w:szCs w:val="22"/>
              </w:rPr>
            </w:pPr>
            <w:r w:rsidRPr="00B6451C">
              <w:rPr>
                <w:rFonts w:ascii="Times New Roman" w:eastAsia="Calibri" w:hAnsi="Times New Roman"/>
                <w:szCs w:val="22"/>
              </w:rPr>
              <w:t>-</w:t>
            </w:r>
          </w:p>
        </w:tc>
        <w:tc>
          <w:tcPr>
            <w:tcW w:w="870" w:type="dxa"/>
            <w:shd w:val="clear" w:color="auto" w:fill="auto"/>
            <w:hideMark/>
          </w:tcPr>
          <w:p w14:paraId="4C813054" w14:textId="77777777" w:rsidR="00B6451C" w:rsidRPr="00B6451C" w:rsidRDefault="00B6451C" w:rsidP="00B6451C">
            <w:pPr>
              <w:rPr>
                <w:rFonts w:ascii="Times New Roman" w:eastAsia="Calibri" w:hAnsi="Times New Roman"/>
                <w:szCs w:val="22"/>
              </w:rPr>
            </w:pPr>
          </w:p>
        </w:tc>
        <w:tc>
          <w:tcPr>
            <w:tcW w:w="870" w:type="dxa"/>
            <w:shd w:val="clear" w:color="auto" w:fill="auto"/>
            <w:hideMark/>
          </w:tcPr>
          <w:p w14:paraId="1327E7ED" w14:textId="77777777" w:rsidR="00B6451C" w:rsidRPr="00B6451C" w:rsidRDefault="00B6451C" w:rsidP="00B6451C">
            <w:pPr>
              <w:rPr>
                <w:rFonts w:ascii="Times New Roman" w:eastAsia="Calibri" w:hAnsi="Times New Roman"/>
                <w:szCs w:val="22"/>
              </w:rPr>
            </w:pPr>
          </w:p>
        </w:tc>
      </w:tr>
      <w:tr w:rsidR="00B6451C" w:rsidRPr="00B6451C" w14:paraId="453D5857" w14:textId="77777777" w:rsidTr="00134D5F">
        <w:trPr>
          <w:trHeight w:val="300"/>
        </w:trPr>
        <w:tc>
          <w:tcPr>
            <w:tcW w:w="2790" w:type="dxa"/>
            <w:shd w:val="clear" w:color="auto" w:fill="auto"/>
            <w:hideMark/>
          </w:tcPr>
          <w:p w14:paraId="7D73AA47" w14:textId="77777777" w:rsidR="00B6451C" w:rsidRPr="00B6451C" w:rsidRDefault="00B6451C" w:rsidP="00B6451C">
            <w:pPr>
              <w:numPr>
                <w:ilvl w:val="0"/>
                <w:numId w:val="16"/>
              </w:numPr>
              <w:spacing w:after="160"/>
              <w:jc w:val="both"/>
              <w:rPr>
                <w:rFonts w:ascii="Times New Roman" w:eastAsia="Calibri" w:hAnsi="Times New Roman"/>
                <w:szCs w:val="22"/>
              </w:rPr>
            </w:pPr>
            <w:r w:rsidRPr="00B6451C">
              <w:rPr>
                <w:rFonts w:ascii="Times New Roman" w:eastAsia="Calibri" w:hAnsi="Times New Roman"/>
                <w:szCs w:val="22"/>
              </w:rPr>
              <w:t>Physical victimization - Peer</w:t>
            </w:r>
          </w:p>
        </w:tc>
        <w:tc>
          <w:tcPr>
            <w:tcW w:w="990" w:type="dxa"/>
            <w:shd w:val="clear" w:color="auto" w:fill="auto"/>
            <w:hideMark/>
          </w:tcPr>
          <w:p w14:paraId="59585A01" w14:textId="77777777" w:rsidR="00B6451C" w:rsidRPr="00B6451C" w:rsidRDefault="00B6451C" w:rsidP="00B6451C">
            <w:pPr>
              <w:rPr>
                <w:rFonts w:ascii="Times New Roman" w:eastAsia="Calibri" w:hAnsi="Times New Roman"/>
                <w:szCs w:val="22"/>
              </w:rPr>
            </w:pPr>
            <w:r w:rsidRPr="00B6451C">
              <w:rPr>
                <w:rFonts w:ascii="Times New Roman" w:eastAsia="Calibri" w:hAnsi="Times New Roman"/>
                <w:szCs w:val="22"/>
              </w:rPr>
              <w:t>.09</w:t>
            </w:r>
            <w:r w:rsidRPr="00B6451C">
              <w:rPr>
                <w:rFonts w:ascii="Times New Roman" w:eastAsia="Calibri" w:hAnsi="Times New Roman"/>
                <w:szCs w:val="22"/>
                <w:vertAlign w:val="superscript"/>
              </w:rPr>
              <w:t>***</w:t>
            </w:r>
          </w:p>
        </w:tc>
        <w:tc>
          <w:tcPr>
            <w:tcW w:w="870" w:type="dxa"/>
            <w:shd w:val="clear" w:color="auto" w:fill="auto"/>
            <w:hideMark/>
          </w:tcPr>
          <w:p w14:paraId="2D81CE14" w14:textId="77777777" w:rsidR="00B6451C" w:rsidRPr="00B6451C" w:rsidRDefault="00B6451C" w:rsidP="00B6451C">
            <w:pPr>
              <w:rPr>
                <w:rFonts w:ascii="Times New Roman" w:eastAsia="Calibri" w:hAnsi="Times New Roman"/>
                <w:szCs w:val="22"/>
              </w:rPr>
            </w:pPr>
            <w:r w:rsidRPr="00B6451C">
              <w:rPr>
                <w:rFonts w:ascii="Times New Roman" w:eastAsia="Calibri" w:hAnsi="Times New Roman"/>
                <w:szCs w:val="22"/>
              </w:rPr>
              <w:t>.03</w:t>
            </w:r>
            <w:r w:rsidRPr="00B6451C">
              <w:rPr>
                <w:rFonts w:ascii="Times New Roman" w:eastAsia="Calibri" w:hAnsi="Times New Roman"/>
                <w:szCs w:val="22"/>
                <w:vertAlign w:val="superscript"/>
              </w:rPr>
              <w:t>*</w:t>
            </w:r>
          </w:p>
        </w:tc>
        <w:tc>
          <w:tcPr>
            <w:tcW w:w="870" w:type="dxa"/>
            <w:shd w:val="clear" w:color="auto" w:fill="auto"/>
            <w:hideMark/>
          </w:tcPr>
          <w:p w14:paraId="67CB9673" w14:textId="77777777" w:rsidR="00B6451C" w:rsidRPr="00B6451C" w:rsidRDefault="00B6451C" w:rsidP="00B6451C">
            <w:pPr>
              <w:rPr>
                <w:rFonts w:ascii="Times New Roman" w:eastAsia="Calibri" w:hAnsi="Times New Roman"/>
                <w:szCs w:val="22"/>
              </w:rPr>
            </w:pPr>
            <w:r w:rsidRPr="00B6451C">
              <w:rPr>
                <w:rFonts w:ascii="Times New Roman" w:eastAsia="Calibri" w:hAnsi="Times New Roman"/>
                <w:szCs w:val="22"/>
              </w:rPr>
              <w:t>.21</w:t>
            </w:r>
            <w:r w:rsidRPr="00B6451C">
              <w:rPr>
                <w:rFonts w:ascii="Times New Roman" w:eastAsia="Calibri" w:hAnsi="Times New Roman"/>
                <w:szCs w:val="22"/>
                <w:vertAlign w:val="superscript"/>
              </w:rPr>
              <w:t>***</w:t>
            </w:r>
          </w:p>
        </w:tc>
        <w:tc>
          <w:tcPr>
            <w:tcW w:w="885" w:type="dxa"/>
            <w:shd w:val="clear" w:color="auto" w:fill="auto"/>
            <w:hideMark/>
          </w:tcPr>
          <w:p w14:paraId="0857BB08" w14:textId="77777777" w:rsidR="00B6451C" w:rsidRPr="00B6451C" w:rsidRDefault="00B6451C" w:rsidP="00B6451C">
            <w:pPr>
              <w:rPr>
                <w:rFonts w:ascii="Times New Roman" w:eastAsia="Calibri" w:hAnsi="Times New Roman"/>
                <w:szCs w:val="22"/>
              </w:rPr>
            </w:pPr>
            <w:r w:rsidRPr="00B6451C">
              <w:rPr>
                <w:rFonts w:ascii="Times New Roman" w:eastAsia="Calibri" w:hAnsi="Times New Roman"/>
                <w:szCs w:val="22"/>
              </w:rPr>
              <w:t>.13</w:t>
            </w:r>
            <w:r w:rsidRPr="00B6451C">
              <w:rPr>
                <w:rFonts w:ascii="Times New Roman" w:eastAsia="Calibri" w:hAnsi="Times New Roman"/>
                <w:szCs w:val="22"/>
                <w:vertAlign w:val="superscript"/>
              </w:rPr>
              <w:t>***</w:t>
            </w:r>
          </w:p>
        </w:tc>
        <w:tc>
          <w:tcPr>
            <w:tcW w:w="870" w:type="dxa"/>
            <w:shd w:val="clear" w:color="auto" w:fill="auto"/>
            <w:hideMark/>
          </w:tcPr>
          <w:p w14:paraId="28AEE20C" w14:textId="77777777" w:rsidR="00B6451C" w:rsidRPr="00B6451C" w:rsidRDefault="00B6451C" w:rsidP="00B6451C">
            <w:pPr>
              <w:jc w:val="center"/>
              <w:rPr>
                <w:rFonts w:ascii="Times New Roman" w:eastAsia="Calibri" w:hAnsi="Times New Roman"/>
                <w:szCs w:val="22"/>
              </w:rPr>
            </w:pPr>
            <w:r w:rsidRPr="00B6451C">
              <w:rPr>
                <w:rFonts w:ascii="Times New Roman" w:eastAsia="Calibri" w:hAnsi="Times New Roman"/>
                <w:szCs w:val="22"/>
              </w:rPr>
              <w:t>-</w:t>
            </w:r>
          </w:p>
        </w:tc>
        <w:tc>
          <w:tcPr>
            <w:tcW w:w="870" w:type="dxa"/>
            <w:shd w:val="clear" w:color="auto" w:fill="auto"/>
            <w:hideMark/>
          </w:tcPr>
          <w:p w14:paraId="5822AC6B" w14:textId="77777777" w:rsidR="00B6451C" w:rsidRPr="00B6451C" w:rsidRDefault="00B6451C" w:rsidP="00B6451C">
            <w:pPr>
              <w:rPr>
                <w:rFonts w:ascii="Times New Roman" w:eastAsia="Calibri" w:hAnsi="Times New Roman"/>
                <w:szCs w:val="22"/>
              </w:rPr>
            </w:pPr>
          </w:p>
        </w:tc>
      </w:tr>
      <w:tr w:rsidR="00B6451C" w:rsidRPr="00B6451C" w14:paraId="21FA9812" w14:textId="77777777" w:rsidTr="00134D5F">
        <w:trPr>
          <w:trHeight w:val="300"/>
        </w:trPr>
        <w:tc>
          <w:tcPr>
            <w:tcW w:w="2790" w:type="dxa"/>
            <w:shd w:val="clear" w:color="auto" w:fill="auto"/>
            <w:hideMark/>
          </w:tcPr>
          <w:p w14:paraId="5D72E8C8" w14:textId="77777777" w:rsidR="00B6451C" w:rsidRPr="00B6451C" w:rsidRDefault="00B6451C" w:rsidP="00B6451C">
            <w:pPr>
              <w:numPr>
                <w:ilvl w:val="0"/>
                <w:numId w:val="17"/>
              </w:numPr>
              <w:jc w:val="both"/>
              <w:rPr>
                <w:rFonts w:ascii="Times New Roman" w:eastAsia="Calibri" w:hAnsi="Times New Roman"/>
                <w:szCs w:val="22"/>
              </w:rPr>
            </w:pPr>
            <w:r w:rsidRPr="00B6451C">
              <w:rPr>
                <w:rFonts w:ascii="Times New Roman" w:eastAsia="Calibri" w:hAnsi="Times New Roman"/>
                <w:szCs w:val="22"/>
              </w:rPr>
              <w:t>Physical victimization - Staff</w:t>
            </w:r>
          </w:p>
        </w:tc>
        <w:tc>
          <w:tcPr>
            <w:tcW w:w="990" w:type="dxa"/>
            <w:shd w:val="clear" w:color="auto" w:fill="auto"/>
            <w:hideMark/>
          </w:tcPr>
          <w:p w14:paraId="1C591F12" w14:textId="77777777" w:rsidR="00B6451C" w:rsidRPr="00B6451C" w:rsidRDefault="00B6451C" w:rsidP="00B6451C">
            <w:pPr>
              <w:rPr>
                <w:rFonts w:ascii="Times New Roman" w:eastAsia="Calibri" w:hAnsi="Times New Roman"/>
                <w:szCs w:val="22"/>
              </w:rPr>
            </w:pPr>
            <w:r w:rsidRPr="00B6451C">
              <w:rPr>
                <w:rFonts w:ascii="Times New Roman" w:eastAsia="Calibri" w:hAnsi="Times New Roman"/>
                <w:szCs w:val="22"/>
              </w:rPr>
              <w:t>.00</w:t>
            </w:r>
          </w:p>
        </w:tc>
        <w:tc>
          <w:tcPr>
            <w:tcW w:w="870" w:type="dxa"/>
            <w:shd w:val="clear" w:color="auto" w:fill="auto"/>
            <w:hideMark/>
          </w:tcPr>
          <w:p w14:paraId="2209A3EC" w14:textId="77777777" w:rsidR="00B6451C" w:rsidRPr="00B6451C" w:rsidRDefault="00B6451C" w:rsidP="00B6451C">
            <w:pPr>
              <w:rPr>
                <w:rFonts w:ascii="Times New Roman" w:eastAsia="Calibri" w:hAnsi="Times New Roman"/>
                <w:szCs w:val="22"/>
              </w:rPr>
            </w:pPr>
            <w:r w:rsidRPr="00B6451C">
              <w:rPr>
                <w:rFonts w:ascii="Times New Roman" w:eastAsia="Calibri" w:hAnsi="Times New Roman"/>
                <w:szCs w:val="22"/>
              </w:rPr>
              <w:t>.02</w:t>
            </w:r>
          </w:p>
        </w:tc>
        <w:tc>
          <w:tcPr>
            <w:tcW w:w="870" w:type="dxa"/>
            <w:shd w:val="clear" w:color="auto" w:fill="auto"/>
            <w:hideMark/>
          </w:tcPr>
          <w:p w14:paraId="66E258EB" w14:textId="77777777" w:rsidR="00B6451C" w:rsidRPr="00B6451C" w:rsidRDefault="00B6451C" w:rsidP="00B6451C">
            <w:pPr>
              <w:rPr>
                <w:rFonts w:ascii="Times New Roman" w:eastAsia="Calibri" w:hAnsi="Times New Roman"/>
                <w:szCs w:val="22"/>
              </w:rPr>
            </w:pPr>
            <w:r w:rsidRPr="00B6451C">
              <w:rPr>
                <w:rFonts w:ascii="Times New Roman" w:eastAsia="Calibri" w:hAnsi="Times New Roman"/>
                <w:szCs w:val="22"/>
              </w:rPr>
              <w:t>.10</w:t>
            </w:r>
            <w:r w:rsidRPr="00B6451C">
              <w:rPr>
                <w:rFonts w:ascii="Times New Roman" w:eastAsia="Calibri" w:hAnsi="Times New Roman"/>
                <w:szCs w:val="22"/>
                <w:vertAlign w:val="superscript"/>
              </w:rPr>
              <w:t>***</w:t>
            </w:r>
          </w:p>
        </w:tc>
        <w:tc>
          <w:tcPr>
            <w:tcW w:w="885" w:type="dxa"/>
            <w:shd w:val="clear" w:color="auto" w:fill="auto"/>
            <w:hideMark/>
          </w:tcPr>
          <w:p w14:paraId="147A1474" w14:textId="77777777" w:rsidR="00B6451C" w:rsidRPr="00B6451C" w:rsidRDefault="00B6451C" w:rsidP="00B6451C">
            <w:pPr>
              <w:rPr>
                <w:rFonts w:ascii="Times New Roman" w:eastAsia="Calibri" w:hAnsi="Times New Roman"/>
                <w:szCs w:val="22"/>
              </w:rPr>
            </w:pPr>
            <w:r w:rsidRPr="00B6451C">
              <w:rPr>
                <w:rFonts w:ascii="Times New Roman" w:eastAsia="Calibri" w:hAnsi="Times New Roman"/>
                <w:szCs w:val="22"/>
              </w:rPr>
              <w:t>.02</w:t>
            </w:r>
          </w:p>
        </w:tc>
        <w:tc>
          <w:tcPr>
            <w:tcW w:w="870" w:type="dxa"/>
            <w:shd w:val="clear" w:color="auto" w:fill="auto"/>
            <w:hideMark/>
          </w:tcPr>
          <w:p w14:paraId="2A6F5AE4" w14:textId="77777777" w:rsidR="00B6451C" w:rsidRPr="00B6451C" w:rsidRDefault="00B6451C" w:rsidP="00B6451C">
            <w:pPr>
              <w:rPr>
                <w:rFonts w:ascii="Times New Roman" w:eastAsia="Calibri" w:hAnsi="Times New Roman"/>
                <w:szCs w:val="22"/>
              </w:rPr>
            </w:pPr>
            <w:r w:rsidRPr="00B6451C">
              <w:rPr>
                <w:rFonts w:ascii="Times New Roman" w:eastAsia="Calibri" w:hAnsi="Times New Roman"/>
                <w:szCs w:val="22"/>
              </w:rPr>
              <w:t>.26</w:t>
            </w:r>
            <w:r w:rsidRPr="00B6451C">
              <w:rPr>
                <w:rFonts w:ascii="Times New Roman" w:eastAsia="Calibri" w:hAnsi="Times New Roman"/>
                <w:szCs w:val="22"/>
                <w:vertAlign w:val="superscript"/>
              </w:rPr>
              <w:t>***</w:t>
            </w:r>
          </w:p>
        </w:tc>
        <w:tc>
          <w:tcPr>
            <w:tcW w:w="870" w:type="dxa"/>
            <w:shd w:val="clear" w:color="auto" w:fill="auto"/>
            <w:hideMark/>
          </w:tcPr>
          <w:p w14:paraId="0CFEB1E0" w14:textId="77777777" w:rsidR="00B6451C" w:rsidRPr="00B6451C" w:rsidRDefault="00B6451C" w:rsidP="00B6451C">
            <w:pPr>
              <w:jc w:val="center"/>
              <w:rPr>
                <w:rFonts w:ascii="Times New Roman" w:eastAsia="Calibri" w:hAnsi="Times New Roman"/>
                <w:szCs w:val="22"/>
              </w:rPr>
            </w:pPr>
            <w:r w:rsidRPr="00B6451C">
              <w:rPr>
                <w:rFonts w:ascii="Times New Roman" w:eastAsia="Calibri" w:hAnsi="Times New Roman"/>
                <w:szCs w:val="22"/>
              </w:rPr>
              <w:t>-</w:t>
            </w:r>
          </w:p>
        </w:tc>
      </w:tr>
    </w:tbl>
    <w:p w14:paraId="3854F3ED" w14:textId="77777777" w:rsidR="007E6FE1" w:rsidRPr="007E6FE1" w:rsidRDefault="007E6FE1" w:rsidP="00B6451C">
      <w:pPr>
        <w:spacing w:line="276" w:lineRule="auto"/>
        <w:textAlignment w:val="baseline"/>
        <w:rPr>
          <w:rFonts w:ascii="Segoe UI" w:hAnsi="Segoe UI" w:cs="Segoe UI"/>
          <w:sz w:val="18"/>
          <w:szCs w:val="18"/>
        </w:rPr>
      </w:pPr>
      <w:r w:rsidRPr="007E6FE1">
        <w:rPr>
          <w:rFonts w:ascii="Times New Roman" w:hAnsi="Times New Roman" w:cs="Times New Roman"/>
          <w:i/>
          <w:iCs/>
        </w:rPr>
        <w:t xml:space="preserve">Notes. </w:t>
      </w:r>
      <w:r w:rsidRPr="007E6FE1">
        <w:rPr>
          <w:rFonts w:ascii="Times New Roman" w:hAnsi="Times New Roman" w:cs="Times New Roman"/>
        </w:rPr>
        <w:t xml:space="preserve">SM status = sexual minority status; GM status = gender minority status; Prior PA = prior physical abuse; Prior SA = prior sexual abuse; Physical victimization – peer = facility physical victimization perpetrated by peers; Physical victimization – staff = facility physical victimization perpetrated by staff; </w:t>
      </w:r>
      <w:r w:rsidRPr="007E6FE1">
        <w:rPr>
          <w:rFonts w:ascii="Times New Roman" w:hAnsi="Times New Roman" w:cs="Times New Roman"/>
          <w:sz w:val="19"/>
          <w:szCs w:val="19"/>
          <w:vertAlign w:val="superscript"/>
        </w:rPr>
        <w:t>***</w:t>
      </w:r>
      <w:r w:rsidRPr="007E6FE1">
        <w:rPr>
          <w:rFonts w:ascii="Times New Roman" w:hAnsi="Times New Roman" w:cs="Times New Roman"/>
          <w:i/>
          <w:iCs/>
        </w:rPr>
        <w:t xml:space="preserve">p </w:t>
      </w:r>
      <w:r w:rsidRPr="007E6FE1">
        <w:rPr>
          <w:rFonts w:ascii="Times New Roman" w:hAnsi="Times New Roman" w:cs="Times New Roman"/>
        </w:rPr>
        <w:t>&lt;.001. </w:t>
      </w:r>
      <w:r w:rsidRPr="007E6FE1">
        <w:rPr>
          <w:rFonts w:ascii="Times New Roman" w:hAnsi="Times New Roman" w:cs="Times New Roman"/>
          <w:i/>
          <w:iCs/>
        </w:rPr>
        <w:t>      </w:t>
      </w:r>
    </w:p>
    <w:p w14:paraId="3AC04173" w14:textId="77777777" w:rsidR="007E6FE1" w:rsidRDefault="007E6FE1" w:rsidP="00C91B83">
      <w:pPr>
        <w:spacing w:line="480" w:lineRule="auto"/>
        <w:rPr>
          <w:rFonts w:ascii="Times New Roman" w:hAnsi="Times New Roman" w:cs="Times New Roman"/>
        </w:rPr>
      </w:pPr>
    </w:p>
    <w:p w14:paraId="425FF2B0" w14:textId="77777777" w:rsidR="00014A90" w:rsidRDefault="00014A90" w:rsidP="00014A90">
      <w:pPr>
        <w:textAlignment w:val="baseline"/>
        <w:rPr>
          <w:rFonts w:ascii="Times New Roman" w:hAnsi="Times New Roman" w:cs="Times New Roman"/>
          <w:b/>
          <w:bCs/>
        </w:rPr>
      </w:pPr>
    </w:p>
    <w:p w14:paraId="490DDB6D" w14:textId="77777777" w:rsidR="00014A90" w:rsidRDefault="00014A90" w:rsidP="00014A90">
      <w:pPr>
        <w:textAlignment w:val="baseline"/>
        <w:rPr>
          <w:rFonts w:ascii="Times New Roman" w:hAnsi="Times New Roman" w:cs="Times New Roman"/>
          <w:b/>
          <w:bCs/>
        </w:rPr>
      </w:pPr>
    </w:p>
    <w:p w14:paraId="44FCA377" w14:textId="77777777" w:rsidR="00014A90" w:rsidRDefault="00014A90" w:rsidP="00014A90">
      <w:pPr>
        <w:textAlignment w:val="baseline"/>
        <w:rPr>
          <w:rFonts w:ascii="Times New Roman" w:hAnsi="Times New Roman" w:cs="Times New Roman"/>
          <w:b/>
          <w:bCs/>
        </w:rPr>
      </w:pPr>
    </w:p>
    <w:p w14:paraId="4C63EEEC" w14:textId="77777777" w:rsidR="00014A90" w:rsidRDefault="00014A90" w:rsidP="00014A90">
      <w:pPr>
        <w:textAlignment w:val="baseline"/>
        <w:rPr>
          <w:rFonts w:ascii="Times New Roman" w:hAnsi="Times New Roman" w:cs="Times New Roman"/>
          <w:b/>
          <w:bCs/>
        </w:rPr>
      </w:pPr>
    </w:p>
    <w:p w14:paraId="760B3CEF" w14:textId="77777777" w:rsidR="00014A90" w:rsidRDefault="00014A90" w:rsidP="00014A90">
      <w:pPr>
        <w:textAlignment w:val="baseline"/>
        <w:rPr>
          <w:rFonts w:ascii="Times New Roman" w:hAnsi="Times New Roman" w:cs="Times New Roman"/>
          <w:b/>
          <w:bCs/>
        </w:rPr>
      </w:pPr>
    </w:p>
    <w:p w14:paraId="78FF2683" w14:textId="77777777" w:rsidR="00014A90" w:rsidRDefault="00014A90" w:rsidP="00014A90">
      <w:pPr>
        <w:textAlignment w:val="baseline"/>
        <w:rPr>
          <w:rFonts w:ascii="Times New Roman" w:hAnsi="Times New Roman" w:cs="Times New Roman"/>
          <w:b/>
          <w:bCs/>
        </w:rPr>
      </w:pPr>
    </w:p>
    <w:p w14:paraId="04940FD9" w14:textId="77777777" w:rsidR="00014A90" w:rsidRDefault="00014A90" w:rsidP="00014A90">
      <w:pPr>
        <w:textAlignment w:val="baseline"/>
        <w:rPr>
          <w:rFonts w:ascii="Times New Roman" w:hAnsi="Times New Roman" w:cs="Times New Roman"/>
          <w:b/>
          <w:bCs/>
        </w:rPr>
      </w:pPr>
    </w:p>
    <w:p w14:paraId="49B2C12A" w14:textId="77777777" w:rsidR="00014A90" w:rsidRDefault="00014A90" w:rsidP="00014A90">
      <w:pPr>
        <w:textAlignment w:val="baseline"/>
        <w:rPr>
          <w:rFonts w:ascii="Times New Roman" w:hAnsi="Times New Roman" w:cs="Times New Roman"/>
          <w:b/>
          <w:bCs/>
        </w:rPr>
      </w:pPr>
    </w:p>
    <w:p w14:paraId="1C6255E1" w14:textId="77777777" w:rsidR="00014A90" w:rsidRDefault="00014A90" w:rsidP="00014A90">
      <w:pPr>
        <w:textAlignment w:val="baseline"/>
        <w:rPr>
          <w:rFonts w:ascii="Times New Roman" w:hAnsi="Times New Roman" w:cs="Times New Roman"/>
          <w:b/>
          <w:bCs/>
        </w:rPr>
      </w:pPr>
    </w:p>
    <w:p w14:paraId="2D171CA7" w14:textId="77777777" w:rsidR="00014A90" w:rsidRDefault="00014A90" w:rsidP="00014A90">
      <w:pPr>
        <w:textAlignment w:val="baseline"/>
        <w:rPr>
          <w:rFonts w:ascii="Times New Roman" w:hAnsi="Times New Roman" w:cs="Times New Roman"/>
          <w:b/>
          <w:bCs/>
        </w:rPr>
      </w:pPr>
    </w:p>
    <w:p w14:paraId="6F3C0831" w14:textId="77777777" w:rsidR="00014A90" w:rsidRDefault="00014A90" w:rsidP="00014A90">
      <w:pPr>
        <w:textAlignment w:val="baseline"/>
        <w:rPr>
          <w:rFonts w:ascii="Times New Roman" w:hAnsi="Times New Roman" w:cs="Times New Roman"/>
          <w:b/>
          <w:bCs/>
        </w:rPr>
      </w:pPr>
    </w:p>
    <w:p w14:paraId="16743926" w14:textId="77777777" w:rsidR="00014A90" w:rsidRDefault="00014A90" w:rsidP="00014A90">
      <w:pPr>
        <w:textAlignment w:val="baseline"/>
        <w:rPr>
          <w:rFonts w:ascii="Times New Roman" w:hAnsi="Times New Roman" w:cs="Times New Roman"/>
          <w:b/>
          <w:bCs/>
        </w:rPr>
      </w:pPr>
    </w:p>
    <w:p w14:paraId="22480BC3" w14:textId="77777777" w:rsidR="00014A90" w:rsidRDefault="00014A90" w:rsidP="00014A90">
      <w:pPr>
        <w:textAlignment w:val="baseline"/>
        <w:rPr>
          <w:rFonts w:ascii="Times New Roman" w:hAnsi="Times New Roman" w:cs="Times New Roman"/>
          <w:b/>
          <w:bCs/>
        </w:rPr>
      </w:pPr>
    </w:p>
    <w:p w14:paraId="03980241" w14:textId="77777777" w:rsidR="00014A90" w:rsidRDefault="00014A90" w:rsidP="00014A90">
      <w:pPr>
        <w:textAlignment w:val="baseline"/>
        <w:rPr>
          <w:rFonts w:ascii="Times New Roman" w:hAnsi="Times New Roman" w:cs="Times New Roman"/>
          <w:b/>
          <w:bCs/>
        </w:rPr>
      </w:pPr>
    </w:p>
    <w:p w14:paraId="51C2582A" w14:textId="77777777" w:rsidR="00014A90" w:rsidRDefault="00014A90" w:rsidP="00014A90">
      <w:pPr>
        <w:textAlignment w:val="baseline"/>
        <w:rPr>
          <w:rFonts w:ascii="Times New Roman" w:hAnsi="Times New Roman" w:cs="Times New Roman"/>
          <w:b/>
          <w:bCs/>
        </w:rPr>
      </w:pPr>
    </w:p>
    <w:p w14:paraId="1CE41BD3" w14:textId="77777777" w:rsidR="00014A90" w:rsidRDefault="00014A90" w:rsidP="00014A90">
      <w:pPr>
        <w:textAlignment w:val="baseline"/>
        <w:rPr>
          <w:rFonts w:ascii="Times New Roman" w:hAnsi="Times New Roman" w:cs="Times New Roman"/>
          <w:b/>
          <w:bCs/>
        </w:rPr>
      </w:pPr>
    </w:p>
    <w:p w14:paraId="4E7051D8" w14:textId="77777777" w:rsidR="00014A90" w:rsidRDefault="00014A90" w:rsidP="00014A90">
      <w:pPr>
        <w:textAlignment w:val="baseline"/>
        <w:rPr>
          <w:rFonts w:ascii="Times New Roman" w:hAnsi="Times New Roman" w:cs="Times New Roman"/>
          <w:b/>
          <w:bCs/>
        </w:rPr>
      </w:pPr>
    </w:p>
    <w:p w14:paraId="226812A6" w14:textId="77777777" w:rsidR="00014A90" w:rsidRDefault="00014A90" w:rsidP="00014A90">
      <w:pPr>
        <w:textAlignment w:val="baseline"/>
        <w:rPr>
          <w:rFonts w:ascii="Times New Roman" w:hAnsi="Times New Roman" w:cs="Times New Roman"/>
          <w:b/>
          <w:bCs/>
        </w:rPr>
      </w:pPr>
    </w:p>
    <w:p w14:paraId="54F378B0" w14:textId="77777777" w:rsidR="00014A90" w:rsidRDefault="00014A90" w:rsidP="00014A90">
      <w:pPr>
        <w:textAlignment w:val="baseline"/>
        <w:rPr>
          <w:rFonts w:ascii="Times New Roman" w:hAnsi="Times New Roman" w:cs="Times New Roman"/>
          <w:b/>
          <w:bCs/>
        </w:rPr>
      </w:pPr>
    </w:p>
    <w:p w14:paraId="44D29A47" w14:textId="77777777" w:rsidR="00014A90" w:rsidRDefault="00014A90" w:rsidP="00014A90">
      <w:pPr>
        <w:textAlignment w:val="baseline"/>
        <w:rPr>
          <w:rFonts w:ascii="Times New Roman" w:hAnsi="Times New Roman" w:cs="Times New Roman"/>
          <w:b/>
          <w:bCs/>
        </w:rPr>
      </w:pPr>
    </w:p>
    <w:p w14:paraId="58B03DE3" w14:textId="77777777" w:rsidR="00014A90" w:rsidRDefault="00014A90" w:rsidP="00014A90">
      <w:pPr>
        <w:textAlignment w:val="baseline"/>
        <w:rPr>
          <w:rFonts w:ascii="Times New Roman" w:hAnsi="Times New Roman" w:cs="Times New Roman"/>
          <w:b/>
          <w:bCs/>
        </w:rPr>
      </w:pPr>
    </w:p>
    <w:p w14:paraId="33E07CF9" w14:textId="77777777" w:rsidR="00014A90" w:rsidRDefault="00014A90" w:rsidP="00014A90">
      <w:pPr>
        <w:textAlignment w:val="baseline"/>
        <w:rPr>
          <w:rFonts w:ascii="Times New Roman" w:hAnsi="Times New Roman" w:cs="Times New Roman"/>
          <w:b/>
          <w:bCs/>
        </w:rPr>
      </w:pPr>
    </w:p>
    <w:p w14:paraId="5B7E579C" w14:textId="77777777" w:rsidR="00B0446D" w:rsidRDefault="00B0446D" w:rsidP="00014A90">
      <w:pPr>
        <w:spacing w:line="276" w:lineRule="auto"/>
        <w:textAlignment w:val="baseline"/>
        <w:rPr>
          <w:rFonts w:ascii="Times New Roman" w:hAnsi="Times New Roman" w:cs="Times New Roman"/>
          <w:b/>
          <w:bCs/>
        </w:rPr>
      </w:pPr>
    </w:p>
    <w:p w14:paraId="58E42C4F" w14:textId="5591F55A" w:rsidR="00014A90" w:rsidRPr="00014A90" w:rsidRDefault="00014A90" w:rsidP="00014A90">
      <w:pPr>
        <w:spacing w:line="276" w:lineRule="auto"/>
        <w:textAlignment w:val="baseline"/>
        <w:rPr>
          <w:rFonts w:ascii="Segoe UI" w:hAnsi="Segoe UI" w:cs="Segoe UI"/>
          <w:sz w:val="18"/>
          <w:szCs w:val="18"/>
        </w:rPr>
      </w:pPr>
      <w:r w:rsidRPr="00014A90">
        <w:rPr>
          <w:rFonts w:ascii="Times New Roman" w:hAnsi="Times New Roman" w:cs="Times New Roman"/>
          <w:b/>
          <w:bCs/>
        </w:rPr>
        <w:lastRenderedPageBreak/>
        <w:t xml:space="preserve">Table </w:t>
      </w:r>
      <w:r>
        <w:rPr>
          <w:rFonts w:ascii="Times New Roman" w:hAnsi="Times New Roman" w:cs="Times New Roman"/>
          <w:b/>
          <w:bCs/>
        </w:rPr>
        <w:t>3</w:t>
      </w:r>
    </w:p>
    <w:p w14:paraId="4484B1A2" w14:textId="77777777" w:rsidR="00014A90" w:rsidRPr="00014A90" w:rsidRDefault="00014A90" w:rsidP="00014A90">
      <w:pPr>
        <w:spacing w:line="276" w:lineRule="auto"/>
        <w:textAlignment w:val="baseline"/>
        <w:rPr>
          <w:rFonts w:ascii="Segoe UI" w:hAnsi="Segoe UI" w:cs="Segoe UI"/>
          <w:sz w:val="18"/>
          <w:szCs w:val="18"/>
        </w:rPr>
      </w:pPr>
      <w:r w:rsidRPr="00014A90">
        <w:rPr>
          <w:rFonts w:ascii="Times New Roman" w:hAnsi="Times New Roman" w:cs="Times New Roman"/>
          <w:i/>
          <w:iCs/>
        </w:rPr>
        <w:t>Hierarchical Binary Logistic Regression Results for Facility Physical Victimization by Peers</w:t>
      </w:r>
      <w:r w:rsidRPr="00014A90">
        <w:rPr>
          <w:rFonts w:ascii="Times New Roman" w:hAnsi="Times New Roman" w:cs="Times New Roman"/>
        </w:rPr>
        <w:t>  </w:t>
      </w:r>
    </w:p>
    <w:tbl>
      <w:tblPr>
        <w:tblStyle w:val="TableGrid"/>
        <w:tblW w:w="864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3"/>
        <w:gridCol w:w="1745"/>
        <w:gridCol w:w="1723"/>
        <w:gridCol w:w="1722"/>
        <w:gridCol w:w="1727"/>
      </w:tblGrid>
      <w:tr w:rsidR="00F279D3" w:rsidRPr="009824A6" w14:paraId="762D0C5F" w14:textId="77777777" w:rsidTr="00495A56">
        <w:trPr>
          <w:trHeight w:val="300"/>
        </w:trPr>
        <w:tc>
          <w:tcPr>
            <w:tcW w:w="1723" w:type="dxa"/>
            <w:tcBorders>
              <w:top w:val="single" w:sz="4" w:space="0" w:color="auto"/>
              <w:bottom w:val="single" w:sz="4" w:space="0" w:color="auto"/>
            </w:tcBorders>
            <w:hideMark/>
          </w:tcPr>
          <w:p w14:paraId="319F7303" w14:textId="34910507"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Model</w:t>
            </w:r>
          </w:p>
        </w:tc>
        <w:tc>
          <w:tcPr>
            <w:tcW w:w="1745" w:type="dxa"/>
            <w:tcBorders>
              <w:top w:val="single" w:sz="4" w:space="0" w:color="auto"/>
              <w:bottom w:val="single" w:sz="4" w:space="0" w:color="auto"/>
            </w:tcBorders>
            <w:hideMark/>
          </w:tcPr>
          <w:p w14:paraId="4D0C07CA" w14:textId="0DA3E144"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Variables</w:t>
            </w:r>
          </w:p>
        </w:tc>
        <w:tc>
          <w:tcPr>
            <w:tcW w:w="1723" w:type="dxa"/>
            <w:tcBorders>
              <w:top w:val="single" w:sz="4" w:space="0" w:color="auto"/>
              <w:bottom w:val="single" w:sz="4" w:space="0" w:color="auto"/>
            </w:tcBorders>
            <w:hideMark/>
          </w:tcPr>
          <w:p w14:paraId="6193B815" w14:textId="685BC685"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rPr>
              <w:t>Unstandardized Coefficient (</w:t>
            </w:r>
            <w:r w:rsidRPr="009824A6">
              <w:rPr>
                <w:rFonts w:ascii="Times New Roman" w:hAnsi="Times New Roman" w:cs="Times New Roman"/>
                <w:i/>
                <w:iCs/>
              </w:rPr>
              <w:t>B</w:t>
            </w:r>
            <w:r w:rsidRPr="009824A6">
              <w:rPr>
                <w:rFonts w:ascii="Times New Roman" w:hAnsi="Times New Roman" w:cs="Times New Roman"/>
              </w:rPr>
              <w:t>)</w:t>
            </w:r>
          </w:p>
        </w:tc>
        <w:tc>
          <w:tcPr>
            <w:tcW w:w="1722" w:type="dxa"/>
            <w:tcBorders>
              <w:top w:val="single" w:sz="4" w:space="0" w:color="auto"/>
              <w:bottom w:val="single" w:sz="4" w:space="0" w:color="auto"/>
            </w:tcBorders>
            <w:hideMark/>
          </w:tcPr>
          <w:p w14:paraId="7B09E673" w14:textId="4400F37D"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rPr>
              <w:t>95% Confidence Intervals (CI)</w:t>
            </w:r>
          </w:p>
        </w:tc>
        <w:tc>
          <w:tcPr>
            <w:tcW w:w="1727" w:type="dxa"/>
            <w:tcBorders>
              <w:top w:val="single" w:sz="4" w:space="0" w:color="auto"/>
              <w:bottom w:val="single" w:sz="4" w:space="0" w:color="auto"/>
            </w:tcBorders>
            <w:hideMark/>
          </w:tcPr>
          <w:p w14:paraId="45DACE67" w14:textId="0C154671"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rPr>
              <w:t>Odds Ratios</w:t>
            </w:r>
          </w:p>
        </w:tc>
      </w:tr>
      <w:tr w:rsidR="00F279D3" w:rsidRPr="009824A6" w14:paraId="764C2849" w14:textId="77777777" w:rsidTr="00495A56">
        <w:trPr>
          <w:trHeight w:val="300"/>
        </w:trPr>
        <w:tc>
          <w:tcPr>
            <w:tcW w:w="1723" w:type="dxa"/>
            <w:tcBorders>
              <w:top w:val="single" w:sz="4" w:space="0" w:color="auto"/>
            </w:tcBorders>
            <w:hideMark/>
          </w:tcPr>
          <w:p w14:paraId="3940993D" w14:textId="46195F4D"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Model 1</w:t>
            </w:r>
          </w:p>
        </w:tc>
        <w:tc>
          <w:tcPr>
            <w:tcW w:w="1745" w:type="dxa"/>
            <w:tcBorders>
              <w:top w:val="single" w:sz="4" w:space="0" w:color="auto"/>
            </w:tcBorders>
            <w:hideMark/>
          </w:tcPr>
          <w:p w14:paraId="7E439565" w14:textId="3891C22F"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Age</w:t>
            </w:r>
          </w:p>
        </w:tc>
        <w:tc>
          <w:tcPr>
            <w:tcW w:w="1723" w:type="dxa"/>
            <w:tcBorders>
              <w:top w:val="single" w:sz="4" w:space="0" w:color="auto"/>
            </w:tcBorders>
            <w:hideMark/>
          </w:tcPr>
          <w:p w14:paraId="01C7348A" w14:textId="26DF2BDC"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-.06</w:t>
            </w:r>
          </w:p>
        </w:tc>
        <w:tc>
          <w:tcPr>
            <w:tcW w:w="1722" w:type="dxa"/>
            <w:tcBorders>
              <w:top w:val="single" w:sz="4" w:space="0" w:color="auto"/>
            </w:tcBorders>
            <w:hideMark/>
          </w:tcPr>
          <w:p w14:paraId="52373486" w14:textId="203DAF05"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-.107, -.021</w:t>
            </w:r>
          </w:p>
        </w:tc>
        <w:tc>
          <w:tcPr>
            <w:tcW w:w="1727" w:type="dxa"/>
            <w:tcBorders>
              <w:top w:val="single" w:sz="4" w:space="0" w:color="auto"/>
            </w:tcBorders>
            <w:hideMark/>
          </w:tcPr>
          <w:p w14:paraId="2AE6E0D5" w14:textId="5D239516"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0.94</w:t>
            </w:r>
          </w:p>
        </w:tc>
      </w:tr>
      <w:tr w:rsidR="00F279D3" w:rsidRPr="009824A6" w14:paraId="271B7C12" w14:textId="77777777" w:rsidTr="00495A56">
        <w:trPr>
          <w:trHeight w:val="300"/>
        </w:trPr>
        <w:tc>
          <w:tcPr>
            <w:tcW w:w="1723" w:type="dxa"/>
            <w:hideMark/>
          </w:tcPr>
          <w:p w14:paraId="62B281B6" w14:textId="391B433C"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7527136F" w14:textId="2441905D"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Black</w:t>
            </w:r>
          </w:p>
        </w:tc>
        <w:tc>
          <w:tcPr>
            <w:tcW w:w="1723" w:type="dxa"/>
            <w:hideMark/>
          </w:tcPr>
          <w:p w14:paraId="77216DE0" w14:textId="381073E2"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-.44</w:t>
            </w:r>
          </w:p>
        </w:tc>
        <w:tc>
          <w:tcPr>
            <w:tcW w:w="1722" w:type="dxa"/>
            <w:hideMark/>
          </w:tcPr>
          <w:p w14:paraId="58812196" w14:textId="5DCF12A2"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-.556, -.323</w:t>
            </w:r>
          </w:p>
        </w:tc>
        <w:tc>
          <w:tcPr>
            <w:tcW w:w="1727" w:type="dxa"/>
            <w:hideMark/>
          </w:tcPr>
          <w:p w14:paraId="6CF25107" w14:textId="7408EE84"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0.64</w:t>
            </w:r>
          </w:p>
        </w:tc>
      </w:tr>
      <w:tr w:rsidR="00F279D3" w:rsidRPr="009824A6" w14:paraId="3CF7E693" w14:textId="77777777" w:rsidTr="00495A56">
        <w:trPr>
          <w:trHeight w:val="300"/>
        </w:trPr>
        <w:tc>
          <w:tcPr>
            <w:tcW w:w="1723" w:type="dxa"/>
            <w:hideMark/>
          </w:tcPr>
          <w:p w14:paraId="64738233" w14:textId="15B33A43"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3E56B931" w14:textId="76013FD5"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Hispanic</w:t>
            </w:r>
          </w:p>
        </w:tc>
        <w:tc>
          <w:tcPr>
            <w:tcW w:w="1723" w:type="dxa"/>
            <w:hideMark/>
          </w:tcPr>
          <w:p w14:paraId="200B5E66" w14:textId="394CB672"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-.46</w:t>
            </w:r>
          </w:p>
        </w:tc>
        <w:tc>
          <w:tcPr>
            <w:tcW w:w="1722" w:type="dxa"/>
            <w:hideMark/>
          </w:tcPr>
          <w:p w14:paraId="6F314179" w14:textId="4E123EEB"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-.613, -.301</w:t>
            </w:r>
          </w:p>
        </w:tc>
        <w:tc>
          <w:tcPr>
            <w:tcW w:w="1727" w:type="dxa"/>
            <w:hideMark/>
          </w:tcPr>
          <w:p w14:paraId="4FA9B7AA" w14:textId="22F07263"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0.63</w:t>
            </w:r>
          </w:p>
        </w:tc>
      </w:tr>
      <w:tr w:rsidR="00F279D3" w:rsidRPr="009824A6" w14:paraId="134FB69E" w14:textId="77777777" w:rsidTr="00495A56">
        <w:trPr>
          <w:trHeight w:val="300"/>
        </w:trPr>
        <w:tc>
          <w:tcPr>
            <w:tcW w:w="1723" w:type="dxa"/>
            <w:hideMark/>
          </w:tcPr>
          <w:p w14:paraId="0D556BDF" w14:textId="7D610E30"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21181504" w14:textId="792EC8A3"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Multiracial</w:t>
            </w:r>
          </w:p>
        </w:tc>
        <w:tc>
          <w:tcPr>
            <w:tcW w:w="1723" w:type="dxa"/>
            <w:hideMark/>
          </w:tcPr>
          <w:p w14:paraId="33EB0D7A" w14:textId="69A045B9"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-.25</w:t>
            </w:r>
          </w:p>
        </w:tc>
        <w:tc>
          <w:tcPr>
            <w:tcW w:w="1722" w:type="dxa"/>
            <w:hideMark/>
          </w:tcPr>
          <w:p w14:paraId="5B70BEAF" w14:textId="3CE94093"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-.499, .008</w:t>
            </w:r>
          </w:p>
        </w:tc>
        <w:tc>
          <w:tcPr>
            <w:tcW w:w="1727" w:type="dxa"/>
            <w:hideMark/>
          </w:tcPr>
          <w:p w14:paraId="0F5036B7" w14:textId="68971B35"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0.78</w:t>
            </w:r>
          </w:p>
        </w:tc>
      </w:tr>
      <w:tr w:rsidR="00F279D3" w:rsidRPr="009824A6" w14:paraId="2A97663D" w14:textId="77777777" w:rsidTr="00495A56">
        <w:trPr>
          <w:trHeight w:val="300"/>
        </w:trPr>
        <w:tc>
          <w:tcPr>
            <w:tcW w:w="1723" w:type="dxa"/>
            <w:hideMark/>
          </w:tcPr>
          <w:p w14:paraId="741D7E59" w14:textId="5BB4EC7B"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Model 2</w:t>
            </w:r>
          </w:p>
        </w:tc>
        <w:tc>
          <w:tcPr>
            <w:tcW w:w="1745" w:type="dxa"/>
            <w:hideMark/>
          </w:tcPr>
          <w:p w14:paraId="2A8509F4" w14:textId="45EC8702"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Age</w:t>
            </w:r>
          </w:p>
        </w:tc>
        <w:tc>
          <w:tcPr>
            <w:tcW w:w="1723" w:type="dxa"/>
            <w:hideMark/>
          </w:tcPr>
          <w:p w14:paraId="4CDBA597" w14:textId="23E562B8"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-.08</w:t>
            </w:r>
          </w:p>
        </w:tc>
        <w:tc>
          <w:tcPr>
            <w:tcW w:w="1722" w:type="dxa"/>
            <w:hideMark/>
          </w:tcPr>
          <w:p w14:paraId="216C646E" w14:textId="1AA94EEB"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-.119, -.032</w:t>
            </w:r>
          </w:p>
        </w:tc>
        <w:tc>
          <w:tcPr>
            <w:tcW w:w="1727" w:type="dxa"/>
            <w:hideMark/>
          </w:tcPr>
          <w:p w14:paraId="565589E1" w14:textId="3B1A10DF"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0.93</w:t>
            </w:r>
          </w:p>
        </w:tc>
      </w:tr>
      <w:tr w:rsidR="00F279D3" w:rsidRPr="009824A6" w14:paraId="31C79CFB" w14:textId="77777777" w:rsidTr="00495A56">
        <w:trPr>
          <w:trHeight w:val="300"/>
        </w:trPr>
        <w:tc>
          <w:tcPr>
            <w:tcW w:w="1723" w:type="dxa"/>
            <w:hideMark/>
          </w:tcPr>
          <w:p w14:paraId="0D3A0269" w14:textId="72060A82"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057B3E3B" w14:textId="38B0C921"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Black</w:t>
            </w:r>
          </w:p>
        </w:tc>
        <w:tc>
          <w:tcPr>
            <w:tcW w:w="1723" w:type="dxa"/>
            <w:hideMark/>
          </w:tcPr>
          <w:p w14:paraId="640F06DE" w14:textId="0F3DD1A1"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-.21</w:t>
            </w:r>
          </w:p>
        </w:tc>
        <w:tc>
          <w:tcPr>
            <w:tcW w:w="1722" w:type="dxa"/>
            <w:hideMark/>
          </w:tcPr>
          <w:p w14:paraId="2F875DA6" w14:textId="76C0AC29"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-.335, -.090</w:t>
            </w:r>
          </w:p>
        </w:tc>
        <w:tc>
          <w:tcPr>
            <w:tcW w:w="1727" w:type="dxa"/>
            <w:hideMark/>
          </w:tcPr>
          <w:p w14:paraId="77206B77" w14:textId="182AD4D1"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0.81</w:t>
            </w:r>
          </w:p>
        </w:tc>
      </w:tr>
      <w:tr w:rsidR="00F279D3" w:rsidRPr="009824A6" w14:paraId="11066C8E" w14:textId="77777777" w:rsidTr="00495A56">
        <w:trPr>
          <w:trHeight w:val="300"/>
        </w:trPr>
        <w:tc>
          <w:tcPr>
            <w:tcW w:w="1723" w:type="dxa"/>
            <w:hideMark/>
          </w:tcPr>
          <w:p w14:paraId="51DE20A0" w14:textId="3E330847"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519672FD" w14:textId="6A90C562"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Hispanic</w:t>
            </w:r>
          </w:p>
        </w:tc>
        <w:tc>
          <w:tcPr>
            <w:tcW w:w="1723" w:type="dxa"/>
            <w:hideMark/>
          </w:tcPr>
          <w:p w14:paraId="13C63E16" w14:textId="15BACE41"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-.34</w:t>
            </w:r>
          </w:p>
        </w:tc>
        <w:tc>
          <w:tcPr>
            <w:tcW w:w="1722" w:type="dxa"/>
            <w:hideMark/>
          </w:tcPr>
          <w:p w14:paraId="3748943B" w14:textId="76BE60FC"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-.503, -.183</w:t>
            </w:r>
          </w:p>
        </w:tc>
        <w:tc>
          <w:tcPr>
            <w:tcW w:w="1727" w:type="dxa"/>
            <w:hideMark/>
          </w:tcPr>
          <w:p w14:paraId="766B64C9" w14:textId="6C701F4F"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0.71</w:t>
            </w:r>
          </w:p>
        </w:tc>
      </w:tr>
      <w:tr w:rsidR="00F279D3" w:rsidRPr="009824A6" w14:paraId="224550E1" w14:textId="77777777" w:rsidTr="00495A56">
        <w:trPr>
          <w:trHeight w:val="300"/>
        </w:trPr>
        <w:tc>
          <w:tcPr>
            <w:tcW w:w="1723" w:type="dxa"/>
            <w:hideMark/>
          </w:tcPr>
          <w:p w14:paraId="3E7F4F0A" w14:textId="246DF8B6"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3508091A" w14:textId="3DA0DCC4"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Multiracial</w:t>
            </w:r>
          </w:p>
        </w:tc>
        <w:tc>
          <w:tcPr>
            <w:tcW w:w="1723" w:type="dxa"/>
            <w:hideMark/>
          </w:tcPr>
          <w:p w14:paraId="1051F574" w14:textId="0696F40D"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-.24</w:t>
            </w:r>
          </w:p>
        </w:tc>
        <w:tc>
          <w:tcPr>
            <w:tcW w:w="1722" w:type="dxa"/>
            <w:hideMark/>
          </w:tcPr>
          <w:p w14:paraId="33420FCD" w14:textId="493DFAF9"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-.497, .022</w:t>
            </w:r>
          </w:p>
        </w:tc>
        <w:tc>
          <w:tcPr>
            <w:tcW w:w="1727" w:type="dxa"/>
            <w:hideMark/>
          </w:tcPr>
          <w:p w14:paraId="0864E8D8" w14:textId="361F546C"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0.79</w:t>
            </w:r>
          </w:p>
        </w:tc>
      </w:tr>
      <w:tr w:rsidR="00F279D3" w:rsidRPr="009824A6" w14:paraId="43989E30" w14:textId="77777777" w:rsidTr="00495A56">
        <w:trPr>
          <w:trHeight w:val="300"/>
        </w:trPr>
        <w:tc>
          <w:tcPr>
            <w:tcW w:w="1723" w:type="dxa"/>
            <w:hideMark/>
          </w:tcPr>
          <w:p w14:paraId="583C9A3C" w14:textId="6AF688BA"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27F5C91D" w14:textId="7BC95A21"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Prior PA</w:t>
            </w:r>
          </w:p>
        </w:tc>
        <w:tc>
          <w:tcPr>
            <w:tcW w:w="1723" w:type="dxa"/>
            <w:hideMark/>
          </w:tcPr>
          <w:p w14:paraId="1B3124CB" w14:textId="19CF54F6"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.80</w:t>
            </w:r>
          </w:p>
        </w:tc>
        <w:tc>
          <w:tcPr>
            <w:tcW w:w="1722" w:type="dxa"/>
            <w:hideMark/>
          </w:tcPr>
          <w:p w14:paraId="475D4F9F" w14:textId="594169CB"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.674, .919</w:t>
            </w:r>
          </w:p>
        </w:tc>
        <w:tc>
          <w:tcPr>
            <w:tcW w:w="1727" w:type="dxa"/>
            <w:hideMark/>
          </w:tcPr>
          <w:p w14:paraId="61C4525D" w14:textId="1E3E740B"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2.22</w:t>
            </w:r>
          </w:p>
        </w:tc>
      </w:tr>
      <w:tr w:rsidR="00F279D3" w:rsidRPr="009824A6" w14:paraId="3A3948A6" w14:textId="77777777" w:rsidTr="00495A56">
        <w:trPr>
          <w:trHeight w:val="300"/>
        </w:trPr>
        <w:tc>
          <w:tcPr>
            <w:tcW w:w="1723" w:type="dxa"/>
            <w:hideMark/>
          </w:tcPr>
          <w:p w14:paraId="50F98090" w14:textId="5CF6888F"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0EC5E816" w14:textId="08FB9DB3"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Prior SA</w:t>
            </w:r>
          </w:p>
        </w:tc>
        <w:tc>
          <w:tcPr>
            <w:tcW w:w="1723" w:type="dxa"/>
            <w:hideMark/>
          </w:tcPr>
          <w:p w14:paraId="59654A50" w14:textId="4AABCFF7"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.36</w:t>
            </w:r>
          </w:p>
        </w:tc>
        <w:tc>
          <w:tcPr>
            <w:tcW w:w="1722" w:type="dxa"/>
            <w:hideMark/>
          </w:tcPr>
          <w:p w14:paraId="1DE0D35B" w14:textId="4D000020"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.200, .514</w:t>
            </w:r>
          </w:p>
        </w:tc>
        <w:tc>
          <w:tcPr>
            <w:tcW w:w="1727" w:type="dxa"/>
            <w:hideMark/>
          </w:tcPr>
          <w:p w14:paraId="5518F9F0" w14:textId="0319E283"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1.43</w:t>
            </w:r>
          </w:p>
        </w:tc>
      </w:tr>
      <w:tr w:rsidR="00F279D3" w:rsidRPr="009824A6" w14:paraId="2DC9D456" w14:textId="77777777" w:rsidTr="00495A56">
        <w:trPr>
          <w:trHeight w:val="300"/>
        </w:trPr>
        <w:tc>
          <w:tcPr>
            <w:tcW w:w="1723" w:type="dxa"/>
            <w:hideMark/>
          </w:tcPr>
          <w:p w14:paraId="42A4E7B0" w14:textId="6A6DBE4C"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Model 3</w:t>
            </w:r>
          </w:p>
        </w:tc>
        <w:tc>
          <w:tcPr>
            <w:tcW w:w="1745" w:type="dxa"/>
            <w:hideMark/>
          </w:tcPr>
          <w:p w14:paraId="4B592D8B" w14:textId="67C89224"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Age</w:t>
            </w:r>
          </w:p>
        </w:tc>
        <w:tc>
          <w:tcPr>
            <w:tcW w:w="1723" w:type="dxa"/>
            <w:hideMark/>
          </w:tcPr>
          <w:p w14:paraId="373508D6" w14:textId="257143B9"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-.07</w:t>
            </w:r>
          </w:p>
        </w:tc>
        <w:tc>
          <w:tcPr>
            <w:tcW w:w="1722" w:type="dxa"/>
            <w:hideMark/>
          </w:tcPr>
          <w:p w14:paraId="08A0BD55" w14:textId="7F928512"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-.117, -.029</w:t>
            </w:r>
          </w:p>
        </w:tc>
        <w:tc>
          <w:tcPr>
            <w:tcW w:w="1727" w:type="dxa"/>
            <w:hideMark/>
          </w:tcPr>
          <w:p w14:paraId="198C1337" w14:textId="5689F613"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0.93</w:t>
            </w:r>
          </w:p>
        </w:tc>
      </w:tr>
      <w:tr w:rsidR="00F279D3" w:rsidRPr="009824A6" w14:paraId="63BBF32D" w14:textId="77777777" w:rsidTr="00495A56">
        <w:trPr>
          <w:trHeight w:val="300"/>
        </w:trPr>
        <w:tc>
          <w:tcPr>
            <w:tcW w:w="1723" w:type="dxa"/>
            <w:hideMark/>
          </w:tcPr>
          <w:p w14:paraId="32E3B94A" w14:textId="05B226D9"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654821C0" w14:textId="0BE5FDCD"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Black</w:t>
            </w:r>
          </w:p>
        </w:tc>
        <w:tc>
          <w:tcPr>
            <w:tcW w:w="1723" w:type="dxa"/>
            <w:hideMark/>
          </w:tcPr>
          <w:p w14:paraId="1B43A2BC" w14:textId="558899AB"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-.21</w:t>
            </w:r>
          </w:p>
        </w:tc>
        <w:tc>
          <w:tcPr>
            <w:tcW w:w="1722" w:type="dxa"/>
            <w:hideMark/>
          </w:tcPr>
          <w:p w14:paraId="0CC6D3ED" w14:textId="5770785D"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-.334, -.088</w:t>
            </w:r>
          </w:p>
        </w:tc>
        <w:tc>
          <w:tcPr>
            <w:tcW w:w="1727" w:type="dxa"/>
            <w:hideMark/>
          </w:tcPr>
          <w:p w14:paraId="42BCE578" w14:textId="28426A47"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0.81</w:t>
            </w:r>
          </w:p>
        </w:tc>
      </w:tr>
      <w:tr w:rsidR="00F279D3" w:rsidRPr="009824A6" w14:paraId="6A3FF176" w14:textId="77777777" w:rsidTr="00495A56">
        <w:trPr>
          <w:trHeight w:val="300"/>
        </w:trPr>
        <w:tc>
          <w:tcPr>
            <w:tcW w:w="1723" w:type="dxa"/>
            <w:hideMark/>
          </w:tcPr>
          <w:p w14:paraId="3C6CE33C" w14:textId="16F3F1B3"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38563F20" w14:textId="43D7ED68"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Hispanic</w:t>
            </w:r>
          </w:p>
        </w:tc>
        <w:tc>
          <w:tcPr>
            <w:tcW w:w="1723" w:type="dxa"/>
            <w:hideMark/>
          </w:tcPr>
          <w:p w14:paraId="5FC08FA8" w14:textId="2DC5B553"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-.34</w:t>
            </w:r>
          </w:p>
        </w:tc>
        <w:tc>
          <w:tcPr>
            <w:tcW w:w="1722" w:type="dxa"/>
            <w:hideMark/>
          </w:tcPr>
          <w:p w14:paraId="7954027C" w14:textId="23710257"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-.503, -.182</w:t>
            </w:r>
          </w:p>
        </w:tc>
        <w:tc>
          <w:tcPr>
            <w:tcW w:w="1727" w:type="dxa"/>
            <w:hideMark/>
          </w:tcPr>
          <w:p w14:paraId="26F042D0" w14:textId="070242EA"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0.71</w:t>
            </w:r>
          </w:p>
        </w:tc>
      </w:tr>
      <w:tr w:rsidR="00F279D3" w:rsidRPr="009824A6" w14:paraId="3F92E05B" w14:textId="77777777" w:rsidTr="00495A56">
        <w:trPr>
          <w:trHeight w:val="300"/>
        </w:trPr>
        <w:tc>
          <w:tcPr>
            <w:tcW w:w="1723" w:type="dxa"/>
            <w:hideMark/>
          </w:tcPr>
          <w:p w14:paraId="321F3C25" w14:textId="7CCDC659"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73533014" w14:textId="7E6616D3"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Multiracial</w:t>
            </w:r>
          </w:p>
        </w:tc>
        <w:tc>
          <w:tcPr>
            <w:tcW w:w="1723" w:type="dxa"/>
            <w:hideMark/>
          </w:tcPr>
          <w:p w14:paraId="59686AE5" w14:textId="1FB25584"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-.24</w:t>
            </w:r>
          </w:p>
        </w:tc>
        <w:tc>
          <w:tcPr>
            <w:tcW w:w="1722" w:type="dxa"/>
            <w:hideMark/>
          </w:tcPr>
          <w:p w14:paraId="15D9C84F" w14:textId="40D1C409"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-.500, .020</w:t>
            </w:r>
          </w:p>
        </w:tc>
        <w:tc>
          <w:tcPr>
            <w:tcW w:w="1727" w:type="dxa"/>
            <w:hideMark/>
          </w:tcPr>
          <w:p w14:paraId="5EE62E80" w14:textId="097A4B9D"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0.79</w:t>
            </w:r>
          </w:p>
        </w:tc>
      </w:tr>
      <w:tr w:rsidR="00F279D3" w:rsidRPr="009824A6" w14:paraId="01E35E37" w14:textId="77777777" w:rsidTr="00495A56">
        <w:trPr>
          <w:trHeight w:val="300"/>
        </w:trPr>
        <w:tc>
          <w:tcPr>
            <w:tcW w:w="1723" w:type="dxa"/>
            <w:hideMark/>
          </w:tcPr>
          <w:p w14:paraId="00B5E691" w14:textId="33B38520"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5D5B048B" w14:textId="6AD3C8C8"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Prior PA</w:t>
            </w:r>
          </w:p>
        </w:tc>
        <w:tc>
          <w:tcPr>
            <w:tcW w:w="1723" w:type="dxa"/>
            <w:hideMark/>
          </w:tcPr>
          <w:p w14:paraId="07CA275C" w14:textId="49009DEB"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.79</w:t>
            </w:r>
          </w:p>
        </w:tc>
        <w:tc>
          <w:tcPr>
            <w:tcW w:w="1722" w:type="dxa"/>
            <w:hideMark/>
          </w:tcPr>
          <w:p w14:paraId="7154B1B6" w14:textId="03FA17E0"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.664, .911</w:t>
            </w:r>
          </w:p>
        </w:tc>
        <w:tc>
          <w:tcPr>
            <w:tcW w:w="1727" w:type="dxa"/>
            <w:hideMark/>
          </w:tcPr>
          <w:p w14:paraId="59328349" w14:textId="42DBB1D8"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2.20</w:t>
            </w:r>
          </w:p>
        </w:tc>
      </w:tr>
      <w:tr w:rsidR="00F279D3" w:rsidRPr="009824A6" w14:paraId="71A167F9" w14:textId="77777777" w:rsidTr="00495A56">
        <w:trPr>
          <w:trHeight w:val="300"/>
        </w:trPr>
        <w:tc>
          <w:tcPr>
            <w:tcW w:w="1723" w:type="dxa"/>
            <w:hideMark/>
          </w:tcPr>
          <w:p w14:paraId="0AA21D87" w14:textId="0142823D"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08538AB5" w14:textId="47249563"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Prior SA</w:t>
            </w:r>
          </w:p>
        </w:tc>
        <w:tc>
          <w:tcPr>
            <w:tcW w:w="1723" w:type="dxa"/>
            <w:hideMark/>
          </w:tcPr>
          <w:p w14:paraId="07FCF0E1" w14:textId="169E1B27"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.31</w:t>
            </w:r>
          </w:p>
        </w:tc>
        <w:tc>
          <w:tcPr>
            <w:tcW w:w="1722" w:type="dxa"/>
            <w:hideMark/>
          </w:tcPr>
          <w:p w14:paraId="0DB195A0" w14:textId="5342B5DA"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.148, .479</w:t>
            </w:r>
          </w:p>
        </w:tc>
        <w:tc>
          <w:tcPr>
            <w:tcW w:w="1727" w:type="dxa"/>
            <w:hideMark/>
          </w:tcPr>
          <w:p w14:paraId="70C5DC4D" w14:textId="6975B4FD"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1.37</w:t>
            </w:r>
          </w:p>
        </w:tc>
      </w:tr>
      <w:tr w:rsidR="00F279D3" w:rsidRPr="009824A6" w14:paraId="44F4DE31" w14:textId="77777777" w:rsidTr="00495A56">
        <w:trPr>
          <w:trHeight w:val="300"/>
        </w:trPr>
        <w:tc>
          <w:tcPr>
            <w:tcW w:w="1723" w:type="dxa"/>
            <w:hideMark/>
          </w:tcPr>
          <w:p w14:paraId="581EB690" w14:textId="63AD2C8B"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2D4E9CF0" w14:textId="68FBFBA0"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SM status</w:t>
            </w:r>
          </w:p>
        </w:tc>
        <w:tc>
          <w:tcPr>
            <w:tcW w:w="1723" w:type="dxa"/>
            <w:hideMark/>
          </w:tcPr>
          <w:p w14:paraId="3BE768DF" w14:textId="2BE5DA11"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.16</w:t>
            </w:r>
          </w:p>
        </w:tc>
        <w:tc>
          <w:tcPr>
            <w:tcW w:w="1722" w:type="dxa"/>
            <w:hideMark/>
          </w:tcPr>
          <w:p w14:paraId="37AF0A01" w14:textId="03F7F3E3"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-.023, .349</w:t>
            </w:r>
          </w:p>
        </w:tc>
        <w:tc>
          <w:tcPr>
            <w:tcW w:w="1727" w:type="dxa"/>
            <w:hideMark/>
          </w:tcPr>
          <w:p w14:paraId="511F9DC8" w14:textId="6074373C"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1.18</w:t>
            </w:r>
          </w:p>
        </w:tc>
      </w:tr>
      <w:tr w:rsidR="00F279D3" w:rsidRPr="009824A6" w14:paraId="01C12325" w14:textId="77777777" w:rsidTr="00495A56">
        <w:trPr>
          <w:trHeight w:val="300"/>
        </w:trPr>
        <w:tc>
          <w:tcPr>
            <w:tcW w:w="1723" w:type="dxa"/>
            <w:hideMark/>
          </w:tcPr>
          <w:p w14:paraId="00FCE428" w14:textId="6577DBDA"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00C98AA8" w14:textId="49DD2668"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GM status</w:t>
            </w:r>
          </w:p>
        </w:tc>
        <w:tc>
          <w:tcPr>
            <w:tcW w:w="1723" w:type="dxa"/>
            <w:hideMark/>
          </w:tcPr>
          <w:p w14:paraId="4ED90461" w14:textId="4A0E5529"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-.10</w:t>
            </w:r>
          </w:p>
        </w:tc>
        <w:tc>
          <w:tcPr>
            <w:tcW w:w="1722" w:type="dxa"/>
            <w:hideMark/>
          </w:tcPr>
          <w:p w14:paraId="7689EF29" w14:textId="65525D29"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-.495, .311</w:t>
            </w:r>
          </w:p>
        </w:tc>
        <w:tc>
          <w:tcPr>
            <w:tcW w:w="1727" w:type="dxa"/>
            <w:hideMark/>
          </w:tcPr>
          <w:p w14:paraId="24A8FB65" w14:textId="046D2E13"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0.91</w:t>
            </w:r>
          </w:p>
        </w:tc>
      </w:tr>
      <w:tr w:rsidR="00F279D3" w:rsidRPr="009824A6" w14:paraId="6426E57A" w14:textId="77777777" w:rsidTr="00495A56">
        <w:trPr>
          <w:trHeight w:val="300"/>
        </w:trPr>
        <w:tc>
          <w:tcPr>
            <w:tcW w:w="1723" w:type="dxa"/>
            <w:hideMark/>
          </w:tcPr>
          <w:p w14:paraId="696DE08F" w14:textId="232D2C73"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Model 4</w:t>
            </w:r>
          </w:p>
        </w:tc>
        <w:tc>
          <w:tcPr>
            <w:tcW w:w="1745" w:type="dxa"/>
            <w:hideMark/>
          </w:tcPr>
          <w:p w14:paraId="374CCEE7" w14:textId="357D4A98"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Age</w:t>
            </w:r>
          </w:p>
        </w:tc>
        <w:tc>
          <w:tcPr>
            <w:tcW w:w="1723" w:type="dxa"/>
            <w:hideMark/>
          </w:tcPr>
          <w:p w14:paraId="18AA558D" w14:textId="721C13D5"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-.07</w:t>
            </w:r>
          </w:p>
        </w:tc>
        <w:tc>
          <w:tcPr>
            <w:tcW w:w="1722" w:type="dxa"/>
            <w:hideMark/>
          </w:tcPr>
          <w:p w14:paraId="59A0CFB3" w14:textId="205D9E6F"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-.115, -.027</w:t>
            </w:r>
          </w:p>
        </w:tc>
        <w:tc>
          <w:tcPr>
            <w:tcW w:w="1727" w:type="dxa"/>
            <w:hideMark/>
          </w:tcPr>
          <w:p w14:paraId="094CD8D4" w14:textId="3D6F6168"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0.93</w:t>
            </w:r>
          </w:p>
        </w:tc>
      </w:tr>
      <w:tr w:rsidR="00F279D3" w:rsidRPr="009824A6" w14:paraId="43928DD8" w14:textId="77777777" w:rsidTr="00495A56">
        <w:trPr>
          <w:trHeight w:val="300"/>
        </w:trPr>
        <w:tc>
          <w:tcPr>
            <w:tcW w:w="1723" w:type="dxa"/>
            <w:hideMark/>
          </w:tcPr>
          <w:p w14:paraId="433E5675" w14:textId="74F8A0B4"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498797E0" w14:textId="2C6AB42D"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Black</w:t>
            </w:r>
          </w:p>
        </w:tc>
        <w:tc>
          <w:tcPr>
            <w:tcW w:w="1723" w:type="dxa"/>
            <w:hideMark/>
          </w:tcPr>
          <w:p w14:paraId="71DA5040" w14:textId="488DE73A"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-.20</w:t>
            </w:r>
          </w:p>
        </w:tc>
        <w:tc>
          <w:tcPr>
            <w:tcW w:w="1722" w:type="dxa"/>
            <w:hideMark/>
          </w:tcPr>
          <w:p w14:paraId="5F45AC52" w14:textId="3AEE10C3"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-.321, -.075</w:t>
            </w:r>
          </w:p>
        </w:tc>
        <w:tc>
          <w:tcPr>
            <w:tcW w:w="1727" w:type="dxa"/>
            <w:hideMark/>
          </w:tcPr>
          <w:p w14:paraId="0EF0B669" w14:textId="300C70EB"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0.82</w:t>
            </w:r>
          </w:p>
        </w:tc>
      </w:tr>
      <w:tr w:rsidR="00F279D3" w:rsidRPr="009824A6" w14:paraId="110D4D3D" w14:textId="77777777" w:rsidTr="00495A56">
        <w:trPr>
          <w:trHeight w:val="300"/>
        </w:trPr>
        <w:tc>
          <w:tcPr>
            <w:tcW w:w="1723" w:type="dxa"/>
            <w:hideMark/>
          </w:tcPr>
          <w:p w14:paraId="68587E0B" w14:textId="6854A9AE"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25E85F63" w14:textId="45F13C9B"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Hispanic</w:t>
            </w:r>
          </w:p>
        </w:tc>
        <w:tc>
          <w:tcPr>
            <w:tcW w:w="1723" w:type="dxa"/>
            <w:hideMark/>
          </w:tcPr>
          <w:p w14:paraId="5EA02850" w14:textId="17BA9BEC"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-.33</w:t>
            </w:r>
          </w:p>
        </w:tc>
        <w:tc>
          <w:tcPr>
            <w:tcW w:w="1722" w:type="dxa"/>
            <w:hideMark/>
          </w:tcPr>
          <w:p w14:paraId="41376C9D" w14:textId="2AB01605"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-.489, -.167</w:t>
            </w:r>
          </w:p>
        </w:tc>
        <w:tc>
          <w:tcPr>
            <w:tcW w:w="1727" w:type="dxa"/>
            <w:hideMark/>
          </w:tcPr>
          <w:p w14:paraId="064E9DED" w14:textId="6234DABC"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0.72</w:t>
            </w:r>
          </w:p>
        </w:tc>
      </w:tr>
      <w:tr w:rsidR="00F279D3" w:rsidRPr="009824A6" w14:paraId="0BA7A0B5" w14:textId="77777777" w:rsidTr="00495A56">
        <w:trPr>
          <w:trHeight w:val="300"/>
        </w:trPr>
        <w:tc>
          <w:tcPr>
            <w:tcW w:w="1723" w:type="dxa"/>
            <w:hideMark/>
          </w:tcPr>
          <w:p w14:paraId="4658E338" w14:textId="20B858A8"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5B11AED0" w14:textId="0C66FBE8"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Multiracial</w:t>
            </w:r>
          </w:p>
        </w:tc>
        <w:tc>
          <w:tcPr>
            <w:tcW w:w="1723" w:type="dxa"/>
            <w:hideMark/>
          </w:tcPr>
          <w:p w14:paraId="506C48BD" w14:textId="0FDD566B"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-.23</w:t>
            </w:r>
          </w:p>
        </w:tc>
        <w:tc>
          <w:tcPr>
            <w:tcW w:w="1722" w:type="dxa"/>
            <w:hideMark/>
          </w:tcPr>
          <w:p w14:paraId="652F5911" w14:textId="42C9B6B3"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-.487, .033</w:t>
            </w:r>
          </w:p>
        </w:tc>
        <w:tc>
          <w:tcPr>
            <w:tcW w:w="1727" w:type="dxa"/>
            <w:hideMark/>
          </w:tcPr>
          <w:p w14:paraId="6478DC48" w14:textId="7FEC2EB1"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color w:val="000000" w:themeColor="text1"/>
              </w:rPr>
              <w:t>0.80</w:t>
            </w:r>
          </w:p>
        </w:tc>
      </w:tr>
      <w:tr w:rsidR="00F279D3" w:rsidRPr="009824A6" w14:paraId="2EC36A56" w14:textId="77777777" w:rsidTr="00495A56">
        <w:trPr>
          <w:trHeight w:val="300"/>
        </w:trPr>
        <w:tc>
          <w:tcPr>
            <w:tcW w:w="1723" w:type="dxa"/>
            <w:hideMark/>
          </w:tcPr>
          <w:p w14:paraId="38CCFE78" w14:textId="22C82C19"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2B4B1CB5" w14:textId="4CB9B51A"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Prior PA</w:t>
            </w:r>
          </w:p>
        </w:tc>
        <w:tc>
          <w:tcPr>
            <w:tcW w:w="1723" w:type="dxa"/>
            <w:hideMark/>
          </w:tcPr>
          <w:p w14:paraId="7B9920CB" w14:textId="53331CF2"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.86</w:t>
            </w:r>
          </w:p>
        </w:tc>
        <w:tc>
          <w:tcPr>
            <w:tcW w:w="1722" w:type="dxa"/>
            <w:hideMark/>
          </w:tcPr>
          <w:p w14:paraId="3C8C122B" w14:textId="3966FF6C"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.728, .995</w:t>
            </w:r>
          </w:p>
        </w:tc>
        <w:tc>
          <w:tcPr>
            <w:tcW w:w="1727" w:type="dxa"/>
            <w:hideMark/>
          </w:tcPr>
          <w:p w14:paraId="64A1D05D" w14:textId="223299A5"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2.37</w:t>
            </w:r>
          </w:p>
        </w:tc>
      </w:tr>
      <w:tr w:rsidR="00F279D3" w:rsidRPr="009824A6" w14:paraId="3CEC2B51" w14:textId="77777777" w:rsidTr="00495A56">
        <w:trPr>
          <w:trHeight w:val="300"/>
        </w:trPr>
        <w:tc>
          <w:tcPr>
            <w:tcW w:w="1723" w:type="dxa"/>
            <w:hideMark/>
          </w:tcPr>
          <w:p w14:paraId="19D323F6" w14:textId="0A3D0BDD"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5417491E" w14:textId="1601901D"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Prior SA</w:t>
            </w:r>
          </w:p>
        </w:tc>
        <w:tc>
          <w:tcPr>
            <w:tcW w:w="1723" w:type="dxa"/>
            <w:hideMark/>
          </w:tcPr>
          <w:p w14:paraId="1C5CD8F2" w14:textId="5626558C"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.39</w:t>
            </w:r>
          </w:p>
        </w:tc>
        <w:tc>
          <w:tcPr>
            <w:tcW w:w="1722" w:type="dxa"/>
            <w:hideMark/>
          </w:tcPr>
          <w:p w14:paraId="30FB759C" w14:textId="578CC828"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.199, .587</w:t>
            </w:r>
          </w:p>
        </w:tc>
        <w:tc>
          <w:tcPr>
            <w:tcW w:w="1727" w:type="dxa"/>
            <w:hideMark/>
          </w:tcPr>
          <w:p w14:paraId="39DBB644" w14:textId="225FAC3F"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1.48</w:t>
            </w:r>
          </w:p>
        </w:tc>
      </w:tr>
      <w:tr w:rsidR="00F279D3" w:rsidRPr="009824A6" w14:paraId="0C53FD4D" w14:textId="77777777" w:rsidTr="00495A56">
        <w:trPr>
          <w:trHeight w:val="300"/>
        </w:trPr>
        <w:tc>
          <w:tcPr>
            <w:tcW w:w="1723" w:type="dxa"/>
            <w:hideMark/>
          </w:tcPr>
          <w:p w14:paraId="4B468962" w14:textId="4B5FAED3" w:rsidR="00F279D3" w:rsidRPr="009824A6" w:rsidRDefault="00F279D3" w:rsidP="00F279D3">
            <w:pPr>
              <w:spacing w:line="276" w:lineRule="auto"/>
              <w:textAlignment w:val="baseline"/>
              <w:rPr>
                <w:rFonts w:ascii="Times New Roman" w:hAnsi="Times New Roman" w:cs="Times New Roman"/>
              </w:rPr>
            </w:pPr>
          </w:p>
        </w:tc>
        <w:tc>
          <w:tcPr>
            <w:tcW w:w="1745" w:type="dxa"/>
            <w:hideMark/>
          </w:tcPr>
          <w:p w14:paraId="6C114EF6" w14:textId="36C6F3CB" w:rsidR="00F279D3" w:rsidRPr="009824A6" w:rsidRDefault="00F279D3" w:rsidP="00F279D3">
            <w:pPr>
              <w:spacing w:line="276" w:lineRule="auto"/>
              <w:textAlignment w:val="baseline"/>
              <w:rPr>
                <w:rFonts w:ascii="Times New Roman" w:hAnsi="Times New Roman" w:cs="Times New Roman"/>
              </w:rPr>
            </w:pPr>
            <w:r w:rsidRPr="009824A6">
              <w:rPr>
                <w:rFonts w:ascii="Times New Roman" w:hAnsi="Times New Roman" w:cs="Times New Roman"/>
              </w:rPr>
              <w:t>SM status</w:t>
            </w:r>
          </w:p>
        </w:tc>
        <w:tc>
          <w:tcPr>
            <w:tcW w:w="1723" w:type="dxa"/>
            <w:hideMark/>
          </w:tcPr>
          <w:p w14:paraId="6F0F35D1" w14:textId="144E03D8"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.53</w:t>
            </w:r>
          </w:p>
        </w:tc>
        <w:tc>
          <w:tcPr>
            <w:tcW w:w="1722" w:type="dxa"/>
            <w:hideMark/>
          </w:tcPr>
          <w:p w14:paraId="359075E8" w14:textId="716B1F23"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.253, .801</w:t>
            </w:r>
          </w:p>
        </w:tc>
        <w:tc>
          <w:tcPr>
            <w:tcW w:w="1727" w:type="dxa"/>
            <w:hideMark/>
          </w:tcPr>
          <w:p w14:paraId="02081D2D" w14:textId="65DB55F7" w:rsidR="00F279D3" w:rsidRPr="009824A6" w:rsidRDefault="00F279D3" w:rsidP="00F279D3">
            <w:pPr>
              <w:spacing w:line="276" w:lineRule="auto"/>
              <w:jc w:val="center"/>
              <w:textAlignment w:val="baseline"/>
              <w:rPr>
                <w:rFonts w:ascii="Times New Roman" w:hAnsi="Times New Roman" w:cs="Times New Roman"/>
              </w:rPr>
            </w:pPr>
            <w:r w:rsidRPr="009824A6">
              <w:rPr>
                <w:rFonts w:ascii="Times New Roman" w:hAnsi="Times New Roman" w:cs="Times New Roman"/>
                <w:b/>
                <w:bCs/>
                <w:color w:val="000000" w:themeColor="text1"/>
              </w:rPr>
              <w:t>1.69</w:t>
            </w:r>
          </w:p>
        </w:tc>
      </w:tr>
      <w:tr w:rsidR="00E67306" w:rsidRPr="009824A6" w14:paraId="32AD1ABA" w14:textId="77777777" w:rsidTr="00495A56">
        <w:trPr>
          <w:trHeight w:val="300"/>
        </w:trPr>
        <w:tc>
          <w:tcPr>
            <w:tcW w:w="1723" w:type="dxa"/>
          </w:tcPr>
          <w:p w14:paraId="70C669CD" w14:textId="77777777" w:rsidR="00E67306" w:rsidRPr="009824A6" w:rsidRDefault="00E67306" w:rsidP="00E67306">
            <w:pPr>
              <w:spacing w:line="276" w:lineRule="auto"/>
              <w:textAlignment w:val="baseline"/>
              <w:rPr>
                <w:rFonts w:ascii="Times New Roman" w:hAnsi="Times New Roman" w:cs="Times New Roman"/>
              </w:rPr>
            </w:pPr>
          </w:p>
        </w:tc>
        <w:tc>
          <w:tcPr>
            <w:tcW w:w="1745" w:type="dxa"/>
          </w:tcPr>
          <w:p w14:paraId="06D5C9E6" w14:textId="07AF8BBC" w:rsidR="00E67306" w:rsidRPr="00E67306" w:rsidRDefault="00E67306" w:rsidP="00E67306">
            <w:pPr>
              <w:spacing w:line="276" w:lineRule="auto"/>
              <w:textAlignment w:val="baseline"/>
              <w:rPr>
                <w:rFonts w:ascii="Times New Roman" w:hAnsi="Times New Roman" w:cs="Times New Roman"/>
              </w:rPr>
            </w:pPr>
            <w:r w:rsidRPr="00E67306">
              <w:rPr>
                <w:rFonts w:ascii="Times New Roman" w:hAnsi="Times New Roman" w:cs="Times New Roman"/>
              </w:rPr>
              <w:t>GM status</w:t>
            </w:r>
          </w:p>
        </w:tc>
        <w:tc>
          <w:tcPr>
            <w:tcW w:w="1723" w:type="dxa"/>
          </w:tcPr>
          <w:p w14:paraId="52AF29BC" w14:textId="749071F4" w:rsidR="00E67306" w:rsidRPr="00E67306" w:rsidRDefault="00E67306" w:rsidP="00E67306">
            <w:pPr>
              <w:spacing w:line="276" w:lineRule="auto"/>
              <w:jc w:val="center"/>
              <w:textAlignment w:val="baseline"/>
              <w:rPr>
                <w:rFonts w:ascii="Times New Roman" w:hAnsi="Times New Roman" w:cs="Times New Roman"/>
                <w:b/>
                <w:bCs/>
                <w:color w:val="000000" w:themeColor="text1"/>
              </w:rPr>
            </w:pPr>
            <w:r w:rsidRPr="00E67306">
              <w:rPr>
                <w:rFonts w:ascii="Times New Roman" w:hAnsi="Times New Roman" w:cs="Times New Roman"/>
                <w:color w:val="000000" w:themeColor="text1"/>
              </w:rPr>
              <w:t>-.19</w:t>
            </w:r>
          </w:p>
        </w:tc>
        <w:tc>
          <w:tcPr>
            <w:tcW w:w="1722" w:type="dxa"/>
          </w:tcPr>
          <w:p w14:paraId="24E0FF72" w14:textId="6470827E" w:rsidR="00E67306" w:rsidRPr="00E67306" w:rsidRDefault="00E67306" w:rsidP="00E67306">
            <w:pPr>
              <w:spacing w:line="276" w:lineRule="auto"/>
              <w:jc w:val="center"/>
              <w:textAlignment w:val="baseline"/>
              <w:rPr>
                <w:rFonts w:ascii="Times New Roman" w:hAnsi="Times New Roman" w:cs="Times New Roman"/>
                <w:b/>
                <w:bCs/>
                <w:color w:val="000000" w:themeColor="text1"/>
              </w:rPr>
            </w:pPr>
            <w:r w:rsidRPr="00E67306">
              <w:rPr>
                <w:rFonts w:ascii="Times New Roman" w:hAnsi="Times New Roman" w:cs="Times New Roman"/>
                <w:color w:val="000000" w:themeColor="text1"/>
              </w:rPr>
              <w:t>-.871, .486</w:t>
            </w:r>
          </w:p>
        </w:tc>
        <w:tc>
          <w:tcPr>
            <w:tcW w:w="1727" w:type="dxa"/>
          </w:tcPr>
          <w:p w14:paraId="66B46C56" w14:textId="4B4B087E" w:rsidR="00E67306" w:rsidRPr="00E67306" w:rsidRDefault="00E67306" w:rsidP="00E67306">
            <w:pPr>
              <w:spacing w:line="276" w:lineRule="auto"/>
              <w:jc w:val="center"/>
              <w:textAlignment w:val="baseline"/>
              <w:rPr>
                <w:rFonts w:ascii="Times New Roman" w:hAnsi="Times New Roman" w:cs="Times New Roman"/>
                <w:b/>
                <w:bCs/>
                <w:color w:val="000000" w:themeColor="text1"/>
              </w:rPr>
            </w:pPr>
            <w:r w:rsidRPr="00E67306">
              <w:rPr>
                <w:rFonts w:ascii="Times New Roman" w:hAnsi="Times New Roman" w:cs="Times New Roman"/>
                <w:color w:val="000000" w:themeColor="text1"/>
              </w:rPr>
              <w:t>0.83</w:t>
            </w:r>
          </w:p>
        </w:tc>
      </w:tr>
      <w:tr w:rsidR="00E67306" w:rsidRPr="009824A6" w14:paraId="76D94A0F" w14:textId="77777777" w:rsidTr="00495A56">
        <w:trPr>
          <w:trHeight w:val="300"/>
        </w:trPr>
        <w:tc>
          <w:tcPr>
            <w:tcW w:w="1723" w:type="dxa"/>
          </w:tcPr>
          <w:p w14:paraId="1AACDA8A" w14:textId="77777777" w:rsidR="00E67306" w:rsidRPr="009824A6" w:rsidRDefault="00E67306" w:rsidP="00E67306">
            <w:pPr>
              <w:spacing w:line="276" w:lineRule="auto"/>
              <w:textAlignment w:val="baseline"/>
              <w:rPr>
                <w:rFonts w:ascii="Times New Roman" w:hAnsi="Times New Roman" w:cs="Times New Roman"/>
              </w:rPr>
            </w:pPr>
          </w:p>
        </w:tc>
        <w:tc>
          <w:tcPr>
            <w:tcW w:w="1745" w:type="dxa"/>
          </w:tcPr>
          <w:p w14:paraId="7448B1E0" w14:textId="1891B91F" w:rsidR="00E67306" w:rsidRPr="00E67306" w:rsidRDefault="00E67306" w:rsidP="00E67306">
            <w:pPr>
              <w:spacing w:line="276" w:lineRule="auto"/>
              <w:textAlignment w:val="baseline"/>
              <w:rPr>
                <w:rFonts w:ascii="Times New Roman" w:hAnsi="Times New Roman" w:cs="Times New Roman"/>
              </w:rPr>
            </w:pPr>
            <w:r w:rsidRPr="00E67306">
              <w:rPr>
                <w:rFonts w:ascii="Times New Roman" w:hAnsi="Times New Roman" w:cs="Times New Roman"/>
              </w:rPr>
              <w:t>SM status x Prior PA</w:t>
            </w:r>
          </w:p>
        </w:tc>
        <w:tc>
          <w:tcPr>
            <w:tcW w:w="1723" w:type="dxa"/>
          </w:tcPr>
          <w:p w14:paraId="23DCE519" w14:textId="29778A98" w:rsidR="00E67306" w:rsidRPr="00E67306" w:rsidRDefault="00E67306" w:rsidP="00E67306">
            <w:pPr>
              <w:spacing w:line="276" w:lineRule="auto"/>
              <w:jc w:val="center"/>
              <w:textAlignment w:val="baseline"/>
              <w:rPr>
                <w:rFonts w:ascii="Times New Roman" w:hAnsi="Times New Roman" w:cs="Times New Roman"/>
                <w:b/>
                <w:bCs/>
                <w:color w:val="000000" w:themeColor="text1"/>
              </w:rPr>
            </w:pPr>
            <w:r w:rsidRPr="00E67306">
              <w:rPr>
                <w:rFonts w:ascii="Times New Roman" w:hAnsi="Times New Roman" w:cs="Times New Roman"/>
                <w:b/>
                <w:bCs/>
                <w:color w:val="000000" w:themeColor="text1"/>
              </w:rPr>
              <w:t>-.61</w:t>
            </w:r>
          </w:p>
        </w:tc>
        <w:tc>
          <w:tcPr>
            <w:tcW w:w="1722" w:type="dxa"/>
          </w:tcPr>
          <w:p w14:paraId="6C4DBA55" w14:textId="6A0CA2C3" w:rsidR="00E67306" w:rsidRPr="00E67306" w:rsidRDefault="00E67306" w:rsidP="00E67306">
            <w:pPr>
              <w:spacing w:line="276" w:lineRule="auto"/>
              <w:jc w:val="center"/>
              <w:textAlignment w:val="baseline"/>
              <w:rPr>
                <w:rFonts w:ascii="Times New Roman" w:hAnsi="Times New Roman" w:cs="Times New Roman"/>
                <w:b/>
                <w:bCs/>
                <w:color w:val="000000" w:themeColor="text1"/>
              </w:rPr>
            </w:pPr>
            <w:r w:rsidRPr="00E67306">
              <w:rPr>
                <w:rFonts w:ascii="Times New Roman" w:hAnsi="Times New Roman" w:cs="Times New Roman"/>
                <w:b/>
                <w:bCs/>
                <w:color w:val="000000" w:themeColor="text1"/>
              </w:rPr>
              <w:t>-.983, -.246</w:t>
            </w:r>
          </w:p>
        </w:tc>
        <w:tc>
          <w:tcPr>
            <w:tcW w:w="1727" w:type="dxa"/>
          </w:tcPr>
          <w:p w14:paraId="7CF24F4D" w14:textId="01CCFFDD" w:rsidR="00E67306" w:rsidRPr="00E67306" w:rsidRDefault="00E67306" w:rsidP="00E67306">
            <w:pPr>
              <w:spacing w:line="276" w:lineRule="auto"/>
              <w:jc w:val="center"/>
              <w:textAlignment w:val="baseline"/>
              <w:rPr>
                <w:rFonts w:ascii="Times New Roman" w:hAnsi="Times New Roman" w:cs="Times New Roman"/>
                <w:b/>
                <w:bCs/>
                <w:color w:val="000000" w:themeColor="text1"/>
              </w:rPr>
            </w:pPr>
            <w:r w:rsidRPr="00E67306">
              <w:rPr>
                <w:rFonts w:ascii="Times New Roman" w:hAnsi="Times New Roman" w:cs="Times New Roman"/>
                <w:b/>
                <w:bCs/>
                <w:color w:val="000000" w:themeColor="text1"/>
              </w:rPr>
              <w:t>0.54</w:t>
            </w:r>
          </w:p>
        </w:tc>
      </w:tr>
      <w:tr w:rsidR="00E67306" w:rsidRPr="009824A6" w14:paraId="37C9E256" w14:textId="77777777" w:rsidTr="00495A56">
        <w:trPr>
          <w:trHeight w:val="300"/>
        </w:trPr>
        <w:tc>
          <w:tcPr>
            <w:tcW w:w="1723" w:type="dxa"/>
          </w:tcPr>
          <w:p w14:paraId="238C00FC" w14:textId="77777777" w:rsidR="00E67306" w:rsidRPr="009824A6" w:rsidRDefault="00E67306" w:rsidP="00E67306">
            <w:pPr>
              <w:spacing w:line="276" w:lineRule="auto"/>
              <w:textAlignment w:val="baseline"/>
              <w:rPr>
                <w:rFonts w:ascii="Times New Roman" w:hAnsi="Times New Roman" w:cs="Times New Roman"/>
              </w:rPr>
            </w:pPr>
          </w:p>
        </w:tc>
        <w:tc>
          <w:tcPr>
            <w:tcW w:w="1745" w:type="dxa"/>
          </w:tcPr>
          <w:p w14:paraId="4D0E997D" w14:textId="30807FC7" w:rsidR="00E67306" w:rsidRPr="00E67306" w:rsidRDefault="00E67306" w:rsidP="00E67306">
            <w:pPr>
              <w:spacing w:line="276" w:lineRule="auto"/>
              <w:textAlignment w:val="baseline"/>
              <w:rPr>
                <w:rFonts w:ascii="Times New Roman" w:hAnsi="Times New Roman" w:cs="Times New Roman"/>
              </w:rPr>
            </w:pPr>
            <w:r w:rsidRPr="00E67306">
              <w:rPr>
                <w:rFonts w:ascii="Times New Roman" w:hAnsi="Times New Roman" w:cs="Times New Roman"/>
              </w:rPr>
              <w:t>SM status x Prior SA</w:t>
            </w:r>
          </w:p>
        </w:tc>
        <w:tc>
          <w:tcPr>
            <w:tcW w:w="1723" w:type="dxa"/>
          </w:tcPr>
          <w:p w14:paraId="4423375D" w14:textId="4CB2BB81" w:rsidR="00E67306" w:rsidRPr="00E67306" w:rsidRDefault="00E67306" w:rsidP="00E67306">
            <w:pPr>
              <w:spacing w:line="276" w:lineRule="auto"/>
              <w:jc w:val="center"/>
              <w:textAlignment w:val="baseline"/>
              <w:rPr>
                <w:rFonts w:ascii="Times New Roman" w:hAnsi="Times New Roman" w:cs="Times New Roman"/>
                <w:b/>
                <w:bCs/>
                <w:color w:val="000000" w:themeColor="text1"/>
              </w:rPr>
            </w:pPr>
            <w:r w:rsidRPr="00E67306">
              <w:rPr>
                <w:rFonts w:ascii="Times New Roman" w:hAnsi="Times New Roman" w:cs="Times New Roman"/>
                <w:color w:val="000000" w:themeColor="text1"/>
              </w:rPr>
              <w:t>-.17</w:t>
            </w:r>
          </w:p>
        </w:tc>
        <w:tc>
          <w:tcPr>
            <w:tcW w:w="1722" w:type="dxa"/>
          </w:tcPr>
          <w:p w14:paraId="160FB44B" w14:textId="7FD015E8" w:rsidR="00E67306" w:rsidRPr="00E67306" w:rsidRDefault="00E67306" w:rsidP="00E67306">
            <w:pPr>
              <w:spacing w:line="276" w:lineRule="auto"/>
              <w:jc w:val="center"/>
              <w:textAlignment w:val="baseline"/>
              <w:rPr>
                <w:rFonts w:ascii="Times New Roman" w:hAnsi="Times New Roman" w:cs="Times New Roman"/>
                <w:b/>
                <w:bCs/>
                <w:color w:val="000000" w:themeColor="text1"/>
              </w:rPr>
            </w:pPr>
            <w:r w:rsidRPr="00E67306">
              <w:rPr>
                <w:rFonts w:ascii="Times New Roman" w:hAnsi="Times New Roman" w:cs="Times New Roman"/>
                <w:color w:val="000000" w:themeColor="text1"/>
              </w:rPr>
              <w:t>-.563, .223</w:t>
            </w:r>
          </w:p>
        </w:tc>
        <w:tc>
          <w:tcPr>
            <w:tcW w:w="1727" w:type="dxa"/>
          </w:tcPr>
          <w:p w14:paraId="73845BFD" w14:textId="6CE56183" w:rsidR="00E67306" w:rsidRPr="00E67306" w:rsidRDefault="00E67306" w:rsidP="00E67306">
            <w:pPr>
              <w:spacing w:line="276" w:lineRule="auto"/>
              <w:jc w:val="center"/>
              <w:textAlignment w:val="baseline"/>
              <w:rPr>
                <w:rFonts w:ascii="Times New Roman" w:hAnsi="Times New Roman" w:cs="Times New Roman"/>
                <w:b/>
                <w:bCs/>
                <w:color w:val="000000" w:themeColor="text1"/>
              </w:rPr>
            </w:pPr>
            <w:r w:rsidRPr="00E67306">
              <w:rPr>
                <w:rFonts w:ascii="Times New Roman" w:hAnsi="Times New Roman" w:cs="Times New Roman"/>
                <w:color w:val="000000" w:themeColor="text1"/>
              </w:rPr>
              <w:t>0.84</w:t>
            </w:r>
          </w:p>
        </w:tc>
      </w:tr>
      <w:tr w:rsidR="00326004" w:rsidRPr="009824A6" w14:paraId="66679A4F" w14:textId="77777777" w:rsidTr="00495A56">
        <w:trPr>
          <w:trHeight w:val="300"/>
        </w:trPr>
        <w:tc>
          <w:tcPr>
            <w:tcW w:w="1723" w:type="dxa"/>
          </w:tcPr>
          <w:p w14:paraId="6E17C67B" w14:textId="77777777" w:rsidR="00326004" w:rsidRPr="009824A6" w:rsidRDefault="00326004" w:rsidP="00326004">
            <w:pPr>
              <w:spacing w:line="276" w:lineRule="auto"/>
              <w:textAlignment w:val="baseline"/>
              <w:rPr>
                <w:rFonts w:ascii="Times New Roman" w:hAnsi="Times New Roman" w:cs="Times New Roman"/>
              </w:rPr>
            </w:pPr>
          </w:p>
        </w:tc>
        <w:tc>
          <w:tcPr>
            <w:tcW w:w="1745" w:type="dxa"/>
          </w:tcPr>
          <w:p w14:paraId="212646EF" w14:textId="1F41D183" w:rsidR="00326004" w:rsidRPr="00326004" w:rsidRDefault="00326004" w:rsidP="00326004">
            <w:pPr>
              <w:spacing w:line="276" w:lineRule="auto"/>
              <w:textAlignment w:val="baseline"/>
              <w:rPr>
                <w:rFonts w:ascii="Times New Roman" w:hAnsi="Times New Roman" w:cs="Times New Roman"/>
              </w:rPr>
            </w:pPr>
            <w:r w:rsidRPr="00326004">
              <w:rPr>
                <w:rFonts w:ascii="Times New Roman" w:hAnsi="Times New Roman" w:cs="Times New Roman"/>
              </w:rPr>
              <w:t>GM status x Prior PA</w:t>
            </w:r>
          </w:p>
        </w:tc>
        <w:tc>
          <w:tcPr>
            <w:tcW w:w="1723" w:type="dxa"/>
          </w:tcPr>
          <w:p w14:paraId="547C082E" w14:textId="3B0F63EF" w:rsidR="00326004" w:rsidRPr="00326004" w:rsidRDefault="00326004" w:rsidP="00326004">
            <w:pPr>
              <w:spacing w:line="276" w:lineRule="auto"/>
              <w:jc w:val="center"/>
              <w:textAlignment w:val="baseline"/>
              <w:rPr>
                <w:rFonts w:ascii="Times New Roman" w:hAnsi="Times New Roman" w:cs="Times New Roman"/>
                <w:b/>
                <w:bCs/>
                <w:color w:val="000000" w:themeColor="text1"/>
              </w:rPr>
            </w:pPr>
            <w:r w:rsidRPr="00326004">
              <w:rPr>
                <w:rFonts w:ascii="Times New Roman" w:hAnsi="Times New Roman" w:cs="Times New Roman"/>
                <w:color w:val="000000" w:themeColor="text1"/>
              </w:rPr>
              <w:t>.50</w:t>
            </w:r>
          </w:p>
        </w:tc>
        <w:tc>
          <w:tcPr>
            <w:tcW w:w="1722" w:type="dxa"/>
          </w:tcPr>
          <w:p w14:paraId="35529FE2" w14:textId="58799D64" w:rsidR="00326004" w:rsidRPr="00326004" w:rsidRDefault="00326004" w:rsidP="00326004">
            <w:pPr>
              <w:spacing w:line="276" w:lineRule="auto"/>
              <w:jc w:val="center"/>
              <w:textAlignment w:val="baseline"/>
              <w:rPr>
                <w:rFonts w:ascii="Times New Roman" w:hAnsi="Times New Roman" w:cs="Times New Roman"/>
                <w:b/>
                <w:bCs/>
                <w:color w:val="000000" w:themeColor="text1"/>
              </w:rPr>
            </w:pPr>
            <w:r w:rsidRPr="00326004">
              <w:rPr>
                <w:rFonts w:ascii="Times New Roman" w:hAnsi="Times New Roman" w:cs="Times New Roman"/>
                <w:color w:val="000000" w:themeColor="text1"/>
              </w:rPr>
              <w:t>-.342, 1.364</w:t>
            </w:r>
          </w:p>
        </w:tc>
        <w:tc>
          <w:tcPr>
            <w:tcW w:w="1727" w:type="dxa"/>
          </w:tcPr>
          <w:p w14:paraId="3DCC6C68" w14:textId="4C97EFCD" w:rsidR="00326004" w:rsidRPr="00326004" w:rsidRDefault="00326004" w:rsidP="00326004">
            <w:pPr>
              <w:spacing w:line="276" w:lineRule="auto"/>
              <w:jc w:val="center"/>
              <w:textAlignment w:val="baseline"/>
              <w:rPr>
                <w:rFonts w:ascii="Times New Roman" w:hAnsi="Times New Roman" w:cs="Times New Roman"/>
                <w:b/>
                <w:bCs/>
                <w:color w:val="000000" w:themeColor="text1"/>
              </w:rPr>
            </w:pPr>
            <w:r w:rsidRPr="00326004">
              <w:rPr>
                <w:rFonts w:ascii="Times New Roman" w:hAnsi="Times New Roman" w:cs="Times New Roman"/>
                <w:color w:val="000000" w:themeColor="text1"/>
              </w:rPr>
              <w:t>1.65</w:t>
            </w:r>
          </w:p>
        </w:tc>
      </w:tr>
    </w:tbl>
    <w:p w14:paraId="7566500D" w14:textId="77777777" w:rsidR="00495A56" w:rsidRDefault="00495A56" w:rsidP="00014A90">
      <w:pPr>
        <w:spacing w:line="276" w:lineRule="auto"/>
        <w:textAlignment w:val="baseline"/>
        <w:rPr>
          <w:rFonts w:ascii="Times New Roman" w:hAnsi="Times New Roman" w:cs="Times New Roman"/>
          <w:b/>
          <w:bCs/>
        </w:rPr>
      </w:pPr>
    </w:p>
    <w:p w14:paraId="75CB5D9A" w14:textId="6CBEF913" w:rsidR="00AC1A62" w:rsidRPr="00326004" w:rsidRDefault="00326004" w:rsidP="00014A90">
      <w:pPr>
        <w:spacing w:line="276" w:lineRule="auto"/>
        <w:textAlignment w:val="baseline"/>
        <w:rPr>
          <w:rFonts w:ascii="Times New Roman" w:hAnsi="Times New Roman" w:cs="Times New Roman"/>
          <w:b/>
          <w:bCs/>
        </w:rPr>
      </w:pPr>
      <w:r w:rsidRPr="00326004">
        <w:rPr>
          <w:rFonts w:ascii="Times New Roman" w:hAnsi="Times New Roman" w:cs="Times New Roman"/>
          <w:b/>
          <w:bCs/>
        </w:rPr>
        <w:lastRenderedPageBreak/>
        <w:t>Table 3 Continued</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6"/>
        <w:gridCol w:w="1726"/>
        <w:gridCol w:w="1726"/>
        <w:gridCol w:w="1726"/>
        <w:gridCol w:w="1726"/>
      </w:tblGrid>
      <w:tr w:rsidR="00326004" w14:paraId="69C14AE0" w14:textId="77777777" w:rsidTr="0042353B">
        <w:tc>
          <w:tcPr>
            <w:tcW w:w="1726" w:type="dxa"/>
            <w:tcBorders>
              <w:top w:val="single" w:sz="4" w:space="0" w:color="auto"/>
              <w:bottom w:val="single" w:sz="4" w:space="0" w:color="auto"/>
            </w:tcBorders>
          </w:tcPr>
          <w:p w14:paraId="29DD792C" w14:textId="7A5726FA" w:rsidR="00326004" w:rsidRDefault="00326004" w:rsidP="00326004">
            <w:pPr>
              <w:spacing w:line="276" w:lineRule="auto"/>
              <w:textAlignment w:val="baseline"/>
              <w:rPr>
                <w:rFonts w:ascii="Times New Roman" w:hAnsi="Times New Roman" w:cs="Times New Roman"/>
              </w:rPr>
            </w:pPr>
            <w:r w:rsidRPr="009824A6">
              <w:rPr>
                <w:rFonts w:ascii="Times New Roman" w:hAnsi="Times New Roman" w:cs="Times New Roman"/>
              </w:rPr>
              <w:t>Model</w:t>
            </w:r>
          </w:p>
        </w:tc>
        <w:tc>
          <w:tcPr>
            <w:tcW w:w="1726" w:type="dxa"/>
            <w:tcBorders>
              <w:top w:val="single" w:sz="4" w:space="0" w:color="auto"/>
              <w:bottom w:val="single" w:sz="4" w:space="0" w:color="auto"/>
            </w:tcBorders>
          </w:tcPr>
          <w:p w14:paraId="307E663A" w14:textId="7C7F453E" w:rsidR="00326004" w:rsidRDefault="00326004" w:rsidP="00326004">
            <w:pPr>
              <w:spacing w:line="276" w:lineRule="auto"/>
              <w:textAlignment w:val="baseline"/>
              <w:rPr>
                <w:rFonts w:ascii="Times New Roman" w:hAnsi="Times New Roman" w:cs="Times New Roman"/>
              </w:rPr>
            </w:pPr>
            <w:r w:rsidRPr="009824A6">
              <w:rPr>
                <w:rFonts w:ascii="Times New Roman" w:hAnsi="Times New Roman" w:cs="Times New Roman"/>
              </w:rPr>
              <w:t>Variables</w:t>
            </w:r>
          </w:p>
        </w:tc>
        <w:tc>
          <w:tcPr>
            <w:tcW w:w="1726" w:type="dxa"/>
            <w:tcBorders>
              <w:top w:val="single" w:sz="4" w:space="0" w:color="auto"/>
              <w:bottom w:val="single" w:sz="4" w:space="0" w:color="auto"/>
            </w:tcBorders>
          </w:tcPr>
          <w:p w14:paraId="7C247F5B" w14:textId="3990689D" w:rsidR="00326004" w:rsidRDefault="00326004" w:rsidP="00326004">
            <w:pPr>
              <w:spacing w:line="276" w:lineRule="auto"/>
              <w:textAlignment w:val="baseline"/>
              <w:rPr>
                <w:rFonts w:ascii="Times New Roman" w:hAnsi="Times New Roman" w:cs="Times New Roman"/>
              </w:rPr>
            </w:pPr>
            <w:r w:rsidRPr="009824A6">
              <w:rPr>
                <w:rFonts w:ascii="Times New Roman" w:hAnsi="Times New Roman" w:cs="Times New Roman"/>
              </w:rPr>
              <w:t>Unstandardized Coefficient (</w:t>
            </w:r>
            <w:r w:rsidRPr="009824A6">
              <w:rPr>
                <w:rFonts w:ascii="Times New Roman" w:hAnsi="Times New Roman" w:cs="Times New Roman"/>
                <w:i/>
                <w:iCs/>
              </w:rPr>
              <w:t>B</w:t>
            </w:r>
            <w:r w:rsidRPr="009824A6">
              <w:rPr>
                <w:rFonts w:ascii="Times New Roman" w:hAnsi="Times New Roman" w:cs="Times New Roman"/>
              </w:rPr>
              <w:t>)</w:t>
            </w:r>
          </w:p>
        </w:tc>
        <w:tc>
          <w:tcPr>
            <w:tcW w:w="1726" w:type="dxa"/>
            <w:tcBorders>
              <w:top w:val="single" w:sz="4" w:space="0" w:color="auto"/>
              <w:bottom w:val="single" w:sz="4" w:space="0" w:color="auto"/>
            </w:tcBorders>
          </w:tcPr>
          <w:p w14:paraId="1F36C06B" w14:textId="740A2A12" w:rsidR="00326004" w:rsidRDefault="00326004" w:rsidP="00326004">
            <w:pPr>
              <w:spacing w:line="276" w:lineRule="auto"/>
              <w:textAlignment w:val="baseline"/>
              <w:rPr>
                <w:rFonts w:ascii="Times New Roman" w:hAnsi="Times New Roman" w:cs="Times New Roman"/>
              </w:rPr>
            </w:pPr>
            <w:r w:rsidRPr="009824A6">
              <w:rPr>
                <w:rFonts w:ascii="Times New Roman" w:hAnsi="Times New Roman" w:cs="Times New Roman"/>
              </w:rPr>
              <w:t>95% Confidence Intervals (CI)</w:t>
            </w:r>
          </w:p>
        </w:tc>
        <w:tc>
          <w:tcPr>
            <w:tcW w:w="1726" w:type="dxa"/>
            <w:tcBorders>
              <w:top w:val="single" w:sz="4" w:space="0" w:color="auto"/>
              <w:bottom w:val="single" w:sz="4" w:space="0" w:color="auto"/>
            </w:tcBorders>
          </w:tcPr>
          <w:p w14:paraId="1280942D" w14:textId="44FCE8FA" w:rsidR="00326004" w:rsidRDefault="00326004" w:rsidP="00326004">
            <w:pPr>
              <w:spacing w:line="276" w:lineRule="auto"/>
              <w:textAlignment w:val="baseline"/>
              <w:rPr>
                <w:rFonts w:ascii="Times New Roman" w:hAnsi="Times New Roman" w:cs="Times New Roman"/>
              </w:rPr>
            </w:pPr>
            <w:r w:rsidRPr="009824A6">
              <w:rPr>
                <w:rFonts w:ascii="Times New Roman" w:hAnsi="Times New Roman" w:cs="Times New Roman"/>
              </w:rPr>
              <w:t>Odds Ratios</w:t>
            </w:r>
          </w:p>
        </w:tc>
      </w:tr>
      <w:tr w:rsidR="00326004" w14:paraId="2FD2A541" w14:textId="77777777" w:rsidTr="0042353B">
        <w:tc>
          <w:tcPr>
            <w:tcW w:w="1726" w:type="dxa"/>
            <w:tcBorders>
              <w:top w:val="single" w:sz="4" w:space="0" w:color="auto"/>
            </w:tcBorders>
          </w:tcPr>
          <w:p w14:paraId="37626CFC" w14:textId="1E84EA7D" w:rsidR="00326004" w:rsidRDefault="00326004" w:rsidP="00326004">
            <w:pPr>
              <w:spacing w:line="276" w:lineRule="auto"/>
              <w:textAlignment w:val="baseline"/>
              <w:rPr>
                <w:rFonts w:ascii="Times New Roman" w:hAnsi="Times New Roman" w:cs="Times New Roman"/>
              </w:rPr>
            </w:pPr>
            <w:r w:rsidRPr="00326004">
              <w:rPr>
                <w:rFonts w:ascii="Times New Roman" w:hAnsi="Times New Roman" w:cs="Times New Roman"/>
              </w:rPr>
              <w:t>Model 4</w:t>
            </w:r>
          </w:p>
        </w:tc>
        <w:tc>
          <w:tcPr>
            <w:tcW w:w="1726" w:type="dxa"/>
            <w:tcBorders>
              <w:top w:val="single" w:sz="4" w:space="0" w:color="auto"/>
            </w:tcBorders>
          </w:tcPr>
          <w:p w14:paraId="55FBD1D1" w14:textId="6C248497" w:rsidR="00326004" w:rsidRDefault="00326004" w:rsidP="00326004">
            <w:pPr>
              <w:spacing w:line="276" w:lineRule="auto"/>
              <w:textAlignment w:val="baseline"/>
              <w:rPr>
                <w:rFonts w:ascii="Times New Roman" w:hAnsi="Times New Roman" w:cs="Times New Roman"/>
              </w:rPr>
            </w:pPr>
            <w:r w:rsidRPr="00326004">
              <w:rPr>
                <w:rFonts w:ascii="Times New Roman" w:hAnsi="Times New Roman" w:cs="Times New Roman"/>
              </w:rPr>
              <w:t>GM status x Prior SA</w:t>
            </w:r>
          </w:p>
        </w:tc>
        <w:tc>
          <w:tcPr>
            <w:tcW w:w="1726" w:type="dxa"/>
            <w:tcBorders>
              <w:top w:val="single" w:sz="4" w:space="0" w:color="auto"/>
            </w:tcBorders>
            <w:vAlign w:val="center"/>
          </w:tcPr>
          <w:p w14:paraId="38AD29B3" w14:textId="4FFF8420" w:rsidR="00326004" w:rsidRDefault="00326004" w:rsidP="00326004">
            <w:pPr>
              <w:spacing w:line="276" w:lineRule="auto"/>
              <w:textAlignment w:val="baseline"/>
              <w:rPr>
                <w:rFonts w:ascii="Times New Roman" w:hAnsi="Times New Roman" w:cs="Times New Roman"/>
              </w:rPr>
            </w:pPr>
            <w:r w:rsidRPr="00326004">
              <w:rPr>
                <w:rFonts w:ascii="Times New Roman" w:hAnsi="Times New Roman" w:cs="Times New Roman"/>
                <w:color w:val="000000" w:themeColor="text1"/>
              </w:rPr>
              <w:t>-.34</w:t>
            </w:r>
          </w:p>
        </w:tc>
        <w:tc>
          <w:tcPr>
            <w:tcW w:w="1726" w:type="dxa"/>
            <w:tcBorders>
              <w:top w:val="single" w:sz="4" w:space="0" w:color="auto"/>
            </w:tcBorders>
          </w:tcPr>
          <w:p w14:paraId="66258BA5" w14:textId="187C8F6D" w:rsidR="00326004" w:rsidRDefault="00326004" w:rsidP="00326004">
            <w:pPr>
              <w:spacing w:line="276" w:lineRule="auto"/>
              <w:textAlignment w:val="baseline"/>
              <w:rPr>
                <w:rFonts w:ascii="Times New Roman" w:hAnsi="Times New Roman" w:cs="Times New Roman"/>
              </w:rPr>
            </w:pPr>
            <w:r w:rsidRPr="00326004">
              <w:rPr>
                <w:rFonts w:ascii="Times New Roman" w:hAnsi="Times New Roman" w:cs="Times New Roman"/>
                <w:color w:val="000000" w:themeColor="text1"/>
              </w:rPr>
              <w:t>-1.185, .502</w:t>
            </w:r>
          </w:p>
        </w:tc>
        <w:tc>
          <w:tcPr>
            <w:tcW w:w="1726" w:type="dxa"/>
            <w:tcBorders>
              <w:top w:val="single" w:sz="4" w:space="0" w:color="auto"/>
            </w:tcBorders>
            <w:vAlign w:val="center"/>
          </w:tcPr>
          <w:p w14:paraId="496B2E0E" w14:textId="7D970D3B" w:rsidR="00326004" w:rsidRDefault="00326004" w:rsidP="00326004">
            <w:pPr>
              <w:spacing w:line="276" w:lineRule="auto"/>
              <w:textAlignment w:val="baseline"/>
              <w:rPr>
                <w:rFonts w:ascii="Times New Roman" w:hAnsi="Times New Roman" w:cs="Times New Roman"/>
              </w:rPr>
            </w:pPr>
            <w:r w:rsidRPr="00326004">
              <w:rPr>
                <w:rFonts w:ascii="Times New Roman" w:hAnsi="Times New Roman" w:cs="Times New Roman"/>
                <w:color w:val="000000" w:themeColor="text1"/>
              </w:rPr>
              <w:t>0.72</w:t>
            </w:r>
          </w:p>
        </w:tc>
      </w:tr>
    </w:tbl>
    <w:p w14:paraId="56B4E833" w14:textId="33EF137C" w:rsidR="00014A90" w:rsidRDefault="00014A90" w:rsidP="00014A90">
      <w:pPr>
        <w:spacing w:line="276" w:lineRule="auto"/>
        <w:textAlignment w:val="baseline"/>
        <w:rPr>
          <w:rFonts w:ascii="Times New Roman" w:hAnsi="Times New Roman" w:cs="Times New Roman"/>
        </w:rPr>
      </w:pPr>
      <w:r w:rsidRPr="00014A90">
        <w:rPr>
          <w:rFonts w:ascii="Times New Roman" w:hAnsi="Times New Roman" w:cs="Times New Roman"/>
          <w:i/>
          <w:iCs/>
        </w:rPr>
        <w:t xml:space="preserve">Notes. </w:t>
      </w:r>
      <w:r w:rsidRPr="00014A90">
        <w:rPr>
          <w:rFonts w:ascii="Times New Roman" w:hAnsi="Times New Roman" w:cs="Times New Roman"/>
        </w:rPr>
        <w:t xml:space="preserve">SM status = sexual minority status; GM status = gender minority status; Prior PA = prior physical abuse; Prior SA = prior sexual abuse; Physical victimization – peer = physical victimization perpetrated by peers; Physical victimization – staff = physical victimization perpetrated by staff; </w:t>
      </w:r>
      <w:r w:rsidRPr="00014A90">
        <w:rPr>
          <w:rFonts w:ascii="Times New Roman" w:hAnsi="Times New Roman" w:cs="Times New Roman"/>
          <w:b/>
          <w:bCs/>
        </w:rPr>
        <w:t>BOLDED</w:t>
      </w:r>
      <w:r w:rsidRPr="00014A90">
        <w:rPr>
          <w:rFonts w:ascii="Times New Roman" w:hAnsi="Times New Roman" w:cs="Times New Roman"/>
        </w:rPr>
        <w:t xml:space="preserve"> = significant parameters.</w:t>
      </w:r>
    </w:p>
    <w:p w14:paraId="5750D2EF" w14:textId="77777777" w:rsidR="00014A90" w:rsidRDefault="00014A90" w:rsidP="00014A90">
      <w:pPr>
        <w:spacing w:line="276" w:lineRule="auto"/>
        <w:textAlignment w:val="baseline"/>
        <w:rPr>
          <w:rFonts w:ascii="Times New Roman" w:hAnsi="Times New Roman" w:cs="Times New Roman"/>
        </w:rPr>
      </w:pPr>
    </w:p>
    <w:p w14:paraId="1DB7021D" w14:textId="77777777" w:rsidR="00014A90" w:rsidRDefault="00014A90" w:rsidP="00014A90">
      <w:pPr>
        <w:spacing w:line="276" w:lineRule="auto"/>
        <w:textAlignment w:val="baseline"/>
        <w:rPr>
          <w:rFonts w:ascii="Times New Roman" w:hAnsi="Times New Roman" w:cs="Times New Roman"/>
        </w:rPr>
      </w:pPr>
    </w:p>
    <w:p w14:paraId="6E89C86E" w14:textId="77777777" w:rsidR="00014A90" w:rsidRDefault="00014A90" w:rsidP="00014A90">
      <w:pPr>
        <w:spacing w:line="276" w:lineRule="auto"/>
        <w:textAlignment w:val="baseline"/>
        <w:rPr>
          <w:rFonts w:ascii="Times New Roman" w:hAnsi="Times New Roman" w:cs="Times New Roman"/>
        </w:rPr>
      </w:pPr>
    </w:p>
    <w:p w14:paraId="10ADE982" w14:textId="77777777" w:rsidR="00014A90" w:rsidRDefault="00014A90" w:rsidP="00014A90">
      <w:pPr>
        <w:spacing w:line="276" w:lineRule="auto"/>
        <w:textAlignment w:val="baseline"/>
        <w:rPr>
          <w:rFonts w:ascii="Times New Roman" w:hAnsi="Times New Roman" w:cs="Times New Roman"/>
        </w:rPr>
      </w:pPr>
    </w:p>
    <w:p w14:paraId="10E45613" w14:textId="77777777" w:rsidR="00014A90" w:rsidRDefault="00014A90" w:rsidP="00014A90">
      <w:pPr>
        <w:spacing w:line="276" w:lineRule="auto"/>
        <w:textAlignment w:val="baseline"/>
        <w:rPr>
          <w:rFonts w:ascii="Times New Roman" w:hAnsi="Times New Roman" w:cs="Times New Roman"/>
        </w:rPr>
      </w:pPr>
    </w:p>
    <w:p w14:paraId="412627B3" w14:textId="77777777" w:rsidR="00014A90" w:rsidRDefault="00014A90" w:rsidP="00014A90">
      <w:pPr>
        <w:spacing w:line="276" w:lineRule="auto"/>
        <w:textAlignment w:val="baseline"/>
        <w:rPr>
          <w:rFonts w:ascii="Times New Roman" w:hAnsi="Times New Roman" w:cs="Times New Roman"/>
        </w:rPr>
      </w:pPr>
    </w:p>
    <w:p w14:paraId="490158C0" w14:textId="77777777" w:rsidR="00014A90" w:rsidRDefault="00014A90" w:rsidP="00014A90">
      <w:pPr>
        <w:spacing w:line="276" w:lineRule="auto"/>
        <w:textAlignment w:val="baseline"/>
        <w:rPr>
          <w:rFonts w:ascii="Times New Roman" w:hAnsi="Times New Roman" w:cs="Times New Roman"/>
        </w:rPr>
      </w:pPr>
    </w:p>
    <w:p w14:paraId="1C756977" w14:textId="77777777" w:rsidR="00014A90" w:rsidRDefault="00014A90" w:rsidP="00014A90">
      <w:pPr>
        <w:spacing w:line="276" w:lineRule="auto"/>
        <w:textAlignment w:val="baseline"/>
        <w:rPr>
          <w:rFonts w:ascii="Times New Roman" w:hAnsi="Times New Roman" w:cs="Times New Roman"/>
        </w:rPr>
      </w:pPr>
    </w:p>
    <w:p w14:paraId="5C3D7DC0" w14:textId="77777777" w:rsidR="00014A90" w:rsidRDefault="00014A90" w:rsidP="00014A90">
      <w:pPr>
        <w:spacing w:line="276" w:lineRule="auto"/>
        <w:textAlignment w:val="baseline"/>
        <w:rPr>
          <w:rFonts w:ascii="Times New Roman" w:hAnsi="Times New Roman" w:cs="Times New Roman"/>
        </w:rPr>
      </w:pPr>
    </w:p>
    <w:p w14:paraId="3E12BC02" w14:textId="77777777" w:rsidR="00014A90" w:rsidRDefault="00014A90" w:rsidP="00014A90">
      <w:pPr>
        <w:spacing w:line="276" w:lineRule="auto"/>
        <w:textAlignment w:val="baseline"/>
        <w:rPr>
          <w:rFonts w:ascii="Times New Roman" w:hAnsi="Times New Roman" w:cs="Times New Roman"/>
        </w:rPr>
      </w:pPr>
    </w:p>
    <w:p w14:paraId="35F84E67" w14:textId="77777777" w:rsidR="00014A90" w:rsidRDefault="00014A90" w:rsidP="00014A90">
      <w:pPr>
        <w:spacing w:line="276" w:lineRule="auto"/>
        <w:textAlignment w:val="baseline"/>
        <w:rPr>
          <w:rFonts w:ascii="Times New Roman" w:hAnsi="Times New Roman" w:cs="Times New Roman"/>
        </w:rPr>
      </w:pPr>
    </w:p>
    <w:p w14:paraId="0A907AB9" w14:textId="77777777" w:rsidR="00014A90" w:rsidRDefault="00014A90" w:rsidP="00014A90">
      <w:pPr>
        <w:spacing w:line="276" w:lineRule="auto"/>
        <w:textAlignment w:val="baseline"/>
        <w:rPr>
          <w:rFonts w:ascii="Times New Roman" w:hAnsi="Times New Roman" w:cs="Times New Roman"/>
        </w:rPr>
      </w:pPr>
    </w:p>
    <w:p w14:paraId="72B0E4A4" w14:textId="77777777" w:rsidR="00014A90" w:rsidRDefault="00014A90" w:rsidP="00014A90">
      <w:pPr>
        <w:spacing w:line="276" w:lineRule="auto"/>
        <w:textAlignment w:val="baseline"/>
        <w:rPr>
          <w:rFonts w:ascii="Times New Roman" w:hAnsi="Times New Roman" w:cs="Times New Roman"/>
        </w:rPr>
      </w:pPr>
    </w:p>
    <w:p w14:paraId="4D6FAEAD" w14:textId="77777777" w:rsidR="00014A90" w:rsidRDefault="00014A90" w:rsidP="00014A90">
      <w:pPr>
        <w:spacing w:line="276" w:lineRule="auto"/>
        <w:textAlignment w:val="baseline"/>
        <w:rPr>
          <w:rFonts w:ascii="Times New Roman" w:hAnsi="Times New Roman" w:cs="Times New Roman"/>
        </w:rPr>
      </w:pPr>
    </w:p>
    <w:p w14:paraId="4F2236F1" w14:textId="77777777" w:rsidR="00014A90" w:rsidRDefault="00014A90" w:rsidP="00014A90">
      <w:pPr>
        <w:spacing w:line="276" w:lineRule="auto"/>
        <w:textAlignment w:val="baseline"/>
        <w:rPr>
          <w:rFonts w:ascii="Times New Roman" w:hAnsi="Times New Roman" w:cs="Times New Roman"/>
        </w:rPr>
      </w:pPr>
    </w:p>
    <w:p w14:paraId="6D8957AA" w14:textId="77777777" w:rsidR="00014A90" w:rsidRDefault="00014A90" w:rsidP="00014A90">
      <w:pPr>
        <w:spacing w:line="276" w:lineRule="auto"/>
        <w:textAlignment w:val="baseline"/>
        <w:rPr>
          <w:rFonts w:ascii="Times New Roman" w:hAnsi="Times New Roman" w:cs="Times New Roman"/>
        </w:rPr>
      </w:pPr>
    </w:p>
    <w:p w14:paraId="788628E9" w14:textId="77777777" w:rsidR="00014A90" w:rsidRDefault="00014A90" w:rsidP="00014A90">
      <w:pPr>
        <w:spacing w:line="276" w:lineRule="auto"/>
        <w:textAlignment w:val="baseline"/>
        <w:rPr>
          <w:rFonts w:ascii="Times New Roman" w:hAnsi="Times New Roman" w:cs="Times New Roman"/>
        </w:rPr>
      </w:pPr>
    </w:p>
    <w:p w14:paraId="1C5CEA19" w14:textId="77777777" w:rsidR="00014A90" w:rsidRDefault="00014A90" w:rsidP="00014A90">
      <w:pPr>
        <w:spacing w:line="276" w:lineRule="auto"/>
        <w:textAlignment w:val="baseline"/>
        <w:rPr>
          <w:rFonts w:ascii="Times New Roman" w:hAnsi="Times New Roman" w:cs="Times New Roman"/>
        </w:rPr>
      </w:pPr>
    </w:p>
    <w:p w14:paraId="55D9F6D1" w14:textId="77777777" w:rsidR="00014A90" w:rsidRDefault="00014A90" w:rsidP="00014A90">
      <w:pPr>
        <w:spacing w:line="276" w:lineRule="auto"/>
        <w:textAlignment w:val="baseline"/>
        <w:rPr>
          <w:rFonts w:ascii="Times New Roman" w:hAnsi="Times New Roman" w:cs="Times New Roman"/>
        </w:rPr>
      </w:pPr>
    </w:p>
    <w:p w14:paraId="67603E77" w14:textId="77777777" w:rsidR="00014A90" w:rsidRDefault="00014A90" w:rsidP="00014A90">
      <w:pPr>
        <w:spacing w:line="276" w:lineRule="auto"/>
        <w:textAlignment w:val="baseline"/>
        <w:rPr>
          <w:rFonts w:ascii="Times New Roman" w:hAnsi="Times New Roman" w:cs="Times New Roman"/>
        </w:rPr>
      </w:pPr>
    </w:p>
    <w:p w14:paraId="00A7C122" w14:textId="77777777" w:rsidR="00014A90" w:rsidRDefault="00014A90" w:rsidP="00014A90">
      <w:pPr>
        <w:spacing w:line="276" w:lineRule="auto"/>
        <w:textAlignment w:val="baseline"/>
        <w:rPr>
          <w:rFonts w:ascii="Times New Roman" w:hAnsi="Times New Roman" w:cs="Times New Roman"/>
        </w:rPr>
      </w:pPr>
    </w:p>
    <w:p w14:paraId="71159D65" w14:textId="77777777" w:rsidR="00014A90" w:rsidRDefault="00014A90" w:rsidP="00014A90">
      <w:pPr>
        <w:spacing w:line="276" w:lineRule="auto"/>
        <w:textAlignment w:val="baseline"/>
        <w:rPr>
          <w:rFonts w:ascii="Times New Roman" w:hAnsi="Times New Roman" w:cs="Times New Roman"/>
        </w:rPr>
      </w:pPr>
    </w:p>
    <w:p w14:paraId="7ECE55FA" w14:textId="77777777" w:rsidR="00014A90" w:rsidRDefault="00014A90" w:rsidP="00014A90">
      <w:pPr>
        <w:spacing w:line="276" w:lineRule="auto"/>
        <w:textAlignment w:val="baseline"/>
        <w:rPr>
          <w:rFonts w:ascii="Times New Roman" w:hAnsi="Times New Roman" w:cs="Times New Roman"/>
        </w:rPr>
      </w:pPr>
    </w:p>
    <w:p w14:paraId="4B69BD82" w14:textId="77777777" w:rsidR="00014A90" w:rsidRDefault="00014A90" w:rsidP="00014A90">
      <w:pPr>
        <w:spacing w:line="276" w:lineRule="auto"/>
        <w:textAlignment w:val="baseline"/>
        <w:rPr>
          <w:rFonts w:ascii="Times New Roman" w:hAnsi="Times New Roman" w:cs="Times New Roman"/>
        </w:rPr>
      </w:pPr>
    </w:p>
    <w:p w14:paraId="0BEC447F" w14:textId="77777777" w:rsidR="00014A90" w:rsidRDefault="00014A90" w:rsidP="00014A90">
      <w:pPr>
        <w:spacing w:line="276" w:lineRule="auto"/>
        <w:textAlignment w:val="baseline"/>
        <w:rPr>
          <w:rFonts w:ascii="Times New Roman" w:hAnsi="Times New Roman" w:cs="Times New Roman"/>
        </w:rPr>
      </w:pPr>
    </w:p>
    <w:p w14:paraId="3527E8EB" w14:textId="77777777" w:rsidR="00014A90" w:rsidRDefault="00014A90" w:rsidP="00014A90">
      <w:pPr>
        <w:spacing w:line="276" w:lineRule="auto"/>
        <w:textAlignment w:val="baseline"/>
        <w:rPr>
          <w:rFonts w:ascii="Times New Roman" w:hAnsi="Times New Roman" w:cs="Times New Roman"/>
        </w:rPr>
      </w:pPr>
    </w:p>
    <w:p w14:paraId="69356F36" w14:textId="77777777" w:rsidR="00014A90" w:rsidRDefault="00014A90" w:rsidP="00014A90">
      <w:pPr>
        <w:spacing w:line="276" w:lineRule="auto"/>
        <w:textAlignment w:val="baseline"/>
        <w:rPr>
          <w:rFonts w:ascii="Times New Roman" w:hAnsi="Times New Roman" w:cs="Times New Roman"/>
        </w:rPr>
      </w:pPr>
    </w:p>
    <w:p w14:paraId="408B91DE" w14:textId="77777777" w:rsidR="00B05315" w:rsidRDefault="00B05315" w:rsidP="00966F62">
      <w:pPr>
        <w:spacing w:line="276" w:lineRule="auto"/>
        <w:textAlignment w:val="baseline"/>
        <w:rPr>
          <w:rFonts w:ascii="Times New Roman" w:hAnsi="Times New Roman" w:cs="Times New Roman"/>
        </w:rPr>
      </w:pPr>
    </w:p>
    <w:p w14:paraId="5DB3D55B" w14:textId="77777777" w:rsidR="00B05315" w:rsidRDefault="00B05315" w:rsidP="00966F62">
      <w:pPr>
        <w:spacing w:line="276" w:lineRule="auto"/>
        <w:textAlignment w:val="baseline"/>
        <w:rPr>
          <w:rFonts w:ascii="Times New Roman" w:hAnsi="Times New Roman" w:cs="Times New Roman"/>
          <w:b/>
          <w:bCs/>
        </w:rPr>
      </w:pPr>
    </w:p>
    <w:p w14:paraId="4DBE8188" w14:textId="696B8AAC" w:rsidR="00966F62" w:rsidRPr="00966F62" w:rsidRDefault="00966F62" w:rsidP="00966F62">
      <w:pPr>
        <w:spacing w:line="276" w:lineRule="auto"/>
        <w:textAlignment w:val="baseline"/>
        <w:rPr>
          <w:rFonts w:ascii="Segoe UI" w:hAnsi="Segoe UI" w:cs="Segoe UI"/>
          <w:sz w:val="18"/>
          <w:szCs w:val="18"/>
        </w:rPr>
      </w:pPr>
      <w:r w:rsidRPr="00966F62">
        <w:rPr>
          <w:rFonts w:ascii="Times New Roman" w:hAnsi="Times New Roman" w:cs="Times New Roman"/>
          <w:b/>
          <w:bCs/>
        </w:rPr>
        <w:lastRenderedPageBreak/>
        <w:t>Table 4</w:t>
      </w:r>
      <w:r w:rsidRPr="00966F62">
        <w:rPr>
          <w:rFonts w:ascii="Times New Roman" w:hAnsi="Times New Roman" w:cs="Times New Roman"/>
        </w:rPr>
        <w:t>  </w:t>
      </w:r>
    </w:p>
    <w:p w14:paraId="207C0AFC" w14:textId="77777777" w:rsidR="00966F62" w:rsidRPr="00966F62" w:rsidRDefault="00966F62" w:rsidP="00966F62">
      <w:pPr>
        <w:spacing w:line="276" w:lineRule="auto"/>
        <w:textAlignment w:val="baseline"/>
        <w:rPr>
          <w:rFonts w:ascii="Segoe UI" w:hAnsi="Segoe UI" w:cs="Segoe UI"/>
          <w:sz w:val="18"/>
          <w:szCs w:val="18"/>
        </w:rPr>
      </w:pPr>
      <w:r w:rsidRPr="00966F62">
        <w:rPr>
          <w:rFonts w:ascii="Times New Roman" w:hAnsi="Times New Roman" w:cs="Times New Roman"/>
          <w:i/>
          <w:iCs/>
        </w:rPr>
        <w:t>Hierarchical Binary Logistic Regression Results for Facility Physical Victimization by Staff</w:t>
      </w:r>
      <w:r w:rsidRPr="00966F62">
        <w:rPr>
          <w:rFonts w:ascii="Times New Roman" w:hAnsi="Times New Roman" w:cs="Times New Roman"/>
        </w:rPr>
        <w:t>  </w:t>
      </w:r>
    </w:p>
    <w:tbl>
      <w:tblPr>
        <w:tblW w:w="8640"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733"/>
        <w:gridCol w:w="1752"/>
        <w:gridCol w:w="1808"/>
        <w:gridCol w:w="1676"/>
        <w:gridCol w:w="1671"/>
      </w:tblGrid>
      <w:tr w:rsidR="00020486" w:rsidRPr="00966F62" w14:paraId="5F06BB0F" w14:textId="77777777" w:rsidTr="006F5B9B">
        <w:trPr>
          <w:trHeight w:val="300"/>
        </w:trPr>
        <w:tc>
          <w:tcPr>
            <w:tcW w:w="1733" w:type="dxa"/>
            <w:tcBorders>
              <w:top w:val="single" w:sz="4" w:space="0" w:color="auto"/>
              <w:bottom w:val="single" w:sz="4" w:space="0" w:color="auto"/>
            </w:tcBorders>
            <w:shd w:val="clear" w:color="auto" w:fill="auto"/>
            <w:hideMark/>
          </w:tcPr>
          <w:p w14:paraId="51BE3173" w14:textId="1EAD448A" w:rsidR="00020486" w:rsidRPr="00020486" w:rsidRDefault="00020486" w:rsidP="00020486">
            <w:pPr>
              <w:spacing w:line="276" w:lineRule="auto"/>
              <w:jc w:val="both"/>
              <w:textAlignment w:val="baseline"/>
              <w:rPr>
                <w:rFonts w:ascii="Times New Roman" w:hAnsi="Times New Roman" w:cs="Times New Roman"/>
              </w:rPr>
            </w:pPr>
            <w:r w:rsidRPr="00020486">
              <w:rPr>
                <w:rFonts w:ascii="Times New Roman" w:hAnsi="Times New Roman" w:cs="Times New Roman"/>
              </w:rPr>
              <w:t>Model</w:t>
            </w:r>
          </w:p>
        </w:tc>
        <w:tc>
          <w:tcPr>
            <w:tcW w:w="1752" w:type="dxa"/>
            <w:tcBorders>
              <w:top w:val="single" w:sz="4" w:space="0" w:color="auto"/>
              <w:bottom w:val="single" w:sz="4" w:space="0" w:color="auto"/>
            </w:tcBorders>
            <w:shd w:val="clear" w:color="auto" w:fill="auto"/>
            <w:hideMark/>
          </w:tcPr>
          <w:p w14:paraId="087BE2B2" w14:textId="2983E0DA"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Variables</w:t>
            </w:r>
          </w:p>
        </w:tc>
        <w:tc>
          <w:tcPr>
            <w:tcW w:w="1808" w:type="dxa"/>
            <w:tcBorders>
              <w:top w:val="single" w:sz="4" w:space="0" w:color="auto"/>
              <w:bottom w:val="single" w:sz="4" w:space="0" w:color="auto"/>
            </w:tcBorders>
            <w:shd w:val="clear" w:color="auto" w:fill="auto"/>
            <w:hideMark/>
          </w:tcPr>
          <w:p w14:paraId="13B478F2" w14:textId="4F1E3483"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Unstandardized Coefficient (</w:t>
            </w:r>
            <w:r w:rsidRPr="00020486">
              <w:rPr>
                <w:rFonts w:ascii="Times New Roman" w:hAnsi="Times New Roman" w:cs="Times New Roman"/>
                <w:i/>
                <w:iCs/>
              </w:rPr>
              <w:t>B</w:t>
            </w:r>
            <w:r w:rsidRPr="00020486">
              <w:rPr>
                <w:rFonts w:ascii="Times New Roman" w:hAnsi="Times New Roman" w:cs="Times New Roman"/>
              </w:rPr>
              <w:t>)</w:t>
            </w:r>
          </w:p>
        </w:tc>
        <w:tc>
          <w:tcPr>
            <w:tcW w:w="1676" w:type="dxa"/>
            <w:tcBorders>
              <w:top w:val="single" w:sz="4" w:space="0" w:color="auto"/>
              <w:bottom w:val="single" w:sz="4" w:space="0" w:color="auto"/>
            </w:tcBorders>
            <w:shd w:val="clear" w:color="auto" w:fill="auto"/>
            <w:hideMark/>
          </w:tcPr>
          <w:p w14:paraId="0D908AD3" w14:textId="01913641"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95% Confidence Intervals (CI)</w:t>
            </w:r>
          </w:p>
        </w:tc>
        <w:tc>
          <w:tcPr>
            <w:tcW w:w="1671" w:type="dxa"/>
            <w:tcBorders>
              <w:top w:val="single" w:sz="4" w:space="0" w:color="auto"/>
              <w:bottom w:val="single" w:sz="4" w:space="0" w:color="auto"/>
            </w:tcBorders>
            <w:shd w:val="clear" w:color="auto" w:fill="auto"/>
            <w:hideMark/>
          </w:tcPr>
          <w:p w14:paraId="7D2A68E3" w14:textId="014BF21E"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Odds Ratios (OR)</w:t>
            </w:r>
          </w:p>
        </w:tc>
      </w:tr>
      <w:tr w:rsidR="00020486" w:rsidRPr="00966F62" w14:paraId="169290A6" w14:textId="77777777" w:rsidTr="006F5B9B">
        <w:trPr>
          <w:trHeight w:val="300"/>
        </w:trPr>
        <w:tc>
          <w:tcPr>
            <w:tcW w:w="1733" w:type="dxa"/>
            <w:tcBorders>
              <w:top w:val="single" w:sz="4" w:space="0" w:color="auto"/>
            </w:tcBorders>
            <w:shd w:val="clear" w:color="auto" w:fill="auto"/>
            <w:hideMark/>
          </w:tcPr>
          <w:p w14:paraId="20430C30" w14:textId="233F32F9" w:rsidR="00020486" w:rsidRPr="00020486" w:rsidRDefault="00020486" w:rsidP="00020486">
            <w:pPr>
              <w:spacing w:line="276" w:lineRule="auto"/>
              <w:jc w:val="both"/>
              <w:textAlignment w:val="baseline"/>
              <w:rPr>
                <w:rFonts w:ascii="Times New Roman" w:hAnsi="Times New Roman" w:cs="Times New Roman"/>
              </w:rPr>
            </w:pPr>
            <w:r w:rsidRPr="00020486">
              <w:rPr>
                <w:rFonts w:ascii="Times New Roman" w:hAnsi="Times New Roman" w:cs="Times New Roman"/>
              </w:rPr>
              <w:t>Model 1</w:t>
            </w:r>
          </w:p>
        </w:tc>
        <w:tc>
          <w:tcPr>
            <w:tcW w:w="1752" w:type="dxa"/>
            <w:tcBorders>
              <w:top w:val="single" w:sz="4" w:space="0" w:color="auto"/>
            </w:tcBorders>
            <w:shd w:val="clear" w:color="auto" w:fill="auto"/>
            <w:hideMark/>
          </w:tcPr>
          <w:p w14:paraId="473749D4" w14:textId="0B617AFB"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Age</w:t>
            </w:r>
          </w:p>
        </w:tc>
        <w:tc>
          <w:tcPr>
            <w:tcW w:w="1808" w:type="dxa"/>
            <w:tcBorders>
              <w:top w:val="single" w:sz="4" w:space="0" w:color="auto"/>
            </w:tcBorders>
            <w:shd w:val="clear" w:color="auto" w:fill="auto"/>
            <w:hideMark/>
          </w:tcPr>
          <w:p w14:paraId="2F18334B" w14:textId="641E1A14"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.03</w:t>
            </w:r>
          </w:p>
        </w:tc>
        <w:tc>
          <w:tcPr>
            <w:tcW w:w="1676" w:type="dxa"/>
            <w:tcBorders>
              <w:top w:val="single" w:sz="4" w:space="0" w:color="auto"/>
            </w:tcBorders>
            <w:shd w:val="clear" w:color="auto" w:fill="auto"/>
            <w:hideMark/>
          </w:tcPr>
          <w:p w14:paraId="4E747F97" w14:textId="06640AE5"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-.030, .088</w:t>
            </w:r>
          </w:p>
        </w:tc>
        <w:tc>
          <w:tcPr>
            <w:tcW w:w="1671" w:type="dxa"/>
            <w:tcBorders>
              <w:top w:val="single" w:sz="4" w:space="0" w:color="auto"/>
            </w:tcBorders>
            <w:shd w:val="clear" w:color="auto" w:fill="auto"/>
            <w:vAlign w:val="center"/>
            <w:hideMark/>
          </w:tcPr>
          <w:p w14:paraId="664F984C" w14:textId="4DF42672"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1.03</w:t>
            </w:r>
          </w:p>
        </w:tc>
      </w:tr>
      <w:tr w:rsidR="00020486" w:rsidRPr="00966F62" w14:paraId="7CFFD26E" w14:textId="77777777" w:rsidTr="00C33E2C">
        <w:trPr>
          <w:trHeight w:val="300"/>
        </w:trPr>
        <w:tc>
          <w:tcPr>
            <w:tcW w:w="1733" w:type="dxa"/>
            <w:shd w:val="clear" w:color="auto" w:fill="auto"/>
            <w:hideMark/>
          </w:tcPr>
          <w:p w14:paraId="0FC3FF82" w14:textId="2A73BAB5"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6D2DD17A" w14:textId="709211A0"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Black</w:t>
            </w:r>
          </w:p>
        </w:tc>
        <w:tc>
          <w:tcPr>
            <w:tcW w:w="1808" w:type="dxa"/>
            <w:shd w:val="clear" w:color="auto" w:fill="auto"/>
            <w:hideMark/>
          </w:tcPr>
          <w:p w14:paraId="11CA1874" w14:textId="593A5D5E"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rPr>
              <w:t>.34</w:t>
            </w:r>
          </w:p>
        </w:tc>
        <w:tc>
          <w:tcPr>
            <w:tcW w:w="1676" w:type="dxa"/>
            <w:shd w:val="clear" w:color="auto" w:fill="auto"/>
            <w:hideMark/>
          </w:tcPr>
          <w:p w14:paraId="1118D99C" w14:textId="7D75A21F"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color w:val="000000" w:themeColor="text1"/>
              </w:rPr>
              <w:t>.182, .498</w:t>
            </w:r>
          </w:p>
        </w:tc>
        <w:tc>
          <w:tcPr>
            <w:tcW w:w="1671" w:type="dxa"/>
            <w:shd w:val="clear" w:color="auto" w:fill="auto"/>
            <w:vAlign w:val="center"/>
            <w:hideMark/>
          </w:tcPr>
          <w:p w14:paraId="0160E362" w14:textId="4407CBEA"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color w:val="000000" w:themeColor="text1"/>
              </w:rPr>
              <w:t>1.40</w:t>
            </w:r>
          </w:p>
        </w:tc>
      </w:tr>
      <w:tr w:rsidR="00020486" w:rsidRPr="00966F62" w14:paraId="742CE38B" w14:textId="77777777" w:rsidTr="00C33E2C">
        <w:trPr>
          <w:trHeight w:val="300"/>
        </w:trPr>
        <w:tc>
          <w:tcPr>
            <w:tcW w:w="1733" w:type="dxa"/>
            <w:shd w:val="clear" w:color="auto" w:fill="auto"/>
            <w:hideMark/>
          </w:tcPr>
          <w:p w14:paraId="7D38D020" w14:textId="7A26B30F"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07956546" w14:textId="3B50FDE1"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Hispanic</w:t>
            </w:r>
          </w:p>
        </w:tc>
        <w:tc>
          <w:tcPr>
            <w:tcW w:w="1808" w:type="dxa"/>
            <w:shd w:val="clear" w:color="auto" w:fill="auto"/>
            <w:hideMark/>
          </w:tcPr>
          <w:p w14:paraId="095AD579" w14:textId="05692C24"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-.17</w:t>
            </w:r>
          </w:p>
        </w:tc>
        <w:tc>
          <w:tcPr>
            <w:tcW w:w="1676" w:type="dxa"/>
            <w:shd w:val="clear" w:color="auto" w:fill="auto"/>
            <w:hideMark/>
          </w:tcPr>
          <w:p w14:paraId="7CBC286B" w14:textId="56F018CE"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-.408, .054</w:t>
            </w:r>
          </w:p>
        </w:tc>
        <w:tc>
          <w:tcPr>
            <w:tcW w:w="1671" w:type="dxa"/>
            <w:shd w:val="clear" w:color="auto" w:fill="auto"/>
            <w:vAlign w:val="center"/>
            <w:hideMark/>
          </w:tcPr>
          <w:p w14:paraId="59678A2E" w14:textId="62D2D72F"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0.84</w:t>
            </w:r>
          </w:p>
        </w:tc>
      </w:tr>
      <w:tr w:rsidR="00020486" w:rsidRPr="00966F62" w14:paraId="4BB48B35" w14:textId="77777777" w:rsidTr="00C33E2C">
        <w:trPr>
          <w:trHeight w:val="300"/>
        </w:trPr>
        <w:tc>
          <w:tcPr>
            <w:tcW w:w="1733" w:type="dxa"/>
            <w:shd w:val="clear" w:color="auto" w:fill="auto"/>
            <w:hideMark/>
          </w:tcPr>
          <w:p w14:paraId="79224DB8" w14:textId="4D960708"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340C805C" w14:textId="6C418936"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Multiracial</w:t>
            </w:r>
          </w:p>
        </w:tc>
        <w:tc>
          <w:tcPr>
            <w:tcW w:w="1808" w:type="dxa"/>
            <w:shd w:val="clear" w:color="auto" w:fill="auto"/>
            <w:hideMark/>
          </w:tcPr>
          <w:p w14:paraId="5EA50E48" w14:textId="29B14EDE"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-.04</w:t>
            </w:r>
          </w:p>
        </w:tc>
        <w:tc>
          <w:tcPr>
            <w:tcW w:w="1676" w:type="dxa"/>
            <w:shd w:val="clear" w:color="auto" w:fill="auto"/>
            <w:hideMark/>
          </w:tcPr>
          <w:p w14:paraId="7D21B738" w14:textId="26F2DEAA"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-.418, .316</w:t>
            </w:r>
          </w:p>
        </w:tc>
        <w:tc>
          <w:tcPr>
            <w:tcW w:w="1671" w:type="dxa"/>
            <w:shd w:val="clear" w:color="auto" w:fill="auto"/>
            <w:vAlign w:val="center"/>
            <w:hideMark/>
          </w:tcPr>
          <w:p w14:paraId="117EE219" w14:textId="28C244C1"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0.96</w:t>
            </w:r>
          </w:p>
        </w:tc>
      </w:tr>
      <w:tr w:rsidR="00020486" w:rsidRPr="00966F62" w14:paraId="720B4335" w14:textId="77777777" w:rsidTr="00C33E2C">
        <w:trPr>
          <w:trHeight w:val="300"/>
        </w:trPr>
        <w:tc>
          <w:tcPr>
            <w:tcW w:w="1733" w:type="dxa"/>
            <w:shd w:val="clear" w:color="auto" w:fill="auto"/>
            <w:hideMark/>
          </w:tcPr>
          <w:p w14:paraId="684D5DF2" w14:textId="5127278D" w:rsidR="00020486" w:rsidRPr="00020486" w:rsidRDefault="00020486" w:rsidP="00020486">
            <w:pPr>
              <w:spacing w:line="276" w:lineRule="auto"/>
              <w:jc w:val="both"/>
              <w:textAlignment w:val="baseline"/>
              <w:rPr>
                <w:rFonts w:ascii="Times New Roman" w:hAnsi="Times New Roman" w:cs="Times New Roman"/>
              </w:rPr>
            </w:pPr>
            <w:r w:rsidRPr="00020486">
              <w:rPr>
                <w:rFonts w:ascii="Times New Roman" w:hAnsi="Times New Roman" w:cs="Times New Roman"/>
              </w:rPr>
              <w:t>Model 2</w:t>
            </w:r>
          </w:p>
        </w:tc>
        <w:tc>
          <w:tcPr>
            <w:tcW w:w="1752" w:type="dxa"/>
            <w:shd w:val="clear" w:color="auto" w:fill="auto"/>
            <w:hideMark/>
          </w:tcPr>
          <w:p w14:paraId="7B1A0A1E" w14:textId="3A8561BC"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Age</w:t>
            </w:r>
          </w:p>
        </w:tc>
        <w:tc>
          <w:tcPr>
            <w:tcW w:w="1808" w:type="dxa"/>
            <w:shd w:val="clear" w:color="auto" w:fill="auto"/>
            <w:hideMark/>
          </w:tcPr>
          <w:p w14:paraId="31030EBF" w14:textId="59788FCB"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.02</w:t>
            </w:r>
          </w:p>
        </w:tc>
        <w:tc>
          <w:tcPr>
            <w:tcW w:w="1676" w:type="dxa"/>
            <w:shd w:val="clear" w:color="auto" w:fill="auto"/>
            <w:hideMark/>
          </w:tcPr>
          <w:p w14:paraId="5D5973F3" w14:textId="5829861A"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-.038, .081</w:t>
            </w:r>
          </w:p>
        </w:tc>
        <w:tc>
          <w:tcPr>
            <w:tcW w:w="1671" w:type="dxa"/>
            <w:shd w:val="clear" w:color="auto" w:fill="auto"/>
            <w:vAlign w:val="center"/>
            <w:hideMark/>
          </w:tcPr>
          <w:p w14:paraId="4BC224D1" w14:textId="4A81DEF4"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1.02</w:t>
            </w:r>
          </w:p>
        </w:tc>
      </w:tr>
      <w:tr w:rsidR="00020486" w:rsidRPr="00966F62" w14:paraId="614A097D" w14:textId="77777777" w:rsidTr="00C33E2C">
        <w:trPr>
          <w:trHeight w:val="300"/>
        </w:trPr>
        <w:tc>
          <w:tcPr>
            <w:tcW w:w="1733" w:type="dxa"/>
            <w:shd w:val="clear" w:color="auto" w:fill="auto"/>
            <w:hideMark/>
          </w:tcPr>
          <w:p w14:paraId="351E4DED" w14:textId="735308D6"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66A058BC" w14:textId="77EE1B99"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Black</w:t>
            </w:r>
          </w:p>
        </w:tc>
        <w:tc>
          <w:tcPr>
            <w:tcW w:w="1808" w:type="dxa"/>
            <w:shd w:val="clear" w:color="auto" w:fill="auto"/>
            <w:hideMark/>
          </w:tcPr>
          <w:p w14:paraId="307903C2" w14:textId="639070A0"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rPr>
              <w:t>.51</w:t>
            </w:r>
          </w:p>
        </w:tc>
        <w:tc>
          <w:tcPr>
            <w:tcW w:w="1676" w:type="dxa"/>
            <w:shd w:val="clear" w:color="auto" w:fill="auto"/>
            <w:hideMark/>
          </w:tcPr>
          <w:p w14:paraId="2D91ECB0" w14:textId="5282D848"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color w:val="000000" w:themeColor="text1"/>
              </w:rPr>
              <w:t>.339, .671</w:t>
            </w:r>
          </w:p>
        </w:tc>
        <w:tc>
          <w:tcPr>
            <w:tcW w:w="1671" w:type="dxa"/>
            <w:shd w:val="clear" w:color="auto" w:fill="auto"/>
            <w:vAlign w:val="center"/>
            <w:hideMark/>
          </w:tcPr>
          <w:p w14:paraId="5231F327" w14:textId="03310925"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color w:val="000000" w:themeColor="text1"/>
              </w:rPr>
              <w:t>1.66</w:t>
            </w:r>
          </w:p>
        </w:tc>
      </w:tr>
      <w:tr w:rsidR="00020486" w:rsidRPr="00966F62" w14:paraId="73CFD583" w14:textId="77777777" w:rsidTr="00C33E2C">
        <w:trPr>
          <w:trHeight w:val="300"/>
        </w:trPr>
        <w:tc>
          <w:tcPr>
            <w:tcW w:w="1733" w:type="dxa"/>
            <w:shd w:val="clear" w:color="auto" w:fill="auto"/>
            <w:hideMark/>
          </w:tcPr>
          <w:p w14:paraId="705AF6F2" w14:textId="0B38760F"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6CC08963" w14:textId="32C43EC5"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Hispanic</w:t>
            </w:r>
          </w:p>
        </w:tc>
        <w:tc>
          <w:tcPr>
            <w:tcW w:w="1808" w:type="dxa"/>
            <w:shd w:val="clear" w:color="auto" w:fill="auto"/>
            <w:hideMark/>
          </w:tcPr>
          <w:p w14:paraId="31639553" w14:textId="40C9773C"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-.10</w:t>
            </w:r>
          </w:p>
        </w:tc>
        <w:tc>
          <w:tcPr>
            <w:tcW w:w="1676" w:type="dxa"/>
            <w:shd w:val="clear" w:color="auto" w:fill="auto"/>
            <w:hideMark/>
          </w:tcPr>
          <w:p w14:paraId="54645C74" w14:textId="11786660"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-.337, .131</w:t>
            </w:r>
          </w:p>
        </w:tc>
        <w:tc>
          <w:tcPr>
            <w:tcW w:w="1671" w:type="dxa"/>
            <w:shd w:val="clear" w:color="auto" w:fill="auto"/>
            <w:vAlign w:val="center"/>
            <w:hideMark/>
          </w:tcPr>
          <w:p w14:paraId="293BBD09" w14:textId="30CE828E"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0.90</w:t>
            </w:r>
          </w:p>
        </w:tc>
      </w:tr>
      <w:tr w:rsidR="00020486" w:rsidRPr="00966F62" w14:paraId="46A1E820" w14:textId="77777777" w:rsidTr="00C33E2C">
        <w:trPr>
          <w:trHeight w:val="300"/>
        </w:trPr>
        <w:tc>
          <w:tcPr>
            <w:tcW w:w="1733" w:type="dxa"/>
            <w:shd w:val="clear" w:color="auto" w:fill="auto"/>
            <w:hideMark/>
          </w:tcPr>
          <w:p w14:paraId="073EFB3A" w14:textId="7D734AA3"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1638A4A2" w14:textId="599D2719"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Multiracial</w:t>
            </w:r>
          </w:p>
        </w:tc>
        <w:tc>
          <w:tcPr>
            <w:tcW w:w="1808" w:type="dxa"/>
            <w:shd w:val="clear" w:color="auto" w:fill="auto"/>
            <w:hideMark/>
          </w:tcPr>
          <w:p w14:paraId="1610960C" w14:textId="613B2ED0"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-.04</w:t>
            </w:r>
          </w:p>
        </w:tc>
        <w:tc>
          <w:tcPr>
            <w:tcW w:w="1676" w:type="dxa"/>
            <w:shd w:val="clear" w:color="auto" w:fill="auto"/>
            <w:hideMark/>
          </w:tcPr>
          <w:p w14:paraId="155910DF" w14:textId="5D1CF1E6"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-.422, .318</w:t>
            </w:r>
          </w:p>
        </w:tc>
        <w:tc>
          <w:tcPr>
            <w:tcW w:w="1671" w:type="dxa"/>
            <w:shd w:val="clear" w:color="auto" w:fill="auto"/>
            <w:vAlign w:val="center"/>
            <w:hideMark/>
          </w:tcPr>
          <w:p w14:paraId="14E8EB91" w14:textId="4CCCF9C6"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0.96</w:t>
            </w:r>
          </w:p>
        </w:tc>
      </w:tr>
      <w:tr w:rsidR="00020486" w:rsidRPr="00966F62" w14:paraId="46C0F8A9" w14:textId="77777777" w:rsidTr="00C33E2C">
        <w:trPr>
          <w:trHeight w:val="300"/>
        </w:trPr>
        <w:tc>
          <w:tcPr>
            <w:tcW w:w="1733" w:type="dxa"/>
            <w:shd w:val="clear" w:color="auto" w:fill="auto"/>
            <w:hideMark/>
          </w:tcPr>
          <w:p w14:paraId="4C52F448" w14:textId="6E96F79F"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25725423" w14:textId="7BF08323"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Prior PA</w:t>
            </w:r>
          </w:p>
        </w:tc>
        <w:tc>
          <w:tcPr>
            <w:tcW w:w="1808" w:type="dxa"/>
            <w:shd w:val="clear" w:color="auto" w:fill="auto"/>
            <w:hideMark/>
          </w:tcPr>
          <w:p w14:paraId="2E127E5C" w14:textId="4538F72F"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rPr>
              <w:t>.70</w:t>
            </w:r>
          </w:p>
        </w:tc>
        <w:tc>
          <w:tcPr>
            <w:tcW w:w="1676" w:type="dxa"/>
            <w:shd w:val="clear" w:color="auto" w:fill="auto"/>
            <w:hideMark/>
          </w:tcPr>
          <w:p w14:paraId="16865961" w14:textId="13CFE2C8"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color w:val="000000" w:themeColor="text1"/>
              </w:rPr>
              <w:t>.537, .857</w:t>
            </w:r>
          </w:p>
        </w:tc>
        <w:tc>
          <w:tcPr>
            <w:tcW w:w="1671" w:type="dxa"/>
            <w:shd w:val="clear" w:color="auto" w:fill="auto"/>
            <w:vAlign w:val="center"/>
            <w:hideMark/>
          </w:tcPr>
          <w:p w14:paraId="3B1F9C6E" w14:textId="7615AD8C"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color w:val="000000" w:themeColor="text1"/>
              </w:rPr>
              <w:t>2.01</w:t>
            </w:r>
          </w:p>
        </w:tc>
      </w:tr>
      <w:tr w:rsidR="00020486" w:rsidRPr="00966F62" w14:paraId="0D0C82A1" w14:textId="77777777" w:rsidTr="00C33E2C">
        <w:trPr>
          <w:trHeight w:val="300"/>
        </w:trPr>
        <w:tc>
          <w:tcPr>
            <w:tcW w:w="1733" w:type="dxa"/>
            <w:shd w:val="clear" w:color="auto" w:fill="auto"/>
            <w:hideMark/>
          </w:tcPr>
          <w:p w14:paraId="741036EB" w14:textId="38AFB8B7"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2D17D92C" w14:textId="7502A315"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Prior SA</w:t>
            </w:r>
          </w:p>
        </w:tc>
        <w:tc>
          <w:tcPr>
            <w:tcW w:w="1808" w:type="dxa"/>
            <w:shd w:val="clear" w:color="auto" w:fill="auto"/>
            <w:hideMark/>
          </w:tcPr>
          <w:p w14:paraId="06F333F2" w14:textId="43786E8F"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-.11</w:t>
            </w:r>
          </w:p>
        </w:tc>
        <w:tc>
          <w:tcPr>
            <w:tcW w:w="1676" w:type="dxa"/>
            <w:shd w:val="clear" w:color="auto" w:fill="auto"/>
            <w:hideMark/>
          </w:tcPr>
          <w:p w14:paraId="3B1C7EEA" w14:textId="0018C09A"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-.315, .099</w:t>
            </w:r>
          </w:p>
        </w:tc>
        <w:tc>
          <w:tcPr>
            <w:tcW w:w="1671" w:type="dxa"/>
            <w:shd w:val="clear" w:color="auto" w:fill="auto"/>
            <w:vAlign w:val="center"/>
            <w:hideMark/>
          </w:tcPr>
          <w:p w14:paraId="4F3DB318" w14:textId="617E78C4"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0.90</w:t>
            </w:r>
          </w:p>
        </w:tc>
      </w:tr>
      <w:tr w:rsidR="00020486" w:rsidRPr="00966F62" w14:paraId="5CE8E9E6" w14:textId="77777777" w:rsidTr="00C33E2C">
        <w:trPr>
          <w:trHeight w:val="300"/>
        </w:trPr>
        <w:tc>
          <w:tcPr>
            <w:tcW w:w="1733" w:type="dxa"/>
            <w:shd w:val="clear" w:color="auto" w:fill="auto"/>
            <w:hideMark/>
          </w:tcPr>
          <w:p w14:paraId="33FC04F9" w14:textId="334EC72F" w:rsidR="00020486" w:rsidRPr="00020486" w:rsidRDefault="00020486" w:rsidP="00020486">
            <w:pPr>
              <w:spacing w:line="276" w:lineRule="auto"/>
              <w:jc w:val="both"/>
              <w:textAlignment w:val="baseline"/>
              <w:rPr>
                <w:rFonts w:ascii="Times New Roman" w:hAnsi="Times New Roman" w:cs="Times New Roman"/>
              </w:rPr>
            </w:pPr>
            <w:r w:rsidRPr="00020486">
              <w:rPr>
                <w:rFonts w:ascii="Times New Roman" w:hAnsi="Times New Roman" w:cs="Times New Roman"/>
              </w:rPr>
              <w:t>Model 3</w:t>
            </w:r>
          </w:p>
        </w:tc>
        <w:tc>
          <w:tcPr>
            <w:tcW w:w="1752" w:type="dxa"/>
            <w:shd w:val="clear" w:color="auto" w:fill="auto"/>
            <w:hideMark/>
          </w:tcPr>
          <w:p w14:paraId="66579DEB" w14:textId="4D21570C"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Age</w:t>
            </w:r>
          </w:p>
        </w:tc>
        <w:tc>
          <w:tcPr>
            <w:tcW w:w="1808" w:type="dxa"/>
            <w:shd w:val="clear" w:color="auto" w:fill="auto"/>
            <w:hideMark/>
          </w:tcPr>
          <w:p w14:paraId="4A523BED" w14:textId="2FBE26DC"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.02</w:t>
            </w:r>
          </w:p>
        </w:tc>
        <w:tc>
          <w:tcPr>
            <w:tcW w:w="1676" w:type="dxa"/>
            <w:shd w:val="clear" w:color="auto" w:fill="auto"/>
            <w:hideMark/>
          </w:tcPr>
          <w:p w14:paraId="4FD1E117" w14:textId="7C40BAC6"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-.040, .079</w:t>
            </w:r>
          </w:p>
        </w:tc>
        <w:tc>
          <w:tcPr>
            <w:tcW w:w="1671" w:type="dxa"/>
            <w:shd w:val="clear" w:color="auto" w:fill="auto"/>
            <w:vAlign w:val="center"/>
            <w:hideMark/>
          </w:tcPr>
          <w:p w14:paraId="41B52212" w14:textId="6ADD0B83"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1.02</w:t>
            </w:r>
          </w:p>
        </w:tc>
      </w:tr>
      <w:tr w:rsidR="00020486" w:rsidRPr="00966F62" w14:paraId="0EF49F0E" w14:textId="77777777" w:rsidTr="00C33E2C">
        <w:trPr>
          <w:trHeight w:val="300"/>
        </w:trPr>
        <w:tc>
          <w:tcPr>
            <w:tcW w:w="1733" w:type="dxa"/>
            <w:shd w:val="clear" w:color="auto" w:fill="auto"/>
            <w:hideMark/>
          </w:tcPr>
          <w:p w14:paraId="6E6202D4" w14:textId="3D0F9E9F"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41137CE5" w14:textId="41506C2C"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Black</w:t>
            </w:r>
          </w:p>
        </w:tc>
        <w:tc>
          <w:tcPr>
            <w:tcW w:w="1808" w:type="dxa"/>
            <w:shd w:val="clear" w:color="auto" w:fill="auto"/>
            <w:hideMark/>
          </w:tcPr>
          <w:p w14:paraId="23AB3D07" w14:textId="11087C23"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rPr>
              <w:t>.51</w:t>
            </w:r>
          </w:p>
        </w:tc>
        <w:tc>
          <w:tcPr>
            <w:tcW w:w="1676" w:type="dxa"/>
            <w:shd w:val="clear" w:color="auto" w:fill="auto"/>
            <w:hideMark/>
          </w:tcPr>
          <w:p w14:paraId="7B50F53B" w14:textId="41E86D67"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color w:val="000000" w:themeColor="text1"/>
              </w:rPr>
              <w:t>.340, .673</w:t>
            </w:r>
          </w:p>
        </w:tc>
        <w:tc>
          <w:tcPr>
            <w:tcW w:w="1671" w:type="dxa"/>
            <w:shd w:val="clear" w:color="auto" w:fill="auto"/>
            <w:vAlign w:val="center"/>
            <w:hideMark/>
          </w:tcPr>
          <w:p w14:paraId="6BDCC168" w14:textId="53B67DCD"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color w:val="000000" w:themeColor="text1"/>
              </w:rPr>
              <w:t>1.66</w:t>
            </w:r>
          </w:p>
        </w:tc>
      </w:tr>
      <w:tr w:rsidR="00020486" w:rsidRPr="00966F62" w14:paraId="24E7DCAE" w14:textId="77777777" w:rsidTr="00C33E2C">
        <w:trPr>
          <w:trHeight w:val="300"/>
        </w:trPr>
        <w:tc>
          <w:tcPr>
            <w:tcW w:w="1733" w:type="dxa"/>
            <w:shd w:val="clear" w:color="auto" w:fill="auto"/>
            <w:hideMark/>
          </w:tcPr>
          <w:p w14:paraId="5986A1B1" w14:textId="1B05019C"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1CF5F9B1" w14:textId="7A12AD80"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Hispanic</w:t>
            </w:r>
          </w:p>
        </w:tc>
        <w:tc>
          <w:tcPr>
            <w:tcW w:w="1808" w:type="dxa"/>
            <w:shd w:val="clear" w:color="auto" w:fill="auto"/>
            <w:hideMark/>
          </w:tcPr>
          <w:p w14:paraId="2378AE7B" w14:textId="6F495601"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-.10</w:t>
            </w:r>
          </w:p>
        </w:tc>
        <w:tc>
          <w:tcPr>
            <w:tcW w:w="1676" w:type="dxa"/>
            <w:shd w:val="clear" w:color="auto" w:fill="auto"/>
            <w:hideMark/>
          </w:tcPr>
          <w:p w14:paraId="67CA5A7B" w14:textId="0EDFA030"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-.335, .133</w:t>
            </w:r>
          </w:p>
        </w:tc>
        <w:tc>
          <w:tcPr>
            <w:tcW w:w="1671" w:type="dxa"/>
            <w:shd w:val="clear" w:color="auto" w:fill="auto"/>
            <w:vAlign w:val="center"/>
            <w:hideMark/>
          </w:tcPr>
          <w:p w14:paraId="58FE0A8E" w14:textId="0A136C69"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0.91</w:t>
            </w:r>
          </w:p>
        </w:tc>
      </w:tr>
      <w:tr w:rsidR="00020486" w:rsidRPr="00966F62" w14:paraId="05C8425A" w14:textId="77777777" w:rsidTr="00C33E2C">
        <w:trPr>
          <w:trHeight w:val="300"/>
        </w:trPr>
        <w:tc>
          <w:tcPr>
            <w:tcW w:w="1733" w:type="dxa"/>
            <w:shd w:val="clear" w:color="auto" w:fill="auto"/>
            <w:hideMark/>
          </w:tcPr>
          <w:p w14:paraId="6E09B2AF" w14:textId="2632ACF9"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0518DB9D" w14:textId="23E621BF"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Multiracial</w:t>
            </w:r>
          </w:p>
        </w:tc>
        <w:tc>
          <w:tcPr>
            <w:tcW w:w="1808" w:type="dxa"/>
            <w:shd w:val="clear" w:color="auto" w:fill="auto"/>
            <w:hideMark/>
          </w:tcPr>
          <w:p w14:paraId="25ADC937" w14:textId="556E94A6"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-.04</w:t>
            </w:r>
          </w:p>
        </w:tc>
        <w:tc>
          <w:tcPr>
            <w:tcW w:w="1676" w:type="dxa"/>
            <w:shd w:val="clear" w:color="auto" w:fill="auto"/>
            <w:hideMark/>
          </w:tcPr>
          <w:p w14:paraId="170CF8C8" w14:textId="36816BB5"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-.418, .322</w:t>
            </w:r>
          </w:p>
        </w:tc>
        <w:tc>
          <w:tcPr>
            <w:tcW w:w="1671" w:type="dxa"/>
            <w:shd w:val="clear" w:color="auto" w:fill="auto"/>
            <w:vAlign w:val="center"/>
            <w:hideMark/>
          </w:tcPr>
          <w:p w14:paraId="67B0D42A" w14:textId="119D4F07"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0.97</w:t>
            </w:r>
          </w:p>
        </w:tc>
      </w:tr>
      <w:tr w:rsidR="00020486" w:rsidRPr="00966F62" w14:paraId="1EF05A0A" w14:textId="77777777" w:rsidTr="00C33E2C">
        <w:trPr>
          <w:trHeight w:val="300"/>
        </w:trPr>
        <w:tc>
          <w:tcPr>
            <w:tcW w:w="1733" w:type="dxa"/>
            <w:shd w:val="clear" w:color="auto" w:fill="auto"/>
            <w:hideMark/>
          </w:tcPr>
          <w:p w14:paraId="6EA62A2B" w14:textId="5AED73B1"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77ACABA7" w14:textId="526345D1"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Prior PA</w:t>
            </w:r>
          </w:p>
        </w:tc>
        <w:tc>
          <w:tcPr>
            <w:tcW w:w="1808" w:type="dxa"/>
            <w:shd w:val="clear" w:color="auto" w:fill="auto"/>
            <w:hideMark/>
          </w:tcPr>
          <w:p w14:paraId="36422592" w14:textId="7C3DCB19"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rPr>
              <w:t>.71</w:t>
            </w:r>
          </w:p>
        </w:tc>
        <w:tc>
          <w:tcPr>
            <w:tcW w:w="1676" w:type="dxa"/>
            <w:shd w:val="clear" w:color="auto" w:fill="auto"/>
            <w:hideMark/>
          </w:tcPr>
          <w:p w14:paraId="22A82E47" w14:textId="0BCB1534"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color w:val="000000" w:themeColor="text1"/>
              </w:rPr>
              <w:t>.544, .865</w:t>
            </w:r>
          </w:p>
        </w:tc>
        <w:tc>
          <w:tcPr>
            <w:tcW w:w="1671" w:type="dxa"/>
            <w:shd w:val="clear" w:color="auto" w:fill="auto"/>
            <w:vAlign w:val="center"/>
            <w:hideMark/>
          </w:tcPr>
          <w:p w14:paraId="29042446" w14:textId="57B3D0A4"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color w:val="000000" w:themeColor="text1"/>
              </w:rPr>
              <w:t>2.02</w:t>
            </w:r>
          </w:p>
        </w:tc>
      </w:tr>
      <w:tr w:rsidR="00020486" w:rsidRPr="00966F62" w14:paraId="0739A21D" w14:textId="77777777" w:rsidTr="00C33E2C">
        <w:trPr>
          <w:trHeight w:val="300"/>
        </w:trPr>
        <w:tc>
          <w:tcPr>
            <w:tcW w:w="1733" w:type="dxa"/>
            <w:shd w:val="clear" w:color="auto" w:fill="auto"/>
            <w:hideMark/>
          </w:tcPr>
          <w:p w14:paraId="05BAE57D" w14:textId="2857F69A"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6E029432" w14:textId="6FCFE0D5"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Prior SA</w:t>
            </w:r>
          </w:p>
        </w:tc>
        <w:tc>
          <w:tcPr>
            <w:tcW w:w="1808" w:type="dxa"/>
            <w:shd w:val="clear" w:color="auto" w:fill="auto"/>
            <w:hideMark/>
          </w:tcPr>
          <w:p w14:paraId="73FC2D4F" w14:textId="06D3B18E"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-.07</w:t>
            </w:r>
          </w:p>
        </w:tc>
        <w:tc>
          <w:tcPr>
            <w:tcW w:w="1676" w:type="dxa"/>
            <w:shd w:val="clear" w:color="auto" w:fill="auto"/>
            <w:hideMark/>
          </w:tcPr>
          <w:p w14:paraId="2C632650" w14:textId="34CED388"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-.290, .146</w:t>
            </w:r>
          </w:p>
        </w:tc>
        <w:tc>
          <w:tcPr>
            <w:tcW w:w="1671" w:type="dxa"/>
            <w:shd w:val="clear" w:color="auto" w:fill="auto"/>
            <w:vAlign w:val="center"/>
            <w:hideMark/>
          </w:tcPr>
          <w:p w14:paraId="72C19337" w14:textId="7801AB7C"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0.93</w:t>
            </w:r>
          </w:p>
        </w:tc>
      </w:tr>
      <w:tr w:rsidR="00020486" w:rsidRPr="00966F62" w14:paraId="568F1951" w14:textId="77777777" w:rsidTr="00C33E2C">
        <w:trPr>
          <w:trHeight w:val="300"/>
        </w:trPr>
        <w:tc>
          <w:tcPr>
            <w:tcW w:w="1733" w:type="dxa"/>
            <w:shd w:val="clear" w:color="auto" w:fill="auto"/>
            <w:hideMark/>
          </w:tcPr>
          <w:p w14:paraId="490CF333" w14:textId="731CA5DC"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10DABC01" w14:textId="6F64C80F"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SM status</w:t>
            </w:r>
          </w:p>
        </w:tc>
        <w:tc>
          <w:tcPr>
            <w:tcW w:w="1808" w:type="dxa"/>
            <w:shd w:val="clear" w:color="auto" w:fill="auto"/>
            <w:hideMark/>
          </w:tcPr>
          <w:p w14:paraId="326B28FD" w14:textId="483A6A58"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-.15</w:t>
            </w:r>
          </w:p>
        </w:tc>
        <w:tc>
          <w:tcPr>
            <w:tcW w:w="1676" w:type="dxa"/>
            <w:shd w:val="clear" w:color="auto" w:fill="auto"/>
            <w:hideMark/>
          </w:tcPr>
          <w:p w14:paraId="54103558" w14:textId="3D5872E6"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-.410, .095</w:t>
            </w:r>
          </w:p>
        </w:tc>
        <w:tc>
          <w:tcPr>
            <w:tcW w:w="1671" w:type="dxa"/>
            <w:shd w:val="clear" w:color="auto" w:fill="auto"/>
            <w:vAlign w:val="center"/>
            <w:hideMark/>
          </w:tcPr>
          <w:p w14:paraId="0CDB5D18" w14:textId="0327E350"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0.86</w:t>
            </w:r>
          </w:p>
        </w:tc>
      </w:tr>
      <w:tr w:rsidR="00020486" w:rsidRPr="00966F62" w14:paraId="2D7402A0" w14:textId="77777777" w:rsidTr="00C33E2C">
        <w:trPr>
          <w:trHeight w:val="300"/>
        </w:trPr>
        <w:tc>
          <w:tcPr>
            <w:tcW w:w="1733" w:type="dxa"/>
            <w:shd w:val="clear" w:color="auto" w:fill="auto"/>
            <w:hideMark/>
          </w:tcPr>
          <w:p w14:paraId="4ACB09B9" w14:textId="2C48152F"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6A40DB1E" w14:textId="083F3A05"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GM status</w:t>
            </w:r>
          </w:p>
        </w:tc>
        <w:tc>
          <w:tcPr>
            <w:tcW w:w="1808" w:type="dxa"/>
            <w:shd w:val="clear" w:color="auto" w:fill="auto"/>
            <w:hideMark/>
          </w:tcPr>
          <w:p w14:paraId="5522F0BA" w14:textId="5BE7FB64"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.17</w:t>
            </w:r>
          </w:p>
        </w:tc>
        <w:tc>
          <w:tcPr>
            <w:tcW w:w="1676" w:type="dxa"/>
            <w:shd w:val="clear" w:color="auto" w:fill="auto"/>
            <w:hideMark/>
          </w:tcPr>
          <w:p w14:paraId="3879FFD0" w14:textId="49BA4508"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-.369, .666</w:t>
            </w:r>
          </w:p>
        </w:tc>
        <w:tc>
          <w:tcPr>
            <w:tcW w:w="1671" w:type="dxa"/>
            <w:shd w:val="clear" w:color="auto" w:fill="auto"/>
            <w:vAlign w:val="center"/>
            <w:hideMark/>
          </w:tcPr>
          <w:p w14:paraId="3B57AC26" w14:textId="6A08E55D"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1.18</w:t>
            </w:r>
          </w:p>
        </w:tc>
      </w:tr>
      <w:tr w:rsidR="00020486" w:rsidRPr="00966F62" w14:paraId="20A88D16" w14:textId="77777777" w:rsidTr="00C33E2C">
        <w:trPr>
          <w:trHeight w:val="300"/>
        </w:trPr>
        <w:tc>
          <w:tcPr>
            <w:tcW w:w="1733" w:type="dxa"/>
            <w:shd w:val="clear" w:color="auto" w:fill="auto"/>
            <w:hideMark/>
          </w:tcPr>
          <w:p w14:paraId="56957F47" w14:textId="1F5D28C7" w:rsidR="00020486" w:rsidRPr="00020486" w:rsidRDefault="00020486" w:rsidP="00020486">
            <w:pPr>
              <w:spacing w:line="276" w:lineRule="auto"/>
              <w:jc w:val="both"/>
              <w:textAlignment w:val="baseline"/>
              <w:rPr>
                <w:rFonts w:ascii="Times New Roman" w:hAnsi="Times New Roman" w:cs="Times New Roman"/>
              </w:rPr>
            </w:pPr>
            <w:r w:rsidRPr="00020486">
              <w:rPr>
                <w:rFonts w:ascii="Times New Roman" w:hAnsi="Times New Roman" w:cs="Times New Roman"/>
              </w:rPr>
              <w:t>Model 4</w:t>
            </w:r>
          </w:p>
        </w:tc>
        <w:tc>
          <w:tcPr>
            <w:tcW w:w="1752" w:type="dxa"/>
            <w:shd w:val="clear" w:color="auto" w:fill="auto"/>
            <w:hideMark/>
          </w:tcPr>
          <w:p w14:paraId="4040A7C0" w14:textId="07B693DD"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Age</w:t>
            </w:r>
          </w:p>
        </w:tc>
        <w:tc>
          <w:tcPr>
            <w:tcW w:w="1808" w:type="dxa"/>
            <w:shd w:val="clear" w:color="auto" w:fill="auto"/>
            <w:hideMark/>
          </w:tcPr>
          <w:p w14:paraId="0B704C3E" w14:textId="4DAFA2C5"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.02</w:t>
            </w:r>
          </w:p>
        </w:tc>
        <w:tc>
          <w:tcPr>
            <w:tcW w:w="1676" w:type="dxa"/>
            <w:shd w:val="clear" w:color="auto" w:fill="auto"/>
            <w:hideMark/>
          </w:tcPr>
          <w:p w14:paraId="6E2991AE" w14:textId="4C462601"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-.038, .081</w:t>
            </w:r>
          </w:p>
        </w:tc>
        <w:tc>
          <w:tcPr>
            <w:tcW w:w="1671" w:type="dxa"/>
            <w:shd w:val="clear" w:color="auto" w:fill="auto"/>
            <w:vAlign w:val="center"/>
            <w:hideMark/>
          </w:tcPr>
          <w:p w14:paraId="4BC6B207" w14:textId="67452C27"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1.02</w:t>
            </w:r>
          </w:p>
        </w:tc>
      </w:tr>
      <w:tr w:rsidR="00020486" w:rsidRPr="00966F62" w14:paraId="483E0B39" w14:textId="77777777" w:rsidTr="00C33E2C">
        <w:trPr>
          <w:trHeight w:val="300"/>
        </w:trPr>
        <w:tc>
          <w:tcPr>
            <w:tcW w:w="1733" w:type="dxa"/>
            <w:shd w:val="clear" w:color="auto" w:fill="auto"/>
            <w:hideMark/>
          </w:tcPr>
          <w:p w14:paraId="7D3956F6" w14:textId="63BBB13A"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1BCA10A2" w14:textId="16F96FBF"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Black</w:t>
            </w:r>
          </w:p>
        </w:tc>
        <w:tc>
          <w:tcPr>
            <w:tcW w:w="1808" w:type="dxa"/>
            <w:shd w:val="clear" w:color="auto" w:fill="auto"/>
            <w:hideMark/>
          </w:tcPr>
          <w:p w14:paraId="31ECD4AB" w14:textId="1DD45933"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rPr>
              <w:t>.52</w:t>
            </w:r>
          </w:p>
        </w:tc>
        <w:tc>
          <w:tcPr>
            <w:tcW w:w="1676" w:type="dxa"/>
            <w:shd w:val="clear" w:color="auto" w:fill="auto"/>
            <w:hideMark/>
          </w:tcPr>
          <w:p w14:paraId="65A77857" w14:textId="1214ACD4"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color w:val="000000" w:themeColor="text1"/>
              </w:rPr>
              <w:t>.352, .685</w:t>
            </w:r>
          </w:p>
        </w:tc>
        <w:tc>
          <w:tcPr>
            <w:tcW w:w="1671" w:type="dxa"/>
            <w:shd w:val="clear" w:color="auto" w:fill="auto"/>
            <w:vAlign w:val="center"/>
            <w:hideMark/>
          </w:tcPr>
          <w:p w14:paraId="64C081BD" w14:textId="5CCFDD22"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color w:val="000000" w:themeColor="text1"/>
              </w:rPr>
              <w:t>1.68</w:t>
            </w:r>
          </w:p>
        </w:tc>
      </w:tr>
      <w:tr w:rsidR="00020486" w:rsidRPr="00966F62" w14:paraId="1FF7394D" w14:textId="77777777" w:rsidTr="00C33E2C">
        <w:trPr>
          <w:trHeight w:val="300"/>
        </w:trPr>
        <w:tc>
          <w:tcPr>
            <w:tcW w:w="1733" w:type="dxa"/>
            <w:shd w:val="clear" w:color="auto" w:fill="auto"/>
            <w:hideMark/>
          </w:tcPr>
          <w:p w14:paraId="0F416233" w14:textId="2D63569E"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5A6105DC" w14:textId="02AB9755"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Hispanic</w:t>
            </w:r>
          </w:p>
        </w:tc>
        <w:tc>
          <w:tcPr>
            <w:tcW w:w="1808" w:type="dxa"/>
            <w:shd w:val="clear" w:color="auto" w:fill="auto"/>
            <w:hideMark/>
          </w:tcPr>
          <w:p w14:paraId="572A9FC3" w14:textId="2BBC41C2"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-.09</w:t>
            </w:r>
          </w:p>
        </w:tc>
        <w:tc>
          <w:tcPr>
            <w:tcW w:w="1676" w:type="dxa"/>
            <w:shd w:val="clear" w:color="auto" w:fill="auto"/>
            <w:hideMark/>
          </w:tcPr>
          <w:p w14:paraId="193FE9B0" w14:textId="022D74E3"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-.331, .137</w:t>
            </w:r>
          </w:p>
        </w:tc>
        <w:tc>
          <w:tcPr>
            <w:tcW w:w="1671" w:type="dxa"/>
            <w:shd w:val="clear" w:color="auto" w:fill="auto"/>
            <w:vAlign w:val="center"/>
            <w:hideMark/>
          </w:tcPr>
          <w:p w14:paraId="43F4C35A" w14:textId="3D25A184"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0.91</w:t>
            </w:r>
          </w:p>
        </w:tc>
      </w:tr>
      <w:tr w:rsidR="00020486" w:rsidRPr="00966F62" w14:paraId="6FDCA2DF" w14:textId="77777777" w:rsidTr="00C33E2C">
        <w:trPr>
          <w:trHeight w:val="300"/>
        </w:trPr>
        <w:tc>
          <w:tcPr>
            <w:tcW w:w="1733" w:type="dxa"/>
            <w:shd w:val="clear" w:color="auto" w:fill="auto"/>
            <w:hideMark/>
          </w:tcPr>
          <w:p w14:paraId="6A5DFE23" w14:textId="67B214D3"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32EB6347" w14:textId="674A95CD"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Multiracial</w:t>
            </w:r>
          </w:p>
        </w:tc>
        <w:tc>
          <w:tcPr>
            <w:tcW w:w="1808" w:type="dxa"/>
            <w:shd w:val="clear" w:color="auto" w:fill="auto"/>
            <w:hideMark/>
          </w:tcPr>
          <w:p w14:paraId="0B4C571D" w14:textId="48733B5A"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-.03</w:t>
            </w:r>
          </w:p>
        </w:tc>
        <w:tc>
          <w:tcPr>
            <w:tcW w:w="1676" w:type="dxa"/>
            <w:shd w:val="clear" w:color="auto" w:fill="auto"/>
            <w:hideMark/>
          </w:tcPr>
          <w:p w14:paraId="0AB6AF7B" w14:textId="56EC2587"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-.408, .333</w:t>
            </w:r>
          </w:p>
        </w:tc>
        <w:tc>
          <w:tcPr>
            <w:tcW w:w="1671" w:type="dxa"/>
            <w:shd w:val="clear" w:color="auto" w:fill="auto"/>
            <w:vAlign w:val="center"/>
            <w:hideMark/>
          </w:tcPr>
          <w:p w14:paraId="1D76C126" w14:textId="105B06FC"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0.98</w:t>
            </w:r>
          </w:p>
        </w:tc>
      </w:tr>
      <w:tr w:rsidR="00020486" w:rsidRPr="00966F62" w14:paraId="6E1455ED" w14:textId="77777777" w:rsidTr="00C33E2C">
        <w:trPr>
          <w:trHeight w:val="300"/>
        </w:trPr>
        <w:tc>
          <w:tcPr>
            <w:tcW w:w="1733" w:type="dxa"/>
            <w:shd w:val="clear" w:color="auto" w:fill="auto"/>
            <w:hideMark/>
          </w:tcPr>
          <w:p w14:paraId="7E613D91" w14:textId="0F27AA92"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7383EDEA" w14:textId="1E9F287F"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Prior PA</w:t>
            </w:r>
          </w:p>
        </w:tc>
        <w:tc>
          <w:tcPr>
            <w:tcW w:w="1808" w:type="dxa"/>
            <w:shd w:val="clear" w:color="auto" w:fill="auto"/>
            <w:hideMark/>
          </w:tcPr>
          <w:p w14:paraId="274B2F28" w14:textId="115893C7"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rPr>
              <w:t>.78</w:t>
            </w:r>
          </w:p>
        </w:tc>
        <w:tc>
          <w:tcPr>
            <w:tcW w:w="1676" w:type="dxa"/>
            <w:shd w:val="clear" w:color="auto" w:fill="auto"/>
            <w:hideMark/>
          </w:tcPr>
          <w:p w14:paraId="0A5CE2D5" w14:textId="7830E176"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color w:val="000000" w:themeColor="text1"/>
              </w:rPr>
              <w:t>.610, .952</w:t>
            </w:r>
          </w:p>
        </w:tc>
        <w:tc>
          <w:tcPr>
            <w:tcW w:w="1671" w:type="dxa"/>
            <w:shd w:val="clear" w:color="auto" w:fill="auto"/>
            <w:vAlign w:val="center"/>
            <w:hideMark/>
          </w:tcPr>
          <w:p w14:paraId="2876BBEE" w14:textId="558D4D38"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b/>
                <w:bCs/>
                <w:color w:val="000000" w:themeColor="text1"/>
              </w:rPr>
              <w:t>2.19</w:t>
            </w:r>
          </w:p>
        </w:tc>
      </w:tr>
      <w:tr w:rsidR="00020486" w:rsidRPr="00966F62" w14:paraId="61FD4CF4" w14:textId="77777777" w:rsidTr="00C33E2C">
        <w:trPr>
          <w:trHeight w:val="300"/>
        </w:trPr>
        <w:tc>
          <w:tcPr>
            <w:tcW w:w="1733" w:type="dxa"/>
            <w:shd w:val="clear" w:color="auto" w:fill="auto"/>
            <w:hideMark/>
          </w:tcPr>
          <w:p w14:paraId="1D315558" w14:textId="28D833D0"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08A3C858" w14:textId="3D05F6B2"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Prior SA</w:t>
            </w:r>
          </w:p>
        </w:tc>
        <w:tc>
          <w:tcPr>
            <w:tcW w:w="1808" w:type="dxa"/>
            <w:shd w:val="clear" w:color="auto" w:fill="auto"/>
            <w:hideMark/>
          </w:tcPr>
          <w:p w14:paraId="0E49945D" w14:textId="32276977"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-.17</w:t>
            </w:r>
          </w:p>
        </w:tc>
        <w:tc>
          <w:tcPr>
            <w:tcW w:w="1676" w:type="dxa"/>
            <w:shd w:val="clear" w:color="auto" w:fill="auto"/>
            <w:hideMark/>
          </w:tcPr>
          <w:p w14:paraId="37CD76B2" w14:textId="528BD4E2"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-.431, .082</w:t>
            </w:r>
          </w:p>
        </w:tc>
        <w:tc>
          <w:tcPr>
            <w:tcW w:w="1671" w:type="dxa"/>
            <w:shd w:val="clear" w:color="auto" w:fill="auto"/>
            <w:vAlign w:val="center"/>
            <w:hideMark/>
          </w:tcPr>
          <w:p w14:paraId="604F6C5E" w14:textId="2497BC15"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0.84</w:t>
            </w:r>
          </w:p>
        </w:tc>
      </w:tr>
      <w:tr w:rsidR="00020486" w:rsidRPr="00966F62" w14:paraId="736527E9" w14:textId="77777777" w:rsidTr="00C33E2C">
        <w:trPr>
          <w:trHeight w:val="300"/>
        </w:trPr>
        <w:tc>
          <w:tcPr>
            <w:tcW w:w="1733" w:type="dxa"/>
            <w:shd w:val="clear" w:color="auto" w:fill="auto"/>
            <w:hideMark/>
          </w:tcPr>
          <w:p w14:paraId="4D7E21AE" w14:textId="6C173D3B" w:rsidR="00020486" w:rsidRPr="00020486" w:rsidRDefault="00020486" w:rsidP="00020486">
            <w:pPr>
              <w:spacing w:line="276" w:lineRule="auto"/>
              <w:jc w:val="both"/>
              <w:textAlignment w:val="baseline"/>
              <w:rPr>
                <w:rFonts w:ascii="Times New Roman" w:hAnsi="Times New Roman" w:cs="Times New Roman"/>
              </w:rPr>
            </w:pPr>
          </w:p>
        </w:tc>
        <w:tc>
          <w:tcPr>
            <w:tcW w:w="1752" w:type="dxa"/>
            <w:shd w:val="clear" w:color="auto" w:fill="auto"/>
            <w:hideMark/>
          </w:tcPr>
          <w:p w14:paraId="7ADEDF68" w14:textId="351BCEDE" w:rsidR="00020486" w:rsidRPr="00020486" w:rsidRDefault="00020486" w:rsidP="00020486">
            <w:pPr>
              <w:spacing w:line="276" w:lineRule="auto"/>
              <w:textAlignment w:val="baseline"/>
              <w:rPr>
                <w:rFonts w:ascii="Times New Roman" w:hAnsi="Times New Roman" w:cs="Times New Roman"/>
              </w:rPr>
            </w:pPr>
            <w:r w:rsidRPr="00020486">
              <w:rPr>
                <w:rFonts w:ascii="Times New Roman" w:hAnsi="Times New Roman" w:cs="Times New Roman"/>
              </w:rPr>
              <w:t>SM status</w:t>
            </w:r>
          </w:p>
        </w:tc>
        <w:tc>
          <w:tcPr>
            <w:tcW w:w="1808" w:type="dxa"/>
            <w:shd w:val="clear" w:color="auto" w:fill="auto"/>
            <w:hideMark/>
          </w:tcPr>
          <w:p w14:paraId="532D98C2" w14:textId="3E565B8F"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rPr>
              <w:t>-.02</w:t>
            </w:r>
          </w:p>
        </w:tc>
        <w:tc>
          <w:tcPr>
            <w:tcW w:w="1676" w:type="dxa"/>
            <w:shd w:val="clear" w:color="auto" w:fill="auto"/>
            <w:hideMark/>
          </w:tcPr>
          <w:p w14:paraId="174A2D9C" w14:textId="235C499F"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-.435, .372</w:t>
            </w:r>
          </w:p>
        </w:tc>
        <w:tc>
          <w:tcPr>
            <w:tcW w:w="1671" w:type="dxa"/>
            <w:shd w:val="clear" w:color="auto" w:fill="auto"/>
            <w:vAlign w:val="center"/>
            <w:hideMark/>
          </w:tcPr>
          <w:p w14:paraId="13C47910" w14:textId="4023ED4E" w:rsidR="00020486" w:rsidRPr="00020486" w:rsidRDefault="00020486" w:rsidP="00020486">
            <w:pPr>
              <w:spacing w:line="276" w:lineRule="auto"/>
              <w:jc w:val="center"/>
              <w:textAlignment w:val="baseline"/>
              <w:rPr>
                <w:rFonts w:ascii="Times New Roman" w:hAnsi="Times New Roman" w:cs="Times New Roman"/>
              </w:rPr>
            </w:pPr>
            <w:r w:rsidRPr="00020486">
              <w:rPr>
                <w:rFonts w:ascii="Times New Roman" w:hAnsi="Times New Roman" w:cs="Times New Roman"/>
                <w:color w:val="000000" w:themeColor="text1"/>
              </w:rPr>
              <w:t>0.98</w:t>
            </w:r>
          </w:p>
        </w:tc>
      </w:tr>
      <w:tr w:rsidR="00C33E2C" w:rsidRPr="00966F62" w14:paraId="7B70BBEA" w14:textId="77777777" w:rsidTr="00C33E2C">
        <w:trPr>
          <w:trHeight w:val="300"/>
        </w:trPr>
        <w:tc>
          <w:tcPr>
            <w:tcW w:w="1733" w:type="dxa"/>
            <w:shd w:val="clear" w:color="auto" w:fill="auto"/>
          </w:tcPr>
          <w:p w14:paraId="09ABC1E6" w14:textId="77777777" w:rsidR="00C33E2C" w:rsidRPr="00020486" w:rsidRDefault="00C33E2C" w:rsidP="00C33E2C">
            <w:pPr>
              <w:spacing w:line="276" w:lineRule="auto"/>
              <w:jc w:val="both"/>
              <w:textAlignment w:val="baseline"/>
              <w:rPr>
                <w:rFonts w:ascii="Times New Roman" w:hAnsi="Times New Roman" w:cs="Times New Roman"/>
              </w:rPr>
            </w:pPr>
          </w:p>
        </w:tc>
        <w:tc>
          <w:tcPr>
            <w:tcW w:w="1752" w:type="dxa"/>
            <w:shd w:val="clear" w:color="auto" w:fill="auto"/>
          </w:tcPr>
          <w:p w14:paraId="1D3A5D16" w14:textId="21D9AB3F" w:rsidR="00C33E2C" w:rsidRPr="00C33E2C" w:rsidRDefault="00C33E2C" w:rsidP="00C33E2C">
            <w:pPr>
              <w:spacing w:line="276" w:lineRule="auto"/>
              <w:textAlignment w:val="baseline"/>
              <w:rPr>
                <w:rFonts w:ascii="Times New Roman" w:hAnsi="Times New Roman" w:cs="Times New Roman"/>
              </w:rPr>
            </w:pPr>
            <w:r w:rsidRPr="00C33E2C">
              <w:rPr>
                <w:rFonts w:ascii="Times New Roman" w:hAnsi="Times New Roman" w:cs="Times New Roman"/>
              </w:rPr>
              <w:t>GM status</w:t>
            </w:r>
          </w:p>
        </w:tc>
        <w:tc>
          <w:tcPr>
            <w:tcW w:w="1808" w:type="dxa"/>
            <w:shd w:val="clear" w:color="auto" w:fill="auto"/>
          </w:tcPr>
          <w:p w14:paraId="6311E83C" w14:textId="368B4D54" w:rsidR="00C33E2C" w:rsidRPr="00C33E2C" w:rsidRDefault="00C33E2C" w:rsidP="00C33E2C">
            <w:pPr>
              <w:spacing w:line="276" w:lineRule="auto"/>
              <w:jc w:val="center"/>
              <w:textAlignment w:val="baseline"/>
              <w:rPr>
                <w:rFonts w:ascii="Times New Roman" w:hAnsi="Times New Roman" w:cs="Times New Roman"/>
              </w:rPr>
            </w:pPr>
            <w:r w:rsidRPr="00C33E2C">
              <w:rPr>
                <w:rFonts w:ascii="Times New Roman" w:hAnsi="Times New Roman" w:cs="Times New Roman"/>
              </w:rPr>
              <w:t>.23</w:t>
            </w:r>
          </w:p>
        </w:tc>
        <w:tc>
          <w:tcPr>
            <w:tcW w:w="1676" w:type="dxa"/>
            <w:shd w:val="clear" w:color="auto" w:fill="auto"/>
          </w:tcPr>
          <w:p w14:paraId="41073E6F" w14:textId="192272C3" w:rsidR="00C33E2C" w:rsidRPr="00C33E2C" w:rsidRDefault="00C33E2C" w:rsidP="00C33E2C">
            <w:pPr>
              <w:spacing w:line="276" w:lineRule="auto"/>
              <w:jc w:val="center"/>
              <w:textAlignment w:val="baseline"/>
              <w:rPr>
                <w:rFonts w:ascii="Times New Roman" w:hAnsi="Times New Roman" w:cs="Times New Roman"/>
                <w:color w:val="000000" w:themeColor="text1"/>
              </w:rPr>
            </w:pPr>
            <w:r w:rsidRPr="00C33E2C">
              <w:rPr>
                <w:rFonts w:ascii="Times New Roman" w:hAnsi="Times New Roman" w:cs="Times New Roman"/>
                <w:color w:val="000000" w:themeColor="text1"/>
              </w:rPr>
              <w:t>-.777, 1.094</w:t>
            </w:r>
          </w:p>
        </w:tc>
        <w:tc>
          <w:tcPr>
            <w:tcW w:w="1671" w:type="dxa"/>
            <w:shd w:val="clear" w:color="auto" w:fill="auto"/>
            <w:vAlign w:val="center"/>
          </w:tcPr>
          <w:p w14:paraId="4DF2ECBC" w14:textId="59995989" w:rsidR="00C33E2C" w:rsidRPr="00C33E2C" w:rsidRDefault="00C33E2C" w:rsidP="00C33E2C">
            <w:pPr>
              <w:spacing w:line="276" w:lineRule="auto"/>
              <w:jc w:val="center"/>
              <w:textAlignment w:val="baseline"/>
              <w:rPr>
                <w:rFonts w:ascii="Times New Roman" w:hAnsi="Times New Roman" w:cs="Times New Roman"/>
                <w:color w:val="000000" w:themeColor="text1"/>
              </w:rPr>
            </w:pPr>
            <w:r w:rsidRPr="00C33E2C">
              <w:rPr>
                <w:rFonts w:ascii="Times New Roman" w:hAnsi="Times New Roman" w:cs="Times New Roman"/>
                <w:color w:val="000000" w:themeColor="text1"/>
              </w:rPr>
              <w:t>1.25</w:t>
            </w:r>
          </w:p>
        </w:tc>
      </w:tr>
      <w:tr w:rsidR="00C33E2C" w:rsidRPr="00966F62" w14:paraId="55A9A3F2" w14:textId="77777777" w:rsidTr="00C33E2C">
        <w:trPr>
          <w:trHeight w:val="300"/>
        </w:trPr>
        <w:tc>
          <w:tcPr>
            <w:tcW w:w="1733" w:type="dxa"/>
            <w:shd w:val="clear" w:color="auto" w:fill="auto"/>
          </w:tcPr>
          <w:p w14:paraId="45C2B9E5" w14:textId="77777777" w:rsidR="00C33E2C" w:rsidRPr="00020486" w:rsidRDefault="00C33E2C" w:rsidP="00C33E2C">
            <w:pPr>
              <w:spacing w:line="276" w:lineRule="auto"/>
              <w:jc w:val="both"/>
              <w:textAlignment w:val="baseline"/>
              <w:rPr>
                <w:rFonts w:ascii="Times New Roman" w:hAnsi="Times New Roman" w:cs="Times New Roman"/>
              </w:rPr>
            </w:pPr>
          </w:p>
        </w:tc>
        <w:tc>
          <w:tcPr>
            <w:tcW w:w="1752" w:type="dxa"/>
            <w:shd w:val="clear" w:color="auto" w:fill="auto"/>
          </w:tcPr>
          <w:p w14:paraId="5A625D55" w14:textId="6B0CCD89" w:rsidR="00C33E2C" w:rsidRPr="00C33E2C" w:rsidRDefault="00C33E2C" w:rsidP="00C33E2C">
            <w:pPr>
              <w:spacing w:line="276" w:lineRule="auto"/>
              <w:textAlignment w:val="baseline"/>
              <w:rPr>
                <w:rFonts w:ascii="Times New Roman" w:hAnsi="Times New Roman" w:cs="Times New Roman"/>
              </w:rPr>
            </w:pPr>
            <w:r w:rsidRPr="00C33E2C">
              <w:rPr>
                <w:rFonts w:ascii="Times New Roman" w:hAnsi="Times New Roman" w:cs="Times New Roman"/>
              </w:rPr>
              <w:t>SM status x Prior PA</w:t>
            </w:r>
          </w:p>
        </w:tc>
        <w:tc>
          <w:tcPr>
            <w:tcW w:w="1808" w:type="dxa"/>
            <w:shd w:val="clear" w:color="auto" w:fill="auto"/>
            <w:vAlign w:val="center"/>
          </w:tcPr>
          <w:p w14:paraId="0AA3693D" w14:textId="6535E8C5" w:rsidR="00C33E2C" w:rsidRPr="00C33E2C" w:rsidRDefault="00C33E2C" w:rsidP="00C33E2C">
            <w:pPr>
              <w:spacing w:line="276" w:lineRule="auto"/>
              <w:jc w:val="center"/>
              <w:textAlignment w:val="baseline"/>
              <w:rPr>
                <w:rFonts w:ascii="Times New Roman" w:hAnsi="Times New Roman" w:cs="Times New Roman"/>
              </w:rPr>
            </w:pPr>
            <w:r w:rsidRPr="00C33E2C">
              <w:rPr>
                <w:rFonts w:ascii="Times New Roman" w:hAnsi="Times New Roman" w:cs="Times New Roman"/>
                <w:b/>
                <w:bCs/>
              </w:rPr>
              <w:t>-.63</w:t>
            </w:r>
          </w:p>
        </w:tc>
        <w:tc>
          <w:tcPr>
            <w:tcW w:w="1676" w:type="dxa"/>
            <w:shd w:val="clear" w:color="auto" w:fill="auto"/>
          </w:tcPr>
          <w:p w14:paraId="3A08F718" w14:textId="602FABE6" w:rsidR="00C33E2C" w:rsidRPr="00C33E2C" w:rsidRDefault="00C33E2C" w:rsidP="00C33E2C">
            <w:pPr>
              <w:spacing w:line="276" w:lineRule="auto"/>
              <w:jc w:val="center"/>
              <w:textAlignment w:val="baseline"/>
              <w:rPr>
                <w:rFonts w:ascii="Times New Roman" w:hAnsi="Times New Roman" w:cs="Times New Roman"/>
                <w:color w:val="000000" w:themeColor="text1"/>
              </w:rPr>
            </w:pPr>
            <w:r w:rsidRPr="00C33E2C">
              <w:rPr>
                <w:rFonts w:ascii="Times New Roman" w:hAnsi="Times New Roman" w:cs="Times New Roman"/>
                <w:b/>
                <w:bCs/>
                <w:color w:val="000000" w:themeColor="text1"/>
              </w:rPr>
              <w:t>-1.133, -.116</w:t>
            </w:r>
          </w:p>
        </w:tc>
        <w:tc>
          <w:tcPr>
            <w:tcW w:w="1671" w:type="dxa"/>
            <w:shd w:val="clear" w:color="auto" w:fill="auto"/>
            <w:vAlign w:val="center"/>
          </w:tcPr>
          <w:p w14:paraId="04FC1476" w14:textId="1FE28AB2" w:rsidR="00C33E2C" w:rsidRPr="00C33E2C" w:rsidRDefault="00C33E2C" w:rsidP="00C33E2C">
            <w:pPr>
              <w:spacing w:line="276" w:lineRule="auto"/>
              <w:jc w:val="center"/>
              <w:textAlignment w:val="baseline"/>
              <w:rPr>
                <w:rFonts w:ascii="Times New Roman" w:hAnsi="Times New Roman" w:cs="Times New Roman"/>
                <w:color w:val="000000" w:themeColor="text1"/>
              </w:rPr>
            </w:pPr>
            <w:r w:rsidRPr="00C33E2C">
              <w:rPr>
                <w:rFonts w:ascii="Times New Roman" w:hAnsi="Times New Roman" w:cs="Times New Roman"/>
                <w:b/>
                <w:bCs/>
                <w:color w:val="000000" w:themeColor="text1"/>
              </w:rPr>
              <w:t>0.53</w:t>
            </w:r>
          </w:p>
        </w:tc>
      </w:tr>
      <w:tr w:rsidR="00C33E2C" w:rsidRPr="00966F62" w14:paraId="44B8F8A0" w14:textId="77777777" w:rsidTr="00C33E2C">
        <w:trPr>
          <w:trHeight w:val="300"/>
        </w:trPr>
        <w:tc>
          <w:tcPr>
            <w:tcW w:w="1733" w:type="dxa"/>
            <w:shd w:val="clear" w:color="auto" w:fill="auto"/>
          </w:tcPr>
          <w:p w14:paraId="0A76EF34" w14:textId="77777777" w:rsidR="00C33E2C" w:rsidRPr="00020486" w:rsidRDefault="00C33E2C" w:rsidP="00C33E2C">
            <w:pPr>
              <w:spacing w:line="276" w:lineRule="auto"/>
              <w:jc w:val="both"/>
              <w:textAlignment w:val="baseline"/>
              <w:rPr>
                <w:rFonts w:ascii="Times New Roman" w:hAnsi="Times New Roman" w:cs="Times New Roman"/>
              </w:rPr>
            </w:pPr>
          </w:p>
        </w:tc>
        <w:tc>
          <w:tcPr>
            <w:tcW w:w="1752" w:type="dxa"/>
            <w:shd w:val="clear" w:color="auto" w:fill="auto"/>
          </w:tcPr>
          <w:p w14:paraId="0FC35B8F" w14:textId="50EF96F8" w:rsidR="00C33E2C" w:rsidRPr="00C33E2C" w:rsidRDefault="00C33E2C" w:rsidP="00C33E2C">
            <w:pPr>
              <w:spacing w:line="276" w:lineRule="auto"/>
              <w:textAlignment w:val="baseline"/>
              <w:rPr>
                <w:rFonts w:ascii="Times New Roman" w:hAnsi="Times New Roman" w:cs="Times New Roman"/>
              </w:rPr>
            </w:pPr>
            <w:r w:rsidRPr="00C33E2C">
              <w:rPr>
                <w:rFonts w:ascii="Times New Roman" w:hAnsi="Times New Roman" w:cs="Times New Roman"/>
              </w:rPr>
              <w:t>SM status x Prior SA</w:t>
            </w:r>
          </w:p>
        </w:tc>
        <w:tc>
          <w:tcPr>
            <w:tcW w:w="1808" w:type="dxa"/>
            <w:shd w:val="clear" w:color="auto" w:fill="auto"/>
            <w:vAlign w:val="center"/>
          </w:tcPr>
          <w:p w14:paraId="549C433B" w14:textId="127F8CCD" w:rsidR="00C33E2C" w:rsidRPr="00C33E2C" w:rsidRDefault="00C33E2C" w:rsidP="00C33E2C">
            <w:pPr>
              <w:spacing w:line="276" w:lineRule="auto"/>
              <w:jc w:val="center"/>
              <w:textAlignment w:val="baseline"/>
              <w:rPr>
                <w:rFonts w:ascii="Times New Roman" w:hAnsi="Times New Roman" w:cs="Times New Roman"/>
              </w:rPr>
            </w:pPr>
            <w:r w:rsidRPr="00C33E2C">
              <w:rPr>
                <w:rFonts w:ascii="Times New Roman" w:hAnsi="Times New Roman" w:cs="Times New Roman"/>
              </w:rPr>
              <w:t>.52</w:t>
            </w:r>
          </w:p>
        </w:tc>
        <w:tc>
          <w:tcPr>
            <w:tcW w:w="1676" w:type="dxa"/>
            <w:shd w:val="clear" w:color="auto" w:fill="auto"/>
          </w:tcPr>
          <w:p w14:paraId="09CC16D0" w14:textId="42494CBE" w:rsidR="00C33E2C" w:rsidRPr="00C33E2C" w:rsidRDefault="00C33E2C" w:rsidP="00C33E2C">
            <w:pPr>
              <w:spacing w:line="276" w:lineRule="auto"/>
              <w:jc w:val="center"/>
              <w:textAlignment w:val="baseline"/>
              <w:rPr>
                <w:rFonts w:ascii="Times New Roman" w:hAnsi="Times New Roman" w:cs="Times New Roman"/>
                <w:color w:val="000000" w:themeColor="text1"/>
              </w:rPr>
            </w:pPr>
            <w:r w:rsidRPr="00C33E2C">
              <w:rPr>
                <w:rFonts w:ascii="Times New Roman" w:hAnsi="Times New Roman" w:cs="Times New Roman"/>
                <w:color w:val="000000" w:themeColor="text1"/>
              </w:rPr>
              <w:t>-.019, 1.058</w:t>
            </w:r>
          </w:p>
        </w:tc>
        <w:tc>
          <w:tcPr>
            <w:tcW w:w="1671" w:type="dxa"/>
            <w:shd w:val="clear" w:color="auto" w:fill="auto"/>
            <w:vAlign w:val="center"/>
          </w:tcPr>
          <w:p w14:paraId="7593DE02" w14:textId="1111FEAD" w:rsidR="00C33E2C" w:rsidRPr="00C33E2C" w:rsidRDefault="00C33E2C" w:rsidP="00C33E2C">
            <w:pPr>
              <w:spacing w:line="276" w:lineRule="auto"/>
              <w:jc w:val="center"/>
              <w:textAlignment w:val="baseline"/>
              <w:rPr>
                <w:rFonts w:ascii="Times New Roman" w:hAnsi="Times New Roman" w:cs="Times New Roman"/>
                <w:color w:val="000000" w:themeColor="text1"/>
              </w:rPr>
            </w:pPr>
            <w:r w:rsidRPr="00C33E2C">
              <w:rPr>
                <w:rFonts w:ascii="Times New Roman" w:hAnsi="Times New Roman" w:cs="Times New Roman"/>
                <w:color w:val="000000" w:themeColor="text1"/>
              </w:rPr>
              <w:t>1.68</w:t>
            </w:r>
          </w:p>
        </w:tc>
      </w:tr>
      <w:tr w:rsidR="00C33E2C" w:rsidRPr="00966F62" w14:paraId="0EAE93BF" w14:textId="77777777" w:rsidTr="00C33E2C">
        <w:trPr>
          <w:trHeight w:val="300"/>
        </w:trPr>
        <w:tc>
          <w:tcPr>
            <w:tcW w:w="1733" w:type="dxa"/>
            <w:shd w:val="clear" w:color="auto" w:fill="auto"/>
          </w:tcPr>
          <w:p w14:paraId="69504539" w14:textId="77777777" w:rsidR="00C33E2C" w:rsidRPr="00020486" w:rsidRDefault="00C33E2C" w:rsidP="00C33E2C">
            <w:pPr>
              <w:spacing w:line="276" w:lineRule="auto"/>
              <w:jc w:val="both"/>
              <w:textAlignment w:val="baseline"/>
              <w:rPr>
                <w:rFonts w:ascii="Times New Roman" w:hAnsi="Times New Roman" w:cs="Times New Roman"/>
              </w:rPr>
            </w:pPr>
          </w:p>
        </w:tc>
        <w:tc>
          <w:tcPr>
            <w:tcW w:w="1752" w:type="dxa"/>
            <w:shd w:val="clear" w:color="auto" w:fill="auto"/>
          </w:tcPr>
          <w:p w14:paraId="477C9970" w14:textId="7A63EAAA" w:rsidR="00C33E2C" w:rsidRPr="00C33E2C" w:rsidRDefault="00C33E2C" w:rsidP="00C33E2C">
            <w:pPr>
              <w:spacing w:line="276" w:lineRule="auto"/>
              <w:textAlignment w:val="baseline"/>
              <w:rPr>
                <w:rFonts w:ascii="Times New Roman" w:hAnsi="Times New Roman" w:cs="Times New Roman"/>
              </w:rPr>
            </w:pPr>
            <w:r w:rsidRPr="00C33E2C">
              <w:rPr>
                <w:rFonts w:ascii="Times New Roman" w:hAnsi="Times New Roman" w:cs="Times New Roman"/>
              </w:rPr>
              <w:t>GM status x Prior PA</w:t>
            </w:r>
          </w:p>
        </w:tc>
        <w:tc>
          <w:tcPr>
            <w:tcW w:w="1808" w:type="dxa"/>
            <w:shd w:val="clear" w:color="auto" w:fill="auto"/>
            <w:vAlign w:val="center"/>
          </w:tcPr>
          <w:p w14:paraId="12172F96" w14:textId="662E8852" w:rsidR="00C33E2C" w:rsidRPr="00C33E2C" w:rsidRDefault="00C33E2C" w:rsidP="00C33E2C">
            <w:pPr>
              <w:spacing w:line="276" w:lineRule="auto"/>
              <w:jc w:val="center"/>
              <w:textAlignment w:val="baseline"/>
              <w:rPr>
                <w:rFonts w:ascii="Times New Roman" w:hAnsi="Times New Roman" w:cs="Times New Roman"/>
              </w:rPr>
            </w:pPr>
            <w:r w:rsidRPr="00C33E2C">
              <w:rPr>
                <w:rFonts w:ascii="Times New Roman" w:hAnsi="Times New Roman" w:cs="Times New Roman"/>
              </w:rPr>
              <w:t>.18</w:t>
            </w:r>
          </w:p>
        </w:tc>
        <w:tc>
          <w:tcPr>
            <w:tcW w:w="1676" w:type="dxa"/>
            <w:shd w:val="clear" w:color="auto" w:fill="auto"/>
          </w:tcPr>
          <w:p w14:paraId="1E89556D" w14:textId="2230A8B4" w:rsidR="00C33E2C" w:rsidRPr="00C33E2C" w:rsidRDefault="00C33E2C" w:rsidP="00C33E2C">
            <w:pPr>
              <w:spacing w:line="276" w:lineRule="auto"/>
              <w:jc w:val="center"/>
              <w:textAlignment w:val="baseline"/>
              <w:rPr>
                <w:rFonts w:ascii="Times New Roman" w:hAnsi="Times New Roman" w:cs="Times New Roman"/>
                <w:color w:val="000000" w:themeColor="text1"/>
              </w:rPr>
            </w:pPr>
            <w:r w:rsidRPr="00C33E2C">
              <w:rPr>
                <w:rFonts w:ascii="Times New Roman" w:hAnsi="Times New Roman" w:cs="Times New Roman"/>
                <w:color w:val="000000" w:themeColor="text1"/>
              </w:rPr>
              <w:t>-.923, 1.349</w:t>
            </w:r>
          </w:p>
        </w:tc>
        <w:tc>
          <w:tcPr>
            <w:tcW w:w="1671" w:type="dxa"/>
            <w:shd w:val="clear" w:color="auto" w:fill="auto"/>
            <w:vAlign w:val="center"/>
          </w:tcPr>
          <w:p w14:paraId="159EF876" w14:textId="3FC4BEFB" w:rsidR="00C33E2C" w:rsidRPr="00C33E2C" w:rsidRDefault="00C33E2C" w:rsidP="00C33E2C">
            <w:pPr>
              <w:spacing w:line="276" w:lineRule="auto"/>
              <w:jc w:val="center"/>
              <w:textAlignment w:val="baseline"/>
              <w:rPr>
                <w:rFonts w:ascii="Times New Roman" w:hAnsi="Times New Roman" w:cs="Times New Roman"/>
                <w:color w:val="000000" w:themeColor="text1"/>
              </w:rPr>
            </w:pPr>
            <w:r w:rsidRPr="00C33E2C">
              <w:rPr>
                <w:rFonts w:ascii="Times New Roman" w:hAnsi="Times New Roman" w:cs="Times New Roman"/>
                <w:color w:val="000000" w:themeColor="text1"/>
              </w:rPr>
              <w:t>1.20</w:t>
            </w:r>
          </w:p>
        </w:tc>
      </w:tr>
      <w:tr w:rsidR="00C33E2C" w:rsidRPr="00966F62" w14:paraId="78D5AB94" w14:textId="77777777" w:rsidTr="00C33E2C">
        <w:trPr>
          <w:trHeight w:val="300"/>
        </w:trPr>
        <w:tc>
          <w:tcPr>
            <w:tcW w:w="1733" w:type="dxa"/>
            <w:shd w:val="clear" w:color="auto" w:fill="auto"/>
          </w:tcPr>
          <w:p w14:paraId="6A1831C8" w14:textId="1D92823B" w:rsidR="00C33E2C" w:rsidRPr="00020486" w:rsidRDefault="00C33E2C" w:rsidP="00C33E2C">
            <w:pPr>
              <w:spacing w:line="276" w:lineRule="auto"/>
              <w:jc w:val="both"/>
              <w:textAlignment w:val="baseline"/>
              <w:rPr>
                <w:rFonts w:ascii="Times New Roman" w:hAnsi="Times New Roman" w:cs="Times New Roman"/>
              </w:rPr>
            </w:pPr>
          </w:p>
        </w:tc>
        <w:tc>
          <w:tcPr>
            <w:tcW w:w="1752" w:type="dxa"/>
            <w:shd w:val="clear" w:color="auto" w:fill="auto"/>
          </w:tcPr>
          <w:p w14:paraId="3D3AB2D4" w14:textId="151811D6" w:rsidR="00C33E2C" w:rsidRPr="00C33E2C" w:rsidRDefault="00C33E2C" w:rsidP="00C33E2C">
            <w:pPr>
              <w:spacing w:line="276" w:lineRule="auto"/>
              <w:textAlignment w:val="baseline"/>
              <w:rPr>
                <w:rFonts w:ascii="Times New Roman" w:hAnsi="Times New Roman" w:cs="Times New Roman"/>
              </w:rPr>
            </w:pPr>
            <w:r w:rsidRPr="00C33E2C">
              <w:rPr>
                <w:rFonts w:ascii="Times New Roman" w:hAnsi="Times New Roman" w:cs="Times New Roman"/>
              </w:rPr>
              <w:t>GM status x Prior SA</w:t>
            </w:r>
          </w:p>
        </w:tc>
        <w:tc>
          <w:tcPr>
            <w:tcW w:w="1808" w:type="dxa"/>
            <w:shd w:val="clear" w:color="auto" w:fill="auto"/>
            <w:vAlign w:val="center"/>
          </w:tcPr>
          <w:p w14:paraId="0FEB3B72" w14:textId="5770F178" w:rsidR="00C33E2C" w:rsidRPr="00C33E2C" w:rsidRDefault="00C33E2C" w:rsidP="00C33E2C">
            <w:pPr>
              <w:spacing w:line="276" w:lineRule="auto"/>
              <w:jc w:val="center"/>
              <w:textAlignment w:val="baseline"/>
              <w:rPr>
                <w:rFonts w:ascii="Times New Roman" w:hAnsi="Times New Roman" w:cs="Times New Roman"/>
              </w:rPr>
            </w:pPr>
            <w:r w:rsidRPr="00C33E2C">
              <w:rPr>
                <w:rFonts w:ascii="Times New Roman" w:hAnsi="Times New Roman" w:cs="Times New Roman"/>
              </w:rPr>
              <w:t>-.28</w:t>
            </w:r>
          </w:p>
        </w:tc>
        <w:tc>
          <w:tcPr>
            <w:tcW w:w="1676" w:type="dxa"/>
            <w:shd w:val="clear" w:color="auto" w:fill="auto"/>
          </w:tcPr>
          <w:p w14:paraId="4E544261" w14:textId="22EC6150" w:rsidR="00C33E2C" w:rsidRPr="00C33E2C" w:rsidRDefault="00C33E2C" w:rsidP="00C33E2C">
            <w:pPr>
              <w:spacing w:line="276" w:lineRule="auto"/>
              <w:jc w:val="center"/>
              <w:textAlignment w:val="baseline"/>
              <w:rPr>
                <w:rFonts w:ascii="Times New Roman" w:hAnsi="Times New Roman" w:cs="Times New Roman"/>
                <w:color w:val="000000" w:themeColor="text1"/>
              </w:rPr>
            </w:pPr>
            <w:r w:rsidRPr="00C33E2C">
              <w:rPr>
                <w:rFonts w:ascii="Times New Roman" w:hAnsi="Times New Roman" w:cs="Times New Roman"/>
                <w:color w:val="000000" w:themeColor="text1"/>
              </w:rPr>
              <w:t>-1.368, .806</w:t>
            </w:r>
          </w:p>
        </w:tc>
        <w:tc>
          <w:tcPr>
            <w:tcW w:w="1671" w:type="dxa"/>
            <w:shd w:val="clear" w:color="auto" w:fill="auto"/>
            <w:vAlign w:val="center"/>
          </w:tcPr>
          <w:p w14:paraId="11836566" w14:textId="615DEFEF" w:rsidR="00C33E2C" w:rsidRPr="00C33E2C" w:rsidRDefault="00C33E2C" w:rsidP="00C33E2C">
            <w:pPr>
              <w:spacing w:line="276" w:lineRule="auto"/>
              <w:jc w:val="center"/>
              <w:textAlignment w:val="baseline"/>
              <w:rPr>
                <w:rFonts w:ascii="Times New Roman" w:hAnsi="Times New Roman" w:cs="Times New Roman"/>
                <w:color w:val="000000" w:themeColor="text1"/>
              </w:rPr>
            </w:pPr>
            <w:r w:rsidRPr="00C33E2C">
              <w:rPr>
                <w:rFonts w:ascii="Times New Roman" w:hAnsi="Times New Roman" w:cs="Times New Roman"/>
                <w:color w:val="000000" w:themeColor="text1"/>
              </w:rPr>
              <w:t>0.75</w:t>
            </w:r>
          </w:p>
        </w:tc>
      </w:tr>
    </w:tbl>
    <w:p w14:paraId="5D110785" w14:textId="63F16A31" w:rsidR="00966F62" w:rsidRPr="00966F62" w:rsidRDefault="00966F62" w:rsidP="00966F62">
      <w:pPr>
        <w:spacing w:line="276" w:lineRule="auto"/>
        <w:textAlignment w:val="baseline"/>
        <w:rPr>
          <w:rFonts w:ascii="Segoe UI" w:hAnsi="Segoe UI" w:cs="Segoe UI"/>
          <w:sz w:val="18"/>
          <w:szCs w:val="18"/>
        </w:rPr>
      </w:pPr>
      <w:r w:rsidRPr="00966F62">
        <w:rPr>
          <w:rFonts w:ascii="Times New Roman" w:hAnsi="Times New Roman" w:cs="Times New Roman"/>
          <w:i/>
          <w:iCs/>
        </w:rPr>
        <w:lastRenderedPageBreak/>
        <w:t xml:space="preserve">Notes. </w:t>
      </w:r>
      <w:r w:rsidRPr="00966F62">
        <w:rPr>
          <w:rFonts w:ascii="Times New Roman" w:hAnsi="Times New Roman" w:cs="Times New Roman"/>
        </w:rPr>
        <w:t xml:space="preserve">SM status = sexual minority status; GM status = gender minority status; Prior PA = prior physical abuse; Prior SA = prior sexual abuse; Physical victimization – peer = physical victimization perpetrated by peers; Physical victimization – staff = physical victimization perpetrated by staff; </w:t>
      </w:r>
      <w:r w:rsidRPr="00966F62">
        <w:rPr>
          <w:rFonts w:ascii="Times New Roman" w:hAnsi="Times New Roman" w:cs="Times New Roman"/>
          <w:b/>
          <w:bCs/>
        </w:rPr>
        <w:t>BOLDED</w:t>
      </w:r>
      <w:r w:rsidRPr="00966F62">
        <w:rPr>
          <w:rFonts w:ascii="Times New Roman" w:hAnsi="Times New Roman" w:cs="Times New Roman"/>
        </w:rPr>
        <w:t xml:space="preserve"> = significant parameters. </w:t>
      </w:r>
    </w:p>
    <w:p w14:paraId="3C3D57DD" w14:textId="77777777" w:rsidR="00014A90" w:rsidRPr="00014A90" w:rsidRDefault="00014A90" w:rsidP="00014A90">
      <w:pPr>
        <w:spacing w:line="276" w:lineRule="auto"/>
        <w:textAlignment w:val="baseline"/>
        <w:rPr>
          <w:rFonts w:ascii="Segoe UI" w:hAnsi="Segoe UI" w:cs="Segoe UI"/>
          <w:sz w:val="18"/>
          <w:szCs w:val="18"/>
        </w:rPr>
      </w:pPr>
    </w:p>
    <w:p w14:paraId="731BAAB2" w14:textId="77777777" w:rsidR="007E6FE1" w:rsidRDefault="007E6FE1" w:rsidP="00C91B83">
      <w:pPr>
        <w:spacing w:line="480" w:lineRule="auto"/>
        <w:rPr>
          <w:rFonts w:ascii="Times New Roman" w:hAnsi="Times New Roman" w:cs="Times New Roman"/>
        </w:rPr>
      </w:pPr>
    </w:p>
    <w:p w14:paraId="363363FC" w14:textId="77777777" w:rsidR="00C91B83" w:rsidRDefault="00C91B83" w:rsidP="00C91B83">
      <w:pPr>
        <w:spacing w:line="480" w:lineRule="auto"/>
        <w:rPr>
          <w:rFonts w:ascii="Times New Roman" w:hAnsi="Times New Roman" w:cs="Times New Roman"/>
        </w:rPr>
      </w:pPr>
    </w:p>
    <w:p w14:paraId="5C47BF9C" w14:textId="77777777" w:rsidR="00C91B83" w:rsidRDefault="00C91B83" w:rsidP="00C91B83">
      <w:pPr>
        <w:spacing w:line="480" w:lineRule="auto"/>
        <w:rPr>
          <w:rFonts w:ascii="Times New Roman" w:hAnsi="Times New Roman" w:cs="Times New Roman"/>
        </w:rPr>
      </w:pPr>
    </w:p>
    <w:p w14:paraId="453D7C43" w14:textId="77777777" w:rsidR="00C91B83" w:rsidRDefault="00C91B83" w:rsidP="00C91B83">
      <w:pPr>
        <w:spacing w:line="480" w:lineRule="auto"/>
        <w:rPr>
          <w:rFonts w:ascii="Times New Roman" w:hAnsi="Times New Roman" w:cs="Times New Roman"/>
        </w:rPr>
      </w:pPr>
    </w:p>
    <w:p w14:paraId="27029BA6" w14:textId="77777777" w:rsidR="00C91B83" w:rsidRDefault="00C91B83" w:rsidP="00C91B83">
      <w:pPr>
        <w:spacing w:line="480" w:lineRule="auto"/>
        <w:rPr>
          <w:rFonts w:ascii="Times New Roman" w:hAnsi="Times New Roman" w:cs="Times New Roman"/>
        </w:rPr>
      </w:pPr>
    </w:p>
    <w:p w14:paraId="41C9DA0A" w14:textId="77777777" w:rsidR="00C91B83" w:rsidRDefault="00C91B83" w:rsidP="00C91B83">
      <w:pPr>
        <w:spacing w:line="480" w:lineRule="auto"/>
        <w:rPr>
          <w:rFonts w:ascii="Times New Roman" w:hAnsi="Times New Roman" w:cs="Times New Roman"/>
        </w:rPr>
      </w:pPr>
    </w:p>
    <w:p w14:paraId="632D5BCF" w14:textId="77777777" w:rsidR="00C91B83" w:rsidRDefault="00C91B83" w:rsidP="00C91B83">
      <w:pPr>
        <w:spacing w:line="480" w:lineRule="auto"/>
        <w:rPr>
          <w:rFonts w:ascii="Times New Roman" w:hAnsi="Times New Roman" w:cs="Times New Roman"/>
        </w:rPr>
      </w:pPr>
    </w:p>
    <w:p w14:paraId="40701E70" w14:textId="77777777" w:rsidR="00C91B83" w:rsidRDefault="00C91B83" w:rsidP="00C91B83">
      <w:pPr>
        <w:spacing w:line="480" w:lineRule="auto"/>
        <w:rPr>
          <w:rFonts w:ascii="Times New Roman" w:hAnsi="Times New Roman" w:cs="Times New Roman"/>
        </w:rPr>
      </w:pPr>
    </w:p>
    <w:p w14:paraId="1B5DB1DF" w14:textId="77777777" w:rsidR="00C91B83" w:rsidRDefault="00C91B83" w:rsidP="00C91B83">
      <w:pPr>
        <w:spacing w:line="480" w:lineRule="auto"/>
        <w:rPr>
          <w:rFonts w:ascii="Times New Roman" w:hAnsi="Times New Roman" w:cs="Times New Roman"/>
        </w:rPr>
      </w:pPr>
    </w:p>
    <w:p w14:paraId="0E2942B3" w14:textId="77777777" w:rsidR="00C91B83" w:rsidRDefault="00C91B83" w:rsidP="00C91B83">
      <w:pPr>
        <w:spacing w:line="480" w:lineRule="auto"/>
        <w:rPr>
          <w:rFonts w:ascii="Times New Roman" w:hAnsi="Times New Roman" w:cs="Times New Roman"/>
        </w:rPr>
      </w:pPr>
    </w:p>
    <w:p w14:paraId="2C0AFDAB" w14:textId="77777777" w:rsidR="00C91B83" w:rsidRDefault="00C91B83" w:rsidP="00C91B83">
      <w:pPr>
        <w:spacing w:line="480" w:lineRule="auto"/>
        <w:rPr>
          <w:rFonts w:ascii="Times New Roman" w:hAnsi="Times New Roman" w:cs="Times New Roman"/>
        </w:rPr>
      </w:pPr>
    </w:p>
    <w:p w14:paraId="22CA8632" w14:textId="77777777" w:rsidR="00C91B83" w:rsidRDefault="00C91B83" w:rsidP="00C91B83">
      <w:pPr>
        <w:spacing w:line="480" w:lineRule="auto"/>
        <w:rPr>
          <w:rFonts w:ascii="Times New Roman" w:hAnsi="Times New Roman" w:cs="Times New Roman"/>
        </w:rPr>
      </w:pPr>
    </w:p>
    <w:p w14:paraId="444A3EDE" w14:textId="77777777" w:rsidR="00C91B83" w:rsidRDefault="00C91B83" w:rsidP="00C91B83">
      <w:pPr>
        <w:spacing w:line="480" w:lineRule="auto"/>
        <w:rPr>
          <w:rFonts w:ascii="Times New Roman" w:hAnsi="Times New Roman" w:cs="Times New Roman"/>
        </w:rPr>
      </w:pPr>
    </w:p>
    <w:p w14:paraId="012BFAB1" w14:textId="77777777" w:rsidR="00C91B83" w:rsidRDefault="00C91B83" w:rsidP="00C91B83">
      <w:pPr>
        <w:spacing w:line="480" w:lineRule="auto"/>
        <w:rPr>
          <w:rFonts w:ascii="Times New Roman" w:hAnsi="Times New Roman" w:cs="Times New Roman"/>
        </w:rPr>
      </w:pPr>
    </w:p>
    <w:p w14:paraId="357511E5" w14:textId="77777777" w:rsidR="00C91B83" w:rsidRDefault="00C91B83" w:rsidP="00C91B83">
      <w:pPr>
        <w:spacing w:line="480" w:lineRule="auto"/>
        <w:rPr>
          <w:rFonts w:ascii="Times New Roman" w:hAnsi="Times New Roman" w:cs="Times New Roman"/>
        </w:rPr>
      </w:pPr>
    </w:p>
    <w:p w14:paraId="321A277D" w14:textId="77777777" w:rsidR="00137AF4" w:rsidRDefault="00137AF4" w:rsidP="00C91B83">
      <w:pPr>
        <w:spacing w:line="480" w:lineRule="auto"/>
        <w:rPr>
          <w:rFonts w:ascii="Times New Roman" w:hAnsi="Times New Roman" w:cs="Times New Roman"/>
        </w:rPr>
      </w:pPr>
    </w:p>
    <w:p w14:paraId="6115CA8B" w14:textId="77777777" w:rsidR="00137AF4" w:rsidRDefault="00137AF4" w:rsidP="00C91B83">
      <w:pPr>
        <w:spacing w:line="480" w:lineRule="auto"/>
        <w:rPr>
          <w:rFonts w:ascii="Times New Roman" w:hAnsi="Times New Roman" w:cs="Times New Roman"/>
        </w:rPr>
      </w:pPr>
    </w:p>
    <w:p w14:paraId="2E73AE8C" w14:textId="597FA920" w:rsidR="00137AF4" w:rsidRDefault="003F244A" w:rsidP="003F244A">
      <w:pPr>
        <w:tabs>
          <w:tab w:val="left" w:pos="3532"/>
        </w:tabs>
        <w:spacing w:line="480" w:lineRule="auto"/>
        <w:rPr>
          <w:rFonts w:ascii="Times New Roman" w:hAnsi="Times New Roman" w:cs="Times New Roman"/>
        </w:rPr>
      </w:pPr>
      <w:r>
        <w:rPr>
          <w:rFonts w:ascii="Times New Roman" w:hAnsi="Times New Roman" w:cs="Times New Roman"/>
        </w:rPr>
        <w:tab/>
      </w:r>
    </w:p>
    <w:p w14:paraId="4FF1ED13" w14:textId="77777777" w:rsidR="000B4585" w:rsidRDefault="000B4585" w:rsidP="00137AF4">
      <w:pPr>
        <w:contextualSpacing/>
        <w:rPr>
          <w:rFonts w:ascii="Times New Roman" w:eastAsia="Calibri" w:hAnsi="Times New Roman"/>
          <w:b/>
          <w:bCs/>
          <w:szCs w:val="22"/>
        </w:rPr>
      </w:pPr>
    </w:p>
    <w:p w14:paraId="7A209394" w14:textId="77777777" w:rsidR="000B4585" w:rsidRDefault="000B4585" w:rsidP="00137AF4">
      <w:pPr>
        <w:contextualSpacing/>
        <w:rPr>
          <w:rFonts w:ascii="Times New Roman" w:eastAsia="Calibri" w:hAnsi="Times New Roman"/>
          <w:b/>
          <w:bCs/>
          <w:szCs w:val="22"/>
        </w:rPr>
      </w:pPr>
    </w:p>
    <w:p w14:paraId="4A9138FC" w14:textId="77777777" w:rsidR="000B4585" w:rsidRDefault="000B4585" w:rsidP="00137AF4">
      <w:pPr>
        <w:contextualSpacing/>
        <w:rPr>
          <w:rFonts w:ascii="Times New Roman" w:eastAsia="Calibri" w:hAnsi="Times New Roman"/>
          <w:b/>
          <w:bCs/>
          <w:szCs w:val="22"/>
        </w:rPr>
      </w:pPr>
    </w:p>
    <w:p w14:paraId="0B025978" w14:textId="63FE4C07" w:rsidR="00137AF4" w:rsidRDefault="00934FC0" w:rsidP="00137AF4">
      <w:pPr>
        <w:contextualSpacing/>
        <w:rPr>
          <w:rFonts w:ascii="Times New Roman" w:eastAsia="Calibri" w:hAnsi="Times New Roman"/>
          <w:szCs w:val="22"/>
        </w:rPr>
      </w:pPr>
      <w:r>
        <w:rPr>
          <w:rFonts w:ascii="Times New Roman" w:hAnsi="Times New Roman" w:cs="Times New Roman"/>
          <w:noProof/>
        </w:rPr>
        <w:lastRenderedPageBreak/>
        <w:drawing>
          <wp:anchor distT="0" distB="0" distL="114300" distR="114300" simplePos="0" relativeHeight="251658240" behindDoc="1" locked="0" layoutInCell="1" allowOverlap="1" wp14:anchorId="5584214C" wp14:editId="6E2FCD59">
            <wp:simplePos x="0" y="0"/>
            <wp:positionH relativeFrom="margin">
              <wp:align>right</wp:align>
            </wp:positionH>
            <wp:positionV relativeFrom="paragraph">
              <wp:posOffset>516</wp:posOffset>
            </wp:positionV>
            <wp:extent cx="5480050" cy="2723515"/>
            <wp:effectExtent l="0" t="0" r="6350" b="635"/>
            <wp:wrapTopAndBottom/>
            <wp:docPr id="662203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0050" cy="2723515"/>
                    </a:xfrm>
                    <a:prstGeom prst="rect">
                      <a:avLst/>
                    </a:prstGeom>
                    <a:noFill/>
                  </pic:spPr>
                </pic:pic>
              </a:graphicData>
            </a:graphic>
            <wp14:sizeRelH relativeFrom="margin">
              <wp14:pctWidth>0</wp14:pctWidth>
            </wp14:sizeRelH>
            <wp14:sizeRelV relativeFrom="margin">
              <wp14:pctHeight>0</wp14:pctHeight>
            </wp14:sizeRelV>
          </wp:anchor>
        </w:drawing>
      </w:r>
      <w:r w:rsidR="00137AF4" w:rsidRPr="00137AF4">
        <w:rPr>
          <w:rFonts w:ascii="Times New Roman" w:eastAsia="Calibri" w:hAnsi="Times New Roman"/>
          <w:b/>
          <w:bCs/>
          <w:szCs w:val="22"/>
        </w:rPr>
        <w:t>Figure 1</w:t>
      </w:r>
      <w:r w:rsidR="00137AF4" w:rsidRPr="00137AF4">
        <w:rPr>
          <w:rFonts w:ascii="Times New Roman" w:eastAsia="Calibri" w:hAnsi="Times New Roman"/>
          <w:szCs w:val="22"/>
        </w:rPr>
        <w:t> </w:t>
      </w:r>
    </w:p>
    <w:p w14:paraId="3D5D318D" w14:textId="2A8FA6CA" w:rsidR="00137AF4" w:rsidRPr="00137AF4" w:rsidRDefault="00137AF4" w:rsidP="00137AF4">
      <w:pPr>
        <w:contextualSpacing/>
        <w:rPr>
          <w:rFonts w:ascii="Times New Roman" w:eastAsia="Calibri" w:hAnsi="Times New Roman"/>
          <w:szCs w:val="22"/>
        </w:rPr>
      </w:pPr>
      <w:r w:rsidRPr="00137AF4">
        <w:rPr>
          <w:rFonts w:ascii="Times New Roman" w:eastAsia="Calibri" w:hAnsi="Times New Roman"/>
          <w:i/>
          <w:iCs/>
          <w:szCs w:val="22"/>
        </w:rPr>
        <w:t>Interaction Between Prior Physical Abuse &amp; Sexual Minority Status on the Probability of Facility Physical Victimization by Peers</w:t>
      </w:r>
    </w:p>
    <w:p w14:paraId="3B42C1EB" w14:textId="60A49860" w:rsidR="00137AF4" w:rsidRPr="00137AF4" w:rsidRDefault="00137AF4" w:rsidP="00137AF4">
      <w:pPr>
        <w:contextualSpacing/>
        <w:rPr>
          <w:rFonts w:ascii="Times New Roman" w:eastAsia="Calibri" w:hAnsi="Times New Roman" w:cs="Times New Roman"/>
          <w:b/>
          <w:bCs/>
          <w:szCs w:val="22"/>
        </w:rPr>
      </w:pPr>
      <w:r w:rsidRPr="00137AF4">
        <w:rPr>
          <w:rFonts w:ascii="Times New Roman" w:eastAsia="Calibri" w:hAnsi="Times New Roman"/>
          <w:i/>
          <w:iCs/>
          <w:szCs w:val="22"/>
        </w:rPr>
        <w:t xml:space="preserve">Notes. </w:t>
      </w:r>
      <w:r w:rsidRPr="00137AF4">
        <w:rPr>
          <w:rFonts w:ascii="Times New Roman" w:eastAsia="Calibri" w:hAnsi="Times New Roman"/>
          <w:szCs w:val="22"/>
        </w:rPr>
        <w:t>No PA = no prior physical abuse; PA = prior physical abuse; Hetero = heterosexual youth; SM = sexual minority youth</w:t>
      </w:r>
    </w:p>
    <w:p w14:paraId="1C778AF3" w14:textId="41A51A17" w:rsidR="00137AF4" w:rsidRDefault="00137AF4" w:rsidP="00C91B83">
      <w:pPr>
        <w:spacing w:line="480" w:lineRule="auto"/>
        <w:rPr>
          <w:rFonts w:ascii="Times New Roman" w:hAnsi="Times New Roman" w:cs="Times New Roman"/>
        </w:rPr>
      </w:pPr>
    </w:p>
    <w:p w14:paraId="24F2DDF1" w14:textId="64F6EC93" w:rsidR="00191DD7" w:rsidRPr="009D2AA9" w:rsidRDefault="003D63DF" w:rsidP="00B40428">
      <w:pPr>
        <w:pStyle w:val="AltHeading1"/>
        <w:numPr>
          <w:ilvl w:val="0"/>
          <w:numId w:val="0"/>
        </w:numPr>
      </w:pPr>
      <w:r w:rsidRPr="009D2AA9">
        <w:rPr>
          <w:noProof/>
        </w:rPr>
        <w:br w:type="page"/>
      </w:r>
      <w:bookmarkStart w:id="64" w:name="_Toc420995913"/>
      <w:bookmarkStart w:id="65" w:name="_Toc422997500"/>
      <w:bookmarkStart w:id="66" w:name="_Toc427156485"/>
      <w:bookmarkStart w:id="67" w:name="_Toc195606752"/>
      <w:r w:rsidR="007D538B" w:rsidRPr="009D2AA9">
        <w:lastRenderedPageBreak/>
        <w:t>V</w:t>
      </w:r>
      <w:r w:rsidR="00E91931" w:rsidRPr="009D2AA9">
        <w:t>ita</w:t>
      </w:r>
      <w:bookmarkEnd w:id="64"/>
      <w:bookmarkEnd w:id="65"/>
      <w:bookmarkEnd w:id="66"/>
      <w:bookmarkEnd w:id="67"/>
    </w:p>
    <w:p w14:paraId="14392711" w14:textId="184B2C31" w:rsidR="00AE125E" w:rsidRPr="009D2AA9" w:rsidRDefault="003D63DF" w:rsidP="00205AE3">
      <w:pPr>
        <w:spacing w:line="480" w:lineRule="auto"/>
        <w:rPr>
          <w:rFonts w:ascii="Times New Roman" w:hAnsi="Times New Roman" w:cs="Times New Roman"/>
        </w:rPr>
      </w:pPr>
      <w:r w:rsidRPr="009D2AA9">
        <w:rPr>
          <w:rFonts w:ascii="Times New Roman" w:hAnsi="Times New Roman" w:cs="Times New Roman"/>
        </w:rPr>
        <w:tab/>
      </w:r>
      <w:r w:rsidR="00966804">
        <w:rPr>
          <w:rFonts w:ascii="Times New Roman" w:hAnsi="Times New Roman" w:cs="Times New Roman"/>
        </w:rPr>
        <w:t>Grace A. Parker</w:t>
      </w:r>
      <w:r w:rsidRPr="009D2AA9">
        <w:rPr>
          <w:rFonts w:ascii="Times New Roman" w:hAnsi="Times New Roman" w:cs="Times New Roman"/>
        </w:rPr>
        <w:t xml:space="preserve"> </w:t>
      </w:r>
      <w:r w:rsidR="00C60BAA">
        <w:rPr>
          <w:rFonts w:ascii="Times New Roman" w:hAnsi="Times New Roman" w:cs="Times New Roman"/>
        </w:rPr>
        <w:t xml:space="preserve">was born and raised in Melbourne, Florida. After graduating from high school, she attended the University of Florida </w:t>
      </w:r>
      <w:r w:rsidR="002E7543">
        <w:rPr>
          <w:rFonts w:ascii="Times New Roman" w:hAnsi="Times New Roman" w:cs="Times New Roman"/>
        </w:rPr>
        <w:t>and earned</w:t>
      </w:r>
      <w:r w:rsidR="00C60BAA">
        <w:rPr>
          <w:rFonts w:ascii="Times New Roman" w:hAnsi="Times New Roman" w:cs="Times New Roman"/>
        </w:rPr>
        <w:t xml:space="preserve"> a Bachelor of Science degree in Psychology and a Bachelor of Arts degree in Spanish. </w:t>
      </w:r>
      <w:r w:rsidR="002E7543">
        <w:rPr>
          <w:rFonts w:ascii="Times New Roman" w:hAnsi="Times New Roman" w:cs="Times New Roman"/>
        </w:rPr>
        <w:t xml:space="preserve">Her experiences as an undergraduate researcher, therapy aid, and behavior technician inspired her to pursue a Doctor of Philosophy degree in Clinical Psychology at the University of Tennessee under the mentorship of Dr. </w:t>
      </w:r>
      <w:proofErr w:type="spellStart"/>
      <w:r w:rsidR="002E7543">
        <w:rPr>
          <w:rFonts w:ascii="Times New Roman" w:hAnsi="Times New Roman" w:cs="Times New Roman"/>
        </w:rPr>
        <w:t>Lucybel</w:t>
      </w:r>
      <w:proofErr w:type="spellEnd"/>
      <w:r w:rsidR="002E7543">
        <w:rPr>
          <w:rFonts w:ascii="Times New Roman" w:hAnsi="Times New Roman" w:cs="Times New Roman"/>
        </w:rPr>
        <w:t xml:space="preserve"> Mendez. Her research interests involve examining trauma exposure and posttraumatic stress among marginalized and minoritized youth, particularly LGBTQ+ </w:t>
      </w:r>
      <w:r w:rsidR="00B84054">
        <w:rPr>
          <w:rFonts w:ascii="Times New Roman" w:hAnsi="Times New Roman" w:cs="Times New Roman"/>
        </w:rPr>
        <w:t xml:space="preserve">and justice-involved </w:t>
      </w:r>
      <w:r w:rsidR="002E7543">
        <w:rPr>
          <w:rFonts w:ascii="Times New Roman" w:hAnsi="Times New Roman" w:cs="Times New Roman"/>
        </w:rPr>
        <w:t>youth</w:t>
      </w:r>
      <w:r w:rsidR="00B84054">
        <w:rPr>
          <w:rFonts w:ascii="Times New Roman" w:hAnsi="Times New Roman" w:cs="Times New Roman"/>
        </w:rPr>
        <w:t xml:space="preserve">. She looks forward to continuing to pursue </w:t>
      </w:r>
      <w:r w:rsidR="00205AE3">
        <w:rPr>
          <w:rFonts w:ascii="Times New Roman" w:hAnsi="Times New Roman" w:cs="Times New Roman"/>
        </w:rPr>
        <w:t xml:space="preserve">her </w:t>
      </w:r>
      <w:r w:rsidR="00B84054">
        <w:rPr>
          <w:rFonts w:ascii="Times New Roman" w:hAnsi="Times New Roman" w:cs="Times New Roman"/>
        </w:rPr>
        <w:t xml:space="preserve">research and clinical </w:t>
      </w:r>
      <w:r w:rsidR="00205AE3">
        <w:rPr>
          <w:rFonts w:ascii="Times New Roman" w:hAnsi="Times New Roman" w:cs="Times New Roman"/>
        </w:rPr>
        <w:t>goals</w:t>
      </w:r>
      <w:r w:rsidR="00B84054">
        <w:rPr>
          <w:rFonts w:ascii="Times New Roman" w:hAnsi="Times New Roman" w:cs="Times New Roman"/>
        </w:rPr>
        <w:t xml:space="preserve"> for the remainder of her time in the doctoral program at the University of Tennessee.</w:t>
      </w:r>
    </w:p>
    <w:sectPr w:rsidR="00AE125E" w:rsidRPr="009D2AA9"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A8D5E" w14:textId="77777777" w:rsidR="00AF5EB7" w:rsidRDefault="00AF5EB7">
      <w:r>
        <w:separator/>
      </w:r>
    </w:p>
  </w:endnote>
  <w:endnote w:type="continuationSeparator" w:id="0">
    <w:p w14:paraId="06E0957D" w14:textId="77777777" w:rsidR="00AF5EB7" w:rsidRDefault="00AF5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1EEE0051"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2B8EF267"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C015A" w14:textId="77777777" w:rsidR="00AF5EB7" w:rsidRDefault="00AF5EB7">
      <w:r>
        <w:separator/>
      </w:r>
    </w:p>
  </w:footnote>
  <w:footnote w:type="continuationSeparator" w:id="0">
    <w:p w14:paraId="2540457D" w14:textId="77777777" w:rsidR="00AF5EB7" w:rsidRDefault="00AF5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3F97"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4308"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3152"/>
    <w:multiLevelType w:val="multilevel"/>
    <w:tmpl w:val="8DECFAAC"/>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585D6E"/>
    <w:multiLevelType w:val="multilevel"/>
    <w:tmpl w:val="2D6A92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8BE73FE"/>
    <w:multiLevelType w:val="multilevel"/>
    <w:tmpl w:val="307A08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1C326D80"/>
    <w:multiLevelType w:val="multilevel"/>
    <w:tmpl w:val="18829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7B4496"/>
    <w:multiLevelType w:val="multilevel"/>
    <w:tmpl w:val="F51A93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440B3E"/>
    <w:multiLevelType w:val="multilevel"/>
    <w:tmpl w:val="04B4B8AE"/>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3"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8DD5E4B"/>
    <w:multiLevelType w:val="multilevel"/>
    <w:tmpl w:val="470ABB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3C6034B"/>
    <w:multiLevelType w:val="multilevel"/>
    <w:tmpl w:val="203041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BCD41A3"/>
    <w:multiLevelType w:val="multilevel"/>
    <w:tmpl w:val="13DAF984"/>
    <w:name w:val="Table3223"/>
    <w:lvl w:ilvl="0">
      <w:start w:val="1"/>
      <w:numFmt w:val="cardinalText"/>
      <w:pStyle w:val="Heading1"/>
      <w:suff w:val="space"/>
      <w:lvlText w:val="Chapter %1"/>
      <w:lvlJc w:val="left"/>
      <w:pPr>
        <w:ind w:left="468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324F4"/>
    <w:multiLevelType w:val="multilevel"/>
    <w:tmpl w:val="A51235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AD4515"/>
    <w:multiLevelType w:val="multilevel"/>
    <w:tmpl w:val="F8E072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733055AA"/>
    <w:multiLevelType w:val="multilevel"/>
    <w:tmpl w:val="25F0CB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DB6C7B"/>
    <w:multiLevelType w:val="multilevel"/>
    <w:tmpl w:val="D682D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936EEF"/>
    <w:multiLevelType w:val="multilevel"/>
    <w:tmpl w:val="2E7A6A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220887">
    <w:abstractNumId w:val="1"/>
  </w:num>
  <w:num w:numId="2" w16cid:durableId="997458764">
    <w:abstractNumId w:val="12"/>
  </w:num>
  <w:num w:numId="3" w16cid:durableId="1876238217">
    <w:abstractNumId w:val="4"/>
  </w:num>
  <w:num w:numId="4" w16cid:durableId="164785261">
    <w:abstractNumId w:val="20"/>
  </w:num>
  <w:num w:numId="5" w16cid:durableId="1414358103">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1404782">
    <w:abstractNumId w:val="29"/>
  </w:num>
  <w:num w:numId="7" w16cid:durableId="552086491">
    <w:abstractNumId w:val="17"/>
  </w:num>
  <w:num w:numId="8" w16cid:durableId="926228287">
    <w:abstractNumId w:val="11"/>
  </w:num>
  <w:num w:numId="9" w16cid:durableId="550775458">
    <w:abstractNumId w:val="0"/>
  </w:num>
  <w:num w:numId="10" w16cid:durableId="1325477511">
    <w:abstractNumId w:val="8"/>
  </w:num>
  <w:num w:numId="11" w16cid:durableId="994651893">
    <w:abstractNumId w:val="26"/>
  </w:num>
  <w:num w:numId="12" w16cid:durableId="954217906">
    <w:abstractNumId w:val="10"/>
  </w:num>
  <w:num w:numId="13" w16cid:durableId="1855722693">
    <w:abstractNumId w:val="30"/>
  </w:num>
  <w:num w:numId="14" w16cid:durableId="1082261745">
    <w:abstractNumId w:val="25"/>
  </w:num>
  <w:num w:numId="15" w16cid:durableId="1679502414">
    <w:abstractNumId w:val="5"/>
  </w:num>
  <w:num w:numId="16" w16cid:durableId="765343255">
    <w:abstractNumId w:val="14"/>
  </w:num>
  <w:num w:numId="17" w16cid:durableId="3167227">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559F"/>
    <w:rsid w:val="00010261"/>
    <w:rsid w:val="00014A3E"/>
    <w:rsid w:val="00014A90"/>
    <w:rsid w:val="000166A9"/>
    <w:rsid w:val="0002037F"/>
    <w:rsid w:val="00020486"/>
    <w:rsid w:val="0002566F"/>
    <w:rsid w:val="00025F61"/>
    <w:rsid w:val="00032057"/>
    <w:rsid w:val="0005090A"/>
    <w:rsid w:val="00057004"/>
    <w:rsid w:val="00071FB8"/>
    <w:rsid w:val="00076A95"/>
    <w:rsid w:val="00094DB5"/>
    <w:rsid w:val="000957C1"/>
    <w:rsid w:val="000A6C52"/>
    <w:rsid w:val="000B0A40"/>
    <w:rsid w:val="000B4585"/>
    <w:rsid w:val="000B5C42"/>
    <w:rsid w:val="000C3ED6"/>
    <w:rsid w:val="000E4BC6"/>
    <w:rsid w:val="0010217F"/>
    <w:rsid w:val="00112D92"/>
    <w:rsid w:val="00112F00"/>
    <w:rsid w:val="001252C3"/>
    <w:rsid w:val="00137AF4"/>
    <w:rsid w:val="00151339"/>
    <w:rsid w:val="00157546"/>
    <w:rsid w:val="001669A7"/>
    <w:rsid w:val="00173751"/>
    <w:rsid w:val="00176296"/>
    <w:rsid w:val="00177D09"/>
    <w:rsid w:val="0018253C"/>
    <w:rsid w:val="001854FB"/>
    <w:rsid w:val="00191DD7"/>
    <w:rsid w:val="00193642"/>
    <w:rsid w:val="001A0D20"/>
    <w:rsid w:val="001C39F6"/>
    <w:rsid w:val="001C66FE"/>
    <w:rsid w:val="001C730E"/>
    <w:rsid w:val="001D24F9"/>
    <w:rsid w:val="001D3AC3"/>
    <w:rsid w:val="001D4908"/>
    <w:rsid w:val="001D6904"/>
    <w:rsid w:val="001E78F0"/>
    <w:rsid w:val="001F522F"/>
    <w:rsid w:val="00205AE3"/>
    <w:rsid w:val="00206090"/>
    <w:rsid w:val="00207219"/>
    <w:rsid w:val="00210E35"/>
    <w:rsid w:val="002206E5"/>
    <w:rsid w:val="00230347"/>
    <w:rsid w:val="00236E6D"/>
    <w:rsid w:val="00237A4D"/>
    <w:rsid w:val="002429E5"/>
    <w:rsid w:val="00255B5C"/>
    <w:rsid w:val="00280CEF"/>
    <w:rsid w:val="00281E14"/>
    <w:rsid w:val="00284FAE"/>
    <w:rsid w:val="0028757A"/>
    <w:rsid w:val="002D1FE4"/>
    <w:rsid w:val="002D470F"/>
    <w:rsid w:val="002E2492"/>
    <w:rsid w:val="002E7543"/>
    <w:rsid w:val="002F15D8"/>
    <w:rsid w:val="0030285D"/>
    <w:rsid w:val="00304BD0"/>
    <w:rsid w:val="00307D77"/>
    <w:rsid w:val="00311F1A"/>
    <w:rsid w:val="00313E9E"/>
    <w:rsid w:val="003150D5"/>
    <w:rsid w:val="00320F78"/>
    <w:rsid w:val="00321636"/>
    <w:rsid w:val="00326004"/>
    <w:rsid w:val="00326C3D"/>
    <w:rsid w:val="00331727"/>
    <w:rsid w:val="0034608C"/>
    <w:rsid w:val="0035155B"/>
    <w:rsid w:val="003555C0"/>
    <w:rsid w:val="0035768F"/>
    <w:rsid w:val="00360CC8"/>
    <w:rsid w:val="003659BA"/>
    <w:rsid w:val="00372DA2"/>
    <w:rsid w:val="00377516"/>
    <w:rsid w:val="0038177C"/>
    <w:rsid w:val="003836EB"/>
    <w:rsid w:val="00387024"/>
    <w:rsid w:val="0039365D"/>
    <w:rsid w:val="00394DF6"/>
    <w:rsid w:val="003963D3"/>
    <w:rsid w:val="003A3FDC"/>
    <w:rsid w:val="003A582F"/>
    <w:rsid w:val="003B2AC4"/>
    <w:rsid w:val="003B6A96"/>
    <w:rsid w:val="003C1575"/>
    <w:rsid w:val="003D07F7"/>
    <w:rsid w:val="003D5275"/>
    <w:rsid w:val="003D63DF"/>
    <w:rsid w:val="003D737F"/>
    <w:rsid w:val="003E2944"/>
    <w:rsid w:val="003E5EA7"/>
    <w:rsid w:val="003F244A"/>
    <w:rsid w:val="003F7474"/>
    <w:rsid w:val="003F7FED"/>
    <w:rsid w:val="00402E9E"/>
    <w:rsid w:val="00404616"/>
    <w:rsid w:val="00407B6A"/>
    <w:rsid w:val="00414400"/>
    <w:rsid w:val="00420910"/>
    <w:rsid w:val="00421CD4"/>
    <w:rsid w:val="0042353B"/>
    <w:rsid w:val="00427833"/>
    <w:rsid w:val="0044021E"/>
    <w:rsid w:val="0044196E"/>
    <w:rsid w:val="00441DFB"/>
    <w:rsid w:val="0044231D"/>
    <w:rsid w:val="00442703"/>
    <w:rsid w:val="004661A4"/>
    <w:rsid w:val="00474210"/>
    <w:rsid w:val="00474689"/>
    <w:rsid w:val="00480B96"/>
    <w:rsid w:val="0048303E"/>
    <w:rsid w:val="00490714"/>
    <w:rsid w:val="004920F6"/>
    <w:rsid w:val="00495A56"/>
    <w:rsid w:val="004A1B3F"/>
    <w:rsid w:val="004A477E"/>
    <w:rsid w:val="004A67E8"/>
    <w:rsid w:val="004C1A5E"/>
    <w:rsid w:val="004C3D65"/>
    <w:rsid w:val="004D05F5"/>
    <w:rsid w:val="004D6472"/>
    <w:rsid w:val="004D6A00"/>
    <w:rsid w:val="004E29E8"/>
    <w:rsid w:val="004F08CE"/>
    <w:rsid w:val="004F3298"/>
    <w:rsid w:val="00502F1D"/>
    <w:rsid w:val="00513BB6"/>
    <w:rsid w:val="00514C0B"/>
    <w:rsid w:val="00515145"/>
    <w:rsid w:val="005205E3"/>
    <w:rsid w:val="005262C6"/>
    <w:rsid w:val="00533370"/>
    <w:rsid w:val="00545ECE"/>
    <w:rsid w:val="005557C3"/>
    <w:rsid w:val="00562EB1"/>
    <w:rsid w:val="00565EE1"/>
    <w:rsid w:val="005834DE"/>
    <w:rsid w:val="00593CBB"/>
    <w:rsid w:val="00597D3F"/>
    <w:rsid w:val="005A0EB0"/>
    <w:rsid w:val="005B79E9"/>
    <w:rsid w:val="005C41C9"/>
    <w:rsid w:val="005E4912"/>
    <w:rsid w:val="005E6DB7"/>
    <w:rsid w:val="005E6F1F"/>
    <w:rsid w:val="005F0068"/>
    <w:rsid w:val="005F2B0B"/>
    <w:rsid w:val="005F44D1"/>
    <w:rsid w:val="00612813"/>
    <w:rsid w:val="00621129"/>
    <w:rsid w:val="00623EDB"/>
    <w:rsid w:val="0063011A"/>
    <w:rsid w:val="00633916"/>
    <w:rsid w:val="00641D2B"/>
    <w:rsid w:val="00646C9A"/>
    <w:rsid w:val="0065123B"/>
    <w:rsid w:val="00662D3E"/>
    <w:rsid w:val="00665C7E"/>
    <w:rsid w:val="00665EBC"/>
    <w:rsid w:val="00672DDD"/>
    <w:rsid w:val="00676C91"/>
    <w:rsid w:val="00683F5B"/>
    <w:rsid w:val="00690171"/>
    <w:rsid w:val="00690B77"/>
    <w:rsid w:val="00693334"/>
    <w:rsid w:val="00693A65"/>
    <w:rsid w:val="006B621E"/>
    <w:rsid w:val="006C4000"/>
    <w:rsid w:val="006D0D4F"/>
    <w:rsid w:val="006D474B"/>
    <w:rsid w:val="006E17C3"/>
    <w:rsid w:val="006E1E6D"/>
    <w:rsid w:val="006E4BDD"/>
    <w:rsid w:val="006E56E8"/>
    <w:rsid w:val="006F5B9B"/>
    <w:rsid w:val="00711200"/>
    <w:rsid w:val="0072397F"/>
    <w:rsid w:val="00731922"/>
    <w:rsid w:val="00731ACB"/>
    <w:rsid w:val="007368AD"/>
    <w:rsid w:val="00737F54"/>
    <w:rsid w:val="0074133D"/>
    <w:rsid w:val="0074293C"/>
    <w:rsid w:val="0075196D"/>
    <w:rsid w:val="00753EAD"/>
    <w:rsid w:val="0075558C"/>
    <w:rsid w:val="00755867"/>
    <w:rsid w:val="00761EFA"/>
    <w:rsid w:val="00764873"/>
    <w:rsid w:val="007778DD"/>
    <w:rsid w:val="00790B6C"/>
    <w:rsid w:val="0079537C"/>
    <w:rsid w:val="00795D03"/>
    <w:rsid w:val="00796693"/>
    <w:rsid w:val="007978B3"/>
    <w:rsid w:val="00797E00"/>
    <w:rsid w:val="007A5BDB"/>
    <w:rsid w:val="007A6E0A"/>
    <w:rsid w:val="007C2142"/>
    <w:rsid w:val="007C7591"/>
    <w:rsid w:val="007D538B"/>
    <w:rsid w:val="007D5CD5"/>
    <w:rsid w:val="007E6FE1"/>
    <w:rsid w:val="007F6AE9"/>
    <w:rsid w:val="007F7A99"/>
    <w:rsid w:val="00803051"/>
    <w:rsid w:val="00826D54"/>
    <w:rsid w:val="008349B3"/>
    <w:rsid w:val="00834CBF"/>
    <w:rsid w:val="00836F89"/>
    <w:rsid w:val="00840586"/>
    <w:rsid w:val="00843561"/>
    <w:rsid w:val="00846459"/>
    <w:rsid w:val="008502AA"/>
    <w:rsid w:val="00852266"/>
    <w:rsid w:val="00855544"/>
    <w:rsid w:val="0085728A"/>
    <w:rsid w:val="00861CAB"/>
    <w:rsid w:val="00863435"/>
    <w:rsid w:val="00867BFC"/>
    <w:rsid w:val="00872827"/>
    <w:rsid w:val="0087349A"/>
    <w:rsid w:val="00883319"/>
    <w:rsid w:val="00884784"/>
    <w:rsid w:val="008865B6"/>
    <w:rsid w:val="008949A8"/>
    <w:rsid w:val="00895DF4"/>
    <w:rsid w:val="008A4E30"/>
    <w:rsid w:val="008A5118"/>
    <w:rsid w:val="008B1A4D"/>
    <w:rsid w:val="008D589C"/>
    <w:rsid w:val="008E7085"/>
    <w:rsid w:val="008F2A6C"/>
    <w:rsid w:val="008F60C3"/>
    <w:rsid w:val="0091052F"/>
    <w:rsid w:val="00911133"/>
    <w:rsid w:val="00921F45"/>
    <w:rsid w:val="009254D6"/>
    <w:rsid w:val="0092669B"/>
    <w:rsid w:val="0093163E"/>
    <w:rsid w:val="00934FC0"/>
    <w:rsid w:val="00936436"/>
    <w:rsid w:val="00937D8D"/>
    <w:rsid w:val="0094721A"/>
    <w:rsid w:val="00956A26"/>
    <w:rsid w:val="00965FBD"/>
    <w:rsid w:val="00966804"/>
    <w:rsid w:val="00966BAC"/>
    <w:rsid w:val="00966F62"/>
    <w:rsid w:val="009824A6"/>
    <w:rsid w:val="00992EBD"/>
    <w:rsid w:val="009A2ABE"/>
    <w:rsid w:val="009A6A2F"/>
    <w:rsid w:val="009A7606"/>
    <w:rsid w:val="009B3413"/>
    <w:rsid w:val="009C755C"/>
    <w:rsid w:val="009C780F"/>
    <w:rsid w:val="009D052B"/>
    <w:rsid w:val="009D2408"/>
    <w:rsid w:val="009D2AA9"/>
    <w:rsid w:val="009D661C"/>
    <w:rsid w:val="009E2F95"/>
    <w:rsid w:val="009E4F12"/>
    <w:rsid w:val="009E4F4C"/>
    <w:rsid w:val="00A03FFA"/>
    <w:rsid w:val="00A131A7"/>
    <w:rsid w:val="00A153D2"/>
    <w:rsid w:val="00A25353"/>
    <w:rsid w:val="00A34ABE"/>
    <w:rsid w:val="00A34F5F"/>
    <w:rsid w:val="00A37B8E"/>
    <w:rsid w:val="00A46397"/>
    <w:rsid w:val="00A46A68"/>
    <w:rsid w:val="00A46EB7"/>
    <w:rsid w:val="00A50EE9"/>
    <w:rsid w:val="00A5188E"/>
    <w:rsid w:val="00A56B44"/>
    <w:rsid w:val="00A66B77"/>
    <w:rsid w:val="00A76608"/>
    <w:rsid w:val="00A86F48"/>
    <w:rsid w:val="00AC1A62"/>
    <w:rsid w:val="00AD0A33"/>
    <w:rsid w:val="00AD31B5"/>
    <w:rsid w:val="00AD71BB"/>
    <w:rsid w:val="00AE0982"/>
    <w:rsid w:val="00AE125E"/>
    <w:rsid w:val="00AE6AEC"/>
    <w:rsid w:val="00AF5EB7"/>
    <w:rsid w:val="00B0446D"/>
    <w:rsid w:val="00B05315"/>
    <w:rsid w:val="00B07524"/>
    <w:rsid w:val="00B113E7"/>
    <w:rsid w:val="00B16451"/>
    <w:rsid w:val="00B16BED"/>
    <w:rsid w:val="00B31D9B"/>
    <w:rsid w:val="00B3272F"/>
    <w:rsid w:val="00B35B7C"/>
    <w:rsid w:val="00B40428"/>
    <w:rsid w:val="00B53C15"/>
    <w:rsid w:val="00B602FF"/>
    <w:rsid w:val="00B6451C"/>
    <w:rsid w:val="00B655AE"/>
    <w:rsid w:val="00B76E7C"/>
    <w:rsid w:val="00B84054"/>
    <w:rsid w:val="00B90095"/>
    <w:rsid w:val="00B955BD"/>
    <w:rsid w:val="00B9643F"/>
    <w:rsid w:val="00BA1D59"/>
    <w:rsid w:val="00BA45A7"/>
    <w:rsid w:val="00BB3219"/>
    <w:rsid w:val="00BD3522"/>
    <w:rsid w:val="00BD43E6"/>
    <w:rsid w:val="00C03275"/>
    <w:rsid w:val="00C067FC"/>
    <w:rsid w:val="00C0799A"/>
    <w:rsid w:val="00C1071B"/>
    <w:rsid w:val="00C11D0D"/>
    <w:rsid w:val="00C134A6"/>
    <w:rsid w:val="00C1686B"/>
    <w:rsid w:val="00C21EC0"/>
    <w:rsid w:val="00C317E9"/>
    <w:rsid w:val="00C33E2C"/>
    <w:rsid w:val="00C376AE"/>
    <w:rsid w:val="00C509C3"/>
    <w:rsid w:val="00C50A17"/>
    <w:rsid w:val="00C5608A"/>
    <w:rsid w:val="00C60BAA"/>
    <w:rsid w:val="00C65186"/>
    <w:rsid w:val="00C70EAE"/>
    <w:rsid w:val="00C72D98"/>
    <w:rsid w:val="00C83B65"/>
    <w:rsid w:val="00C91B83"/>
    <w:rsid w:val="00C95581"/>
    <w:rsid w:val="00CB77EA"/>
    <w:rsid w:val="00CD4EB3"/>
    <w:rsid w:val="00CD50B5"/>
    <w:rsid w:val="00CD73A9"/>
    <w:rsid w:val="00CE497F"/>
    <w:rsid w:val="00CE7D75"/>
    <w:rsid w:val="00D06F12"/>
    <w:rsid w:val="00D1024D"/>
    <w:rsid w:val="00D20234"/>
    <w:rsid w:val="00D21EF3"/>
    <w:rsid w:val="00D4123A"/>
    <w:rsid w:val="00D440DB"/>
    <w:rsid w:val="00D46790"/>
    <w:rsid w:val="00D6116A"/>
    <w:rsid w:val="00D66887"/>
    <w:rsid w:val="00D7121D"/>
    <w:rsid w:val="00D74519"/>
    <w:rsid w:val="00D81B0C"/>
    <w:rsid w:val="00D83B30"/>
    <w:rsid w:val="00D84761"/>
    <w:rsid w:val="00D91C27"/>
    <w:rsid w:val="00DA7C26"/>
    <w:rsid w:val="00DB3CF8"/>
    <w:rsid w:val="00DB79B6"/>
    <w:rsid w:val="00DC3C5E"/>
    <w:rsid w:val="00DC5925"/>
    <w:rsid w:val="00DC60FA"/>
    <w:rsid w:val="00DE23AF"/>
    <w:rsid w:val="00DE5031"/>
    <w:rsid w:val="00DF2F3D"/>
    <w:rsid w:val="00DF3B9A"/>
    <w:rsid w:val="00DF4F95"/>
    <w:rsid w:val="00E06075"/>
    <w:rsid w:val="00E11089"/>
    <w:rsid w:val="00E113F0"/>
    <w:rsid w:val="00E16856"/>
    <w:rsid w:val="00E17598"/>
    <w:rsid w:val="00E30D02"/>
    <w:rsid w:val="00E37A1C"/>
    <w:rsid w:val="00E42A55"/>
    <w:rsid w:val="00E67306"/>
    <w:rsid w:val="00E91931"/>
    <w:rsid w:val="00E97FDB"/>
    <w:rsid w:val="00EA5199"/>
    <w:rsid w:val="00EA5479"/>
    <w:rsid w:val="00EB737C"/>
    <w:rsid w:val="00ED1D13"/>
    <w:rsid w:val="00ED7A05"/>
    <w:rsid w:val="00EE334C"/>
    <w:rsid w:val="00EE397A"/>
    <w:rsid w:val="00EF11A4"/>
    <w:rsid w:val="00F02153"/>
    <w:rsid w:val="00F058DF"/>
    <w:rsid w:val="00F111CB"/>
    <w:rsid w:val="00F15675"/>
    <w:rsid w:val="00F21250"/>
    <w:rsid w:val="00F2398D"/>
    <w:rsid w:val="00F279D3"/>
    <w:rsid w:val="00F417DC"/>
    <w:rsid w:val="00F436A8"/>
    <w:rsid w:val="00F55CFA"/>
    <w:rsid w:val="00F634A3"/>
    <w:rsid w:val="00F710F9"/>
    <w:rsid w:val="00F7620F"/>
    <w:rsid w:val="00F830A8"/>
    <w:rsid w:val="00F83A5F"/>
    <w:rsid w:val="00F84539"/>
    <w:rsid w:val="00F8462C"/>
    <w:rsid w:val="00F87F40"/>
    <w:rsid w:val="00F926EC"/>
    <w:rsid w:val="00FA0AE4"/>
    <w:rsid w:val="00FB3EF0"/>
    <w:rsid w:val="00FB4DBA"/>
    <w:rsid w:val="00FB667E"/>
    <w:rsid w:val="00FC3F6E"/>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46E96"/>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B40428"/>
    <w:pPr>
      <w:numPr>
        <w:numId w:val="4"/>
      </w:numPr>
      <w:autoSpaceDE w:val="0"/>
      <w:autoSpaceDN w:val="0"/>
      <w:adjustRightInd w:val="0"/>
      <w:spacing w:line="480" w:lineRule="auto"/>
      <w:ind w:left="0"/>
      <w:contextualSpacing/>
      <w:jc w:val="center"/>
      <w:outlineLvl w:val="0"/>
    </w:pPr>
    <w:rPr>
      <w:rFonts w:ascii="Times New Roman" w:hAnsi="Times New Roman" w:cs="Times New Roman"/>
      <w:b/>
      <w:bCs/>
      <w:caps/>
      <w:color w:val="000000" w:themeColor="text1"/>
    </w:rPr>
  </w:style>
  <w:style w:type="paragraph" w:styleId="Heading2">
    <w:name w:val="heading 2"/>
    <w:basedOn w:val="Normal"/>
    <w:next w:val="Normal"/>
    <w:autoRedefine/>
    <w:qFormat/>
    <w:rsid w:val="00377516"/>
    <w:pPr>
      <w:keepNext/>
      <w:spacing w:line="480" w:lineRule="auto"/>
      <w:jc w:val="center"/>
      <w:outlineLvl w:val="1"/>
    </w:pPr>
    <w:rPr>
      <w:rFonts w:ascii="Times New Roman" w:hAnsi="Times New Roman" w:cs="Times New Roman"/>
      <w:b/>
      <w:bCs/>
      <w:iCs/>
    </w:rPr>
  </w:style>
  <w:style w:type="paragraph" w:styleId="Heading3">
    <w:name w:val="heading 3"/>
    <w:basedOn w:val="Normal"/>
    <w:next w:val="Normal"/>
    <w:autoRedefine/>
    <w:qFormat/>
    <w:rsid w:val="007C2142"/>
    <w:pPr>
      <w:keepNext/>
      <w:spacing w:line="480" w:lineRule="auto"/>
      <w:outlineLvl w:val="2"/>
    </w:pPr>
    <w:rPr>
      <w:rFonts w:ascii="Times New Roman" w:hAnsi="Times New Roman" w:cs="Times New Roman"/>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094DB5"/>
    <w:pPr>
      <w:tabs>
        <w:tab w:val="right" w:leader="dot" w:pos="8630"/>
      </w:tabs>
    </w:pPr>
  </w:style>
  <w:style w:type="paragraph" w:styleId="TOC2">
    <w:name w:val="toc 2"/>
    <w:basedOn w:val="Normal"/>
    <w:next w:val="Normal"/>
    <w:autoRedefine/>
    <w:uiPriority w:val="39"/>
    <w:rsid w:val="00D6116A"/>
    <w:pPr>
      <w:tabs>
        <w:tab w:val="right" w:leader="dot" w:pos="8630"/>
      </w:tabs>
      <w:spacing w:line="480" w:lineRule="auto"/>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B40428"/>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237A4D"/>
    <w:pPr>
      <w:keepNext/>
      <w:keepLines/>
      <w:numPr>
        <w:numId w:val="0"/>
      </w:numPr>
      <w:autoSpaceDE/>
      <w:autoSpaceDN/>
      <w:adjustRightInd/>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331727"/>
    <w:pPr>
      <w:keepNext/>
      <w:spacing w:before="120" w:after="120" w:line="480" w:lineRule="auto"/>
      <w:ind w:firstLine="720"/>
    </w:pPr>
    <w:rPr>
      <w:rFonts w:ascii="Times New Roman" w:hAnsi="Times New Roman" w:cs="Times New Roman"/>
      <w:iCs/>
      <w:color w:val="000000" w:themeColor="text1"/>
      <w:szCs w:val="22"/>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bCs w:val="0"/>
    </w:rPr>
  </w:style>
  <w:style w:type="character" w:styleId="UnresolvedMention">
    <w:name w:val="Unresolved Mention"/>
    <w:basedOn w:val="DefaultParagraphFont"/>
    <w:uiPriority w:val="99"/>
    <w:semiHidden/>
    <w:unhideWhenUsed/>
    <w:rsid w:val="00646C9A"/>
    <w:rPr>
      <w:color w:val="605E5C"/>
      <w:shd w:val="clear" w:color="auto" w:fill="E1DFDD"/>
    </w:rPr>
  </w:style>
  <w:style w:type="paragraph" w:customStyle="1" w:styleId="paragraph">
    <w:name w:val="paragraph"/>
    <w:basedOn w:val="Normal"/>
    <w:rsid w:val="00755867"/>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755867"/>
  </w:style>
  <w:style w:type="character" w:customStyle="1" w:styleId="eop">
    <w:name w:val="eop"/>
    <w:basedOn w:val="DefaultParagraphFont"/>
    <w:rsid w:val="00755867"/>
  </w:style>
  <w:style w:type="character" w:styleId="CommentReference">
    <w:name w:val="annotation reference"/>
    <w:basedOn w:val="DefaultParagraphFont"/>
    <w:uiPriority w:val="99"/>
    <w:semiHidden/>
    <w:unhideWhenUsed/>
    <w:rsid w:val="00F55CFA"/>
    <w:rPr>
      <w:sz w:val="16"/>
      <w:szCs w:val="16"/>
    </w:rPr>
  </w:style>
  <w:style w:type="paragraph" w:styleId="CommentText">
    <w:name w:val="annotation text"/>
    <w:basedOn w:val="Normal"/>
    <w:link w:val="CommentTextChar"/>
    <w:uiPriority w:val="99"/>
    <w:unhideWhenUsed/>
    <w:rsid w:val="00F55CFA"/>
    <w:pPr>
      <w:spacing w:after="160"/>
    </w:pPr>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rsid w:val="00F55CFA"/>
    <w:rPr>
      <w:rFonts w:eastAsiaTheme="minorHAnsi" w:cstheme="min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0218">
      <w:bodyDiv w:val="1"/>
      <w:marLeft w:val="0"/>
      <w:marRight w:val="0"/>
      <w:marTop w:val="0"/>
      <w:marBottom w:val="0"/>
      <w:divBdr>
        <w:top w:val="none" w:sz="0" w:space="0" w:color="auto"/>
        <w:left w:val="none" w:sz="0" w:space="0" w:color="auto"/>
        <w:bottom w:val="none" w:sz="0" w:space="0" w:color="auto"/>
        <w:right w:val="none" w:sz="0" w:space="0" w:color="auto"/>
      </w:divBdr>
      <w:divsChild>
        <w:div w:id="884289575">
          <w:marLeft w:val="0"/>
          <w:marRight w:val="0"/>
          <w:marTop w:val="0"/>
          <w:marBottom w:val="0"/>
          <w:divBdr>
            <w:top w:val="none" w:sz="0" w:space="0" w:color="auto"/>
            <w:left w:val="none" w:sz="0" w:space="0" w:color="auto"/>
            <w:bottom w:val="none" w:sz="0" w:space="0" w:color="auto"/>
            <w:right w:val="none" w:sz="0" w:space="0" w:color="auto"/>
          </w:divBdr>
        </w:div>
        <w:div w:id="1796486970">
          <w:marLeft w:val="0"/>
          <w:marRight w:val="0"/>
          <w:marTop w:val="0"/>
          <w:marBottom w:val="0"/>
          <w:divBdr>
            <w:top w:val="none" w:sz="0" w:space="0" w:color="auto"/>
            <w:left w:val="none" w:sz="0" w:space="0" w:color="auto"/>
            <w:bottom w:val="none" w:sz="0" w:space="0" w:color="auto"/>
            <w:right w:val="none" w:sz="0" w:space="0" w:color="auto"/>
          </w:divBdr>
        </w:div>
        <w:div w:id="1020621876">
          <w:marLeft w:val="0"/>
          <w:marRight w:val="0"/>
          <w:marTop w:val="0"/>
          <w:marBottom w:val="0"/>
          <w:divBdr>
            <w:top w:val="none" w:sz="0" w:space="0" w:color="auto"/>
            <w:left w:val="none" w:sz="0" w:space="0" w:color="auto"/>
            <w:bottom w:val="none" w:sz="0" w:space="0" w:color="auto"/>
            <w:right w:val="none" w:sz="0" w:space="0" w:color="auto"/>
          </w:divBdr>
          <w:divsChild>
            <w:div w:id="1387029589">
              <w:marLeft w:val="-75"/>
              <w:marRight w:val="0"/>
              <w:marTop w:val="30"/>
              <w:marBottom w:val="30"/>
              <w:divBdr>
                <w:top w:val="none" w:sz="0" w:space="0" w:color="auto"/>
                <w:left w:val="none" w:sz="0" w:space="0" w:color="auto"/>
                <w:bottom w:val="none" w:sz="0" w:space="0" w:color="auto"/>
                <w:right w:val="none" w:sz="0" w:space="0" w:color="auto"/>
              </w:divBdr>
              <w:divsChild>
                <w:div w:id="1306356075">
                  <w:marLeft w:val="0"/>
                  <w:marRight w:val="0"/>
                  <w:marTop w:val="0"/>
                  <w:marBottom w:val="0"/>
                  <w:divBdr>
                    <w:top w:val="none" w:sz="0" w:space="0" w:color="auto"/>
                    <w:left w:val="none" w:sz="0" w:space="0" w:color="auto"/>
                    <w:bottom w:val="none" w:sz="0" w:space="0" w:color="auto"/>
                    <w:right w:val="none" w:sz="0" w:space="0" w:color="auto"/>
                  </w:divBdr>
                  <w:divsChild>
                    <w:div w:id="1353994207">
                      <w:marLeft w:val="0"/>
                      <w:marRight w:val="0"/>
                      <w:marTop w:val="0"/>
                      <w:marBottom w:val="0"/>
                      <w:divBdr>
                        <w:top w:val="none" w:sz="0" w:space="0" w:color="auto"/>
                        <w:left w:val="none" w:sz="0" w:space="0" w:color="auto"/>
                        <w:bottom w:val="none" w:sz="0" w:space="0" w:color="auto"/>
                        <w:right w:val="none" w:sz="0" w:space="0" w:color="auto"/>
                      </w:divBdr>
                    </w:div>
                  </w:divsChild>
                </w:div>
                <w:div w:id="1560281260">
                  <w:marLeft w:val="0"/>
                  <w:marRight w:val="0"/>
                  <w:marTop w:val="0"/>
                  <w:marBottom w:val="0"/>
                  <w:divBdr>
                    <w:top w:val="none" w:sz="0" w:space="0" w:color="auto"/>
                    <w:left w:val="none" w:sz="0" w:space="0" w:color="auto"/>
                    <w:bottom w:val="none" w:sz="0" w:space="0" w:color="auto"/>
                    <w:right w:val="none" w:sz="0" w:space="0" w:color="auto"/>
                  </w:divBdr>
                  <w:divsChild>
                    <w:div w:id="1680039384">
                      <w:marLeft w:val="0"/>
                      <w:marRight w:val="0"/>
                      <w:marTop w:val="0"/>
                      <w:marBottom w:val="0"/>
                      <w:divBdr>
                        <w:top w:val="none" w:sz="0" w:space="0" w:color="auto"/>
                        <w:left w:val="none" w:sz="0" w:space="0" w:color="auto"/>
                        <w:bottom w:val="none" w:sz="0" w:space="0" w:color="auto"/>
                        <w:right w:val="none" w:sz="0" w:space="0" w:color="auto"/>
                      </w:divBdr>
                    </w:div>
                  </w:divsChild>
                </w:div>
                <w:div w:id="10106499">
                  <w:marLeft w:val="0"/>
                  <w:marRight w:val="0"/>
                  <w:marTop w:val="0"/>
                  <w:marBottom w:val="0"/>
                  <w:divBdr>
                    <w:top w:val="none" w:sz="0" w:space="0" w:color="auto"/>
                    <w:left w:val="none" w:sz="0" w:space="0" w:color="auto"/>
                    <w:bottom w:val="none" w:sz="0" w:space="0" w:color="auto"/>
                    <w:right w:val="none" w:sz="0" w:space="0" w:color="auto"/>
                  </w:divBdr>
                  <w:divsChild>
                    <w:div w:id="1509519087">
                      <w:marLeft w:val="0"/>
                      <w:marRight w:val="0"/>
                      <w:marTop w:val="0"/>
                      <w:marBottom w:val="0"/>
                      <w:divBdr>
                        <w:top w:val="none" w:sz="0" w:space="0" w:color="auto"/>
                        <w:left w:val="none" w:sz="0" w:space="0" w:color="auto"/>
                        <w:bottom w:val="none" w:sz="0" w:space="0" w:color="auto"/>
                        <w:right w:val="none" w:sz="0" w:space="0" w:color="auto"/>
                      </w:divBdr>
                    </w:div>
                  </w:divsChild>
                </w:div>
                <w:div w:id="2000762820">
                  <w:marLeft w:val="0"/>
                  <w:marRight w:val="0"/>
                  <w:marTop w:val="0"/>
                  <w:marBottom w:val="0"/>
                  <w:divBdr>
                    <w:top w:val="none" w:sz="0" w:space="0" w:color="auto"/>
                    <w:left w:val="none" w:sz="0" w:space="0" w:color="auto"/>
                    <w:bottom w:val="none" w:sz="0" w:space="0" w:color="auto"/>
                    <w:right w:val="none" w:sz="0" w:space="0" w:color="auto"/>
                  </w:divBdr>
                  <w:divsChild>
                    <w:div w:id="1501699844">
                      <w:marLeft w:val="0"/>
                      <w:marRight w:val="0"/>
                      <w:marTop w:val="0"/>
                      <w:marBottom w:val="0"/>
                      <w:divBdr>
                        <w:top w:val="none" w:sz="0" w:space="0" w:color="auto"/>
                        <w:left w:val="none" w:sz="0" w:space="0" w:color="auto"/>
                        <w:bottom w:val="none" w:sz="0" w:space="0" w:color="auto"/>
                        <w:right w:val="none" w:sz="0" w:space="0" w:color="auto"/>
                      </w:divBdr>
                    </w:div>
                  </w:divsChild>
                </w:div>
                <w:div w:id="938677239">
                  <w:marLeft w:val="0"/>
                  <w:marRight w:val="0"/>
                  <w:marTop w:val="0"/>
                  <w:marBottom w:val="0"/>
                  <w:divBdr>
                    <w:top w:val="none" w:sz="0" w:space="0" w:color="auto"/>
                    <w:left w:val="none" w:sz="0" w:space="0" w:color="auto"/>
                    <w:bottom w:val="none" w:sz="0" w:space="0" w:color="auto"/>
                    <w:right w:val="none" w:sz="0" w:space="0" w:color="auto"/>
                  </w:divBdr>
                  <w:divsChild>
                    <w:div w:id="1775591252">
                      <w:marLeft w:val="0"/>
                      <w:marRight w:val="0"/>
                      <w:marTop w:val="0"/>
                      <w:marBottom w:val="0"/>
                      <w:divBdr>
                        <w:top w:val="none" w:sz="0" w:space="0" w:color="auto"/>
                        <w:left w:val="none" w:sz="0" w:space="0" w:color="auto"/>
                        <w:bottom w:val="none" w:sz="0" w:space="0" w:color="auto"/>
                        <w:right w:val="none" w:sz="0" w:space="0" w:color="auto"/>
                      </w:divBdr>
                    </w:div>
                  </w:divsChild>
                </w:div>
                <w:div w:id="1973172359">
                  <w:marLeft w:val="0"/>
                  <w:marRight w:val="0"/>
                  <w:marTop w:val="0"/>
                  <w:marBottom w:val="0"/>
                  <w:divBdr>
                    <w:top w:val="none" w:sz="0" w:space="0" w:color="auto"/>
                    <w:left w:val="none" w:sz="0" w:space="0" w:color="auto"/>
                    <w:bottom w:val="none" w:sz="0" w:space="0" w:color="auto"/>
                    <w:right w:val="none" w:sz="0" w:space="0" w:color="auto"/>
                  </w:divBdr>
                  <w:divsChild>
                    <w:div w:id="2094743059">
                      <w:marLeft w:val="0"/>
                      <w:marRight w:val="0"/>
                      <w:marTop w:val="0"/>
                      <w:marBottom w:val="0"/>
                      <w:divBdr>
                        <w:top w:val="none" w:sz="0" w:space="0" w:color="auto"/>
                        <w:left w:val="none" w:sz="0" w:space="0" w:color="auto"/>
                        <w:bottom w:val="none" w:sz="0" w:space="0" w:color="auto"/>
                        <w:right w:val="none" w:sz="0" w:space="0" w:color="auto"/>
                      </w:divBdr>
                    </w:div>
                  </w:divsChild>
                </w:div>
                <w:div w:id="465851057">
                  <w:marLeft w:val="0"/>
                  <w:marRight w:val="0"/>
                  <w:marTop w:val="0"/>
                  <w:marBottom w:val="0"/>
                  <w:divBdr>
                    <w:top w:val="none" w:sz="0" w:space="0" w:color="auto"/>
                    <w:left w:val="none" w:sz="0" w:space="0" w:color="auto"/>
                    <w:bottom w:val="none" w:sz="0" w:space="0" w:color="auto"/>
                    <w:right w:val="none" w:sz="0" w:space="0" w:color="auto"/>
                  </w:divBdr>
                  <w:divsChild>
                    <w:div w:id="920677177">
                      <w:marLeft w:val="0"/>
                      <w:marRight w:val="0"/>
                      <w:marTop w:val="0"/>
                      <w:marBottom w:val="0"/>
                      <w:divBdr>
                        <w:top w:val="none" w:sz="0" w:space="0" w:color="auto"/>
                        <w:left w:val="none" w:sz="0" w:space="0" w:color="auto"/>
                        <w:bottom w:val="none" w:sz="0" w:space="0" w:color="auto"/>
                        <w:right w:val="none" w:sz="0" w:space="0" w:color="auto"/>
                      </w:divBdr>
                    </w:div>
                  </w:divsChild>
                </w:div>
                <w:div w:id="280958875">
                  <w:marLeft w:val="0"/>
                  <w:marRight w:val="0"/>
                  <w:marTop w:val="0"/>
                  <w:marBottom w:val="0"/>
                  <w:divBdr>
                    <w:top w:val="none" w:sz="0" w:space="0" w:color="auto"/>
                    <w:left w:val="none" w:sz="0" w:space="0" w:color="auto"/>
                    <w:bottom w:val="none" w:sz="0" w:space="0" w:color="auto"/>
                    <w:right w:val="none" w:sz="0" w:space="0" w:color="auto"/>
                  </w:divBdr>
                  <w:divsChild>
                    <w:div w:id="241764683">
                      <w:marLeft w:val="0"/>
                      <w:marRight w:val="0"/>
                      <w:marTop w:val="0"/>
                      <w:marBottom w:val="0"/>
                      <w:divBdr>
                        <w:top w:val="none" w:sz="0" w:space="0" w:color="auto"/>
                        <w:left w:val="none" w:sz="0" w:space="0" w:color="auto"/>
                        <w:bottom w:val="none" w:sz="0" w:space="0" w:color="auto"/>
                        <w:right w:val="none" w:sz="0" w:space="0" w:color="auto"/>
                      </w:divBdr>
                    </w:div>
                  </w:divsChild>
                </w:div>
                <w:div w:id="1497764375">
                  <w:marLeft w:val="0"/>
                  <w:marRight w:val="0"/>
                  <w:marTop w:val="0"/>
                  <w:marBottom w:val="0"/>
                  <w:divBdr>
                    <w:top w:val="none" w:sz="0" w:space="0" w:color="auto"/>
                    <w:left w:val="none" w:sz="0" w:space="0" w:color="auto"/>
                    <w:bottom w:val="none" w:sz="0" w:space="0" w:color="auto"/>
                    <w:right w:val="none" w:sz="0" w:space="0" w:color="auto"/>
                  </w:divBdr>
                  <w:divsChild>
                    <w:div w:id="501361889">
                      <w:marLeft w:val="0"/>
                      <w:marRight w:val="0"/>
                      <w:marTop w:val="0"/>
                      <w:marBottom w:val="0"/>
                      <w:divBdr>
                        <w:top w:val="none" w:sz="0" w:space="0" w:color="auto"/>
                        <w:left w:val="none" w:sz="0" w:space="0" w:color="auto"/>
                        <w:bottom w:val="none" w:sz="0" w:space="0" w:color="auto"/>
                        <w:right w:val="none" w:sz="0" w:space="0" w:color="auto"/>
                      </w:divBdr>
                    </w:div>
                  </w:divsChild>
                </w:div>
                <w:div w:id="1631744728">
                  <w:marLeft w:val="0"/>
                  <w:marRight w:val="0"/>
                  <w:marTop w:val="0"/>
                  <w:marBottom w:val="0"/>
                  <w:divBdr>
                    <w:top w:val="none" w:sz="0" w:space="0" w:color="auto"/>
                    <w:left w:val="none" w:sz="0" w:space="0" w:color="auto"/>
                    <w:bottom w:val="none" w:sz="0" w:space="0" w:color="auto"/>
                    <w:right w:val="none" w:sz="0" w:space="0" w:color="auto"/>
                  </w:divBdr>
                  <w:divsChild>
                    <w:div w:id="244265349">
                      <w:marLeft w:val="0"/>
                      <w:marRight w:val="0"/>
                      <w:marTop w:val="0"/>
                      <w:marBottom w:val="0"/>
                      <w:divBdr>
                        <w:top w:val="none" w:sz="0" w:space="0" w:color="auto"/>
                        <w:left w:val="none" w:sz="0" w:space="0" w:color="auto"/>
                        <w:bottom w:val="none" w:sz="0" w:space="0" w:color="auto"/>
                        <w:right w:val="none" w:sz="0" w:space="0" w:color="auto"/>
                      </w:divBdr>
                    </w:div>
                  </w:divsChild>
                </w:div>
                <w:div w:id="514006347">
                  <w:marLeft w:val="0"/>
                  <w:marRight w:val="0"/>
                  <w:marTop w:val="0"/>
                  <w:marBottom w:val="0"/>
                  <w:divBdr>
                    <w:top w:val="none" w:sz="0" w:space="0" w:color="auto"/>
                    <w:left w:val="none" w:sz="0" w:space="0" w:color="auto"/>
                    <w:bottom w:val="none" w:sz="0" w:space="0" w:color="auto"/>
                    <w:right w:val="none" w:sz="0" w:space="0" w:color="auto"/>
                  </w:divBdr>
                  <w:divsChild>
                    <w:div w:id="1635326255">
                      <w:marLeft w:val="0"/>
                      <w:marRight w:val="0"/>
                      <w:marTop w:val="0"/>
                      <w:marBottom w:val="0"/>
                      <w:divBdr>
                        <w:top w:val="none" w:sz="0" w:space="0" w:color="auto"/>
                        <w:left w:val="none" w:sz="0" w:space="0" w:color="auto"/>
                        <w:bottom w:val="none" w:sz="0" w:space="0" w:color="auto"/>
                        <w:right w:val="none" w:sz="0" w:space="0" w:color="auto"/>
                      </w:divBdr>
                    </w:div>
                  </w:divsChild>
                </w:div>
                <w:div w:id="759983544">
                  <w:marLeft w:val="0"/>
                  <w:marRight w:val="0"/>
                  <w:marTop w:val="0"/>
                  <w:marBottom w:val="0"/>
                  <w:divBdr>
                    <w:top w:val="none" w:sz="0" w:space="0" w:color="auto"/>
                    <w:left w:val="none" w:sz="0" w:space="0" w:color="auto"/>
                    <w:bottom w:val="none" w:sz="0" w:space="0" w:color="auto"/>
                    <w:right w:val="none" w:sz="0" w:space="0" w:color="auto"/>
                  </w:divBdr>
                  <w:divsChild>
                    <w:div w:id="1185705559">
                      <w:marLeft w:val="0"/>
                      <w:marRight w:val="0"/>
                      <w:marTop w:val="0"/>
                      <w:marBottom w:val="0"/>
                      <w:divBdr>
                        <w:top w:val="none" w:sz="0" w:space="0" w:color="auto"/>
                        <w:left w:val="none" w:sz="0" w:space="0" w:color="auto"/>
                        <w:bottom w:val="none" w:sz="0" w:space="0" w:color="auto"/>
                        <w:right w:val="none" w:sz="0" w:space="0" w:color="auto"/>
                      </w:divBdr>
                    </w:div>
                  </w:divsChild>
                </w:div>
                <w:div w:id="996760744">
                  <w:marLeft w:val="0"/>
                  <w:marRight w:val="0"/>
                  <w:marTop w:val="0"/>
                  <w:marBottom w:val="0"/>
                  <w:divBdr>
                    <w:top w:val="none" w:sz="0" w:space="0" w:color="auto"/>
                    <w:left w:val="none" w:sz="0" w:space="0" w:color="auto"/>
                    <w:bottom w:val="none" w:sz="0" w:space="0" w:color="auto"/>
                    <w:right w:val="none" w:sz="0" w:space="0" w:color="auto"/>
                  </w:divBdr>
                  <w:divsChild>
                    <w:div w:id="1701854400">
                      <w:marLeft w:val="0"/>
                      <w:marRight w:val="0"/>
                      <w:marTop w:val="0"/>
                      <w:marBottom w:val="0"/>
                      <w:divBdr>
                        <w:top w:val="none" w:sz="0" w:space="0" w:color="auto"/>
                        <w:left w:val="none" w:sz="0" w:space="0" w:color="auto"/>
                        <w:bottom w:val="none" w:sz="0" w:space="0" w:color="auto"/>
                        <w:right w:val="none" w:sz="0" w:space="0" w:color="auto"/>
                      </w:divBdr>
                    </w:div>
                  </w:divsChild>
                </w:div>
                <w:div w:id="1341352522">
                  <w:marLeft w:val="0"/>
                  <w:marRight w:val="0"/>
                  <w:marTop w:val="0"/>
                  <w:marBottom w:val="0"/>
                  <w:divBdr>
                    <w:top w:val="none" w:sz="0" w:space="0" w:color="auto"/>
                    <w:left w:val="none" w:sz="0" w:space="0" w:color="auto"/>
                    <w:bottom w:val="none" w:sz="0" w:space="0" w:color="auto"/>
                    <w:right w:val="none" w:sz="0" w:space="0" w:color="auto"/>
                  </w:divBdr>
                  <w:divsChild>
                    <w:div w:id="876892561">
                      <w:marLeft w:val="0"/>
                      <w:marRight w:val="0"/>
                      <w:marTop w:val="0"/>
                      <w:marBottom w:val="0"/>
                      <w:divBdr>
                        <w:top w:val="none" w:sz="0" w:space="0" w:color="auto"/>
                        <w:left w:val="none" w:sz="0" w:space="0" w:color="auto"/>
                        <w:bottom w:val="none" w:sz="0" w:space="0" w:color="auto"/>
                        <w:right w:val="none" w:sz="0" w:space="0" w:color="auto"/>
                      </w:divBdr>
                    </w:div>
                  </w:divsChild>
                </w:div>
                <w:div w:id="300697521">
                  <w:marLeft w:val="0"/>
                  <w:marRight w:val="0"/>
                  <w:marTop w:val="0"/>
                  <w:marBottom w:val="0"/>
                  <w:divBdr>
                    <w:top w:val="none" w:sz="0" w:space="0" w:color="auto"/>
                    <w:left w:val="none" w:sz="0" w:space="0" w:color="auto"/>
                    <w:bottom w:val="none" w:sz="0" w:space="0" w:color="auto"/>
                    <w:right w:val="none" w:sz="0" w:space="0" w:color="auto"/>
                  </w:divBdr>
                  <w:divsChild>
                    <w:div w:id="552498238">
                      <w:marLeft w:val="0"/>
                      <w:marRight w:val="0"/>
                      <w:marTop w:val="0"/>
                      <w:marBottom w:val="0"/>
                      <w:divBdr>
                        <w:top w:val="none" w:sz="0" w:space="0" w:color="auto"/>
                        <w:left w:val="none" w:sz="0" w:space="0" w:color="auto"/>
                        <w:bottom w:val="none" w:sz="0" w:space="0" w:color="auto"/>
                        <w:right w:val="none" w:sz="0" w:space="0" w:color="auto"/>
                      </w:divBdr>
                    </w:div>
                  </w:divsChild>
                </w:div>
                <w:div w:id="1956130166">
                  <w:marLeft w:val="0"/>
                  <w:marRight w:val="0"/>
                  <w:marTop w:val="0"/>
                  <w:marBottom w:val="0"/>
                  <w:divBdr>
                    <w:top w:val="none" w:sz="0" w:space="0" w:color="auto"/>
                    <w:left w:val="none" w:sz="0" w:space="0" w:color="auto"/>
                    <w:bottom w:val="none" w:sz="0" w:space="0" w:color="auto"/>
                    <w:right w:val="none" w:sz="0" w:space="0" w:color="auto"/>
                  </w:divBdr>
                  <w:divsChild>
                    <w:div w:id="1905069056">
                      <w:marLeft w:val="0"/>
                      <w:marRight w:val="0"/>
                      <w:marTop w:val="0"/>
                      <w:marBottom w:val="0"/>
                      <w:divBdr>
                        <w:top w:val="none" w:sz="0" w:space="0" w:color="auto"/>
                        <w:left w:val="none" w:sz="0" w:space="0" w:color="auto"/>
                        <w:bottom w:val="none" w:sz="0" w:space="0" w:color="auto"/>
                        <w:right w:val="none" w:sz="0" w:space="0" w:color="auto"/>
                      </w:divBdr>
                    </w:div>
                  </w:divsChild>
                </w:div>
                <w:div w:id="1801847884">
                  <w:marLeft w:val="0"/>
                  <w:marRight w:val="0"/>
                  <w:marTop w:val="0"/>
                  <w:marBottom w:val="0"/>
                  <w:divBdr>
                    <w:top w:val="none" w:sz="0" w:space="0" w:color="auto"/>
                    <w:left w:val="none" w:sz="0" w:space="0" w:color="auto"/>
                    <w:bottom w:val="none" w:sz="0" w:space="0" w:color="auto"/>
                    <w:right w:val="none" w:sz="0" w:space="0" w:color="auto"/>
                  </w:divBdr>
                  <w:divsChild>
                    <w:div w:id="425349986">
                      <w:marLeft w:val="0"/>
                      <w:marRight w:val="0"/>
                      <w:marTop w:val="0"/>
                      <w:marBottom w:val="0"/>
                      <w:divBdr>
                        <w:top w:val="none" w:sz="0" w:space="0" w:color="auto"/>
                        <w:left w:val="none" w:sz="0" w:space="0" w:color="auto"/>
                        <w:bottom w:val="none" w:sz="0" w:space="0" w:color="auto"/>
                        <w:right w:val="none" w:sz="0" w:space="0" w:color="auto"/>
                      </w:divBdr>
                    </w:div>
                  </w:divsChild>
                </w:div>
                <w:div w:id="499083825">
                  <w:marLeft w:val="0"/>
                  <w:marRight w:val="0"/>
                  <w:marTop w:val="0"/>
                  <w:marBottom w:val="0"/>
                  <w:divBdr>
                    <w:top w:val="none" w:sz="0" w:space="0" w:color="auto"/>
                    <w:left w:val="none" w:sz="0" w:space="0" w:color="auto"/>
                    <w:bottom w:val="none" w:sz="0" w:space="0" w:color="auto"/>
                    <w:right w:val="none" w:sz="0" w:space="0" w:color="auto"/>
                  </w:divBdr>
                  <w:divsChild>
                    <w:div w:id="1761679299">
                      <w:marLeft w:val="0"/>
                      <w:marRight w:val="0"/>
                      <w:marTop w:val="0"/>
                      <w:marBottom w:val="0"/>
                      <w:divBdr>
                        <w:top w:val="none" w:sz="0" w:space="0" w:color="auto"/>
                        <w:left w:val="none" w:sz="0" w:space="0" w:color="auto"/>
                        <w:bottom w:val="none" w:sz="0" w:space="0" w:color="auto"/>
                        <w:right w:val="none" w:sz="0" w:space="0" w:color="auto"/>
                      </w:divBdr>
                    </w:div>
                  </w:divsChild>
                </w:div>
                <w:div w:id="1593930095">
                  <w:marLeft w:val="0"/>
                  <w:marRight w:val="0"/>
                  <w:marTop w:val="0"/>
                  <w:marBottom w:val="0"/>
                  <w:divBdr>
                    <w:top w:val="none" w:sz="0" w:space="0" w:color="auto"/>
                    <w:left w:val="none" w:sz="0" w:space="0" w:color="auto"/>
                    <w:bottom w:val="none" w:sz="0" w:space="0" w:color="auto"/>
                    <w:right w:val="none" w:sz="0" w:space="0" w:color="auto"/>
                  </w:divBdr>
                  <w:divsChild>
                    <w:div w:id="142897536">
                      <w:marLeft w:val="0"/>
                      <w:marRight w:val="0"/>
                      <w:marTop w:val="0"/>
                      <w:marBottom w:val="0"/>
                      <w:divBdr>
                        <w:top w:val="none" w:sz="0" w:space="0" w:color="auto"/>
                        <w:left w:val="none" w:sz="0" w:space="0" w:color="auto"/>
                        <w:bottom w:val="none" w:sz="0" w:space="0" w:color="auto"/>
                        <w:right w:val="none" w:sz="0" w:space="0" w:color="auto"/>
                      </w:divBdr>
                    </w:div>
                  </w:divsChild>
                </w:div>
                <w:div w:id="2061055385">
                  <w:marLeft w:val="0"/>
                  <w:marRight w:val="0"/>
                  <w:marTop w:val="0"/>
                  <w:marBottom w:val="0"/>
                  <w:divBdr>
                    <w:top w:val="none" w:sz="0" w:space="0" w:color="auto"/>
                    <w:left w:val="none" w:sz="0" w:space="0" w:color="auto"/>
                    <w:bottom w:val="none" w:sz="0" w:space="0" w:color="auto"/>
                    <w:right w:val="none" w:sz="0" w:space="0" w:color="auto"/>
                  </w:divBdr>
                  <w:divsChild>
                    <w:div w:id="1430393093">
                      <w:marLeft w:val="0"/>
                      <w:marRight w:val="0"/>
                      <w:marTop w:val="0"/>
                      <w:marBottom w:val="0"/>
                      <w:divBdr>
                        <w:top w:val="none" w:sz="0" w:space="0" w:color="auto"/>
                        <w:left w:val="none" w:sz="0" w:space="0" w:color="auto"/>
                        <w:bottom w:val="none" w:sz="0" w:space="0" w:color="auto"/>
                        <w:right w:val="none" w:sz="0" w:space="0" w:color="auto"/>
                      </w:divBdr>
                    </w:div>
                  </w:divsChild>
                </w:div>
                <w:div w:id="1721588830">
                  <w:marLeft w:val="0"/>
                  <w:marRight w:val="0"/>
                  <w:marTop w:val="0"/>
                  <w:marBottom w:val="0"/>
                  <w:divBdr>
                    <w:top w:val="none" w:sz="0" w:space="0" w:color="auto"/>
                    <w:left w:val="none" w:sz="0" w:space="0" w:color="auto"/>
                    <w:bottom w:val="none" w:sz="0" w:space="0" w:color="auto"/>
                    <w:right w:val="none" w:sz="0" w:space="0" w:color="auto"/>
                  </w:divBdr>
                  <w:divsChild>
                    <w:div w:id="1192650185">
                      <w:marLeft w:val="0"/>
                      <w:marRight w:val="0"/>
                      <w:marTop w:val="0"/>
                      <w:marBottom w:val="0"/>
                      <w:divBdr>
                        <w:top w:val="none" w:sz="0" w:space="0" w:color="auto"/>
                        <w:left w:val="none" w:sz="0" w:space="0" w:color="auto"/>
                        <w:bottom w:val="none" w:sz="0" w:space="0" w:color="auto"/>
                        <w:right w:val="none" w:sz="0" w:space="0" w:color="auto"/>
                      </w:divBdr>
                    </w:div>
                  </w:divsChild>
                </w:div>
                <w:div w:id="1858156091">
                  <w:marLeft w:val="0"/>
                  <w:marRight w:val="0"/>
                  <w:marTop w:val="0"/>
                  <w:marBottom w:val="0"/>
                  <w:divBdr>
                    <w:top w:val="none" w:sz="0" w:space="0" w:color="auto"/>
                    <w:left w:val="none" w:sz="0" w:space="0" w:color="auto"/>
                    <w:bottom w:val="none" w:sz="0" w:space="0" w:color="auto"/>
                    <w:right w:val="none" w:sz="0" w:space="0" w:color="auto"/>
                  </w:divBdr>
                  <w:divsChild>
                    <w:div w:id="1504780710">
                      <w:marLeft w:val="0"/>
                      <w:marRight w:val="0"/>
                      <w:marTop w:val="0"/>
                      <w:marBottom w:val="0"/>
                      <w:divBdr>
                        <w:top w:val="none" w:sz="0" w:space="0" w:color="auto"/>
                        <w:left w:val="none" w:sz="0" w:space="0" w:color="auto"/>
                        <w:bottom w:val="none" w:sz="0" w:space="0" w:color="auto"/>
                        <w:right w:val="none" w:sz="0" w:space="0" w:color="auto"/>
                      </w:divBdr>
                    </w:div>
                  </w:divsChild>
                </w:div>
                <w:div w:id="1842768795">
                  <w:marLeft w:val="0"/>
                  <w:marRight w:val="0"/>
                  <w:marTop w:val="0"/>
                  <w:marBottom w:val="0"/>
                  <w:divBdr>
                    <w:top w:val="none" w:sz="0" w:space="0" w:color="auto"/>
                    <w:left w:val="none" w:sz="0" w:space="0" w:color="auto"/>
                    <w:bottom w:val="none" w:sz="0" w:space="0" w:color="auto"/>
                    <w:right w:val="none" w:sz="0" w:space="0" w:color="auto"/>
                  </w:divBdr>
                  <w:divsChild>
                    <w:div w:id="303509106">
                      <w:marLeft w:val="0"/>
                      <w:marRight w:val="0"/>
                      <w:marTop w:val="0"/>
                      <w:marBottom w:val="0"/>
                      <w:divBdr>
                        <w:top w:val="none" w:sz="0" w:space="0" w:color="auto"/>
                        <w:left w:val="none" w:sz="0" w:space="0" w:color="auto"/>
                        <w:bottom w:val="none" w:sz="0" w:space="0" w:color="auto"/>
                        <w:right w:val="none" w:sz="0" w:space="0" w:color="auto"/>
                      </w:divBdr>
                    </w:div>
                  </w:divsChild>
                </w:div>
                <w:div w:id="392196552">
                  <w:marLeft w:val="0"/>
                  <w:marRight w:val="0"/>
                  <w:marTop w:val="0"/>
                  <w:marBottom w:val="0"/>
                  <w:divBdr>
                    <w:top w:val="none" w:sz="0" w:space="0" w:color="auto"/>
                    <w:left w:val="none" w:sz="0" w:space="0" w:color="auto"/>
                    <w:bottom w:val="none" w:sz="0" w:space="0" w:color="auto"/>
                    <w:right w:val="none" w:sz="0" w:space="0" w:color="auto"/>
                  </w:divBdr>
                  <w:divsChild>
                    <w:div w:id="1334336212">
                      <w:marLeft w:val="0"/>
                      <w:marRight w:val="0"/>
                      <w:marTop w:val="0"/>
                      <w:marBottom w:val="0"/>
                      <w:divBdr>
                        <w:top w:val="none" w:sz="0" w:space="0" w:color="auto"/>
                        <w:left w:val="none" w:sz="0" w:space="0" w:color="auto"/>
                        <w:bottom w:val="none" w:sz="0" w:space="0" w:color="auto"/>
                        <w:right w:val="none" w:sz="0" w:space="0" w:color="auto"/>
                      </w:divBdr>
                    </w:div>
                  </w:divsChild>
                </w:div>
                <w:div w:id="2023428893">
                  <w:marLeft w:val="0"/>
                  <w:marRight w:val="0"/>
                  <w:marTop w:val="0"/>
                  <w:marBottom w:val="0"/>
                  <w:divBdr>
                    <w:top w:val="none" w:sz="0" w:space="0" w:color="auto"/>
                    <w:left w:val="none" w:sz="0" w:space="0" w:color="auto"/>
                    <w:bottom w:val="none" w:sz="0" w:space="0" w:color="auto"/>
                    <w:right w:val="none" w:sz="0" w:space="0" w:color="auto"/>
                  </w:divBdr>
                  <w:divsChild>
                    <w:div w:id="865292297">
                      <w:marLeft w:val="0"/>
                      <w:marRight w:val="0"/>
                      <w:marTop w:val="0"/>
                      <w:marBottom w:val="0"/>
                      <w:divBdr>
                        <w:top w:val="none" w:sz="0" w:space="0" w:color="auto"/>
                        <w:left w:val="none" w:sz="0" w:space="0" w:color="auto"/>
                        <w:bottom w:val="none" w:sz="0" w:space="0" w:color="auto"/>
                        <w:right w:val="none" w:sz="0" w:space="0" w:color="auto"/>
                      </w:divBdr>
                    </w:div>
                  </w:divsChild>
                </w:div>
                <w:div w:id="1311250835">
                  <w:marLeft w:val="0"/>
                  <w:marRight w:val="0"/>
                  <w:marTop w:val="0"/>
                  <w:marBottom w:val="0"/>
                  <w:divBdr>
                    <w:top w:val="none" w:sz="0" w:space="0" w:color="auto"/>
                    <w:left w:val="none" w:sz="0" w:space="0" w:color="auto"/>
                    <w:bottom w:val="none" w:sz="0" w:space="0" w:color="auto"/>
                    <w:right w:val="none" w:sz="0" w:space="0" w:color="auto"/>
                  </w:divBdr>
                  <w:divsChild>
                    <w:div w:id="1068771937">
                      <w:marLeft w:val="0"/>
                      <w:marRight w:val="0"/>
                      <w:marTop w:val="0"/>
                      <w:marBottom w:val="0"/>
                      <w:divBdr>
                        <w:top w:val="none" w:sz="0" w:space="0" w:color="auto"/>
                        <w:left w:val="none" w:sz="0" w:space="0" w:color="auto"/>
                        <w:bottom w:val="none" w:sz="0" w:space="0" w:color="auto"/>
                        <w:right w:val="none" w:sz="0" w:space="0" w:color="auto"/>
                      </w:divBdr>
                    </w:div>
                  </w:divsChild>
                </w:div>
                <w:div w:id="189807887">
                  <w:marLeft w:val="0"/>
                  <w:marRight w:val="0"/>
                  <w:marTop w:val="0"/>
                  <w:marBottom w:val="0"/>
                  <w:divBdr>
                    <w:top w:val="none" w:sz="0" w:space="0" w:color="auto"/>
                    <w:left w:val="none" w:sz="0" w:space="0" w:color="auto"/>
                    <w:bottom w:val="none" w:sz="0" w:space="0" w:color="auto"/>
                    <w:right w:val="none" w:sz="0" w:space="0" w:color="auto"/>
                  </w:divBdr>
                  <w:divsChild>
                    <w:div w:id="558856618">
                      <w:marLeft w:val="0"/>
                      <w:marRight w:val="0"/>
                      <w:marTop w:val="0"/>
                      <w:marBottom w:val="0"/>
                      <w:divBdr>
                        <w:top w:val="none" w:sz="0" w:space="0" w:color="auto"/>
                        <w:left w:val="none" w:sz="0" w:space="0" w:color="auto"/>
                        <w:bottom w:val="none" w:sz="0" w:space="0" w:color="auto"/>
                        <w:right w:val="none" w:sz="0" w:space="0" w:color="auto"/>
                      </w:divBdr>
                    </w:div>
                  </w:divsChild>
                </w:div>
                <w:div w:id="587734295">
                  <w:marLeft w:val="0"/>
                  <w:marRight w:val="0"/>
                  <w:marTop w:val="0"/>
                  <w:marBottom w:val="0"/>
                  <w:divBdr>
                    <w:top w:val="none" w:sz="0" w:space="0" w:color="auto"/>
                    <w:left w:val="none" w:sz="0" w:space="0" w:color="auto"/>
                    <w:bottom w:val="none" w:sz="0" w:space="0" w:color="auto"/>
                    <w:right w:val="none" w:sz="0" w:space="0" w:color="auto"/>
                  </w:divBdr>
                  <w:divsChild>
                    <w:div w:id="314653611">
                      <w:marLeft w:val="0"/>
                      <w:marRight w:val="0"/>
                      <w:marTop w:val="0"/>
                      <w:marBottom w:val="0"/>
                      <w:divBdr>
                        <w:top w:val="none" w:sz="0" w:space="0" w:color="auto"/>
                        <w:left w:val="none" w:sz="0" w:space="0" w:color="auto"/>
                        <w:bottom w:val="none" w:sz="0" w:space="0" w:color="auto"/>
                        <w:right w:val="none" w:sz="0" w:space="0" w:color="auto"/>
                      </w:divBdr>
                    </w:div>
                  </w:divsChild>
                </w:div>
                <w:div w:id="870415376">
                  <w:marLeft w:val="0"/>
                  <w:marRight w:val="0"/>
                  <w:marTop w:val="0"/>
                  <w:marBottom w:val="0"/>
                  <w:divBdr>
                    <w:top w:val="none" w:sz="0" w:space="0" w:color="auto"/>
                    <w:left w:val="none" w:sz="0" w:space="0" w:color="auto"/>
                    <w:bottom w:val="none" w:sz="0" w:space="0" w:color="auto"/>
                    <w:right w:val="none" w:sz="0" w:space="0" w:color="auto"/>
                  </w:divBdr>
                  <w:divsChild>
                    <w:div w:id="1013074450">
                      <w:marLeft w:val="0"/>
                      <w:marRight w:val="0"/>
                      <w:marTop w:val="0"/>
                      <w:marBottom w:val="0"/>
                      <w:divBdr>
                        <w:top w:val="none" w:sz="0" w:space="0" w:color="auto"/>
                        <w:left w:val="none" w:sz="0" w:space="0" w:color="auto"/>
                        <w:bottom w:val="none" w:sz="0" w:space="0" w:color="auto"/>
                        <w:right w:val="none" w:sz="0" w:space="0" w:color="auto"/>
                      </w:divBdr>
                    </w:div>
                  </w:divsChild>
                </w:div>
                <w:div w:id="814684573">
                  <w:marLeft w:val="0"/>
                  <w:marRight w:val="0"/>
                  <w:marTop w:val="0"/>
                  <w:marBottom w:val="0"/>
                  <w:divBdr>
                    <w:top w:val="none" w:sz="0" w:space="0" w:color="auto"/>
                    <w:left w:val="none" w:sz="0" w:space="0" w:color="auto"/>
                    <w:bottom w:val="none" w:sz="0" w:space="0" w:color="auto"/>
                    <w:right w:val="none" w:sz="0" w:space="0" w:color="auto"/>
                  </w:divBdr>
                  <w:divsChild>
                    <w:div w:id="410780473">
                      <w:marLeft w:val="0"/>
                      <w:marRight w:val="0"/>
                      <w:marTop w:val="0"/>
                      <w:marBottom w:val="0"/>
                      <w:divBdr>
                        <w:top w:val="none" w:sz="0" w:space="0" w:color="auto"/>
                        <w:left w:val="none" w:sz="0" w:space="0" w:color="auto"/>
                        <w:bottom w:val="none" w:sz="0" w:space="0" w:color="auto"/>
                        <w:right w:val="none" w:sz="0" w:space="0" w:color="auto"/>
                      </w:divBdr>
                    </w:div>
                  </w:divsChild>
                </w:div>
                <w:div w:id="662708678">
                  <w:marLeft w:val="0"/>
                  <w:marRight w:val="0"/>
                  <w:marTop w:val="0"/>
                  <w:marBottom w:val="0"/>
                  <w:divBdr>
                    <w:top w:val="none" w:sz="0" w:space="0" w:color="auto"/>
                    <w:left w:val="none" w:sz="0" w:space="0" w:color="auto"/>
                    <w:bottom w:val="none" w:sz="0" w:space="0" w:color="auto"/>
                    <w:right w:val="none" w:sz="0" w:space="0" w:color="auto"/>
                  </w:divBdr>
                  <w:divsChild>
                    <w:div w:id="958877576">
                      <w:marLeft w:val="0"/>
                      <w:marRight w:val="0"/>
                      <w:marTop w:val="0"/>
                      <w:marBottom w:val="0"/>
                      <w:divBdr>
                        <w:top w:val="none" w:sz="0" w:space="0" w:color="auto"/>
                        <w:left w:val="none" w:sz="0" w:space="0" w:color="auto"/>
                        <w:bottom w:val="none" w:sz="0" w:space="0" w:color="auto"/>
                        <w:right w:val="none" w:sz="0" w:space="0" w:color="auto"/>
                      </w:divBdr>
                    </w:div>
                  </w:divsChild>
                </w:div>
                <w:div w:id="414939965">
                  <w:marLeft w:val="0"/>
                  <w:marRight w:val="0"/>
                  <w:marTop w:val="0"/>
                  <w:marBottom w:val="0"/>
                  <w:divBdr>
                    <w:top w:val="none" w:sz="0" w:space="0" w:color="auto"/>
                    <w:left w:val="none" w:sz="0" w:space="0" w:color="auto"/>
                    <w:bottom w:val="none" w:sz="0" w:space="0" w:color="auto"/>
                    <w:right w:val="none" w:sz="0" w:space="0" w:color="auto"/>
                  </w:divBdr>
                  <w:divsChild>
                    <w:div w:id="1256785784">
                      <w:marLeft w:val="0"/>
                      <w:marRight w:val="0"/>
                      <w:marTop w:val="0"/>
                      <w:marBottom w:val="0"/>
                      <w:divBdr>
                        <w:top w:val="none" w:sz="0" w:space="0" w:color="auto"/>
                        <w:left w:val="none" w:sz="0" w:space="0" w:color="auto"/>
                        <w:bottom w:val="none" w:sz="0" w:space="0" w:color="auto"/>
                        <w:right w:val="none" w:sz="0" w:space="0" w:color="auto"/>
                      </w:divBdr>
                    </w:div>
                  </w:divsChild>
                </w:div>
                <w:div w:id="912544829">
                  <w:marLeft w:val="0"/>
                  <w:marRight w:val="0"/>
                  <w:marTop w:val="0"/>
                  <w:marBottom w:val="0"/>
                  <w:divBdr>
                    <w:top w:val="none" w:sz="0" w:space="0" w:color="auto"/>
                    <w:left w:val="none" w:sz="0" w:space="0" w:color="auto"/>
                    <w:bottom w:val="none" w:sz="0" w:space="0" w:color="auto"/>
                    <w:right w:val="none" w:sz="0" w:space="0" w:color="auto"/>
                  </w:divBdr>
                  <w:divsChild>
                    <w:div w:id="1876693632">
                      <w:marLeft w:val="0"/>
                      <w:marRight w:val="0"/>
                      <w:marTop w:val="0"/>
                      <w:marBottom w:val="0"/>
                      <w:divBdr>
                        <w:top w:val="none" w:sz="0" w:space="0" w:color="auto"/>
                        <w:left w:val="none" w:sz="0" w:space="0" w:color="auto"/>
                        <w:bottom w:val="none" w:sz="0" w:space="0" w:color="auto"/>
                        <w:right w:val="none" w:sz="0" w:space="0" w:color="auto"/>
                      </w:divBdr>
                    </w:div>
                  </w:divsChild>
                </w:div>
                <w:div w:id="1190946734">
                  <w:marLeft w:val="0"/>
                  <w:marRight w:val="0"/>
                  <w:marTop w:val="0"/>
                  <w:marBottom w:val="0"/>
                  <w:divBdr>
                    <w:top w:val="none" w:sz="0" w:space="0" w:color="auto"/>
                    <w:left w:val="none" w:sz="0" w:space="0" w:color="auto"/>
                    <w:bottom w:val="none" w:sz="0" w:space="0" w:color="auto"/>
                    <w:right w:val="none" w:sz="0" w:space="0" w:color="auto"/>
                  </w:divBdr>
                  <w:divsChild>
                    <w:div w:id="985670390">
                      <w:marLeft w:val="0"/>
                      <w:marRight w:val="0"/>
                      <w:marTop w:val="0"/>
                      <w:marBottom w:val="0"/>
                      <w:divBdr>
                        <w:top w:val="none" w:sz="0" w:space="0" w:color="auto"/>
                        <w:left w:val="none" w:sz="0" w:space="0" w:color="auto"/>
                        <w:bottom w:val="none" w:sz="0" w:space="0" w:color="auto"/>
                        <w:right w:val="none" w:sz="0" w:space="0" w:color="auto"/>
                      </w:divBdr>
                    </w:div>
                  </w:divsChild>
                </w:div>
                <w:div w:id="1437795509">
                  <w:marLeft w:val="0"/>
                  <w:marRight w:val="0"/>
                  <w:marTop w:val="0"/>
                  <w:marBottom w:val="0"/>
                  <w:divBdr>
                    <w:top w:val="none" w:sz="0" w:space="0" w:color="auto"/>
                    <w:left w:val="none" w:sz="0" w:space="0" w:color="auto"/>
                    <w:bottom w:val="none" w:sz="0" w:space="0" w:color="auto"/>
                    <w:right w:val="none" w:sz="0" w:space="0" w:color="auto"/>
                  </w:divBdr>
                  <w:divsChild>
                    <w:div w:id="348335993">
                      <w:marLeft w:val="0"/>
                      <w:marRight w:val="0"/>
                      <w:marTop w:val="0"/>
                      <w:marBottom w:val="0"/>
                      <w:divBdr>
                        <w:top w:val="none" w:sz="0" w:space="0" w:color="auto"/>
                        <w:left w:val="none" w:sz="0" w:space="0" w:color="auto"/>
                        <w:bottom w:val="none" w:sz="0" w:space="0" w:color="auto"/>
                        <w:right w:val="none" w:sz="0" w:space="0" w:color="auto"/>
                      </w:divBdr>
                    </w:div>
                  </w:divsChild>
                </w:div>
                <w:div w:id="22825188">
                  <w:marLeft w:val="0"/>
                  <w:marRight w:val="0"/>
                  <w:marTop w:val="0"/>
                  <w:marBottom w:val="0"/>
                  <w:divBdr>
                    <w:top w:val="none" w:sz="0" w:space="0" w:color="auto"/>
                    <w:left w:val="none" w:sz="0" w:space="0" w:color="auto"/>
                    <w:bottom w:val="none" w:sz="0" w:space="0" w:color="auto"/>
                    <w:right w:val="none" w:sz="0" w:space="0" w:color="auto"/>
                  </w:divBdr>
                  <w:divsChild>
                    <w:div w:id="670329086">
                      <w:marLeft w:val="0"/>
                      <w:marRight w:val="0"/>
                      <w:marTop w:val="0"/>
                      <w:marBottom w:val="0"/>
                      <w:divBdr>
                        <w:top w:val="none" w:sz="0" w:space="0" w:color="auto"/>
                        <w:left w:val="none" w:sz="0" w:space="0" w:color="auto"/>
                        <w:bottom w:val="none" w:sz="0" w:space="0" w:color="auto"/>
                        <w:right w:val="none" w:sz="0" w:space="0" w:color="auto"/>
                      </w:divBdr>
                    </w:div>
                  </w:divsChild>
                </w:div>
                <w:div w:id="1051417897">
                  <w:marLeft w:val="0"/>
                  <w:marRight w:val="0"/>
                  <w:marTop w:val="0"/>
                  <w:marBottom w:val="0"/>
                  <w:divBdr>
                    <w:top w:val="none" w:sz="0" w:space="0" w:color="auto"/>
                    <w:left w:val="none" w:sz="0" w:space="0" w:color="auto"/>
                    <w:bottom w:val="none" w:sz="0" w:space="0" w:color="auto"/>
                    <w:right w:val="none" w:sz="0" w:space="0" w:color="auto"/>
                  </w:divBdr>
                  <w:divsChild>
                    <w:div w:id="1780951448">
                      <w:marLeft w:val="0"/>
                      <w:marRight w:val="0"/>
                      <w:marTop w:val="0"/>
                      <w:marBottom w:val="0"/>
                      <w:divBdr>
                        <w:top w:val="none" w:sz="0" w:space="0" w:color="auto"/>
                        <w:left w:val="none" w:sz="0" w:space="0" w:color="auto"/>
                        <w:bottom w:val="none" w:sz="0" w:space="0" w:color="auto"/>
                        <w:right w:val="none" w:sz="0" w:space="0" w:color="auto"/>
                      </w:divBdr>
                    </w:div>
                  </w:divsChild>
                </w:div>
                <w:div w:id="1269197656">
                  <w:marLeft w:val="0"/>
                  <w:marRight w:val="0"/>
                  <w:marTop w:val="0"/>
                  <w:marBottom w:val="0"/>
                  <w:divBdr>
                    <w:top w:val="none" w:sz="0" w:space="0" w:color="auto"/>
                    <w:left w:val="none" w:sz="0" w:space="0" w:color="auto"/>
                    <w:bottom w:val="none" w:sz="0" w:space="0" w:color="auto"/>
                    <w:right w:val="none" w:sz="0" w:space="0" w:color="auto"/>
                  </w:divBdr>
                  <w:divsChild>
                    <w:div w:id="147092743">
                      <w:marLeft w:val="0"/>
                      <w:marRight w:val="0"/>
                      <w:marTop w:val="0"/>
                      <w:marBottom w:val="0"/>
                      <w:divBdr>
                        <w:top w:val="none" w:sz="0" w:space="0" w:color="auto"/>
                        <w:left w:val="none" w:sz="0" w:space="0" w:color="auto"/>
                        <w:bottom w:val="none" w:sz="0" w:space="0" w:color="auto"/>
                        <w:right w:val="none" w:sz="0" w:space="0" w:color="auto"/>
                      </w:divBdr>
                    </w:div>
                  </w:divsChild>
                </w:div>
                <w:div w:id="2081554885">
                  <w:marLeft w:val="0"/>
                  <w:marRight w:val="0"/>
                  <w:marTop w:val="0"/>
                  <w:marBottom w:val="0"/>
                  <w:divBdr>
                    <w:top w:val="none" w:sz="0" w:space="0" w:color="auto"/>
                    <w:left w:val="none" w:sz="0" w:space="0" w:color="auto"/>
                    <w:bottom w:val="none" w:sz="0" w:space="0" w:color="auto"/>
                    <w:right w:val="none" w:sz="0" w:space="0" w:color="auto"/>
                  </w:divBdr>
                  <w:divsChild>
                    <w:div w:id="1237209544">
                      <w:marLeft w:val="0"/>
                      <w:marRight w:val="0"/>
                      <w:marTop w:val="0"/>
                      <w:marBottom w:val="0"/>
                      <w:divBdr>
                        <w:top w:val="none" w:sz="0" w:space="0" w:color="auto"/>
                        <w:left w:val="none" w:sz="0" w:space="0" w:color="auto"/>
                        <w:bottom w:val="none" w:sz="0" w:space="0" w:color="auto"/>
                        <w:right w:val="none" w:sz="0" w:space="0" w:color="auto"/>
                      </w:divBdr>
                    </w:div>
                  </w:divsChild>
                </w:div>
                <w:div w:id="1956132366">
                  <w:marLeft w:val="0"/>
                  <w:marRight w:val="0"/>
                  <w:marTop w:val="0"/>
                  <w:marBottom w:val="0"/>
                  <w:divBdr>
                    <w:top w:val="none" w:sz="0" w:space="0" w:color="auto"/>
                    <w:left w:val="none" w:sz="0" w:space="0" w:color="auto"/>
                    <w:bottom w:val="none" w:sz="0" w:space="0" w:color="auto"/>
                    <w:right w:val="none" w:sz="0" w:space="0" w:color="auto"/>
                  </w:divBdr>
                  <w:divsChild>
                    <w:div w:id="1905725077">
                      <w:marLeft w:val="0"/>
                      <w:marRight w:val="0"/>
                      <w:marTop w:val="0"/>
                      <w:marBottom w:val="0"/>
                      <w:divBdr>
                        <w:top w:val="none" w:sz="0" w:space="0" w:color="auto"/>
                        <w:left w:val="none" w:sz="0" w:space="0" w:color="auto"/>
                        <w:bottom w:val="none" w:sz="0" w:space="0" w:color="auto"/>
                        <w:right w:val="none" w:sz="0" w:space="0" w:color="auto"/>
                      </w:divBdr>
                    </w:div>
                  </w:divsChild>
                </w:div>
                <w:div w:id="1299341490">
                  <w:marLeft w:val="0"/>
                  <w:marRight w:val="0"/>
                  <w:marTop w:val="0"/>
                  <w:marBottom w:val="0"/>
                  <w:divBdr>
                    <w:top w:val="none" w:sz="0" w:space="0" w:color="auto"/>
                    <w:left w:val="none" w:sz="0" w:space="0" w:color="auto"/>
                    <w:bottom w:val="none" w:sz="0" w:space="0" w:color="auto"/>
                    <w:right w:val="none" w:sz="0" w:space="0" w:color="auto"/>
                  </w:divBdr>
                  <w:divsChild>
                    <w:div w:id="1403138550">
                      <w:marLeft w:val="0"/>
                      <w:marRight w:val="0"/>
                      <w:marTop w:val="0"/>
                      <w:marBottom w:val="0"/>
                      <w:divBdr>
                        <w:top w:val="none" w:sz="0" w:space="0" w:color="auto"/>
                        <w:left w:val="none" w:sz="0" w:space="0" w:color="auto"/>
                        <w:bottom w:val="none" w:sz="0" w:space="0" w:color="auto"/>
                        <w:right w:val="none" w:sz="0" w:space="0" w:color="auto"/>
                      </w:divBdr>
                    </w:div>
                  </w:divsChild>
                </w:div>
                <w:div w:id="74599345">
                  <w:marLeft w:val="0"/>
                  <w:marRight w:val="0"/>
                  <w:marTop w:val="0"/>
                  <w:marBottom w:val="0"/>
                  <w:divBdr>
                    <w:top w:val="none" w:sz="0" w:space="0" w:color="auto"/>
                    <w:left w:val="none" w:sz="0" w:space="0" w:color="auto"/>
                    <w:bottom w:val="none" w:sz="0" w:space="0" w:color="auto"/>
                    <w:right w:val="none" w:sz="0" w:space="0" w:color="auto"/>
                  </w:divBdr>
                  <w:divsChild>
                    <w:div w:id="960766304">
                      <w:marLeft w:val="0"/>
                      <w:marRight w:val="0"/>
                      <w:marTop w:val="0"/>
                      <w:marBottom w:val="0"/>
                      <w:divBdr>
                        <w:top w:val="none" w:sz="0" w:space="0" w:color="auto"/>
                        <w:left w:val="none" w:sz="0" w:space="0" w:color="auto"/>
                        <w:bottom w:val="none" w:sz="0" w:space="0" w:color="auto"/>
                        <w:right w:val="none" w:sz="0" w:space="0" w:color="auto"/>
                      </w:divBdr>
                    </w:div>
                  </w:divsChild>
                </w:div>
                <w:div w:id="767700338">
                  <w:marLeft w:val="0"/>
                  <w:marRight w:val="0"/>
                  <w:marTop w:val="0"/>
                  <w:marBottom w:val="0"/>
                  <w:divBdr>
                    <w:top w:val="none" w:sz="0" w:space="0" w:color="auto"/>
                    <w:left w:val="none" w:sz="0" w:space="0" w:color="auto"/>
                    <w:bottom w:val="none" w:sz="0" w:space="0" w:color="auto"/>
                    <w:right w:val="none" w:sz="0" w:space="0" w:color="auto"/>
                  </w:divBdr>
                  <w:divsChild>
                    <w:div w:id="592906545">
                      <w:marLeft w:val="0"/>
                      <w:marRight w:val="0"/>
                      <w:marTop w:val="0"/>
                      <w:marBottom w:val="0"/>
                      <w:divBdr>
                        <w:top w:val="none" w:sz="0" w:space="0" w:color="auto"/>
                        <w:left w:val="none" w:sz="0" w:space="0" w:color="auto"/>
                        <w:bottom w:val="none" w:sz="0" w:space="0" w:color="auto"/>
                        <w:right w:val="none" w:sz="0" w:space="0" w:color="auto"/>
                      </w:divBdr>
                    </w:div>
                  </w:divsChild>
                </w:div>
                <w:div w:id="2037534825">
                  <w:marLeft w:val="0"/>
                  <w:marRight w:val="0"/>
                  <w:marTop w:val="0"/>
                  <w:marBottom w:val="0"/>
                  <w:divBdr>
                    <w:top w:val="none" w:sz="0" w:space="0" w:color="auto"/>
                    <w:left w:val="none" w:sz="0" w:space="0" w:color="auto"/>
                    <w:bottom w:val="none" w:sz="0" w:space="0" w:color="auto"/>
                    <w:right w:val="none" w:sz="0" w:space="0" w:color="auto"/>
                  </w:divBdr>
                  <w:divsChild>
                    <w:div w:id="51852552">
                      <w:marLeft w:val="0"/>
                      <w:marRight w:val="0"/>
                      <w:marTop w:val="0"/>
                      <w:marBottom w:val="0"/>
                      <w:divBdr>
                        <w:top w:val="none" w:sz="0" w:space="0" w:color="auto"/>
                        <w:left w:val="none" w:sz="0" w:space="0" w:color="auto"/>
                        <w:bottom w:val="none" w:sz="0" w:space="0" w:color="auto"/>
                        <w:right w:val="none" w:sz="0" w:space="0" w:color="auto"/>
                      </w:divBdr>
                    </w:div>
                  </w:divsChild>
                </w:div>
                <w:div w:id="1994673534">
                  <w:marLeft w:val="0"/>
                  <w:marRight w:val="0"/>
                  <w:marTop w:val="0"/>
                  <w:marBottom w:val="0"/>
                  <w:divBdr>
                    <w:top w:val="none" w:sz="0" w:space="0" w:color="auto"/>
                    <w:left w:val="none" w:sz="0" w:space="0" w:color="auto"/>
                    <w:bottom w:val="none" w:sz="0" w:space="0" w:color="auto"/>
                    <w:right w:val="none" w:sz="0" w:space="0" w:color="auto"/>
                  </w:divBdr>
                  <w:divsChild>
                    <w:div w:id="1941598185">
                      <w:marLeft w:val="0"/>
                      <w:marRight w:val="0"/>
                      <w:marTop w:val="0"/>
                      <w:marBottom w:val="0"/>
                      <w:divBdr>
                        <w:top w:val="none" w:sz="0" w:space="0" w:color="auto"/>
                        <w:left w:val="none" w:sz="0" w:space="0" w:color="auto"/>
                        <w:bottom w:val="none" w:sz="0" w:space="0" w:color="auto"/>
                        <w:right w:val="none" w:sz="0" w:space="0" w:color="auto"/>
                      </w:divBdr>
                    </w:div>
                  </w:divsChild>
                </w:div>
                <w:div w:id="980114343">
                  <w:marLeft w:val="0"/>
                  <w:marRight w:val="0"/>
                  <w:marTop w:val="0"/>
                  <w:marBottom w:val="0"/>
                  <w:divBdr>
                    <w:top w:val="none" w:sz="0" w:space="0" w:color="auto"/>
                    <w:left w:val="none" w:sz="0" w:space="0" w:color="auto"/>
                    <w:bottom w:val="none" w:sz="0" w:space="0" w:color="auto"/>
                    <w:right w:val="none" w:sz="0" w:space="0" w:color="auto"/>
                  </w:divBdr>
                  <w:divsChild>
                    <w:div w:id="1846167485">
                      <w:marLeft w:val="0"/>
                      <w:marRight w:val="0"/>
                      <w:marTop w:val="0"/>
                      <w:marBottom w:val="0"/>
                      <w:divBdr>
                        <w:top w:val="none" w:sz="0" w:space="0" w:color="auto"/>
                        <w:left w:val="none" w:sz="0" w:space="0" w:color="auto"/>
                        <w:bottom w:val="none" w:sz="0" w:space="0" w:color="auto"/>
                        <w:right w:val="none" w:sz="0" w:space="0" w:color="auto"/>
                      </w:divBdr>
                    </w:div>
                  </w:divsChild>
                </w:div>
                <w:div w:id="1587230645">
                  <w:marLeft w:val="0"/>
                  <w:marRight w:val="0"/>
                  <w:marTop w:val="0"/>
                  <w:marBottom w:val="0"/>
                  <w:divBdr>
                    <w:top w:val="none" w:sz="0" w:space="0" w:color="auto"/>
                    <w:left w:val="none" w:sz="0" w:space="0" w:color="auto"/>
                    <w:bottom w:val="none" w:sz="0" w:space="0" w:color="auto"/>
                    <w:right w:val="none" w:sz="0" w:space="0" w:color="auto"/>
                  </w:divBdr>
                  <w:divsChild>
                    <w:div w:id="917327710">
                      <w:marLeft w:val="0"/>
                      <w:marRight w:val="0"/>
                      <w:marTop w:val="0"/>
                      <w:marBottom w:val="0"/>
                      <w:divBdr>
                        <w:top w:val="none" w:sz="0" w:space="0" w:color="auto"/>
                        <w:left w:val="none" w:sz="0" w:space="0" w:color="auto"/>
                        <w:bottom w:val="none" w:sz="0" w:space="0" w:color="auto"/>
                        <w:right w:val="none" w:sz="0" w:space="0" w:color="auto"/>
                      </w:divBdr>
                    </w:div>
                  </w:divsChild>
                </w:div>
                <w:div w:id="1390609132">
                  <w:marLeft w:val="0"/>
                  <w:marRight w:val="0"/>
                  <w:marTop w:val="0"/>
                  <w:marBottom w:val="0"/>
                  <w:divBdr>
                    <w:top w:val="none" w:sz="0" w:space="0" w:color="auto"/>
                    <w:left w:val="none" w:sz="0" w:space="0" w:color="auto"/>
                    <w:bottom w:val="none" w:sz="0" w:space="0" w:color="auto"/>
                    <w:right w:val="none" w:sz="0" w:space="0" w:color="auto"/>
                  </w:divBdr>
                  <w:divsChild>
                    <w:div w:id="595753407">
                      <w:marLeft w:val="0"/>
                      <w:marRight w:val="0"/>
                      <w:marTop w:val="0"/>
                      <w:marBottom w:val="0"/>
                      <w:divBdr>
                        <w:top w:val="none" w:sz="0" w:space="0" w:color="auto"/>
                        <w:left w:val="none" w:sz="0" w:space="0" w:color="auto"/>
                        <w:bottom w:val="none" w:sz="0" w:space="0" w:color="auto"/>
                        <w:right w:val="none" w:sz="0" w:space="0" w:color="auto"/>
                      </w:divBdr>
                    </w:div>
                  </w:divsChild>
                </w:div>
                <w:div w:id="964774728">
                  <w:marLeft w:val="0"/>
                  <w:marRight w:val="0"/>
                  <w:marTop w:val="0"/>
                  <w:marBottom w:val="0"/>
                  <w:divBdr>
                    <w:top w:val="none" w:sz="0" w:space="0" w:color="auto"/>
                    <w:left w:val="none" w:sz="0" w:space="0" w:color="auto"/>
                    <w:bottom w:val="none" w:sz="0" w:space="0" w:color="auto"/>
                    <w:right w:val="none" w:sz="0" w:space="0" w:color="auto"/>
                  </w:divBdr>
                  <w:divsChild>
                    <w:div w:id="57057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11187">
          <w:marLeft w:val="0"/>
          <w:marRight w:val="0"/>
          <w:marTop w:val="0"/>
          <w:marBottom w:val="0"/>
          <w:divBdr>
            <w:top w:val="none" w:sz="0" w:space="0" w:color="auto"/>
            <w:left w:val="none" w:sz="0" w:space="0" w:color="auto"/>
            <w:bottom w:val="none" w:sz="0" w:space="0" w:color="auto"/>
            <w:right w:val="none" w:sz="0" w:space="0" w:color="auto"/>
          </w:divBdr>
        </w:div>
      </w:divsChild>
    </w:div>
    <w:div w:id="48769334">
      <w:bodyDiv w:val="1"/>
      <w:marLeft w:val="0"/>
      <w:marRight w:val="0"/>
      <w:marTop w:val="0"/>
      <w:marBottom w:val="0"/>
      <w:divBdr>
        <w:top w:val="none" w:sz="0" w:space="0" w:color="auto"/>
        <w:left w:val="none" w:sz="0" w:space="0" w:color="auto"/>
        <w:bottom w:val="none" w:sz="0" w:space="0" w:color="auto"/>
        <w:right w:val="none" w:sz="0" w:space="0" w:color="auto"/>
      </w:divBdr>
      <w:divsChild>
        <w:div w:id="652953722">
          <w:marLeft w:val="0"/>
          <w:marRight w:val="0"/>
          <w:marTop w:val="0"/>
          <w:marBottom w:val="0"/>
          <w:divBdr>
            <w:top w:val="none" w:sz="0" w:space="0" w:color="auto"/>
            <w:left w:val="none" w:sz="0" w:space="0" w:color="auto"/>
            <w:bottom w:val="none" w:sz="0" w:space="0" w:color="auto"/>
            <w:right w:val="none" w:sz="0" w:space="0" w:color="auto"/>
          </w:divBdr>
        </w:div>
        <w:div w:id="2074963716">
          <w:marLeft w:val="0"/>
          <w:marRight w:val="0"/>
          <w:marTop w:val="0"/>
          <w:marBottom w:val="0"/>
          <w:divBdr>
            <w:top w:val="none" w:sz="0" w:space="0" w:color="auto"/>
            <w:left w:val="none" w:sz="0" w:space="0" w:color="auto"/>
            <w:bottom w:val="none" w:sz="0" w:space="0" w:color="auto"/>
            <w:right w:val="none" w:sz="0" w:space="0" w:color="auto"/>
          </w:divBdr>
        </w:div>
        <w:div w:id="1075053075">
          <w:marLeft w:val="0"/>
          <w:marRight w:val="0"/>
          <w:marTop w:val="0"/>
          <w:marBottom w:val="0"/>
          <w:divBdr>
            <w:top w:val="none" w:sz="0" w:space="0" w:color="auto"/>
            <w:left w:val="none" w:sz="0" w:space="0" w:color="auto"/>
            <w:bottom w:val="none" w:sz="0" w:space="0" w:color="auto"/>
            <w:right w:val="none" w:sz="0" w:space="0" w:color="auto"/>
          </w:divBdr>
          <w:divsChild>
            <w:div w:id="1811551929">
              <w:marLeft w:val="-75"/>
              <w:marRight w:val="0"/>
              <w:marTop w:val="30"/>
              <w:marBottom w:val="30"/>
              <w:divBdr>
                <w:top w:val="none" w:sz="0" w:space="0" w:color="auto"/>
                <w:left w:val="none" w:sz="0" w:space="0" w:color="auto"/>
                <w:bottom w:val="none" w:sz="0" w:space="0" w:color="auto"/>
                <w:right w:val="none" w:sz="0" w:space="0" w:color="auto"/>
              </w:divBdr>
              <w:divsChild>
                <w:div w:id="569730955">
                  <w:marLeft w:val="0"/>
                  <w:marRight w:val="0"/>
                  <w:marTop w:val="0"/>
                  <w:marBottom w:val="0"/>
                  <w:divBdr>
                    <w:top w:val="none" w:sz="0" w:space="0" w:color="auto"/>
                    <w:left w:val="none" w:sz="0" w:space="0" w:color="auto"/>
                    <w:bottom w:val="none" w:sz="0" w:space="0" w:color="auto"/>
                    <w:right w:val="none" w:sz="0" w:space="0" w:color="auto"/>
                  </w:divBdr>
                  <w:divsChild>
                    <w:div w:id="294680982">
                      <w:marLeft w:val="0"/>
                      <w:marRight w:val="0"/>
                      <w:marTop w:val="0"/>
                      <w:marBottom w:val="0"/>
                      <w:divBdr>
                        <w:top w:val="none" w:sz="0" w:space="0" w:color="auto"/>
                        <w:left w:val="none" w:sz="0" w:space="0" w:color="auto"/>
                        <w:bottom w:val="none" w:sz="0" w:space="0" w:color="auto"/>
                        <w:right w:val="none" w:sz="0" w:space="0" w:color="auto"/>
                      </w:divBdr>
                    </w:div>
                  </w:divsChild>
                </w:div>
                <w:div w:id="990478212">
                  <w:marLeft w:val="0"/>
                  <w:marRight w:val="0"/>
                  <w:marTop w:val="0"/>
                  <w:marBottom w:val="0"/>
                  <w:divBdr>
                    <w:top w:val="none" w:sz="0" w:space="0" w:color="auto"/>
                    <w:left w:val="none" w:sz="0" w:space="0" w:color="auto"/>
                    <w:bottom w:val="none" w:sz="0" w:space="0" w:color="auto"/>
                    <w:right w:val="none" w:sz="0" w:space="0" w:color="auto"/>
                  </w:divBdr>
                  <w:divsChild>
                    <w:div w:id="2014717476">
                      <w:marLeft w:val="0"/>
                      <w:marRight w:val="0"/>
                      <w:marTop w:val="0"/>
                      <w:marBottom w:val="0"/>
                      <w:divBdr>
                        <w:top w:val="none" w:sz="0" w:space="0" w:color="auto"/>
                        <w:left w:val="none" w:sz="0" w:space="0" w:color="auto"/>
                        <w:bottom w:val="none" w:sz="0" w:space="0" w:color="auto"/>
                        <w:right w:val="none" w:sz="0" w:space="0" w:color="auto"/>
                      </w:divBdr>
                    </w:div>
                  </w:divsChild>
                </w:div>
                <w:div w:id="688216432">
                  <w:marLeft w:val="0"/>
                  <w:marRight w:val="0"/>
                  <w:marTop w:val="0"/>
                  <w:marBottom w:val="0"/>
                  <w:divBdr>
                    <w:top w:val="none" w:sz="0" w:space="0" w:color="auto"/>
                    <w:left w:val="none" w:sz="0" w:space="0" w:color="auto"/>
                    <w:bottom w:val="none" w:sz="0" w:space="0" w:color="auto"/>
                    <w:right w:val="none" w:sz="0" w:space="0" w:color="auto"/>
                  </w:divBdr>
                  <w:divsChild>
                    <w:div w:id="267664796">
                      <w:marLeft w:val="0"/>
                      <w:marRight w:val="0"/>
                      <w:marTop w:val="0"/>
                      <w:marBottom w:val="0"/>
                      <w:divBdr>
                        <w:top w:val="none" w:sz="0" w:space="0" w:color="auto"/>
                        <w:left w:val="none" w:sz="0" w:space="0" w:color="auto"/>
                        <w:bottom w:val="none" w:sz="0" w:space="0" w:color="auto"/>
                        <w:right w:val="none" w:sz="0" w:space="0" w:color="auto"/>
                      </w:divBdr>
                    </w:div>
                  </w:divsChild>
                </w:div>
                <w:div w:id="1500735861">
                  <w:marLeft w:val="0"/>
                  <w:marRight w:val="0"/>
                  <w:marTop w:val="0"/>
                  <w:marBottom w:val="0"/>
                  <w:divBdr>
                    <w:top w:val="none" w:sz="0" w:space="0" w:color="auto"/>
                    <w:left w:val="none" w:sz="0" w:space="0" w:color="auto"/>
                    <w:bottom w:val="none" w:sz="0" w:space="0" w:color="auto"/>
                    <w:right w:val="none" w:sz="0" w:space="0" w:color="auto"/>
                  </w:divBdr>
                  <w:divsChild>
                    <w:div w:id="947153092">
                      <w:marLeft w:val="0"/>
                      <w:marRight w:val="0"/>
                      <w:marTop w:val="0"/>
                      <w:marBottom w:val="0"/>
                      <w:divBdr>
                        <w:top w:val="none" w:sz="0" w:space="0" w:color="auto"/>
                        <w:left w:val="none" w:sz="0" w:space="0" w:color="auto"/>
                        <w:bottom w:val="none" w:sz="0" w:space="0" w:color="auto"/>
                        <w:right w:val="none" w:sz="0" w:space="0" w:color="auto"/>
                      </w:divBdr>
                    </w:div>
                  </w:divsChild>
                </w:div>
                <w:div w:id="955983879">
                  <w:marLeft w:val="0"/>
                  <w:marRight w:val="0"/>
                  <w:marTop w:val="0"/>
                  <w:marBottom w:val="0"/>
                  <w:divBdr>
                    <w:top w:val="none" w:sz="0" w:space="0" w:color="auto"/>
                    <w:left w:val="none" w:sz="0" w:space="0" w:color="auto"/>
                    <w:bottom w:val="none" w:sz="0" w:space="0" w:color="auto"/>
                    <w:right w:val="none" w:sz="0" w:space="0" w:color="auto"/>
                  </w:divBdr>
                  <w:divsChild>
                    <w:div w:id="1542134160">
                      <w:marLeft w:val="0"/>
                      <w:marRight w:val="0"/>
                      <w:marTop w:val="0"/>
                      <w:marBottom w:val="0"/>
                      <w:divBdr>
                        <w:top w:val="none" w:sz="0" w:space="0" w:color="auto"/>
                        <w:left w:val="none" w:sz="0" w:space="0" w:color="auto"/>
                        <w:bottom w:val="none" w:sz="0" w:space="0" w:color="auto"/>
                        <w:right w:val="none" w:sz="0" w:space="0" w:color="auto"/>
                      </w:divBdr>
                    </w:div>
                  </w:divsChild>
                </w:div>
                <w:div w:id="640035596">
                  <w:marLeft w:val="0"/>
                  <w:marRight w:val="0"/>
                  <w:marTop w:val="0"/>
                  <w:marBottom w:val="0"/>
                  <w:divBdr>
                    <w:top w:val="none" w:sz="0" w:space="0" w:color="auto"/>
                    <w:left w:val="none" w:sz="0" w:space="0" w:color="auto"/>
                    <w:bottom w:val="none" w:sz="0" w:space="0" w:color="auto"/>
                    <w:right w:val="none" w:sz="0" w:space="0" w:color="auto"/>
                  </w:divBdr>
                  <w:divsChild>
                    <w:div w:id="938634038">
                      <w:marLeft w:val="0"/>
                      <w:marRight w:val="0"/>
                      <w:marTop w:val="0"/>
                      <w:marBottom w:val="0"/>
                      <w:divBdr>
                        <w:top w:val="none" w:sz="0" w:space="0" w:color="auto"/>
                        <w:left w:val="none" w:sz="0" w:space="0" w:color="auto"/>
                        <w:bottom w:val="none" w:sz="0" w:space="0" w:color="auto"/>
                        <w:right w:val="none" w:sz="0" w:space="0" w:color="auto"/>
                      </w:divBdr>
                    </w:div>
                  </w:divsChild>
                </w:div>
                <w:div w:id="192041224">
                  <w:marLeft w:val="0"/>
                  <w:marRight w:val="0"/>
                  <w:marTop w:val="0"/>
                  <w:marBottom w:val="0"/>
                  <w:divBdr>
                    <w:top w:val="none" w:sz="0" w:space="0" w:color="auto"/>
                    <w:left w:val="none" w:sz="0" w:space="0" w:color="auto"/>
                    <w:bottom w:val="none" w:sz="0" w:space="0" w:color="auto"/>
                    <w:right w:val="none" w:sz="0" w:space="0" w:color="auto"/>
                  </w:divBdr>
                  <w:divsChild>
                    <w:div w:id="182521383">
                      <w:marLeft w:val="0"/>
                      <w:marRight w:val="0"/>
                      <w:marTop w:val="0"/>
                      <w:marBottom w:val="0"/>
                      <w:divBdr>
                        <w:top w:val="none" w:sz="0" w:space="0" w:color="auto"/>
                        <w:left w:val="none" w:sz="0" w:space="0" w:color="auto"/>
                        <w:bottom w:val="none" w:sz="0" w:space="0" w:color="auto"/>
                        <w:right w:val="none" w:sz="0" w:space="0" w:color="auto"/>
                      </w:divBdr>
                    </w:div>
                  </w:divsChild>
                </w:div>
                <w:div w:id="1810634039">
                  <w:marLeft w:val="0"/>
                  <w:marRight w:val="0"/>
                  <w:marTop w:val="0"/>
                  <w:marBottom w:val="0"/>
                  <w:divBdr>
                    <w:top w:val="none" w:sz="0" w:space="0" w:color="auto"/>
                    <w:left w:val="none" w:sz="0" w:space="0" w:color="auto"/>
                    <w:bottom w:val="none" w:sz="0" w:space="0" w:color="auto"/>
                    <w:right w:val="none" w:sz="0" w:space="0" w:color="auto"/>
                  </w:divBdr>
                  <w:divsChild>
                    <w:div w:id="910043262">
                      <w:marLeft w:val="0"/>
                      <w:marRight w:val="0"/>
                      <w:marTop w:val="0"/>
                      <w:marBottom w:val="0"/>
                      <w:divBdr>
                        <w:top w:val="none" w:sz="0" w:space="0" w:color="auto"/>
                        <w:left w:val="none" w:sz="0" w:space="0" w:color="auto"/>
                        <w:bottom w:val="none" w:sz="0" w:space="0" w:color="auto"/>
                        <w:right w:val="none" w:sz="0" w:space="0" w:color="auto"/>
                      </w:divBdr>
                    </w:div>
                  </w:divsChild>
                </w:div>
                <w:div w:id="1667005747">
                  <w:marLeft w:val="0"/>
                  <w:marRight w:val="0"/>
                  <w:marTop w:val="0"/>
                  <w:marBottom w:val="0"/>
                  <w:divBdr>
                    <w:top w:val="none" w:sz="0" w:space="0" w:color="auto"/>
                    <w:left w:val="none" w:sz="0" w:space="0" w:color="auto"/>
                    <w:bottom w:val="none" w:sz="0" w:space="0" w:color="auto"/>
                    <w:right w:val="none" w:sz="0" w:space="0" w:color="auto"/>
                  </w:divBdr>
                  <w:divsChild>
                    <w:div w:id="2011372545">
                      <w:marLeft w:val="0"/>
                      <w:marRight w:val="0"/>
                      <w:marTop w:val="0"/>
                      <w:marBottom w:val="0"/>
                      <w:divBdr>
                        <w:top w:val="none" w:sz="0" w:space="0" w:color="auto"/>
                        <w:left w:val="none" w:sz="0" w:space="0" w:color="auto"/>
                        <w:bottom w:val="none" w:sz="0" w:space="0" w:color="auto"/>
                        <w:right w:val="none" w:sz="0" w:space="0" w:color="auto"/>
                      </w:divBdr>
                    </w:div>
                  </w:divsChild>
                </w:div>
                <w:div w:id="1271426136">
                  <w:marLeft w:val="0"/>
                  <w:marRight w:val="0"/>
                  <w:marTop w:val="0"/>
                  <w:marBottom w:val="0"/>
                  <w:divBdr>
                    <w:top w:val="none" w:sz="0" w:space="0" w:color="auto"/>
                    <w:left w:val="none" w:sz="0" w:space="0" w:color="auto"/>
                    <w:bottom w:val="none" w:sz="0" w:space="0" w:color="auto"/>
                    <w:right w:val="none" w:sz="0" w:space="0" w:color="auto"/>
                  </w:divBdr>
                  <w:divsChild>
                    <w:div w:id="1200388086">
                      <w:marLeft w:val="0"/>
                      <w:marRight w:val="0"/>
                      <w:marTop w:val="0"/>
                      <w:marBottom w:val="0"/>
                      <w:divBdr>
                        <w:top w:val="none" w:sz="0" w:space="0" w:color="auto"/>
                        <w:left w:val="none" w:sz="0" w:space="0" w:color="auto"/>
                        <w:bottom w:val="none" w:sz="0" w:space="0" w:color="auto"/>
                        <w:right w:val="none" w:sz="0" w:space="0" w:color="auto"/>
                      </w:divBdr>
                    </w:div>
                  </w:divsChild>
                </w:div>
                <w:div w:id="312760353">
                  <w:marLeft w:val="0"/>
                  <w:marRight w:val="0"/>
                  <w:marTop w:val="0"/>
                  <w:marBottom w:val="0"/>
                  <w:divBdr>
                    <w:top w:val="none" w:sz="0" w:space="0" w:color="auto"/>
                    <w:left w:val="none" w:sz="0" w:space="0" w:color="auto"/>
                    <w:bottom w:val="none" w:sz="0" w:space="0" w:color="auto"/>
                    <w:right w:val="none" w:sz="0" w:space="0" w:color="auto"/>
                  </w:divBdr>
                  <w:divsChild>
                    <w:div w:id="311907501">
                      <w:marLeft w:val="0"/>
                      <w:marRight w:val="0"/>
                      <w:marTop w:val="0"/>
                      <w:marBottom w:val="0"/>
                      <w:divBdr>
                        <w:top w:val="none" w:sz="0" w:space="0" w:color="auto"/>
                        <w:left w:val="none" w:sz="0" w:space="0" w:color="auto"/>
                        <w:bottom w:val="none" w:sz="0" w:space="0" w:color="auto"/>
                        <w:right w:val="none" w:sz="0" w:space="0" w:color="auto"/>
                      </w:divBdr>
                    </w:div>
                  </w:divsChild>
                </w:div>
                <w:div w:id="1771201405">
                  <w:marLeft w:val="0"/>
                  <w:marRight w:val="0"/>
                  <w:marTop w:val="0"/>
                  <w:marBottom w:val="0"/>
                  <w:divBdr>
                    <w:top w:val="none" w:sz="0" w:space="0" w:color="auto"/>
                    <w:left w:val="none" w:sz="0" w:space="0" w:color="auto"/>
                    <w:bottom w:val="none" w:sz="0" w:space="0" w:color="auto"/>
                    <w:right w:val="none" w:sz="0" w:space="0" w:color="auto"/>
                  </w:divBdr>
                  <w:divsChild>
                    <w:div w:id="247160157">
                      <w:marLeft w:val="0"/>
                      <w:marRight w:val="0"/>
                      <w:marTop w:val="0"/>
                      <w:marBottom w:val="0"/>
                      <w:divBdr>
                        <w:top w:val="none" w:sz="0" w:space="0" w:color="auto"/>
                        <w:left w:val="none" w:sz="0" w:space="0" w:color="auto"/>
                        <w:bottom w:val="none" w:sz="0" w:space="0" w:color="auto"/>
                        <w:right w:val="none" w:sz="0" w:space="0" w:color="auto"/>
                      </w:divBdr>
                    </w:div>
                  </w:divsChild>
                </w:div>
                <w:div w:id="1405838639">
                  <w:marLeft w:val="0"/>
                  <w:marRight w:val="0"/>
                  <w:marTop w:val="0"/>
                  <w:marBottom w:val="0"/>
                  <w:divBdr>
                    <w:top w:val="none" w:sz="0" w:space="0" w:color="auto"/>
                    <w:left w:val="none" w:sz="0" w:space="0" w:color="auto"/>
                    <w:bottom w:val="none" w:sz="0" w:space="0" w:color="auto"/>
                    <w:right w:val="none" w:sz="0" w:space="0" w:color="auto"/>
                  </w:divBdr>
                  <w:divsChild>
                    <w:div w:id="1178930903">
                      <w:marLeft w:val="0"/>
                      <w:marRight w:val="0"/>
                      <w:marTop w:val="0"/>
                      <w:marBottom w:val="0"/>
                      <w:divBdr>
                        <w:top w:val="none" w:sz="0" w:space="0" w:color="auto"/>
                        <w:left w:val="none" w:sz="0" w:space="0" w:color="auto"/>
                        <w:bottom w:val="none" w:sz="0" w:space="0" w:color="auto"/>
                        <w:right w:val="none" w:sz="0" w:space="0" w:color="auto"/>
                      </w:divBdr>
                    </w:div>
                  </w:divsChild>
                </w:div>
                <w:div w:id="2045326649">
                  <w:marLeft w:val="0"/>
                  <w:marRight w:val="0"/>
                  <w:marTop w:val="0"/>
                  <w:marBottom w:val="0"/>
                  <w:divBdr>
                    <w:top w:val="none" w:sz="0" w:space="0" w:color="auto"/>
                    <w:left w:val="none" w:sz="0" w:space="0" w:color="auto"/>
                    <w:bottom w:val="none" w:sz="0" w:space="0" w:color="auto"/>
                    <w:right w:val="none" w:sz="0" w:space="0" w:color="auto"/>
                  </w:divBdr>
                  <w:divsChild>
                    <w:div w:id="1921332791">
                      <w:marLeft w:val="0"/>
                      <w:marRight w:val="0"/>
                      <w:marTop w:val="0"/>
                      <w:marBottom w:val="0"/>
                      <w:divBdr>
                        <w:top w:val="none" w:sz="0" w:space="0" w:color="auto"/>
                        <w:left w:val="none" w:sz="0" w:space="0" w:color="auto"/>
                        <w:bottom w:val="none" w:sz="0" w:space="0" w:color="auto"/>
                        <w:right w:val="none" w:sz="0" w:space="0" w:color="auto"/>
                      </w:divBdr>
                    </w:div>
                  </w:divsChild>
                </w:div>
                <w:div w:id="2004972232">
                  <w:marLeft w:val="0"/>
                  <w:marRight w:val="0"/>
                  <w:marTop w:val="0"/>
                  <w:marBottom w:val="0"/>
                  <w:divBdr>
                    <w:top w:val="none" w:sz="0" w:space="0" w:color="auto"/>
                    <w:left w:val="none" w:sz="0" w:space="0" w:color="auto"/>
                    <w:bottom w:val="none" w:sz="0" w:space="0" w:color="auto"/>
                    <w:right w:val="none" w:sz="0" w:space="0" w:color="auto"/>
                  </w:divBdr>
                  <w:divsChild>
                    <w:div w:id="942688297">
                      <w:marLeft w:val="0"/>
                      <w:marRight w:val="0"/>
                      <w:marTop w:val="0"/>
                      <w:marBottom w:val="0"/>
                      <w:divBdr>
                        <w:top w:val="none" w:sz="0" w:space="0" w:color="auto"/>
                        <w:left w:val="none" w:sz="0" w:space="0" w:color="auto"/>
                        <w:bottom w:val="none" w:sz="0" w:space="0" w:color="auto"/>
                        <w:right w:val="none" w:sz="0" w:space="0" w:color="auto"/>
                      </w:divBdr>
                    </w:div>
                  </w:divsChild>
                </w:div>
                <w:div w:id="193426096">
                  <w:marLeft w:val="0"/>
                  <w:marRight w:val="0"/>
                  <w:marTop w:val="0"/>
                  <w:marBottom w:val="0"/>
                  <w:divBdr>
                    <w:top w:val="none" w:sz="0" w:space="0" w:color="auto"/>
                    <w:left w:val="none" w:sz="0" w:space="0" w:color="auto"/>
                    <w:bottom w:val="none" w:sz="0" w:space="0" w:color="auto"/>
                    <w:right w:val="none" w:sz="0" w:space="0" w:color="auto"/>
                  </w:divBdr>
                  <w:divsChild>
                    <w:div w:id="35660466">
                      <w:marLeft w:val="0"/>
                      <w:marRight w:val="0"/>
                      <w:marTop w:val="0"/>
                      <w:marBottom w:val="0"/>
                      <w:divBdr>
                        <w:top w:val="none" w:sz="0" w:space="0" w:color="auto"/>
                        <w:left w:val="none" w:sz="0" w:space="0" w:color="auto"/>
                        <w:bottom w:val="none" w:sz="0" w:space="0" w:color="auto"/>
                        <w:right w:val="none" w:sz="0" w:space="0" w:color="auto"/>
                      </w:divBdr>
                    </w:div>
                  </w:divsChild>
                </w:div>
                <w:div w:id="999194222">
                  <w:marLeft w:val="0"/>
                  <w:marRight w:val="0"/>
                  <w:marTop w:val="0"/>
                  <w:marBottom w:val="0"/>
                  <w:divBdr>
                    <w:top w:val="none" w:sz="0" w:space="0" w:color="auto"/>
                    <w:left w:val="none" w:sz="0" w:space="0" w:color="auto"/>
                    <w:bottom w:val="none" w:sz="0" w:space="0" w:color="auto"/>
                    <w:right w:val="none" w:sz="0" w:space="0" w:color="auto"/>
                  </w:divBdr>
                  <w:divsChild>
                    <w:div w:id="1790584422">
                      <w:marLeft w:val="0"/>
                      <w:marRight w:val="0"/>
                      <w:marTop w:val="0"/>
                      <w:marBottom w:val="0"/>
                      <w:divBdr>
                        <w:top w:val="none" w:sz="0" w:space="0" w:color="auto"/>
                        <w:left w:val="none" w:sz="0" w:space="0" w:color="auto"/>
                        <w:bottom w:val="none" w:sz="0" w:space="0" w:color="auto"/>
                        <w:right w:val="none" w:sz="0" w:space="0" w:color="auto"/>
                      </w:divBdr>
                    </w:div>
                  </w:divsChild>
                </w:div>
                <w:div w:id="296111821">
                  <w:marLeft w:val="0"/>
                  <w:marRight w:val="0"/>
                  <w:marTop w:val="0"/>
                  <w:marBottom w:val="0"/>
                  <w:divBdr>
                    <w:top w:val="none" w:sz="0" w:space="0" w:color="auto"/>
                    <w:left w:val="none" w:sz="0" w:space="0" w:color="auto"/>
                    <w:bottom w:val="none" w:sz="0" w:space="0" w:color="auto"/>
                    <w:right w:val="none" w:sz="0" w:space="0" w:color="auto"/>
                  </w:divBdr>
                  <w:divsChild>
                    <w:div w:id="1907908368">
                      <w:marLeft w:val="0"/>
                      <w:marRight w:val="0"/>
                      <w:marTop w:val="0"/>
                      <w:marBottom w:val="0"/>
                      <w:divBdr>
                        <w:top w:val="none" w:sz="0" w:space="0" w:color="auto"/>
                        <w:left w:val="none" w:sz="0" w:space="0" w:color="auto"/>
                        <w:bottom w:val="none" w:sz="0" w:space="0" w:color="auto"/>
                        <w:right w:val="none" w:sz="0" w:space="0" w:color="auto"/>
                      </w:divBdr>
                    </w:div>
                  </w:divsChild>
                </w:div>
                <w:div w:id="1128014378">
                  <w:marLeft w:val="0"/>
                  <w:marRight w:val="0"/>
                  <w:marTop w:val="0"/>
                  <w:marBottom w:val="0"/>
                  <w:divBdr>
                    <w:top w:val="none" w:sz="0" w:space="0" w:color="auto"/>
                    <w:left w:val="none" w:sz="0" w:space="0" w:color="auto"/>
                    <w:bottom w:val="none" w:sz="0" w:space="0" w:color="auto"/>
                    <w:right w:val="none" w:sz="0" w:space="0" w:color="auto"/>
                  </w:divBdr>
                  <w:divsChild>
                    <w:div w:id="919098382">
                      <w:marLeft w:val="0"/>
                      <w:marRight w:val="0"/>
                      <w:marTop w:val="0"/>
                      <w:marBottom w:val="0"/>
                      <w:divBdr>
                        <w:top w:val="none" w:sz="0" w:space="0" w:color="auto"/>
                        <w:left w:val="none" w:sz="0" w:space="0" w:color="auto"/>
                        <w:bottom w:val="none" w:sz="0" w:space="0" w:color="auto"/>
                        <w:right w:val="none" w:sz="0" w:space="0" w:color="auto"/>
                      </w:divBdr>
                    </w:div>
                  </w:divsChild>
                </w:div>
                <w:div w:id="1268078045">
                  <w:marLeft w:val="0"/>
                  <w:marRight w:val="0"/>
                  <w:marTop w:val="0"/>
                  <w:marBottom w:val="0"/>
                  <w:divBdr>
                    <w:top w:val="none" w:sz="0" w:space="0" w:color="auto"/>
                    <w:left w:val="none" w:sz="0" w:space="0" w:color="auto"/>
                    <w:bottom w:val="none" w:sz="0" w:space="0" w:color="auto"/>
                    <w:right w:val="none" w:sz="0" w:space="0" w:color="auto"/>
                  </w:divBdr>
                  <w:divsChild>
                    <w:div w:id="947856185">
                      <w:marLeft w:val="0"/>
                      <w:marRight w:val="0"/>
                      <w:marTop w:val="0"/>
                      <w:marBottom w:val="0"/>
                      <w:divBdr>
                        <w:top w:val="none" w:sz="0" w:space="0" w:color="auto"/>
                        <w:left w:val="none" w:sz="0" w:space="0" w:color="auto"/>
                        <w:bottom w:val="none" w:sz="0" w:space="0" w:color="auto"/>
                        <w:right w:val="none" w:sz="0" w:space="0" w:color="auto"/>
                      </w:divBdr>
                    </w:div>
                  </w:divsChild>
                </w:div>
                <w:div w:id="376593079">
                  <w:marLeft w:val="0"/>
                  <w:marRight w:val="0"/>
                  <w:marTop w:val="0"/>
                  <w:marBottom w:val="0"/>
                  <w:divBdr>
                    <w:top w:val="none" w:sz="0" w:space="0" w:color="auto"/>
                    <w:left w:val="none" w:sz="0" w:space="0" w:color="auto"/>
                    <w:bottom w:val="none" w:sz="0" w:space="0" w:color="auto"/>
                    <w:right w:val="none" w:sz="0" w:space="0" w:color="auto"/>
                  </w:divBdr>
                  <w:divsChild>
                    <w:div w:id="782185893">
                      <w:marLeft w:val="0"/>
                      <w:marRight w:val="0"/>
                      <w:marTop w:val="0"/>
                      <w:marBottom w:val="0"/>
                      <w:divBdr>
                        <w:top w:val="none" w:sz="0" w:space="0" w:color="auto"/>
                        <w:left w:val="none" w:sz="0" w:space="0" w:color="auto"/>
                        <w:bottom w:val="none" w:sz="0" w:space="0" w:color="auto"/>
                        <w:right w:val="none" w:sz="0" w:space="0" w:color="auto"/>
                      </w:divBdr>
                    </w:div>
                  </w:divsChild>
                </w:div>
                <w:div w:id="1660688991">
                  <w:marLeft w:val="0"/>
                  <w:marRight w:val="0"/>
                  <w:marTop w:val="0"/>
                  <w:marBottom w:val="0"/>
                  <w:divBdr>
                    <w:top w:val="none" w:sz="0" w:space="0" w:color="auto"/>
                    <w:left w:val="none" w:sz="0" w:space="0" w:color="auto"/>
                    <w:bottom w:val="none" w:sz="0" w:space="0" w:color="auto"/>
                    <w:right w:val="none" w:sz="0" w:space="0" w:color="auto"/>
                  </w:divBdr>
                  <w:divsChild>
                    <w:div w:id="347407696">
                      <w:marLeft w:val="0"/>
                      <w:marRight w:val="0"/>
                      <w:marTop w:val="0"/>
                      <w:marBottom w:val="0"/>
                      <w:divBdr>
                        <w:top w:val="none" w:sz="0" w:space="0" w:color="auto"/>
                        <w:left w:val="none" w:sz="0" w:space="0" w:color="auto"/>
                        <w:bottom w:val="none" w:sz="0" w:space="0" w:color="auto"/>
                        <w:right w:val="none" w:sz="0" w:space="0" w:color="auto"/>
                      </w:divBdr>
                    </w:div>
                  </w:divsChild>
                </w:div>
                <w:div w:id="1917668848">
                  <w:marLeft w:val="0"/>
                  <w:marRight w:val="0"/>
                  <w:marTop w:val="0"/>
                  <w:marBottom w:val="0"/>
                  <w:divBdr>
                    <w:top w:val="none" w:sz="0" w:space="0" w:color="auto"/>
                    <w:left w:val="none" w:sz="0" w:space="0" w:color="auto"/>
                    <w:bottom w:val="none" w:sz="0" w:space="0" w:color="auto"/>
                    <w:right w:val="none" w:sz="0" w:space="0" w:color="auto"/>
                  </w:divBdr>
                  <w:divsChild>
                    <w:div w:id="786897261">
                      <w:marLeft w:val="0"/>
                      <w:marRight w:val="0"/>
                      <w:marTop w:val="0"/>
                      <w:marBottom w:val="0"/>
                      <w:divBdr>
                        <w:top w:val="none" w:sz="0" w:space="0" w:color="auto"/>
                        <w:left w:val="none" w:sz="0" w:space="0" w:color="auto"/>
                        <w:bottom w:val="none" w:sz="0" w:space="0" w:color="auto"/>
                        <w:right w:val="none" w:sz="0" w:space="0" w:color="auto"/>
                      </w:divBdr>
                    </w:div>
                  </w:divsChild>
                </w:div>
                <w:div w:id="2035692644">
                  <w:marLeft w:val="0"/>
                  <w:marRight w:val="0"/>
                  <w:marTop w:val="0"/>
                  <w:marBottom w:val="0"/>
                  <w:divBdr>
                    <w:top w:val="none" w:sz="0" w:space="0" w:color="auto"/>
                    <w:left w:val="none" w:sz="0" w:space="0" w:color="auto"/>
                    <w:bottom w:val="none" w:sz="0" w:space="0" w:color="auto"/>
                    <w:right w:val="none" w:sz="0" w:space="0" w:color="auto"/>
                  </w:divBdr>
                  <w:divsChild>
                    <w:div w:id="357202549">
                      <w:marLeft w:val="0"/>
                      <w:marRight w:val="0"/>
                      <w:marTop w:val="0"/>
                      <w:marBottom w:val="0"/>
                      <w:divBdr>
                        <w:top w:val="none" w:sz="0" w:space="0" w:color="auto"/>
                        <w:left w:val="none" w:sz="0" w:space="0" w:color="auto"/>
                        <w:bottom w:val="none" w:sz="0" w:space="0" w:color="auto"/>
                        <w:right w:val="none" w:sz="0" w:space="0" w:color="auto"/>
                      </w:divBdr>
                    </w:div>
                  </w:divsChild>
                </w:div>
                <w:div w:id="772358795">
                  <w:marLeft w:val="0"/>
                  <w:marRight w:val="0"/>
                  <w:marTop w:val="0"/>
                  <w:marBottom w:val="0"/>
                  <w:divBdr>
                    <w:top w:val="none" w:sz="0" w:space="0" w:color="auto"/>
                    <w:left w:val="none" w:sz="0" w:space="0" w:color="auto"/>
                    <w:bottom w:val="none" w:sz="0" w:space="0" w:color="auto"/>
                    <w:right w:val="none" w:sz="0" w:space="0" w:color="auto"/>
                  </w:divBdr>
                  <w:divsChild>
                    <w:div w:id="2018998181">
                      <w:marLeft w:val="0"/>
                      <w:marRight w:val="0"/>
                      <w:marTop w:val="0"/>
                      <w:marBottom w:val="0"/>
                      <w:divBdr>
                        <w:top w:val="none" w:sz="0" w:space="0" w:color="auto"/>
                        <w:left w:val="none" w:sz="0" w:space="0" w:color="auto"/>
                        <w:bottom w:val="none" w:sz="0" w:space="0" w:color="auto"/>
                        <w:right w:val="none" w:sz="0" w:space="0" w:color="auto"/>
                      </w:divBdr>
                    </w:div>
                  </w:divsChild>
                </w:div>
                <w:div w:id="1790321743">
                  <w:marLeft w:val="0"/>
                  <w:marRight w:val="0"/>
                  <w:marTop w:val="0"/>
                  <w:marBottom w:val="0"/>
                  <w:divBdr>
                    <w:top w:val="none" w:sz="0" w:space="0" w:color="auto"/>
                    <w:left w:val="none" w:sz="0" w:space="0" w:color="auto"/>
                    <w:bottom w:val="none" w:sz="0" w:space="0" w:color="auto"/>
                    <w:right w:val="none" w:sz="0" w:space="0" w:color="auto"/>
                  </w:divBdr>
                  <w:divsChild>
                    <w:div w:id="2023891376">
                      <w:marLeft w:val="0"/>
                      <w:marRight w:val="0"/>
                      <w:marTop w:val="0"/>
                      <w:marBottom w:val="0"/>
                      <w:divBdr>
                        <w:top w:val="none" w:sz="0" w:space="0" w:color="auto"/>
                        <w:left w:val="none" w:sz="0" w:space="0" w:color="auto"/>
                        <w:bottom w:val="none" w:sz="0" w:space="0" w:color="auto"/>
                        <w:right w:val="none" w:sz="0" w:space="0" w:color="auto"/>
                      </w:divBdr>
                    </w:div>
                  </w:divsChild>
                </w:div>
                <w:div w:id="280693259">
                  <w:marLeft w:val="0"/>
                  <w:marRight w:val="0"/>
                  <w:marTop w:val="0"/>
                  <w:marBottom w:val="0"/>
                  <w:divBdr>
                    <w:top w:val="none" w:sz="0" w:space="0" w:color="auto"/>
                    <w:left w:val="none" w:sz="0" w:space="0" w:color="auto"/>
                    <w:bottom w:val="none" w:sz="0" w:space="0" w:color="auto"/>
                    <w:right w:val="none" w:sz="0" w:space="0" w:color="auto"/>
                  </w:divBdr>
                  <w:divsChild>
                    <w:div w:id="1980186375">
                      <w:marLeft w:val="0"/>
                      <w:marRight w:val="0"/>
                      <w:marTop w:val="0"/>
                      <w:marBottom w:val="0"/>
                      <w:divBdr>
                        <w:top w:val="none" w:sz="0" w:space="0" w:color="auto"/>
                        <w:left w:val="none" w:sz="0" w:space="0" w:color="auto"/>
                        <w:bottom w:val="none" w:sz="0" w:space="0" w:color="auto"/>
                        <w:right w:val="none" w:sz="0" w:space="0" w:color="auto"/>
                      </w:divBdr>
                    </w:div>
                  </w:divsChild>
                </w:div>
                <w:div w:id="147870361">
                  <w:marLeft w:val="0"/>
                  <w:marRight w:val="0"/>
                  <w:marTop w:val="0"/>
                  <w:marBottom w:val="0"/>
                  <w:divBdr>
                    <w:top w:val="none" w:sz="0" w:space="0" w:color="auto"/>
                    <w:left w:val="none" w:sz="0" w:space="0" w:color="auto"/>
                    <w:bottom w:val="none" w:sz="0" w:space="0" w:color="auto"/>
                    <w:right w:val="none" w:sz="0" w:space="0" w:color="auto"/>
                  </w:divBdr>
                  <w:divsChild>
                    <w:div w:id="1305700776">
                      <w:marLeft w:val="0"/>
                      <w:marRight w:val="0"/>
                      <w:marTop w:val="0"/>
                      <w:marBottom w:val="0"/>
                      <w:divBdr>
                        <w:top w:val="none" w:sz="0" w:space="0" w:color="auto"/>
                        <w:left w:val="none" w:sz="0" w:space="0" w:color="auto"/>
                        <w:bottom w:val="none" w:sz="0" w:space="0" w:color="auto"/>
                        <w:right w:val="none" w:sz="0" w:space="0" w:color="auto"/>
                      </w:divBdr>
                    </w:div>
                  </w:divsChild>
                </w:div>
                <w:div w:id="1096828628">
                  <w:marLeft w:val="0"/>
                  <w:marRight w:val="0"/>
                  <w:marTop w:val="0"/>
                  <w:marBottom w:val="0"/>
                  <w:divBdr>
                    <w:top w:val="none" w:sz="0" w:space="0" w:color="auto"/>
                    <w:left w:val="none" w:sz="0" w:space="0" w:color="auto"/>
                    <w:bottom w:val="none" w:sz="0" w:space="0" w:color="auto"/>
                    <w:right w:val="none" w:sz="0" w:space="0" w:color="auto"/>
                  </w:divBdr>
                  <w:divsChild>
                    <w:div w:id="1429425706">
                      <w:marLeft w:val="0"/>
                      <w:marRight w:val="0"/>
                      <w:marTop w:val="0"/>
                      <w:marBottom w:val="0"/>
                      <w:divBdr>
                        <w:top w:val="none" w:sz="0" w:space="0" w:color="auto"/>
                        <w:left w:val="none" w:sz="0" w:space="0" w:color="auto"/>
                        <w:bottom w:val="none" w:sz="0" w:space="0" w:color="auto"/>
                        <w:right w:val="none" w:sz="0" w:space="0" w:color="auto"/>
                      </w:divBdr>
                    </w:div>
                  </w:divsChild>
                </w:div>
                <w:div w:id="831220509">
                  <w:marLeft w:val="0"/>
                  <w:marRight w:val="0"/>
                  <w:marTop w:val="0"/>
                  <w:marBottom w:val="0"/>
                  <w:divBdr>
                    <w:top w:val="none" w:sz="0" w:space="0" w:color="auto"/>
                    <w:left w:val="none" w:sz="0" w:space="0" w:color="auto"/>
                    <w:bottom w:val="none" w:sz="0" w:space="0" w:color="auto"/>
                    <w:right w:val="none" w:sz="0" w:space="0" w:color="auto"/>
                  </w:divBdr>
                  <w:divsChild>
                    <w:div w:id="1484547033">
                      <w:marLeft w:val="0"/>
                      <w:marRight w:val="0"/>
                      <w:marTop w:val="0"/>
                      <w:marBottom w:val="0"/>
                      <w:divBdr>
                        <w:top w:val="none" w:sz="0" w:space="0" w:color="auto"/>
                        <w:left w:val="none" w:sz="0" w:space="0" w:color="auto"/>
                        <w:bottom w:val="none" w:sz="0" w:space="0" w:color="auto"/>
                        <w:right w:val="none" w:sz="0" w:space="0" w:color="auto"/>
                      </w:divBdr>
                    </w:div>
                  </w:divsChild>
                </w:div>
                <w:div w:id="1803883516">
                  <w:marLeft w:val="0"/>
                  <w:marRight w:val="0"/>
                  <w:marTop w:val="0"/>
                  <w:marBottom w:val="0"/>
                  <w:divBdr>
                    <w:top w:val="none" w:sz="0" w:space="0" w:color="auto"/>
                    <w:left w:val="none" w:sz="0" w:space="0" w:color="auto"/>
                    <w:bottom w:val="none" w:sz="0" w:space="0" w:color="auto"/>
                    <w:right w:val="none" w:sz="0" w:space="0" w:color="auto"/>
                  </w:divBdr>
                  <w:divsChild>
                    <w:div w:id="1610619268">
                      <w:marLeft w:val="0"/>
                      <w:marRight w:val="0"/>
                      <w:marTop w:val="0"/>
                      <w:marBottom w:val="0"/>
                      <w:divBdr>
                        <w:top w:val="none" w:sz="0" w:space="0" w:color="auto"/>
                        <w:left w:val="none" w:sz="0" w:space="0" w:color="auto"/>
                        <w:bottom w:val="none" w:sz="0" w:space="0" w:color="auto"/>
                        <w:right w:val="none" w:sz="0" w:space="0" w:color="auto"/>
                      </w:divBdr>
                    </w:div>
                  </w:divsChild>
                </w:div>
                <w:div w:id="945498017">
                  <w:marLeft w:val="0"/>
                  <w:marRight w:val="0"/>
                  <w:marTop w:val="0"/>
                  <w:marBottom w:val="0"/>
                  <w:divBdr>
                    <w:top w:val="none" w:sz="0" w:space="0" w:color="auto"/>
                    <w:left w:val="none" w:sz="0" w:space="0" w:color="auto"/>
                    <w:bottom w:val="none" w:sz="0" w:space="0" w:color="auto"/>
                    <w:right w:val="none" w:sz="0" w:space="0" w:color="auto"/>
                  </w:divBdr>
                  <w:divsChild>
                    <w:div w:id="882250508">
                      <w:marLeft w:val="0"/>
                      <w:marRight w:val="0"/>
                      <w:marTop w:val="0"/>
                      <w:marBottom w:val="0"/>
                      <w:divBdr>
                        <w:top w:val="none" w:sz="0" w:space="0" w:color="auto"/>
                        <w:left w:val="none" w:sz="0" w:space="0" w:color="auto"/>
                        <w:bottom w:val="none" w:sz="0" w:space="0" w:color="auto"/>
                        <w:right w:val="none" w:sz="0" w:space="0" w:color="auto"/>
                      </w:divBdr>
                    </w:div>
                  </w:divsChild>
                </w:div>
                <w:div w:id="1026560853">
                  <w:marLeft w:val="0"/>
                  <w:marRight w:val="0"/>
                  <w:marTop w:val="0"/>
                  <w:marBottom w:val="0"/>
                  <w:divBdr>
                    <w:top w:val="none" w:sz="0" w:space="0" w:color="auto"/>
                    <w:left w:val="none" w:sz="0" w:space="0" w:color="auto"/>
                    <w:bottom w:val="none" w:sz="0" w:space="0" w:color="auto"/>
                    <w:right w:val="none" w:sz="0" w:space="0" w:color="auto"/>
                  </w:divBdr>
                  <w:divsChild>
                    <w:div w:id="1587809876">
                      <w:marLeft w:val="0"/>
                      <w:marRight w:val="0"/>
                      <w:marTop w:val="0"/>
                      <w:marBottom w:val="0"/>
                      <w:divBdr>
                        <w:top w:val="none" w:sz="0" w:space="0" w:color="auto"/>
                        <w:left w:val="none" w:sz="0" w:space="0" w:color="auto"/>
                        <w:bottom w:val="none" w:sz="0" w:space="0" w:color="auto"/>
                        <w:right w:val="none" w:sz="0" w:space="0" w:color="auto"/>
                      </w:divBdr>
                    </w:div>
                  </w:divsChild>
                </w:div>
                <w:div w:id="1292857432">
                  <w:marLeft w:val="0"/>
                  <w:marRight w:val="0"/>
                  <w:marTop w:val="0"/>
                  <w:marBottom w:val="0"/>
                  <w:divBdr>
                    <w:top w:val="none" w:sz="0" w:space="0" w:color="auto"/>
                    <w:left w:val="none" w:sz="0" w:space="0" w:color="auto"/>
                    <w:bottom w:val="none" w:sz="0" w:space="0" w:color="auto"/>
                    <w:right w:val="none" w:sz="0" w:space="0" w:color="auto"/>
                  </w:divBdr>
                  <w:divsChild>
                    <w:div w:id="888297810">
                      <w:marLeft w:val="0"/>
                      <w:marRight w:val="0"/>
                      <w:marTop w:val="0"/>
                      <w:marBottom w:val="0"/>
                      <w:divBdr>
                        <w:top w:val="none" w:sz="0" w:space="0" w:color="auto"/>
                        <w:left w:val="none" w:sz="0" w:space="0" w:color="auto"/>
                        <w:bottom w:val="none" w:sz="0" w:space="0" w:color="auto"/>
                        <w:right w:val="none" w:sz="0" w:space="0" w:color="auto"/>
                      </w:divBdr>
                    </w:div>
                  </w:divsChild>
                </w:div>
                <w:div w:id="235020762">
                  <w:marLeft w:val="0"/>
                  <w:marRight w:val="0"/>
                  <w:marTop w:val="0"/>
                  <w:marBottom w:val="0"/>
                  <w:divBdr>
                    <w:top w:val="none" w:sz="0" w:space="0" w:color="auto"/>
                    <w:left w:val="none" w:sz="0" w:space="0" w:color="auto"/>
                    <w:bottom w:val="none" w:sz="0" w:space="0" w:color="auto"/>
                    <w:right w:val="none" w:sz="0" w:space="0" w:color="auto"/>
                  </w:divBdr>
                  <w:divsChild>
                    <w:div w:id="185562858">
                      <w:marLeft w:val="0"/>
                      <w:marRight w:val="0"/>
                      <w:marTop w:val="0"/>
                      <w:marBottom w:val="0"/>
                      <w:divBdr>
                        <w:top w:val="none" w:sz="0" w:space="0" w:color="auto"/>
                        <w:left w:val="none" w:sz="0" w:space="0" w:color="auto"/>
                        <w:bottom w:val="none" w:sz="0" w:space="0" w:color="auto"/>
                        <w:right w:val="none" w:sz="0" w:space="0" w:color="auto"/>
                      </w:divBdr>
                    </w:div>
                  </w:divsChild>
                </w:div>
                <w:div w:id="485558698">
                  <w:marLeft w:val="0"/>
                  <w:marRight w:val="0"/>
                  <w:marTop w:val="0"/>
                  <w:marBottom w:val="0"/>
                  <w:divBdr>
                    <w:top w:val="none" w:sz="0" w:space="0" w:color="auto"/>
                    <w:left w:val="none" w:sz="0" w:space="0" w:color="auto"/>
                    <w:bottom w:val="none" w:sz="0" w:space="0" w:color="auto"/>
                    <w:right w:val="none" w:sz="0" w:space="0" w:color="auto"/>
                  </w:divBdr>
                  <w:divsChild>
                    <w:div w:id="1064718002">
                      <w:marLeft w:val="0"/>
                      <w:marRight w:val="0"/>
                      <w:marTop w:val="0"/>
                      <w:marBottom w:val="0"/>
                      <w:divBdr>
                        <w:top w:val="none" w:sz="0" w:space="0" w:color="auto"/>
                        <w:left w:val="none" w:sz="0" w:space="0" w:color="auto"/>
                        <w:bottom w:val="none" w:sz="0" w:space="0" w:color="auto"/>
                        <w:right w:val="none" w:sz="0" w:space="0" w:color="auto"/>
                      </w:divBdr>
                    </w:div>
                  </w:divsChild>
                </w:div>
                <w:div w:id="2061976643">
                  <w:marLeft w:val="0"/>
                  <w:marRight w:val="0"/>
                  <w:marTop w:val="0"/>
                  <w:marBottom w:val="0"/>
                  <w:divBdr>
                    <w:top w:val="none" w:sz="0" w:space="0" w:color="auto"/>
                    <w:left w:val="none" w:sz="0" w:space="0" w:color="auto"/>
                    <w:bottom w:val="none" w:sz="0" w:space="0" w:color="auto"/>
                    <w:right w:val="none" w:sz="0" w:space="0" w:color="auto"/>
                  </w:divBdr>
                  <w:divsChild>
                    <w:div w:id="1067461104">
                      <w:marLeft w:val="0"/>
                      <w:marRight w:val="0"/>
                      <w:marTop w:val="0"/>
                      <w:marBottom w:val="0"/>
                      <w:divBdr>
                        <w:top w:val="none" w:sz="0" w:space="0" w:color="auto"/>
                        <w:left w:val="none" w:sz="0" w:space="0" w:color="auto"/>
                        <w:bottom w:val="none" w:sz="0" w:space="0" w:color="auto"/>
                        <w:right w:val="none" w:sz="0" w:space="0" w:color="auto"/>
                      </w:divBdr>
                    </w:div>
                  </w:divsChild>
                </w:div>
                <w:div w:id="450707864">
                  <w:marLeft w:val="0"/>
                  <w:marRight w:val="0"/>
                  <w:marTop w:val="0"/>
                  <w:marBottom w:val="0"/>
                  <w:divBdr>
                    <w:top w:val="none" w:sz="0" w:space="0" w:color="auto"/>
                    <w:left w:val="none" w:sz="0" w:space="0" w:color="auto"/>
                    <w:bottom w:val="none" w:sz="0" w:space="0" w:color="auto"/>
                    <w:right w:val="none" w:sz="0" w:space="0" w:color="auto"/>
                  </w:divBdr>
                  <w:divsChild>
                    <w:div w:id="1613321493">
                      <w:marLeft w:val="0"/>
                      <w:marRight w:val="0"/>
                      <w:marTop w:val="0"/>
                      <w:marBottom w:val="0"/>
                      <w:divBdr>
                        <w:top w:val="none" w:sz="0" w:space="0" w:color="auto"/>
                        <w:left w:val="none" w:sz="0" w:space="0" w:color="auto"/>
                        <w:bottom w:val="none" w:sz="0" w:space="0" w:color="auto"/>
                        <w:right w:val="none" w:sz="0" w:space="0" w:color="auto"/>
                      </w:divBdr>
                    </w:div>
                  </w:divsChild>
                </w:div>
                <w:div w:id="659893146">
                  <w:marLeft w:val="0"/>
                  <w:marRight w:val="0"/>
                  <w:marTop w:val="0"/>
                  <w:marBottom w:val="0"/>
                  <w:divBdr>
                    <w:top w:val="none" w:sz="0" w:space="0" w:color="auto"/>
                    <w:left w:val="none" w:sz="0" w:space="0" w:color="auto"/>
                    <w:bottom w:val="none" w:sz="0" w:space="0" w:color="auto"/>
                    <w:right w:val="none" w:sz="0" w:space="0" w:color="auto"/>
                  </w:divBdr>
                  <w:divsChild>
                    <w:div w:id="2118014039">
                      <w:marLeft w:val="0"/>
                      <w:marRight w:val="0"/>
                      <w:marTop w:val="0"/>
                      <w:marBottom w:val="0"/>
                      <w:divBdr>
                        <w:top w:val="none" w:sz="0" w:space="0" w:color="auto"/>
                        <w:left w:val="none" w:sz="0" w:space="0" w:color="auto"/>
                        <w:bottom w:val="none" w:sz="0" w:space="0" w:color="auto"/>
                        <w:right w:val="none" w:sz="0" w:space="0" w:color="auto"/>
                      </w:divBdr>
                    </w:div>
                  </w:divsChild>
                </w:div>
                <w:div w:id="431363714">
                  <w:marLeft w:val="0"/>
                  <w:marRight w:val="0"/>
                  <w:marTop w:val="0"/>
                  <w:marBottom w:val="0"/>
                  <w:divBdr>
                    <w:top w:val="none" w:sz="0" w:space="0" w:color="auto"/>
                    <w:left w:val="none" w:sz="0" w:space="0" w:color="auto"/>
                    <w:bottom w:val="none" w:sz="0" w:space="0" w:color="auto"/>
                    <w:right w:val="none" w:sz="0" w:space="0" w:color="auto"/>
                  </w:divBdr>
                  <w:divsChild>
                    <w:div w:id="1241215288">
                      <w:marLeft w:val="0"/>
                      <w:marRight w:val="0"/>
                      <w:marTop w:val="0"/>
                      <w:marBottom w:val="0"/>
                      <w:divBdr>
                        <w:top w:val="none" w:sz="0" w:space="0" w:color="auto"/>
                        <w:left w:val="none" w:sz="0" w:space="0" w:color="auto"/>
                        <w:bottom w:val="none" w:sz="0" w:space="0" w:color="auto"/>
                        <w:right w:val="none" w:sz="0" w:space="0" w:color="auto"/>
                      </w:divBdr>
                    </w:div>
                  </w:divsChild>
                </w:div>
                <w:div w:id="2003703460">
                  <w:marLeft w:val="0"/>
                  <w:marRight w:val="0"/>
                  <w:marTop w:val="0"/>
                  <w:marBottom w:val="0"/>
                  <w:divBdr>
                    <w:top w:val="none" w:sz="0" w:space="0" w:color="auto"/>
                    <w:left w:val="none" w:sz="0" w:space="0" w:color="auto"/>
                    <w:bottom w:val="none" w:sz="0" w:space="0" w:color="auto"/>
                    <w:right w:val="none" w:sz="0" w:space="0" w:color="auto"/>
                  </w:divBdr>
                  <w:divsChild>
                    <w:div w:id="172959923">
                      <w:marLeft w:val="0"/>
                      <w:marRight w:val="0"/>
                      <w:marTop w:val="0"/>
                      <w:marBottom w:val="0"/>
                      <w:divBdr>
                        <w:top w:val="none" w:sz="0" w:space="0" w:color="auto"/>
                        <w:left w:val="none" w:sz="0" w:space="0" w:color="auto"/>
                        <w:bottom w:val="none" w:sz="0" w:space="0" w:color="auto"/>
                        <w:right w:val="none" w:sz="0" w:space="0" w:color="auto"/>
                      </w:divBdr>
                    </w:div>
                  </w:divsChild>
                </w:div>
                <w:div w:id="1921909331">
                  <w:marLeft w:val="0"/>
                  <w:marRight w:val="0"/>
                  <w:marTop w:val="0"/>
                  <w:marBottom w:val="0"/>
                  <w:divBdr>
                    <w:top w:val="none" w:sz="0" w:space="0" w:color="auto"/>
                    <w:left w:val="none" w:sz="0" w:space="0" w:color="auto"/>
                    <w:bottom w:val="none" w:sz="0" w:space="0" w:color="auto"/>
                    <w:right w:val="none" w:sz="0" w:space="0" w:color="auto"/>
                  </w:divBdr>
                  <w:divsChild>
                    <w:div w:id="559439715">
                      <w:marLeft w:val="0"/>
                      <w:marRight w:val="0"/>
                      <w:marTop w:val="0"/>
                      <w:marBottom w:val="0"/>
                      <w:divBdr>
                        <w:top w:val="none" w:sz="0" w:space="0" w:color="auto"/>
                        <w:left w:val="none" w:sz="0" w:space="0" w:color="auto"/>
                        <w:bottom w:val="none" w:sz="0" w:space="0" w:color="auto"/>
                        <w:right w:val="none" w:sz="0" w:space="0" w:color="auto"/>
                      </w:divBdr>
                    </w:div>
                  </w:divsChild>
                </w:div>
                <w:div w:id="382485991">
                  <w:marLeft w:val="0"/>
                  <w:marRight w:val="0"/>
                  <w:marTop w:val="0"/>
                  <w:marBottom w:val="0"/>
                  <w:divBdr>
                    <w:top w:val="none" w:sz="0" w:space="0" w:color="auto"/>
                    <w:left w:val="none" w:sz="0" w:space="0" w:color="auto"/>
                    <w:bottom w:val="none" w:sz="0" w:space="0" w:color="auto"/>
                    <w:right w:val="none" w:sz="0" w:space="0" w:color="auto"/>
                  </w:divBdr>
                  <w:divsChild>
                    <w:div w:id="1828983383">
                      <w:marLeft w:val="0"/>
                      <w:marRight w:val="0"/>
                      <w:marTop w:val="0"/>
                      <w:marBottom w:val="0"/>
                      <w:divBdr>
                        <w:top w:val="none" w:sz="0" w:space="0" w:color="auto"/>
                        <w:left w:val="none" w:sz="0" w:space="0" w:color="auto"/>
                        <w:bottom w:val="none" w:sz="0" w:space="0" w:color="auto"/>
                        <w:right w:val="none" w:sz="0" w:space="0" w:color="auto"/>
                      </w:divBdr>
                    </w:div>
                  </w:divsChild>
                </w:div>
                <w:div w:id="453719268">
                  <w:marLeft w:val="0"/>
                  <w:marRight w:val="0"/>
                  <w:marTop w:val="0"/>
                  <w:marBottom w:val="0"/>
                  <w:divBdr>
                    <w:top w:val="none" w:sz="0" w:space="0" w:color="auto"/>
                    <w:left w:val="none" w:sz="0" w:space="0" w:color="auto"/>
                    <w:bottom w:val="none" w:sz="0" w:space="0" w:color="auto"/>
                    <w:right w:val="none" w:sz="0" w:space="0" w:color="auto"/>
                  </w:divBdr>
                  <w:divsChild>
                    <w:div w:id="1105199255">
                      <w:marLeft w:val="0"/>
                      <w:marRight w:val="0"/>
                      <w:marTop w:val="0"/>
                      <w:marBottom w:val="0"/>
                      <w:divBdr>
                        <w:top w:val="none" w:sz="0" w:space="0" w:color="auto"/>
                        <w:left w:val="none" w:sz="0" w:space="0" w:color="auto"/>
                        <w:bottom w:val="none" w:sz="0" w:space="0" w:color="auto"/>
                        <w:right w:val="none" w:sz="0" w:space="0" w:color="auto"/>
                      </w:divBdr>
                    </w:div>
                  </w:divsChild>
                </w:div>
                <w:div w:id="1220168311">
                  <w:marLeft w:val="0"/>
                  <w:marRight w:val="0"/>
                  <w:marTop w:val="0"/>
                  <w:marBottom w:val="0"/>
                  <w:divBdr>
                    <w:top w:val="none" w:sz="0" w:space="0" w:color="auto"/>
                    <w:left w:val="none" w:sz="0" w:space="0" w:color="auto"/>
                    <w:bottom w:val="none" w:sz="0" w:space="0" w:color="auto"/>
                    <w:right w:val="none" w:sz="0" w:space="0" w:color="auto"/>
                  </w:divBdr>
                  <w:divsChild>
                    <w:div w:id="865945120">
                      <w:marLeft w:val="0"/>
                      <w:marRight w:val="0"/>
                      <w:marTop w:val="0"/>
                      <w:marBottom w:val="0"/>
                      <w:divBdr>
                        <w:top w:val="none" w:sz="0" w:space="0" w:color="auto"/>
                        <w:left w:val="none" w:sz="0" w:space="0" w:color="auto"/>
                        <w:bottom w:val="none" w:sz="0" w:space="0" w:color="auto"/>
                        <w:right w:val="none" w:sz="0" w:space="0" w:color="auto"/>
                      </w:divBdr>
                    </w:div>
                  </w:divsChild>
                </w:div>
                <w:div w:id="2027098357">
                  <w:marLeft w:val="0"/>
                  <w:marRight w:val="0"/>
                  <w:marTop w:val="0"/>
                  <w:marBottom w:val="0"/>
                  <w:divBdr>
                    <w:top w:val="none" w:sz="0" w:space="0" w:color="auto"/>
                    <w:left w:val="none" w:sz="0" w:space="0" w:color="auto"/>
                    <w:bottom w:val="none" w:sz="0" w:space="0" w:color="auto"/>
                    <w:right w:val="none" w:sz="0" w:space="0" w:color="auto"/>
                  </w:divBdr>
                  <w:divsChild>
                    <w:div w:id="1671639377">
                      <w:marLeft w:val="0"/>
                      <w:marRight w:val="0"/>
                      <w:marTop w:val="0"/>
                      <w:marBottom w:val="0"/>
                      <w:divBdr>
                        <w:top w:val="none" w:sz="0" w:space="0" w:color="auto"/>
                        <w:left w:val="none" w:sz="0" w:space="0" w:color="auto"/>
                        <w:bottom w:val="none" w:sz="0" w:space="0" w:color="auto"/>
                        <w:right w:val="none" w:sz="0" w:space="0" w:color="auto"/>
                      </w:divBdr>
                    </w:div>
                  </w:divsChild>
                </w:div>
                <w:div w:id="1845122449">
                  <w:marLeft w:val="0"/>
                  <w:marRight w:val="0"/>
                  <w:marTop w:val="0"/>
                  <w:marBottom w:val="0"/>
                  <w:divBdr>
                    <w:top w:val="none" w:sz="0" w:space="0" w:color="auto"/>
                    <w:left w:val="none" w:sz="0" w:space="0" w:color="auto"/>
                    <w:bottom w:val="none" w:sz="0" w:space="0" w:color="auto"/>
                    <w:right w:val="none" w:sz="0" w:space="0" w:color="auto"/>
                  </w:divBdr>
                  <w:divsChild>
                    <w:div w:id="503518676">
                      <w:marLeft w:val="0"/>
                      <w:marRight w:val="0"/>
                      <w:marTop w:val="0"/>
                      <w:marBottom w:val="0"/>
                      <w:divBdr>
                        <w:top w:val="none" w:sz="0" w:space="0" w:color="auto"/>
                        <w:left w:val="none" w:sz="0" w:space="0" w:color="auto"/>
                        <w:bottom w:val="none" w:sz="0" w:space="0" w:color="auto"/>
                        <w:right w:val="none" w:sz="0" w:space="0" w:color="auto"/>
                      </w:divBdr>
                    </w:div>
                  </w:divsChild>
                </w:div>
                <w:div w:id="887835648">
                  <w:marLeft w:val="0"/>
                  <w:marRight w:val="0"/>
                  <w:marTop w:val="0"/>
                  <w:marBottom w:val="0"/>
                  <w:divBdr>
                    <w:top w:val="none" w:sz="0" w:space="0" w:color="auto"/>
                    <w:left w:val="none" w:sz="0" w:space="0" w:color="auto"/>
                    <w:bottom w:val="none" w:sz="0" w:space="0" w:color="auto"/>
                    <w:right w:val="none" w:sz="0" w:space="0" w:color="auto"/>
                  </w:divBdr>
                  <w:divsChild>
                    <w:div w:id="1163355071">
                      <w:marLeft w:val="0"/>
                      <w:marRight w:val="0"/>
                      <w:marTop w:val="0"/>
                      <w:marBottom w:val="0"/>
                      <w:divBdr>
                        <w:top w:val="none" w:sz="0" w:space="0" w:color="auto"/>
                        <w:left w:val="none" w:sz="0" w:space="0" w:color="auto"/>
                        <w:bottom w:val="none" w:sz="0" w:space="0" w:color="auto"/>
                        <w:right w:val="none" w:sz="0" w:space="0" w:color="auto"/>
                      </w:divBdr>
                    </w:div>
                  </w:divsChild>
                </w:div>
                <w:div w:id="644891597">
                  <w:marLeft w:val="0"/>
                  <w:marRight w:val="0"/>
                  <w:marTop w:val="0"/>
                  <w:marBottom w:val="0"/>
                  <w:divBdr>
                    <w:top w:val="none" w:sz="0" w:space="0" w:color="auto"/>
                    <w:left w:val="none" w:sz="0" w:space="0" w:color="auto"/>
                    <w:bottom w:val="none" w:sz="0" w:space="0" w:color="auto"/>
                    <w:right w:val="none" w:sz="0" w:space="0" w:color="auto"/>
                  </w:divBdr>
                  <w:divsChild>
                    <w:div w:id="94300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621892">
          <w:marLeft w:val="0"/>
          <w:marRight w:val="0"/>
          <w:marTop w:val="0"/>
          <w:marBottom w:val="0"/>
          <w:divBdr>
            <w:top w:val="none" w:sz="0" w:space="0" w:color="auto"/>
            <w:left w:val="none" w:sz="0" w:space="0" w:color="auto"/>
            <w:bottom w:val="none" w:sz="0" w:space="0" w:color="auto"/>
            <w:right w:val="none" w:sz="0" w:space="0" w:color="auto"/>
          </w:divBdr>
        </w:div>
      </w:divsChild>
    </w:div>
    <w:div w:id="218825235">
      <w:bodyDiv w:val="1"/>
      <w:marLeft w:val="0"/>
      <w:marRight w:val="0"/>
      <w:marTop w:val="0"/>
      <w:marBottom w:val="0"/>
      <w:divBdr>
        <w:top w:val="none" w:sz="0" w:space="0" w:color="auto"/>
        <w:left w:val="none" w:sz="0" w:space="0" w:color="auto"/>
        <w:bottom w:val="none" w:sz="0" w:space="0" w:color="auto"/>
        <w:right w:val="none" w:sz="0" w:space="0" w:color="auto"/>
      </w:divBdr>
      <w:divsChild>
        <w:div w:id="349069846">
          <w:marLeft w:val="0"/>
          <w:marRight w:val="0"/>
          <w:marTop w:val="0"/>
          <w:marBottom w:val="0"/>
          <w:divBdr>
            <w:top w:val="none" w:sz="0" w:space="0" w:color="auto"/>
            <w:left w:val="none" w:sz="0" w:space="0" w:color="auto"/>
            <w:bottom w:val="none" w:sz="0" w:space="0" w:color="auto"/>
            <w:right w:val="none" w:sz="0" w:space="0" w:color="auto"/>
          </w:divBdr>
        </w:div>
        <w:div w:id="430053083">
          <w:marLeft w:val="0"/>
          <w:marRight w:val="0"/>
          <w:marTop w:val="0"/>
          <w:marBottom w:val="0"/>
          <w:divBdr>
            <w:top w:val="none" w:sz="0" w:space="0" w:color="auto"/>
            <w:left w:val="none" w:sz="0" w:space="0" w:color="auto"/>
            <w:bottom w:val="none" w:sz="0" w:space="0" w:color="auto"/>
            <w:right w:val="none" w:sz="0" w:space="0" w:color="auto"/>
          </w:divBdr>
        </w:div>
        <w:div w:id="578056722">
          <w:marLeft w:val="0"/>
          <w:marRight w:val="0"/>
          <w:marTop w:val="0"/>
          <w:marBottom w:val="0"/>
          <w:divBdr>
            <w:top w:val="none" w:sz="0" w:space="0" w:color="auto"/>
            <w:left w:val="none" w:sz="0" w:space="0" w:color="auto"/>
            <w:bottom w:val="none" w:sz="0" w:space="0" w:color="auto"/>
            <w:right w:val="none" w:sz="0" w:space="0" w:color="auto"/>
          </w:divBdr>
          <w:divsChild>
            <w:div w:id="865404365">
              <w:marLeft w:val="-75"/>
              <w:marRight w:val="0"/>
              <w:marTop w:val="30"/>
              <w:marBottom w:val="30"/>
              <w:divBdr>
                <w:top w:val="none" w:sz="0" w:space="0" w:color="auto"/>
                <w:left w:val="none" w:sz="0" w:space="0" w:color="auto"/>
                <w:bottom w:val="none" w:sz="0" w:space="0" w:color="auto"/>
                <w:right w:val="none" w:sz="0" w:space="0" w:color="auto"/>
              </w:divBdr>
              <w:divsChild>
                <w:div w:id="678385428">
                  <w:marLeft w:val="0"/>
                  <w:marRight w:val="0"/>
                  <w:marTop w:val="0"/>
                  <w:marBottom w:val="0"/>
                  <w:divBdr>
                    <w:top w:val="none" w:sz="0" w:space="0" w:color="auto"/>
                    <w:left w:val="none" w:sz="0" w:space="0" w:color="auto"/>
                    <w:bottom w:val="none" w:sz="0" w:space="0" w:color="auto"/>
                    <w:right w:val="none" w:sz="0" w:space="0" w:color="auto"/>
                  </w:divBdr>
                  <w:divsChild>
                    <w:div w:id="1328287613">
                      <w:marLeft w:val="0"/>
                      <w:marRight w:val="0"/>
                      <w:marTop w:val="0"/>
                      <w:marBottom w:val="0"/>
                      <w:divBdr>
                        <w:top w:val="none" w:sz="0" w:space="0" w:color="auto"/>
                        <w:left w:val="none" w:sz="0" w:space="0" w:color="auto"/>
                        <w:bottom w:val="none" w:sz="0" w:space="0" w:color="auto"/>
                        <w:right w:val="none" w:sz="0" w:space="0" w:color="auto"/>
                      </w:divBdr>
                    </w:div>
                  </w:divsChild>
                </w:div>
                <w:div w:id="1409499778">
                  <w:marLeft w:val="0"/>
                  <w:marRight w:val="0"/>
                  <w:marTop w:val="0"/>
                  <w:marBottom w:val="0"/>
                  <w:divBdr>
                    <w:top w:val="none" w:sz="0" w:space="0" w:color="auto"/>
                    <w:left w:val="none" w:sz="0" w:space="0" w:color="auto"/>
                    <w:bottom w:val="none" w:sz="0" w:space="0" w:color="auto"/>
                    <w:right w:val="none" w:sz="0" w:space="0" w:color="auto"/>
                  </w:divBdr>
                  <w:divsChild>
                    <w:div w:id="802311586">
                      <w:marLeft w:val="0"/>
                      <w:marRight w:val="0"/>
                      <w:marTop w:val="0"/>
                      <w:marBottom w:val="0"/>
                      <w:divBdr>
                        <w:top w:val="none" w:sz="0" w:space="0" w:color="auto"/>
                        <w:left w:val="none" w:sz="0" w:space="0" w:color="auto"/>
                        <w:bottom w:val="none" w:sz="0" w:space="0" w:color="auto"/>
                        <w:right w:val="none" w:sz="0" w:space="0" w:color="auto"/>
                      </w:divBdr>
                    </w:div>
                  </w:divsChild>
                </w:div>
                <w:div w:id="1030645572">
                  <w:marLeft w:val="0"/>
                  <w:marRight w:val="0"/>
                  <w:marTop w:val="0"/>
                  <w:marBottom w:val="0"/>
                  <w:divBdr>
                    <w:top w:val="none" w:sz="0" w:space="0" w:color="auto"/>
                    <w:left w:val="none" w:sz="0" w:space="0" w:color="auto"/>
                    <w:bottom w:val="none" w:sz="0" w:space="0" w:color="auto"/>
                    <w:right w:val="none" w:sz="0" w:space="0" w:color="auto"/>
                  </w:divBdr>
                  <w:divsChild>
                    <w:div w:id="493493875">
                      <w:marLeft w:val="0"/>
                      <w:marRight w:val="0"/>
                      <w:marTop w:val="0"/>
                      <w:marBottom w:val="0"/>
                      <w:divBdr>
                        <w:top w:val="none" w:sz="0" w:space="0" w:color="auto"/>
                        <w:left w:val="none" w:sz="0" w:space="0" w:color="auto"/>
                        <w:bottom w:val="none" w:sz="0" w:space="0" w:color="auto"/>
                        <w:right w:val="none" w:sz="0" w:space="0" w:color="auto"/>
                      </w:divBdr>
                    </w:div>
                  </w:divsChild>
                </w:div>
                <w:div w:id="634337860">
                  <w:marLeft w:val="0"/>
                  <w:marRight w:val="0"/>
                  <w:marTop w:val="0"/>
                  <w:marBottom w:val="0"/>
                  <w:divBdr>
                    <w:top w:val="none" w:sz="0" w:space="0" w:color="auto"/>
                    <w:left w:val="none" w:sz="0" w:space="0" w:color="auto"/>
                    <w:bottom w:val="none" w:sz="0" w:space="0" w:color="auto"/>
                    <w:right w:val="none" w:sz="0" w:space="0" w:color="auto"/>
                  </w:divBdr>
                  <w:divsChild>
                    <w:div w:id="1429231453">
                      <w:marLeft w:val="0"/>
                      <w:marRight w:val="0"/>
                      <w:marTop w:val="0"/>
                      <w:marBottom w:val="0"/>
                      <w:divBdr>
                        <w:top w:val="none" w:sz="0" w:space="0" w:color="auto"/>
                        <w:left w:val="none" w:sz="0" w:space="0" w:color="auto"/>
                        <w:bottom w:val="none" w:sz="0" w:space="0" w:color="auto"/>
                        <w:right w:val="none" w:sz="0" w:space="0" w:color="auto"/>
                      </w:divBdr>
                    </w:div>
                  </w:divsChild>
                </w:div>
                <w:div w:id="1707439243">
                  <w:marLeft w:val="0"/>
                  <w:marRight w:val="0"/>
                  <w:marTop w:val="0"/>
                  <w:marBottom w:val="0"/>
                  <w:divBdr>
                    <w:top w:val="none" w:sz="0" w:space="0" w:color="auto"/>
                    <w:left w:val="none" w:sz="0" w:space="0" w:color="auto"/>
                    <w:bottom w:val="none" w:sz="0" w:space="0" w:color="auto"/>
                    <w:right w:val="none" w:sz="0" w:space="0" w:color="auto"/>
                  </w:divBdr>
                  <w:divsChild>
                    <w:div w:id="1636910875">
                      <w:marLeft w:val="0"/>
                      <w:marRight w:val="0"/>
                      <w:marTop w:val="0"/>
                      <w:marBottom w:val="0"/>
                      <w:divBdr>
                        <w:top w:val="none" w:sz="0" w:space="0" w:color="auto"/>
                        <w:left w:val="none" w:sz="0" w:space="0" w:color="auto"/>
                        <w:bottom w:val="none" w:sz="0" w:space="0" w:color="auto"/>
                        <w:right w:val="none" w:sz="0" w:space="0" w:color="auto"/>
                      </w:divBdr>
                    </w:div>
                  </w:divsChild>
                </w:div>
                <w:div w:id="2109353237">
                  <w:marLeft w:val="0"/>
                  <w:marRight w:val="0"/>
                  <w:marTop w:val="0"/>
                  <w:marBottom w:val="0"/>
                  <w:divBdr>
                    <w:top w:val="none" w:sz="0" w:space="0" w:color="auto"/>
                    <w:left w:val="none" w:sz="0" w:space="0" w:color="auto"/>
                    <w:bottom w:val="none" w:sz="0" w:space="0" w:color="auto"/>
                    <w:right w:val="none" w:sz="0" w:space="0" w:color="auto"/>
                  </w:divBdr>
                  <w:divsChild>
                    <w:div w:id="808666527">
                      <w:marLeft w:val="0"/>
                      <w:marRight w:val="0"/>
                      <w:marTop w:val="0"/>
                      <w:marBottom w:val="0"/>
                      <w:divBdr>
                        <w:top w:val="none" w:sz="0" w:space="0" w:color="auto"/>
                        <w:left w:val="none" w:sz="0" w:space="0" w:color="auto"/>
                        <w:bottom w:val="none" w:sz="0" w:space="0" w:color="auto"/>
                        <w:right w:val="none" w:sz="0" w:space="0" w:color="auto"/>
                      </w:divBdr>
                    </w:div>
                  </w:divsChild>
                </w:div>
                <w:div w:id="1487747656">
                  <w:marLeft w:val="0"/>
                  <w:marRight w:val="0"/>
                  <w:marTop w:val="0"/>
                  <w:marBottom w:val="0"/>
                  <w:divBdr>
                    <w:top w:val="none" w:sz="0" w:space="0" w:color="auto"/>
                    <w:left w:val="none" w:sz="0" w:space="0" w:color="auto"/>
                    <w:bottom w:val="none" w:sz="0" w:space="0" w:color="auto"/>
                    <w:right w:val="none" w:sz="0" w:space="0" w:color="auto"/>
                  </w:divBdr>
                  <w:divsChild>
                    <w:div w:id="182599683">
                      <w:marLeft w:val="0"/>
                      <w:marRight w:val="0"/>
                      <w:marTop w:val="0"/>
                      <w:marBottom w:val="0"/>
                      <w:divBdr>
                        <w:top w:val="none" w:sz="0" w:space="0" w:color="auto"/>
                        <w:left w:val="none" w:sz="0" w:space="0" w:color="auto"/>
                        <w:bottom w:val="none" w:sz="0" w:space="0" w:color="auto"/>
                        <w:right w:val="none" w:sz="0" w:space="0" w:color="auto"/>
                      </w:divBdr>
                    </w:div>
                  </w:divsChild>
                </w:div>
                <w:div w:id="1173495311">
                  <w:marLeft w:val="0"/>
                  <w:marRight w:val="0"/>
                  <w:marTop w:val="0"/>
                  <w:marBottom w:val="0"/>
                  <w:divBdr>
                    <w:top w:val="none" w:sz="0" w:space="0" w:color="auto"/>
                    <w:left w:val="none" w:sz="0" w:space="0" w:color="auto"/>
                    <w:bottom w:val="none" w:sz="0" w:space="0" w:color="auto"/>
                    <w:right w:val="none" w:sz="0" w:space="0" w:color="auto"/>
                  </w:divBdr>
                  <w:divsChild>
                    <w:div w:id="1984967078">
                      <w:marLeft w:val="0"/>
                      <w:marRight w:val="0"/>
                      <w:marTop w:val="0"/>
                      <w:marBottom w:val="0"/>
                      <w:divBdr>
                        <w:top w:val="none" w:sz="0" w:space="0" w:color="auto"/>
                        <w:left w:val="none" w:sz="0" w:space="0" w:color="auto"/>
                        <w:bottom w:val="none" w:sz="0" w:space="0" w:color="auto"/>
                        <w:right w:val="none" w:sz="0" w:space="0" w:color="auto"/>
                      </w:divBdr>
                    </w:div>
                  </w:divsChild>
                </w:div>
                <w:div w:id="597061777">
                  <w:marLeft w:val="0"/>
                  <w:marRight w:val="0"/>
                  <w:marTop w:val="0"/>
                  <w:marBottom w:val="0"/>
                  <w:divBdr>
                    <w:top w:val="none" w:sz="0" w:space="0" w:color="auto"/>
                    <w:left w:val="none" w:sz="0" w:space="0" w:color="auto"/>
                    <w:bottom w:val="none" w:sz="0" w:space="0" w:color="auto"/>
                    <w:right w:val="none" w:sz="0" w:space="0" w:color="auto"/>
                  </w:divBdr>
                  <w:divsChild>
                    <w:div w:id="1068071165">
                      <w:marLeft w:val="0"/>
                      <w:marRight w:val="0"/>
                      <w:marTop w:val="0"/>
                      <w:marBottom w:val="0"/>
                      <w:divBdr>
                        <w:top w:val="none" w:sz="0" w:space="0" w:color="auto"/>
                        <w:left w:val="none" w:sz="0" w:space="0" w:color="auto"/>
                        <w:bottom w:val="none" w:sz="0" w:space="0" w:color="auto"/>
                        <w:right w:val="none" w:sz="0" w:space="0" w:color="auto"/>
                      </w:divBdr>
                    </w:div>
                  </w:divsChild>
                </w:div>
                <w:div w:id="1611811782">
                  <w:marLeft w:val="0"/>
                  <w:marRight w:val="0"/>
                  <w:marTop w:val="0"/>
                  <w:marBottom w:val="0"/>
                  <w:divBdr>
                    <w:top w:val="none" w:sz="0" w:space="0" w:color="auto"/>
                    <w:left w:val="none" w:sz="0" w:space="0" w:color="auto"/>
                    <w:bottom w:val="none" w:sz="0" w:space="0" w:color="auto"/>
                    <w:right w:val="none" w:sz="0" w:space="0" w:color="auto"/>
                  </w:divBdr>
                  <w:divsChild>
                    <w:div w:id="549343630">
                      <w:marLeft w:val="0"/>
                      <w:marRight w:val="0"/>
                      <w:marTop w:val="0"/>
                      <w:marBottom w:val="0"/>
                      <w:divBdr>
                        <w:top w:val="none" w:sz="0" w:space="0" w:color="auto"/>
                        <w:left w:val="none" w:sz="0" w:space="0" w:color="auto"/>
                        <w:bottom w:val="none" w:sz="0" w:space="0" w:color="auto"/>
                        <w:right w:val="none" w:sz="0" w:space="0" w:color="auto"/>
                      </w:divBdr>
                    </w:div>
                  </w:divsChild>
                </w:div>
                <w:div w:id="1247154666">
                  <w:marLeft w:val="0"/>
                  <w:marRight w:val="0"/>
                  <w:marTop w:val="0"/>
                  <w:marBottom w:val="0"/>
                  <w:divBdr>
                    <w:top w:val="none" w:sz="0" w:space="0" w:color="auto"/>
                    <w:left w:val="none" w:sz="0" w:space="0" w:color="auto"/>
                    <w:bottom w:val="none" w:sz="0" w:space="0" w:color="auto"/>
                    <w:right w:val="none" w:sz="0" w:space="0" w:color="auto"/>
                  </w:divBdr>
                  <w:divsChild>
                    <w:div w:id="2001689848">
                      <w:marLeft w:val="0"/>
                      <w:marRight w:val="0"/>
                      <w:marTop w:val="0"/>
                      <w:marBottom w:val="0"/>
                      <w:divBdr>
                        <w:top w:val="none" w:sz="0" w:space="0" w:color="auto"/>
                        <w:left w:val="none" w:sz="0" w:space="0" w:color="auto"/>
                        <w:bottom w:val="none" w:sz="0" w:space="0" w:color="auto"/>
                        <w:right w:val="none" w:sz="0" w:space="0" w:color="auto"/>
                      </w:divBdr>
                    </w:div>
                  </w:divsChild>
                </w:div>
                <w:div w:id="1026325845">
                  <w:marLeft w:val="0"/>
                  <w:marRight w:val="0"/>
                  <w:marTop w:val="0"/>
                  <w:marBottom w:val="0"/>
                  <w:divBdr>
                    <w:top w:val="none" w:sz="0" w:space="0" w:color="auto"/>
                    <w:left w:val="none" w:sz="0" w:space="0" w:color="auto"/>
                    <w:bottom w:val="none" w:sz="0" w:space="0" w:color="auto"/>
                    <w:right w:val="none" w:sz="0" w:space="0" w:color="auto"/>
                  </w:divBdr>
                  <w:divsChild>
                    <w:div w:id="1131555244">
                      <w:marLeft w:val="0"/>
                      <w:marRight w:val="0"/>
                      <w:marTop w:val="0"/>
                      <w:marBottom w:val="0"/>
                      <w:divBdr>
                        <w:top w:val="none" w:sz="0" w:space="0" w:color="auto"/>
                        <w:left w:val="none" w:sz="0" w:space="0" w:color="auto"/>
                        <w:bottom w:val="none" w:sz="0" w:space="0" w:color="auto"/>
                        <w:right w:val="none" w:sz="0" w:space="0" w:color="auto"/>
                      </w:divBdr>
                    </w:div>
                  </w:divsChild>
                </w:div>
                <w:div w:id="1137451660">
                  <w:marLeft w:val="0"/>
                  <w:marRight w:val="0"/>
                  <w:marTop w:val="0"/>
                  <w:marBottom w:val="0"/>
                  <w:divBdr>
                    <w:top w:val="none" w:sz="0" w:space="0" w:color="auto"/>
                    <w:left w:val="none" w:sz="0" w:space="0" w:color="auto"/>
                    <w:bottom w:val="none" w:sz="0" w:space="0" w:color="auto"/>
                    <w:right w:val="none" w:sz="0" w:space="0" w:color="auto"/>
                  </w:divBdr>
                  <w:divsChild>
                    <w:div w:id="1620600297">
                      <w:marLeft w:val="0"/>
                      <w:marRight w:val="0"/>
                      <w:marTop w:val="0"/>
                      <w:marBottom w:val="0"/>
                      <w:divBdr>
                        <w:top w:val="none" w:sz="0" w:space="0" w:color="auto"/>
                        <w:left w:val="none" w:sz="0" w:space="0" w:color="auto"/>
                        <w:bottom w:val="none" w:sz="0" w:space="0" w:color="auto"/>
                        <w:right w:val="none" w:sz="0" w:space="0" w:color="auto"/>
                      </w:divBdr>
                    </w:div>
                  </w:divsChild>
                </w:div>
                <w:div w:id="293949533">
                  <w:marLeft w:val="0"/>
                  <w:marRight w:val="0"/>
                  <w:marTop w:val="0"/>
                  <w:marBottom w:val="0"/>
                  <w:divBdr>
                    <w:top w:val="none" w:sz="0" w:space="0" w:color="auto"/>
                    <w:left w:val="none" w:sz="0" w:space="0" w:color="auto"/>
                    <w:bottom w:val="none" w:sz="0" w:space="0" w:color="auto"/>
                    <w:right w:val="none" w:sz="0" w:space="0" w:color="auto"/>
                  </w:divBdr>
                  <w:divsChild>
                    <w:div w:id="1640959084">
                      <w:marLeft w:val="0"/>
                      <w:marRight w:val="0"/>
                      <w:marTop w:val="0"/>
                      <w:marBottom w:val="0"/>
                      <w:divBdr>
                        <w:top w:val="none" w:sz="0" w:space="0" w:color="auto"/>
                        <w:left w:val="none" w:sz="0" w:space="0" w:color="auto"/>
                        <w:bottom w:val="none" w:sz="0" w:space="0" w:color="auto"/>
                        <w:right w:val="none" w:sz="0" w:space="0" w:color="auto"/>
                      </w:divBdr>
                    </w:div>
                  </w:divsChild>
                </w:div>
                <w:div w:id="106852318">
                  <w:marLeft w:val="0"/>
                  <w:marRight w:val="0"/>
                  <w:marTop w:val="0"/>
                  <w:marBottom w:val="0"/>
                  <w:divBdr>
                    <w:top w:val="none" w:sz="0" w:space="0" w:color="auto"/>
                    <w:left w:val="none" w:sz="0" w:space="0" w:color="auto"/>
                    <w:bottom w:val="none" w:sz="0" w:space="0" w:color="auto"/>
                    <w:right w:val="none" w:sz="0" w:space="0" w:color="auto"/>
                  </w:divBdr>
                  <w:divsChild>
                    <w:div w:id="263194011">
                      <w:marLeft w:val="0"/>
                      <w:marRight w:val="0"/>
                      <w:marTop w:val="0"/>
                      <w:marBottom w:val="0"/>
                      <w:divBdr>
                        <w:top w:val="none" w:sz="0" w:space="0" w:color="auto"/>
                        <w:left w:val="none" w:sz="0" w:space="0" w:color="auto"/>
                        <w:bottom w:val="none" w:sz="0" w:space="0" w:color="auto"/>
                        <w:right w:val="none" w:sz="0" w:space="0" w:color="auto"/>
                      </w:divBdr>
                    </w:div>
                  </w:divsChild>
                </w:div>
                <w:div w:id="801390716">
                  <w:marLeft w:val="0"/>
                  <w:marRight w:val="0"/>
                  <w:marTop w:val="0"/>
                  <w:marBottom w:val="0"/>
                  <w:divBdr>
                    <w:top w:val="none" w:sz="0" w:space="0" w:color="auto"/>
                    <w:left w:val="none" w:sz="0" w:space="0" w:color="auto"/>
                    <w:bottom w:val="none" w:sz="0" w:space="0" w:color="auto"/>
                    <w:right w:val="none" w:sz="0" w:space="0" w:color="auto"/>
                  </w:divBdr>
                  <w:divsChild>
                    <w:div w:id="940379662">
                      <w:marLeft w:val="0"/>
                      <w:marRight w:val="0"/>
                      <w:marTop w:val="0"/>
                      <w:marBottom w:val="0"/>
                      <w:divBdr>
                        <w:top w:val="none" w:sz="0" w:space="0" w:color="auto"/>
                        <w:left w:val="none" w:sz="0" w:space="0" w:color="auto"/>
                        <w:bottom w:val="none" w:sz="0" w:space="0" w:color="auto"/>
                        <w:right w:val="none" w:sz="0" w:space="0" w:color="auto"/>
                      </w:divBdr>
                    </w:div>
                  </w:divsChild>
                </w:div>
                <w:div w:id="435945778">
                  <w:marLeft w:val="0"/>
                  <w:marRight w:val="0"/>
                  <w:marTop w:val="0"/>
                  <w:marBottom w:val="0"/>
                  <w:divBdr>
                    <w:top w:val="none" w:sz="0" w:space="0" w:color="auto"/>
                    <w:left w:val="none" w:sz="0" w:space="0" w:color="auto"/>
                    <w:bottom w:val="none" w:sz="0" w:space="0" w:color="auto"/>
                    <w:right w:val="none" w:sz="0" w:space="0" w:color="auto"/>
                  </w:divBdr>
                  <w:divsChild>
                    <w:div w:id="1962571685">
                      <w:marLeft w:val="0"/>
                      <w:marRight w:val="0"/>
                      <w:marTop w:val="0"/>
                      <w:marBottom w:val="0"/>
                      <w:divBdr>
                        <w:top w:val="none" w:sz="0" w:space="0" w:color="auto"/>
                        <w:left w:val="none" w:sz="0" w:space="0" w:color="auto"/>
                        <w:bottom w:val="none" w:sz="0" w:space="0" w:color="auto"/>
                        <w:right w:val="none" w:sz="0" w:space="0" w:color="auto"/>
                      </w:divBdr>
                    </w:div>
                  </w:divsChild>
                </w:div>
                <w:div w:id="1315992118">
                  <w:marLeft w:val="0"/>
                  <w:marRight w:val="0"/>
                  <w:marTop w:val="0"/>
                  <w:marBottom w:val="0"/>
                  <w:divBdr>
                    <w:top w:val="none" w:sz="0" w:space="0" w:color="auto"/>
                    <w:left w:val="none" w:sz="0" w:space="0" w:color="auto"/>
                    <w:bottom w:val="none" w:sz="0" w:space="0" w:color="auto"/>
                    <w:right w:val="none" w:sz="0" w:space="0" w:color="auto"/>
                  </w:divBdr>
                  <w:divsChild>
                    <w:div w:id="1922368221">
                      <w:marLeft w:val="0"/>
                      <w:marRight w:val="0"/>
                      <w:marTop w:val="0"/>
                      <w:marBottom w:val="0"/>
                      <w:divBdr>
                        <w:top w:val="none" w:sz="0" w:space="0" w:color="auto"/>
                        <w:left w:val="none" w:sz="0" w:space="0" w:color="auto"/>
                        <w:bottom w:val="none" w:sz="0" w:space="0" w:color="auto"/>
                        <w:right w:val="none" w:sz="0" w:space="0" w:color="auto"/>
                      </w:divBdr>
                    </w:div>
                  </w:divsChild>
                </w:div>
                <w:div w:id="874198034">
                  <w:marLeft w:val="0"/>
                  <w:marRight w:val="0"/>
                  <w:marTop w:val="0"/>
                  <w:marBottom w:val="0"/>
                  <w:divBdr>
                    <w:top w:val="none" w:sz="0" w:space="0" w:color="auto"/>
                    <w:left w:val="none" w:sz="0" w:space="0" w:color="auto"/>
                    <w:bottom w:val="none" w:sz="0" w:space="0" w:color="auto"/>
                    <w:right w:val="none" w:sz="0" w:space="0" w:color="auto"/>
                  </w:divBdr>
                  <w:divsChild>
                    <w:div w:id="689375150">
                      <w:marLeft w:val="0"/>
                      <w:marRight w:val="0"/>
                      <w:marTop w:val="0"/>
                      <w:marBottom w:val="0"/>
                      <w:divBdr>
                        <w:top w:val="none" w:sz="0" w:space="0" w:color="auto"/>
                        <w:left w:val="none" w:sz="0" w:space="0" w:color="auto"/>
                        <w:bottom w:val="none" w:sz="0" w:space="0" w:color="auto"/>
                        <w:right w:val="none" w:sz="0" w:space="0" w:color="auto"/>
                      </w:divBdr>
                    </w:div>
                  </w:divsChild>
                </w:div>
                <w:div w:id="1270745706">
                  <w:marLeft w:val="0"/>
                  <w:marRight w:val="0"/>
                  <w:marTop w:val="0"/>
                  <w:marBottom w:val="0"/>
                  <w:divBdr>
                    <w:top w:val="none" w:sz="0" w:space="0" w:color="auto"/>
                    <w:left w:val="none" w:sz="0" w:space="0" w:color="auto"/>
                    <w:bottom w:val="none" w:sz="0" w:space="0" w:color="auto"/>
                    <w:right w:val="none" w:sz="0" w:space="0" w:color="auto"/>
                  </w:divBdr>
                  <w:divsChild>
                    <w:div w:id="637341258">
                      <w:marLeft w:val="0"/>
                      <w:marRight w:val="0"/>
                      <w:marTop w:val="0"/>
                      <w:marBottom w:val="0"/>
                      <w:divBdr>
                        <w:top w:val="none" w:sz="0" w:space="0" w:color="auto"/>
                        <w:left w:val="none" w:sz="0" w:space="0" w:color="auto"/>
                        <w:bottom w:val="none" w:sz="0" w:space="0" w:color="auto"/>
                        <w:right w:val="none" w:sz="0" w:space="0" w:color="auto"/>
                      </w:divBdr>
                    </w:div>
                  </w:divsChild>
                </w:div>
                <w:div w:id="1053042359">
                  <w:marLeft w:val="0"/>
                  <w:marRight w:val="0"/>
                  <w:marTop w:val="0"/>
                  <w:marBottom w:val="0"/>
                  <w:divBdr>
                    <w:top w:val="none" w:sz="0" w:space="0" w:color="auto"/>
                    <w:left w:val="none" w:sz="0" w:space="0" w:color="auto"/>
                    <w:bottom w:val="none" w:sz="0" w:space="0" w:color="auto"/>
                    <w:right w:val="none" w:sz="0" w:space="0" w:color="auto"/>
                  </w:divBdr>
                  <w:divsChild>
                    <w:div w:id="145053834">
                      <w:marLeft w:val="0"/>
                      <w:marRight w:val="0"/>
                      <w:marTop w:val="0"/>
                      <w:marBottom w:val="0"/>
                      <w:divBdr>
                        <w:top w:val="none" w:sz="0" w:space="0" w:color="auto"/>
                        <w:left w:val="none" w:sz="0" w:space="0" w:color="auto"/>
                        <w:bottom w:val="none" w:sz="0" w:space="0" w:color="auto"/>
                        <w:right w:val="none" w:sz="0" w:space="0" w:color="auto"/>
                      </w:divBdr>
                    </w:div>
                  </w:divsChild>
                </w:div>
                <w:div w:id="240794548">
                  <w:marLeft w:val="0"/>
                  <w:marRight w:val="0"/>
                  <w:marTop w:val="0"/>
                  <w:marBottom w:val="0"/>
                  <w:divBdr>
                    <w:top w:val="none" w:sz="0" w:space="0" w:color="auto"/>
                    <w:left w:val="none" w:sz="0" w:space="0" w:color="auto"/>
                    <w:bottom w:val="none" w:sz="0" w:space="0" w:color="auto"/>
                    <w:right w:val="none" w:sz="0" w:space="0" w:color="auto"/>
                  </w:divBdr>
                  <w:divsChild>
                    <w:div w:id="1369647748">
                      <w:marLeft w:val="0"/>
                      <w:marRight w:val="0"/>
                      <w:marTop w:val="0"/>
                      <w:marBottom w:val="0"/>
                      <w:divBdr>
                        <w:top w:val="none" w:sz="0" w:space="0" w:color="auto"/>
                        <w:left w:val="none" w:sz="0" w:space="0" w:color="auto"/>
                        <w:bottom w:val="none" w:sz="0" w:space="0" w:color="auto"/>
                        <w:right w:val="none" w:sz="0" w:space="0" w:color="auto"/>
                      </w:divBdr>
                    </w:div>
                  </w:divsChild>
                </w:div>
                <w:div w:id="1002465928">
                  <w:marLeft w:val="0"/>
                  <w:marRight w:val="0"/>
                  <w:marTop w:val="0"/>
                  <w:marBottom w:val="0"/>
                  <w:divBdr>
                    <w:top w:val="none" w:sz="0" w:space="0" w:color="auto"/>
                    <w:left w:val="none" w:sz="0" w:space="0" w:color="auto"/>
                    <w:bottom w:val="none" w:sz="0" w:space="0" w:color="auto"/>
                    <w:right w:val="none" w:sz="0" w:space="0" w:color="auto"/>
                  </w:divBdr>
                  <w:divsChild>
                    <w:div w:id="158620066">
                      <w:marLeft w:val="0"/>
                      <w:marRight w:val="0"/>
                      <w:marTop w:val="0"/>
                      <w:marBottom w:val="0"/>
                      <w:divBdr>
                        <w:top w:val="none" w:sz="0" w:space="0" w:color="auto"/>
                        <w:left w:val="none" w:sz="0" w:space="0" w:color="auto"/>
                        <w:bottom w:val="none" w:sz="0" w:space="0" w:color="auto"/>
                        <w:right w:val="none" w:sz="0" w:space="0" w:color="auto"/>
                      </w:divBdr>
                    </w:div>
                  </w:divsChild>
                </w:div>
                <w:div w:id="2063139504">
                  <w:marLeft w:val="0"/>
                  <w:marRight w:val="0"/>
                  <w:marTop w:val="0"/>
                  <w:marBottom w:val="0"/>
                  <w:divBdr>
                    <w:top w:val="none" w:sz="0" w:space="0" w:color="auto"/>
                    <w:left w:val="none" w:sz="0" w:space="0" w:color="auto"/>
                    <w:bottom w:val="none" w:sz="0" w:space="0" w:color="auto"/>
                    <w:right w:val="none" w:sz="0" w:space="0" w:color="auto"/>
                  </w:divBdr>
                  <w:divsChild>
                    <w:div w:id="22439112">
                      <w:marLeft w:val="0"/>
                      <w:marRight w:val="0"/>
                      <w:marTop w:val="0"/>
                      <w:marBottom w:val="0"/>
                      <w:divBdr>
                        <w:top w:val="none" w:sz="0" w:space="0" w:color="auto"/>
                        <w:left w:val="none" w:sz="0" w:space="0" w:color="auto"/>
                        <w:bottom w:val="none" w:sz="0" w:space="0" w:color="auto"/>
                        <w:right w:val="none" w:sz="0" w:space="0" w:color="auto"/>
                      </w:divBdr>
                    </w:div>
                  </w:divsChild>
                </w:div>
                <w:div w:id="827358853">
                  <w:marLeft w:val="0"/>
                  <w:marRight w:val="0"/>
                  <w:marTop w:val="0"/>
                  <w:marBottom w:val="0"/>
                  <w:divBdr>
                    <w:top w:val="none" w:sz="0" w:space="0" w:color="auto"/>
                    <w:left w:val="none" w:sz="0" w:space="0" w:color="auto"/>
                    <w:bottom w:val="none" w:sz="0" w:space="0" w:color="auto"/>
                    <w:right w:val="none" w:sz="0" w:space="0" w:color="auto"/>
                  </w:divBdr>
                  <w:divsChild>
                    <w:div w:id="284896737">
                      <w:marLeft w:val="0"/>
                      <w:marRight w:val="0"/>
                      <w:marTop w:val="0"/>
                      <w:marBottom w:val="0"/>
                      <w:divBdr>
                        <w:top w:val="none" w:sz="0" w:space="0" w:color="auto"/>
                        <w:left w:val="none" w:sz="0" w:space="0" w:color="auto"/>
                        <w:bottom w:val="none" w:sz="0" w:space="0" w:color="auto"/>
                        <w:right w:val="none" w:sz="0" w:space="0" w:color="auto"/>
                      </w:divBdr>
                    </w:div>
                  </w:divsChild>
                </w:div>
                <w:div w:id="295450351">
                  <w:marLeft w:val="0"/>
                  <w:marRight w:val="0"/>
                  <w:marTop w:val="0"/>
                  <w:marBottom w:val="0"/>
                  <w:divBdr>
                    <w:top w:val="none" w:sz="0" w:space="0" w:color="auto"/>
                    <w:left w:val="none" w:sz="0" w:space="0" w:color="auto"/>
                    <w:bottom w:val="none" w:sz="0" w:space="0" w:color="auto"/>
                    <w:right w:val="none" w:sz="0" w:space="0" w:color="auto"/>
                  </w:divBdr>
                  <w:divsChild>
                    <w:div w:id="1516529124">
                      <w:marLeft w:val="0"/>
                      <w:marRight w:val="0"/>
                      <w:marTop w:val="0"/>
                      <w:marBottom w:val="0"/>
                      <w:divBdr>
                        <w:top w:val="none" w:sz="0" w:space="0" w:color="auto"/>
                        <w:left w:val="none" w:sz="0" w:space="0" w:color="auto"/>
                        <w:bottom w:val="none" w:sz="0" w:space="0" w:color="auto"/>
                        <w:right w:val="none" w:sz="0" w:space="0" w:color="auto"/>
                      </w:divBdr>
                    </w:div>
                  </w:divsChild>
                </w:div>
                <w:div w:id="368265177">
                  <w:marLeft w:val="0"/>
                  <w:marRight w:val="0"/>
                  <w:marTop w:val="0"/>
                  <w:marBottom w:val="0"/>
                  <w:divBdr>
                    <w:top w:val="none" w:sz="0" w:space="0" w:color="auto"/>
                    <w:left w:val="none" w:sz="0" w:space="0" w:color="auto"/>
                    <w:bottom w:val="none" w:sz="0" w:space="0" w:color="auto"/>
                    <w:right w:val="none" w:sz="0" w:space="0" w:color="auto"/>
                  </w:divBdr>
                  <w:divsChild>
                    <w:div w:id="2063752743">
                      <w:marLeft w:val="0"/>
                      <w:marRight w:val="0"/>
                      <w:marTop w:val="0"/>
                      <w:marBottom w:val="0"/>
                      <w:divBdr>
                        <w:top w:val="none" w:sz="0" w:space="0" w:color="auto"/>
                        <w:left w:val="none" w:sz="0" w:space="0" w:color="auto"/>
                        <w:bottom w:val="none" w:sz="0" w:space="0" w:color="auto"/>
                        <w:right w:val="none" w:sz="0" w:space="0" w:color="auto"/>
                      </w:divBdr>
                    </w:div>
                  </w:divsChild>
                </w:div>
                <w:div w:id="2125683727">
                  <w:marLeft w:val="0"/>
                  <w:marRight w:val="0"/>
                  <w:marTop w:val="0"/>
                  <w:marBottom w:val="0"/>
                  <w:divBdr>
                    <w:top w:val="none" w:sz="0" w:space="0" w:color="auto"/>
                    <w:left w:val="none" w:sz="0" w:space="0" w:color="auto"/>
                    <w:bottom w:val="none" w:sz="0" w:space="0" w:color="auto"/>
                    <w:right w:val="none" w:sz="0" w:space="0" w:color="auto"/>
                  </w:divBdr>
                  <w:divsChild>
                    <w:div w:id="1640569057">
                      <w:marLeft w:val="0"/>
                      <w:marRight w:val="0"/>
                      <w:marTop w:val="0"/>
                      <w:marBottom w:val="0"/>
                      <w:divBdr>
                        <w:top w:val="none" w:sz="0" w:space="0" w:color="auto"/>
                        <w:left w:val="none" w:sz="0" w:space="0" w:color="auto"/>
                        <w:bottom w:val="none" w:sz="0" w:space="0" w:color="auto"/>
                        <w:right w:val="none" w:sz="0" w:space="0" w:color="auto"/>
                      </w:divBdr>
                    </w:div>
                  </w:divsChild>
                </w:div>
                <w:div w:id="491677054">
                  <w:marLeft w:val="0"/>
                  <w:marRight w:val="0"/>
                  <w:marTop w:val="0"/>
                  <w:marBottom w:val="0"/>
                  <w:divBdr>
                    <w:top w:val="none" w:sz="0" w:space="0" w:color="auto"/>
                    <w:left w:val="none" w:sz="0" w:space="0" w:color="auto"/>
                    <w:bottom w:val="none" w:sz="0" w:space="0" w:color="auto"/>
                    <w:right w:val="none" w:sz="0" w:space="0" w:color="auto"/>
                  </w:divBdr>
                  <w:divsChild>
                    <w:div w:id="1356299887">
                      <w:marLeft w:val="0"/>
                      <w:marRight w:val="0"/>
                      <w:marTop w:val="0"/>
                      <w:marBottom w:val="0"/>
                      <w:divBdr>
                        <w:top w:val="none" w:sz="0" w:space="0" w:color="auto"/>
                        <w:left w:val="none" w:sz="0" w:space="0" w:color="auto"/>
                        <w:bottom w:val="none" w:sz="0" w:space="0" w:color="auto"/>
                        <w:right w:val="none" w:sz="0" w:space="0" w:color="auto"/>
                      </w:divBdr>
                    </w:div>
                  </w:divsChild>
                </w:div>
                <w:div w:id="1819303226">
                  <w:marLeft w:val="0"/>
                  <w:marRight w:val="0"/>
                  <w:marTop w:val="0"/>
                  <w:marBottom w:val="0"/>
                  <w:divBdr>
                    <w:top w:val="none" w:sz="0" w:space="0" w:color="auto"/>
                    <w:left w:val="none" w:sz="0" w:space="0" w:color="auto"/>
                    <w:bottom w:val="none" w:sz="0" w:space="0" w:color="auto"/>
                    <w:right w:val="none" w:sz="0" w:space="0" w:color="auto"/>
                  </w:divBdr>
                  <w:divsChild>
                    <w:div w:id="1049765767">
                      <w:marLeft w:val="0"/>
                      <w:marRight w:val="0"/>
                      <w:marTop w:val="0"/>
                      <w:marBottom w:val="0"/>
                      <w:divBdr>
                        <w:top w:val="none" w:sz="0" w:space="0" w:color="auto"/>
                        <w:left w:val="none" w:sz="0" w:space="0" w:color="auto"/>
                        <w:bottom w:val="none" w:sz="0" w:space="0" w:color="auto"/>
                        <w:right w:val="none" w:sz="0" w:space="0" w:color="auto"/>
                      </w:divBdr>
                    </w:div>
                  </w:divsChild>
                </w:div>
                <w:div w:id="665324974">
                  <w:marLeft w:val="0"/>
                  <w:marRight w:val="0"/>
                  <w:marTop w:val="0"/>
                  <w:marBottom w:val="0"/>
                  <w:divBdr>
                    <w:top w:val="none" w:sz="0" w:space="0" w:color="auto"/>
                    <w:left w:val="none" w:sz="0" w:space="0" w:color="auto"/>
                    <w:bottom w:val="none" w:sz="0" w:space="0" w:color="auto"/>
                    <w:right w:val="none" w:sz="0" w:space="0" w:color="auto"/>
                  </w:divBdr>
                  <w:divsChild>
                    <w:div w:id="698430866">
                      <w:marLeft w:val="0"/>
                      <w:marRight w:val="0"/>
                      <w:marTop w:val="0"/>
                      <w:marBottom w:val="0"/>
                      <w:divBdr>
                        <w:top w:val="none" w:sz="0" w:space="0" w:color="auto"/>
                        <w:left w:val="none" w:sz="0" w:space="0" w:color="auto"/>
                        <w:bottom w:val="none" w:sz="0" w:space="0" w:color="auto"/>
                        <w:right w:val="none" w:sz="0" w:space="0" w:color="auto"/>
                      </w:divBdr>
                    </w:div>
                  </w:divsChild>
                </w:div>
                <w:div w:id="1965113079">
                  <w:marLeft w:val="0"/>
                  <w:marRight w:val="0"/>
                  <w:marTop w:val="0"/>
                  <w:marBottom w:val="0"/>
                  <w:divBdr>
                    <w:top w:val="none" w:sz="0" w:space="0" w:color="auto"/>
                    <w:left w:val="none" w:sz="0" w:space="0" w:color="auto"/>
                    <w:bottom w:val="none" w:sz="0" w:space="0" w:color="auto"/>
                    <w:right w:val="none" w:sz="0" w:space="0" w:color="auto"/>
                  </w:divBdr>
                  <w:divsChild>
                    <w:div w:id="1701854152">
                      <w:marLeft w:val="0"/>
                      <w:marRight w:val="0"/>
                      <w:marTop w:val="0"/>
                      <w:marBottom w:val="0"/>
                      <w:divBdr>
                        <w:top w:val="none" w:sz="0" w:space="0" w:color="auto"/>
                        <w:left w:val="none" w:sz="0" w:space="0" w:color="auto"/>
                        <w:bottom w:val="none" w:sz="0" w:space="0" w:color="auto"/>
                        <w:right w:val="none" w:sz="0" w:space="0" w:color="auto"/>
                      </w:divBdr>
                    </w:div>
                  </w:divsChild>
                </w:div>
                <w:div w:id="1173687148">
                  <w:marLeft w:val="0"/>
                  <w:marRight w:val="0"/>
                  <w:marTop w:val="0"/>
                  <w:marBottom w:val="0"/>
                  <w:divBdr>
                    <w:top w:val="none" w:sz="0" w:space="0" w:color="auto"/>
                    <w:left w:val="none" w:sz="0" w:space="0" w:color="auto"/>
                    <w:bottom w:val="none" w:sz="0" w:space="0" w:color="auto"/>
                    <w:right w:val="none" w:sz="0" w:space="0" w:color="auto"/>
                  </w:divBdr>
                  <w:divsChild>
                    <w:div w:id="920408308">
                      <w:marLeft w:val="0"/>
                      <w:marRight w:val="0"/>
                      <w:marTop w:val="0"/>
                      <w:marBottom w:val="0"/>
                      <w:divBdr>
                        <w:top w:val="none" w:sz="0" w:space="0" w:color="auto"/>
                        <w:left w:val="none" w:sz="0" w:space="0" w:color="auto"/>
                        <w:bottom w:val="none" w:sz="0" w:space="0" w:color="auto"/>
                        <w:right w:val="none" w:sz="0" w:space="0" w:color="auto"/>
                      </w:divBdr>
                    </w:div>
                  </w:divsChild>
                </w:div>
                <w:div w:id="156305956">
                  <w:marLeft w:val="0"/>
                  <w:marRight w:val="0"/>
                  <w:marTop w:val="0"/>
                  <w:marBottom w:val="0"/>
                  <w:divBdr>
                    <w:top w:val="none" w:sz="0" w:space="0" w:color="auto"/>
                    <w:left w:val="none" w:sz="0" w:space="0" w:color="auto"/>
                    <w:bottom w:val="none" w:sz="0" w:space="0" w:color="auto"/>
                    <w:right w:val="none" w:sz="0" w:space="0" w:color="auto"/>
                  </w:divBdr>
                  <w:divsChild>
                    <w:div w:id="992029095">
                      <w:marLeft w:val="0"/>
                      <w:marRight w:val="0"/>
                      <w:marTop w:val="0"/>
                      <w:marBottom w:val="0"/>
                      <w:divBdr>
                        <w:top w:val="none" w:sz="0" w:space="0" w:color="auto"/>
                        <w:left w:val="none" w:sz="0" w:space="0" w:color="auto"/>
                        <w:bottom w:val="none" w:sz="0" w:space="0" w:color="auto"/>
                        <w:right w:val="none" w:sz="0" w:space="0" w:color="auto"/>
                      </w:divBdr>
                    </w:div>
                  </w:divsChild>
                </w:div>
                <w:div w:id="2136631901">
                  <w:marLeft w:val="0"/>
                  <w:marRight w:val="0"/>
                  <w:marTop w:val="0"/>
                  <w:marBottom w:val="0"/>
                  <w:divBdr>
                    <w:top w:val="none" w:sz="0" w:space="0" w:color="auto"/>
                    <w:left w:val="none" w:sz="0" w:space="0" w:color="auto"/>
                    <w:bottom w:val="none" w:sz="0" w:space="0" w:color="auto"/>
                    <w:right w:val="none" w:sz="0" w:space="0" w:color="auto"/>
                  </w:divBdr>
                  <w:divsChild>
                    <w:div w:id="428544271">
                      <w:marLeft w:val="0"/>
                      <w:marRight w:val="0"/>
                      <w:marTop w:val="0"/>
                      <w:marBottom w:val="0"/>
                      <w:divBdr>
                        <w:top w:val="none" w:sz="0" w:space="0" w:color="auto"/>
                        <w:left w:val="none" w:sz="0" w:space="0" w:color="auto"/>
                        <w:bottom w:val="none" w:sz="0" w:space="0" w:color="auto"/>
                        <w:right w:val="none" w:sz="0" w:space="0" w:color="auto"/>
                      </w:divBdr>
                    </w:div>
                  </w:divsChild>
                </w:div>
                <w:div w:id="1295985658">
                  <w:marLeft w:val="0"/>
                  <w:marRight w:val="0"/>
                  <w:marTop w:val="0"/>
                  <w:marBottom w:val="0"/>
                  <w:divBdr>
                    <w:top w:val="none" w:sz="0" w:space="0" w:color="auto"/>
                    <w:left w:val="none" w:sz="0" w:space="0" w:color="auto"/>
                    <w:bottom w:val="none" w:sz="0" w:space="0" w:color="auto"/>
                    <w:right w:val="none" w:sz="0" w:space="0" w:color="auto"/>
                  </w:divBdr>
                  <w:divsChild>
                    <w:div w:id="631522704">
                      <w:marLeft w:val="0"/>
                      <w:marRight w:val="0"/>
                      <w:marTop w:val="0"/>
                      <w:marBottom w:val="0"/>
                      <w:divBdr>
                        <w:top w:val="none" w:sz="0" w:space="0" w:color="auto"/>
                        <w:left w:val="none" w:sz="0" w:space="0" w:color="auto"/>
                        <w:bottom w:val="none" w:sz="0" w:space="0" w:color="auto"/>
                        <w:right w:val="none" w:sz="0" w:space="0" w:color="auto"/>
                      </w:divBdr>
                    </w:div>
                  </w:divsChild>
                </w:div>
                <w:div w:id="1535461190">
                  <w:marLeft w:val="0"/>
                  <w:marRight w:val="0"/>
                  <w:marTop w:val="0"/>
                  <w:marBottom w:val="0"/>
                  <w:divBdr>
                    <w:top w:val="none" w:sz="0" w:space="0" w:color="auto"/>
                    <w:left w:val="none" w:sz="0" w:space="0" w:color="auto"/>
                    <w:bottom w:val="none" w:sz="0" w:space="0" w:color="auto"/>
                    <w:right w:val="none" w:sz="0" w:space="0" w:color="auto"/>
                  </w:divBdr>
                  <w:divsChild>
                    <w:div w:id="674386522">
                      <w:marLeft w:val="0"/>
                      <w:marRight w:val="0"/>
                      <w:marTop w:val="0"/>
                      <w:marBottom w:val="0"/>
                      <w:divBdr>
                        <w:top w:val="none" w:sz="0" w:space="0" w:color="auto"/>
                        <w:left w:val="none" w:sz="0" w:space="0" w:color="auto"/>
                        <w:bottom w:val="none" w:sz="0" w:space="0" w:color="auto"/>
                        <w:right w:val="none" w:sz="0" w:space="0" w:color="auto"/>
                      </w:divBdr>
                    </w:div>
                  </w:divsChild>
                </w:div>
                <w:div w:id="1553274769">
                  <w:marLeft w:val="0"/>
                  <w:marRight w:val="0"/>
                  <w:marTop w:val="0"/>
                  <w:marBottom w:val="0"/>
                  <w:divBdr>
                    <w:top w:val="none" w:sz="0" w:space="0" w:color="auto"/>
                    <w:left w:val="none" w:sz="0" w:space="0" w:color="auto"/>
                    <w:bottom w:val="none" w:sz="0" w:space="0" w:color="auto"/>
                    <w:right w:val="none" w:sz="0" w:space="0" w:color="auto"/>
                  </w:divBdr>
                  <w:divsChild>
                    <w:div w:id="1983654977">
                      <w:marLeft w:val="0"/>
                      <w:marRight w:val="0"/>
                      <w:marTop w:val="0"/>
                      <w:marBottom w:val="0"/>
                      <w:divBdr>
                        <w:top w:val="none" w:sz="0" w:space="0" w:color="auto"/>
                        <w:left w:val="none" w:sz="0" w:space="0" w:color="auto"/>
                        <w:bottom w:val="none" w:sz="0" w:space="0" w:color="auto"/>
                        <w:right w:val="none" w:sz="0" w:space="0" w:color="auto"/>
                      </w:divBdr>
                    </w:div>
                  </w:divsChild>
                </w:div>
                <w:div w:id="1128427054">
                  <w:marLeft w:val="0"/>
                  <w:marRight w:val="0"/>
                  <w:marTop w:val="0"/>
                  <w:marBottom w:val="0"/>
                  <w:divBdr>
                    <w:top w:val="none" w:sz="0" w:space="0" w:color="auto"/>
                    <w:left w:val="none" w:sz="0" w:space="0" w:color="auto"/>
                    <w:bottom w:val="none" w:sz="0" w:space="0" w:color="auto"/>
                    <w:right w:val="none" w:sz="0" w:space="0" w:color="auto"/>
                  </w:divBdr>
                  <w:divsChild>
                    <w:div w:id="369301200">
                      <w:marLeft w:val="0"/>
                      <w:marRight w:val="0"/>
                      <w:marTop w:val="0"/>
                      <w:marBottom w:val="0"/>
                      <w:divBdr>
                        <w:top w:val="none" w:sz="0" w:space="0" w:color="auto"/>
                        <w:left w:val="none" w:sz="0" w:space="0" w:color="auto"/>
                        <w:bottom w:val="none" w:sz="0" w:space="0" w:color="auto"/>
                        <w:right w:val="none" w:sz="0" w:space="0" w:color="auto"/>
                      </w:divBdr>
                    </w:div>
                  </w:divsChild>
                </w:div>
                <w:div w:id="915751068">
                  <w:marLeft w:val="0"/>
                  <w:marRight w:val="0"/>
                  <w:marTop w:val="0"/>
                  <w:marBottom w:val="0"/>
                  <w:divBdr>
                    <w:top w:val="none" w:sz="0" w:space="0" w:color="auto"/>
                    <w:left w:val="none" w:sz="0" w:space="0" w:color="auto"/>
                    <w:bottom w:val="none" w:sz="0" w:space="0" w:color="auto"/>
                    <w:right w:val="none" w:sz="0" w:space="0" w:color="auto"/>
                  </w:divBdr>
                  <w:divsChild>
                    <w:div w:id="1941327505">
                      <w:marLeft w:val="0"/>
                      <w:marRight w:val="0"/>
                      <w:marTop w:val="0"/>
                      <w:marBottom w:val="0"/>
                      <w:divBdr>
                        <w:top w:val="none" w:sz="0" w:space="0" w:color="auto"/>
                        <w:left w:val="none" w:sz="0" w:space="0" w:color="auto"/>
                        <w:bottom w:val="none" w:sz="0" w:space="0" w:color="auto"/>
                        <w:right w:val="none" w:sz="0" w:space="0" w:color="auto"/>
                      </w:divBdr>
                    </w:div>
                  </w:divsChild>
                </w:div>
                <w:div w:id="1540311892">
                  <w:marLeft w:val="0"/>
                  <w:marRight w:val="0"/>
                  <w:marTop w:val="0"/>
                  <w:marBottom w:val="0"/>
                  <w:divBdr>
                    <w:top w:val="none" w:sz="0" w:space="0" w:color="auto"/>
                    <w:left w:val="none" w:sz="0" w:space="0" w:color="auto"/>
                    <w:bottom w:val="none" w:sz="0" w:space="0" w:color="auto"/>
                    <w:right w:val="none" w:sz="0" w:space="0" w:color="auto"/>
                  </w:divBdr>
                  <w:divsChild>
                    <w:div w:id="1007098551">
                      <w:marLeft w:val="0"/>
                      <w:marRight w:val="0"/>
                      <w:marTop w:val="0"/>
                      <w:marBottom w:val="0"/>
                      <w:divBdr>
                        <w:top w:val="none" w:sz="0" w:space="0" w:color="auto"/>
                        <w:left w:val="none" w:sz="0" w:space="0" w:color="auto"/>
                        <w:bottom w:val="none" w:sz="0" w:space="0" w:color="auto"/>
                        <w:right w:val="none" w:sz="0" w:space="0" w:color="auto"/>
                      </w:divBdr>
                    </w:div>
                  </w:divsChild>
                </w:div>
                <w:div w:id="1602642038">
                  <w:marLeft w:val="0"/>
                  <w:marRight w:val="0"/>
                  <w:marTop w:val="0"/>
                  <w:marBottom w:val="0"/>
                  <w:divBdr>
                    <w:top w:val="none" w:sz="0" w:space="0" w:color="auto"/>
                    <w:left w:val="none" w:sz="0" w:space="0" w:color="auto"/>
                    <w:bottom w:val="none" w:sz="0" w:space="0" w:color="auto"/>
                    <w:right w:val="none" w:sz="0" w:space="0" w:color="auto"/>
                  </w:divBdr>
                  <w:divsChild>
                    <w:div w:id="2015911758">
                      <w:marLeft w:val="0"/>
                      <w:marRight w:val="0"/>
                      <w:marTop w:val="0"/>
                      <w:marBottom w:val="0"/>
                      <w:divBdr>
                        <w:top w:val="none" w:sz="0" w:space="0" w:color="auto"/>
                        <w:left w:val="none" w:sz="0" w:space="0" w:color="auto"/>
                        <w:bottom w:val="none" w:sz="0" w:space="0" w:color="auto"/>
                        <w:right w:val="none" w:sz="0" w:space="0" w:color="auto"/>
                      </w:divBdr>
                    </w:div>
                  </w:divsChild>
                </w:div>
                <w:div w:id="2110200072">
                  <w:marLeft w:val="0"/>
                  <w:marRight w:val="0"/>
                  <w:marTop w:val="0"/>
                  <w:marBottom w:val="0"/>
                  <w:divBdr>
                    <w:top w:val="none" w:sz="0" w:space="0" w:color="auto"/>
                    <w:left w:val="none" w:sz="0" w:space="0" w:color="auto"/>
                    <w:bottom w:val="none" w:sz="0" w:space="0" w:color="auto"/>
                    <w:right w:val="none" w:sz="0" w:space="0" w:color="auto"/>
                  </w:divBdr>
                  <w:divsChild>
                    <w:div w:id="1098330566">
                      <w:marLeft w:val="0"/>
                      <w:marRight w:val="0"/>
                      <w:marTop w:val="0"/>
                      <w:marBottom w:val="0"/>
                      <w:divBdr>
                        <w:top w:val="none" w:sz="0" w:space="0" w:color="auto"/>
                        <w:left w:val="none" w:sz="0" w:space="0" w:color="auto"/>
                        <w:bottom w:val="none" w:sz="0" w:space="0" w:color="auto"/>
                        <w:right w:val="none" w:sz="0" w:space="0" w:color="auto"/>
                      </w:divBdr>
                    </w:div>
                  </w:divsChild>
                </w:div>
                <w:div w:id="2015959356">
                  <w:marLeft w:val="0"/>
                  <w:marRight w:val="0"/>
                  <w:marTop w:val="0"/>
                  <w:marBottom w:val="0"/>
                  <w:divBdr>
                    <w:top w:val="none" w:sz="0" w:space="0" w:color="auto"/>
                    <w:left w:val="none" w:sz="0" w:space="0" w:color="auto"/>
                    <w:bottom w:val="none" w:sz="0" w:space="0" w:color="auto"/>
                    <w:right w:val="none" w:sz="0" w:space="0" w:color="auto"/>
                  </w:divBdr>
                  <w:divsChild>
                    <w:div w:id="1447772444">
                      <w:marLeft w:val="0"/>
                      <w:marRight w:val="0"/>
                      <w:marTop w:val="0"/>
                      <w:marBottom w:val="0"/>
                      <w:divBdr>
                        <w:top w:val="none" w:sz="0" w:space="0" w:color="auto"/>
                        <w:left w:val="none" w:sz="0" w:space="0" w:color="auto"/>
                        <w:bottom w:val="none" w:sz="0" w:space="0" w:color="auto"/>
                        <w:right w:val="none" w:sz="0" w:space="0" w:color="auto"/>
                      </w:divBdr>
                    </w:div>
                  </w:divsChild>
                </w:div>
                <w:div w:id="1071074067">
                  <w:marLeft w:val="0"/>
                  <w:marRight w:val="0"/>
                  <w:marTop w:val="0"/>
                  <w:marBottom w:val="0"/>
                  <w:divBdr>
                    <w:top w:val="none" w:sz="0" w:space="0" w:color="auto"/>
                    <w:left w:val="none" w:sz="0" w:space="0" w:color="auto"/>
                    <w:bottom w:val="none" w:sz="0" w:space="0" w:color="auto"/>
                    <w:right w:val="none" w:sz="0" w:space="0" w:color="auto"/>
                  </w:divBdr>
                  <w:divsChild>
                    <w:div w:id="816916321">
                      <w:marLeft w:val="0"/>
                      <w:marRight w:val="0"/>
                      <w:marTop w:val="0"/>
                      <w:marBottom w:val="0"/>
                      <w:divBdr>
                        <w:top w:val="none" w:sz="0" w:space="0" w:color="auto"/>
                        <w:left w:val="none" w:sz="0" w:space="0" w:color="auto"/>
                        <w:bottom w:val="none" w:sz="0" w:space="0" w:color="auto"/>
                        <w:right w:val="none" w:sz="0" w:space="0" w:color="auto"/>
                      </w:divBdr>
                    </w:div>
                  </w:divsChild>
                </w:div>
                <w:div w:id="536091662">
                  <w:marLeft w:val="0"/>
                  <w:marRight w:val="0"/>
                  <w:marTop w:val="0"/>
                  <w:marBottom w:val="0"/>
                  <w:divBdr>
                    <w:top w:val="none" w:sz="0" w:space="0" w:color="auto"/>
                    <w:left w:val="none" w:sz="0" w:space="0" w:color="auto"/>
                    <w:bottom w:val="none" w:sz="0" w:space="0" w:color="auto"/>
                    <w:right w:val="none" w:sz="0" w:space="0" w:color="auto"/>
                  </w:divBdr>
                  <w:divsChild>
                    <w:div w:id="1004867636">
                      <w:marLeft w:val="0"/>
                      <w:marRight w:val="0"/>
                      <w:marTop w:val="0"/>
                      <w:marBottom w:val="0"/>
                      <w:divBdr>
                        <w:top w:val="none" w:sz="0" w:space="0" w:color="auto"/>
                        <w:left w:val="none" w:sz="0" w:space="0" w:color="auto"/>
                        <w:bottom w:val="none" w:sz="0" w:space="0" w:color="auto"/>
                        <w:right w:val="none" w:sz="0" w:space="0" w:color="auto"/>
                      </w:divBdr>
                    </w:div>
                  </w:divsChild>
                </w:div>
                <w:div w:id="159276093">
                  <w:marLeft w:val="0"/>
                  <w:marRight w:val="0"/>
                  <w:marTop w:val="0"/>
                  <w:marBottom w:val="0"/>
                  <w:divBdr>
                    <w:top w:val="none" w:sz="0" w:space="0" w:color="auto"/>
                    <w:left w:val="none" w:sz="0" w:space="0" w:color="auto"/>
                    <w:bottom w:val="none" w:sz="0" w:space="0" w:color="auto"/>
                    <w:right w:val="none" w:sz="0" w:space="0" w:color="auto"/>
                  </w:divBdr>
                  <w:divsChild>
                    <w:div w:id="1580404594">
                      <w:marLeft w:val="0"/>
                      <w:marRight w:val="0"/>
                      <w:marTop w:val="0"/>
                      <w:marBottom w:val="0"/>
                      <w:divBdr>
                        <w:top w:val="none" w:sz="0" w:space="0" w:color="auto"/>
                        <w:left w:val="none" w:sz="0" w:space="0" w:color="auto"/>
                        <w:bottom w:val="none" w:sz="0" w:space="0" w:color="auto"/>
                        <w:right w:val="none" w:sz="0" w:space="0" w:color="auto"/>
                      </w:divBdr>
                    </w:div>
                  </w:divsChild>
                </w:div>
                <w:div w:id="845828507">
                  <w:marLeft w:val="0"/>
                  <w:marRight w:val="0"/>
                  <w:marTop w:val="0"/>
                  <w:marBottom w:val="0"/>
                  <w:divBdr>
                    <w:top w:val="none" w:sz="0" w:space="0" w:color="auto"/>
                    <w:left w:val="none" w:sz="0" w:space="0" w:color="auto"/>
                    <w:bottom w:val="none" w:sz="0" w:space="0" w:color="auto"/>
                    <w:right w:val="none" w:sz="0" w:space="0" w:color="auto"/>
                  </w:divBdr>
                  <w:divsChild>
                    <w:div w:id="607392213">
                      <w:marLeft w:val="0"/>
                      <w:marRight w:val="0"/>
                      <w:marTop w:val="0"/>
                      <w:marBottom w:val="0"/>
                      <w:divBdr>
                        <w:top w:val="none" w:sz="0" w:space="0" w:color="auto"/>
                        <w:left w:val="none" w:sz="0" w:space="0" w:color="auto"/>
                        <w:bottom w:val="none" w:sz="0" w:space="0" w:color="auto"/>
                        <w:right w:val="none" w:sz="0" w:space="0" w:color="auto"/>
                      </w:divBdr>
                    </w:div>
                  </w:divsChild>
                </w:div>
                <w:div w:id="906257194">
                  <w:marLeft w:val="0"/>
                  <w:marRight w:val="0"/>
                  <w:marTop w:val="0"/>
                  <w:marBottom w:val="0"/>
                  <w:divBdr>
                    <w:top w:val="none" w:sz="0" w:space="0" w:color="auto"/>
                    <w:left w:val="none" w:sz="0" w:space="0" w:color="auto"/>
                    <w:bottom w:val="none" w:sz="0" w:space="0" w:color="auto"/>
                    <w:right w:val="none" w:sz="0" w:space="0" w:color="auto"/>
                  </w:divBdr>
                  <w:divsChild>
                    <w:div w:id="1261256166">
                      <w:marLeft w:val="0"/>
                      <w:marRight w:val="0"/>
                      <w:marTop w:val="0"/>
                      <w:marBottom w:val="0"/>
                      <w:divBdr>
                        <w:top w:val="none" w:sz="0" w:space="0" w:color="auto"/>
                        <w:left w:val="none" w:sz="0" w:space="0" w:color="auto"/>
                        <w:bottom w:val="none" w:sz="0" w:space="0" w:color="auto"/>
                        <w:right w:val="none" w:sz="0" w:space="0" w:color="auto"/>
                      </w:divBdr>
                    </w:div>
                  </w:divsChild>
                </w:div>
                <w:div w:id="1090273500">
                  <w:marLeft w:val="0"/>
                  <w:marRight w:val="0"/>
                  <w:marTop w:val="0"/>
                  <w:marBottom w:val="0"/>
                  <w:divBdr>
                    <w:top w:val="none" w:sz="0" w:space="0" w:color="auto"/>
                    <w:left w:val="none" w:sz="0" w:space="0" w:color="auto"/>
                    <w:bottom w:val="none" w:sz="0" w:space="0" w:color="auto"/>
                    <w:right w:val="none" w:sz="0" w:space="0" w:color="auto"/>
                  </w:divBdr>
                  <w:divsChild>
                    <w:div w:id="1573540731">
                      <w:marLeft w:val="0"/>
                      <w:marRight w:val="0"/>
                      <w:marTop w:val="0"/>
                      <w:marBottom w:val="0"/>
                      <w:divBdr>
                        <w:top w:val="none" w:sz="0" w:space="0" w:color="auto"/>
                        <w:left w:val="none" w:sz="0" w:space="0" w:color="auto"/>
                        <w:bottom w:val="none" w:sz="0" w:space="0" w:color="auto"/>
                        <w:right w:val="none" w:sz="0" w:space="0" w:color="auto"/>
                      </w:divBdr>
                    </w:div>
                  </w:divsChild>
                </w:div>
                <w:div w:id="1385908740">
                  <w:marLeft w:val="0"/>
                  <w:marRight w:val="0"/>
                  <w:marTop w:val="0"/>
                  <w:marBottom w:val="0"/>
                  <w:divBdr>
                    <w:top w:val="none" w:sz="0" w:space="0" w:color="auto"/>
                    <w:left w:val="none" w:sz="0" w:space="0" w:color="auto"/>
                    <w:bottom w:val="none" w:sz="0" w:space="0" w:color="auto"/>
                    <w:right w:val="none" w:sz="0" w:space="0" w:color="auto"/>
                  </w:divBdr>
                  <w:divsChild>
                    <w:div w:id="1186672375">
                      <w:marLeft w:val="0"/>
                      <w:marRight w:val="0"/>
                      <w:marTop w:val="0"/>
                      <w:marBottom w:val="0"/>
                      <w:divBdr>
                        <w:top w:val="none" w:sz="0" w:space="0" w:color="auto"/>
                        <w:left w:val="none" w:sz="0" w:space="0" w:color="auto"/>
                        <w:bottom w:val="none" w:sz="0" w:space="0" w:color="auto"/>
                        <w:right w:val="none" w:sz="0" w:space="0" w:color="auto"/>
                      </w:divBdr>
                    </w:div>
                  </w:divsChild>
                </w:div>
                <w:div w:id="1803383455">
                  <w:marLeft w:val="0"/>
                  <w:marRight w:val="0"/>
                  <w:marTop w:val="0"/>
                  <w:marBottom w:val="0"/>
                  <w:divBdr>
                    <w:top w:val="none" w:sz="0" w:space="0" w:color="auto"/>
                    <w:left w:val="none" w:sz="0" w:space="0" w:color="auto"/>
                    <w:bottom w:val="none" w:sz="0" w:space="0" w:color="auto"/>
                    <w:right w:val="none" w:sz="0" w:space="0" w:color="auto"/>
                  </w:divBdr>
                  <w:divsChild>
                    <w:div w:id="585461494">
                      <w:marLeft w:val="0"/>
                      <w:marRight w:val="0"/>
                      <w:marTop w:val="0"/>
                      <w:marBottom w:val="0"/>
                      <w:divBdr>
                        <w:top w:val="none" w:sz="0" w:space="0" w:color="auto"/>
                        <w:left w:val="none" w:sz="0" w:space="0" w:color="auto"/>
                        <w:bottom w:val="none" w:sz="0" w:space="0" w:color="auto"/>
                        <w:right w:val="none" w:sz="0" w:space="0" w:color="auto"/>
                      </w:divBdr>
                    </w:div>
                  </w:divsChild>
                </w:div>
                <w:div w:id="1830101135">
                  <w:marLeft w:val="0"/>
                  <w:marRight w:val="0"/>
                  <w:marTop w:val="0"/>
                  <w:marBottom w:val="0"/>
                  <w:divBdr>
                    <w:top w:val="none" w:sz="0" w:space="0" w:color="auto"/>
                    <w:left w:val="none" w:sz="0" w:space="0" w:color="auto"/>
                    <w:bottom w:val="none" w:sz="0" w:space="0" w:color="auto"/>
                    <w:right w:val="none" w:sz="0" w:space="0" w:color="auto"/>
                  </w:divBdr>
                  <w:divsChild>
                    <w:div w:id="1559508265">
                      <w:marLeft w:val="0"/>
                      <w:marRight w:val="0"/>
                      <w:marTop w:val="0"/>
                      <w:marBottom w:val="0"/>
                      <w:divBdr>
                        <w:top w:val="none" w:sz="0" w:space="0" w:color="auto"/>
                        <w:left w:val="none" w:sz="0" w:space="0" w:color="auto"/>
                        <w:bottom w:val="none" w:sz="0" w:space="0" w:color="auto"/>
                        <w:right w:val="none" w:sz="0" w:space="0" w:color="auto"/>
                      </w:divBdr>
                    </w:div>
                  </w:divsChild>
                </w:div>
                <w:div w:id="543374545">
                  <w:marLeft w:val="0"/>
                  <w:marRight w:val="0"/>
                  <w:marTop w:val="0"/>
                  <w:marBottom w:val="0"/>
                  <w:divBdr>
                    <w:top w:val="none" w:sz="0" w:space="0" w:color="auto"/>
                    <w:left w:val="none" w:sz="0" w:space="0" w:color="auto"/>
                    <w:bottom w:val="none" w:sz="0" w:space="0" w:color="auto"/>
                    <w:right w:val="none" w:sz="0" w:space="0" w:color="auto"/>
                  </w:divBdr>
                  <w:divsChild>
                    <w:div w:id="678309995">
                      <w:marLeft w:val="0"/>
                      <w:marRight w:val="0"/>
                      <w:marTop w:val="0"/>
                      <w:marBottom w:val="0"/>
                      <w:divBdr>
                        <w:top w:val="none" w:sz="0" w:space="0" w:color="auto"/>
                        <w:left w:val="none" w:sz="0" w:space="0" w:color="auto"/>
                        <w:bottom w:val="none" w:sz="0" w:space="0" w:color="auto"/>
                        <w:right w:val="none" w:sz="0" w:space="0" w:color="auto"/>
                      </w:divBdr>
                    </w:div>
                  </w:divsChild>
                </w:div>
                <w:div w:id="809983904">
                  <w:marLeft w:val="0"/>
                  <w:marRight w:val="0"/>
                  <w:marTop w:val="0"/>
                  <w:marBottom w:val="0"/>
                  <w:divBdr>
                    <w:top w:val="none" w:sz="0" w:space="0" w:color="auto"/>
                    <w:left w:val="none" w:sz="0" w:space="0" w:color="auto"/>
                    <w:bottom w:val="none" w:sz="0" w:space="0" w:color="auto"/>
                    <w:right w:val="none" w:sz="0" w:space="0" w:color="auto"/>
                  </w:divBdr>
                  <w:divsChild>
                    <w:div w:id="1111054533">
                      <w:marLeft w:val="0"/>
                      <w:marRight w:val="0"/>
                      <w:marTop w:val="0"/>
                      <w:marBottom w:val="0"/>
                      <w:divBdr>
                        <w:top w:val="none" w:sz="0" w:space="0" w:color="auto"/>
                        <w:left w:val="none" w:sz="0" w:space="0" w:color="auto"/>
                        <w:bottom w:val="none" w:sz="0" w:space="0" w:color="auto"/>
                        <w:right w:val="none" w:sz="0" w:space="0" w:color="auto"/>
                      </w:divBdr>
                    </w:div>
                  </w:divsChild>
                </w:div>
                <w:div w:id="1990328563">
                  <w:marLeft w:val="0"/>
                  <w:marRight w:val="0"/>
                  <w:marTop w:val="0"/>
                  <w:marBottom w:val="0"/>
                  <w:divBdr>
                    <w:top w:val="none" w:sz="0" w:space="0" w:color="auto"/>
                    <w:left w:val="none" w:sz="0" w:space="0" w:color="auto"/>
                    <w:bottom w:val="none" w:sz="0" w:space="0" w:color="auto"/>
                    <w:right w:val="none" w:sz="0" w:space="0" w:color="auto"/>
                  </w:divBdr>
                  <w:divsChild>
                    <w:div w:id="286208223">
                      <w:marLeft w:val="0"/>
                      <w:marRight w:val="0"/>
                      <w:marTop w:val="0"/>
                      <w:marBottom w:val="0"/>
                      <w:divBdr>
                        <w:top w:val="none" w:sz="0" w:space="0" w:color="auto"/>
                        <w:left w:val="none" w:sz="0" w:space="0" w:color="auto"/>
                        <w:bottom w:val="none" w:sz="0" w:space="0" w:color="auto"/>
                        <w:right w:val="none" w:sz="0" w:space="0" w:color="auto"/>
                      </w:divBdr>
                    </w:div>
                  </w:divsChild>
                </w:div>
                <w:div w:id="1241864114">
                  <w:marLeft w:val="0"/>
                  <w:marRight w:val="0"/>
                  <w:marTop w:val="0"/>
                  <w:marBottom w:val="0"/>
                  <w:divBdr>
                    <w:top w:val="none" w:sz="0" w:space="0" w:color="auto"/>
                    <w:left w:val="none" w:sz="0" w:space="0" w:color="auto"/>
                    <w:bottom w:val="none" w:sz="0" w:space="0" w:color="auto"/>
                    <w:right w:val="none" w:sz="0" w:space="0" w:color="auto"/>
                  </w:divBdr>
                  <w:divsChild>
                    <w:div w:id="51464789">
                      <w:marLeft w:val="0"/>
                      <w:marRight w:val="0"/>
                      <w:marTop w:val="0"/>
                      <w:marBottom w:val="0"/>
                      <w:divBdr>
                        <w:top w:val="none" w:sz="0" w:space="0" w:color="auto"/>
                        <w:left w:val="none" w:sz="0" w:space="0" w:color="auto"/>
                        <w:bottom w:val="none" w:sz="0" w:space="0" w:color="auto"/>
                        <w:right w:val="none" w:sz="0" w:space="0" w:color="auto"/>
                      </w:divBdr>
                    </w:div>
                  </w:divsChild>
                </w:div>
                <w:div w:id="771433718">
                  <w:marLeft w:val="0"/>
                  <w:marRight w:val="0"/>
                  <w:marTop w:val="0"/>
                  <w:marBottom w:val="0"/>
                  <w:divBdr>
                    <w:top w:val="none" w:sz="0" w:space="0" w:color="auto"/>
                    <w:left w:val="none" w:sz="0" w:space="0" w:color="auto"/>
                    <w:bottom w:val="none" w:sz="0" w:space="0" w:color="auto"/>
                    <w:right w:val="none" w:sz="0" w:space="0" w:color="auto"/>
                  </w:divBdr>
                  <w:divsChild>
                    <w:div w:id="1658613495">
                      <w:marLeft w:val="0"/>
                      <w:marRight w:val="0"/>
                      <w:marTop w:val="0"/>
                      <w:marBottom w:val="0"/>
                      <w:divBdr>
                        <w:top w:val="none" w:sz="0" w:space="0" w:color="auto"/>
                        <w:left w:val="none" w:sz="0" w:space="0" w:color="auto"/>
                        <w:bottom w:val="none" w:sz="0" w:space="0" w:color="auto"/>
                        <w:right w:val="none" w:sz="0" w:space="0" w:color="auto"/>
                      </w:divBdr>
                    </w:div>
                  </w:divsChild>
                </w:div>
                <w:div w:id="795678371">
                  <w:marLeft w:val="0"/>
                  <w:marRight w:val="0"/>
                  <w:marTop w:val="0"/>
                  <w:marBottom w:val="0"/>
                  <w:divBdr>
                    <w:top w:val="none" w:sz="0" w:space="0" w:color="auto"/>
                    <w:left w:val="none" w:sz="0" w:space="0" w:color="auto"/>
                    <w:bottom w:val="none" w:sz="0" w:space="0" w:color="auto"/>
                    <w:right w:val="none" w:sz="0" w:space="0" w:color="auto"/>
                  </w:divBdr>
                  <w:divsChild>
                    <w:div w:id="179440839">
                      <w:marLeft w:val="0"/>
                      <w:marRight w:val="0"/>
                      <w:marTop w:val="0"/>
                      <w:marBottom w:val="0"/>
                      <w:divBdr>
                        <w:top w:val="none" w:sz="0" w:space="0" w:color="auto"/>
                        <w:left w:val="none" w:sz="0" w:space="0" w:color="auto"/>
                        <w:bottom w:val="none" w:sz="0" w:space="0" w:color="auto"/>
                        <w:right w:val="none" w:sz="0" w:space="0" w:color="auto"/>
                      </w:divBdr>
                    </w:div>
                  </w:divsChild>
                </w:div>
                <w:div w:id="2097091014">
                  <w:marLeft w:val="0"/>
                  <w:marRight w:val="0"/>
                  <w:marTop w:val="0"/>
                  <w:marBottom w:val="0"/>
                  <w:divBdr>
                    <w:top w:val="none" w:sz="0" w:space="0" w:color="auto"/>
                    <w:left w:val="none" w:sz="0" w:space="0" w:color="auto"/>
                    <w:bottom w:val="none" w:sz="0" w:space="0" w:color="auto"/>
                    <w:right w:val="none" w:sz="0" w:space="0" w:color="auto"/>
                  </w:divBdr>
                  <w:divsChild>
                    <w:div w:id="2003193304">
                      <w:marLeft w:val="0"/>
                      <w:marRight w:val="0"/>
                      <w:marTop w:val="0"/>
                      <w:marBottom w:val="0"/>
                      <w:divBdr>
                        <w:top w:val="none" w:sz="0" w:space="0" w:color="auto"/>
                        <w:left w:val="none" w:sz="0" w:space="0" w:color="auto"/>
                        <w:bottom w:val="none" w:sz="0" w:space="0" w:color="auto"/>
                        <w:right w:val="none" w:sz="0" w:space="0" w:color="auto"/>
                      </w:divBdr>
                    </w:div>
                  </w:divsChild>
                </w:div>
                <w:div w:id="211886060">
                  <w:marLeft w:val="0"/>
                  <w:marRight w:val="0"/>
                  <w:marTop w:val="0"/>
                  <w:marBottom w:val="0"/>
                  <w:divBdr>
                    <w:top w:val="none" w:sz="0" w:space="0" w:color="auto"/>
                    <w:left w:val="none" w:sz="0" w:space="0" w:color="auto"/>
                    <w:bottom w:val="none" w:sz="0" w:space="0" w:color="auto"/>
                    <w:right w:val="none" w:sz="0" w:space="0" w:color="auto"/>
                  </w:divBdr>
                  <w:divsChild>
                    <w:div w:id="1559704843">
                      <w:marLeft w:val="0"/>
                      <w:marRight w:val="0"/>
                      <w:marTop w:val="0"/>
                      <w:marBottom w:val="0"/>
                      <w:divBdr>
                        <w:top w:val="none" w:sz="0" w:space="0" w:color="auto"/>
                        <w:left w:val="none" w:sz="0" w:space="0" w:color="auto"/>
                        <w:bottom w:val="none" w:sz="0" w:space="0" w:color="auto"/>
                        <w:right w:val="none" w:sz="0" w:space="0" w:color="auto"/>
                      </w:divBdr>
                    </w:div>
                  </w:divsChild>
                </w:div>
                <w:div w:id="1001661043">
                  <w:marLeft w:val="0"/>
                  <w:marRight w:val="0"/>
                  <w:marTop w:val="0"/>
                  <w:marBottom w:val="0"/>
                  <w:divBdr>
                    <w:top w:val="none" w:sz="0" w:space="0" w:color="auto"/>
                    <w:left w:val="none" w:sz="0" w:space="0" w:color="auto"/>
                    <w:bottom w:val="none" w:sz="0" w:space="0" w:color="auto"/>
                    <w:right w:val="none" w:sz="0" w:space="0" w:color="auto"/>
                  </w:divBdr>
                  <w:divsChild>
                    <w:div w:id="529680767">
                      <w:marLeft w:val="0"/>
                      <w:marRight w:val="0"/>
                      <w:marTop w:val="0"/>
                      <w:marBottom w:val="0"/>
                      <w:divBdr>
                        <w:top w:val="none" w:sz="0" w:space="0" w:color="auto"/>
                        <w:left w:val="none" w:sz="0" w:space="0" w:color="auto"/>
                        <w:bottom w:val="none" w:sz="0" w:space="0" w:color="auto"/>
                        <w:right w:val="none" w:sz="0" w:space="0" w:color="auto"/>
                      </w:divBdr>
                    </w:div>
                  </w:divsChild>
                </w:div>
                <w:div w:id="106701014">
                  <w:marLeft w:val="0"/>
                  <w:marRight w:val="0"/>
                  <w:marTop w:val="0"/>
                  <w:marBottom w:val="0"/>
                  <w:divBdr>
                    <w:top w:val="none" w:sz="0" w:space="0" w:color="auto"/>
                    <w:left w:val="none" w:sz="0" w:space="0" w:color="auto"/>
                    <w:bottom w:val="none" w:sz="0" w:space="0" w:color="auto"/>
                    <w:right w:val="none" w:sz="0" w:space="0" w:color="auto"/>
                  </w:divBdr>
                  <w:divsChild>
                    <w:div w:id="430008017">
                      <w:marLeft w:val="0"/>
                      <w:marRight w:val="0"/>
                      <w:marTop w:val="0"/>
                      <w:marBottom w:val="0"/>
                      <w:divBdr>
                        <w:top w:val="none" w:sz="0" w:space="0" w:color="auto"/>
                        <w:left w:val="none" w:sz="0" w:space="0" w:color="auto"/>
                        <w:bottom w:val="none" w:sz="0" w:space="0" w:color="auto"/>
                        <w:right w:val="none" w:sz="0" w:space="0" w:color="auto"/>
                      </w:divBdr>
                    </w:div>
                  </w:divsChild>
                </w:div>
                <w:div w:id="746150288">
                  <w:marLeft w:val="0"/>
                  <w:marRight w:val="0"/>
                  <w:marTop w:val="0"/>
                  <w:marBottom w:val="0"/>
                  <w:divBdr>
                    <w:top w:val="none" w:sz="0" w:space="0" w:color="auto"/>
                    <w:left w:val="none" w:sz="0" w:space="0" w:color="auto"/>
                    <w:bottom w:val="none" w:sz="0" w:space="0" w:color="auto"/>
                    <w:right w:val="none" w:sz="0" w:space="0" w:color="auto"/>
                  </w:divBdr>
                  <w:divsChild>
                    <w:div w:id="1395352147">
                      <w:marLeft w:val="0"/>
                      <w:marRight w:val="0"/>
                      <w:marTop w:val="0"/>
                      <w:marBottom w:val="0"/>
                      <w:divBdr>
                        <w:top w:val="none" w:sz="0" w:space="0" w:color="auto"/>
                        <w:left w:val="none" w:sz="0" w:space="0" w:color="auto"/>
                        <w:bottom w:val="none" w:sz="0" w:space="0" w:color="auto"/>
                        <w:right w:val="none" w:sz="0" w:space="0" w:color="auto"/>
                      </w:divBdr>
                    </w:div>
                  </w:divsChild>
                </w:div>
                <w:div w:id="951282904">
                  <w:marLeft w:val="0"/>
                  <w:marRight w:val="0"/>
                  <w:marTop w:val="0"/>
                  <w:marBottom w:val="0"/>
                  <w:divBdr>
                    <w:top w:val="none" w:sz="0" w:space="0" w:color="auto"/>
                    <w:left w:val="none" w:sz="0" w:space="0" w:color="auto"/>
                    <w:bottom w:val="none" w:sz="0" w:space="0" w:color="auto"/>
                    <w:right w:val="none" w:sz="0" w:space="0" w:color="auto"/>
                  </w:divBdr>
                  <w:divsChild>
                    <w:div w:id="279725132">
                      <w:marLeft w:val="0"/>
                      <w:marRight w:val="0"/>
                      <w:marTop w:val="0"/>
                      <w:marBottom w:val="0"/>
                      <w:divBdr>
                        <w:top w:val="none" w:sz="0" w:space="0" w:color="auto"/>
                        <w:left w:val="none" w:sz="0" w:space="0" w:color="auto"/>
                        <w:bottom w:val="none" w:sz="0" w:space="0" w:color="auto"/>
                        <w:right w:val="none" w:sz="0" w:space="0" w:color="auto"/>
                      </w:divBdr>
                    </w:div>
                  </w:divsChild>
                </w:div>
                <w:div w:id="667247772">
                  <w:marLeft w:val="0"/>
                  <w:marRight w:val="0"/>
                  <w:marTop w:val="0"/>
                  <w:marBottom w:val="0"/>
                  <w:divBdr>
                    <w:top w:val="none" w:sz="0" w:space="0" w:color="auto"/>
                    <w:left w:val="none" w:sz="0" w:space="0" w:color="auto"/>
                    <w:bottom w:val="none" w:sz="0" w:space="0" w:color="auto"/>
                    <w:right w:val="none" w:sz="0" w:space="0" w:color="auto"/>
                  </w:divBdr>
                  <w:divsChild>
                    <w:div w:id="1045907932">
                      <w:marLeft w:val="0"/>
                      <w:marRight w:val="0"/>
                      <w:marTop w:val="0"/>
                      <w:marBottom w:val="0"/>
                      <w:divBdr>
                        <w:top w:val="none" w:sz="0" w:space="0" w:color="auto"/>
                        <w:left w:val="none" w:sz="0" w:space="0" w:color="auto"/>
                        <w:bottom w:val="none" w:sz="0" w:space="0" w:color="auto"/>
                        <w:right w:val="none" w:sz="0" w:space="0" w:color="auto"/>
                      </w:divBdr>
                    </w:div>
                  </w:divsChild>
                </w:div>
                <w:div w:id="937638959">
                  <w:marLeft w:val="0"/>
                  <w:marRight w:val="0"/>
                  <w:marTop w:val="0"/>
                  <w:marBottom w:val="0"/>
                  <w:divBdr>
                    <w:top w:val="none" w:sz="0" w:space="0" w:color="auto"/>
                    <w:left w:val="none" w:sz="0" w:space="0" w:color="auto"/>
                    <w:bottom w:val="none" w:sz="0" w:space="0" w:color="auto"/>
                    <w:right w:val="none" w:sz="0" w:space="0" w:color="auto"/>
                  </w:divBdr>
                  <w:divsChild>
                    <w:div w:id="1458718700">
                      <w:marLeft w:val="0"/>
                      <w:marRight w:val="0"/>
                      <w:marTop w:val="0"/>
                      <w:marBottom w:val="0"/>
                      <w:divBdr>
                        <w:top w:val="none" w:sz="0" w:space="0" w:color="auto"/>
                        <w:left w:val="none" w:sz="0" w:space="0" w:color="auto"/>
                        <w:bottom w:val="none" w:sz="0" w:space="0" w:color="auto"/>
                        <w:right w:val="none" w:sz="0" w:space="0" w:color="auto"/>
                      </w:divBdr>
                    </w:div>
                  </w:divsChild>
                </w:div>
                <w:div w:id="1914706178">
                  <w:marLeft w:val="0"/>
                  <w:marRight w:val="0"/>
                  <w:marTop w:val="0"/>
                  <w:marBottom w:val="0"/>
                  <w:divBdr>
                    <w:top w:val="none" w:sz="0" w:space="0" w:color="auto"/>
                    <w:left w:val="none" w:sz="0" w:space="0" w:color="auto"/>
                    <w:bottom w:val="none" w:sz="0" w:space="0" w:color="auto"/>
                    <w:right w:val="none" w:sz="0" w:space="0" w:color="auto"/>
                  </w:divBdr>
                  <w:divsChild>
                    <w:div w:id="1660380794">
                      <w:marLeft w:val="0"/>
                      <w:marRight w:val="0"/>
                      <w:marTop w:val="0"/>
                      <w:marBottom w:val="0"/>
                      <w:divBdr>
                        <w:top w:val="none" w:sz="0" w:space="0" w:color="auto"/>
                        <w:left w:val="none" w:sz="0" w:space="0" w:color="auto"/>
                        <w:bottom w:val="none" w:sz="0" w:space="0" w:color="auto"/>
                        <w:right w:val="none" w:sz="0" w:space="0" w:color="auto"/>
                      </w:divBdr>
                    </w:div>
                  </w:divsChild>
                </w:div>
                <w:div w:id="750928304">
                  <w:marLeft w:val="0"/>
                  <w:marRight w:val="0"/>
                  <w:marTop w:val="0"/>
                  <w:marBottom w:val="0"/>
                  <w:divBdr>
                    <w:top w:val="none" w:sz="0" w:space="0" w:color="auto"/>
                    <w:left w:val="none" w:sz="0" w:space="0" w:color="auto"/>
                    <w:bottom w:val="none" w:sz="0" w:space="0" w:color="auto"/>
                    <w:right w:val="none" w:sz="0" w:space="0" w:color="auto"/>
                  </w:divBdr>
                  <w:divsChild>
                    <w:div w:id="2007437327">
                      <w:marLeft w:val="0"/>
                      <w:marRight w:val="0"/>
                      <w:marTop w:val="0"/>
                      <w:marBottom w:val="0"/>
                      <w:divBdr>
                        <w:top w:val="none" w:sz="0" w:space="0" w:color="auto"/>
                        <w:left w:val="none" w:sz="0" w:space="0" w:color="auto"/>
                        <w:bottom w:val="none" w:sz="0" w:space="0" w:color="auto"/>
                        <w:right w:val="none" w:sz="0" w:space="0" w:color="auto"/>
                      </w:divBdr>
                    </w:div>
                  </w:divsChild>
                </w:div>
                <w:div w:id="1512986691">
                  <w:marLeft w:val="0"/>
                  <w:marRight w:val="0"/>
                  <w:marTop w:val="0"/>
                  <w:marBottom w:val="0"/>
                  <w:divBdr>
                    <w:top w:val="none" w:sz="0" w:space="0" w:color="auto"/>
                    <w:left w:val="none" w:sz="0" w:space="0" w:color="auto"/>
                    <w:bottom w:val="none" w:sz="0" w:space="0" w:color="auto"/>
                    <w:right w:val="none" w:sz="0" w:space="0" w:color="auto"/>
                  </w:divBdr>
                  <w:divsChild>
                    <w:div w:id="338436691">
                      <w:marLeft w:val="0"/>
                      <w:marRight w:val="0"/>
                      <w:marTop w:val="0"/>
                      <w:marBottom w:val="0"/>
                      <w:divBdr>
                        <w:top w:val="none" w:sz="0" w:space="0" w:color="auto"/>
                        <w:left w:val="none" w:sz="0" w:space="0" w:color="auto"/>
                        <w:bottom w:val="none" w:sz="0" w:space="0" w:color="auto"/>
                        <w:right w:val="none" w:sz="0" w:space="0" w:color="auto"/>
                      </w:divBdr>
                    </w:div>
                  </w:divsChild>
                </w:div>
                <w:div w:id="1527865842">
                  <w:marLeft w:val="0"/>
                  <w:marRight w:val="0"/>
                  <w:marTop w:val="0"/>
                  <w:marBottom w:val="0"/>
                  <w:divBdr>
                    <w:top w:val="none" w:sz="0" w:space="0" w:color="auto"/>
                    <w:left w:val="none" w:sz="0" w:space="0" w:color="auto"/>
                    <w:bottom w:val="none" w:sz="0" w:space="0" w:color="auto"/>
                    <w:right w:val="none" w:sz="0" w:space="0" w:color="auto"/>
                  </w:divBdr>
                  <w:divsChild>
                    <w:div w:id="582840684">
                      <w:marLeft w:val="0"/>
                      <w:marRight w:val="0"/>
                      <w:marTop w:val="0"/>
                      <w:marBottom w:val="0"/>
                      <w:divBdr>
                        <w:top w:val="none" w:sz="0" w:space="0" w:color="auto"/>
                        <w:left w:val="none" w:sz="0" w:space="0" w:color="auto"/>
                        <w:bottom w:val="none" w:sz="0" w:space="0" w:color="auto"/>
                        <w:right w:val="none" w:sz="0" w:space="0" w:color="auto"/>
                      </w:divBdr>
                    </w:div>
                  </w:divsChild>
                </w:div>
                <w:div w:id="2049643719">
                  <w:marLeft w:val="0"/>
                  <w:marRight w:val="0"/>
                  <w:marTop w:val="0"/>
                  <w:marBottom w:val="0"/>
                  <w:divBdr>
                    <w:top w:val="none" w:sz="0" w:space="0" w:color="auto"/>
                    <w:left w:val="none" w:sz="0" w:space="0" w:color="auto"/>
                    <w:bottom w:val="none" w:sz="0" w:space="0" w:color="auto"/>
                    <w:right w:val="none" w:sz="0" w:space="0" w:color="auto"/>
                  </w:divBdr>
                  <w:divsChild>
                    <w:div w:id="393703605">
                      <w:marLeft w:val="0"/>
                      <w:marRight w:val="0"/>
                      <w:marTop w:val="0"/>
                      <w:marBottom w:val="0"/>
                      <w:divBdr>
                        <w:top w:val="none" w:sz="0" w:space="0" w:color="auto"/>
                        <w:left w:val="none" w:sz="0" w:space="0" w:color="auto"/>
                        <w:bottom w:val="none" w:sz="0" w:space="0" w:color="auto"/>
                        <w:right w:val="none" w:sz="0" w:space="0" w:color="auto"/>
                      </w:divBdr>
                    </w:div>
                  </w:divsChild>
                </w:div>
                <w:div w:id="1493717673">
                  <w:marLeft w:val="0"/>
                  <w:marRight w:val="0"/>
                  <w:marTop w:val="0"/>
                  <w:marBottom w:val="0"/>
                  <w:divBdr>
                    <w:top w:val="none" w:sz="0" w:space="0" w:color="auto"/>
                    <w:left w:val="none" w:sz="0" w:space="0" w:color="auto"/>
                    <w:bottom w:val="none" w:sz="0" w:space="0" w:color="auto"/>
                    <w:right w:val="none" w:sz="0" w:space="0" w:color="auto"/>
                  </w:divBdr>
                  <w:divsChild>
                    <w:div w:id="643848494">
                      <w:marLeft w:val="0"/>
                      <w:marRight w:val="0"/>
                      <w:marTop w:val="0"/>
                      <w:marBottom w:val="0"/>
                      <w:divBdr>
                        <w:top w:val="none" w:sz="0" w:space="0" w:color="auto"/>
                        <w:left w:val="none" w:sz="0" w:space="0" w:color="auto"/>
                        <w:bottom w:val="none" w:sz="0" w:space="0" w:color="auto"/>
                        <w:right w:val="none" w:sz="0" w:space="0" w:color="auto"/>
                      </w:divBdr>
                    </w:div>
                  </w:divsChild>
                </w:div>
                <w:div w:id="1709143194">
                  <w:marLeft w:val="0"/>
                  <w:marRight w:val="0"/>
                  <w:marTop w:val="0"/>
                  <w:marBottom w:val="0"/>
                  <w:divBdr>
                    <w:top w:val="none" w:sz="0" w:space="0" w:color="auto"/>
                    <w:left w:val="none" w:sz="0" w:space="0" w:color="auto"/>
                    <w:bottom w:val="none" w:sz="0" w:space="0" w:color="auto"/>
                    <w:right w:val="none" w:sz="0" w:space="0" w:color="auto"/>
                  </w:divBdr>
                  <w:divsChild>
                    <w:div w:id="1078095919">
                      <w:marLeft w:val="0"/>
                      <w:marRight w:val="0"/>
                      <w:marTop w:val="0"/>
                      <w:marBottom w:val="0"/>
                      <w:divBdr>
                        <w:top w:val="none" w:sz="0" w:space="0" w:color="auto"/>
                        <w:left w:val="none" w:sz="0" w:space="0" w:color="auto"/>
                        <w:bottom w:val="none" w:sz="0" w:space="0" w:color="auto"/>
                        <w:right w:val="none" w:sz="0" w:space="0" w:color="auto"/>
                      </w:divBdr>
                    </w:div>
                  </w:divsChild>
                </w:div>
                <w:div w:id="1864511183">
                  <w:marLeft w:val="0"/>
                  <w:marRight w:val="0"/>
                  <w:marTop w:val="0"/>
                  <w:marBottom w:val="0"/>
                  <w:divBdr>
                    <w:top w:val="none" w:sz="0" w:space="0" w:color="auto"/>
                    <w:left w:val="none" w:sz="0" w:space="0" w:color="auto"/>
                    <w:bottom w:val="none" w:sz="0" w:space="0" w:color="auto"/>
                    <w:right w:val="none" w:sz="0" w:space="0" w:color="auto"/>
                  </w:divBdr>
                  <w:divsChild>
                    <w:div w:id="1461459946">
                      <w:marLeft w:val="0"/>
                      <w:marRight w:val="0"/>
                      <w:marTop w:val="0"/>
                      <w:marBottom w:val="0"/>
                      <w:divBdr>
                        <w:top w:val="none" w:sz="0" w:space="0" w:color="auto"/>
                        <w:left w:val="none" w:sz="0" w:space="0" w:color="auto"/>
                        <w:bottom w:val="none" w:sz="0" w:space="0" w:color="auto"/>
                        <w:right w:val="none" w:sz="0" w:space="0" w:color="auto"/>
                      </w:divBdr>
                    </w:div>
                  </w:divsChild>
                </w:div>
                <w:div w:id="2037198423">
                  <w:marLeft w:val="0"/>
                  <w:marRight w:val="0"/>
                  <w:marTop w:val="0"/>
                  <w:marBottom w:val="0"/>
                  <w:divBdr>
                    <w:top w:val="none" w:sz="0" w:space="0" w:color="auto"/>
                    <w:left w:val="none" w:sz="0" w:space="0" w:color="auto"/>
                    <w:bottom w:val="none" w:sz="0" w:space="0" w:color="auto"/>
                    <w:right w:val="none" w:sz="0" w:space="0" w:color="auto"/>
                  </w:divBdr>
                  <w:divsChild>
                    <w:div w:id="1372145762">
                      <w:marLeft w:val="0"/>
                      <w:marRight w:val="0"/>
                      <w:marTop w:val="0"/>
                      <w:marBottom w:val="0"/>
                      <w:divBdr>
                        <w:top w:val="none" w:sz="0" w:space="0" w:color="auto"/>
                        <w:left w:val="none" w:sz="0" w:space="0" w:color="auto"/>
                        <w:bottom w:val="none" w:sz="0" w:space="0" w:color="auto"/>
                        <w:right w:val="none" w:sz="0" w:space="0" w:color="auto"/>
                      </w:divBdr>
                    </w:div>
                  </w:divsChild>
                </w:div>
                <w:div w:id="2083597919">
                  <w:marLeft w:val="0"/>
                  <w:marRight w:val="0"/>
                  <w:marTop w:val="0"/>
                  <w:marBottom w:val="0"/>
                  <w:divBdr>
                    <w:top w:val="none" w:sz="0" w:space="0" w:color="auto"/>
                    <w:left w:val="none" w:sz="0" w:space="0" w:color="auto"/>
                    <w:bottom w:val="none" w:sz="0" w:space="0" w:color="auto"/>
                    <w:right w:val="none" w:sz="0" w:space="0" w:color="auto"/>
                  </w:divBdr>
                  <w:divsChild>
                    <w:div w:id="1177619333">
                      <w:marLeft w:val="0"/>
                      <w:marRight w:val="0"/>
                      <w:marTop w:val="0"/>
                      <w:marBottom w:val="0"/>
                      <w:divBdr>
                        <w:top w:val="none" w:sz="0" w:space="0" w:color="auto"/>
                        <w:left w:val="none" w:sz="0" w:space="0" w:color="auto"/>
                        <w:bottom w:val="none" w:sz="0" w:space="0" w:color="auto"/>
                        <w:right w:val="none" w:sz="0" w:space="0" w:color="auto"/>
                      </w:divBdr>
                    </w:div>
                  </w:divsChild>
                </w:div>
                <w:div w:id="184951721">
                  <w:marLeft w:val="0"/>
                  <w:marRight w:val="0"/>
                  <w:marTop w:val="0"/>
                  <w:marBottom w:val="0"/>
                  <w:divBdr>
                    <w:top w:val="none" w:sz="0" w:space="0" w:color="auto"/>
                    <w:left w:val="none" w:sz="0" w:space="0" w:color="auto"/>
                    <w:bottom w:val="none" w:sz="0" w:space="0" w:color="auto"/>
                    <w:right w:val="none" w:sz="0" w:space="0" w:color="auto"/>
                  </w:divBdr>
                  <w:divsChild>
                    <w:div w:id="3824059">
                      <w:marLeft w:val="0"/>
                      <w:marRight w:val="0"/>
                      <w:marTop w:val="0"/>
                      <w:marBottom w:val="0"/>
                      <w:divBdr>
                        <w:top w:val="none" w:sz="0" w:space="0" w:color="auto"/>
                        <w:left w:val="none" w:sz="0" w:space="0" w:color="auto"/>
                        <w:bottom w:val="none" w:sz="0" w:space="0" w:color="auto"/>
                        <w:right w:val="none" w:sz="0" w:space="0" w:color="auto"/>
                      </w:divBdr>
                    </w:div>
                  </w:divsChild>
                </w:div>
                <w:div w:id="1573738665">
                  <w:marLeft w:val="0"/>
                  <w:marRight w:val="0"/>
                  <w:marTop w:val="0"/>
                  <w:marBottom w:val="0"/>
                  <w:divBdr>
                    <w:top w:val="none" w:sz="0" w:space="0" w:color="auto"/>
                    <w:left w:val="none" w:sz="0" w:space="0" w:color="auto"/>
                    <w:bottom w:val="none" w:sz="0" w:space="0" w:color="auto"/>
                    <w:right w:val="none" w:sz="0" w:space="0" w:color="auto"/>
                  </w:divBdr>
                  <w:divsChild>
                    <w:div w:id="379984630">
                      <w:marLeft w:val="0"/>
                      <w:marRight w:val="0"/>
                      <w:marTop w:val="0"/>
                      <w:marBottom w:val="0"/>
                      <w:divBdr>
                        <w:top w:val="none" w:sz="0" w:space="0" w:color="auto"/>
                        <w:left w:val="none" w:sz="0" w:space="0" w:color="auto"/>
                        <w:bottom w:val="none" w:sz="0" w:space="0" w:color="auto"/>
                        <w:right w:val="none" w:sz="0" w:space="0" w:color="auto"/>
                      </w:divBdr>
                    </w:div>
                  </w:divsChild>
                </w:div>
                <w:div w:id="1049954663">
                  <w:marLeft w:val="0"/>
                  <w:marRight w:val="0"/>
                  <w:marTop w:val="0"/>
                  <w:marBottom w:val="0"/>
                  <w:divBdr>
                    <w:top w:val="none" w:sz="0" w:space="0" w:color="auto"/>
                    <w:left w:val="none" w:sz="0" w:space="0" w:color="auto"/>
                    <w:bottom w:val="none" w:sz="0" w:space="0" w:color="auto"/>
                    <w:right w:val="none" w:sz="0" w:space="0" w:color="auto"/>
                  </w:divBdr>
                  <w:divsChild>
                    <w:div w:id="1797259843">
                      <w:marLeft w:val="0"/>
                      <w:marRight w:val="0"/>
                      <w:marTop w:val="0"/>
                      <w:marBottom w:val="0"/>
                      <w:divBdr>
                        <w:top w:val="none" w:sz="0" w:space="0" w:color="auto"/>
                        <w:left w:val="none" w:sz="0" w:space="0" w:color="auto"/>
                        <w:bottom w:val="none" w:sz="0" w:space="0" w:color="auto"/>
                        <w:right w:val="none" w:sz="0" w:space="0" w:color="auto"/>
                      </w:divBdr>
                    </w:div>
                  </w:divsChild>
                </w:div>
                <w:div w:id="1719747128">
                  <w:marLeft w:val="0"/>
                  <w:marRight w:val="0"/>
                  <w:marTop w:val="0"/>
                  <w:marBottom w:val="0"/>
                  <w:divBdr>
                    <w:top w:val="none" w:sz="0" w:space="0" w:color="auto"/>
                    <w:left w:val="none" w:sz="0" w:space="0" w:color="auto"/>
                    <w:bottom w:val="none" w:sz="0" w:space="0" w:color="auto"/>
                    <w:right w:val="none" w:sz="0" w:space="0" w:color="auto"/>
                  </w:divBdr>
                  <w:divsChild>
                    <w:div w:id="1228800703">
                      <w:marLeft w:val="0"/>
                      <w:marRight w:val="0"/>
                      <w:marTop w:val="0"/>
                      <w:marBottom w:val="0"/>
                      <w:divBdr>
                        <w:top w:val="none" w:sz="0" w:space="0" w:color="auto"/>
                        <w:left w:val="none" w:sz="0" w:space="0" w:color="auto"/>
                        <w:bottom w:val="none" w:sz="0" w:space="0" w:color="auto"/>
                        <w:right w:val="none" w:sz="0" w:space="0" w:color="auto"/>
                      </w:divBdr>
                    </w:div>
                  </w:divsChild>
                </w:div>
                <w:div w:id="1741905135">
                  <w:marLeft w:val="0"/>
                  <w:marRight w:val="0"/>
                  <w:marTop w:val="0"/>
                  <w:marBottom w:val="0"/>
                  <w:divBdr>
                    <w:top w:val="none" w:sz="0" w:space="0" w:color="auto"/>
                    <w:left w:val="none" w:sz="0" w:space="0" w:color="auto"/>
                    <w:bottom w:val="none" w:sz="0" w:space="0" w:color="auto"/>
                    <w:right w:val="none" w:sz="0" w:space="0" w:color="auto"/>
                  </w:divBdr>
                  <w:divsChild>
                    <w:div w:id="1901550171">
                      <w:marLeft w:val="0"/>
                      <w:marRight w:val="0"/>
                      <w:marTop w:val="0"/>
                      <w:marBottom w:val="0"/>
                      <w:divBdr>
                        <w:top w:val="none" w:sz="0" w:space="0" w:color="auto"/>
                        <w:left w:val="none" w:sz="0" w:space="0" w:color="auto"/>
                        <w:bottom w:val="none" w:sz="0" w:space="0" w:color="auto"/>
                        <w:right w:val="none" w:sz="0" w:space="0" w:color="auto"/>
                      </w:divBdr>
                    </w:div>
                  </w:divsChild>
                </w:div>
                <w:div w:id="728186661">
                  <w:marLeft w:val="0"/>
                  <w:marRight w:val="0"/>
                  <w:marTop w:val="0"/>
                  <w:marBottom w:val="0"/>
                  <w:divBdr>
                    <w:top w:val="none" w:sz="0" w:space="0" w:color="auto"/>
                    <w:left w:val="none" w:sz="0" w:space="0" w:color="auto"/>
                    <w:bottom w:val="none" w:sz="0" w:space="0" w:color="auto"/>
                    <w:right w:val="none" w:sz="0" w:space="0" w:color="auto"/>
                  </w:divBdr>
                  <w:divsChild>
                    <w:div w:id="1743944780">
                      <w:marLeft w:val="0"/>
                      <w:marRight w:val="0"/>
                      <w:marTop w:val="0"/>
                      <w:marBottom w:val="0"/>
                      <w:divBdr>
                        <w:top w:val="none" w:sz="0" w:space="0" w:color="auto"/>
                        <w:left w:val="none" w:sz="0" w:space="0" w:color="auto"/>
                        <w:bottom w:val="none" w:sz="0" w:space="0" w:color="auto"/>
                        <w:right w:val="none" w:sz="0" w:space="0" w:color="auto"/>
                      </w:divBdr>
                    </w:div>
                  </w:divsChild>
                </w:div>
                <w:div w:id="227109812">
                  <w:marLeft w:val="0"/>
                  <w:marRight w:val="0"/>
                  <w:marTop w:val="0"/>
                  <w:marBottom w:val="0"/>
                  <w:divBdr>
                    <w:top w:val="none" w:sz="0" w:space="0" w:color="auto"/>
                    <w:left w:val="none" w:sz="0" w:space="0" w:color="auto"/>
                    <w:bottom w:val="none" w:sz="0" w:space="0" w:color="auto"/>
                    <w:right w:val="none" w:sz="0" w:space="0" w:color="auto"/>
                  </w:divBdr>
                  <w:divsChild>
                    <w:div w:id="381371434">
                      <w:marLeft w:val="0"/>
                      <w:marRight w:val="0"/>
                      <w:marTop w:val="0"/>
                      <w:marBottom w:val="0"/>
                      <w:divBdr>
                        <w:top w:val="none" w:sz="0" w:space="0" w:color="auto"/>
                        <w:left w:val="none" w:sz="0" w:space="0" w:color="auto"/>
                        <w:bottom w:val="none" w:sz="0" w:space="0" w:color="auto"/>
                        <w:right w:val="none" w:sz="0" w:space="0" w:color="auto"/>
                      </w:divBdr>
                    </w:div>
                  </w:divsChild>
                </w:div>
                <w:div w:id="294526505">
                  <w:marLeft w:val="0"/>
                  <w:marRight w:val="0"/>
                  <w:marTop w:val="0"/>
                  <w:marBottom w:val="0"/>
                  <w:divBdr>
                    <w:top w:val="none" w:sz="0" w:space="0" w:color="auto"/>
                    <w:left w:val="none" w:sz="0" w:space="0" w:color="auto"/>
                    <w:bottom w:val="none" w:sz="0" w:space="0" w:color="auto"/>
                    <w:right w:val="none" w:sz="0" w:space="0" w:color="auto"/>
                  </w:divBdr>
                  <w:divsChild>
                    <w:div w:id="289939592">
                      <w:marLeft w:val="0"/>
                      <w:marRight w:val="0"/>
                      <w:marTop w:val="0"/>
                      <w:marBottom w:val="0"/>
                      <w:divBdr>
                        <w:top w:val="none" w:sz="0" w:space="0" w:color="auto"/>
                        <w:left w:val="none" w:sz="0" w:space="0" w:color="auto"/>
                        <w:bottom w:val="none" w:sz="0" w:space="0" w:color="auto"/>
                        <w:right w:val="none" w:sz="0" w:space="0" w:color="auto"/>
                      </w:divBdr>
                    </w:div>
                  </w:divsChild>
                </w:div>
                <w:div w:id="588123268">
                  <w:marLeft w:val="0"/>
                  <w:marRight w:val="0"/>
                  <w:marTop w:val="0"/>
                  <w:marBottom w:val="0"/>
                  <w:divBdr>
                    <w:top w:val="none" w:sz="0" w:space="0" w:color="auto"/>
                    <w:left w:val="none" w:sz="0" w:space="0" w:color="auto"/>
                    <w:bottom w:val="none" w:sz="0" w:space="0" w:color="auto"/>
                    <w:right w:val="none" w:sz="0" w:space="0" w:color="auto"/>
                  </w:divBdr>
                  <w:divsChild>
                    <w:div w:id="210194198">
                      <w:marLeft w:val="0"/>
                      <w:marRight w:val="0"/>
                      <w:marTop w:val="0"/>
                      <w:marBottom w:val="0"/>
                      <w:divBdr>
                        <w:top w:val="none" w:sz="0" w:space="0" w:color="auto"/>
                        <w:left w:val="none" w:sz="0" w:space="0" w:color="auto"/>
                        <w:bottom w:val="none" w:sz="0" w:space="0" w:color="auto"/>
                        <w:right w:val="none" w:sz="0" w:space="0" w:color="auto"/>
                      </w:divBdr>
                    </w:div>
                  </w:divsChild>
                </w:div>
                <w:div w:id="1916352864">
                  <w:marLeft w:val="0"/>
                  <w:marRight w:val="0"/>
                  <w:marTop w:val="0"/>
                  <w:marBottom w:val="0"/>
                  <w:divBdr>
                    <w:top w:val="none" w:sz="0" w:space="0" w:color="auto"/>
                    <w:left w:val="none" w:sz="0" w:space="0" w:color="auto"/>
                    <w:bottom w:val="none" w:sz="0" w:space="0" w:color="auto"/>
                    <w:right w:val="none" w:sz="0" w:space="0" w:color="auto"/>
                  </w:divBdr>
                  <w:divsChild>
                    <w:div w:id="970091877">
                      <w:marLeft w:val="0"/>
                      <w:marRight w:val="0"/>
                      <w:marTop w:val="0"/>
                      <w:marBottom w:val="0"/>
                      <w:divBdr>
                        <w:top w:val="none" w:sz="0" w:space="0" w:color="auto"/>
                        <w:left w:val="none" w:sz="0" w:space="0" w:color="auto"/>
                        <w:bottom w:val="none" w:sz="0" w:space="0" w:color="auto"/>
                        <w:right w:val="none" w:sz="0" w:space="0" w:color="auto"/>
                      </w:divBdr>
                    </w:div>
                  </w:divsChild>
                </w:div>
                <w:div w:id="310717079">
                  <w:marLeft w:val="0"/>
                  <w:marRight w:val="0"/>
                  <w:marTop w:val="0"/>
                  <w:marBottom w:val="0"/>
                  <w:divBdr>
                    <w:top w:val="none" w:sz="0" w:space="0" w:color="auto"/>
                    <w:left w:val="none" w:sz="0" w:space="0" w:color="auto"/>
                    <w:bottom w:val="none" w:sz="0" w:space="0" w:color="auto"/>
                    <w:right w:val="none" w:sz="0" w:space="0" w:color="auto"/>
                  </w:divBdr>
                  <w:divsChild>
                    <w:div w:id="525560480">
                      <w:marLeft w:val="0"/>
                      <w:marRight w:val="0"/>
                      <w:marTop w:val="0"/>
                      <w:marBottom w:val="0"/>
                      <w:divBdr>
                        <w:top w:val="none" w:sz="0" w:space="0" w:color="auto"/>
                        <w:left w:val="none" w:sz="0" w:space="0" w:color="auto"/>
                        <w:bottom w:val="none" w:sz="0" w:space="0" w:color="auto"/>
                        <w:right w:val="none" w:sz="0" w:space="0" w:color="auto"/>
                      </w:divBdr>
                    </w:div>
                  </w:divsChild>
                </w:div>
                <w:div w:id="1049645379">
                  <w:marLeft w:val="0"/>
                  <w:marRight w:val="0"/>
                  <w:marTop w:val="0"/>
                  <w:marBottom w:val="0"/>
                  <w:divBdr>
                    <w:top w:val="none" w:sz="0" w:space="0" w:color="auto"/>
                    <w:left w:val="none" w:sz="0" w:space="0" w:color="auto"/>
                    <w:bottom w:val="none" w:sz="0" w:space="0" w:color="auto"/>
                    <w:right w:val="none" w:sz="0" w:space="0" w:color="auto"/>
                  </w:divBdr>
                  <w:divsChild>
                    <w:div w:id="96482653">
                      <w:marLeft w:val="0"/>
                      <w:marRight w:val="0"/>
                      <w:marTop w:val="0"/>
                      <w:marBottom w:val="0"/>
                      <w:divBdr>
                        <w:top w:val="none" w:sz="0" w:space="0" w:color="auto"/>
                        <w:left w:val="none" w:sz="0" w:space="0" w:color="auto"/>
                        <w:bottom w:val="none" w:sz="0" w:space="0" w:color="auto"/>
                        <w:right w:val="none" w:sz="0" w:space="0" w:color="auto"/>
                      </w:divBdr>
                    </w:div>
                  </w:divsChild>
                </w:div>
                <w:div w:id="1790397916">
                  <w:marLeft w:val="0"/>
                  <w:marRight w:val="0"/>
                  <w:marTop w:val="0"/>
                  <w:marBottom w:val="0"/>
                  <w:divBdr>
                    <w:top w:val="none" w:sz="0" w:space="0" w:color="auto"/>
                    <w:left w:val="none" w:sz="0" w:space="0" w:color="auto"/>
                    <w:bottom w:val="none" w:sz="0" w:space="0" w:color="auto"/>
                    <w:right w:val="none" w:sz="0" w:space="0" w:color="auto"/>
                  </w:divBdr>
                  <w:divsChild>
                    <w:div w:id="334115860">
                      <w:marLeft w:val="0"/>
                      <w:marRight w:val="0"/>
                      <w:marTop w:val="0"/>
                      <w:marBottom w:val="0"/>
                      <w:divBdr>
                        <w:top w:val="none" w:sz="0" w:space="0" w:color="auto"/>
                        <w:left w:val="none" w:sz="0" w:space="0" w:color="auto"/>
                        <w:bottom w:val="none" w:sz="0" w:space="0" w:color="auto"/>
                        <w:right w:val="none" w:sz="0" w:space="0" w:color="auto"/>
                      </w:divBdr>
                    </w:div>
                  </w:divsChild>
                </w:div>
                <w:div w:id="1397820574">
                  <w:marLeft w:val="0"/>
                  <w:marRight w:val="0"/>
                  <w:marTop w:val="0"/>
                  <w:marBottom w:val="0"/>
                  <w:divBdr>
                    <w:top w:val="none" w:sz="0" w:space="0" w:color="auto"/>
                    <w:left w:val="none" w:sz="0" w:space="0" w:color="auto"/>
                    <w:bottom w:val="none" w:sz="0" w:space="0" w:color="auto"/>
                    <w:right w:val="none" w:sz="0" w:space="0" w:color="auto"/>
                  </w:divBdr>
                  <w:divsChild>
                    <w:div w:id="93523197">
                      <w:marLeft w:val="0"/>
                      <w:marRight w:val="0"/>
                      <w:marTop w:val="0"/>
                      <w:marBottom w:val="0"/>
                      <w:divBdr>
                        <w:top w:val="none" w:sz="0" w:space="0" w:color="auto"/>
                        <w:left w:val="none" w:sz="0" w:space="0" w:color="auto"/>
                        <w:bottom w:val="none" w:sz="0" w:space="0" w:color="auto"/>
                        <w:right w:val="none" w:sz="0" w:space="0" w:color="auto"/>
                      </w:divBdr>
                    </w:div>
                  </w:divsChild>
                </w:div>
                <w:div w:id="394016084">
                  <w:marLeft w:val="0"/>
                  <w:marRight w:val="0"/>
                  <w:marTop w:val="0"/>
                  <w:marBottom w:val="0"/>
                  <w:divBdr>
                    <w:top w:val="none" w:sz="0" w:space="0" w:color="auto"/>
                    <w:left w:val="none" w:sz="0" w:space="0" w:color="auto"/>
                    <w:bottom w:val="none" w:sz="0" w:space="0" w:color="auto"/>
                    <w:right w:val="none" w:sz="0" w:space="0" w:color="auto"/>
                  </w:divBdr>
                  <w:divsChild>
                    <w:div w:id="292056085">
                      <w:marLeft w:val="0"/>
                      <w:marRight w:val="0"/>
                      <w:marTop w:val="0"/>
                      <w:marBottom w:val="0"/>
                      <w:divBdr>
                        <w:top w:val="none" w:sz="0" w:space="0" w:color="auto"/>
                        <w:left w:val="none" w:sz="0" w:space="0" w:color="auto"/>
                        <w:bottom w:val="none" w:sz="0" w:space="0" w:color="auto"/>
                        <w:right w:val="none" w:sz="0" w:space="0" w:color="auto"/>
                      </w:divBdr>
                    </w:div>
                  </w:divsChild>
                </w:div>
                <w:div w:id="872694055">
                  <w:marLeft w:val="0"/>
                  <w:marRight w:val="0"/>
                  <w:marTop w:val="0"/>
                  <w:marBottom w:val="0"/>
                  <w:divBdr>
                    <w:top w:val="none" w:sz="0" w:space="0" w:color="auto"/>
                    <w:left w:val="none" w:sz="0" w:space="0" w:color="auto"/>
                    <w:bottom w:val="none" w:sz="0" w:space="0" w:color="auto"/>
                    <w:right w:val="none" w:sz="0" w:space="0" w:color="auto"/>
                  </w:divBdr>
                  <w:divsChild>
                    <w:div w:id="2040007058">
                      <w:marLeft w:val="0"/>
                      <w:marRight w:val="0"/>
                      <w:marTop w:val="0"/>
                      <w:marBottom w:val="0"/>
                      <w:divBdr>
                        <w:top w:val="none" w:sz="0" w:space="0" w:color="auto"/>
                        <w:left w:val="none" w:sz="0" w:space="0" w:color="auto"/>
                        <w:bottom w:val="none" w:sz="0" w:space="0" w:color="auto"/>
                        <w:right w:val="none" w:sz="0" w:space="0" w:color="auto"/>
                      </w:divBdr>
                    </w:div>
                  </w:divsChild>
                </w:div>
                <w:div w:id="1038315737">
                  <w:marLeft w:val="0"/>
                  <w:marRight w:val="0"/>
                  <w:marTop w:val="0"/>
                  <w:marBottom w:val="0"/>
                  <w:divBdr>
                    <w:top w:val="none" w:sz="0" w:space="0" w:color="auto"/>
                    <w:left w:val="none" w:sz="0" w:space="0" w:color="auto"/>
                    <w:bottom w:val="none" w:sz="0" w:space="0" w:color="auto"/>
                    <w:right w:val="none" w:sz="0" w:space="0" w:color="auto"/>
                  </w:divBdr>
                  <w:divsChild>
                    <w:div w:id="72892802">
                      <w:marLeft w:val="0"/>
                      <w:marRight w:val="0"/>
                      <w:marTop w:val="0"/>
                      <w:marBottom w:val="0"/>
                      <w:divBdr>
                        <w:top w:val="none" w:sz="0" w:space="0" w:color="auto"/>
                        <w:left w:val="none" w:sz="0" w:space="0" w:color="auto"/>
                        <w:bottom w:val="none" w:sz="0" w:space="0" w:color="auto"/>
                        <w:right w:val="none" w:sz="0" w:space="0" w:color="auto"/>
                      </w:divBdr>
                    </w:div>
                  </w:divsChild>
                </w:div>
                <w:div w:id="336857767">
                  <w:marLeft w:val="0"/>
                  <w:marRight w:val="0"/>
                  <w:marTop w:val="0"/>
                  <w:marBottom w:val="0"/>
                  <w:divBdr>
                    <w:top w:val="none" w:sz="0" w:space="0" w:color="auto"/>
                    <w:left w:val="none" w:sz="0" w:space="0" w:color="auto"/>
                    <w:bottom w:val="none" w:sz="0" w:space="0" w:color="auto"/>
                    <w:right w:val="none" w:sz="0" w:space="0" w:color="auto"/>
                  </w:divBdr>
                  <w:divsChild>
                    <w:div w:id="1658724191">
                      <w:marLeft w:val="0"/>
                      <w:marRight w:val="0"/>
                      <w:marTop w:val="0"/>
                      <w:marBottom w:val="0"/>
                      <w:divBdr>
                        <w:top w:val="none" w:sz="0" w:space="0" w:color="auto"/>
                        <w:left w:val="none" w:sz="0" w:space="0" w:color="auto"/>
                        <w:bottom w:val="none" w:sz="0" w:space="0" w:color="auto"/>
                        <w:right w:val="none" w:sz="0" w:space="0" w:color="auto"/>
                      </w:divBdr>
                    </w:div>
                  </w:divsChild>
                </w:div>
                <w:div w:id="1816874311">
                  <w:marLeft w:val="0"/>
                  <w:marRight w:val="0"/>
                  <w:marTop w:val="0"/>
                  <w:marBottom w:val="0"/>
                  <w:divBdr>
                    <w:top w:val="none" w:sz="0" w:space="0" w:color="auto"/>
                    <w:left w:val="none" w:sz="0" w:space="0" w:color="auto"/>
                    <w:bottom w:val="none" w:sz="0" w:space="0" w:color="auto"/>
                    <w:right w:val="none" w:sz="0" w:space="0" w:color="auto"/>
                  </w:divBdr>
                  <w:divsChild>
                    <w:div w:id="586154237">
                      <w:marLeft w:val="0"/>
                      <w:marRight w:val="0"/>
                      <w:marTop w:val="0"/>
                      <w:marBottom w:val="0"/>
                      <w:divBdr>
                        <w:top w:val="none" w:sz="0" w:space="0" w:color="auto"/>
                        <w:left w:val="none" w:sz="0" w:space="0" w:color="auto"/>
                        <w:bottom w:val="none" w:sz="0" w:space="0" w:color="auto"/>
                        <w:right w:val="none" w:sz="0" w:space="0" w:color="auto"/>
                      </w:divBdr>
                    </w:div>
                  </w:divsChild>
                </w:div>
                <w:div w:id="1588154030">
                  <w:marLeft w:val="0"/>
                  <w:marRight w:val="0"/>
                  <w:marTop w:val="0"/>
                  <w:marBottom w:val="0"/>
                  <w:divBdr>
                    <w:top w:val="none" w:sz="0" w:space="0" w:color="auto"/>
                    <w:left w:val="none" w:sz="0" w:space="0" w:color="auto"/>
                    <w:bottom w:val="none" w:sz="0" w:space="0" w:color="auto"/>
                    <w:right w:val="none" w:sz="0" w:space="0" w:color="auto"/>
                  </w:divBdr>
                  <w:divsChild>
                    <w:div w:id="1313103214">
                      <w:marLeft w:val="0"/>
                      <w:marRight w:val="0"/>
                      <w:marTop w:val="0"/>
                      <w:marBottom w:val="0"/>
                      <w:divBdr>
                        <w:top w:val="none" w:sz="0" w:space="0" w:color="auto"/>
                        <w:left w:val="none" w:sz="0" w:space="0" w:color="auto"/>
                        <w:bottom w:val="none" w:sz="0" w:space="0" w:color="auto"/>
                        <w:right w:val="none" w:sz="0" w:space="0" w:color="auto"/>
                      </w:divBdr>
                    </w:div>
                  </w:divsChild>
                </w:div>
                <w:div w:id="747456783">
                  <w:marLeft w:val="0"/>
                  <w:marRight w:val="0"/>
                  <w:marTop w:val="0"/>
                  <w:marBottom w:val="0"/>
                  <w:divBdr>
                    <w:top w:val="none" w:sz="0" w:space="0" w:color="auto"/>
                    <w:left w:val="none" w:sz="0" w:space="0" w:color="auto"/>
                    <w:bottom w:val="none" w:sz="0" w:space="0" w:color="auto"/>
                    <w:right w:val="none" w:sz="0" w:space="0" w:color="auto"/>
                  </w:divBdr>
                  <w:divsChild>
                    <w:div w:id="191964901">
                      <w:marLeft w:val="0"/>
                      <w:marRight w:val="0"/>
                      <w:marTop w:val="0"/>
                      <w:marBottom w:val="0"/>
                      <w:divBdr>
                        <w:top w:val="none" w:sz="0" w:space="0" w:color="auto"/>
                        <w:left w:val="none" w:sz="0" w:space="0" w:color="auto"/>
                        <w:bottom w:val="none" w:sz="0" w:space="0" w:color="auto"/>
                        <w:right w:val="none" w:sz="0" w:space="0" w:color="auto"/>
                      </w:divBdr>
                    </w:div>
                  </w:divsChild>
                </w:div>
                <w:div w:id="1564293189">
                  <w:marLeft w:val="0"/>
                  <w:marRight w:val="0"/>
                  <w:marTop w:val="0"/>
                  <w:marBottom w:val="0"/>
                  <w:divBdr>
                    <w:top w:val="none" w:sz="0" w:space="0" w:color="auto"/>
                    <w:left w:val="none" w:sz="0" w:space="0" w:color="auto"/>
                    <w:bottom w:val="none" w:sz="0" w:space="0" w:color="auto"/>
                    <w:right w:val="none" w:sz="0" w:space="0" w:color="auto"/>
                  </w:divBdr>
                  <w:divsChild>
                    <w:div w:id="1583681850">
                      <w:marLeft w:val="0"/>
                      <w:marRight w:val="0"/>
                      <w:marTop w:val="0"/>
                      <w:marBottom w:val="0"/>
                      <w:divBdr>
                        <w:top w:val="none" w:sz="0" w:space="0" w:color="auto"/>
                        <w:left w:val="none" w:sz="0" w:space="0" w:color="auto"/>
                        <w:bottom w:val="none" w:sz="0" w:space="0" w:color="auto"/>
                        <w:right w:val="none" w:sz="0" w:space="0" w:color="auto"/>
                      </w:divBdr>
                    </w:div>
                  </w:divsChild>
                </w:div>
                <w:div w:id="1455053295">
                  <w:marLeft w:val="0"/>
                  <w:marRight w:val="0"/>
                  <w:marTop w:val="0"/>
                  <w:marBottom w:val="0"/>
                  <w:divBdr>
                    <w:top w:val="none" w:sz="0" w:space="0" w:color="auto"/>
                    <w:left w:val="none" w:sz="0" w:space="0" w:color="auto"/>
                    <w:bottom w:val="none" w:sz="0" w:space="0" w:color="auto"/>
                    <w:right w:val="none" w:sz="0" w:space="0" w:color="auto"/>
                  </w:divBdr>
                  <w:divsChild>
                    <w:div w:id="989406163">
                      <w:marLeft w:val="0"/>
                      <w:marRight w:val="0"/>
                      <w:marTop w:val="0"/>
                      <w:marBottom w:val="0"/>
                      <w:divBdr>
                        <w:top w:val="none" w:sz="0" w:space="0" w:color="auto"/>
                        <w:left w:val="none" w:sz="0" w:space="0" w:color="auto"/>
                        <w:bottom w:val="none" w:sz="0" w:space="0" w:color="auto"/>
                        <w:right w:val="none" w:sz="0" w:space="0" w:color="auto"/>
                      </w:divBdr>
                    </w:div>
                  </w:divsChild>
                </w:div>
                <w:div w:id="1069690828">
                  <w:marLeft w:val="0"/>
                  <w:marRight w:val="0"/>
                  <w:marTop w:val="0"/>
                  <w:marBottom w:val="0"/>
                  <w:divBdr>
                    <w:top w:val="none" w:sz="0" w:space="0" w:color="auto"/>
                    <w:left w:val="none" w:sz="0" w:space="0" w:color="auto"/>
                    <w:bottom w:val="none" w:sz="0" w:space="0" w:color="auto"/>
                    <w:right w:val="none" w:sz="0" w:space="0" w:color="auto"/>
                  </w:divBdr>
                  <w:divsChild>
                    <w:div w:id="1399136960">
                      <w:marLeft w:val="0"/>
                      <w:marRight w:val="0"/>
                      <w:marTop w:val="0"/>
                      <w:marBottom w:val="0"/>
                      <w:divBdr>
                        <w:top w:val="none" w:sz="0" w:space="0" w:color="auto"/>
                        <w:left w:val="none" w:sz="0" w:space="0" w:color="auto"/>
                        <w:bottom w:val="none" w:sz="0" w:space="0" w:color="auto"/>
                        <w:right w:val="none" w:sz="0" w:space="0" w:color="auto"/>
                      </w:divBdr>
                    </w:div>
                  </w:divsChild>
                </w:div>
                <w:div w:id="412505647">
                  <w:marLeft w:val="0"/>
                  <w:marRight w:val="0"/>
                  <w:marTop w:val="0"/>
                  <w:marBottom w:val="0"/>
                  <w:divBdr>
                    <w:top w:val="none" w:sz="0" w:space="0" w:color="auto"/>
                    <w:left w:val="none" w:sz="0" w:space="0" w:color="auto"/>
                    <w:bottom w:val="none" w:sz="0" w:space="0" w:color="auto"/>
                    <w:right w:val="none" w:sz="0" w:space="0" w:color="auto"/>
                  </w:divBdr>
                  <w:divsChild>
                    <w:div w:id="1023628628">
                      <w:marLeft w:val="0"/>
                      <w:marRight w:val="0"/>
                      <w:marTop w:val="0"/>
                      <w:marBottom w:val="0"/>
                      <w:divBdr>
                        <w:top w:val="none" w:sz="0" w:space="0" w:color="auto"/>
                        <w:left w:val="none" w:sz="0" w:space="0" w:color="auto"/>
                        <w:bottom w:val="none" w:sz="0" w:space="0" w:color="auto"/>
                        <w:right w:val="none" w:sz="0" w:space="0" w:color="auto"/>
                      </w:divBdr>
                    </w:div>
                  </w:divsChild>
                </w:div>
                <w:div w:id="91560044">
                  <w:marLeft w:val="0"/>
                  <w:marRight w:val="0"/>
                  <w:marTop w:val="0"/>
                  <w:marBottom w:val="0"/>
                  <w:divBdr>
                    <w:top w:val="none" w:sz="0" w:space="0" w:color="auto"/>
                    <w:left w:val="none" w:sz="0" w:space="0" w:color="auto"/>
                    <w:bottom w:val="none" w:sz="0" w:space="0" w:color="auto"/>
                    <w:right w:val="none" w:sz="0" w:space="0" w:color="auto"/>
                  </w:divBdr>
                  <w:divsChild>
                    <w:div w:id="1657488172">
                      <w:marLeft w:val="0"/>
                      <w:marRight w:val="0"/>
                      <w:marTop w:val="0"/>
                      <w:marBottom w:val="0"/>
                      <w:divBdr>
                        <w:top w:val="none" w:sz="0" w:space="0" w:color="auto"/>
                        <w:left w:val="none" w:sz="0" w:space="0" w:color="auto"/>
                        <w:bottom w:val="none" w:sz="0" w:space="0" w:color="auto"/>
                        <w:right w:val="none" w:sz="0" w:space="0" w:color="auto"/>
                      </w:divBdr>
                    </w:div>
                  </w:divsChild>
                </w:div>
                <w:div w:id="1806510212">
                  <w:marLeft w:val="0"/>
                  <w:marRight w:val="0"/>
                  <w:marTop w:val="0"/>
                  <w:marBottom w:val="0"/>
                  <w:divBdr>
                    <w:top w:val="none" w:sz="0" w:space="0" w:color="auto"/>
                    <w:left w:val="none" w:sz="0" w:space="0" w:color="auto"/>
                    <w:bottom w:val="none" w:sz="0" w:space="0" w:color="auto"/>
                    <w:right w:val="none" w:sz="0" w:space="0" w:color="auto"/>
                  </w:divBdr>
                  <w:divsChild>
                    <w:div w:id="2099325697">
                      <w:marLeft w:val="0"/>
                      <w:marRight w:val="0"/>
                      <w:marTop w:val="0"/>
                      <w:marBottom w:val="0"/>
                      <w:divBdr>
                        <w:top w:val="none" w:sz="0" w:space="0" w:color="auto"/>
                        <w:left w:val="none" w:sz="0" w:space="0" w:color="auto"/>
                        <w:bottom w:val="none" w:sz="0" w:space="0" w:color="auto"/>
                        <w:right w:val="none" w:sz="0" w:space="0" w:color="auto"/>
                      </w:divBdr>
                    </w:div>
                  </w:divsChild>
                </w:div>
                <w:div w:id="1218786243">
                  <w:marLeft w:val="0"/>
                  <w:marRight w:val="0"/>
                  <w:marTop w:val="0"/>
                  <w:marBottom w:val="0"/>
                  <w:divBdr>
                    <w:top w:val="none" w:sz="0" w:space="0" w:color="auto"/>
                    <w:left w:val="none" w:sz="0" w:space="0" w:color="auto"/>
                    <w:bottom w:val="none" w:sz="0" w:space="0" w:color="auto"/>
                    <w:right w:val="none" w:sz="0" w:space="0" w:color="auto"/>
                  </w:divBdr>
                  <w:divsChild>
                    <w:div w:id="1869948729">
                      <w:marLeft w:val="0"/>
                      <w:marRight w:val="0"/>
                      <w:marTop w:val="0"/>
                      <w:marBottom w:val="0"/>
                      <w:divBdr>
                        <w:top w:val="none" w:sz="0" w:space="0" w:color="auto"/>
                        <w:left w:val="none" w:sz="0" w:space="0" w:color="auto"/>
                        <w:bottom w:val="none" w:sz="0" w:space="0" w:color="auto"/>
                        <w:right w:val="none" w:sz="0" w:space="0" w:color="auto"/>
                      </w:divBdr>
                    </w:div>
                  </w:divsChild>
                </w:div>
                <w:div w:id="1300578171">
                  <w:marLeft w:val="0"/>
                  <w:marRight w:val="0"/>
                  <w:marTop w:val="0"/>
                  <w:marBottom w:val="0"/>
                  <w:divBdr>
                    <w:top w:val="none" w:sz="0" w:space="0" w:color="auto"/>
                    <w:left w:val="none" w:sz="0" w:space="0" w:color="auto"/>
                    <w:bottom w:val="none" w:sz="0" w:space="0" w:color="auto"/>
                    <w:right w:val="none" w:sz="0" w:space="0" w:color="auto"/>
                  </w:divBdr>
                  <w:divsChild>
                    <w:div w:id="1229463036">
                      <w:marLeft w:val="0"/>
                      <w:marRight w:val="0"/>
                      <w:marTop w:val="0"/>
                      <w:marBottom w:val="0"/>
                      <w:divBdr>
                        <w:top w:val="none" w:sz="0" w:space="0" w:color="auto"/>
                        <w:left w:val="none" w:sz="0" w:space="0" w:color="auto"/>
                        <w:bottom w:val="none" w:sz="0" w:space="0" w:color="auto"/>
                        <w:right w:val="none" w:sz="0" w:space="0" w:color="auto"/>
                      </w:divBdr>
                    </w:div>
                  </w:divsChild>
                </w:div>
                <w:div w:id="191696428">
                  <w:marLeft w:val="0"/>
                  <w:marRight w:val="0"/>
                  <w:marTop w:val="0"/>
                  <w:marBottom w:val="0"/>
                  <w:divBdr>
                    <w:top w:val="none" w:sz="0" w:space="0" w:color="auto"/>
                    <w:left w:val="none" w:sz="0" w:space="0" w:color="auto"/>
                    <w:bottom w:val="none" w:sz="0" w:space="0" w:color="auto"/>
                    <w:right w:val="none" w:sz="0" w:space="0" w:color="auto"/>
                  </w:divBdr>
                  <w:divsChild>
                    <w:div w:id="1571967642">
                      <w:marLeft w:val="0"/>
                      <w:marRight w:val="0"/>
                      <w:marTop w:val="0"/>
                      <w:marBottom w:val="0"/>
                      <w:divBdr>
                        <w:top w:val="none" w:sz="0" w:space="0" w:color="auto"/>
                        <w:left w:val="none" w:sz="0" w:space="0" w:color="auto"/>
                        <w:bottom w:val="none" w:sz="0" w:space="0" w:color="auto"/>
                        <w:right w:val="none" w:sz="0" w:space="0" w:color="auto"/>
                      </w:divBdr>
                    </w:div>
                  </w:divsChild>
                </w:div>
                <w:div w:id="1302151093">
                  <w:marLeft w:val="0"/>
                  <w:marRight w:val="0"/>
                  <w:marTop w:val="0"/>
                  <w:marBottom w:val="0"/>
                  <w:divBdr>
                    <w:top w:val="none" w:sz="0" w:space="0" w:color="auto"/>
                    <w:left w:val="none" w:sz="0" w:space="0" w:color="auto"/>
                    <w:bottom w:val="none" w:sz="0" w:space="0" w:color="auto"/>
                    <w:right w:val="none" w:sz="0" w:space="0" w:color="auto"/>
                  </w:divBdr>
                  <w:divsChild>
                    <w:div w:id="899513685">
                      <w:marLeft w:val="0"/>
                      <w:marRight w:val="0"/>
                      <w:marTop w:val="0"/>
                      <w:marBottom w:val="0"/>
                      <w:divBdr>
                        <w:top w:val="none" w:sz="0" w:space="0" w:color="auto"/>
                        <w:left w:val="none" w:sz="0" w:space="0" w:color="auto"/>
                        <w:bottom w:val="none" w:sz="0" w:space="0" w:color="auto"/>
                        <w:right w:val="none" w:sz="0" w:space="0" w:color="auto"/>
                      </w:divBdr>
                    </w:div>
                  </w:divsChild>
                </w:div>
                <w:div w:id="203367892">
                  <w:marLeft w:val="0"/>
                  <w:marRight w:val="0"/>
                  <w:marTop w:val="0"/>
                  <w:marBottom w:val="0"/>
                  <w:divBdr>
                    <w:top w:val="none" w:sz="0" w:space="0" w:color="auto"/>
                    <w:left w:val="none" w:sz="0" w:space="0" w:color="auto"/>
                    <w:bottom w:val="none" w:sz="0" w:space="0" w:color="auto"/>
                    <w:right w:val="none" w:sz="0" w:space="0" w:color="auto"/>
                  </w:divBdr>
                  <w:divsChild>
                    <w:div w:id="280455819">
                      <w:marLeft w:val="0"/>
                      <w:marRight w:val="0"/>
                      <w:marTop w:val="0"/>
                      <w:marBottom w:val="0"/>
                      <w:divBdr>
                        <w:top w:val="none" w:sz="0" w:space="0" w:color="auto"/>
                        <w:left w:val="none" w:sz="0" w:space="0" w:color="auto"/>
                        <w:bottom w:val="none" w:sz="0" w:space="0" w:color="auto"/>
                        <w:right w:val="none" w:sz="0" w:space="0" w:color="auto"/>
                      </w:divBdr>
                    </w:div>
                  </w:divsChild>
                </w:div>
                <w:div w:id="1037120918">
                  <w:marLeft w:val="0"/>
                  <w:marRight w:val="0"/>
                  <w:marTop w:val="0"/>
                  <w:marBottom w:val="0"/>
                  <w:divBdr>
                    <w:top w:val="none" w:sz="0" w:space="0" w:color="auto"/>
                    <w:left w:val="none" w:sz="0" w:space="0" w:color="auto"/>
                    <w:bottom w:val="none" w:sz="0" w:space="0" w:color="auto"/>
                    <w:right w:val="none" w:sz="0" w:space="0" w:color="auto"/>
                  </w:divBdr>
                  <w:divsChild>
                    <w:div w:id="1433161091">
                      <w:marLeft w:val="0"/>
                      <w:marRight w:val="0"/>
                      <w:marTop w:val="0"/>
                      <w:marBottom w:val="0"/>
                      <w:divBdr>
                        <w:top w:val="none" w:sz="0" w:space="0" w:color="auto"/>
                        <w:left w:val="none" w:sz="0" w:space="0" w:color="auto"/>
                        <w:bottom w:val="none" w:sz="0" w:space="0" w:color="auto"/>
                        <w:right w:val="none" w:sz="0" w:space="0" w:color="auto"/>
                      </w:divBdr>
                    </w:div>
                  </w:divsChild>
                </w:div>
                <w:div w:id="622465559">
                  <w:marLeft w:val="0"/>
                  <w:marRight w:val="0"/>
                  <w:marTop w:val="0"/>
                  <w:marBottom w:val="0"/>
                  <w:divBdr>
                    <w:top w:val="none" w:sz="0" w:space="0" w:color="auto"/>
                    <w:left w:val="none" w:sz="0" w:space="0" w:color="auto"/>
                    <w:bottom w:val="none" w:sz="0" w:space="0" w:color="auto"/>
                    <w:right w:val="none" w:sz="0" w:space="0" w:color="auto"/>
                  </w:divBdr>
                  <w:divsChild>
                    <w:div w:id="1488937665">
                      <w:marLeft w:val="0"/>
                      <w:marRight w:val="0"/>
                      <w:marTop w:val="0"/>
                      <w:marBottom w:val="0"/>
                      <w:divBdr>
                        <w:top w:val="none" w:sz="0" w:space="0" w:color="auto"/>
                        <w:left w:val="none" w:sz="0" w:space="0" w:color="auto"/>
                        <w:bottom w:val="none" w:sz="0" w:space="0" w:color="auto"/>
                        <w:right w:val="none" w:sz="0" w:space="0" w:color="auto"/>
                      </w:divBdr>
                    </w:div>
                  </w:divsChild>
                </w:div>
                <w:div w:id="504130350">
                  <w:marLeft w:val="0"/>
                  <w:marRight w:val="0"/>
                  <w:marTop w:val="0"/>
                  <w:marBottom w:val="0"/>
                  <w:divBdr>
                    <w:top w:val="none" w:sz="0" w:space="0" w:color="auto"/>
                    <w:left w:val="none" w:sz="0" w:space="0" w:color="auto"/>
                    <w:bottom w:val="none" w:sz="0" w:space="0" w:color="auto"/>
                    <w:right w:val="none" w:sz="0" w:space="0" w:color="auto"/>
                  </w:divBdr>
                  <w:divsChild>
                    <w:div w:id="2036998857">
                      <w:marLeft w:val="0"/>
                      <w:marRight w:val="0"/>
                      <w:marTop w:val="0"/>
                      <w:marBottom w:val="0"/>
                      <w:divBdr>
                        <w:top w:val="none" w:sz="0" w:space="0" w:color="auto"/>
                        <w:left w:val="none" w:sz="0" w:space="0" w:color="auto"/>
                        <w:bottom w:val="none" w:sz="0" w:space="0" w:color="auto"/>
                        <w:right w:val="none" w:sz="0" w:space="0" w:color="auto"/>
                      </w:divBdr>
                    </w:div>
                  </w:divsChild>
                </w:div>
                <w:div w:id="504244958">
                  <w:marLeft w:val="0"/>
                  <w:marRight w:val="0"/>
                  <w:marTop w:val="0"/>
                  <w:marBottom w:val="0"/>
                  <w:divBdr>
                    <w:top w:val="none" w:sz="0" w:space="0" w:color="auto"/>
                    <w:left w:val="none" w:sz="0" w:space="0" w:color="auto"/>
                    <w:bottom w:val="none" w:sz="0" w:space="0" w:color="auto"/>
                    <w:right w:val="none" w:sz="0" w:space="0" w:color="auto"/>
                  </w:divBdr>
                  <w:divsChild>
                    <w:div w:id="1803109995">
                      <w:marLeft w:val="0"/>
                      <w:marRight w:val="0"/>
                      <w:marTop w:val="0"/>
                      <w:marBottom w:val="0"/>
                      <w:divBdr>
                        <w:top w:val="none" w:sz="0" w:space="0" w:color="auto"/>
                        <w:left w:val="none" w:sz="0" w:space="0" w:color="auto"/>
                        <w:bottom w:val="none" w:sz="0" w:space="0" w:color="auto"/>
                        <w:right w:val="none" w:sz="0" w:space="0" w:color="auto"/>
                      </w:divBdr>
                    </w:div>
                  </w:divsChild>
                </w:div>
                <w:div w:id="1648126825">
                  <w:marLeft w:val="0"/>
                  <w:marRight w:val="0"/>
                  <w:marTop w:val="0"/>
                  <w:marBottom w:val="0"/>
                  <w:divBdr>
                    <w:top w:val="none" w:sz="0" w:space="0" w:color="auto"/>
                    <w:left w:val="none" w:sz="0" w:space="0" w:color="auto"/>
                    <w:bottom w:val="none" w:sz="0" w:space="0" w:color="auto"/>
                    <w:right w:val="none" w:sz="0" w:space="0" w:color="auto"/>
                  </w:divBdr>
                  <w:divsChild>
                    <w:div w:id="513037027">
                      <w:marLeft w:val="0"/>
                      <w:marRight w:val="0"/>
                      <w:marTop w:val="0"/>
                      <w:marBottom w:val="0"/>
                      <w:divBdr>
                        <w:top w:val="none" w:sz="0" w:space="0" w:color="auto"/>
                        <w:left w:val="none" w:sz="0" w:space="0" w:color="auto"/>
                        <w:bottom w:val="none" w:sz="0" w:space="0" w:color="auto"/>
                        <w:right w:val="none" w:sz="0" w:space="0" w:color="auto"/>
                      </w:divBdr>
                    </w:div>
                  </w:divsChild>
                </w:div>
                <w:div w:id="284892553">
                  <w:marLeft w:val="0"/>
                  <w:marRight w:val="0"/>
                  <w:marTop w:val="0"/>
                  <w:marBottom w:val="0"/>
                  <w:divBdr>
                    <w:top w:val="none" w:sz="0" w:space="0" w:color="auto"/>
                    <w:left w:val="none" w:sz="0" w:space="0" w:color="auto"/>
                    <w:bottom w:val="none" w:sz="0" w:space="0" w:color="auto"/>
                    <w:right w:val="none" w:sz="0" w:space="0" w:color="auto"/>
                  </w:divBdr>
                  <w:divsChild>
                    <w:div w:id="1439058609">
                      <w:marLeft w:val="0"/>
                      <w:marRight w:val="0"/>
                      <w:marTop w:val="0"/>
                      <w:marBottom w:val="0"/>
                      <w:divBdr>
                        <w:top w:val="none" w:sz="0" w:space="0" w:color="auto"/>
                        <w:left w:val="none" w:sz="0" w:space="0" w:color="auto"/>
                        <w:bottom w:val="none" w:sz="0" w:space="0" w:color="auto"/>
                        <w:right w:val="none" w:sz="0" w:space="0" w:color="auto"/>
                      </w:divBdr>
                    </w:div>
                  </w:divsChild>
                </w:div>
                <w:div w:id="566762324">
                  <w:marLeft w:val="0"/>
                  <w:marRight w:val="0"/>
                  <w:marTop w:val="0"/>
                  <w:marBottom w:val="0"/>
                  <w:divBdr>
                    <w:top w:val="none" w:sz="0" w:space="0" w:color="auto"/>
                    <w:left w:val="none" w:sz="0" w:space="0" w:color="auto"/>
                    <w:bottom w:val="none" w:sz="0" w:space="0" w:color="auto"/>
                    <w:right w:val="none" w:sz="0" w:space="0" w:color="auto"/>
                  </w:divBdr>
                  <w:divsChild>
                    <w:div w:id="755638765">
                      <w:marLeft w:val="0"/>
                      <w:marRight w:val="0"/>
                      <w:marTop w:val="0"/>
                      <w:marBottom w:val="0"/>
                      <w:divBdr>
                        <w:top w:val="none" w:sz="0" w:space="0" w:color="auto"/>
                        <w:left w:val="none" w:sz="0" w:space="0" w:color="auto"/>
                        <w:bottom w:val="none" w:sz="0" w:space="0" w:color="auto"/>
                        <w:right w:val="none" w:sz="0" w:space="0" w:color="auto"/>
                      </w:divBdr>
                    </w:div>
                  </w:divsChild>
                </w:div>
                <w:div w:id="641664936">
                  <w:marLeft w:val="0"/>
                  <w:marRight w:val="0"/>
                  <w:marTop w:val="0"/>
                  <w:marBottom w:val="0"/>
                  <w:divBdr>
                    <w:top w:val="none" w:sz="0" w:space="0" w:color="auto"/>
                    <w:left w:val="none" w:sz="0" w:space="0" w:color="auto"/>
                    <w:bottom w:val="none" w:sz="0" w:space="0" w:color="auto"/>
                    <w:right w:val="none" w:sz="0" w:space="0" w:color="auto"/>
                  </w:divBdr>
                  <w:divsChild>
                    <w:div w:id="89815223">
                      <w:marLeft w:val="0"/>
                      <w:marRight w:val="0"/>
                      <w:marTop w:val="0"/>
                      <w:marBottom w:val="0"/>
                      <w:divBdr>
                        <w:top w:val="none" w:sz="0" w:space="0" w:color="auto"/>
                        <w:left w:val="none" w:sz="0" w:space="0" w:color="auto"/>
                        <w:bottom w:val="none" w:sz="0" w:space="0" w:color="auto"/>
                        <w:right w:val="none" w:sz="0" w:space="0" w:color="auto"/>
                      </w:divBdr>
                    </w:div>
                  </w:divsChild>
                </w:div>
                <w:div w:id="740712635">
                  <w:marLeft w:val="0"/>
                  <w:marRight w:val="0"/>
                  <w:marTop w:val="0"/>
                  <w:marBottom w:val="0"/>
                  <w:divBdr>
                    <w:top w:val="none" w:sz="0" w:space="0" w:color="auto"/>
                    <w:left w:val="none" w:sz="0" w:space="0" w:color="auto"/>
                    <w:bottom w:val="none" w:sz="0" w:space="0" w:color="auto"/>
                    <w:right w:val="none" w:sz="0" w:space="0" w:color="auto"/>
                  </w:divBdr>
                  <w:divsChild>
                    <w:div w:id="1358430616">
                      <w:marLeft w:val="0"/>
                      <w:marRight w:val="0"/>
                      <w:marTop w:val="0"/>
                      <w:marBottom w:val="0"/>
                      <w:divBdr>
                        <w:top w:val="none" w:sz="0" w:space="0" w:color="auto"/>
                        <w:left w:val="none" w:sz="0" w:space="0" w:color="auto"/>
                        <w:bottom w:val="none" w:sz="0" w:space="0" w:color="auto"/>
                        <w:right w:val="none" w:sz="0" w:space="0" w:color="auto"/>
                      </w:divBdr>
                    </w:div>
                  </w:divsChild>
                </w:div>
                <w:div w:id="1889536352">
                  <w:marLeft w:val="0"/>
                  <w:marRight w:val="0"/>
                  <w:marTop w:val="0"/>
                  <w:marBottom w:val="0"/>
                  <w:divBdr>
                    <w:top w:val="none" w:sz="0" w:space="0" w:color="auto"/>
                    <w:left w:val="none" w:sz="0" w:space="0" w:color="auto"/>
                    <w:bottom w:val="none" w:sz="0" w:space="0" w:color="auto"/>
                    <w:right w:val="none" w:sz="0" w:space="0" w:color="auto"/>
                  </w:divBdr>
                  <w:divsChild>
                    <w:div w:id="119996913">
                      <w:marLeft w:val="0"/>
                      <w:marRight w:val="0"/>
                      <w:marTop w:val="0"/>
                      <w:marBottom w:val="0"/>
                      <w:divBdr>
                        <w:top w:val="none" w:sz="0" w:space="0" w:color="auto"/>
                        <w:left w:val="none" w:sz="0" w:space="0" w:color="auto"/>
                        <w:bottom w:val="none" w:sz="0" w:space="0" w:color="auto"/>
                        <w:right w:val="none" w:sz="0" w:space="0" w:color="auto"/>
                      </w:divBdr>
                    </w:div>
                  </w:divsChild>
                </w:div>
                <w:div w:id="1136992656">
                  <w:marLeft w:val="0"/>
                  <w:marRight w:val="0"/>
                  <w:marTop w:val="0"/>
                  <w:marBottom w:val="0"/>
                  <w:divBdr>
                    <w:top w:val="none" w:sz="0" w:space="0" w:color="auto"/>
                    <w:left w:val="none" w:sz="0" w:space="0" w:color="auto"/>
                    <w:bottom w:val="none" w:sz="0" w:space="0" w:color="auto"/>
                    <w:right w:val="none" w:sz="0" w:space="0" w:color="auto"/>
                  </w:divBdr>
                  <w:divsChild>
                    <w:div w:id="682782860">
                      <w:marLeft w:val="0"/>
                      <w:marRight w:val="0"/>
                      <w:marTop w:val="0"/>
                      <w:marBottom w:val="0"/>
                      <w:divBdr>
                        <w:top w:val="none" w:sz="0" w:space="0" w:color="auto"/>
                        <w:left w:val="none" w:sz="0" w:space="0" w:color="auto"/>
                        <w:bottom w:val="none" w:sz="0" w:space="0" w:color="auto"/>
                        <w:right w:val="none" w:sz="0" w:space="0" w:color="auto"/>
                      </w:divBdr>
                    </w:div>
                  </w:divsChild>
                </w:div>
                <w:div w:id="357778069">
                  <w:marLeft w:val="0"/>
                  <w:marRight w:val="0"/>
                  <w:marTop w:val="0"/>
                  <w:marBottom w:val="0"/>
                  <w:divBdr>
                    <w:top w:val="none" w:sz="0" w:space="0" w:color="auto"/>
                    <w:left w:val="none" w:sz="0" w:space="0" w:color="auto"/>
                    <w:bottom w:val="none" w:sz="0" w:space="0" w:color="auto"/>
                    <w:right w:val="none" w:sz="0" w:space="0" w:color="auto"/>
                  </w:divBdr>
                  <w:divsChild>
                    <w:div w:id="790245463">
                      <w:marLeft w:val="0"/>
                      <w:marRight w:val="0"/>
                      <w:marTop w:val="0"/>
                      <w:marBottom w:val="0"/>
                      <w:divBdr>
                        <w:top w:val="none" w:sz="0" w:space="0" w:color="auto"/>
                        <w:left w:val="none" w:sz="0" w:space="0" w:color="auto"/>
                        <w:bottom w:val="none" w:sz="0" w:space="0" w:color="auto"/>
                        <w:right w:val="none" w:sz="0" w:space="0" w:color="auto"/>
                      </w:divBdr>
                    </w:div>
                  </w:divsChild>
                </w:div>
                <w:div w:id="330455677">
                  <w:marLeft w:val="0"/>
                  <w:marRight w:val="0"/>
                  <w:marTop w:val="0"/>
                  <w:marBottom w:val="0"/>
                  <w:divBdr>
                    <w:top w:val="none" w:sz="0" w:space="0" w:color="auto"/>
                    <w:left w:val="none" w:sz="0" w:space="0" w:color="auto"/>
                    <w:bottom w:val="none" w:sz="0" w:space="0" w:color="auto"/>
                    <w:right w:val="none" w:sz="0" w:space="0" w:color="auto"/>
                  </w:divBdr>
                  <w:divsChild>
                    <w:div w:id="1658919331">
                      <w:marLeft w:val="0"/>
                      <w:marRight w:val="0"/>
                      <w:marTop w:val="0"/>
                      <w:marBottom w:val="0"/>
                      <w:divBdr>
                        <w:top w:val="none" w:sz="0" w:space="0" w:color="auto"/>
                        <w:left w:val="none" w:sz="0" w:space="0" w:color="auto"/>
                        <w:bottom w:val="none" w:sz="0" w:space="0" w:color="auto"/>
                        <w:right w:val="none" w:sz="0" w:space="0" w:color="auto"/>
                      </w:divBdr>
                    </w:div>
                  </w:divsChild>
                </w:div>
                <w:div w:id="2106614312">
                  <w:marLeft w:val="0"/>
                  <w:marRight w:val="0"/>
                  <w:marTop w:val="0"/>
                  <w:marBottom w:val="0"/>
                  <w:divBdr>
                    <w:top w:val="none" w:sz="0" w:space="0" w:color="auto"/>
                    <w:left w:val="none" w:sz="0" w:space="0" w:color="auto"/>
                    <w:bottom w:val="none" w:sz="0" w:space="0" w:color="auto"/>
                    <w:right w:val="none" w:sz="0" w:space="0" w:color="auto"/>
                  </w:divBdr>
                  <w:divsChild>
                    <w:div w:id="275140854">
                      <w:marLeft w:val="0"/>
                      <w:marRight w:val="0"/>
                      <w:marTop w:val="0"/>
                      <w:marBottom w:val="0"/>
                      <w:divBdr>
                        <w:top w:val="none" w:sz="0" w:space="0" w:color="auto"/>
                        <w:left w:val="none" w:sz="0" w:space="0" w:color="auto"/>
                        <w:bottom w:val="none" w:sz="0" w:space="0" w:color="auto"/>
                        <w:right w:val="none" w:sz="0" w:space="0" w:color="auto"/>
                      </w:divBdr>
                    </w:div>
                  </w:divsChild>
                </w:div>
                <w:div w:id="1727991985">
                  <w:marLeft w:val="0"/>
                  <w:marRight w:val="0"/>
                  <w:marTop w:val="0"/>
                  <w:marBottom w:val="0"/>
                  <w:divBdr>
                    <w:top w:val="none" w:sz="0" w:space="0" w:color="auto"/>
                    <w:left w:val="none" w:sz="0" w:space="0" w:color="auto"/>
                    <w:bottom w:val="none" w:sz="0" w:space="0" w:color="auto"/>
                    <w:right w:val="none" w:sz="0" w:space="0" w:color="auto"/>
                  </w:divBdr>
                  <w:divsChild>
                    <w:div w:id="999772242">
                      <w:marLeft w:val="0"/>
                      <w:marRight w:val="0"/>
                      <w:marTop w:val="0"/>
                      <w:marBottom w:val="0"/>
                      <w:divBdr>
                        <w:top w:val="none" w:sz="0" w:space="0" w:color="auto"/>
                        <w:left w:val="none" w:sz="0" w:space="0" w:color="auto"/>
                        <w:bottom w:val="none" w:sz="0" w:space="0" w:color="auto"/>
                        <w:right w:val="none" w:sz="0" w:space="0" w:color="auto"/>
                      </w:divBdr>
                    </w:div>
                  </w:divsChild>
                </w:div>
                <w:div w:id="208802649">
                  <w:marLeft w:val="0"/>
                  <w:marRight w:val="0"/>
                  <w:marTop w:val="0"/>
                  <w:marBottom w:val="0"/>
                  <w:divBdr>
                    <w:top w:val="none" w:sz="0" w:space="0" w:color="auto"/>
                    <w:left w:val="none" w:sz="0" w:space="0" w:color="auto"/>
                    <w:bottom w:val="none" w:sz="0" w:space="0" w:color="auto"/>
                    <w:right w:val="none" w:sz="0" w:space="0" w:color="auto"/>
                  </w:divBdr>
                  <w:divsChild>
                    <w:div w:id="1956712112">
                      <w:marLeft w:val="0"/>
                      <w:marRight w:val="0"/>
                      <w:marTop w:val="0"/>
                      <w:marBottom w:val="0"/>
                      <w:divBdr>
                        <w:top w:val="none" w:sz="0" w:space="0" w:color="auto"/>
                        <w:left w:val="none" w:sz="0" w:space="0" w:color="auto"/>
                        <w:bottom w:val="none" w:sz="0" w:space="0" w:color="auto"/>
                        <w:right w:val="none" w:sz="0" w:space="0" w:color="auto"/>
                      </w:divBdr>
                    </w:div>
                  </w:divsChild>
                </w:div>
                <w:div w:id="376667225">
                  <w:marLeft w:val="0"/>
                  <w:marRight w:val="0"/>
                  <w:marTop w:val="0"/>
                  <w:marBottom w:val="0"/>
                  <w:divBdr>
                    <w:top w:val="none" w:sz="0" w:space="0" w:color="auto"/>
                    <w:left w:val="none" w:sz="0" w:space="0" w:color="auto"/>
                    <w:bottom w:val="none" w:sz="0" w:space="0" w:color="auto"/>
                    <w:right w:val="none" w:sz="0" w:space="0" w:color="auto"/>
                  </w:divBdr>
                  <w:divsChild>
                    <w:div w:id="1248416414">
                      <w:marLeft w:val="0"/>
                      <w:marRight w:val="0"/>
                      <w:marTop w:val="0"/>
                      <w:marBottom w:val="0"/>
                      <w:divBdr>
                        <w:top w:val="none" w:sz="0" w:space="0" w:color="auto"/>
                        <w:left w:val="none" w:sz="0" w:space="0" w:color="auto"/>
                        <w:bottom w:val="none" w:sz="0" w:space="0" w:color="auto"/>
                        <w:right w:val="none" w:sz="0" w:space="0" w:color="auto"/>
                      </w:divBdr>
                    </w:div>
                  </w:divsChild>
                </w:div>
                <w:div w:id="1496609097">
                  <w:marLeft w:val="0"/>
                  <w:marRight w:val="0"/>
                  <w:marTop w:val="0"/>
                  <w:marBottom w:val="0"/>
                  <w:divBdr>
                    <w:top w:val="none" w:sz="0" w:space="0" w:color="auto"/>
                    <w:left w:val="none" w:sz="0" w:space="0" w:color="auto"/>
                    <w:bottom w:val="none" w:sz="0" w:space="0" w:color="auto"/>
                    <w:right w:val="none" w:sz="0" w:space="0" w:color="auto"/>
                  </w:divBdr>
                  <w:divsChild>
                    <w:div w:id="545331714">
                      <w:marLeft w:val="0"/>
                      <w:marRight w:val="0"/>
                      <w:marTop w:val="0"/>
                      <w:marBottom w:val="0"/>
                      <w:divBdr>
                        <w:top w:val="none" w:sz="0" w:space="0" w:color="auto"/>
                        <w:left w:val="none" w:sz="0" w:space="0" w:color="auto"/>
                        <w:bottom w:val="none" w:sz="0" w:space="0" w:color="auto"/>
                        <w:right w:val="none" w:sz="0" w:space="0" w:color="auto"/>
                      </w:divBdr>
                    </w:div>
                  </w:divsChild>
                </w:div>
                <w:div w:id="1542133459">
                  <w:marLeft w:val="0"/>
                  <w:marRight w:val="0"/>
                  <w:marTop w:val="0"/>
                  <w:marBottom w:val="0"/>
                  <w:divBdr>
                    <w:top w:val="none" w:sz="0" w:space="0" w:color="auto"/>
                    <w:left w:val="none" w:sz="0" w:space="0" w:color="auto"/>
                    <w:bottom w:val="none" w:sz="0" w:space="0" w:color="auto"/>
                    <w:right w:val="none" w:sz="0" w:space="0" w:color="auto"/>
                  </w:divBdr>
                  <w:divsChild>
                    <w:div w:id="582223321">
                      <w:marLeft w:val="0"/>
                      <w:marRight w:val="0"/>
                      <w:marTop w:val="0"/>
                      <w:marBottom w:val="0"/>
                      <w:divBdr>
                        <w:top w:val="none" w:sz="0" w:space="0" w:color="auto"/>
                        <w:left w:val="none" w:sz="0" w:space="0" w:color="auto"/>
                        <w:bottom w:val="none" w:sz="0" w:space="0" w:color="auto"/>
                        <w:right w:val="none" w:sz="0" w:space="0" w:color="auto"/>
                      </w:divBdr>
                    </w:div>
                  </w:divsChild>
                </w:div>
                <w:div w:id="552425001">
                  <w:marLeft w:val="0"/>
                  <w:marRight w:val="0"/>
                  <w:marTop w:val="0"/>
                  <w:marBottom w:val="0"/>
                  <w:divBdr>
                    <w:top w:val="none" w:sz="0" w:space="0" w:color="auto"/>
                    <w:left w:val="none" w:sz="0" w:space="0" w:color="auto"/>
                    <w:bottom w:val="none" w:sz="0" w:space="0" w:color="auto"/>
                    <w:right w:val="none" w:sz="0" w:space="0" w:color="auto"/>
                  </w:divBdr>
                  <w:divsChild>
                    <w:div w:id="453253486">
                      <w:marLeft w:val="0"/>
                      <w:marRight w:val="0"/>
                      <w:marTop w:val="0"/>
                      <w:marBottom w:val="0"/>
                      <w:divBdr>
                        <w:top w:val="none" w:sz="0" w:space="0" w:color="auto"/>
                        <w:left w:val="none" w:sz="0" w:space="0" w:color="auto"/>
                        <w:bottom w:val="none" w:sz="0" w:space="0" w:color="auto"/>
                        <w:right w:val="none" w:sz="0" w:space="0" w:color="auto"/>
                      </w:divBdr>
                    </w:div>
                  </w:divsChild>
                </w:div>
                <w:div w:id="1489131503">
                  <w:marLeft w:val="0"/>
                  <w:marRight w:val="0"/>
                  <w:marTop w:val="0"/>
                  <w:marBottom w:val="0"/>
                  <w:divBdr>
                    <w:top w:val="none" w:sz="0" w:space="0" w:color="auto"/>
                    <w:left w:val="none" w:sz="0" w:space="0" w:color="auto"/>
                    <w:bottom w:val="none" w:sz="0" w:space="0" w:color="auto"/>
                    <w:right w:val="none" w:sz="0" w:space="0" w:color="auto"/>
                  </w:divBdr>
                  <w:divsChild>
                    <w:div w:id="15204741">
                      <w:marLeft w:val="0"/>
                      <w:marRight w:val="0"/>
                      <w:marTop w:val="0"/>
                      <w:marBottom w:val="0"/>
                      <w:divBdr>
                        <w:top w:val="none" w:sz="0" w:space="0" w:color="auto"/>
                        <w:left w:val="none" w:sz="0" w:space="0" w:color="auto"/>
                        <w:bottom w:val="none" w:sz="0" w:space="0" w:color="auto"/>
                        <w:right w:val="none" w:sz="0" w:space="0" w:color="auto"/>
                      </w:divBdr>
                    </w:div>
                  </w:divsChild>
                </w:div>
                <w:div w:id="810709296">
                  <w:marLeft w:val="0"/>
                  <w:marRight w:val="0"/>
                  <w:marTop w:val="0"/>
                  <w:marBottom w:val="0"/>
                  <w:divBdr>
                    <w:top w:val="none" w:sz="0" w:space="0" w:color="auto"/>
                    <w:left w:val="none" w:sz="0" w:space="0" w:color="auto"/>
                    <w:bottom w:val="none" w:sz="0" w:space="0" w:color="auto"/>
                    <w:right w:val="none" w:sz="0" w:space="0" w:color="auto"/>
                  </w:divBdr>
                  <w:divsChild>
                    <w:div w:id="361592685">
                      <w:marLeft w:val="0"/>
                      <w:marRight w:val="0"/>
                      <w:marTop w:val="0"/>
                      <w:marBottom w:val="0"/>
                      <w:divBdr>
                        <w:top w:val="none" w:sz="0" w:space="0" w:color="auto"/>
                        <w:left w:val="none" w:sz="0" w:space="0" w:color="auto"/>
                        <w:bottom w:val="none" w:sz="0" w:space="0" w:color="auto"/>
                        <w:right w:val="none" w:sz="0" w:space="0" w:color="auto"/>
                      </w:divBdr>
                    </w:div>
                  </w:divsChild>
                </w:div>
                <w:div w:id="445855917">
                  <w:marLeft w:val="0"/>
                  <w:marRight w:val="0"/>
                  <w:marTop w:val="0"/>
                  <w:marBottom w:val="0"/>
                  <w:divBdr>
                    <w:top w:val="none" w:sz="0" w:space="0" w:color="auto"/>
                    <w:left w:val="none" w:sz="0" w:space="0" w:color="auto"/>
                    <w:bottom w:val="none" w:sz="0" w:space="0" w:color="auto"/>
                    <w:right w:val="none" w:sz="0" w:space="0" w:color="auto"/>
                  </w:divBdr>
                  <w:divsChild>
                    <w:div w:id="1531800811">
                      <w:marLeft w:val="0"/>
                      <w:marRight w:val="0"/>
                      <w:marTop w:val="0"/>
                      <w:marBottom w:val="0"/>
                      <w:divBdr>
                        <w:top w:val="none" w:sz="0" w:space="0" w:color="auto"/>
                        <w:left w:val="none" w:sz="0" w:space="0" w:color="auto"/>
                        <w:bottom w:val="none" w:sz="0" w:space="0" w:color="auto"/>
                        <w:right w:val="none" w:sz="0" w:space="0" w:color="auto"/>
                      </w:divBdr>
                    </w:div>
                  </w:divsChild>
                </w:div>
                <w:div w:id="1326280852">
                  <w:marLeft w:val="0"/>
                  <w:marRight w:val="0"/>
                  <w:marTop w:val="0"/>
                  <w:marBottom w:val="0"/>
                  <w:divBdr>
                    <w:top w:val="none" w:sz="0" w:space="0" w:color="auto"/>
                    <w:left w:val="none" w:sz="0" w:space="0" w:color="auto"/>
                    <w:bottom w:val="none" w:sz="0" w:space="0" w:color="auto"/>
                    <w:right w:val="none" w:sz="0" w:space="0" w:color="auto"/>
                  </w:divBdr>
                  <w:divsChild>
                    <w:div w:id="1632899292">
                      <w:marLeft w:val="0"/>
                      <w:marRight w:val="0"/>
                      <w:marTop w:val="0"/>
                      <w:marBottom w:val="0"/>
                      <w:divBdr>
                        <w:top w:val="none" w:sz="0" w:space="0" w:color="auto"/>
                        <w:left w:val="none" w:sz="0" w:space="0" w:color="auto"/>
                        <w:bottom w:val="none" w:sz="0" w:space="0" w:color="auto"/>
                        <w:right w:val="none" w:sz="0" w:space="0" w:color="auto"/>
                      </w:divBdr>
                    </w:div>
                  </w:divsChild>
                </w:div>
                <w:div w:id="1756171733">
                  <w:marLeft w:val="0"/>
                  <w:marRight w:val="0"/>
                  <w:marTop w:val="0"/>
                  <w:marBottom w:val="0"/>
                  <w:divBdr>
                    <w:top w:val="none" w:sz="0" w:space="0" w:color="auto"/>
                    <w:left w:val="none" w:sz="0" w:space="0" w:color="auto"/>
                    <w:bottom w:val="none" w:sz="0" w:space="0" w:color="auto"/>
                    <w:right w:val="none" w:sz="0" w:space="0" w:color="auto"/>
                  </w:divBdr>
                  <w:divsChild>
                    <w:div w:id="1971083440">
                      <w:marLeft w:val="0"/>
                      <w:marRight w:val="0"/>
                      <w:marTop w:val="0"/>
                      <w:marBottom w:val="0"/>
                      <w:divBdr>
                        <w:top w:val="none" w:sz="0" w:space="0" w:color="auto"/>
                        <w:left w:val="none" w:sz="0" w:space="0" w:color="auto"/>
                        <w:bottom w:val="none" w:sz="0" w:space="0" w:color="auto"/>
                        <w:right w:val="none" w:sz="0" w:space="0" w:color="auto"/>
                      </w:divBdr>
                    </w:div>
                  </w:divsChild>
                </w:div>
                <w:div w:id="201288275">
                  <w:marLeft w:val="0"/>
                  <w:marRight w:val="0"/>
                  <w:marTop w:val="0"/>
                  <w:marBottom w:val="0"/>
                  <w:divBdr>
                    <w:top w:val="none" w:sz="0" w:space="0" w:color="auto"/>
                    <w:left w:val="none" w:sz="0" w:space="0" w:color="auto"/>
                    <w:bottom w:val="none" w:sz="0" w:space="0" w:color="auto"/>
                    <w:right w:val="none" w:sz="0" w:space="0" w:color="auto"/>
                  </w:divBdr>
                  <w:divsChild>
                    <w:div w:id="712846483">
                      <w:marLeft w:val="0"/>
                      <w:marRight w:val="0"/>
                      <w:marTop w:val="0"/>
                      <w:marBottom w:val="0"/>
                      <w:divBdr>
                        <w:top w:val="none" w:sz="0" w:space="0" w:color="auto"/>
                        <w:left w:val="none" w:sz="0" w:space="0" w:color="auto"/>
                        <w:bottom w:val="none" w:sz="0" w:space="0" w:color="auto"/>
                        <w:right w:val="none" w:sz="0" w:space="0" w:color="auto"/>
                      </w:divBdr>
                    </w:div>
                  </w:divsChild>
                </w:div>
                <w:div w:id="2129202615">
                  <w:marLeft w:val="0"/>
                  <w:marRight w:val="0"/>
                  <w:marTop w:val="0"/>
                  <w:marBottom w:val="0"/>
                  <w:divBdr>
                    <w:top w:val="none" w:sz="0" w:space="0" w:color="auto"/>
                    <w:left w:val="none" w:sz="0" w:space="0" w:color="auto"/>
                    <w:bottom w:val="none" w:sz="0" w:space="0" w:color="auto"/>
                    <w:right w:val="none" w:sz="0" w:space="0" w:color="auto"/>
                  </w:divBdr>
                  <w:divsChild>
                    <w:div w:id="406417990">
                      <w:marLeft w:val="0"/>
                      <w:marRight w:val="0"/>
                      <w:marTop w:val="0"/>
                      <w:marBottom w:val="0"/>
                      <w:divBdr>
                        <w:top w:val="none" w:sz="0" w:space="0" w:color="auto"/>
                        <w:left w:val="none" w:sz="0" w:space="0" w:color="auto"/>
                        <w:bottom w:val="none" w:sz="0" w:space="0" w:color="auto"/>
                        <w:right w:val="none" w:sz="0" w:space="0" w:color="auto"/>
                      </w:divBdr>
                    </w:div>
                  </w:divsChild>
                </w:div>
                <w:div w:id="921718867">
                  <w:marLeft w:val="0"/>
                  <w:marRight w:val="0"/>
                  <w:marTop w:val="0"/>
                  <w:marBottom w:val="0"/>
                  <w:divBdr>
                    <w:top w:val="none" w:sz="0" w:space="0" w:color="auto"/>
                    <w:left w:val="none" w:sz="0" w:space="0" w:color="auto"/>
                    <w:bottom w:val="none" w:sz="0" w:space="0" w:color="auto"/>
                    <w:right w:val="none" w:sz="0" w:space="0" w:color="auto"/>
                  </w:divBdr>
                  <w:divsChild>
                    <w:div w:id="569535727">
                      <w:marLeft w:val="0"/>
                      <w:marRight w:val="0"/>
                      <w:marTop w:val="0"/>
                      <w:marBottom w:val="0"/>
                      <w:divBdr>
                        <w:top w:val="none" w:sz="0" w:space="0" w:color="auto"/>
                        <w:left w:val="none" w:sz="0" w:space="0" w:color="auto"/>
                        <w:bottom w:val="none" w:sz="0" w:space="0" w:color="auto"/>
                        <w:right w:val="none" w:sz="0" w:space="0" w:color="auto"/>
                      </w:divBdr>
                    </w:div>
                  </w:divsChild>
                </w:div>
                <w:div w:id="895700889">
                  <w:marLeft w:val="0"/>
                  <w:marRight w:val="0"/>
                  <w:marTop w:val="0"/>
                  <w:marBottom w:val="0"/>
                  <w:divBdr>
                    <w:top w:val="none" w:sz="0" w:space="0" w:color="auto"/>
                    <w:left w:val="none" w:sz="0" w:space="0" w:color="auto"/>
                    <w:bottom w:val="none" w:sz="0" w:space="0" w:color="auto"/>
                    <w:right w:val="none" w:sz="0" w:space="0" w:color="auto"/>
                  </w:divBdr>
                  <w:divsChild>
                    <w:div w:id="766344189">
                      <w:marLeft w:val="0"/>
                      <w:marRight w:val="0"/>
                      <w:marTop w:val="0"/>
                      <w:marBottom w:val="0"/>
                      <w:divBdr>
                        <w:top w:val="none" w:sz="0" w:space="0" w:color="auto"/>
                        <w:left w:val="none" w:sz="0" w:space="0" w:color="auto"/>
                        <w:bottom w:val="none" w:sz="0" w:space="0" w:color="auto"/>
                        <w:right w:val="none" w:sz="0" w:space="0" w:color="auto"/>
                      </w:divBdr>
                    </w:div>
                  </w:divsChild>
                </w:div>
                <w:div w:id="990518383">
                  <w:marLeft w:val="0"/>
                  <w:marRight w:val="0"/>
                  <w:marTop w:val="0"/>
                  <w:marBottom w:val="0"/>
                  <w:divBdr>
                    <w:top w:val="none" w:sz="0" w:space="0" w:color="auto"/>
                    <w:left w:val="none" w:sz="0" w:space="0" w:color="auto"/>
                    <w:bottom w:val="none" w:sz="0" w:space="0" w:color="auto"/>
                    <w:right w:val="none" w:sz="0" w:space="0" w:color="auto"/>
                  </w:divBdr>
                  <w:divsChild>
                    <w:div w:id="948438511">
                      <w:marLeft w:val="0"/>
                      <w:marRight w:val="0"/>
                      <w:marTop w:val="0"/>
                      <w:marBottom w:val="0"/>
                      <w:divBdr>
                        <w:top w:val="none" w:sz="0" w:space="0" w:color="auto"/>
                        <w:left w:val="none" w:sz="0" w:space="0" w:color="auto"/>
                        <w:bottom w:val="none" w:sz="0" w:space="0" w:color="auto"/>
                        <w:right w:val="none" w:sz="0" w:space="0" w:color="auto"/>
                      </w:divBdr>
                    </w:div>
                  </w:divsChild>
                </w:div>
                <w:div w:id="432670467">
                  <w:marLeft w:val="0"/>
                  <w:marRight w:val="0"/>
                  <w:marTop w:val="0"/>
                  <w:marBottom w:val="0"/>
                  <w:divBdr>
                    <w:top w:val="none" w:sz="0" w:space="0" w:color="auto"/>
                    <w:left w:val="none" w:sz="0" w:space="0" w:color="auto"/>
                    <w:bottom w:val="none" w:sz="0" w:space="0" w:color="auto"/>
                    <w:right w:val="none" w:sz="0" w:space="0" w:color="auto"/>
                  </w:divBdr>
                  <w:divsChild>
                    <w:div w:id="1679113691">
                      <w:marLeft w:val="0"/>
                      <w:marRight w:val="0"/>
                      <w:marTop w:val="0"/>
                      <w:marBottom w:val="0"/>
                      <w:divBdr>
                        <w:top w:val="none" w:sz="0" w:space="0" w:color="auto"/>
                        <w:left w:val="none" w:sz="0" w:space="0" w:color="auto"/>
                        <w:bottom w:val="none" w:sz="0" w:space="0" w:color="auto"/>
                        <w:right w:val="none" w:sz="0" w:space="0" w:color="auto"/>
                      </w:divBdr>
                    </w:div>
                  </w:divsChild>
                </w:div>
                <w:div w:id="240796546">
                  <w:marLeft w:val="0"/>
                  <w:marRight w:val="0"/>
                  <w:marTop w:val="0"/>
                  <w:marBottom w:val="0"/>
                  <w:divBdr>
                    <w:top w:val="none" w:sz="0" w:space="0" w:color="auto"/>
                    <w:left w:val="none" w:sz="0" w:space="0" w:color="auto"/>
                    <w:bottom w:val="none" w:sz="0" w:space="0" w:color="auto"/>
                    <w:right w:val="none" w:sz="0" w:space="0" w:color="auto"/>
                  </w:divBdr>
                  <w:divsChild>
                    <w:div w:id="24135789">
                      <w:marLeft w:val="0"/>
                      <w:marRight w:val="0"/>
                      <w:marTop w:val="0"/>
                      <w:marBottom w:val="0"/>
                      <w:divBdr>
                        <w:top w:val="none" w:sz="0" w:space="0" w:color="auto"/>
                        <w:left w:val="none" w:sz="0" w:space="0" w:color="auto"/>
                        <w:bottom w:val="none" w:sz="0" w:space="0" w:color="auto"/>
                        <w:right w:val="none" w:sz="0" w:space="0" w:color="auto"/>
                      </w:divBdr>
                    </w:div>
                  </w:divsChild>
                </w:div>
                <w:div w:id="2069569554">
                  <w:marLeft w:val="0"/>
                  <w:marRight w:val="0"/>
                  <w:marTop w:val="0"/>
                  <w:marBottom w:val="0"/>
                  <w:divBdr>
                    <w:top w:val="none" w:sz="0" w:space="0" w:color="auto"/>
                    <w:left w:val="none" w:sz="0" w:space="0" w:color="auto"/>
                    <w:bottom w:val="none" w:sz="0" w:space="0" w:color="auto"/>
                    <w:right w:val="none" w:sz="0" w:space="0" w:color="auto"/>
                  </w:divBdr>
                  <w:divsChild>
                    <w:div w:id="2011714425">
                      <w:marLeft w:val="0"/>
                      <w:marRight w:val="0"/>
                      <w:marTop w:val="0"/>
                      <w:marBottom w:val="0"/>
                      <w:divBdr>
                        <w:top w:val="none" w:sz="0" w:space="0" w:color="auto"/>
                        <w:left w:val="none" w:sz="0" w:space="0" w:color="auto"/>
                        <w:bottom w:val="none" w:sz="0" w:space="0" w:color="auto"/>
                        <w:right w:val="none" w:sz="0" w:space="0" w:color="auto"/>
                      </w:divBdr>
                    </w:div>
                  </w:divsChild>
                </w:div>
                <w:div w:id="830218611">
                  <w:marLeft w:val="0"/>
                  <w:marRight w:val="0"/>
                  <w:marTop w:val="0"/>
                  <w:marBottom w:val="0"/>
                  <w:divBdr>
                    <w:top w:val="none" w:sz="0" w:space="0" w:color="auto"/>
                    <w:left w:val="none" w:sz="0" w:space="0" w:color="auto"/>
                    <w:bottom w:val="none" w:sz="0" w:space="0" w:color="auto"/>
                    <w:right w:val="none" w:sz="0" w:space="0" w:color="auto"/>
                  </w:divBdr>
                  <w:divsChild>
                    <w:div w:id="1546482414">
                      <w:marLeft w:val="0"/>
                      <w:marRight w:val="0"/>
                      <w:marTop w:val="0"/>
                      <w:marBottom w:val="0"/>
                      <w:divBdr>
                        <w:top w:val="none" w:sz="0" w:space="0" w:color="auto"/>
                        <w:left w:val="none" w:sz="0" w:space="0" w:color="auto"/>
                        <w:bottom w:val="none" w:sz="0" w:space="0" w:color="auto"/>
                        <w:right w:val="none" w:sz="0" w:space="0" w:color="auto"/>
                      </w:divBdr>
                    </w:div>
                  </w:divsChild>
                </w:div>
                <w:div w:id="303893187">
                  <w:marLeft w:val="0"/>
                  <w:marRight w:val="0"/>
                  <w:marTop w:val="0"/>
                  <w:marBottom w:val="0"/>
                  <w:divBdr>
                    <w:top w:val="none" w:sz="0" w:space="0" w:color="auto"/>
                    <w:left w:val="none" w:sz="0" w:space="0" w:color="auto"/>
                    <w:bottom w:val="none" w:sz="0" w:space="0" w:color="auto"/>
                    <w:right w:val="none" w:sz="0" w:space="0" w:color="auto"/>
                  </w:divBdr>
                  <w:divsChild>
                    <w:div w:id="1470711290">
                      <w:marLeft w:val="0"/>
                      <w:marRight w:val="0"/>
                      <w:marTop w:val="0"/>
                      <w:marBottom w:val="0"/>
                      <w:divBdr>
                        <w:top w:val="none" w:sz="0" w:space="0" w:color="auto"/>
                        <w:left w:val="none" w:sz="0" w:space="0" w:color="auto"/>
                        <w:bottom w:val="none" w:sz="0" w:space="0" w:color="auto"/>
                        <w:right w:val="none" w:sz="0" w:space="0" w:color="auto"/>
                      </w:divBdr>
                    </w:div>
                  </w:divsChild>
                </w:div>
                <w:div w:id="1142884570">
                  <w:marLeft w:val="0"/>
                  <w:marRight w:val="0"/>
                  <w:marTop w:val="0"/>
                  <w:marBottom w:val="0"/>
                  <w:divBdr>
                    <w:top w:val="none" w:sz="0" w:space="0" w:color="auto"/>
                    <w:left w:val="none" w:sz="0" w:space="0" w:color="auto"/>
                    <w:bottom w:val="none" w:sz="0" w:space="0" w:color="auto"/>
                    <w:right w:val="none" w:sz="0" w:space="0" w:color="auto"/>
                  </w:divBdr>
                  <w:divsChild>
                    <w:div w:id="1440488235">
                      <w:marLeft w:val="0"/>
                      <w:marRight w:val="0"/>
                      <w:marTop w:val="0"/>
                      <w:marBottom w:val="0"/>
                      <w:divBdr>
                        <w:top w:val="none" w:sz="0" w:space="0" w:color="auto"/>
                        <w:left w:val="none" w:sz="0" w:space="0" w:color="auto"/>
                        <w:bottom w:val="none" w:sz="0" w:space="0" w:color="auto"/>
                        <w:right w:val="none" w:sz="0" w:space="0" w:color="auto"/>
                      </w:divBdr>
                    </w:div>
                  </w:divsChild>
                </w:div>
                <w:div w:id="601839440">
                  <w:marLeft w:val="0"/>
                  <w:marRight w:val="0"/>
                  <w:marTop w:val="0"/>
                  <w:marBottom w:val="0"/>
                  <w:divBdr>
                    <w:top w:val="none" w:sz="0" w:space="0" w:color="auto"/>
                    <w:left w:val="none" w:sz="0" w:space="0" w:color="auto"/>
                    <w:bottom w:val="none" w:sz="0" w:space="0" w:color="auto"/>
                    <w:right w:val="none" w:sz="0" w:space="0" w:color="auto"/>
                  </w:divBdr>
                  <w:divsChild>
                    <w:div w:id="672609858">
                      <w:marLeft w:val="0"/>
                      <w:marRight w:val="0"/>
                      <w:marTop w:val="0"/>
                      <w:marBottom w:val="0"/>
                      <w:divBdr>
                        <w:top w:val="none" w:sz="0" w:space="0" w:color="auto"/>
                        <w:left w:val="none" w:sz="0" w:space="0" w:color="auto"/>
                        <w:bottom w:val="none" w:sz="0" w:space="0" w:color="auto"/>
                        <w:right w:val="none" w:sz="0" w:space="0" w:color="auto"/>
                      </w:divBdr>
                    </w:div>
                  </w:divsChild>
                </w:div>
                <w:div w:id="308755656">
                  <w:marLeft w:val="0"/>
                  <w:marRight w:val="0"/>
                  <w:marTop w:val="0"/>
                  <w:marBottom w:val="0"/>
                  <w:divBdr>
                    <w:top w:val="none" w:sz="0" w:space="0" w:color="auto"/>
                    <w:left w:val="none" w:sz="0" w:space="0" w:color="auto"/>
                    <w:bottom w:val="none" w:sz="0" w:space="0" w:color="auto"/>
                    <w:right w:val="none" w:sz="0" w:space="0" w:color="auto"/>
                  </w:divBdr>
                  <w:divsChild>
                    <w:div w:id="930309174">
                      <w:marLeft w:val="0"/>
                      <w:marRight w:val="0"/>
                      <w:marTop w:val="0"/>
                      <w:marBottom w:val="0"/>
                      <w:divBdr>
                        <w:top w:val="none" w:sz="0" w:space="0" w:color="auto"/>
                        <w:left w:val="none" w:sz="0" w:space="0" w:color="auto"/>
                        <w:bottom w:val="none" w:sz="0" w:space="0" w:color="auto"/>
                        <w:right w:val="none" w:sz="0" w:space="0" w:color="auto"/>
                      </w:divBdr>
                    </w:div>
                  </w:divsChild>
                </w:div>
                <w:div w:id="1395931812">
                  <w:marLeft w:val="0"/>
                  <w:marRight w:val="0"/>
                  <w:marTop w:val="0"/>
                  <w:marBottom w:val="0"/>
                  <w:divBdr>
                    <w:top w:val="none" w:sz="0" w:space="0" w:color="auto"/>
                    <w:left w:val="none" w:sz="0" w:space="0" w:color="auto"/>
                    <w:bottom w:val="none" w:sz="0" w:space="0" w:color="auto"/>
                    <w:right w:val="none" w:sz="0" w:space="0" w:color="auto"/>
                  </w:divBdr>
                  <w:divsChild>
                    <w:div w:id="1627663432">
                      <w:marLeft w:val="0"/>
                      <w:marRight w:val="0"/>
                      <w:marTop w:val="0"/>
                      <w:marBottom w:val="0"/>
                      <w:divBdr>
                        <w:top w:val="none" w:sz="0" w:space="0" w:color="auto"/>
                        <w:left w:val="none" w:sz="0" w:space="0" w:color="auto"/>
                        <w:bottom w:val="none" w:sz="0" w:space="0" w:color="auto"/>
                        <w:right w:val="none" w:sz="0" w:space="0" w:color="auto"/>
                      </w:divBdr>
                    </w:div>
                  </w:divsChild>
                </w:div>
                <w:div w:id="1233153119">
                  <w:marLeft w:val="0"/>
                  <w:marRight w:val="0"/>
                  <w:marTop w:val="0"/>
                  <w:marBottom w:val="0"/>
                  <w:divBdr>
                    <w:top w:val="none" w:sz="0" w:space="0" w:color="auto"/>
                    <w:left w:val="none" w:sz="0" w:space="0" w:color="auto"/>
                    <w:bottom w:val="none" w:sz="0" w:space="0" w:color="auto"/>
                    <w:right w:val="none" w:sz="0" w:space="0" w:color="auto"/>
                  </w:divBdr>
                  <w:divsChild>
                    <w:div w:id="1003823592">
                      <w:marLeft w:val="0"/>
                      <w:marRight w:val="0"/>
                      <w:marTop w:val="0"/>
                      <w:marBottom w:val="0"/>
                      <w:divBdr>
                        <w:top w:val="none" w:sz="0" w:space="0" w:color="auto"/>
                        <w:left w:val="none" w:sz="0" w:space="0" w:color="auto"/>
                        <w:bottom w:val="none" w:sz="0" w:space="0" w:color="auto"/>
                        <w:right w:val="none" w:sz="0" w:space="0" w:color="auto"/>
                      </w:divBdr>
                    </w:div>
                  </w:divsChild>
                </w:div>
                <w:div w:id="1557427212">
                  <w:marLeft w:val="0"/>
                  <w:marRight w:val="0"/>
                  <w:marTop w:val="0"/>
                  <w:marBottom w:val="0"/>
                  <w:divBdr>
                    <w:top w:val="none" w:sz="0" w:space="0" w:color="auto"/>
                    <w:left w:val="none" w:sz="0" w:space="0" w:color="auto"/>
                    <w:bottom w:val="none" w:sz="0" w:space="0" w:color="auto"/>
                    <w:right w:val="none" w:sz="0" w:space="0" w:color="auto"/>
                  </w:divBdr>
                  <w:divsChild>
                    <w:div w:id="598221118">
                      <w:marLeft w:val="0"/>
                      <w:marRight w:val="0"/>
                      <w:marTop w:val="0"/>
                      <w:marBottom w:val="0"/>
                      <w:divBdr>
                        <w:top w:val="none" w:sz="0" w:space="0" w:color="auto"/>
                        <w:left w:val="none" w:sz="0" w:space="0" w:color="auto"/>
                        <w:bottom w:val="none" w:sz="0" w:space="0" w:color="auto"/>
                        <w:right w:val="none" w:sz="0" w:space="0" w:color="auto"/>
                      </w:divBdr>
                    </w:div>
                  </w:divsChild>
                </w:div>
                <w:div w:id="675961483">
                  <w:marLeft w:val="0"/>
                  <w:marRight w:val="0"/>
                  <w:marTop w:val="0"/>
                  <w:marBottom w:val="0"/>
                  <w:divBdr>
                    <w:top w:val="none" w:sz="0" w:space="0" w:color="auto"/>
                    <w:left w:val="none" w:sz="0" w:space="0" w:color="auto"/>
                    <w:bottom w:val="none" w:sz="0" w:space="0" w:color="auto"/>
                    <w:right w:val="none" w:sz="0" w:space="0" w:color="auto"/>
                  </w:divBdr>
                  <w:divsChild>
                    <w:div w:id="434793754">
                      <w:marLeft w:val="0"/>
                      <w:marRight w:val="0"/>
                      <w:marTop w:val="0"/>
                      <w:marBottom w:val="0"/>
                      <w:divBdr>
                        <w:top w:val="none" w:sz="0" w:space="0" w:color="auto"/>
                        <w:left w:val="none" w:sz="0" w:space="0" w:color="auto"/>
                        <w:bottom w:val="none" w:sz="0" w:space="0" w:color="auto"/>
                        <w:right w:val="none" w:sz="0" w:space="0" w:color="auto"/>
                      </w:divBdr>
                    </w:div>
                  </w:divsChild>
                </w:div>
                <w:div w:id="1275865722">
                  <w:marLeft w:val="0"/>
                  <w:marRight w:val="0"/>
                  <w:marTop w:val="0"/>
                  <w:marBottom w:val="0"/>
                  <w:divBdr>
                    <w:top w:val="none" w:sz="0" w:space="0" w:color="auto"/>
                    <w:left w:val="none" w:sz="0" w:space="0" w:color="auto"/>
                    <w:bottom w:val="none" w:sz="0" w:space="0" w:color="auto"/>
                    <w:right w:val="none" w:sz="0" w:space="0" w:color="auto"/>
                  </w:divBdr>
                  <w:divsChild>
                    <w:div w:id="515853256">
                      <w:marLeft w:val="0"/>
                      <w:marRight w:val="0"/>
                      <w:marTop w:val="0"/>
                      <w:marBottom w:val="0"/>
                      <w:divBdr>
                        <w:top w:val="none" w:sz="0" w:space="0" w:color="auto"/>
                        <w:left w:val="none" w:sz="0" w:space="0" w:color="auto"/>
                        <w:bottom w:val="none" w:sz="0" w:space="0" w:color="auto"/>
                        <w:right w:val="none" w:sz="0" w:space="0" w:color="auto"/>
                      </w:divBdr>
                    </w:div>
                  </w:divsChild>
                </w:div>
                <w:div w:id="968167592">
                  <w:marLeft w:val="0"/>
                  <w:marRight w:val="0"/>
                  <w:marTop w:val="0"/>
                  <w:marBottom w:val="0"/>
                  <w:divBdr>
                    <w:top w:val="none" w:sz="0" w:space="0" w:color="auto"/>
                    <w:left w:val="none" w:sz="0" w:space="0" w:color="auto"/>
                    <w:bottom w:val="none" w:sz="0" w:space="0" w:color="auto"/>
                    <w:right w:val="none" w:sz="0" w:space="0" w:color="auto"/>
                  </w:divBdr>
                  <w:divsChild>
                    <w:div w:id="660616731">
                      <w:marLeft w:val="0"/>
                      <w:marRight w:val="0"/>
                      <w:marTop w:val="0"/>
                      <w:marBottom w:val="0"/>
                      <w:divBdr>
                        <w:top w:val="none" w:sz="0" w:space="0" w:color="auto"/>
                        <w:left w:val="none" w:sz="0" w:space="0" w:color="auto"/>
                        <w:bottom w:val="none" w:sz="0" w:space="0" w:color="auto"/>
                        <w:right w:val="none" w:sz="0" w:space="0" w:color="auto"/>
                      </w:divBdr>
                    </w:div>
                  </w:divsChild>
                </w:div>
                <w:div w:id="1194148201">
                  <w:marLeft w:val="0"/>
                  <w:marRight w:val="0"/>
                  <w:marTop w:val="0"/>
                  <w:marBottom w:val="0"/>
                  <w:divBdr>
                    <w:top w:val="none" w:sz="0" w:space="0" w:color="auto"/>
                    <w:left w:val="none" w:sz="0" w:space="0" w:color="auto"/>
                    <w:bottom w:val="none" w:sz="0" w:space="0" w:color="auto"/>
                    <w:right w:val="none" w:sz="0" w:space="0" w:color="auto"/>
                  </w:divBdr>
                  <w:divsChild>
                    <w:div w:id="228001464">
                      <w:marLeft w:val="0"/>
                      <w:marRight w:val="0"/>
                      <w:marTop w:val="0"/>
                      <w:marBottom w:val="0"/>
                      <w:divBdr>
                        <w:top w:val="none" w:sz="0" w:space="0" w:color="auto"/>
                        <w:left w:val="none" w:sz="0" w:space="0" w:color="auto"/>
                        <w:bottom w:val="none" w:sz="0" w:space="0" w:color="auto"/>
                        <w:right w:val="none" w:sz="0" w:space="0" w:color="auto"/>
                      </w:divBdr>
                    </w:div>
                  </w:divsChild>
                </w:div>
                <w:div w:id="249046564">
                  <w:marLeft w:val="0"/>
                  <w:marRight w:val="0"/>
                  <w:marTop w:val="0"/>
                  <w:marBottom w:val="0"/>
                  <w:divBdr>
                    <w:top w:val="none" w:sz="0" w:space="0" w:color="auto"/>
                    <w:left w:val="none" w:sz="0" w:space="0" w:color="auto"/>
                    <w:bottom w:val="none" w:sz="0" w:space="0" w:color="auto"/>
                    <w:right w:val="none" w:sz="0" w:space="0" w:color="auto"/>
                  </w:divBdr>
                  <w:divsChild>
                    <w:div w:id="3474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05756">
          <w:marLeft w:val="0"/>
          <w:marRight w:val="0"/>
          <w:marTop w:val="0"/>
          <w:marBottom w:val="0"/>
          <w:divBdr>
            <w:top w:val="none" w:sz="0" w:space="0" w:color="auto"/>
            <w:left w:val="none" w:sz="0" w:space="0" w:color="auto"/>
            <w:bottom w:val="none" w:sz="0" w:space="0" w:color="auto"/>
            <w:right w:val="none" w:sz="0" w:space="0" w:color="auto"/>
          </w:divBdr>
        </w:div>
      </w:divsChild>
    </w:div>
    <w:div w:id="376856989">
      <w:bodyDiv w:val="1"/>
      <w:marLeft w:val="0"/>
      <w:marRight w:val="0"/>
      <w:marTop w:val="0"/>
      <w:marBottom w:val="0"/>
      <w:divBdr>
        <w:top w:val="none" w:sz="0" w:space="0" w:color="auto"/>
        <w:left w:val="none" w:sz="0" w:space="0" w:color="auto"/>
        <w:bottom w:val="none" w:sz="0" w:space="0" w:color="auto"/>
        <w:right w:val="none" w:sz="0" w:space="0" w:color="auto"/>
      </w:divBdr>
      <w:divsChild>
        <w:div w:id="870993443">
          <w:marLeft w:val="0"/>
          <w:marRight w:val="0"/>
          <w:marTop w:val="0"/>
          <w:marBottom w:val="0"/>
          <w:divBdr>
            <w:top w:val="none" w:sz="0" w:space="0" w:color="auto"/>
            <w:left w:val="none" w:sz="0" w:space="0" w:color="auto"/>
            <w:bottom w:val="none" w:sz="0" w:space="0" w:color="auto"/>
            <w:right w:val="none" w:sz="0" w:space="0" w:color="auto"/>
          </w:divBdr>
        </w:div>
        <w:div w:id="1042093589">
          <w:marLeft w:val="0"/>
          <w:marRight w:val="0"/>
          <w:marTop w:val="0"/>
          <w:marBottom w:val="0"/>
          <w:divBdr>
            <w:top w:val="none" w:sz="0" w:space="0" w:color="auto"/>
            <w:left w:val="none" w:sz="0" w:space="0" w:color="auto"/>
            <w:bottom w:val="none" w:sz="0" w:space="0" w:color="auto"/>
            <w:right w:val="none" w:sz="0" w:space="0" w:color="auto"/>
          </w:divBdr>
        </w:div>
        <w:div w:id="1675647533">
          <w:marLeft w:val="0"/>
          <w:marRight w:val="0"/>
          <w:marTop w:val="0"/>
          <w:marBottom w:val="0"/>
          <w:divBdr>
            <w:top w:val="none" w:sz="0" w:space="0" w:color="auto"/>
            <w:left w:val="none" w:sz="0" w:space="0" w:color="auto"/>
            <w:bottom w:val="none" w:sz="0" w:space="0" w:color="auto"/>
            <w:right w:val="none" w:sz="0" w:space="0" w:color="auto"/>
          </w:divBdr>
          <w:divsChild>
            <w:div w:id="377051785">
              <w:marLeft w:val="-75"/>
              <w:marRight w:val="0"/>
              <w:marTop w:val="30"/>
              <w:marBottom w:val="30"/>
              <w:divBdr>
                <w:top w:val="none" w:sz="0" w:space="0" w:color="auto"/>
                <w:left w:val="none" w:sz="0" w:space="0" w:color="auto"/>
                <w:bottom w:val="none" w:sz="0" w:space="0" w:color="auto"/>
                <w:right w:val="none" w:sz="0" w:space="0" w:color="auto"/>
              </w:divBdr>
              <w:divsChild>
                <w:div w:id="364526244">
                  <w:marLeft w:val="0"/>
                  <w:marRight w:val="0"/>
                  <w:marTop w:val="0"/>
                  <w:marBottom w:val="0"/>
                  <w:divBdr>
                    <w:top w:val="none" w:sz="0" w:space="0" w:color="auto"/>
                    <w:left w:val="none" w:sz="0" w:space="0" w:color="auto"/>
                    <w:bottom w:val="none" w:sz="0" w:space="0" w:color="auto"/>
                    <w:right w:val="none" w:sz="0" w:space="0" w:color="auto"/>
                  </w:divBdr>
                  <w:divsChild>
                    <w:div w:id="568927508">
                      <w:marLeft w:val="0"/>
                      <w:marRight w:val="0"/>
                      <w:marTop w:val="0"/>
                      <w:marBottom w:val="0"/>
                      <w:divBdr>
                        <w:top w:val="none" w:sz="0" w:space="0" w:color="auto"/>
                        <w:left w:val="none" w:sz="0" w:space="0" w:color="auto"/>
                        <w:bottom w:val="none" w:sz="0" w:space="0" w:color="auto"/>
                        <w:right w:val="none" w:sz="0" w:space="0" w:color="auto"/>
                      </w:divBdr>
                    </w:div>
                  </w:divsChild>
                </w:div>
                <w:div w:id="1952589325">
                  <w:marLeft w:val="0"/>
                  <w:marRight w:val="0"/>
                  <w:marTop w:val="0"/>
                  <w:marBottom w:val="0"/>
                  <w:divBdr>
                    <w:top w:val="none" w:sz="0" w:space="0" w:color="auto"/>
                    <w:left w:val="none" w:sz="0" w:space="0" w:color="auto"/>
                    <w:bottom w:val="none" w:sz="0" w:space="0" w:color="auto"/>
                    <w:right w:val="none" w:sz="0" w:space="0" w:color="auto"/>
                  </w:divBdr>
                  <w:divsChild>
                    <w:div w:id="1367219615">
                      <w:marLeft w:val="0"/>
                      <w:marRight w:val="0"/>
                      <w:marTop w:val="0"/>
                      <w:marBottom w:val="0"/>
                      <w:divBdr>
                        <w:top w:val="none" w:sz="0" w:space="0" w:color="auto"/>
                        <w:left w:val="none" w:sz="0" w:space="0" w:color="auto"/>
                        <w:bottom w:val="none" w:sz="0" w:space="0" w:color="auto"/>
                        <w:right w:val="none" w:sz="0" w:space="0" w:color="auto"/>
                      </w:divBdr>
                    </w:div>
                  </w:divsChild>
                </w:div>
                <w:div w:id="1122462562">
                  <w:marLeft w:val="0"/>
                  <w:marRight w:val="0"/>
                  <w:marTop w:val="0"/>
                  <w:marBottom w:val="0"/>
                  <w:divBdr>
                    <w:top w:val="none" w:sz="0" w:space="0" w:color="auto"/>
                    <w:left w:val="none" w:sz="0" w:space="0" w:color="auto"/>
                    <w:bottom w:val="none" w:sz="0" w:space="0" w:color="auto"/>
                    <w:right w:val="none" w:sz="0" w:space="0" w:color="auto"/>
                  </w:divBdr>
                  <w:divsChild>
                    <w:div w:id="1568152803">
                      <w:marLeft w:val="0"/>
                      <w:marRight w:val="0"/>
                      <w:marTop w:val="0"/>
                      <w:marBottom w:val="0"/>
                      <w:divBdr>
                        <w:top w:val="none" w:sz="0" w:space="0" w:color="auto"/>
                        <w:left w:val="none" w:sz="0" w:space="0" w:color="auto"/>
                        <w:bottom w:val="none" w:sz="0" w:space="0" w:color="auto"/>
                        <w:right w:val="none" w:sz="0" w:space="0" w:color="auto"/>
                      </w:divBdr>
                    </w:div>
                  </w:divsChild>
                </w:div>
                <w:div w:id="1190875373">
                  <w:marLeft w:val="0"/>
                  <w:marRight w:val="0"/>
                  <w:marTop w:val="0"/>
                  <w:marBottom w:val="0"/>
                  <w:divBdr>
                    <w:top w:val="none" w:sz="0" w:space="0" w:color="auto"/>
                    <w:left w:val="none" w:sz="0" w:space="0" w:color="auto"/>
                    <w:bottom w:val="none" w:sz="0" w:space="0" w:color="auto"/>
                    <w:right w:val="none" w:sz="0" w:space="0" w:color="auto"/>
                  </w:divBdr>
                  <w:divsChild>
                    <w:div w:id="1113478025">
                      <w:marLeft w:val="0"/>
                      <w:marRight w:val="0"/>
                      <w:marTop w:val="0"/>
                      <w:marBottom w:val="0"/>
                      <w:divBdr>
                        <w:top w:val="none" w:sz="0" w:space="0" w:color="auto"/>
                        <w:left w:val="none" w:sz="0" w:space="0" w:color="auto"/>
                        <w:bottom w:val="none" w:sz="0" w:space="0" w:color="auto"/>
                        <w:right w:val="none" w:sz="0" w:space="0" w:color="auto"/>
                      </w:divBdr>
                    </w:div>
                  </w:divsChild>
                </w:div>
                <w:div w:id="336494552">
                  <w:marLeft w:val="0"/>
                  <w:marRight w:val="0"/>
                  <w:marTop w:val="0"/>
                  <w:marBottom w:val="0"/>
                  <w:divBdr>
                    <w:top w:val="none" w:sz="0" w:space="0" w:color="auto"/>
                    <w:left w:val="none" w:sz="0" w:space="0" w:color="auto"/>
                    <w:bottom w:val="none" w:sz="0" w:space="0" w:color="auto"/>
                    <w:right w:val="none" w:sz="0" w:space="0" w:color="auto"/>
                  </w:divBdr>
                  <w:divsChild>
                    <w:div w:id="865483190">
                      <w:marLeft w:val="0"/>
                      <w:marRight w:val="0"/>
                      <w:marTop w:val="0"/>
                      <w:marBottom w:val="0"/>
                      <w:divBdr>
                        <w:top w:val="none" w:sz="0" w:space="0" w:color="auto"/>
                        <w:left w:val="none" w:sz="0" w:space="0" w:color="auto"/>
                        <w:bottom w:val="none" w:sz="0" w:space="0" w:color="auto"/>
                        <w:right w:val="none" w:sz="0" w:space="0" w:color="auto"/>
                      </w:divBdr>
                    </w:div>
                  </w:divsChild>
                </w:div>
                <w:div w:id="1851484301">
                  <w:marLeft w:val="0"/>
                  <w:marRight w:val="0"/>
                  <w:marTop w:val="0"/>
                  <w:marBottom w:val="0"/>
                  <w:divBdr>
                    <w:top w:val="none" w:sz="0" w:space="0" w:color="auto"/>
                    <w:left w:val="none" w:sz="0" w:space="0" w:color="auto"/>
                    <w:bottom w:val="none" w:sz="0" w:space="0" w:color="auto"/>
                    <w:right w:val="none" w:sz="0" w:space="0" w:color="auto"/>
                  </w:divBdr>
                  <w:divsChild>
                    <w:div w:id="577910984">
                      <w:marLeft w:val="0"/>
                      <w:marRight w:val="0"/>
                      <w:marTop w:val="0"/>
                      <w:marBottom w:val="0"/>
                      <w:divBdr>
                        <w:top w:val="none" w:sz="0" w:space="0" w:color="auto"/>
                        <w:left w:val="none" w:sz="0" w:space="0" w:color="auto"/>
                        <w:bottom w:val="none" w:sz="0" w:space="0" w:color="auto"/>
                        <w:right w:val="none" w:sz="0" w:space="0" w:color="auto"/>
                      </w:divBdr>
                    </w:div>
                  </w:divsChild>
                </w:div>
                <w:div w:id="1017776851">
                  <w:marLeft w:val="0"/>
                  <w:marRight w:val="0"/>
                  <w:marTop w:val="0"/>
                  <w:marBottom w:val="0"/>
                  <w:divBdr>
                    <w:top w:val="none" w:sz="0" w:space="0" w:color="auto"/>
                    <w:left w:val="none" w:sz="0" w:space="0" w:color="auto"/>
                    <w:bottom w:val="none" w:sz="0" w:space="0" w:color="auto"/>
                    <w:right w:val="none" w:sz="0" w:space="0" w:color="auto"/>
                  </w:divBdr>
                  <w:divsChild>
                    <w:div w:id="492335287">
                      <w:marLeft w:val="0"/>
                      <w:marRight w:val="0"/>
                      <w:marTop w:val="0"/>
                      <w:marBottom w:val="0"/>
                      <w:divBdr>
                        <w:top w:val="none" w:sz="0" w:space="0" w:color="auto"/>
                        <w:left w:val="none" w:sz="0" w:space="0" w:color="auto"/>
                        <w:bottom w:val="none" w:sz="0" w:space="0" w:color="auto"/>
                        <w:right w:val="none" w:sz="0" w:space="0" w:color="auto"/>
                      </w:divBdr>
                    </w:div>
                  </w:divsChild>
                </w:div>
                <w:div w:id="1005785024">
                  <w:marLeft w:val="0"/>
                  <w:marRight w:val="0"/>
                  <w:marTop w:val="0"/>
                  <w:marBottom w:val="0"/>
                  <w:divBdr>
                    <w:top w:val="none" w:sz="0" w:space="0" w:color="auto"/>
                    <w:left w:val="none" w:sz="0" w:space="0" w:color="auto"/>
                    <w:bottom w:val="none" w:sz="0" w:space="0" w:color="auto"/>
                    <w:right w:val="none" w:sz="0" w:space="0" w:color="auto"/>
                  </w:divBdr>
                  <w:divsChild>
                    <w:div w:id="1387290709">
                      <w:marLeft w:val="0"/>
                      <w:marRight w:val="0"/>
                      <w:marTop w:val="0"/>
                      <w:marBottom w:val="0"/>
                      <w:divBdr>
                        <w:top w:val="none" w:sz="0" w:space="0" w:color="auto"/>
                        <w:left w:val="none" w:sz="0" w:space="0" w:color="auto"/>
                        <w:bottom w:val="none" w:sz="0" w:space="0" w:color="auto"/>
                        <w:right w:val="none" w:sz="0" w:space="0" w:color="auto"/>
                      </w:divBdr>
                    </w:div>
                  </w:divsChild>
                </w:div>
                <w:div w:id="1431661366">
                  <w:marLeft w:val="0"/>
                  <w:marRight w:val="0"/>
                  <w:marTop w:val="0"/>
                  <w:marBottom w:val="0"/>
                  <w:divBdr>
                    <w:top w:val="none" w:sz="0" w:space="0" w:color="auto"/>
                    <w:left w:val="none" w:sz="0" w:space="0" w:color="auto"/>
                    <w:bottom w:val="none" w:sz="0" w:space="0" w:color="auto"/>
                    <w:right w:val="none" w:sz="0" w:space="0" w:color="auto"/>
                  </w:divBdr>
                  <w:divsChild>
                    <w:div w:id="894312315">
                      <w:marLeft w:val="0"/>
                      <w:marRight w:val="0"/>
                      <w:marTop w:val="0"/>
                      <w:marBottom w:val="0"/>
                      <w:divBdr>
                        <w:top w:val="none" w:sz="0" w:space="0" w:color="auto"/>
                        <w:left w:val="none" w:sz="0" w:space="0" w:color="auto"/>
                        <w:bottom w:val="none" w:sz="0" w:space="0" w:color="auto"/>
                        <w:right w:val="none" w:sz="0" w:space="0" w:color="auto"/>
                      </w:divBdr>
                    </w:div>
                  </w:divsChild>
                </w:div>
                <w:div w:id="365645187">
                  <w:marLeft w:val="0"/>
                  <w:marRight w:val="0"/>
                  <w:marTop w:val="0"/>
                  <w:marBottom w:val="0"/>
                  <w:divBdr>
                    <w:top w:val="none" w:sz="0" w:space="0" w:color="auto"/>
                    <w:left w:val="none" w:sz="0" w:space="0" w:color="auto"/>
                    <w:bottom w:val="none" w:sz="0" w:space="0" w:color="auto"/>
                    <w:right w:val="none" w:sz="0" w:space="0" w:color="auto"/>
                  </w:divBdr>
                  <w:divsChild>
                    <w:div w:id="817648213">
                      <w:marLeft w:val="0"/>
                      <w:marRight w:val="0"/>
                      <w:marTop w:val="0"/>
                      <w:marBottom w:val="0"/>
                      <w:divBdr>
                        <w:top w:val="none" w:sz="0" w:space="0" w:color="auto"/>
                        <w:left w:val="none" w:sz="0" w:space="0" w:color="auto"/>
                        <w:bottom w:val="none" w:sz="0" w:space="0" w:color="auto"/>
                        <w:right w:val="none" w:sz="0" w:space="0" w:color="auto"/>
                      </w:divBdr>
                    </w:div>
                  </w:divsChild>
                </w:div>
                <w:div w:id="1562323236">
                  <w:marLeft w:val="0"/>
                  <w:marRight w:val="0"/>
                  <w:marTop w:val="0"/>
                  <w:marBottom w:val="0"/>
                  <w:divBdr>
                    <w:top w:val="none" w:sz="0" w:space="0" w:color="auto"/>
                    <w:left w:val="none" w:sz="0" w:space="0" w:color="auto"/>
                    <w:bottom w:val="none" w:sz="0" w:space="0" w:color="auto"/>
                    <w:right w:val="none" w:sz="0" w:space="0" w:color="auto"/>
                  </w:divBdr>
                  <w:divsChild>
                    <w:div w:id="1034110246">
                      <w:marLeft w:val="0"/>
                      <w:marRight w:val="0"/>
                      <w:marTop w:val="0"/>
                      <w:marBottom w:val="0"/>
                      <w:divBdr>
                        <w:top w:val="none" w:sz="0" w:space="0" w:color="auto"/>
                        <w:left w:val="none" w:sz="0" w:space="0" w:color="auto"/>
                        <w:bottom w:val="none" w:sz="0" w:space="0" w:color="auto"/>
                        <w:right w:val="none" w:sz="0" w:space="0" w:color="auto"/>
                      </w:divBdr>
                    </w:div>
                  </w:divsChild>
                </w:div>
                <w:div w:id="1636518743">
                  <w:marLeft w:val="0"/>
                  <w:marRight w:val="0"/>
                  <w:marTop w:val="0"/>
                  <w:marBottom w:val="0"/>
                  <w:divBdr>
                    <w:top w:val="none" w:sz="0" w:space="0" w:color="auto"/>
                    <w:left w:val="none" w:sz="0" w:space="0" w:color="auto"/>
                    <w:bottom w:val="none" w:sz="0" w:space="0" w:color="auto"/>
                    <w:right w:val="none" w:sz="0" w:space="0" w:color="auto"/>
                  </w:divBdr>
                  <w:divsChild>
                    <w:div w:id="1563440274">
                      <w:marLeft w:val="0"/>
                      <w:marRight w:val="0"/>
                      <w:marTop w:val="0"/>
                      <w:marBottom w:val="0"/>
                      <w:divBdr>
                        <w:top w:val="none" w:sz="0" w:space="0" w:color="auto"/>
                        <w:left w:val="none" w:sz="0" w:space="0" w:color="auto"/>
                        <w:bottom w:val="none" w:sz="0" w:space="0" w:color="auto"/>
                        <w:right w:val="none" w:sz="0" w:space="0" w:color="auto"/>
                      </w:divBdr>
                    </w:div>
                  </w:divsChild>
                </w:div>
                <w:div w:id="139813457">
                  <w:marLeft w:val="0"/>
                  <w:marRight w:val="0"/>
                  <w:marTop w:val="0"/>
                  <w:marBottom w:val="0"/>
                  <w:divBdr>
                    <w:top w:val="none" w:sz="0" w:space="0" w:color="auto"/>
                    <w:left w:val="none" w:sz="0" w:space="0" w:color="auto"/>
                    <w:bottom w:val="none" w:sz="0" w:space="0" w:color="auto"/>
                    <w:right w:val="none" w:sz="0" w:space="0" w:color="auto"/>
                  </w:divBdr>
                  <w:divsChild>
                    <w:div w:id="1531793294">
                      <w:marLeft w:val="0"/>
                      <w:marRight w:val="0"/>
                      <w:marTop w:val="0"/>
                      <w:marBottom w:val="0"/>
                      <w:divBdr>
                        <w:top w:val="none" w:sz="0" w:space="0" w:color="auto"/>
                        <w:left w:val="none" w:sz="0" w:space="0" w:color="auto"/>
                        <w:bottom w:val="none" w:sz="0" w:space="0" w:color="auto"/>
                        <w:right w:val="none" w:sz="0" w:space="0" w:color="auto"/>
                      </w:divBdr>
                    </w:div>
                  </w:divsChild>
                </w:div>
                <w:div w:id="1783108899">
                  <w:marLeft w:val="0"/>
                  <w:marRight w:val="0"/>
                  <w:marTop w:val="0"/>
                  <w:marBottom w:val="0"/>
                  <w:divBdr>
                    <w:top w:val="none" w:sz="0" w:space="0" w:color="auto"/>
                    <w:left w:val="none" w:sz="0" w:space="0" w:color="auto"/>
                    <w:bottom w:val="none" w:sz="0" w:space="0" w:color="auto"/>
                    <w:right w:val="none" w:sz="0" w:space="0" w:color="auto"/>
                  </w:divBdr>
                  <w:divsChild>
                    <w:div w:id="1439833203">
                      <w:marLeft w:val="0"/>
                      <w:marRight w:val="0"/>
                      <w:marTop w:val="0"/>
                      <w:marBottom w:val="0"/>
                      <w:divBdr>
                        <w:top w:val="none" w:sz="0" w:space="0" w:color="auto"/>
                        <w:left w:val="none" w:sz="0" w:space="0" w:color="auto"/>
                        <w:bottom w:val="none" w:sz="0" w:space="0" w:color="auto"/>
                        <w:right w:val="none" w:sz="0" w:space="0" w:color="auto"/>
                      </w:divBdr>
                    </w:div>
                  </w:divsChild>
                </w:div>
                <w:div w:id="5908780">
                  <w:marLeft w:val="0"/>
                  <w:marRight w:val="0"/>
                  <w:marTop w:val="0"/>
                  <w:marBottom w:val="0"/>
                  <w:divBdr>
                    <w:top w:val="none" w:sz="0" w:space="0" w:color="auto"/>
                    <w:left w:val="none" w:sz="0" w:space="0" w:color="auto"/>
                    <w:bottom w:val="none" w:sz="0" w:space="0" w:color="auto"/>
                    <w:right w:val="none" w:sz="0" w:space="0" w:color="auto"/>
                  </w:divBdr>
                  <w:divsChild>
                    <w:div w:id="1625888392">
                      <w:marLeft w:val="0"/>
                      <w:marRight w:val="0"/>
                      <w:marTop w:val="0"/>
                      <w:marBottom w:val="0"/>
                      <w:divBdr>
                        <w:top w:val="none" w:sz="0" w:space="0" w:color="auto"/>
                        <w:left w:val="none" w:sz="0" w:space="0" w:color="auto"/>
                        <w:bottom w:val="none" w:sz="0" w:space="0" w:color="auto"/>
                        <w:right w:val="none" w:sz="0" w:space="0" w:color="auto"/>
                      </w:divBdr>
                    </w:div>
                  </w:divsChild>
                </w:div>
                <w:div w:id="250159744">
                  <w:marLeft w:val="0"/>
                  <w:marRight w:val="0"/>
                  <w:marTop w:val="0"/>
                  <w:marBottom w:val="0"/>
                  <w:divBdr>
                    <w:top w:val="none" w:sz="0" w:space="0" w:color="auto"/>
                    <w:left w:val="none" w:sz="0" w:space="0" w:color="auto"/>
                    <w:bottom w:val="none" w:sz="0" w:space="0" w:color="auto"/>
                    <w:right w:val="none" w:sz="0" w:space="0" w:color="auto"/>
                  </w:divBdr>
                  <w:divsChild>
                    <w:div w:id="34501964">
                      <w:marLeft w:val="0"/>
                      <w:marRight w:val="0"/>
                      <w:marTop w:val="0"/>
                      <w:marBottom w:val="0"/>
                      <w:divBdr>
                        <w:top w:val="none" w:sz="0" w:space="0" w:color="auto"/>
                        <w:left w:val="none" w:sz="0" w:space="0" w:color="auto"/>
                        <w:bottom w:val="none" w:sz="0" w:space="0" w:color="auto"/>
                        <w:right w:val="none" w:sz="0" w:space="0" w:color="auto"/>
                      </w:divBdr>
                    </w:div>
                  </w:divsChild>
                </w:div>
                <w:div w:id="271207927">
                  <w:marLeft w:val="0"/>
                  <w:marRight w:val="0"/>
                  <w:marTop w:val="0"/>
                  <w:marBottom w:val="0"/>
                  <w:divBdr>
                    <w:top w:val="none" w:sz="0" w:space="0" w:color="auto"/>
                    <w:left w:val="none" w:sz="0" w:space="0" w:color="auto"/>
                    <w:bottom w:val="none" w:sz="0" w:space="0" w:color="auto"/>
                    <w:right w:val="none" w:sz="0" w:space="0" w:color="auto"/>
                  </w:divBdr>
                  <w:divsChild>
                    <w:div w:id="426656856">
                      <w:marLeft w:val="0"/>
                      <w:marRight w:val="0"/>
                      <w:marTop w:val="0"/>
                      <w:marBottom w:val="0"/>
                      <w:divBdr>
                        <w:top w:val="none" w:sz="0" w:space="0" w:color="auto"/>
                        <w:left w:val="none" w:sz="0" w:space="0" w:color="auto"/>
                        <w:bottom w:val="none" w:sz="0" w:space="0" w:color="auto"/>
                        <w:right w:val="none" w:sz="0" w:space="0" w:color="auto"/>
                      </w:divBdr>
                    </w:div>
                  </w:divsChild>
                </w:div>
                <w:div w:id="1676150572">
                  <w:marLeft w:val="0"/>
                  <w:marRight w:val="0"/>
                  <w:marTop w:val="0"/>
                  <w:marBottom w:val="0"/>
                  <w:divBdr>
                    <w:top w:val="none" w:sz="0" w:space="0" w:color="auto"/>
                    <w:left w:val="none" w:sz="0" w:space="0" w:color="auto"/>
                    <w:bottom w:val="none" w:sz="0" w:space="0" w:color="auto"/>
                    <w:right w:val="none" w:sz="0" w:space="0" w:color="auto"/>
                  </w:divBdr>
                  <w:divsChild>
                    <w:div w:id="257452232">
                      <w:marLeft w:val="0"/>
                      <w:marRight w:val="0"/>
                      <w:marTop w:val="0"/>
                      <w:marBottom w:val="0"/>
                      <w:divBdr>
                        <w:top w:val="none" w:sz="0" w:space="0" w:color="auto"/>
                        <w:left w:val="none" w:sz="0" w:space="0" w:color="auto"/>
                        <w:bottom w:val="none" w:sz="0" w:space="0" w:color="auto"/>
                        <w:right w:val="none" w:sz="0" w:space="0" w:color="auto"/>
                      </w:divBdr>
                    </w:div>
                  </w:divsChild>
                </w:div>
                <w:div w:id="262421886">
                  <w:marLeft w:val="0"/>
                  <w:marRight w:val="0"/>
                  <w:marTop w:val="0"/>
                  <w:marBottom w:val="0"/>
                  <w:divBdr>
                    <w:top w:val="none" w:sz="0" w:space="0" w:color="auto"/>
                    <w:left w:val="none" w:sz="0" w:space="0" w:color="auto"/>
                    <w:bottom w:val="none" w:sz="0" w:space="0" w:color="auto"/>
                    <w:right w:val="none" w:sz="0" w:space="0" w:color="auto"/>
                  </w:divBdr>
                  <w:divsChild>
                    <w:div w:id="832456549">
                      <w:marLeft w:val="0"/>
                      <w:marRight w:val="0"/>
                      <w:marTop w:val="0"/>
                      <w:marBottom w:val="0"/>
                      <w:divBdr>
                        <w:top w:val="none" w:sz="0" w:space="0" w:color="auto"/>
                        <w:left w:val="none" w:sz="0" w:space="0" w:color="auto"/>
                        <w:bottom w:val="none" w:sz="0" w:space="0" w:color="auto"/>
                        <w:right w:val="none" w:sz="0" w:space="0" w:color="auto"/>
                      </w:divBdr>
                    </w:div>
                  </w:divsChild>
                </w:div>
                <w:div w:id="1383560605">
                  <w:marLeft w:val="0"/>
                  <w:marRight w:val="0"/>
                  <w:marTop w:val="0"/>
                  <w:marBottom w:val="0"/>
                  <w:divBdr>
                    <w:top w:val="none" w:sz="0" w:space="0" w:color="auto"/>
                    <w:left w:val="none" w:sz="0" w:space="0" w:color="auto"/>
                    <w:bottom w:val="none" w:sz="0" w:space="0" w:color="auto"/>
                    <w:right w:val="none" w:sz="0" w:space="0" w:color="auto"/>
                  </w:divBdr>
                  <w:divsChild>
                    <w:div w:id="555093088">
                      <w:marLeft w:val="0"/>
                      <w:marRight w:val="0"/>
                      <w:marTop w:val="0"/>
                      <w:marBottom w:val="0"/>
                      <w:divBdr>
                        <w:top w:val="none" w:sz="0" w:space="0" w:color="auto"/>
                        <w:left w:val="none" w:sz="0" w:space="0" w:color="auto"/>
                        <w:bottom w:val="none" w:sz="0" w:space="0" w:color="auto"/>
                        <w:right w:val="none" w:sz="0" w:space="0" w:color="auto"/>
                      </w:divBdr>
                    </w:div>
                  </w:divsChild>
                </w:div>
                <w:div w:id="988093095">
                  <w:marLeft w:val="0"/>
                  <w:marRight w:val="0"/>
                  <w:marTop w:val="0"/>
                  <w:marBottom w:val="0"/>
                  <w:divBdr>
                    <w:top w:val="none" w:sz="0" w:space="0" w:color="auto"/>
                    <w:left w:val="none" w:sz="0" w:space="0" w:color="auto"/>
                    <w:bottom w:val="none" w:sz="0" w:space="0" w:color="auto"/>
                    <w:right w:val="none" w:sz="0" w:space="0" w:color="auto"/>
                  </w:divBdr>
                  <w:divsChild>
                    <w:div w:id="1051618553">
                      <w:marLeft w:val="0"/>
                      <w:marRight w:val="0"/>
                      <w:marTop w:val="0"/>
                      <w:marBottom w:val="0"/>
                      <w:divBdr>
                        <w:top w:val="none" w:sz="0" w:space="0" w:color="auto"/>
                        <w:left w:val="none" w:sz="0" w:space="0" w:color="auto"/>
                        <w:bottom w:val="none" w:sz="0" w:space="0" w:color="auto"/>
                        <w:right w:val="none" w:sz="0" w:space="0" w:color="auto"/>
                      </w:divBdr>
                    </w:div>
                  </w:divsChild>
                </w:div>
                <w:div w:id="1136534169">
                  <w:marLeft w:val="0"/>
                  <w:marRight w:val="0"/>
                  <w:marTop w:val="0"/>
                  <w:marBottom w:val="0"/>
                  <w:divBdr>
                    <w:top w:val="none" w:sz="0" w:space="0" w:color="auto"/>
                    <w:left w:val="none" w:sz="0" w:space="0" w:color="auto"/>
                    <w:bottom w:val="none" w:sz="0" w:space="0" w:color="auto"/>
                    <w:right w:val="none" w:sz="0" w:space="0" w:color="auto"/>
                  </w:divBdr>
                  <w:divsChild>
                    <w:div w:id="231426065">
                      <w:marLeft w:val="0"/>
                      <w:marRight w:val="0"/>
                      <w:marTop w:val="0"/>
                      <w:marBottom w:val="0"/>
                      <w:divBdr>
                        <w:top w:val="none" w:sz="0" w:space="0" w:color="auto"/>
                        <w:left w:val="none" w:sz="0" w:space="0" w:color="auto"/>
                        <w:bottom w:val="none" w:sz="0" w:space="0" w:color="auto"/>
                        <w:right w:val="none" w:sz="0" w:space="0" w:color="auto"/>
                      </w:divBdr>
                    </w:div>
                  </w:divsChild>
                </w:div>
                <w:div w:id="388964819">
                  <w:marLeft w:val="0"/>
                  <w:marRight w:val="0"/>
                  <w:marTop w:val="0"/>
                  <w:marBottom w:val="0"/>
                  <w:divBdr>
                    <w:top w:val="none" w:sz="0" w:space="0" w:color="auto"/>
                    <w:left w:val="none" w:sz="0" w:space="0" w:color="auto"/>
                    <w:bottom w:val="none" w:sz="0" w:space="0" w:color="auto"/>
                    <w:right w:val="none" w:sz="0" w:space="0" w:color="auto"/>
                  </w:divBdr>
                  <w:divsChild>
                    <w:div w:id="1278951743">
                      <w:marLeft w:val="0"/>
                      <w:marRight w:val="0"/>
                      <w:marTop w:val="0"/>
                      <w:marBottom w:val="0"/>
                      <w:divBdr>
                        <w:top w:val="none" w:sz="0" w:space="0" w:color="auto"/>
                        <w:left w:val="none" w:sz="0" w:space="0" w:color="auto"/>
                        <w:bottom w:val="none" w:sz="0" w:space="0" w:color="auto"/>
                        <w:right w:val="none" w:sz="0" w:space="0" w:color="auto"/>
                      </w:divBdr>
                    </w:div>
                  </w:divsChild>
                </w:div>
                <w:div w:id="1473983462">
                  <w:marLeft w:val="0"/>
                  <w:marRight w:val="0"/>
                  <w:marTop w:val="0"/>
                  <w:marBottom w:val="0"/>
                  <w:divBdr>
                    <w:top w:val="none" w:sz="0" w:space="0" w:color="auto"/>
                    <w:left w:val="none" w:sz="0" w:space="0" w:color="auto"/>
                    <w:bottom w:val="none" w:sz="0" w:space="0" w:color="auto"/>
                    <w:right w:val="none" w:sz="0" w:space="0" w:color="auto"/>
                  </w:divBdr>
                  <w:divsChild>
                    <w:div w:id="1024205922">
                      <w:marLeft w:val="0"/>
                      <w:marRight w:val="0"/>
                      <w:marTop w:val="0"/>
                      <w:marBottom w:val="0"/>
                      <w:divBdr>
                        <w:top w:val="none" w:sz="0" w:space="0" w:color="auto"/>
                        <w:left w:val="none" w:sz="0" w:space="0" w:color="auto"/>
                        <w:bottom w:val="none" w:sz="0" w:space="0" w:color="auto"/>
                        <w:right w:val="none" w:sz="0" w:space="0" w:color="auto"/>
                      </w:divBdr>
                    </w:div>
                  </w:divsChild>
                </w:div>
                <w:div w:id="961812943">
                  <w:marLeft w:val="0"/>
                  <w:marRight w:val="0"/>
                  <w:marTop w:val="0"/>
                  <w:marBottom w:val="0"/>
                  <w:divBdr>
                    <w:top w:val="none" w:sz="0" w:space="0" w:color="auto"/>
                    <w:left w:val="none" w:sz="0" w:space="0" w:color="auto"/>
                    <w:bottom w:val="none" w:sz="0" w:space="0" w:color="auto"/>
                    <w:right w:val="none" w:sz="0" w:space="0" w:color="auto"/>
                  </w:divBdr>
                  <w:divsChild>
                    <w:div w:id="253979006">
                      <w:marLeft w:val="0"/>
                      <w:marRight w:val="0"/>
                      <w:marTop w:val="0"/>
                      <w:marBottom w:val="0"/>
                      <w:divBdr>
                        <w:top w:val="none" w:sz="0" w:space="0" w:color="auto"/>
                        <w:left w:val="none" w:sz="0" w:space="0" w:color="auto"/>
                        <w:bottom w:val="none" w:sz="0" w:space="0" w:color="auto"/>
                        <w:right w:val="none" w:sz="0" w:space="0" w:color="auto"/>
                      </w:divBdr>
                    </w:div>
                  </w:divsChild>
                </w:div>
                <w:div w:id="23290601">
                  <w:marLeft w:val="0"/>
                  <w:marRight w:val="0"/>
                  <w:marTop w:val="0"/>
                  <w:marBottom w:val="0"/>
                  <w:divBdr>
                    <w:top w:val="none" w:sz="0" w:space="0" w:color="auto"/>
                    <w:left w:val="none" w:sz="0" w:space="0" w:color="auto"/>
                    <w:bottom w:val="none" w:sz="0" w:space="0" w:color="auto"/>
                    <w:right w:val="none" w:sz="0" w:space="0" w:color="auto"/>
                  </w:divBdr>
                  <w:divsChild>
                    <w:div w:id="487091665">
                      <w:marLeft w:val="0"/>
                      <w:marRight w:val="0"/>
                      <w:marTop w:val="0"/>
                      <w:marBottom w:val="0"/>
                      <w:divBdr>
                        <w:top w:val="none" w:sz="0" w:space="0" w:color="auto"/>
                        <w:left w:val="none" w:sz="0" w:space="0" w:color="auto"/>
                        <w:bottom w:val="none" w:sz="0" w:space="0" w:color="auto"/>
                        <w:right w:val="none" w:sz="0" w:space="0" w:color="auto"/>
                      </w:divBdr>
                    </w:div>
                  </w:divsChild>
                </w:div>
                <w:div w:id="750157769">
                  <w:marLeft w:val="0"/>
                  <w:marRight w:val="0"/>
                  <w:marTop w:val="0"/>
                  <w:marBottom w:val="0"/>
                  <w:divBdr>
                    <w:top w:val="none" w:sz="0" w:space="0" w:color="auto"/>
                    <w:left w:val="none" w:sz="0" w:space="0" w:color="auto"/>
                    <w:bottom w:val="none" w:sz="0" w:space="0" w:color="auto"/>
                    <w:right w:val="none" w:sz="0" w:space="0" w:color="auto"/>
                  </w:divBdr>
                  <w:divsChild>
                    <w:div w:id="912860374">
                      <w:marLeft w:val="0"/>
                      <w:marRight w:val="0"/>
                      <w:marTop w:val="0"/>
                      <w:marBottom w:val="0"/>
                      <w:divBdr>
                        <w:top w:val="none" w:sz="0" w:space="0" w:color="auto"/>
                        <w:left w:val="none" w:sz="0" w:space="0" w:color="auto"/>
                        <w:bottom w:val="none" w:sz="0" w:space="0" w:color="auto"/>
                        <w:right w:val="none" w:sz="0" w:space="0" w:color="auto"/>
                      </w:divBdr>
                    </w:div>
                  </w:divsChild>
                </w:div>
                <w:div w:id="680087926">
                  <w:marLeft w:val="0"/>
                  <w:marRight w:val="0"/>
                  <w:marTop w:val="0"/>
                  <w:marBottom w:val="0"/>
                  <w:divBdr>
                    <w:top w:val="none" w:sz="0" w:space="0" w:color="auto"/>
                    <w:left w:val="none" w:sz="0" w:space="0" w:color="auto"/>
                    <w:bottom w:val="none" w:sz="0" w:space="0" w:color="auto"/>
                    <w:right w:val="none" w:sz="0" w:space="0" w:color="auto"/>
                  </w:divBdr>
                  <w:divsChild>
                    <w:div w:id="1656253655">
                      <w:marLeft w:val="0"/>
                      <w:marRight w:val="0"/>
                      <w:marTop w:val="0"/>
                      <w:marBottom w:val="0"/>
                      <w:divBdr>
                        <w:top w:val="none" w:sz="0" w:space="0" w:color="auto"/>
                        <w:left w:val="none" w:sz="0" w:space="0" w:color="auto"/>
                        <w:bottom w:val="none" w:sz="0" w:space="0" w:color="auto"/>
                        <w:right w:val="none" w:sz="0" w:space="0" w:color="auto"/>
                      </w:divBdr>
                    </w:div>
                  </w:divsChild>
                </w:div>
                <w:div w:id="298925742">
                  <w:marLeft w:val="0"/>
                  <w:marRight w:val="0"/>
                  <w:marTop w:val="0"/>
                  <w:marBottom w:val="0"/>
                  <w:divBdr>
                    <w:top w:val="none" w:sz="0" w:space="0" w:color="auto"/>
                    <w:left w:val="none" w:sz="0" w:space="0" w:color="auto"/>
                    <w:bottom w:val="none" w:sz="0" w:space="0" w:color="auto"/>
                    <w:right w:val="none" w:sz="0" w:space="0" w:color="auto"/>
                  </w:divBdr>
                  <w:divsChild>
                    <w:div w:id="733702412">
                      <w:marLeft w:val="0"/>
                      <w:marRight w:val="0"/>
                      <w:marTop w:val="0"/>
                      <w:marBottom w:val="0"/>
                      <w:divBdr>
                        <w:top w:val="none" w:sz="0" w:space="0" w:color="auto"/>
                        <w:left w:val="none" w:sz="0" w:space="0" w:color="auto"/>
                        <w:bottom w:val="none" w:sz="0" w:space="0" w:color="auto"/>
                        <w:right w:val="none" w:sz="0" w:space="0" w:color="auto"/>
                      </w:divBdr>
                    </w:div>
                  </w:divsChild>
                </w:div>
                <w:div w:id="509416384">
                  <w:marLeft w:val="0"/>
                  <w:marRight w:val="0"/>
                  <w:marTop w:val="0"/>
                  <w:marBottom w:val="0"/>
                  <w:divBdr>
                    <w:top w:val="none" w:sz="0" w:space="0" w:color="auto"/>
                    <w:left w:val="none" w:sz="0" w:space="0" w:color="auto"/>
                    <w:bottom w:val="none" w:sz="0" w:space="0" w:color="auto"/>
                    <w:right w:val="none" w:sz="0" w:space="0" w:color="auto"/>
                  </w:divBdr>
                  <w:divsChild>
                    <w:div w:id="914781787">
                      <w:marLeft w:val="0"/>
                      <w:marRight w:val="0"/>
                      <w:marTop w:val="0"/>
                      <w:marBottom w:val="0"/>
                      <w:divBdr>
                        <w:top w:val="none" w:sz="0" w:space="0" w:color="auto"/>
                        <w:left w:val="none" w:sz="0" w:space="0" w:color="auto"/>
                        <w:bottom w:val="none" w:sz="0" w:space="0" w:color="auto"/>
                        <w:right w:val="none" w:sz="0" w:space="0" w:color="auto"/>
                      </w:divBdr>
                    </w:div>
                  </w:divsChild>
                </w:div>
                <w:div w:id="865412971">
                  <w:marLeft w:val="0"/>
                  <w:marRight w:val="0"/>
                  <w:marTop w:val="0"/>
                  <w:marBottom w:val="0"/>
                  <w:divBdr>
                    <w:top w:val="none" w:sz="0" w:space="0" w:color="auto"/>
                    <w:left w:val="none" w:sz="0" w:space="0" w:color="auto"/>
                    <w:bottom w:val="none" w:sz="0" w:space="0" w:color="auto"/>
                    <w:right w:val="none" w:sz="0" w:space="0" w:color="auto"/>
                  </w:divBdr>
                  <w:divsChild>
                    <w:div w:id="894241881">
                      <w:marLeft w:val="0"/>
                      <w:marRight w:val="0"/>
                      <w:marTop w:val="0"/>
                      <w:marBottom w:val="0"/>
                      <w:divBdr>
                        <w:top w:val="none" w:sz="0" w:space="0" w:color="auto"/>
                        <w:left w:val="none" w:sz="0" w:space="0" w:color="auto"/>
                        <w:bottom w:val="none" w:sz="0" w:space="0" w:color="auto"/>
                        <w:right w:val="none" w:sz="0" w:space="0" w:color="auto"/>
                      </w:divBdr>
                    </w:div>
                  </w:divsChild>
                </w:div>
                <w:div w:id="1775831769">
                  <w:marLeft w:val="0"/>
                  <w:marRight w:val="0"/>
                  <w:marTop w:val="0"/>
                  <w:marBottom w:val="0"/>
                  <w:divBdr>
                    <w:top w:val="none" w:sz="0" w:space="0" w:color="auto"/>
                    <w:left w:val="none" w:sz="0" w:space="0" w:color="auto"/>
                    <w:bottom w:val="none" w:sz="0" w:space="0" w:color="auto"/>
                    <w:right w:val="none" w:sz="0" w:space="0" w:color="auto"/>
                  </w:divBdr>
                  <w:divsChild>
                    <w:div w:id="984049574">
                      <w:marLeft w:val="0"/>
                      <w:marRight w:val="0"/>
                      <w:marTop w:val="0"/>
                      <w:marBottom w:val="0"/>
                      <w:divBdr>
                        <w:top w:val="none" w:sz="0" w:space="0" w:color="auto"/>
                        <w:left w:val="none" w:sz="0" w:space="0" w:color="auto"/>
                        <w:bottom w:val="none" w:sz="0" w:space="0" w:color="auto"/>
                        <w:right w:val="none" w:sz="0" w:space="0" w:color="auto"/>
                      </w:divBdr>
                    </w:div>
                  </w:divsChild>
                </w:div>
                <w:div w:id="1552106771">
                  <w:marLeft w:val="0"/>
                  <w:marRight w:val="0"/>
                  <w:marTop w:val="0"/>
                  <w:marBottom w:val="0"/>
                  <w:divBdr>
                    <w:top w:val="none" w:sz="0" w:space="0" w:color="auto"/>
                    <w:left w:val="none" w:sz="0" w:space="0" w:color="auto"/>
                    <w:bottom w:val="none" w:sz="0" w:space="0" w:color="auto"/>
                    <w:right w:val="none" w:sz="0" w:space="0" w:color="auto"/>
                  </w:divBdr>
                  <w:divsChild>
                    <w:div w:id="976764344">
                      <w:marLeft w:val="0"/>
                      <w:marRight w:val="0"/>
                      <w:marTop w:val="0"/>
                      <w:marBottom w:val="0"/>
                      <w:divBdr>
                        <w:top w:val="none" w:sz="0" w:space="0" w:color="auto"/>
                        <w:left w:val="none" w:sz="0" w:space="0" w:color="auto"/>
                        <w:bottom w:val="none" w:sz="0" w:space="0" w:color="auto"/>
                        <w:right w:val="none" w:sz="0" w:space="0" w:color="auto"/>
                      </w:divBdr>
                    </w:div>
                  </w:divsChild>
                </w:div>
                <w:div w:id="796677382">
                  <w:marLeft w:val="0"/>
                  <w:marRight w:val="0"/>
                  <w:marTop w:val="0"/>
                  <w:marBottom w:val="0"/>
                  <w:divBdr>
                    <w:top w:val="none" w:sz="0" w:space="0" w:color="auto"/>
                    <w:left w:val="none" w:sz="0" w:space="0" w:color="auto"/>
                    <w:bottom w:val="none" w:sz="0" w:space="0" w:color="auto"/>
                    <w:right w:val="none" w:sz="0" w:space="0" w:color="auto"/>
                  </w:divBdr>
                  <w:divsChild>
                    <w:div w:id="229389674">
                      <w:marLeft w:val="0"/>
                      <w:marRight w:val="0"/>
                      <w:marTop w:val="0"/>
                      <w:marBottom w:val="0"/>
                      <w:divBdr>
                        <w:top w:val="none" w:sz="0" w:space="0" w:color="auto"/>
                        <w:left w:val="none" w:sz="0" w:space="0" w:color="auto"/>
                        <w:bottom w:val="none" w:sz="0" w:space="0" w:color="auto"/>
                        <w:right w:val="none" w:sz="0" w:space="0" w:color="auto"/>
                      </w:divBdr>
                    </w:div>
                  </w:divsChild>
                </w:div>
                <w:div w:id="648635453">
                  <w:marLeft w:val="0"/>
                  <w:marRight w:val="0"/>
                  <w:marTop w:val="0"/>
                  <w:marBottom w:val="0"/>
                  <w:divBdr>
                    <w:top w:val="none" w:sz="0" w:space="0" w:color="auto"/>
                    <w:left w:val="none" w:sz="0" w:space="0" w:color="auto"/>
                    <w:bottom w:val="none" w:sz="0" w:space="0" w:color="auto"/>
                    <w:right w:val="none" w:sz="0" w:space="0" w:color="auto"/>
                  </w:divBdr>
                  <w:divsChild>
                    <w:div w:id="1517572243">
                      <w:marLeft w:val="0"/>
                      <w:marRight w:val="0"/>
                      <w:marTop w:val="0"/>
                      <w:marBottom w:val="0"/>
                      <w:divBdr>
                        <w:top w:val="none" w:sz="0" w:space="0" w:color="auto"/>
                        <w:left w:val="none" w:sz="0" w:space="0" w:color="auto"/>
                        <w:bottom w:val="none" w:sz="0" w:space="0" w:color="auto"/>
                        <w:right w:val="none" w:sz="0" w:space="0" w:color="auto"/>
                      </w:divBdr>
                    </w:div>
                  </w:divsChild>
                </w:div>
                <w:div w:id="837696681">
                  <w:marLeft w:val="0"/>
                  <w:marRight w:val="0"/>
                  <w:marTop w:val="0"/>
                  <w:marBottom w:val="0"/>
                  <w:divBdr>
                    <w:top w:val="none" w:sz="0" w:space="0" w:color="auto"/>
                    <w:left w:val="none" w:sz="0" w:space="0" w:color="auto"/>
                    <w:bottom w:val="none" w:sz="0" w:space="0" w:color="auto"/>
                    <w:right w:val="none" w:sz="0" w:space="0" w:color="auto"/>
                  </w:divBdr>
                  <w:divsChild>
                    <w:div w:id="629482393">
                      <w:marLeft w:val="0"/>
                      <w:marRight w:val="0"/>
                      <w:marTop w:val="0"/>
                      <w:marBottom w:val="0"/>
                      <w:divBdr>
                        <w:top w:val="none" w:sz="0" w:space="0" w:color="auto"/>
                        <w:left w:val="none" w:sz="0" w:space="0" w:color="auto"/>
                        <w:bottom w:val="none" w:sz="0" w:space="0" w:color="auto"/>
                        <w:right w:val="none" w:sz="0" w:space="0" w:color="auto"/>
                      </w:divBdr>
                    </w:div>
                  </w:divsChild>
                </w:div>
                <w:div w:id="423572934">
                  <w:marLeft w:val="0"/>
                  <w:marRight w:val="0"/>
                  <w:marTop w:val="0"/>
                  <w:marBottom w:val="0"/>
                  <w:divBdr>
                    <w:top w:val="none" w:sz="0" w:space="0" w:color="auto"/>
                    <w:left w:val="none" w:sz="0" w:space="0" w:color="auto"/>
                    <w:bottom w:val="none" w:sz="0" w:space="0" w:color="auto"/>
                    <w:right w:val="none" w:sz="0" w:space="0" w:color="auto"/>
                  </w:divBdr>
                  <w:divsChild>
                    <w:div w:id="905337106">
                      <w:marLeft w:val="0"/>
                      <w:marRight w:val="0"/>
                      <w:marTop w:val="0"/>
                      <w:marBottom w:val="0"/>
                      <w:divBdr>
                        <w:top w:val="none" w:sz="0" w:space="0" w:color="auto"/>
                        <w:left w:val="none" w:sz="0" w:space="0" w:color="auto"/>
                        <w:bottom w:val="none" w:sz="0" w:space="0" w:color="auto"/>
                        <w:right w:val="none" w:sz="0" w:space="0" w:color="auto"/>
                      </w:divBdr>
                    </w:div>
                  </w:divsChild>
                </w:div>
                <w:div w:id="517278152">
                  <w:marLeft w:val="0"/>
                  <w:marRight w:val="0"/>
                  <w:marTop w:val="0"/>
                  <w:marBottom w:val="0"/>
                  <w:divBdr>
                    <w:top w:val="none" w:sz="0" w:space="0" w:color="auto"/>
                    <w:left w:val="none" w:sz="0" w:space="0" w:color="auto"/>
                    <w:bottom w:val="none" w:sz="0" w:space="0" w:color="auto"/>
                    <w:right w:val="none" w:sz="0" w:space="0" w:color="auto"/>
                  </w:divBdr>
                  <w:divsChild>
                    <w:div w:id="218327735">
                      <w:marLeft w:val="0"/>
                      <w:marRight w:val="0"/>
                      <w:marTop w:val="0"/>
                      <w:marBottom w:val="0"/>
                      <w:divBdr>
                        <w:top w:val="none" w:sz="0" w:space="0" w:color="auto"/>
                        <w:left w:val="none" w:sz="0" w:space="0" w:color="auto"/>
                        <w:bottom w:val="none" w:sz="0" w:space="0" w:color="auto"/>
                        <w:right w:val="none" w:sz="0" w:space="0" w:color="auto"/>
                      </w:divBdr>
                    </w:div>
                  </w:divsChild>
                </w:div>
                <w:div w:id="440105307">
                  <w:marLeft w:val="0"/>
                  <w:marRight w:val="0"/>
                  <w:marTop w:val="0"/>
                  <w:marBottom w:val="0"/>
                  <w:divBdr>
                    <w:top w:val="none" w:sz="0" w:space="0" w:color="auto"/>
                    <w:left w:val="none" w:sz="0" w:space="0" w:color="auto"/>
                    <w:bottom w:val="none" w:sz="0" w:space="0" w:color="auto"/>
                    <w:right w:val="none" w:sz="0" w:space="0" w:color="auto"/>
                  </w:divBdr>
                  <w:divsChild>
                    <w:div w:id="1369067009">
                      <w:marLeft w:val="0"/>
                      <w:marRight w:val="0"/>
                      <w:marTop w:val="0"/>
                      <w:marBottom w:val="0"/>
                      <w:divBdr>
                        <w:top w:val="none" w:sz="0" w:space="0" w:color="auto"/>
                        <w:left w:val="none" w:sz="0" w:space="0" w:color="auto"/>
                        <w:bottom w:val="none" w:sz="0" w:space="0" w:color="auto"/>
                        <w:right w:val="none" w:sz="0" w:space="0" w:color="auto"/>
                      </w:divBdr>
                    </w:div>
                  </w:divsChild>
                </w:div>
                <w:div w:id="1568493926">
                  <w:marLeft w:val="0"/>
                  <w:marRight w:val="0"/>
                  <w:marTop w:val="0"/>
                  <w:marBottom w:val="0"/>
                  <w:divBdr>
                    <w:top w:val="none" w:sz="0" w:space="0" w:color="auto"/>
                    <w:left w:val="none" w:sz="0" w:space="0" w:color="auto"/>
                    <w:bottom w:val="none" w:sz="0" w:space="0" w:color="auto"/>
                    <w:right w:val="none" w:sz="0" w:space="0" w:color="auto"/>
                  </w:divBdr>
                  <w:divsChild>
                    <w:div w:id="925839839">
                      <w:marLeft w:val="0"/>
                      <w:marRight w:val="0"/>
                      <w:marTop w:val="0"/>
                      <w:marBottom w:val="0"/>
                      <w:divBdr>
                        <w:top w:val="none" w:sz="0" w:space="0" w:color="auto"/>
                        <w:left w:val="none" w:sz="0" w:space="0" w:color="auto"/>
                        <w:bottom w:val="none" w:sz="0" w:space="0" w:color="auto"/>
                        <w:right w:val="none" w:sz="0" w:space="0" w:color="auto"/>
                      </w:divBdr>
                    </w:div>
                  </w:divsChild>
                </w:div>
                <w:div w:id="1461993974">
                  <w:marLeft w:val="0"/>
                  <w:marRight w:val="0"/>
                  <w:marTop w:val="0"/>
                  <w:marBottom w:val="0"/>
                  <w:divBdr>
                    <w:top w:val="none" w:sz="0" w:space="0" w:color="auto"/>
                    <w:left w:val="none" w:sz="0" w:space="0" w:color="auto"/>
                    <w:bottom w:val="none" w:sz="0" w:space="0" w:color="auto"/>
                    <w:right w:val="none" w:sz="0" w:space="0" w:color="auto"/>
                  </w:divBdr>
                  <w:divsChild>
                    <w:div w:id="1238172024">
                      <w:marLeft w:val="0"/>
                      <w:marRight w:val="0"/>
                      <w:marTop w:val="0"/>
                      <w:marBottom w:val="0"/>
                      <w:divBdr>
                        <w:top w:val="none" w:sz="0" w:space="0" w:color="auto"/>
                        <w:left w:val="none" w:sz="0" w:space="0" w:color="auto"/>
                        <w:bottom w:val="none" w:sz="0" w:space="0" w:color="auto"/>
                        <w:right w:val="none" w:sz="0" w:space="0" w:color="auto"/>
                      </w:divBdr>
                    </w:div>
                  </w:divsChild>
                </w:div>
                <w:div w:id="2559708">
                  <w:marLeft w:val="0"/>
                  <w:marRight w:val="0"/>
                  <w:marTop w:val="0"/>
                  <w:marBottom w:val="0"/>
                  <w:divBdr>
                    <w:top w:val="none" w:sz="0" w:space="0" w:color="auto"/>
                    <w:left w:val="none" w:sz="0" w:space="0" w:color="auto"/>
                    <w:bottom w:val="none" w:sz="0" w:space="0" w:color="auto"/>
                    <w:right w:val="none" w:sz="0" w:space="0" w:color="auto"/>
                  </w:divBdr>
                  <w:divsChild>
                    <w:div w:id="409893690">
                      <w:marLeft w:val="0"/>
                      <w:marRight w:val="0"/>
                      <w:marTop w:val="0"/>
                      <w:marBottom w:val="0"/>
                      <w:divBdr>
                        <w:top w:val="none" w:sz="0" w:space="0" w:color="auto"/>
                        <w:left w:val="none" w:sz="0" w:space="0" w:color="auto"/>
                        <w:bottom w:val="none" w:sz="0" w:space="0" w:color="auto"/>
                        <w:right w:val="none" w:sz="0" w:space="0" w:color="auto"/>
                      </w:divBdr>
                    </w:div>
                  </w:divsChild>
                </w:div>
                <w:div w:id="88015817">
                  <w:marLeft w:val="0"/>
                  <w:marRight w:val="0"/>
                  <w:marTop w:val="0"/>
                  <w:marBottom w:val="0"/>
                  <w:divBdr>
                    <w:top w:val="none" w:sz="0" w:space="0" w:color="auto"/>
                    <w:left w:val="none" w:sz="0" w:space="0" w:color="auto"/>
                    <w:bottom w:val="none" w:sz="0" w:space="0" w:color="auto"/>
                    <w:right w:val="none" w:sz="0" w:space="0" w:color="auto"/>
                  </w:divBdr>
                  <w:divsChild>
                    <w:div w:id="228998145">
                      <w:marLeft w:val="0"/>
                      <w:marRight w:val="0"/>
                      <w:marTop w:val="0"/>
                      <w:marBottom w:val="0"/>
                      <w:divBdr>
                        <w:top w:val="none" w:sz="0" w:space="0" w:color="auto"/>
                        <w:left w:val="none" w:sz="0" w:space="0" w:color="auto"/>
                        <w:bottom w:val="none" w:sz="0" w:space="0" w:color="auto"/>
                        <w:right w:val="none" w:sz="0" w:space="0" w:color="auto"/>
                      </w:divBdr>
                    </w:div>
                  </w:divsChild>
                </w:div>
                <w:div w:id="515853630">
                  <w:marLeft w:val="0"/>
                  <w:marRight w:val="0"/>
                  <w:marTop w:val="0"/>
                  <w:marBottom w:val="0"/>
                  <w:divBdr>
                    <w:top w:val="none" w:sz="0" w:space="0" w:color="auto"/>
                    <w:left w:val="none" w:sz="0" w:space="0" w:color="auto"/>
                    <w:bottom w:val="none" w:sz="0" w:space="0" w:color="auto"/>
                    <w:right w:val="none" w:sz="0" w:space="0" w:color="auto"/>
                  </w:divBdr>
                  <w:divsChild>
                    <w:div w:id="1329596581">
                      <w:marLeft w:val="0"/>
                      <w:marRight w:val="0"/>
                      <w:marTop w:val="0"/>
                      <w:marBottom w:val="0"/>
                      <w:divBdr>
                        <w:top w:val="none" w:sz="0" w:space="0" w:color="auto"/>
                        <w:left w:val="none" w:sz="0" w:space="0" w:color="auto"/>
                        <w:bottom w:val="none" w:sz="0" w:space="0" w:color="auto"/>
                        <w:right w:val="none" w:sz="0" w:space="0" w:color="auto"/>
                      </w:divBdr>
                    </w:div>
                  </w:divsChild>
                </w:div>
                <w:div w:id="500774356">
                  <w:marLeft w:val="0"/>
                  <w:marRight w:val="0"/>
                  <w:marTop w:val="0"/>
                  <w:marBottom w:val="0"/>
                  <w:divBdr>
                    <w:top w:val="none" w:sz="0" w:space="0" w:color="auto"/>
                    <w:left w:val="none" w:sz="0" w:space="0" w:color="auto"/>
                    <w:bottom w:val="none" w:sz="0" w:space="0" w:color="auto"/>
                    <w:right w:val="none" w:sz="0" w:space="0" w:color="auto"/>
                  </w:divBdr>
                  <w:divsChild>
                    <w:div w:id="1331712690">
                      <w:marLeft w:val="0"/>
                      <w:marRight w:val="0"/>
                      <w:marTop w:val="0"/>
                      <w:marBottom w:val="0"/>
                      <w:divBdr>
                        <w:top w:val="none" w:sz="0" w:space="0" w:color="auto"/>
                        <w:left w:val="none" w:sz="0" w:space="0" w:color="auto"/>
                        <w:bottom w:val="none" w:sz="0" w:space="0" w:color="auto"/>
                        <w:right w:val="none" w:sz="0" w:space="0" w:color="auto"/>
                      </w:divBdr>
                    </w:div>
                  </w:divsChild>
                </w:div>
                <w:div w:id="708607930">
                  <w:marLeft w:val="0"/>
                  <w:marRight w:val="0"/>
                  <w:marTop w:val="0"/>
                  <w:marBottom w:val="0"/>
                  <w:divBdr>
                    <w:top w:val="none" w:sz="0" w:space="0" w:color="auto"/>
                    <w:left w:val="none" w:sz="0" w:space="0" w:color="auto"/>
                    <w:bottom w:val="none" w:sz="0" w:space="0" w:color="auto"/>
                    <w:right w:val="none" w:sz="0" w:space="0" w:color="auto"/>
                  </w:divBdr>
                  <w:divsChild>
                    <w:div w:id="692458085">
                      <w:marLeft w:val="0"/>
                      <w:marRight w:val="0"/>
                      <w:marTop w:val="0"/>
                      <w:marBottom w:val="0"/>
                      <w:divBdr>
                        <w:top w:val="none" w:sz="0" w:space="0" w:color="auto"/>
                        <w:left w:val="none" w:sz="0" w:space="0" w:color="auto"/>
                        <w:bottom w:val="none" w:sz="0" w:space="0" w:color="auto"/>
                        <w:right w:val="none" w:sz="0" w:space="0" w:color="auto"/>
                      </w:divBdr>
                    </w:div>
                  </w:divsChild>
                </w:div>
                <w:div w:id="626551049">
                  <w:marLeft w:val="0"/>
                  <w:marRight w:val="0"/>
                  <w:marTop w:val="0"/>
                  <w:marBottom w:val="0"/>
                  <w:divBdr>
                    <w:top w:val="none" w:sz="0" w:space="0" w:color="auto"/>
                    <w:left w:val="none" w:sz="0" w:space="0" w:color="auto"/>
                    <w:bottom w:val="none" w:sz="0" w:space="0" w:color="auto"/>
                    <w:right w:val="none" w:sz="0" w:space="0" w:color="auto"/>
                  </w:divBdr>
                  <w:divsChild>
                    <w:div w:id="977804214">
                      <w:marLeft w:val="0"/>
                      <w:marRight w:val="0"/>
                      <w:marTop w:val="0"/>
                      <w:marBottom w:val="0"/>
                      <w:divBdr>
                        <w:top w:val="none" w:sz="0" w:space="0" w:color="auto"/>
                        <w:left w:val="none" w:sz="0" w:space="0" w:color="auto"/>
                        <w:bottom w:val="none" w:sz="0" w:space="0" w:color="auto"/>
                        <w:right w:val="none" w:sz="0" w:space="0" w:color="auto"/>
                      </w:divBdr>
                    </w:div>
                  </w:divsChild>
                </w:div>
                <w:div w:id="52433083">
                  <w:marLeft w:val="0"/>
                  <w:marRight w:val="0"/>
                  <w:marTop w:val="0"/>
                  <w:marBottom w:val="0"/>
                  <w:divBdr>
                    <w:top w:val="none" w:sz="0" w:space="0" w:color="auto"/>
                    <w:left w:val="none" w:sz="0" w:space="0" w:color="auto"/>
                    <w:bottom w:val="none" w:sz="0" w:space="0" w:color="auto"/>
                    <w:right w:val="none" w:sz="0" w:space="0" w:color="auto"/>
                  </w:divBdr>
                  <w:divsChild>
                    <w:div w:id="711537911">
                      <w:marLeft w:val="0"/>
                      <w:marRight w:val="0"/>
                      <w:marTop w:val="0"/>
                      <w:marBottom w:val="0"/>
                      <w:divBdr>
                        <w:top w:val="none" w:sz="0" w:space="0" w:color="auto"/>
                        <w:left w:val="none" w:sz="0" w:space="0" w:color="auto"/>
                        <w:bottom w:val="none" w:sz="0" w:space="0" w:color="auto"/>
                        <w:right w:val="none" w:sz="0" w:space="0" w:color="auto"/>
                      </w:divBdr>
                    </w:div>
                  </w:divsChild>
                </w:div>
                <w:div w:id="1629554867">
                  <w:marLeft w:val="0"/>
                  <w:marRight w:val="0"/>
                  <w:marTop w:val="0"/>
                  <w:marBottom w:val="0"/>
                  <w:divBdr>
                    <w:top w:val="none" w:sz="0" w:space="0" w:color="auto"/>
                    <w:left w:val="none" w:sz="0" w:space="0" w:color="auto"/>
                    <w:bottom w:val="none" w:sz="0" w:space="0" w:color="auto"/>
                    <w:right w:val="none" w:sz="0" w:space="0" w:color="auto"/>
                  </w:divBdr>
                  <w:divsChild>
                    <w:div w:id="1569262532">
                      <w:marLeft w:val="0"/>
                      <w:marRight w:val="0"/>
                      <w:marTop w:val="0"/>
                      <w:marBottom w:val="0"/>
                      <w:divBdr>
                        <w:top w:val="none" w:sz="0" w:space="0" w:color="auto"/>
                        <w:left w:val="none" w:sz="0" w:space="0" w:color="auto"/>
                        <w:bottom w:val="none" w:sz="0" w:space="0" w:color="auto"/>
                        <w:right w:val="none" w:sz="0" w:space="0" w:color="auto"/>
                      </w:divBdr>
                    </w:div>
                  </w:divsChild>
                </w:div>
                <w:div w:id="2109229217">
                  <w:marLeft w:val="0"/>
                  <w:marRight w:val="0"/>
                  <w:marTop w:val="0"/>
                  <w:marBottom w:val="0"/>
                  <w:divBdr>
                    <w:top w:val="none" w:sz="0" w:space="0" w:color="auto"/>
                    <w:left w:val="none" w:sz="0" w:space="0" w:color="auto"/>
                    <w:bottom w:val="none" w:sz="0" w:space="0" w:color="auto"/>
                    <w:right w:val="none" w:sz="0" w:space="0" w:color="auto"/>
                  </w:divBdr>
                  <w:divsChild>
                    <w:div w:id="1309478963">
                      <w:marLeft w:val="0"/>
                      <w:marRight w:val="0"/>
                      <w:marTop w:val="0"/>
                      <w:marBottom w:val="0"/>
                      <w:divBdr>
                        <w:top w:val="none" w:sz="0" w:space="0" w:color="auto"/>
                        <w:left w:val="none" w:sz="0" w:space="0" w:color="auto"/>
                        <w:bottom w:val="none" w:sz="0" w:space="0" w:color="auto"/>
                        <w:right w:val="none" w:sz="0" w:space="0" w:color="auto"/>
                      </w:divBdr>
                    </w:div>
                  </w:divsChild>
                </w:div>
                <w:div w:id="1890877052">
                  <w:marLeft w:val="0"/>
                  <w:marRight w:val="0"/>
                  <w:marTop w:val="0"/>
                  <w:marBottom w:val="0"/>
                  <w:divBdr>
                    <w:top w:val="none" w:sz="0" w:space="0" w:color="auto"/>
                    <w:left w:val="none" w:sz="0" w:space="0" w:color="auto"/>
                    <w:bottom w:val="none" w:sz="0" w:space="0" w:color="auto"/>
                    <w:right w:val="none" w:sz="0" w:space="0" w:color="auto"/>
                  </w:divBdr>
                  <w:divsChild>
                    <w:div w:id="1911840200">
                      <w:marLeft w:val="0"/>
                      <w:marRight w:val="0"/>
                      <w:marTop w:val="0"/>
                      <w:marBottom w:val="0"/>
                      <w:divBdr>
                        <w:top w:val="none" w:sz="0" w:space="0" w:color="auto"/>
                        <w:left w:val="none" w:sz="0" w:space="0" w:color="auto"/>
                        <w:bottom w:val="none" w:sz="0" w:space="0" w:color="auto"/>
                        <w:right w:val="none" w:sz="0" w:space="0" w:color="auto"/>
                      </w:divBdr>
                    </w:div>
                  </w:divsChild>
                </w:div>
                <w:div w:id="1806774255">
                  <w:marLeft w:val="0"/>
                  <w:marRight w:val="0"/>
                  <w:marTop w:val="0"/>
                  <w:marBottom w:val="0"/>
                  <w:divBdr>
                    <w:top w:val="none" w:sz="0" w:space="0" w:color="auto"/>
                    <w:left w:val="none" w:sz="0" w:space="0" w:color="auto"/>
                    <w:bottom w:val="none" w:sz="0" w:space="0" w:color="auto"/>
                    <w:right w:val="none" w:sz="0" w:space="0" w:color="auto"/>
                  </w:divBdr>
                  <w:divsChild>
                    <w:div w:id="240216805">
                      <w:marLeft w:val="0"/>
                      <w:marRight w:val="0"/>
                      <w:marTop w:val="0"/>
                      <w:marBottom w:val="0"/>
                      <w:divBdr>
                        <w:top w:val="none" w:sz="0" w:space="0" w:color="auto"/>
                        <w:left w:val="none" w:sz="0" w:space="0" w:color="auto"/>
                        <w:bottom w:val="none" w:sz="0" w:space="0" w:color="auto"/>
                        <w:right w:val="none" w:sz="0" w:space="0" w:color="auto"/>
                      </w:divBdr>
                    </w:div>
                  </w:divsChild>
                </w:div>
                <w:div w:id="727992529">
                  <w:marLeft w:val="0"/>
                  <w:marRight w:val="0"/>
                  <w:marTop w:val="0"/>
                  <w:marBottom w:val="0"/>
                  <w:divBdr>
                    <w:top w:val="none" w:sz="0" w:space="0" w:color="auto"/>
                    <w:left w:val="none" w:sz="0" w:space="0" w:color="auto"/>
                    <w:bottom w:val="none" w:sz="0" w:space="0" w:color="auto"/>
                    <w:right w:val="none" w:sz="0" w:space="0" w:color="auto"/>
                  </w:divBdr>
                  <w:divsChild>
                    <w:div w:id="92210708">
                      <w:marLeft w:val="0"/>
                      <w:marRight w:val="0"/>
                      <w:marTop w:val="0"/>
                      <w:marBottom w:val="0"/>
                      <w:divBdr>
                        <w:top w:val="none" w:sz="0" w:space="0" w:color="auto"/>
                        <w:left w:val="none" w:sz="0" w:space="0" w:color="auto"/>
                        <w:bottom w:val="none" w:sz="0" w:space="0" w:color="auto"/>
                        <w:right w:val="none" w:sz="0" w:space="0" w:color="auto"/>
                      </w:divBdr>
                    </w:div>
                  </w:divsChild>
                </w:div>
                <w:div w:id="139077301">
                  <w:marLeft w:val="0"/>
                  <w:marRight w:val="0"/>
                  <w:marTop w:val="0"/>
                  <w:marBottom w:val="0"/>
                  <w:divBdr>
                    <w:top w:val="none" w:sz="0" w:space="0" w:color="auto"/>
                    <w:left w:val="none" w:sz="0" w:space="0" w:color="auto"/>
                    <w:bottom w:val="none" w:sz="0" w:space="0" w:color="auto"/>
                    <w:right w:val="none" w:sz="0" w:space="0" w:color="auto"/>
                  </w:divBdr>
                  <w:divsChild>
                    <w:div w:id="692145191">
                      <w:marLeft w:val="0"/>
                      <w:marRight w:val="0"/>
                      <w:marTop w:val="0"/>
                      <w:marBottom w:val="0"/>
                      <w:divBdr>
                        <w:top w:val="none" w:sz="0" w:space="0" w:color="auto"/>
                        <w:left w:val="none" w:sz="0" w:space="0" w:color="auto"/>
                        <w:bottom w:val="none" w:sz="0" w:space="0" w:color="auto"/>
                        <w:right w:val="none" w:sz="0" w:space="0" w:color="auto"/>
                      </w:divBdr>
                    </w:div>
                  </w:divsChild>
                </w:div>
                <w:div w:id="1490898964">
                  <w:marLeft w:val="0"/>
                  <w:marRight w:val="0"/>
                  <w:marTop w:val="0"/>
                  <w:marBottom w:val="0"/>
                  <w:divBdr>
                    <w:top w:val="none" w:sz="0" w:space="0" w:color="auto"/>
                    <w:left w:val="none" w:sz="0" w:space="0" w:color="auto"/>
                    <w:bottom w:val="none" w:sz="0" w:space="0" w:color="auto"/>
                    <w:right w:val="none" w:sz="0" w:space="0" w:color="auto"/>
                  </w:divBdr>
                  <w:divsChild>
                    <w:div w:id="278948407">
                      <w:marLeft w:val="0"/>
                      <w:marRight w:val="0"/>
                      <w:marTop w:val="0"/>
                      <w:marBottom w:val="0"/>
                      <w:divBdr>
                        <w:top w:val="none" w:sz="0" w:space="0" w:color="auto"/>
                        <w:left w:val="none" w:sz="0" w:space="0" w:color="auto"/>
                        <w:bottom w:val="none" w:sz="0" w:space="0" w:color="auto"/>
                        <w:right w:val="none" w:sz="0" w:space="0" w:color="auto"/>
                      </w:divBdr>
                    </w:div>
                  </w:divsChild>
                </w:div>
                <w:div w:id="943070604">
                  <w:marLeft w:val="0"/>
                  <w:marRight w:val="0"/>
                  <w:marTop w:val="0"/>
                  <w:marBottom w:val="0"/>
                  <w:divBdr>
                    <w:top w:val="none" w:sz="0" w:space="0" w:color="auto"/>
                    <w:left w:val="none" w:sz="0" w:space="0" w:color="auto"/>
                    <w:bottom w:val="none" w:sz="0" w:space="0" w:color="auto"/>
                    <w:right w:val="none" w:sz="0" w:space="0" w:color="auto"/>
                  </w:divBdr>
                  <w:divsChild>
                    <w:div w:id="650210006">
                      <w:marLeft w:val="0"/>
                      <w:marRight w:val="0"/>
                      <w:marTop w:val="0"/>
                      <w:marBottom w:val="0"/>
                      <w:divBdr>
                        <w:top w:val="none" w:sz="0" w:space="0" w:color="auto"/>
                        <w:left w:val="none" w:sz="0" w:space="0" w:color="auto"/>
                        <w:bottom w:val="none" w:sz="0" w:space="0" w:color="auto"/>
                        <w:right w:val="none" w:sz="0" w:space="0" w:color="auto"/>
                      </w:divBdr>
                    </w:div>
                  </w:divsChild>
                </w:div>
                <w:div w:id="999963651">
                  <w:marLeft w:val="0"/>
                  <w:marRight w:val="0"/>
                  <w:marTop w:val="0"/>
                  <w:marBottom w:val="0"/>
                  <w:divBdr>
                    <w:top w:val="none" w:sz="0" w:space="0" w:color="auto"/>
                    <w:left w:val="none" w:sz="0" w:space="0" w:color="auto"/>
                    <w:bottom w:val="none" w:sz="0" w:space="0" w:color="auto"/>
                    <w:right w:val="none" w:sz="0" w:space="0" w:color="auto"/>
                  </w:divBdr>
                  <w:divsChild>
                    <w:div w:id="286350804">
                      <w:marLeft w:val="0"/>
                      <w:marRight w:val="0"/>
                      <w:marTop w:val="0"/>
                      <w:marBottom w:val="0"/>
                      <w:divBdr>
                        <w:top w:val="none" w:sz="0" w:space="0" w:color="auto"/>
                        <w:left w:val="none" w:sz="0" w:space="0" w:color="auto"/>
                        <w:bottom w:val="none" w:sz="0" w:space="0" w:color="auto"/>
                        <w:right w:val="none" w:sz="0" w:space="0" w:color="auto"/>
                      </w:divBdr>
                    </w:div>
                  </w:divsChild>
                </w:div>
                <w:div w:id="372273058">
                  <w:marLeft w:val="0"/>
                  <w:marRight w:val="0"/>
                  <w:marTop w:val="0"/>
                  <w:marBottom w:val="0"/>
                  <w:divBdr>
                    <w:top w:val="none" w:sz="0" w:space="0" w:color="auto"/>
                    <w:left w:val="none" w:sz="0" w:space="0" w:color="auto"/>
                    <w:bottom w:val="none" w:sz="0" w:space="0" w:color="auto"/>
                    <w:right w:val="none" w:sz="0" w:space="0" w:color="auto"/>
                  </w:divBdr>
                  <w:divsChild>
                    <w:div w:id="1216044106">
                      <w:marLeft w:val="0"/>
                      <w:marRight w:val="0"/>
                      <w:marTop w:val="0"/>
                      <w:marBottom w:val="0"/>
                      <w:divBdr>
                        <w:top w:val="none" w:sz="0" w:space="0" w:color="auto"/>
                        <w:left w:val="none" w:sz="0" w:space="0" w:color="auto"/>
                        <w:bottom w:val="none" w:sz="0" w:space="0" w:color="auto"/>
                        <w:right w:val="none" w:sz="0" w:space="0" w:color="auto"/>
                      </w:divBdr>
                    </w:div>
                  </w:divsChild>
                </w:div>
                <w:div w:id="786851187">
                  <w:marLeft w:val="0"/>
                  <w:marRight w:val="0"/>
                  <w:marTop w:val="0"/>
                  <w:marBottom w:val="0"/>
                  <w:divBdr>
                    <w:top w:val="none" w:sz="0" w:space="0" w:color="auto"/>
                    <w:left w:val="none" w:sz="0" w:space="0" w:color="auto"/>
                    <w:bottom w:val="none" w:sz="0" w:space="0" w:color="auto"/>
                    <w:right w:val="none" w:sz="0" w:space="0" w:color="auto"/>
                  </w:divBdr>
                  <w:divsChild>
                    <w:div w:id="1026171534">
                      <w:marLeft w:val="0"/>
                      <w:marRight w:val="0"/>
                      <w:marTop w:val="0"/>
                      <w:marBottom w:val="0"/>
                      <w:divBdr>
                        <w:top w:val="none" w:sz="0" w:space="0" w:color="auto"/>
                        <w:left w:val="none" w:sz="0" w:space="0" w:color="auto"/>
                        <w:bottom w:val="none" w:sz="0" w:space="0" w:color="auto"/>
                        <w:right w:val="none" w:sz="0" w:space="0" w:color="auto"/>
                      </w:divBdr>
                    </w:div>
                  </w:divsChild>
                </w:div>
                <w:div w:id="979265381">
                  <w:marLeft w:val="0"/>
                  <w:marRight w:val="0"/>
                  <w:marTop w:val="0"/>
                  <w:marBottom w:val="0"/>
                  <w:divBdr>
                    <w:top w:val="none" w:sz="0" w:space="0" w:color="auto"/>
                    <w:left w:val="none" w:sz="0" w:space="0" w:color="auto"/>
                    <w:bottom w:val="none" w:sz="0" w:space="0" w:color="auto"/>
                    <w:right w:val="none" w:sz="0" w:space="0" w:color="auto"/>
                  </w:divBdr>
                  <w:divsChild>
                    <w:div w:id="624044186">
                      <w:marLeft w:val="0"/>
                      <w:marRight w:val="0"/>
                      <w:marTop w:val="0"/>
                      <w:marBottom w:val="0"/>
                      <w:divBdr>
                        <w:top w:val="none" w:sz="0" w:space="0" w:color="auto"/>
                        <w:left w:val="none" w:sz="0" w:space="0" w:color="auto"/>
                        <w:bottom w:val="none" w:sz="0" w:space="0" w:color="auto"/>
                        <w:right w:val="none" w:sz="0" w:space="0" w:color="auto"/>
                      </w:divBdr>
                    </w:div>
                  </w:divsChild>
                </w:div>
                <w:div w:id="3479320">
                  <w:marLeft w:val="0"/>
                  <w:marRight w:val="0"/>
                  <w:marTop w:val="0"/>
                  <w:marBottom w:val="0"/>
                  <w:divBdr>
                    <w:top w:val="none" w:sz="0" w:space="0" w:color="auto"/>
                    <w:left w:val="none" w:sz="0" w:space="0" w:color="auto"/>
                    <w:bottom w:val="none" w:sz="0" w:space="0" w:color="auto"/>
                    <w:right w:val="none" w:sz="0" w:space="0" w:color="auto"/>
                  </w:divBdr>
                  <w:divsChild>
                    <w:div w:id="732048744">
                      <w:marLeft w:val="0"/>
                      <w:marRight w:val="0"/>
                      <w:marTop w:val="0"/>
                      <w:marBottom w:val="0"/>
                      <w:divBdr>
                        <w:top w:val="none" w:sz="0" w:space="0" w:color="auto"/>
                        <w:left w:val="none" w:sz="0" w:space="0" w:color="auto"/>
                        <w:bottom w:val="none" w:sz="0" w:space="0" w:color="auto"/>
                        <w:right w:val="none" w:sz="0" w:space="0" w:color="auto"/>
                      </w:divBdr>
                    </w:div>
                  </w:divsChild>
                </w:div>
                <w:div w:id="1929457954">
                  <w:marLeft w:val="0"/>
                  <w:marRight w:val="0"/>
                  <w:marTop w:val="0"/>
                  <w:marBottom w:val="0"/>
                  <w:divBdr>
                    <w:top w:val="none" w:sz="0" w:space="0" w:color="auto"/>
                    <w:left w:val="none" w:sz="0" w:space="0" w:color="auto"/>
                    <w:bottom w:val="none" w:sz="0" w:space="0" w:color="auto"/>
                    <w:right w:val="none" w:sz="0" w:space="0" w:color="auto"/>
                  </w:divBdr>
                  <w:divsChild>
                    <w:div w:id="315302737">
                      <w:marLeft w:val="0"/>
                      <w:marRight w:val="0"/>
                      <w:marTop w:val="0"/>
                      <w:marBottom w:val="0"/>
                      <w:divBdr>
                        <w:top w:val="none" w:sz="0" w:space="0" w:color="auto"/>
                        <w:left w:val="none" w:sz="0" w:space="0" w:color="auto"/>
                        <w:bottom w:val="none" w:sz="0" w:space="0" w:color="auto"/>
                        <w:right w:val="none" w:sz="0" w:space="0" w:color="auto"/>
                      </w:divBdr>
                    </w:div>
                  </w:divsChild>
                </w:div>
                <w:div w:id="2048794980">
                  <w:marLeft w:val="0"/>
                  <w:marRight w:val="0"/>
                  <w:marTop w:val="0"/>
                  <w:marBottom w:val="0"/>
                  <w:divBdr>
                    <w:top w:val="none" w:sz="0" w:space="0" w:color="auto"/>
                    <w:left w:val="none" w:sz="0" w:space="0" w:color="auto"/>
                    <w:bottom w:val="none" w:sz="0" w:space="0" w:color="auto"/>
                    <w:right w:val="none" w:sz="0" w:space="0" w:color="auto"/>
                  </w:divBdr>
                  <w:divsChild>
                    <w:div w:id="82190078">
                      <w:marLeft w:val="0"/>
                      <w:marRight w:val="0"/>
                      <w:marTop w:val="0"/>
                      <w:marBottom w:val="0"/>
                      <w:divBdr>
                        <w:top w:val="none" w:sz="0" w:space="0" w:color="auto"/>
                        <w:left w:val="none" w:sz="0" w:space="0" w:color="auto"/>
                        <w:bottom w:val="none" w:sz="0" w:space="0" w:color="auto"/>
                        <w:right w:val="none" w:sz="0" w:space="0" w:color="auto"/>
                      </w:divBdr>
                    </w:div>
                  </w:divsChild>
                </w:div>
                <w:div w:id="574969573">
                  <w:marLeft w:val="0"/>
                  <w:marRight w:val="0"/>
                  <w:marTop w:val="0"/>
                  <w:marBottom w:val="0"/>
                  <w:divBdr>
                    <w:top w:val="none" w:sz="0" w:space="0" w:color="auto"/>
                    <w:left w:val="none" w:sz="0" w:space="0" w:color="auto"/>
                    <w:bottom w:val="none" w:sz="0" w:space="0" w:color="auto"/>
                    <w:right w:val="none" w:sz="0" w:space="0" w:color="auto"/>
                  </w:divBdr>
                  <w:divsChild>
                    <w:div w:id="82342817">
                      <w:marLeft w:val="0"/>
                      <w:marRight w:val="0"/>
                      <w:marTop w:val="0"/>
                      <w:marBottom w:val="0"/>
                      <w:divBdr>
                        <w:top w:val="none" w:sz="0" w:space="0" w:color="auto"/>
                        <w:left w:val="none" w:sz="0" w:space="0" w:color="auto"/>
                        <w:bottom w:val="none" w:sz="0" w:space="0" w:color="auto"/>
                        <w:right w:val="none" w:sz="0" w:space="0" w:color="auto"/>
                      </w:divBdr>
                    </w:div>
                  </w:divsChild>
                </w:div>
                <w:div w:id="994338504">
                  <w:marLeft w:val="0"/>
                  <w:marRight w:val="0"/>
                  <w:marTop w:val="0"/>
                  <w:marBottom w:val="0"/>
                  <w:divBdr>
                    <w:top w:val="none" w:sz="0" w:space="0" w:color="auto"/>
                    <w:left w:val="none" w:sz="0" w:space="0" w:color="auto"/>
                    <w:bottom w:val="none" w:sz="0" w:space="0" w:color="auto"/>
                    <w:right w:val="none" w:sz="0" w:space="0" w:color="auto"/>
                  </w:divBdr>
                  <w:divsChild>
                    <w:div w:id="1106578631">
                      <w:marLeft w:val="0"/>
                      <w:marRight w:val="0"/>
                      <w:marTop w:val="0"/>
                      <w:marBottom w:val="0"/>
                      <w:divBdr>
                        <w:top w:val="none" w:sz="0" w:space="0" w:color="auto"/>
                        <w:left w:val="none" w:sz="0" w:space="0" w:color="auto"/>
                        <w:bottom w:val="none" w:sz="0" w:space="0" w:color="auto"/>
                        <w:right w:val="none" w:sz="0" w:space="0" w:color="auto"/>
                      </w:divBdr>
                    </w:div>
                  </w:divsChild>
                </w:div>
                <w:div w:id="1145127530">
                  <w:marLeft w:val="0"/>
                  <w:marRight w:val="0"/>
                  <w:marTop w:val="0"/>
                  <w:marBottom w:val="0"/>
                  <w:divBdr>
                    <w:top w:val="none" w:sz="0" w:space="0" w:color="auto"/>
                    <w:left w:val="none" w:sz="0" w:space="0" w:color="auto"/>
                    <w:bottom w:val="none" w:sz="0" w:space="0" w:color="auto"/>
                    <w:right w:val="none" w:sz="0" w:space="0" w:color="auto"/>
                  </w:divBdr>
                  <w:divsChild>
                    <w:div w:id="1044334358">
                      <w:marLeft w:val="0"/>
                      <w:marRight w:val="0"/>
                      <w:marTop w:val="0"/>
                      <w:marBottom w:val="0"/>
                      <w:divBdr>
                        <w:top w:val="none" w:sz="0" w:space="0" w:color="auto"/>
                        <w:left w:val="none" w:sz="0" w:space="0" w:color="auto"/>
                        <w:bottom w:val="none" w:sz="0" w:space="0" w:color="auto"/>
                        <w:right w:val="none" w:sz="0" w:space="0" w:color="auto"/>
                      </w:divBdr>
                    </w:div>
                  </w:divsChild>
                </w:div>
                <w:div w:id="1750230509">
                  <w:marLeft w:val="0"/>
                  <w:marRight w:val="0"/>
                  <w:marTop w:val="0"/>
                  <w:marBottom w:val="0"/>
                  <w:divBdr>
                    <w:top w:val="none" w:sz="0" w:space="0" w:color="auto"/>
                    <w:left w:val="none" w:sz="0" w:space="0" w:color="auto"/>
                    <w:bottom w:val="none" w:sz="0" w:space="0" w:color="auto"/>
                    <w:right w:val="none" w:sz="0" w:space="0" w:color="auto"/>
                  </w:divBdr>
                  <w:divsChild>
                    <w:div w:id="1831678231">
                      <w:marLeft w:val="0"/>
                      <w:marRight w:val="0"/>
                      <w:marTop w:val="0"/>
                      <w:marBottom w:val="0"/>
                      <w:divBdr>
                        <w:top w:val="none" w:sz="0" w:space="0" w:color="auto"/>
                        <w:left w:val="none" w:sz="0" w:space="0" w:color="auto"/>
                        <w:bottom w:val="none" w:sz="0" w:space="0" w:color="auto"/>
                        <w:right w:val="none" w:sz="0" w:space="0" w:color="auto"/>
                      </w:divBdr>
                    </w:div>
                  </w:divsChild>
                </w:div>
                <w:div w:id="280042006">
                  <w:marLeft w:val="0"/>
                  <w:marRight w:val="0"/>
                  <w:marTop w:val="0"/>
                  <w:marBottom w:val="0"/>
                  <w:divBdr>
                    <w:top w:val="none" w:sz="0" w:space="0" w:color="auto"/>
                    <w:left w:val="none" w:sz="0" w:space="0" w:color="auto"/>
                    <w:bottom w:val="none" w:sz="0" w:space="0" w:color="auto"/>
                    <w:right w:val="none" w:sz="0" w:space="0" w:color="auto"/>
                  </w:divBdr>
                  <w:divsChild>
                    <w:div w:id="1698041257">
                      <w:marLeft w:val="0"/>
                      <w:marRight w:val="0"/>
                      <w:marTop w:val="0"/>
                      <w:marBottom w:val="0"/>
                      <w:divBdr>
                        <w:top w:val="none" w:sz="0" w:space="0" w:color="auto"/>
                        <w:left w:val="none" w:sz="0" w:space="0" w:color="auto"/>
                        <w:bottom w:val="none" w:sz="0" w:space="0" w:color="auto"/>
                        <w:right w:val="none" w:sz="0" w:space="0" w:color="auto"/>
                      </w:divBdr>
                    </w:div>
                  </w:divsChild>
                </w:div>
                <w:div w:id="1837763882">
                  <w:marLeft w:val="0"/>
                  <w:marRight w:val="0"/>
                  <w:marTop w:val="0"/>
                  <w:marBottom w:val="0"/>
                  <w:divBdr>
                    <w:top w:val="none" w:sz="0" w:space="0" w:color="auto"/>
                    <w:left w:val="none" w:sz="0" w:space="0" w:color="auto"/>
                    <w:bottom w:val="none" w:sz="0" w:space="0" w:color="auto"/>
                    <w:right w:val="none" w:sz="0" w:space="0" w:color="auto"/>
                  </w:divBdr>
                  <w:divsChild>
                    <w:div w:id="1302689560">
                      <w:marLeft w:val="0"/>
                      <w:marRight w:val="0"/>
                      <w:marTop w:val="0"/>
                      <w:marBottom w:val="0"/>
                      <w:divBdr>
                        <w:top w:val="none" w:sz="0" w:space="0" w:color="auto"/>
                        <w:left w:val="none" w:sz="0" w:space="0" w:color="auto"/>
                        <w:bottom w:val="none" w:sz="0" w:space="0" w:color="auto"/>
                        <w:right w:val="none" w:sz="0" w:space="0" w:color="auto"/>
                      </w:divBdr>
                    </w:div>
                  </w:divsChild>
                </w:div>
                <w:div w:id="1536850524">
                  <w:marLeft w:val="0"/>
                  <w:marRight w:val="0"/>
                  <w:marTop w:val="0"/>
                  <w:marBottom w:val="0"/>
                  <w:divBdr>
                    <w:top w:val="none" w:sz="0" w:space="0" w:color="auto"/>
                    <w:left w:val="none" w:sz="0" w:space="0" w:color="auto"/>
                    <w:bottom w:val="none" w:sz="0" w:space="0" w:color="auto"/>
                    <w:right w:val="none" w:sz="0" w:space="0" w:color="auto"/>
                  </w:divBdr>
                  <w:divsChild>
                    <w:div w:id="440300284">
                      <w:marLeft w:val="0"/>
                      <w:marRight w:val="0"/>
                      <w:marTop w:val="0"/>
                      <w:marBottom w:val="0"/>
                      <w:divBdr>
                        <w:top w:val="none" w:sz="0" w:space="0" w:color="auto"/>
                        <w:left w:val="none" w:sz="0" w:space="0" w:color="auto"/>
                        <w:bottom w:val="none" w:sz="0" w:space="0" w:color="auto"/>
                        <w:right w:val="none" w:sz="0" w:space="0" w:color="auto"/>
                      </w:divBdr>
                    </w:div>
                  </w:divsChild>
                </w:div>
                <w:div w:id="1948153256">
                  <w:marLeft w:val="0"/>
                  <w:marRight w:val="0"/>
                  <w:marTop w:val="0"/>
                  <w:marBottom w:val="0"/>
                  <w:divBdr>
                    <w:top w:val="none" w:sz="0" w:space="0" w:color="auto"/>
                    <w:left w:val="none" w:sz="0" w:space="0" w:color="auto"/>
                    <w:bottom w:val="none" w:sz="0" w:space="0" w:color="auto"/>
                    <w:right w:val="none" w:sz="0" w:space="0" w:color="auto"/>
                  </w:divBdr>
                  <w:divsChild>
                    <w:div w:id="1029799194">
                      <w:marLeft w:val="0"/>
                      <w:marRight w:val="0"/>
                      <w:marTop w:val="0"/>
                      <w:marBottom w:val="0"/>
                      <w:divBdr>
                        <w:top w:val="none" w:sz="0" w:space="0" w:color="auto"/>
                        <w:left w:val="none" w:sz="0" w:space="0" w:color="auto"/>
                        <w:bottom w:val="none" w:sz="0" w:space="0" w:color="auto"/>
                        <w:right w:val="none" w:sz="0" w:space="0" w:color="auto"/>
                      </w:divBdr>
                    </w:div>
                  </w:divsChild>
                </w:div>
                <w:div w:id="716858971">
                  <w:marLeft w:val="0"/>
                  <w:marRight w:val="0"/>
                  <w:marTop w:val="0"/>
                  <w:marBottom w:val="0"/>
                  <w:divBdr>
                    <w:top w:val="none" w:sz="0" w:space="0" w:color="auto"/>
                    <w:left w:val="none" w:sz="0" w:space="0" w:color="auto"/>
                    <w:bottom w:val="none" w:sz="0" w:space="0" w:color="auto"/>
                    <w:right w:val="none" w:sz="0" w:space="0" w:color="auto"/>
                  </w:divBdr>
                  <w:divsChild>
                    <w:div w:id="1387559842">
                      <w:marLeft w:val="0"/>
                      <w:marRight w:val="0"/>
                      <w:marTop w:val="0"/>
                      <w:marBottom w:val="0"/>
                      <w:divBdr>
                        <w:top w:val="none" w:sz="0" w:space="0" w:color="auto"/>
                        <w:left w:val="none" w:sz="0" w:space="0" w:color="auto"/>
                        <w:bottom w:val="none" w:sz="0" w:space="0" w:color="auto"/>
                        <w:right w:val="none" w:sz="0" w:space="0" w:color="auto"/>
                      </w:divBdr>
                    </w:div>
                  </w:divsChild>
                </w:div>
                <w:div w:id="497160349">
                  <w:marLeft w:val="0"/>
                  <w:marRight w:val="0"/>
                  <w:marTop w:val="0"/>
                  <w:marBottom w:val="0"/>
                  <w:divBdr>
                    <w:top w:val="none" w:sz="0" w:space="0" w:color="auto"/>
                    <w:left w:val="none" w:sz="0" w:space="0" w:color="auto"/>
                    <w:bottom w:val="none" w:sz="0" w:space="0" w:color="auto"/>
                    <w:right w:val="none" w:sz="0" w:space="0" w:color="auto"/>
                  </w:divBdr>
                  <w:divsChild>
                    <w:div w:id="1151868711">
                      <w:marLeft w:val="0"/>
                      <w:marRight w:val="0"/>
                      <w:marTop w:val="0"/>
                      <w:marBottom w:val="0"/>
                      <w:divBdr>
                        <w:top w:val="none" w:sz="0" w:space="0" w:color="auto"/>
                        <w:left w:val="none" w:sz="0" w:space="0" w:color="auto"/>
                        <w:bottom w:val="none" w:sz="0" w:space="0" w:color="auto"/>
                        <w:right w:val="none" w:sz="0" w:space="0" w:color="auto"/>
                      </w:divBdr>
                    </w:div>
                  </w:divsChild>
                </w:div>
                <w:div w:id="521087091">
                  <w:marLeft w:val="0"/>
                  <w:marRight w:val="0"/>
                  <w:marTop w:val="0"/>
                  <w:marBottom w:val="0"/>
                  <w:divBdr>
                    <w:top w:val="none" w:sz="0" w:space="0" w:color="auto"/>
                    <w:left w:val="none" w:sz="0" w:space="0" w:color="auto"/>
                    <w:bottom w:val="none" w:sz="0" w:space="0" w:color="auto"/>
                    <w:right w:val="none" w:sz="0" w:space="0" w:color="auto"/>
                  </w:divBdr>
                  <w:divsChild>
                    <w:div w:id="1402871407">
                      <w:marLeft w:val="0"/>
                      <w:marRight w:val="0"/>
                      <w:marTop w:val="0"/>
                      <w:marBottom w:val="0"/>
                      <w:divBdr>
                        <w:top w:val="none" w:sz="0" w:space="0" w:color="auto"/>
                        <w:left w:val="none" w:sz="0" w:space="0" w:color="auto"/>
                        <w:bottom w:val="none" w:sz="0" w:space="0" w:color="auto"/>
                        <w:right w:val="none" w:sz="0" w:space="0" w:color="auto"/>
                      </w:divBdr>
                    </w:div>
                  </w:divsChild>
                </w:div>
                <w:div w:id="382608508">
                  <w:marLeft w:val="0"/>
                  <w:marRight w:val="0"/>
                  <w:marTop w:val="0"/>
                  <w:marBottom w:val="0"/>
                  <w:divBdr>
                    <w:top w:val="none" w:sz="0" w:space="0" w:color="auto"/>
                    <w:left w:val="none" w:sz="0" w:space="0" w:color="auto"/>
                    <w:bottom w:val="none" w:sz="0" w:space="0" w:color="auto"/>
                    <w:right w:val="none" w:sz="0" w:space="0" w:color="auto"/>
                  </w:divBdr>
                  <w:divsChild>
                    <w:div w:id="1410738590">
                      <w:marLeft w:val="0"/>
                      <w:marRight w:val="0"/>
                      <w:marTop w:val="0"/>
                      <w:marBottom w:val="0"/>
                      <w:divBdr>
                        <w:top w:val="none" w:sz="0" w:space="0" w:color="auto"/>
                        <w:left w:val="none" w:sz="0" w:space="0" w:color="auto"/>
                        <w:bottom w:val="none" w:sz="0" w:space="0" w:color="auto"/>
                        <w:right w:val="none" w:sz="0" w:space="0" w:color="auto"/>
                      </w:divBdr>
                    </w:div>
                  </w:divsChild>
                </w:div>
                <w:div w:id="310259633">
                  <w:marLeft w:val="0"/>
                  <w:marRight w:val="0"/>
                  <w:marTop w:val="0"/>
                  <w:marBottom w:val="0"/>
                  <w:divBdr>
                    <w:top w:val="none" w:sz="0" w:space="0" w:color="auto"/>
                    <w:left w:val="none" w:sz="0" w:space="0" w:color="auto"/>
                    <w:bottom w:val="none" w:sz="0" w:space="0" w:color="auto"/>
                    <w:right w:val="none" w:sz="0" w:space="0" w:color="auto"/>
                  </w:divBdr>
                  <w:divsChild>
                    <w:div w:id="1191527496">
                      <w:marLeft w:val="0"/>
                      <w:marRight w:val="0"/>
                      <w:marTop w:val="0"/>
                      <w:marBottom w:val="0"/>
                      <w:divBdr>
                        <w:top w:val="none" w:sz="0" w:space="0" w:color="auto"/>
                        <w:left w:val="none" w:sz="0" w:space="0" w:color="auto"/>
                        <w:bottom w:val="none" w:sz="0" w:space="0" w:color="auto"/>
                        <w:right w:val="none" w:sz="0" w:space="0" w:color="auto"/>
                      </w:divBdr>
                    </w:div>
                  </w:divsChild>
                </w:div>
                <w:div w:id="2022388269">
                  <w:marLeft w:val="0"/>
                  <w:marRight w:val="0"/>
                  <w:marTop w:val="0"/>
                  <w:marBottom w:val="0"/>
                  <w:divBdr>
                    <w:top w:val="none" w:sz="0" w:space="0" w:color="auto"/>
                    <w:left w:val="none" w:sz="0" w:space="0" w:color="auto"/>
                    <w:bottom w:val="none" w:sz="0" w:space="0" w:color="auto"/>
                    <w:right w:val="none" w:sz="0" w:space="0" w:color="auto"/>
                  </w:divBdr>
                  <w:divsChild>
                    <w:div w:id="965307299">
                      <w:marLeft w:val="0"/>
                      <w:marRight w:val="0"/>
                      <w:marTop w:val="0"/>
                      <w:marBottom w:val="0"/>
                      <w:divBdr>
                        <w:top w:val="none" w:sz="0" w:space="0" w:color="auto"/>
                        <w:left w:val="none" w:sz="0" w:space="0" w:color="auto"/>
                        <w:bottom w:val="none" w:sz="0" w:space="0" w:color="auto"/>
                        <w:right w:val="none" w:sz="0" w:space="0" w:color="auto"/>
                      </w:divBdr>
                    </w:div>
                  </w:divsChild>
                </w:div>
                <w:div w:id="950740630">
                  <w:marLeft w:val="0"/>
                  <w:marRight w:val="0"/>
                  <w:marTop w:val="0"/>
                  <w:marBottom w:val="0"/>
                  <w:divBdr>
                    <w:top w:val="none" w:sz="0" w:space="0" w:color="auto"/>
                    <w:left w:val="none" w:sz="0" w:space="0" w:color="auto"/>
                    <w:bottom w:val="none" w:sz="0" w:space="0" w:color="auto"/>
                    <w:right w:val="none" w:sz="0" w:space="0" w:color="auto"/>
                  </w:divBdr>
                  <w:divsChild>
                    <w:div w:id="1877934121">
                      <w:marLeft w:val="0"/>
                      <w:marRight w:val="0"/>
                      <w:marTop w:val="0"/>
                      <w:marBottom w:val="0"/>
                      <w:divBdr>
                        <w:top w:val="none" w:sz="0" w:space="0" w:color="auto"/>
                        <w:left w:val="none" w:sz="0" w:space="0" w:color="auto"/>
                        <w:bottom w:val="none" w:sz="0" w:space="0" w:color="auto"/>
                        <w:right w:val="none" w:sz="0" w:space="0" w:color="auto"/>
                      </w:divBdr>
                    </w:div>
                  </w:divsChild>
                </w:div>
                <w:div w:id="1668317049">
                  <w:marLeft w:val="0"/>
                  <w:marRight w:val="0"/>
                  <w:marTop w:val="0"/>
                  <w:marBottom w:val="0"/>
                  <w:divBdr>
                    <w:top w:val="none" w:sz="0" w:space="0" w:color="auto"/>
                    <w:left w:val="none" w:sz="0" w:space="0" w:color="auto"/>
                    <w:bottom w:val="none" w:sz="0" w:space="0" w:color="auto"/>
                    <w:right w:val="none" w:sz="0" w:space="0" w:color="auto"/>
                  </w:divBdr>
                  <w:divsChild>
                    <w:div w:id="1842893105">
                      <w:marLeft w:val="0"/>
                      <w:marRight w:val="0"/>
                      <w:marTop w:val="0"/>
                      <w:marBottom w:val="0"/>
                      <w:divBdr>
                        <w:top w:val="none" w:sz="0" w:space="0" w:color="auto"/>
                        <w:left w:val="none" w:sz="0" w:space="0" w:color="auto"/>
                        <w:bottom w:val="none" w:sz="0" w:space="0" w:color="auto"/>
                        <w:right w:val="none" w:sz="0" w:space="0" w:color="auto"/>
                      </w:divBdr>
                    </w:div>
                  </w:divsChild>
                </w:div>
                <w:div w:id="458456759">
                  <w:marLeft w:val="0"/>
                  <w:marRight w:val="0"/>
                  <w:marTop w:val="0"/>
                  <w:marBottom w:val="0"/>
                  <w:divBdr>
                    <w:top w:val="none" w:sz="0" w:space="0" w:color="auto"/>
                    <w:left w:val="none" w:sz="0" w:space="0" w:color="auto"/>
                    <w:bottom w:val="none" w:sz="0" w:space="0" w:color="auto"/>
                    <w:right w:val="none" w:sz="0" w:space="0" w:color="auto"/>
                  </w:divBdr>
                  <w:divsChild>
                    <w:div w:id="1608391586">
                      <w:marLeft w:val="0"/>
                      <w:marRight w:val="0"/>
                      <w:marTop w:val="0"/>
                      <w:marBottom w:val="0"/>
                      <w:divBdr>
                        <w:top w:val="none" w:sz="0" w:space="0" w:color="auto"/>
                        <w:left w:val="none" w:sz="0" w:space="0" w:color="auto"/>
                        <w:bottom w:val="none" w:sz="0" w:space="0" w:color="auto"/>
                        <w:right w:val="none" w:sz="0" w:space="0" w:color="auto"/>
                      </w:divBdr>
                    </w:div>
                  </w:divsChild>
                </w:div>
                <w:div w:id="2056198827">
                  <w:marLeft w:val="0"/>
                  <w:marRight w:val="0"/>
                  <w:marTop w:val="0"/>
                  <w:marBottom w:val="0"/>
                  <w:divBdr>
                    <w:top w:val="none" w:sz="0" w:space="0" w:color="auto"/>
                    <w:left w:val="none" w:sz="0" w:space="0" w:color="auto"/>
                    <w:bottom w:val="none" w:sz="0" w:space="0" w:color="auto"/>
                    <w:right w:val="none" w:sz="0" w:space="0" w:color="auto"/>
                  </w:divBdr>
                  <w:divsChild>
                    <w:div w:id="1779056948">
                      <w:marLeft w:val="0"/>
                      <w:marRight w:val="0"/>
                      <w:marTop w:val="0"/>
                      <w:marBottom w:val="0"/>
                      <w:divBdr>
                        <w:top w:val="none" w:sz="0" w:space="0" w:color="auto"/>
                        <w:left w:val="none" w:sz="0" w:space="0" w:color="auto"/>
                        <w:bottom w:val="none" w:sz="0" w:space="0" w:color="auto"/>
                        <w:right w:val="none" w:sz="0" w:space="0" w:color="auto"/>
                      </w:divBdr>
                    </w:div>
                  </w:divsChild>
                </w:div>
                <w:div w:id="1164711511">
                  <w:marLeft w:val="0"/>
                  <w:marRight w:val="0"/>
                  <w:marTop w:val="0"/>
                  <w:marBottom w:val="0"/>
                  <w:divBdr>
                    <w:top w:val="none" w:sz="0" w:space="0" w:color="auto"/>
                    <w:left w:val="none" w:sz="0" w:space="0" w:color="auto"/>
                    <w:bottom w:val="none" w:sz="0" w:space="0" w:color="auto"/>
                    <w:right w:val="none" w:sz="0" w:space="0" w:color="auto"/>
                  </w:divBdr>
                  <w:divsChild>
                    <w:div w:id="345595572">
                      <w:marLeft w:val="0"/>
                      <w:marRight w:val="0"/>
                      <w:marTop w:val="0"/>
                      <w:marBottom w:val="0"/>
                      <w:divBdr>
                        <w:top w:val="none" w:sz="0" w:space="0" w:color="auto"/>
                        <w:left w:val="none" w:sz="0" w:space="0" w:color="auto"/>
                        <w:bottom w:val="none" w:sz="0" w:space="0" w:color="auto"/>
                        <w:right w:val="none" w:sz="0" w:space="0" w:color="auto"/>
                      </w:divBdr>
                    </w:div>
                  </w:divsChild>
                </w:div>
                <w:div w:id="1509639979">
                  <w:marLeft w:val="0"/>
                  <w:marRight w:val="0"/>
                  <w:marTop w:val="0"/>
                  <w:marBottom w:val="0"/>
                  <w:divBdr>
                    <w:top w:val="none" w:sz="0" w:space="0" w:color="auto"/>
                    <w:left w:val="none" w:sz="0" w:space="0" w:color="auto"/>
                    <w:bottom w:val="none" w:sz="0" w:space="0" w:color="auto"/>
                    <w:right w:val="none" w:sz="0" w:space="0" w:color="auto"/>
                  </w:divBdr>
                  <w:divsChild>
                    <w:div w:id="55780387">
                      <w:marLeft w:val="0"/>
                      <w:marRight w:val="0"/>
                      <w:marTop w:val="0"/>
                      <w:marBottom w:val="0"/>
                      <w:divBdr>
                        <w:top w:val="none" w:sz="0" w:space="0" w:color="auto"/>
                        <w:left w:val="none" w:sz="0" w:space="0" w:color="auto"/>
                        <w:bottom w:val="none" w:sz="0" w:space="0" w:color="auto"/>
                        <w:right w:val="none" w:sz="0" w:space="0" w:color="auto"/>
                      </w:divBdr>
                    </w:div>
                  </w:divsChild>
                </w:div>
                <w:div w:id="1572277769">
                  <w:marLeft w:val="0"/>
                  <w:marRight w:val="0"/>
                  <w:marTop w:val="0"/>
                  <w:marBottom w:val="0"/>
                  <w:divBdr>
                    <w:top w:val="none" w:sz="0" w:space="0" w:color="auto"/>
                    <w:left w:val="none" w:sz="0" w:space="0" w:color="auto"/>
                    <w:bottom w:val="none" w:sz="0" w:space="0" w:color="auto"/>
                    <w:right w:val="none" w:sz="0" w:space="0" w:color="auto"/>
                  </w:divBdr>
                  <w:divsChild>
                    <w:div w:id="1318001134">
                      <w:marLeft w:val="0"/>
                      <w:marRight w:val="0"/>
                      <w:marTop w:val="0"/>
                      <w:marBottom w:val="0"/>
                      <w:divBdr>
                        <w:top w:val="none" w:sz="0" w:space="0" w:color="auto"/>
                        <w:left w:val="none" w:sz="0" w:space="0" w:color="auto"/>
                        <w:bottom w:val="none" w:sz="0" w:space="0" w:color="auto"/>
                        <w:right w:val="none" w:sz="0" w:space="0" w:color="auto"/>
                      </w:divBdr>
                    </w:div>
                  </w:divsChild>
                </w:div>
                <w:div w:id="454299304">
                  <w:marLeft w:val="0"/>
                  <w:marRight w:val="0"/>
                  <w:marTop w:val="0"/>
                  <w:marBottom w:val="0"/>
                  <w:divBdr>
                    <w:top w:val="none" w:sz="0" w:space="0" w:color="auto"/>
                    <w:left w:val="none" w:sz="0" w:space="0" w:color="auto"/>
                    <w:bottom w:val="none" w:sz="0" w:space="0" w:color="auto"/>
                    <w:right w:val="none" w:sz="0" w:space="0" w:color="auto"/>
                  </w:divBdr>
                  <w:divsChild>
                    <w:div w:id="2098286595">
                      <w:marLeft w:val="0"/>
                      <w:marRight w:val="0"/>
                      <w:marTop w:val="0"/>
                      <w:marBottom w:val="0"/>
                      <w:divBdr>
                        <w:top w:val="none" w:sz="0" w:space="0" w:color="auto"/>
                        <w:left w:val="none" w:sz="0" w:space="0" w:color="auto"/>
                        <w:bottom w:val="none" w:sz="0" w:space="0" w:color="auto"/>
                        <w:right w:val="none" w:sz="0" w:space="0" w:color="auto"/>
                      </w:divBdr>
                    </w:div>
                  </w:divsChild>
                </w:div>
                <w:div w:id="1058091082">
                  <w:marLeft w:val="0"/>
                  <w:marRight w:val="0"/>
                  <w:marTop w:val="0"/>
                  <w:marBottom w:val="0"/>
                  <w:divBdr>
                    <w:top w:val="none" w:sz="0" w:space="0" w:color="auto"/>
                    <w:left w:val="none" w:sz="0" w:space="0" w:color="auto"/>
                    <w:bottom w:val="none" w:sz="0" w:space="0" w:color="auto"/>
                    <w:right w:val="none" w:sz="0" w:space="0" w:color="auto"/>
                  </w:divBdr>
                  <w:divsChild>
                    <w:div w:id="1329485458">
                      <w:marLeft w:val="0"/>
                      <w:marRight w:val="0"/>
                      <w:marTop w:val="0"/>
                      <w:marBottom w:val="0"/>
                      <w:divBdr>
                        <w:top w:val="none" w:sz="0" w:space="0" w:color="auto"/>
                        <w:left w:val="none" w:sz="0" w:space="0" w:color="auto"/>
                        <w:bottom w:val="none" w:sz="0" w:space="0" w:color="auto"/>
                        <w:right w:val="none" w:sz="0" w:space="0" w:color="auto"/>
                      </w:divBdr>
                    </w:div>
                  </w:divsChild>
                </w:div>
                <w:div w:id="1126195024">
                  <w:marLeft w:val="0"/>
                  <w:marRight w:val="0"/>
                  <w:marTop w:val="0"/>
                  <w:marBottom w:val="0"/>
                  <w:divBdr>
                    <w:top w:val="none" w:sz="0" w:space="0" w:color="auto"/>
                    <w:left w:val="none" w:sz="0" w:space="0" w:color="auto"/>
                    <w:bottom w:val="none" w:sz="0" w:space="0" w:color="auto"/>
                    <w:right w:val="none" w:sz="0" w:space="0" w:color="auto"/>
                  </w:divBdr>
                  <w:divsChild>
                    <w:div w:id="557908620">
                      <w:marLeft w:val="0"/>
                      <w:marRight w:val="0"/>
                      <w:marTop w:val="0"/>
                      <w:marBottom w:val="0"/>
                      <w:divBdr>
                        <w:top w:val="none" w:sz="0" w:space="0" w:color="auto"/>
                        <w:left w:val="none" w:sz="0" w:space="0" w:color="auto"/>
                        <w:bottom w:val="none" w:sz="0" w:space="0" w:color="auto"/>
                        <w:right w:val="none" w:sz="0" w:space="0" w:color="auto"/>
                      </w:divBdr>
                    </w:div>
                  </w:divsChild>
                </w:div>
                <w:div w:id="337002186">
                  <w:marLeft w:val="0"/>
                  <w:marRight w:val="0"/>
                  <w:marTop w:val="0"/>
                  <w:marBottom w:val="0"/>
                  <w:divBdr>
                    <w:top w:val="none" w:sz="0" w:space="0" w:color="auto"/>
                    <w:left w:val="none" w:sz="0" w:space="0" w:color="auto"/>
                    <w:bottom w:val="none" w:sz="0" w:space="0" w:color="auto"/>
                    <w:right w:val="none" w:sz="0" w:space="0" w:color="auto"/>
                  </w:divBdr>
                  <w:divsChild>
                    <w:div w:id="314724548">
                      <w:marLeft w:val="0"/>
                      <w:marRight w:val="0"/>
                      <w:marTop w:val="0"/>
                      <w:marBottom w:val="0"/>
                      <w:divBdr>
                        <w:top w:val="none" w:sz="0" w:space="0" w:color="auto"/>
                        <w:left w:val="none" w:sz="0" w:space="0" w:color="auto"/>
                        <w:bottom w:val="none" w:sz="0" w:space="0" w:color="auto"/>
                        <w:right w:val="none" w:sz="0" w:space="0" w:color="auto"/>
                      </w:divBdr>
                    </w:div>
                  </w:divsChild>
                </w:div>
                <w:div w:id="1345088573">
                  <w:marLeft w:val="0"/>
                  <w:marRight w:val="0"/>
                  <w:marTop w:val="0"/>
                  <w:marBottom w:val="0"/>
                  <w:divBdr>
                    <w:top w:val="none" w:sz="0" w:space="0" w:color="auto"/>
                    <w:left w:val="none" w:sz="0" w:space="0" w:color="auto"/>
                    <w:bottom w:val="none" w:sz="0" w:space="0" w:color="auto"/>
                    <w:right w:val="none" w:sz="0" w:space="0" w:color="auto"/>
                  </w:divBdr>
                  <w:divsChild>
                    <w:div w:id="1730883142">
                      <w:marLeft w:val="0"/>
                      <w:marRight w:val="0"/>
                      <w:marTop w:val="0"/>
                      <w:marBottom w:val="0"/>
                      <w:divBdr>
                        <w:top w:val="none" w:sz="0" w:space="0" w:color="auto"/>
                        <w:left w:val="none" w:sz="0" w:space="0" w:color="auto"/>
                        <w:bottom w:val="none" w:sz="0" w:space="0" w:color="auto"/>
                        <w:right w:val="none" w:sz="0" w:space="0" w:color="auto"/>
                      </w:divBdr>
                    </w:div>
                  </w:divsChild>
                </w:div>
                <w:div w:id="292293509">
                  <w:marLeft w:val="0"/>
                  <w:marRight w:val="0"/>
                  <w:marTop w:val="0"/>
                  <w:marBottom w:val="0"/>
                  <w:divBdr>
                    <w:top w:val="none" w:sz="0" w:space="0" w:color="auto"/>
                    <w:left w:val="none" w:sz="0" w:space="0" w:color="auto"/>
                    <w:bottom w:val="none" w:sz="0" w:space="0" w:color="auto"/>
                    <w:right w:val="none" w:sz="0" w:space="0" w:color="auto"/>
                  </w:divBdr>
                  <w:divsChild>
                    <w:div w:id="259526531">
                      <w:marLeft w:val="0"/>
                      <w:marRight w:val="0"/>
                      <w:marTop w:val="0"/>
                      <w:marBottom w:val="0"/>
                      <w:divBdr>
                        <w:top w:val="none" w:sz="0" w:space="0" w:color="auto"/>
                        <w:left w:val="none" w:sz="0" w:space="0" w:color="auto"/>
                        <w:bottom w:val="none" w:sz="0" w:space="0" w:color="auto"/>
                        <w:right w:val="none" w:sz="0" w:space="0" w:color="auto"/>
                      </w:divBdr>
                    </w:div>
                  </w:divsChild>
                </w:div>
                <w:div w:id="348530932">
                  <w:marLeft w:val="0"/>
                  <w:marRight w:val="0"/>
                  <w:marTop w:val="0"/>
                  <w:marBottom w:val="0"/>
                  <w:divBdr>
                    <w:top w:val="none" w:sz="0" w:space="0" w:color="auto"/>
                    <w:left w:val="none" w:sz="0" w:space="0" w:color="auto"/>
                    <w:bottom w:val="none" w:sz="0" w:space="0" w:color="auto"/>
                    <w:right w:val="none" w:sz="0" w:space="0" w:color="auto"/>
                  </w:divBdr>
                  <w:divsChild>
                    <w:div w:id="2047945992">
                      <w:marLeft w:val="0"/>
                      <w:marRight w:val="0"/>
                      <w:marTop w:val="0"/>
                      <w:marBottom w:val="0"/>
                      <w:divBdr>
                        <w:top w:val="none" w:sz="0" w:space="0" w:color="auto"/>
                        <w:left w:val="none" w:sz="0" w:space="0" w:color="auto"/>
                        <w:bottom w:val="none" w:sz="0" w:space="0" w:color="auto"/>
                        <w:right w:val="none" w:sz="0" w:space="0" w:color="auto"/>
                      </w:divBdr>
                    </w:div>
                  </w:divsChild>
                </w:div>
                <w:div w:id="670257818">
                  <w:marLeft w:val="0"/>
                  <w:marRight w:val="0"/>
                  <w:marTop w:val="0"/>
                  <w:marBottom w:val="0"/>
                  <w:divBdr>
                    <w:top w:val="none" w:sz="0" w:space="0" w:color="auto"/>
                    <w:left w:val="none" w:sz="0" w:space="0" w:color="auto"/>
                    <w:bottom w:val="none" w:sz="0" w:space="0" w:color="auto"/>
                    <w:right w:val="none" w:sz="0" w:space="0" w:color="auto"/>
                  </w:divBdr>
                  <w:divsChild>
                    <w:div w:id="720832964">
                      <w:marLeft w:val="0"/>
                      <w:marRight w:val="0"/>
                      <w:marTop w:val="0"/>
                      <w:marBottom w:val="0"/>
                      <w:divBdr>
                        <w:top w:val="none" w:sz="0" w:space="0" w:color="auto"/>
                        <w:left w:val="none" w:sz="0" w:space="0" w:color="auto"/>
                        <w:bottom w:val="none" w:sz="0" w:space="0" w:color="auto"/>
                        <w:right w:val="none" w:sz="0" w:space="0" w:color="auto"/>
                      </w:divBdr>
                    </w:div>
                  </w:divsChild>
                </w:div>
                <w:div w:id="637805214">
                  <w:marLeft w:val="0"/>
                  <w:marRight w:val="0"/>
                  <w:marTop w:val="0"/>
                  <w:marBottom w:val="0"/>
                  <w:divBdr>
                    <w:top w:val="none" w:sz="0" w:space="0" w:color="auto"/>
                    <w:left w:val="none" w:sz="0" w:space="0" w:color="auto"/>
                    <w:bottom w:val="none" w:sz="0" w:space="0" w:color="auto"/>
                    <w:right w:val="none" w:sz="0" w:space="0" w:color="auto"/>
                  </w:divBdr>
                  <w:divsChild>
                    <w:div w:id="1939169361">
                      <w:marLeft w:val="0"/>
                      <w:marRight w:val="0"/>
                      <w:marTop w:val="0"/>
                      <w:marBottom w:val="0"/>
                      <w:divBdr>
                        <w:top w:val="none" w:sz="0" w:space="0" w:color="auto"/>
                        <w:left w:val="none" w:sz="0" w:space="0" w:color="auto"/>
                        <w:bottom w:val="none" w:sz="0" w:space="0" w:color="auto"/>
                        <w:right w:val="none" w:sz="0" w:space="0" w:color="auto"/>
                      </w:divBdr>
                    </w:div>
                  </w:divsChild>
                </w:div>
                <w:div w:id="1001469285">
                  <w:marLeft w:val="0"/>
                  <w:marRight w:val="0"/>
                  <w:marTop w:val="0"/>
                  <w:marBottom w:val="0"/>
                  <w:divBdr>
                    <w:top w:val="none" w:sz="0" w:space="0" w:color="auto"/>
                    <w:left w:val="none" w:sz="0" w:space="0" w:color="auto"/>
                    <w:bottom w:val="none" w:sz="0" w:space="0" w:color="auto"/>
                    <w:right w:val="none" w:sz="0" w:space="0" w:color="auto"/>
                  </w:divBdr>
                  <w:divsChild>
                    <w:div w:id="576092247">
                      <w:marLeft w:val="0"/>
                      <w:marRight w:val="0"/>
                      <w:marTop w:val="0"/>
                      <w:marBottom w:val="0"/>
                      <w:divBdr>
                        <w:top w:val="none" w:sz="0" w:space="0" w:color="auto"/>
                        <w:left w:val="none" w:sz="0" w:space="0" w:color="auto"/>
                        <w:bottom w:val="none" w:sz="0" w:space="0" w:color="auto"/>
                        <w:right w:val="none" w:sz="0" w:space="0" w:color="auto"/>
                      </w:divBdr>
                    </w:div>
                  </w:divsChild>
                </w:div>
                <w:div w:id="224999599">
                  <w:marLeft w:val="0"/>
                  <w:marRight w:val="0"/>
                  <w:marTop w:val="0"/>
                  <w:marBottom w:val="0"/>
                  <w:divBdr>
                    <w:top w:val="none" w:sz="0" w:space="0" w:color="auto"/>
                    <w:left w:val="none" w:sz="0" w:space="0" w:color="auto"/>
                    <w:bottom w:val="none" w:sz="0" w:space="0" w:color="auto"/>
                    <w:right w:val="none" w:sz="0" w:space="0" w:color="auto"/>
                  </w:divBdr>
                  <w:divsChild>
                    <w:div w:id="1976640438">
                      <w:marLeft w:val="0"/>
                      <w:marRight w:val="0"/>
                      <w:marTop w:val="0"/>
                      <w:marBottom w:val="0"/>
                      <w:divBdr>
                        <w:top w:val="none" w:sz="0" w:space="0" w:color="auto"/>
                        <w:left w:val="none" w:sz="0" w:space="0" w:color="auto"/>
                        <w:bottom w:val="none" w:sz="0" w:space="0" w:color="auto"/>
                        <w:right w:val="none" w:sz="0" w:space="0" w:color="auto"/>
                      </w:divBdr>
                    </w:div>
                  </w:divsChild>
                </w:div>
                <w:div w:id="1410076951">
                  <w:marLeft w:val="0"/>
                  <w:marRight w:val="0"/>
                  <w:marTop w:val="0"/>
                  <w:marBottom w:val="0"/>
                  <w:divBdr>
                    <w:top w:val="none" w:sz="0" w:space="0" w:color="auto"/>
                    <w:left w:val="none" w:sz="0" w:space="0" w:color="auto"/>
                    <w:bottom w:val="none" w:sz="0" w:space="0" w:color="auto"/>
                    <w:right w:val="none" w:sz="0" w:space="0" w:color="auto"/>
                  </w:divBdr>
                  <w:divsChild>
                    <w:div w:id="1026905089">
                      <w:marLeft w:val="0"/>
                      <w:marRight w:val="0"/>
                      <w:marTop w:val="0"/>
                      <w:marBottom w:val="0"/>
                      <w:divBdr>
                        <w:top w:val="none" w:sz="0" w:space="0" w:color="auto"/>
                        <w:left w:val="none" w:sz="0" w:space="0" w:color="auto"/>
                        <w:bottom w:val="none" w:sz="0" w:space="0" w:color="auto"/>
                        <w:right w:val="none" w:sz="0" w:space="0" w:color="auto"/>
                      </w:divBdr>
                    </w:div>
                  </w:divsChild>
                </w:div>
                <w:div w:id="1884443085">
                  <w:marLeft w:val="0"/>
                  <w:marRight w:val="0"/>
                  <w:marTop w:val="0"/>
                  <w:marBottom w:val="0"/>
                  <w:divBdr>
                    <w:top w:val="none" w:sz="0" w:space="0" w:color="auto"/>
                    <w:left w:val="none" w:sz="0" w:space="0" w:color="auto"/>
                    <w:bottom w:val="none" w:sz="0" w:space="0" w:color="auto"/>
                    <w:right w:val="none" w:sz="0" w:space="0" w:color="auto"/>
                  </w:divBdr>
                  <w:divsChild>
                    <w:div w:id="1037239446">
                      <w:marLeft w:val="0"/>
                      <w:marRight w:val="0"/>
                      <w:marTop w:val="0"/>
                      <w:marBottom w:val="0"/>
                      <w:divBdr>
                        <w:top w:val="none" w:sz="0" w:space="0" w:color="auto"/>
                        <w:left w:val="none" w:sz="0" w:space="0" w:color="auto"/>
                        <w:bottom w:val="none" w:sz="0" w:space="0" w:color="auto"/>
                        <w:right w:val="none" w:sz="0" w:space="0" w:color="auto"/>
                      </w:divBdr>
                    </w:div>
                  </w:divsChild>
                </w:div>
                <w:div w:id="1704666824">
                  <w:marLeft w:val="0"/>
                  <w:marRight w:val="0"/>
                  <w:marTop w:val="0"/>
                  <w:marBottom w:val="0"/>
                  <w:divBdr>
                    <w:top w:val="none" w:sz="0" w:space="0" w:color="auto"/>
                    <w:left w:val="none" w:sz="0" w:space="0" w:color="auto"/>
                    <w:bottom w:val="none" w:sz="0" w:space="0" w:color="auto"/>
                    <w:right w:val="none" w:sz="0" w:space="0" w:color="auto"/>
                  </w:divBdr>
                  <w:divsChild>
                    <w:div w:id="1000082025">
                      <w:marLeft w:val="0"/>
                      <w:marRight w:val="0"/>
                      <w:marTop w:val="0"/>
                      <w:marBottom w:val="0"/>
                      <w:divBdr>
                        <w:top w:val="none" w:sz="0" w:space="0" w:color="auto"/>
                        <w:left w:val="none" w:sz="0" w:space="0" w:color="auto"/>
                        <w:bottom w:val="none" w:sz="0" w:space="0" w:color="auto"/>
                        <w:right w:val="none" w:sz="0" w:space="0" w:color="auto"/>
                      </w:divBdr>
                    </w:div>
                  </w:divsChild>
                </w:div>
                <w:div w:id="1118792677">
                  <w:marLeft w:val="0"/>
                  <w:marRight w:val="0"/>
                  <w:marTop w:val="0"/>
                  <w:marBottom w:val="0"/>
                  <w:divBdr>
                    <w:top w:val="none" w:sz="0" w:space="0" w:color="auto"/>
                    <w:left w:val="none" w:sz="0" w:space="0" w:color="auto"/>
                    <w:bottom w:val="none" w:sz="0" w:space="0" w:color="auto"/>
                    <w:right w:val="none" w:sz="0" w:space="0" w:color="auto"/>
                  </w:divBdr>
                  <w:divsChild>
                    <w:div w:id="1491604883">
                      <w:marLeft w:val="0"/>
                      <w:marRight w:val="0"/>
                      <w:marTop w:val="0"/>
                      <w:marBottom w:val="0"/>
                      <w:divBdr>
                        <w:top w:val="none" w:sz="0" w:space="0" w:color="auto"/>
                        <w:left w:val="none" w:sz="0" w:space="0" w:color="auto"/>
                        <w:bottom w:val="none" w:sz="0" w:space="0" w:color="auto"/>
                        <w:right w:val="none" w:sz="0" w:space="0" w:color="auto"/>
                      </w:divBdr>
                    </w:div>
                  </w:divsChild>
                </w:div>
                <w:div w:id="1443497533">
                  <w:marLeft w:val="0"/>
                  <w:marRight w:val="0"/>
                  <w:marTop w:val="0"/>
                  <w:marBottom w:val="0"/>
                  <w:divBdr>
                    <w:top w:val="none" w:sz="0" w:space="0" w:color="auto"/>
                    <w:left w:val="none" w:sz="0" w:space="0" w:color="auto"/>
                    <w:bottom w:val="none" w:sz="0" w:space="0" w:color="auto"/>
                    <w:right w:val="none" w:sz="0" w:space="0" w:color="auto"/>
                  </w:divBdr>
                  <w:divsChild>
                    <w:div w:id="1627202394">
                      <w:marLeft w:val="0"/>
                      <w:marRight w:val="0"/>
                      <w:marTop w:val="0"/>
                      <w:marBottom w:val="0"/>
                      <w:divBdr>
                        <w:top w:val="none" w:sz="0" w:space="0" w:color="auto"/>
                        <w:left w:val="none" w:sz="0" w:space="0" w:color="auto"/>
                        <w:bottom w:val="none" w:sz="0" w:space="0" w:color="auto"/>
                        <w:right w:val="none" w:sz="0" w:space="0" w:color="auto"/>
                      </w:divBdr>
                    </w:div>
                  </w:divsChild>
                </w:div>
                <w:div w:id="1291471257">
                  <w:marLeft w:val="0"/>
                  <w:marRight w:val="0"/>
                  <w:marTop w:val="0"/>
                  <w:marBottom w:val="0"/>
                  <w:divBdr>
                    <w:top w:val="none" w:sz="0" w:space="0" w:color="auto"/>
                    <w:left w:val="none" w:sz="0" w:space="0" w:color="auto"/>
                    <w:bottom w:val="none" w:sz="0" w:space="0" w:color="auto"/>
                    <w:right w:val="none" w:sz="0" w:space="0" w:color="auto"/>
                  </w:divBdr>
                  <w:divsChild>
                    <w:div w:id="1352806128">
                      <w:marLeft w:val="0"/>
                      <w:marRight w:val="0"/>
                      <w:marTop w:val="0"/>
                      <w:marBottom w:val="0"/>
                      <w:divBdr>
                        <w:top w:val="none" w:sz="0" w:space="0" w:color="auto"/>
                        <w:left w:val="none" w:sz="0" w:space="0" w:color="auto"/>
                        <w:bottom w:val="none" w:sz="0" w:space="0" w:color="auto"/>
                        <w:right w:val="none" w:sz="0" w:space="0" w:color="auto"/>
                      </w:divBdr>
                    </w:div>
                  </w:divsChild>
                </w:div>
                <w:div w:id="454644906">
                  <w:marLeft w:val="0"/>
                  <w:marRight w:val="0"/>
                  <w:marTop w:val="0"/>
                  <w:marBottom w:val="0"/>
                  <w:divBdr>
                    <w:top w:val="none" w:sz="0" w:space="0" w:color="auto"/>
                    <w:left w:val="none" w:sz="0" w:space="0" w:color="auto"/>
                    <w:bottom w:val="none" w:sz="0" w:space="0" w:color="auto"/>
                    <w:right w:val="none" w:sz="0" w:space="0" w:color="auto"/>
                  </w:divBdr>
                  <w:divsChild>
                    <w:div w:id="459151456">
                      <w:marLeft w:val="0"/>
                      <w:marRight w:val="0"/>
                      <w:marTop w:val="0"/>
                      <w:marBottom w:val="0"/>
                      <w:divBdr>
                        <w:top w:val="none" w:sz="0" w:space="0" w:color="auto"/>
                        <w:left w:val="none" w:sz="0" w:space="0" w:color="auto"/>
                        <w:bottom w:val="none" w:sz="0" w:space="0" w:color="auto"/>
                        <w:right w:val="none" w:sz="0" w:space="0" w:color="auto"/>
                      </w:divBdr>
                    </w:div>
                  </w:divsChild>
                </w:div>
                <w:div w:id="410808539">
                  <w:marLeft w:val="0"/>
                  <w:marRight w:val="0"/>
                  <w:marTop w:val="0"/>
                  <w:marBottom w:val="0"/>
                  <w:divBdr>
                    <w:top w:val="none" w:sz="0" w:space="0" w:color="auto"/>
                    <w:left w:val="none" w:sz="0" w:space="0" w:color="auto"/>
                    <w:bottom w:val="none" w:sz="0" w:space="0" w:color="auto"/>
                    <w:right w:val="none" w:sz="0" w:space="0" w:color="auto"/>
                  </w:divBdr>
                  <w:divsChild>
                    <w:div w:id="361633661">
                      <w:marLeft w:val="0"/>
                      <w:marRight w:val="0"/>
                      <w:marTop w:val="0"/>
                      <w:marBottom w:val="0"/>
                      <w:divBdr>
                        <w:top w:val="none" w:sz="0" w:space="0" w:color="auto"/>
                        <w:left w:val="none" w:sz="0" w:space="0" w:color="auto"/>
                        <w:bottom w:val="none" w:sz="0" w:space="0" w:color="auto"/>
                        <w:right w:val="none" w:sz="0" w:space="0" w:color="auto"/>
                      </w:divBdr>
                    </w:div>
                  </w:divsChild>
                </w:div>
                <w:div w:id="1118450709">
                  <w:marLeft w:val="0"/>
                  <w:marRight w:val="0"/>
                  <w:marTop w:val="0"/>
                  <w:marBottom w:val="0"/>
                  <w:divBdr>
                    <w:top w:val="none" w:sz="0" w:space="0" w:color="auto"/>
                    <w:left w:val="none" w:sz="0" w:space="0" w:color="auto"/>
                    <w:bottom w:val="none" w:sz="0" w:space="0" w:color="auto"/>
                    <w:right w:val="none" w:sz="0" w:space="0" w:color="auto"/>
                  </w:divBdr>
                  <w:divsChild>
                    <w:div w:id="1032000438">
                      <w:marLeft w:val="0"/>
                      <w:marRight w:val="0"/>
                      <w:marTop w:val="0"/>
                      <w:marBottom w:val="0"/>
                      <w:divBdr>
                        <w:top w:val="none" w:sz="0" w:space="0" w:color="auto"/>
                        <w:left w:val="none" w:sz="0" w:space="0" w:color="auto"/>
                        <w:bottom w:val="none" w:sz="0" w:space="0" w:color="auto"/>
                        <w:right w:val="none" w:sz="0" w:space="0" w:color="auto"/>
                      </w:divBdr>
                    </w:div>
                  </w:divsChild>
                </w:div>
                <w:div w:id="590893278">
                  <w:marLeft w:val="0"/>
                  <w:marRight w:val="0"/>
                  <w:marTop w:val="0"/>
                  <w:marBottom w:val="0"/>
                  <w:divBdr>
                    <w:top w:val="none" w:sz="0" w:space="0" w:color="auto"/>
                    <w:left w:val="none" w:sz="0" w:space="0" w:color="auto"/>
                    <w:bottom w:val="none" w:sz="0" w:space="0" w:color="auto"/>
                    <w:right w:val="none" w:sz="0" w:space="0" w:color="auto"/>
                  </w:divBdr>
                  <w:divsChild>
                    <w:div w:id="607852340">
                      <w:marLeft w:val="0"/>
                      <w:marRight w:val="0"/>
                      <w:marTop w:val="0"/>
                      <w:marBottom w:val="0"/>
                      <w:divBdr>
                        <w:top w:val="none" w:sz="0" w:space="0" w:color="auto"/>
                        <w:left w:val="none" w:sz="0" w:space="0" w:color="auto"/>
                        <w:bottom w:val="none" w:sz="0" w:space="0" w:color="auto"/>
                        <w:right w:val="none" w:sz="0" w:space="0" w:color="auto"/>
                      </w:divBdr>
                    </w:div>
                  </w:divsChild>
                </w:div>
                <w:div w:id="929507210">
                  <w:marLeft w:val="0"/>
                  <w:marRight w:val="0"/>
                  <w:marTop w:val="0"/>
                  <w:marBottom w:val="0"/>
                  <w:divBdr>
                    <w:top w:val="none" w:sz="0" w:space="0" w:color="auto"/>
                    <w:left w:val="none" w:sz="0" w:space="0" w:color="auto"/>
                    <w:bottom w:val="none" w:sz="0" w:space="0" w:color="auto"/>
                    <w:right w:val="none" w:sz="0" w:space="0" w:color="auto"/>
                  </w:divBdr>
                  <w:divsChild>
                    <w:div w:id="1967420602">
                      <w:marLeft w:val="0"/>
                      <w:marRight w:val="0"/>
                      <w:marTop w:val="0"/>
                      <w:marBottom w:val="0"/>
                      <w:divBdr>
                        <w:top w:val="none" w:sz="0" w:space="0" w:color="auto"/>
                        <w:left w:val="none" w:sz="0" w:space="0" w:color="auto"/>
                        <w:bottom w:val="none" w:sz="0" w:space="0" w:color="auto"/>
                        <w:right w:val="none" w:sz="0" w:space="0" w:color="auto"/>
                      </w:divBdr>
                    </w:div>
                  </w:divsChild>
                </w:div>
                <w:div w:id="1603798464">
                  <w:marLeft w:val="0"/>
                  <w:marRight w:val="0"/>
                  <w:marTop w:val="0"/>
                  <w:marBottom w:val="0"/>
                  <w:divBdr>
                    <w:top w:val="none" w:sz="0" w:space="0" w:color="auto"/>
                    <w:left w:val="none" w:sz="0" w:space="0" w:color="auto"/>
                    <w:bottom w:val="none" w:sz="0" w:space="0" w:color="auto"/>
                    <w:right w:val="none" w:sz="0" w:space="0" w:color="auto"/>
                  </w:divBdr>
                  <w:divsChild>
                    <w:div w:id="1541239195">
                      <w:marLeft w:val="0"/>
                      <w:marRight w:val="0"/>
                      <w:marTop w:val="0"/>
                      <w:marBottom w:val="0"/>
                      <w:divBdr>
                        <w:top w:val="none" w:sz="0" w:space="0" w:color="auto"/>
                        <w:left w:val="none" w:sz="0" w:space="0" w:color="auto"/>
                        <w:bottom w:val="none" w:sz="0" w:space="0" w:color="auto"/>
                        <w:right w:val="none" w:sz="0" w:space="0" w:color="auto"/>
                      </w:divBdr>
                    </w:div>
                  </w:divsChild>
                </w:div>
                <w:div w:id="1557012311">
                  <w:marLeft w:val="0"/>
                  <w:marRight w:val="0"/>
                  <w:marTop w:val="0"/>
                  <w:marBottom w:val="0"/>
                  <w:divBdr>
                    <w:top w:val="none" w:sz="0" w:space="0" w:color="auto"/>
                    <w:left w:val="none" w:sz="0" w:space="0" w:color="auto"/>
                    <w:bottom w:val="none" w:sz="0" w:space="0" w:color="auto"/>
                    <w:right w:val="none" w:sz="0" w:space="0" w:color="auto"/>
                  </w:divBdr>
                  <w:divsChild>
                    <w:div w:id="855580293">
                      <w:marLeft w:val="0"/>
                      <w:marRight w:val="0"/>
                      <w:marTop w:val="0"/>
                      <w:marBottom w:val="0"/>
                      <w:divBdr>
                        <w:top w:val="none" w:sz="0" w:space="0" w:color="auto"/>
                        <w:left w:val="none" w:sz="0" w:space="0" w:color="auto"/>
                        <w:bottom w:val="none" w:sz="0" w:space="0" w:color="auto"/>
                        <w:right w:val="none" w:sz="0" w:space="0" w:color="auto"/>
                      </w:divBdr>
                    </w:div>
                  </w:divsChild>
                </w:div>
                <w:div w:id="398282949">
                  <w:marLeft w:val="0"/>
                  <w:marRight w:val="0"/>
                  <w:marTop w:val="0"/>
                  <w:marBottom w:val="0"/>
                  <w:divBdr>
                    <w:top w:val="none" w:sz="0" w:space="0" w:color="auto"/>
                    <w:left w:val="none" w:sz="0" w:space="0" w:color="auto"/>
                    <w:bottom w:val="none" w:sz="0" w:space="0" w:color="auto"/>
                    <w:right w:val="none" w:sz="0" w:space="0" w:color="auto"/>
                  </w:divBdr>
                  <w:divsChild>
                    <w:div w:id="1309631319">
                      <w:marLeft w:val="0"/>
                      <w:marRight w:val="0"/>
                      <w:marTop w:val="0"/>
                      <w:marBottom w:val="0"/>
                      <w:divBdr>
                        <w:top w:val="none" w:sz="0" w:space="0" w:color="auto"/>
                        <w:left w:val="none" w:sz="0" w:space="0" w:color="auto"/>
                        <w:bottom w:val="none" w:sz="0" w:space="0" w:color="auto"/>
                        <w:right w:val="none" w:sz="0" w:space="0" w:color="auto"/>
                      </w:divBdr>
                    </w:div>
                  </w:divsChild>
                </w:div>
                <w:div w:id="830218481">
                  <w:marLeft w:val="0"/>
                  <w:marRight w:val="0"/>
                  <w:marTop w:val="0"/>
                  <w:marBottom w:val="0"/>
                  <w:divBdr>
                    <w:top w:val="none" w:sz="0" w:space="0" w:color="auto"/>
                    <w:left w:val="none" w:sz="0" w:space="0" w:color="auto"/>
                    <w:bottom w:val="none" w:sz="0" w:space="0" w:color="auto"/>
                    <w:right w:val="none" w:sz="0" w:space="0" w:color="auto"/>
                  </w:divBdr>
                  <w:divsChild>
                    <w:div w:id="1007757249">
                      <w:marLeft w:val="0"/>
                      <w:marRight w:val="0"/>
                      <w:marTop w:val="0"/>
                      <w:marBottom w:val="0"/>
                      <w:divBdr>
                        <w:top w:val="none" w:sz="0" w:space="0" w:color="auto"/>
                        <w:left w:val="none" w:sz="0" w:space="0" w:color="auto"/>
                        <w:bottom w:val="none" w:sz="0" w:space="0" w:color="auto"/>
                        <w:right w:val="none" w:sz="0" w:space="0" w:color="auto"/>
                      </w:divBdr>
                    </w:div>
                  </w:divsChild>
                </w:div>
                <w:div w:id="942112352">
                  <w:marLeft w:val="0"/>
                  <w:marRight w:val="0"/>
                  <w:marTop w:val="0"/>
                  <w:marBottom w:val="0"/>
                  <w:divBdr>
                    <w:top w:val="none" w:sz="0" w:space="0" w:color="auto"/>
                    <w:left w:val="none" w:sz="0" w:space="0" w:color="auto"/>
                    <w:bottom w:val="none" w:sz="0" w:space="0" w:color="auto"/>
                    <w:right w:val="none" w:sz="0" w:space="0" w:color="auto"/>
                  </w:divBdr>
                  <w:divsChild>
                    <w:div w:id="1292396926">
                      <w:marLeft w:val="0"/>
                      <w:marRight w:val="0"/>
                      <w:marTop w:val="0"/>
                      <w:marBottom w:val="0"/>
                      <w:divBdr>
                        <w:top w:val="none" w:sz="0" w:space="0" w:color="auto"/>
                        <w:left w:val="none" w:sz="0" w:space="0" w:color="auto"/>
                        <w:bottom w:val="none" w:sz="0" w:space="0" w:color="auto"/>
                        <w:right w:val="none" w:sz="0" w:space="0" w:color="auto"/>
                      </w:divBdr>
                    </w:div>
                  </w:divsChild>
                </w:div>
                <w:div w:id="1431005909">
                  <w:marLeft w:val="0"/>
                  <w:marRight w:val="0"/>
                  <w:marTop w:val="0"/>
                  <w:marBottom w:val="0"/>
                  <w:divBdr>
                    <w:top w:val="none" w:sz="0" w:space="0" w:color="auto"/>
                    <w:left w:val="none" w:sz="0" w:space="0" w:color="auto"/>
                    <w:bottom w:val="none" w:sz="0" w:space="0" w:color="auto"/>
                    <w:right w:val="none" w:sz="0" w:space="0" w:color="auto"/>
                  </w:divBdr>
                  <w:divsChild>
                    <w:div w:id="1395084242">
                      <w:marLeft w:val="0"/>
                      <w:marRight w:val="0"/>
                      <w:marTop w:val="0"/>
                      <w:marBottom w:val="0"/>
                      <w:divBdr>
                        <w:top w:val="none" w:sz="0" w:space="0" w:color="auto"/>
                        <w:left w:val="none" w:sz="0" w:space="0" w:color="auto"/>
                        <w:bottom w:val="none" w:sz="0" w:space="0" w:color="auto"/>
                        <w:right w:val="none" w:sz="0" w:space="0" w:color="auto"/>
                      </w:divBdr>
                    </w:div>
                  </w:divsChild>
                </w:div>
                <w:div w:id="387076534">
                  <w:marLeft w:val="0"/>
                  <w:marRight w:val="0"/>
                  <w:marTop w:val="0"/>
                  <w:marBottom w:val="0"/>
                  <w:divBdr>
                    <w:top w:val="none" w:sz="0" w:space="0" w:color="auto"/>
                    <w:left w:val="none" w:sz="0" w:space="0" w:color="auto"/>
                    <w:bottom w:val="none" w:sz="0" w:space="0" w:color="auto"/>
                    <w:right w:val="none" w:sz="0" w:space="0" w:color="auto"/>
                  </w:divBdr>
                  <w:divsChild>
                    <w:div w:id="564099711">
                      <w:marLeft w:val="0"/>
                      <w:marRight w:val="0"/>
                      <w:marTop w:val="0"/>
                      <w:marBottom w:val="0"/>
                      <w:divBdr>
                        <w:top w:val="none" w:sz="0" w:space="0" w:color="auto"/>
                        <w:left w:val="none" w:sz="0" w:space="0" w:color="auto"/>
                        <w:bottom w:val="none" w:sz="0" w:space="0" w:color="auto"/>
                        <w:right w:val="none" w:sz="0" w:space="0" w:color="auto"/>
                      </w:divBdr>
                    </w:div>
                  </w:divsChild>
                </w:div>
                <w:div w:id="69695401">
                  <w:marLeft w:val="0"/>
                  <w:marRight w:val="0"/>
                  <w:marTop w:val="0"/>
                  <w:marBottom w:val="0"/>
                  <w:divBdr>
                    <w:top w:val="none" w:sz="0" w:space="0" w:color="auto"/>
                    <w:left w:val="none" w:sz="0" w:space="0" w:color="auto"/>
                    <w:bottom w:val="none" w:sz="0" w:space="0" w:color="auto"/>
                    <w:right w:val="none" w:sz="0" w:space="0" w:color="auto"/>
                  </w:divBdr>
                  <w:divsChild>
                    <w:div w:id="1378972096">
                      <w:marLeft w:val="0"/>
                      <w:marRight w:val="0"/>
                      <w:marTop w:val="0"/>
                      <w:marBottom w:val="0"/>
                      <w:divBdr>
                        <w:top w:val="none" w:sz="0" w:space="0" w:color="auto"/>
                        <w:left w:val="none" w:sz="0" w:space="0" w:color="auto"/>
                        <w:bottom w:val="none" w:sz="0" w:space="0" w:color="auto"/>
                        <w:right w:val="none" w:sz="0" w:space="0" w:color="auto"/>
                      </w:divBdr>
                    </w:div>
                  </w:divsChild>
                </w:div>
                <w:div w:id="731579150">
                  <w:marLeft w:val="0"/>
                  <w:marRight w:val="0"/>
                  <w:marTop w:val="0"/>
                  <w:marBottom w:val="0"/>
                  <w:divBdr>
                    <w:top w:val="none" w:sz="0" w:space="0" w:color="auto"/>
                    <w:left w:val="none" w:sz="0" w:space="0" w:color="auto"/>
                    <w:bottom w:val="none" w:sz="0" w:space="0" w:color="auto"/>
                    <w:right w:val="none" w:sz="0" w:space="0" w:color="auto"/>
                  </w:divBdr>
                  <w:divsChild>
                    <w:div w:id="1083333890">
                      <w:marLeft w:val="0"/>
                      <w:marRight w:val="0"/>
                      <w:marTop w:val="0"/>
                      <w:marBottom w:val="0"/>
                      <w:divBdr>
                        <w:top w:val="none" w:sz="0" w:space="0" w:color="auto"/>
                        <w:left w:val="none" w:sz="0" w:space="0" w:color="auto"/>
                        <w:bottom w:val="none" w:sz="0" w:space="0" w:color="auto"/>
                        <w:right w:val="none" w:sz="0" w:space="0" w:color="auto"/>
                      </w:divBdr>
                    </w:div>
                  </w:divsChild>
                </w:div>
                <w:div w:id="2086027403">
                  <w:marLeft w:val="0"/>
                  <w:marRight w:val="0"/>
                  <w:marTop w:val="0"/>
                  <w:marBottom w:val="0"/>
                  <w:divBdr>
                    <w:top w:val="none" w:sz="0" w:space="0" w:color="auto"/>
                    <w:left w:val="none" w:sz="0" w:space="0" w:color="auto"/>
                    <w:bottom w:val="none" w:sz="0" w:space="0" w:color="auto"/>
                    <w:right w:val="none" w:sz="0" w:space="0" w:color="auto"/>
                  </w:divBdr>
                  <w:divsChild>
                    <w:div w:id="806553073">
                      <w:marLeft w:val="0"/>
                      <w:marRight w:val="0"/>
                      <w:marTop w:val="0"/>
                      <w:marBottom w:val="0"/>
                      <w:divBdr>
                        <w:top w:val="none" w:sz="0" w:space="0" w:color="auto"/>
                        <w:left w:val="none" w:sz="0" w:space="0" w:color="auto"/>
                        <w:bottom w:val="none" w:sz="0" w:space="0" w:color="auto"/>
                        <w:right w:val="none" w:sz="0" w:space="0" w:color="auto"/>
                      </w:divBdr>
                    </w:div>
                  </w:divsChild>
                </w:div>
                <w:div w:id="1667702615">
                  <w:marLeft w:val="0"/>
                  <w:marRight w:val="0"/>
                  <w:marTop w:val="0"/>
                  <w:marBottom w:val="0"/>
                  <w:divBdr>
                    <w:top w:val="none" w:sz="0" w:space="0" w:color="auto"/>
                    <w:left w:val="none" w:sz="0" w:space="0" w:color="auto"/>
                    <w:bottom w:val="none" w:sz="0" w:space="0" w:color="auto"/>
                    <w:right w:val="none" w:sz="0" w:space="0" w:color="auto"/>
                  </w:divBdr>
                  <w:divsChild>
                    <w:div w:id="734743923">
                      <w:marLeft w:val="0"/>
                      <w:marRight w:val="0"/>
                      <w:marTop w:val="0"/>
                      <w:marBottom w:val="0"/>
                      <w:divBdr>
                        <w:top w:val="none" w:sz="0" w:space="0" w:color="auto"/>
                        <w:left w:val="none" w:sz="0" w:space="0" w:color="auto"/>
                        <w:bottom w:val="none" w:sz="0" w:space="0" w:color="auto"/>
                        <w:right w:val="none" w:sz="0" w:space="0" w:color="auto"/>
                      </w:divBdr>
                    </w:div>
                  </w:divsChild>
                </w:div>
                <w:div w:id="785806121">
                  <w:marLeft w:val="0"/>
                  <w:marRight w:val="0"/>
                  <w:marTop w:val="0"/>
                  <w:marBottom w:val="0"/>
                  <w:divBdr>
                    <w:top w:val="none" w:sz="0" w:space="0" w:color="auto"/>
                    <w:left w:val="none" w:sz="0" w:space="0" w:color="auto"/>
                    <w:bottom w:val="none" w:sz="0" w:space="0" w:color="auto"/>
                    <w:right w:val="none" w:sz="0" w:space="0" w:color="auto"/>
                  </w:divBdr>
                  <w:divsChild>
                    <w:div w:id="1775321134">
                      <w:marLeft w:val="0"/>
                      <w:marRight w:val="0"/>
                      <w:marTop w:val="0"/>
                      <w:marBottom w:val="0"/>
                      <w:divBdr>
                        <w:top w:val="none" w:sz="0" w:space="0" w:color="auto"/>
                        <w:left w:val="none" w:sz="0" w:space="0" w:color="auto"/>
                        <w:bottom w:val="none" w:sz="0" w:space="0" w:color="auto"/>
                        <w:right w:val="none" w:sz="0" w:space="0" w:color="auto"/>
                      </w:divBdr>
                    </w:div>
                  </w:divsChild>
                </w:div>
                <w:div w:id="457798148">
                  <w:marLeft w:val="0"/>
                  <w:marRight w:val="0"/>
                  <w:marTop w:val="0"/>
                  <w:marBottom w:val="0"/>
                  <w:divBdr>
                    <w:top w:val="none" w:sz="0" w:space="0" w:color="auto"/>
                    <w:left w:val="none" w:sz="0" w:space="0" w:color="auto"/>
                    <w:bottom w:val="none" w:sz="0" w:space="0" w:color="auto"/>
                    <w:right w:val="none" w:sz="0" w:space="0" w:color="auto"/>
                  </w:divBdr>
                  <w:divsChild>
                    <w:div w:id="672612017">
                      <w:marLeft w:val="0"/>
                      <w:marRight w:val="0"/>
                      <w:marTop w:val="0"/>
                      <w:marBottom w:val="0"/>
                      <w:divBdr>
                        <w:top w:val="none" w:sz="0" w:space="0" w:color="auto"/>
                        <w:left w:val="none" w:sz="0" w:space="0" w:color="auto"/>
                        <w:bottom w:val="none" w:sz="0" w:space="0" w:color="auto"/>
                        <w:right w:val="none" w:sz="0" w:space="0" w:color="auto"/>
                      </w:divBdr>
                    </w:div>
                  </w:divsChild>
                </w:div>
                <w:div w:id="649599157">
                  <w:marLeft w:val="0"/>
                  <w:marRight w:val="0"/>
                  <w:marTop w:val="0"/>
                  <w:marBottom w:val="0"/>
                  <w:divBdr>
                    <w:top w:val="none" w:sz="0" w:space="0" w:color="auto"/>
                    <w:left w:val="none" w:sz="0" w:space="0" w:color="auto"/>
                    <w:bottom w:val="none" w:sz="0" w:space="0" w:color="auto"/>
                    <w:right w:val="none" w:sz="0" w:space="0" w:color="auto"/>
                  </w:divBdr>
                  <w:divsChild>
                    <w:div w:id="693579303">
                      <w:marLeft w:val="0"/>
                      <w:marRight w:val="0"/>
                      <w:marTop w:val="0"/>
                      <w:marBottom w:val="0"/>
                      <w:divBdr>
                        <w:top w:val="none" w:sz="0" w:space="0" w:color="auto"/>
                        <w:left w:val="none" w:sz="0" w:space="0" w:color="auto"/>
                        <w:bottom w:val="none" w:sz="0" w:space="0" w:color="auto"/>
                        <w:right w:val="none" w:sz="0" w:space="0" w:color="auto"/>
                      </w:divBdr>
                    </w:div>
                  </w:divsChild>
                </w:div>
                <w:div w:id="706173993">
                  <w:marLeft w:val="0"/>
                  <w:marRight w:val="0"/>
                  <w:marTop w:val="0"/>
                  <w:marBottom w:val="0"/>
                  <w:divBdr>
                    <w:top w:val="none" w:sz="0" w:space="0" w:color="auto"/>
                    <w:left w:val="none" w:sz="0" w:space="0" w:color="auto"/>
                    <w:bottom w:val="none" w:sz="0" w:space="0" w:color="auto"/>
                    <w:right w:val="none" w:sz="0" w:space="0" w:color="auto"/>
                  </w:divBdr>
                  <w:divsChild>
                    <w:div w:id="1654869589">
                      <w:marLeft w:val="0"/>
                      <w:marRight w:val="0"/>
                      <w:marTop w:val="0"/>
                      <w:marBottom w:val="0"/>
                      <w:divBdr>
                        <w:top w:val="none" w:sz="0" w:space="0" w:color="auto"/>
                        <w:left w:val="none" w:sz="0" w:space="0" w:color="auto"/>
                        <w:bottom w:val="none" w:sz="0" w:space="0" w:color="auto"/>
                        <w:right w:val="none" w:sz="0" w:space="0" w:color="auto"/>
                      </w:divBdr>
                    </w:div>
                  </w:divsChild>
                </w:div>
                <w:div w:id="1431317123">
                  <w:marLeft w:val="0"/>
                  <w:marRight w:val="0"/>
                  <w:marTop w:val="0"/>
                  <w:marBottom w:val="0"/>
                  <w:divBdr>
                    <w:top w:val="none" w:sz="0" w:space="0" w:color="auto"/>
                    <w:left w:val="none" w:sz="0" w:space="0" w:color="auto"/>
                    <w:bottom w:val="none" w:sz="0" w:space="0" w:color="auto"/>
                    <w:right w:val="none" w:sz="0" w:space="0" w:color="auto"/>
                  </w:divBdr>
                  <w:divsChild>
                    <w:div w:id="619801449">
                      <w:marLeft w:val="0"/>
                      <w:marRight w:val="0"/>
                      <w:marTop w:val="0"/>
                      <w:marBottom w:val="0"/>
                      <w:divBdr>
                        <w:top w:val="none" w:sz="0" w:space="0" w:color="auto"/>
                        <w:left w:val="none" w:sz="0" w:space="0" w:color="auto"/>
                        <w:bottom w:val="none" w:sz="0" w:space="0" w:color="auto"/>
                        <w:right w:val="none" w:sz="0" w:space="0" w:color="auto"/>
                      </w:divBdr>
                    </w:div>
                  </w:divsChild>
                </w:div>
                <w:div w:id="283117006">
                  <w:marLeft w:val="0"/>
                  <w:marRight w:val="0"/>
                  <w:marTop w:val="0"/>
                  <w:marBottom w:val="0"/>
                  <w:divBdr>
                    <w:top w:val="none" w:sz="0" w:space="0" w:color="auto"/>
                    <w:left w:val="none" w:sz="0" w:space="0" w:color="auto"/>
                    <w:bottom w:val="none" w:sz="0" w:space="0" w:color="auto"/>
                    <w:right w:val="none" w:sz="0" w:space="0" w:color="auto"/>
                  </w:divBdr>
                  <w:divsChild>
                    <w:div w:id="1955556226">
                      <w:marLeft w:val="0"/>
                      <w:marRight w:val="0"/>
                      <w:marTop w:val="0"/>
                      <w:marBottom w:val="0"/>
                      <w:divBdr>
                        <w:top w:val="none" w:sz="0" w:space="0" w:color="auto"/>
                        <w:left w:val="none" w:sz="0" w:space="0" w:color="auto"/>
                        <w:bottom w:val="none" w:sz="0" w:space="0" w:color="auto"/>
                        <w:right w:val="none" w:sz="0" w:space="0" w:color="auto"/>
                      </w:divBdr>
                    </w:div>
                  </w:divsChild>
                </w:div>
                <w:div w:id="840044119">
                  <w:marLeft w:val="0"/>
                  <w:marRight w:val="0"/>
                  <w:marTop w:val="0"/>
                  <w:marBottom w:val="0"/>
                  <w:divBdr>
                    <w:top w:val="none" w:sz="0" w:space="0" w:color="auto"/>
                    <w:left w:val="none" w:sz="0" w:space="0" w:color="auto"/>
                    <w:bottom w:val="none" w:sz="0" w:space="0" w:color="auto"/>
                    <w:right w:val="none" w:sz="0" w:space="0" w:color="auto"/>
                  </w:divBdr>
                  <w:divsChild>
                    <w:div w:id="1117528244">
                      <w:marLeft w:val="0"/>
                      <w:marRight w:val="0"/>
                      <w:marTop w:val="0"/>
                      <w:marBottom w:val="0"/>
                      <w:divBdr>
                        <w:top w:val="none" w:sz="0" w:space="0" w:color="auto"/>
                        <w:left w:val="none" w:sz="0" w:space="0" w:color="auto"/>
                        <w:bottom w:val="none" w:sz="0" w:space="0" w:color="auto"/>
                        <w:right w:val="none" w:sz="0" w:space="0" w:color="auto"/>
                      </w:divBdr>
                    </w:div>
                  </w:divsChild>
                </w:div>
                <w:div w:id="90124892">
                  <w:marLeft w:val="0"/>
                  <w:marRight w:val="0"/>
                  <w:marTop w:val="0"/>
                  <w:marBottom w:val="0"/>
                  <w:divBdr>
                    <w:top w:val="none" w:sz="0" w:space="0" w:color="auto"/>
                    <w:left w:val="none" w:sz="0" w:space="0" w:color="auto"/>
                    <w:bottom w:val="none" w:sz="0" w:space="0" w:color="auto"/>
                    <w:right w:val="none" w:sz="0" w:space="0" w:color="auto"/>
                  </w:divBdr>
                  <w:divsChild>
                    <w:div w:id="915482500">
                      <w:marLeft w:val="0"/>
                      <w:marRight w:val="0"/>
                      <w:marTop w:val="0"/>
                      <w:marBottom w:val="0"/>
                      <w:divBdr>
                        <w:top w:val="none" w:sz="0" w:space="0" w:color="auto"/>
                        <w:left w:val="none" w:sz="0" w:space="0" w:color="auto"/>
                        <w:bottom w:val="none" w:sz="0" w:space="0" w:color="auto"/>
                        <w:right w:val="none" w:sz="0" w:space="0" w:color="auto"/>
                      </w:divBdr>
                    </w:div>
                  </w:divsChild>
                </w:div>
                <w:div w:id="173883872">
                  <w:marLeft w:val="0"/>
                  <w:marRight w:val="0"/>
                  <w:marTop w:val="0"/>
                  <w:marBottom w:val="0"/>
                  <w:divBdr>
                    <w:top w:val="none" w:sz="0" w:space="0" w:color="auto"/>
                    <w:left w:val="none" w:sz="0" w:space="0" w:color="auto"/>
                    <w:bottom w:val="none" w:sz="0" w:space="0" w:color="auto"/>
                    <w:right w:val="none" w:sz="0" w:space="0" w:color="auto"/>
                  </w:divBdr>
                  <w:divsChild>
                    <w:div w:id="79836377">
                      <w:marLeft w:val="0"/>
                      <w:marRight w:val="0"/>
                      <w:marTop w:val="0"/>
                      <w:marBottom w:val="0"/>
                      <w:divBdr>
                        <w:top w:val="none" w:sz="0" w:space="0" w:color="auto"/>
                        <w:left w:val="none" w:sz="0" w:space="0" w:color="auto"/>
                        <w:bottom w:val="none" w:sz="0" w:space="0" w:color="auto"/>
                        <w:right w:val="none" w:sz="0" w:space="0" w:color="auto"/>
                      </w:divBdr>
                    </w:div>
                  </w:divsChild>
                </w:div>
                <w:div w:id="846873258">
                  <w:marLeft w:val="0"/>
                  <w:marRight w:val="0"/>
                  <w:marTop w:val="0"/>
                  <w:marBottom w:val="0"/>
                  <w:divBdr>
                    <w:top w:val="none" w:sz="0" w:space="0" w:color="auto"/>
                    <w:left w:val="none" w:sz="0" w:space="0" w:color="auto"/>
                    <w:bottom w:val="none" w:sz="0" w:space="0" w:color="auto"/>
                    <w:right w:val="none" w:sz="0" w:space="0" w:color="auto"/>
                  </w:divBdr>
                  <w:divsChild>
                    <w:div w:id="1145009425">
                      <w:marLeft w:val="0"/>
                      <w:marRight w:val="0"/>
                      <w:marTop w:val="0"/>
                      <w:marBottom w:val="0"/>
                      <w:divBdr>
                        <w:top w:val="none" w:sz="0" w:space="0" w:color="auto"/>
                        <w:left w:val="none" w:sz="0" w:space="0" w:color="auto"/>
                        <w:bottom w:val="none" w:sz="0" w:space="0" w:color="auto"/>
                        <w:right w:val="none" w:sz="0" w:space="0" w:color="auto"/>
                      </w:divBdr>
                    </w:div>
                  </w:divsChild>
                </w:div>
                <w:div w:id="1103187714">
                  <w:marLeft w:val="0"/>
                  <w:marRight w:val="0"/>
                  <w:marTop w:val="0"/>
                  <w:marBottom w:val="0"/>
                  <w:divBdr>
                    <w:top w:val="none" w:sz="0" w:space="0" w:color="auto"/>
                    <w:left w:val="none" w:sz="0" w:space="0" w:color="auto"/>
                    <w:bottom w:val="none" w:sz="0" w:space="0" w:color="auto"/>
                    <w:right w:val="none" w:sz="0" w:space="0" w:color="auto"/>
                  </w:divBdr>
                  <w:divsChild>
                    <w:div w:id="460222764">
                      <w:marLeft w:val="0"/>
                      <w:marRight w:val="0"/>
                      <w:marTop w:val="0"/>
                      <w:marBottom w:val="0"/>
                      <w:divBdr>
                        <w:top w:val="none" w:sz="0" w:space="0" w:color="auto"/>
                        <w:left w:val="none" w:sz="0" w:space="0" w:color="auto"/>
                        <w:bottom w:val="none" w:sz="0" w:space="0" w:color="auto"/>
                        <w:right w:val="none" w:sz="0" w:space="0" w:color="auto"/>
                      </w:divBdr>
                    </w:div>
                  </w:divsChild>
                </w:div>
                <w:div w:id="1781297087">
                  <w:marLeft w:val="0"/>
                  <w:marRight w:val="0"/>
                  <w:marTop w:val="0"/>
                  <w:marBottom w:val="0"/>
                  <w:divBdr>
                    <w:top w:val="none" w:sz="0" w:space="0" w:color="auto"/>
                    <w:left w:val="none" w:sz="0" w:space="0" w:color="auto"/>
                    <w:bottom w:val="none" w:sz="0" w:space="0" w:color="auto"/>
                    <w:right w:val="none" w:sz="0" w:space="0" w:color="auto"/>
                  </w:divBdr>
                  <w:divsChild>
                    <w:div w:id="206190115">
                      <w:marLeft w:val="0"/>
                      <w:marRight w:val="0"/>
                      <w:marTop w:val="0"/>
                      <w:marBottom w:val="0"/>
                      <w:divBdr>
                        <w:top w:val="none" w:sz="0" w:space="0" w:color="auto"/>
                        <w:left w:val="none" w:sz="0" w:space="0" w:color="auto"/>
                        <w:bottom w:val="none" w:sz="0" w:space="0" w:color="auto"/>
                        <w:right w:val="none" w:sz="0" w:space="0" w:color="auto"/>
                      </w:divBdr>
                    </w:div>
                  </w:divsChild>
                </w:div>
                <w:div w:id="985740593">
                  <w:marLeft w:val="0"/>
                  <w:marRight w:val="0"/>
                  <w:marTop w:val="0"/>
                  <w:marBottom w:val="0"/>
                  <w:divBdr>
                    <w:top w:val="none" w:sz="0" w:space="0" w:color="auto"/>
                    <w:left w:val="none" w:sz="0" w:space="0" w:color="auto"/>
                    <w:bottom w:val="none" w:sz="0" w:space="0" w:color="auto"/>
                    <w:right w:val="none" w:sz="0" w:space="0" w:color="auto"/>
                  </w:divBdr>
                  <w:divsChild>
                    <w:div w:id="425032460">
                      <w:marLeft w:val="0"/>
                      <w:marRight w:val="0"/>
                      <w:marTop w:val="0"/>
                      <w:marBottom w:val="0"/>
                      <w:divBdr>
                        <w:top w:val="none" w:sz="0" w:space="0" w:color="auto"/>
                        <w:left w:val="none" w:sz="0" w:space="0" w:color="auto"/>
                        <w:bottom w:val="none" w:sz="0" w:space="0" w:color="auto"/>
                        <w:right w:val="none" w:sz="0" w:space="0" w:color="auto"/>
                      </w:divBdr>
                    </w:div>
                  </w:divsChild>
                </w:div>
                <w:div w:id="1172917534">
                  <w:marLeft w:val="0"/>
                  <w:marRight w:val="0"/>
                  <w:marTop w:val="0"/>
                  <w:marBottom w:val="0"/>
                  <w:divBdr>
                    <w:top w:val="none" w:sz="0" w:space="0" w:color="auto"/>
                    <w:left w:val="none" w:sz="0" w:space="0" w:color="auto"/>
                    <w:bottom w:val="none" w:sz="0" w:space="0" w:color="auto"/>
                    <w:right w:val="none" w:sz="0" w:space="0" w:color="auto"/>
                  </w:divBdr>
                  <w:divsChild>
                    <w:div w:id="752166252">
                      <w:marLeft w:val="0"/>
                      <w:marRight w:val="0"/>
                      <w:marTop w:val="0"/>
                      <w:marBottom w:val="0"/>
                      <w:divBdr>
                        <w:top w:val="none" w:sz="0" w:space="0" w:color="auto"/>
                        <w:left w:val="none" w:sz="0" w:space="0" w:color="auto"/>
                        <w:bottom w:val="none" w:sz="0" w:space="0" w:color="auto"/>
                        <w:right w:val="none" w:sz="0" w:space="0" w:color="auto"/>
                      </w:divBdr>
                    </w:div>
                  </w:divsChild>
                </w:div>
                <w:div w:id="1079791243">
                  <w:marLeft w:val="0"/>
                  <w:marRight w:val="0"/>
                  <w:marTop w:val="0"/>
                  <w:marBottom w:val="0"/>
                  <w:divBdr>
                    <w:top w:val="none" w:sz="0" w:space="0" w:color="auto"/>
                    <w:left w:val="none" w:sz="0" w:space="0" w:color="auto"/>
                    <w:bottom w:val="none" w:sz="0" w:space="0" w:color="auto"/>
                    <w:right w:val="none" w:sz="0" w:space="0" w:color="auto"/>
                  </w:divBdr>
                  <w:divsChild>
                    <w:div w:id="209850968">
                      <w:marLeft w:val="0"/>
                      <w:marRight w:val="0"/>
                      <w:marTop w:val="0"/>
                      <w:marBottom w:val="0"/>
                      <w:divBdr>
                        <w:top w:val="none" w:sz="0" w:space="0" w:color="auto"/>
                        <w:left w:val="none" w:sz="0" w:space="0" w:color="auto"/>
                        <w:bottom w:val="none" w:sz="0" w:space="0" w:color="auto"/>
                        <w:right w:val="none" w:sz="0" w:space="0" w:color="auto"/>
                      </w:divBdr>
                    </w:div>
                  </w:divsChild>
                </w:div>
                <w:div w:id="1538617645">
                  <w:marLeft w:val="0"/>
                  <w:marRight w:val="0"/>
                  <w:marTop w:val="0"/>
                  <w:marBottom w:val="0"/>
                  <w:divBdr>
                    <w:top w:val="none" w:sz="0" w:space="0" w:color="auto"/>
                    <w:left w:val="none" w:sz="0" w:space="0" w:color="auto"/>
                    <w:bottom w:val="none" w:sz="0" w:space="0" w:color="auto"/>
                    <w:right w:val="none" w:sz="0" w:space="0" w:color="auto"/>
                  </w:divBdr>
                  <w:divsChild>
                    <w:div w:id="1414083883">
                      <w:marLeft w:val="0"/>
                      <w:marRight w:val="0"/>
                      <w:marTop w:val="0"/>
                      <w:marBottom w:val="0"/>
                      <w:divBdr>
                        <w:top w:val="none" w:sz="0" w:space="0" w:color="auto"/>
                        <w:left w:val="none" w:sz="0" w:space="0" w:color="auto"/>
                        <w:bottom w:val="none" w:sz="0" w:space="0" w:color="auto"/>
                        <w:right w:val="none" w:sz="0" w:space="0" w:color="auto"/>
                      </w:divBdr>
                    </w:div>
                  </w:divsChild>
                </w:div>
                <w:div w:id="2126197474">
                  <w:marLeft w:val="0"/>
                  <w:marRight w:val="0"/>
                  <w:marTop w:val="0"/>
                  <w:marBottom w:val="0"/>
                  <w:divBdr>
                    <w:top w:val="none" w:sz="0" w:space="0" w:color="auto"/>
                    <w:left w:val="none" w:sz="0" w:space="0" w:color="auto"/>
                    <w:bottom w:val="none" w:sz="0" w:space="0" w:color="auto"/>
                    <w:right w:val="none" w:sz="0" w:space="0" w:color="auto"/>
                  </w:divBdr>
                  <w:divsChild>
                    <w:div w:id="30810041">
                      <w:marLeft w:val="0"/>
                      <w:marRight w:val="0"/>
                      <w:marTop w:val="0"/>
                      <w:marBottom w:val="0"/>
                      <w:divBdr>
                        <w:top w:val="none" w:sz="0" w:space="0" w:color="auto"/>
                        <w:left w:val="none" w:sz="0" w:space="0" w:color="auto"/>
                        <w:bottom w:val="none" w:sz="0" w:space="0" w:color="auto"/>
                        <w:right w:val="none" w:sz="0" w:space="0" w:color="auto"/>
                      </w:divBdr>
                    </w:div>
                  </w:divsChild>
                </w:div>
                <w:div w:id="1318412286">
                  <w:marLeft w:val="0"/>
                  <w:marRight w:val="0"/>
                  <w:marTop w:val="0"/>
                  <w:marBottom w:val="0"/>
                  <w:divBdr>
                    <w:top w:val="none" w:sz="0" w:space="0" w:color="auto"/>
                    <w:left w:val="none" w:sz="0" w:space="0" w:color="auto"/>
                    <w:bottom w:val="none" w:sz="0" w:space="0" w:color="auto"/>
                    <w:right w:val="none" w:sz="0" w:space="0" w:color="auto"/>
                  </w:divBdr>
                  <w:divsChild>
                    <w:div w:id="227812140">
                      <w:marLeft w:val="0"/>
                      <w:marRight w:val="0"/>
                      <w:marTop w:val="0"/>
                      <w:marBottom w:val="0"/>
                      <w:divBdr>
                        <w:top w:val="none" w:sz="0" w:space="0" w:color="auto"/>
                        <w:left w:val="none" w:sz="0" w:space="0" w:color="auto"/>
                        <w:bottom w:val="none" w:sz="0" w:space="0" w:color="auto"/>
                        <w:right w:val="none" w:sz="0" w:space="0" w:color="auto"/>
                      </w:divBdr>
                    </w:div>
                  </w:divsChild>
                </w:div>
                <w:div w:id="2036147623">
                  <w:marLeft w:val="0"/>
                  <w:marRight w:val="0"/>
                  <w:marTop w:val="0"/>
                  <w:marBottom w:val="0"/>
                  <w:divBdr>
                    <w:top w:val="none" w:sz="0" w:space="0" w:color="auto"/>
                    <w:left w:val="none" w:sz="0" w:space="0" w:color="auto"/>
                    <w:bottom w:val="none" w:sz="0" w:space="0" w:color="auto"/>
                    <w:right w:val="none" w:sz="0" w:space="0" w:color="auto"/>
                  </w:divBdr>
                  <w:divsChild>
                    <w:div w:id="746004395">
                      <w:marLeft w:val="0"/>
                      <w:marRight w:val="0"/>
                      <w:marTop w:val="0"/>
                      <w:marBottom w:val="0"/>
                      <w:divBdr>
                        <w:top w:val="none" w:sz="0" w:space="0" w:color="auto"/>
                        <w:left w:val="none" w:sz="0" w:space="0" w:color="auto"/>
                        <w:bottom w:val="none" w:sz="0" w:space="0" w:color="auto"/>
                        <w:right w:val="none" w:sz="0" w:space="0" w:color="auto"/>
                      </w:divBdr>
                    </w:div>
                  </w:divsChild>
                </w:div>
                <w:div w:id="278997919">
                  <w:marLeft w:val="0"/>
                  <w:marRight w:val="0"/>
                  <w:marTop w:val="0"/>
                  <w:marBottom w:val="0"/>
                  <w:divBdr>
                    <w:top w:val="none" w:sz="0" w:space="0" w:color="auto"/>
                    <w:left w:val="none" w:sz="0" w:space="0" w:color="auto"/>
                    <w:bottom w:val="none" w:sz="0" w:space="0" w:color="auto"/>
                    <w:right w:val="none" w:sz="0" w:space="0" w:color="auto"/>
                  </w:divBdr>
                  <w:divsChild>
                    <w:div w:id="2050688718">
                      <w:marLeft w:val="0"/>
                      <w:marRight w:val="0"/>
                      <w:marTop w:val="0"/>
                      <w:marBottom w:val="0"/>
                      <w:divBdr>
                        <w:top w:val="none" w:sz="0" w:space="0" w:color="auto"/>
                        <w:left w:val="none" w:sz="0" w:space="0" w:color="auto"/>
                        <w:bottom w:val="none" w:sz="0" w:space="0" w:color="auto"/>
                        <w:right w:val="none" w:sz="0" w:space="0" w:color="auto"/>
                      </w:divBdr>
                    </w:div>
                  </w:divsChild>
                </w:div>
                <w:div w:id="1021199384">
                  <w:marLeft w:val="0"/>
                  <w:marRight w:val="0"/>
                  <w:marTop w:val="0"/>
                  <w:marBottom w:val="0"/>
                  <w:divBdr>
                    <w:top w:val="none" w:sz="0" w:space="0" w:color="auto"/>
                    <w:left w:val="none" w:sz="0" w:space="0" w:color="auto"/>
                    <w:bottom w:val="none" w:sz="0" w:space="0" w:color="auto"/>
                    <w:right w:val="none" w:sz="0" w:space="0" w:color="auto"/>
                  </w:divBdr>
                  <w:divsChild>
                    <w:div w:id="68037403">
                      <w:marLeft w:val="0"/>
                      <w:marRight w:val="0"/>
                      <w:marTop w:val="0"/>
                      <w:marBottom w:val="0"/>
                      <w:divBdr>
                        <w:top w:val="none" w:sz="0" w:space="0" w:color="auto"/>
                        <w:left w:val="none" w:sz="0" w:space="0" w:color="auto"/>
                        <w:bottom w:val="none" w:sz="0" w:space="0" w:color="auto"/>
                        <w:right w:val="none" w:sz="0" w:space="0" w:color="auto"/>
                      </w:divBdr>
                    </w:div>
                  </w:divsChild>
                </w:div>
                <w:div w:id="1888879195">
                  <w:marLeft w:val="0"/>
                  <w:marRight w:val="0"/>
                  <w:marTop w:val="0"/>
                  <w:marBottom w:val="0"/>
                  <w:divBdr>
                    <w:top w:val="none" w:sz="0" w:space="0" w:color="auto"/>
                    <w:left w:val="none" w:sz="0" w:space="0" w:color="auto"/>
                    <w:bottom w:val="none" w:sz="0" w:space="0" w:color="auto"/>
                    <w:right w:val="none" w:sz="0" w:space="0" w:color="auto"/>
                  </w:divBdr>
                  <w:divsChild>
                    <w:div w:id="1905990184">
                      <w:marLeft w:val="0"/>
                      <w:marRight w:val="0"/>
                      <w:marTop w:val="0"/>
                      <w:marBottom w:val="0"/>
                      <w:divBdr>
                        <w:top w:val="none" w:sz="0" w:space="0" w:color="auto"/>
                        <w:left w:val="none" w:sz="0" w:space="0" w:color="auto"/>
                        <w:bottom w:val="none" w:sz="0" w:space="0" w:color="auto"/>
                        <w:right w:val="none" w:sz="0" w:space="0" w:color="auto"/>
                      </w:divBdr>
                    </w:div>
                  </w:divsChild>
                </w:div>
                <w:div w:id="2014451755">
                  <w:marLeft w:val="0"/>
                  <w:marRight w:val="0"/>
                  <w:marTop w:val="0"/>
                  <w:marBottom w:val="0"/>
                  <w:divBdr>
                    <w:top w:val="none" w:sz="0" w:space="0" w:color="auto"/>
                    <w:left w:val="none" w:sz="0" w:space="0" w:color="auto"/>
                    <w:bottom w:val="none" w:sz="0" w:space="0" w:color="auto"/>
                    <w:right w:val="none" w:sz="0" w:space="0" w:color="auto"/>
                  </w:divBdr>
                  <w:divsChild>
                    <w:div w:id="1519853230">
                      <w:marLeft w:val="0"/>
                      <w:marRight w:val="0"/>
                      <w:marTop w:val="0"/>
                      <w:marBottom w:val="0"/>
                      <w:divBdr>
                        <w:top w:val="none" w:sz="0" w:space="0" w:color="auto"/>
                        <w:left w:val="none" w:sz="0" w:space="0" w:color="auto"/>
                        <w:bottom w:val="none" w:sz="0" w:space="0" w:color="auto"/>
                        <w:right w:val="none" w:sz="0" w:space="0" w:color="auto"/>
                      </w:divBdr>
                    </w:div>
                  </w:divsChild>
                </w:div>
                <w:div w:id="1052845266">
                  <w:marLeft w:val="0"/>
                  <w:marRight w:val="0"/>
                  <w:marTop w:val="0"/>
                  <w:marBottom w:val="0"/>
                  <w:divBdr>
                    <w:top w:val="none" w:sz="0" w:space="0" w:color="auto"/>
                    <w:left w:val="none" w:sz="0" w:space="0" w:color="auto"/>
                    <w:bottom w:val="none" w:sz="0" w:space="0" w:color="auto"/>
                    <w:right w:val="none" w:sz="0" w:space="0" w:color="auto"/>
                  </w:divBdr>
                  <w:divsChild>
                    <w:div w:id="972250410">
                      <w:marLeft w:val="0"/>
                      <w:marRight w:val="0"/>
                      <w:marTop w:val="0"/>
                      <w:marBottom w:val="0"/>
                      <w:divBdr>
                        <w:top w:val="none" w:sz="0" w:space="0" w:color="auto"/>
                        <w:left w:val="none" w:sz="0" w:space="0" w:color="auto"/>
                        <w:bottom w:val="none" w:sz="0" w:space="0" w:color="auto"/>
                        <w:right w:val="none" w:sz="0" w:space="0" w:color="auto"/>
                      </w:divBdr>
                    </w:div>
                  </w:divsChild>
                </w:div>
                <w:div w:id="1007900723">
                  <w:marLeft w:val="0"/>
                  <w:marRight w:val="0"/>
                  <w:marTop w:val="0"/>
                  <w:marBottom w:val="0"/>
                  <w:divBdr>
                    <w:top w:val="none" w:sz="0" w:space="0" w:color="auto"/>
                    <w:left w:val="none" w:sz="0" w:space="0" w:color="auto"/>
                    <w:bottom w:val="none" w:sz="0" w:space="0" w:color="auto"/>
                    <w:right w:val="none" w:sz="0" w:space="0" w:color="auto"/>
                  </w:divBdr>
                  <w:divsChild>
                    <w:div w:id="797139593">
                      <w:marLeft w:val="0"/>
                      <w:marRight w:val="0"/>
                      <w:marTop w:val="0"/>
                      <w:marBottom w:val="0"/>
                      <w:divBdr>
                        <w:top w:val="none" w:sz="0" w:space="0" w:color="auto"/>
                        <w:left w:val="none" w:sz="0" w:space="0" w:color="auto"/>
                        <w:bottom w:val="none" w:sz="0" w:space="0" w:color="auto"/>
                        <w:right w:val="none" w:sz="0" w:space="0" w:color="auto"/>
                      </w:divBdr>
                    </w:div>
                  </w:divsChild>
                </w:div>
                <w:div w:id="1814717932">
                  <w:marLeft w:val="0"/>
                  <w:marRight w:val="0"/>
                  <w:marTop w:val="0"/>
                  <w:marBottom w:val="0"/>
                  <w:divBdr>
                    <w:top w:val="none" w:sz="0" w:space="0" w:color="auto"/>
                    <w:left w:val="none" w:sz="0" w:space="0" w:color="auto"/>
                    <w:bottom w:val="none" w:sz="0" w:space="0" w:color="auto"/>
                    <w:right w:val="none" w:sz="0" w:space="0" w:color="auto"/>
                  </w:divBdr>
                  <w:divsChild>
                    <w:div w:id="891963306">
                      <w:marLeft w:val="0"/>
                      <w:marRight w:val="0"/>
                      <w:marTop w:val="0"/>
                      <w:marBottom w:val="0"/>
                      <w:divBdr>
                        <w:top w:val="none" w:sz="0" w:space="0" w:color="auto"/>
                        <w:left w:val="none" w:sz="0" w:space="0" w:color="auto"/>
                        <w:bottom w:val="none" w:sz="0" w:space="0" w:color="auto"/>
                        <w:right w:val="none" w:sz="0" w:space="0" w:color="auto"/>
                      </w:divBdr>
                    </w:div>
                  </w:divsChild>
                </w:div>
                <w:div w:id="1966153175">
                  <w:marLeft w:val="0"/>
                  <w:marRight w:val="0"/>
                  <w:marTop w:val="0"/>
                  <w:marBottom w:val="0"/>
                  <w:divBdr>
                    <w:top w:val="none" w:sz="0" w:space="0" w:color="auto"/>
                    <w:left w:val="none" w:sz="0" w:space="0" w:color="auto"/>
                    <w:bottom w:val="none" w:sz="0" w:space="0" w:color="auto"/>
                    <w:right w:val="none" w:sz="0" w:space="0" w:color="auto"/>
                  </w:divBdr>
                  <w:divsChild>
                    <w:div w:id="1021249242">
                      <w:marLeft w:val="0"/>
                      <w:marRight w:val="0"/>
                      <w:marTop w:val="0"/>
                      <w:marBottom w:val="0"/>
                      <w:divBdr>
                        <w:top w:val="none" w:sz="0" w:space="0" w:color="auto"/>
                        <w:left w:val="none" w:sz="0" w:space="0" w:color="auto"/>
                        <w:bottom w:val="none" w:sz="0" w:space="0" w:color="auto"/>
                        <w:right w:val="none" w:sz="0" w:space="0" w:color="auto"/>
                      </w:divBdr>
                    </w:div>
                  </w:divsChild>
                </w:div>
                <w:div w:id="1594122997">
                  <w:marLeft w:val="0"/>
                  <w:marRight w:val="0"/>
                  <w:marTop w:val="0"/>
                  <w:marBottom w:val="0"/>
                  <w:divBdr>
                    <w:top w:val="none" w:sz="0" w:space="0" w:color="auto"/>
                    <w:left w:val="none" w:sz="0" w:space="0" w:color="auto"/>
                    <w:bottom w:val="none" w:sz="0" w:space="0" w:color="auto"/>
                    <w:right w:val="none" w:sz="0" w:space="0" w:color="auto"/>
                  </w:divBdr>
                  <w:divsChild>
                    <w:div w:id="1406345107">
                      <w:marLeft w:val="0"/>
                      <w:marRight w:val="0"/>
                      <w:marTop w:val="0"/>
                      <w:marBottom w:val="0"/>
                      <w:divBdr>
                        <w:top w:val="none" w:sz="0" w:space="0" w:color="auto"/>
                        <w:left w:val="none" w:sz="0" w:space="0" w:color="auto"/>
                        <w:bottom w:val="none" w:sz="0" w:space="0" w:color="auto"/>
                        <w:right w:val="none" w:sz="0" w:space="0" w:color="auto"/>
                      </w:divBdr>
                    </w:div>
                  </w:divsChild>
                </w:div>
                <w:div w:id="1351251102">
                  <w:marLeft w:val="0"/>
                  <w:marRight w:val="0"/>
                  <w:marTop w:val="0"/>
                  <w:marBottom w:val="0"/>
                  <w:divBdr>
                    <w:top w:val="none" w:sz="0" w:space="0" w:color="auto"/>
                    <w:left w:val="none" w:sz="0" w:space="0" w:color="auto"/>
                    <w:bottom w:val="none" w:sz="0" w:space="0" w:color="auto"/>
                    <w:right w:val="none" w:sz="0" w:space="0" w:color="auto"/>
                  </w:divBdr>
                  <w:divsChild>
                    <w:div w:id="2036812017">
                      <w:marLeft w:val="0"/>
                      <w:marRight w:val="0"/>
                      <w:marTop w:val="0"/>
                      <w:marBottom w:val="0"/>
                      <w:divBdr>
                        <w:top w:val="none" w:sz="0" w:space="0" w:color="auto"/>
                        <w:left w:val="none" w:sz="0" w:space="0" w:color="auto"/>
                        <w:bottom w:val="none" w:sz="0" w:space="0" w:color="auto"/>
                        <w:right w:val="none" w:sz="0" w:space="0" w:color="auto"/>
                      </w:divBdr>
                    </w:div>
                  </w:divsChild>
                </w:div>
                <w:div w:id="2049452340">
                  <w:marLeft w:val="0"/>
                  <w:marRight w:val="0"/>
                  <w:marTop w:val="0"/>
                  <w:marBottom w:val="0"/>
                  <w:divBdr>
                    <w:top w:val="none" w:sz="0" w:space="0" w:color="auto"/>
                    <w:left w:val="none" w:sz="0" w:space="0" w:color="auto"/>
                    <w:bottom w:val="none" w:sz="0" w:space="0" w:color="auto"/>
                    <w:right w:val="none" w:sz="0" w:space="0" w:color="auto"/>
                  </w:divBdr>
                  <w:divsChild>
                    <w:div w:id="1929658285">
                      <w:marLeft w:val="0"/>
                      <w:marRight w:val="0"/>
                      <w:marTop w:val="0"/>
                      <w:marBottom w:val="0"/>
                      <w:divBdr>
                        <w:top w:val="none" w:sz="0" w:space="0" w:color="auto"/>
                        <w:left w:val="none" w:sz="0" w:space="0" w:color="auto"/>
                        <w:bottom w:val="none" w:sz="0" w:space="0" w:color="auto"/>
                        <w:right w:val="none" w:sz="0" w:space="0" w:color="auto"/>
                      </w:divBdr>
                    </w:div>
                  </w:divsChild>
                </w:div>
                <w:div w:id="42338197">
                  <w:marLeft w:val="0"/>
                  <w:marRight w:val="0"/>
                  <w:marTop w:val="0"/>
                  <w:marBottom w:val="0"/>
                  <w:divBdr>
                    <w:top w:val="none" w:sz="0" w:space="0" w:color="auto"/>
                    <w:left w:val="none" w:sz="0" w:space="0" w:color="auto"/>
                    <w:bottom w:val="none" w:sz="0" w:space="0" w:color="auto"/>
                    <w:right w:val="none" w:sz="0" w:space="0" w:color="auto"/>
                  </w:divBdr>
                  <w:divsChild>
                    <w:div w:id="840779020">
                      <w:marLeft w:val="0"/>
                      <w:marRight w:val="0"/>
                      <w:marTop w:val="0"/>
                      <w:marBottom w:val="0"/>
                      <w:divBdr>
                        <w:top w:val="none" w:sz="0" w:space="0" w:color="auto"/>
                        <w:left w:val="none" w:sz="0" w:space="0" w:color="auto"/>
                        <w:bottom w:val="none" w:sz="0" w:space="0" w:color="auto"/>
                        <w:right w:val="none" w:sz="0" w:space="0" w:color="auto"/>
                      </w:divBdr>
                    </w:div>
                  </w:divsChild>
                </w:div>
                <w:div w:id="1694724149">
                  <w:marLeft w:val="0"/>
                  <w:marRight w:val="0"/>
                  <w:marTop w:val="0"/>
                  <w:marBottom w:val="0"/>
                  <w:divBdr>
                    <w:top w:val="none" w:sz="0" w:space="0" w:color="auto"/>
                    <w:left w:val="none" w:sz="0" w:space="0" w:color="auto"/>
                    <w:bottom w:val="none" w:sz="0" w:space="0" w:color="auto"/>
                    <w:right w:val="none" w:sz="0" w:space="0" w:color="auto"/>
                  </w:divBdr>
                  <w:divsChild>
                    <w:div w:id="1675256104">
                      <w:marLeft w:val="0"/>
                      <w:marRight w:val="0"/>
                      <w:marTop w:val="0"/>
                      <w:marBottom w:val="0"/>
                      <w:divBdr>
                        <w:top w:val="none" w:sz="0" w:space="0" w:color="auto"/>
                        <w:left w:val="none" w:sz="0" w:space="0" w:color="auto"/>
                        <w:bottom w:val="none" w:sz="0" w:space="0" w:color="auto"/>
                        <w:right w:val="none" w:sz="0" w:space="0" w:color="auto"/>
                      </w:divBdr>
                    </w:div>
                  </w:divsChild>
                </w:div>
                <w:div w:id="22051642">
                  <w:marLeft w:val="0"/>
                  <w:marRight w:val="0"/>
                  <w:marTop w:val="0"/>
                  <w:marBottom w:val="0"/>
                  <w:divBdr>
                    <w:top w:val="none" w:sz="0" w:space="0" w:color="auto"/>
                    <w:left w:val="none" w:sz="0" w:space="0" w:color="auto"/>
                    <w:bottom w:val="none" w:sz="0" w:space="0" w:color="auto"/>
                    <w:right w:val="none" w:sz="0" w:space="0" w:color="auto"/>
                  </w:divBdr>
                  <w:divsChild>
                    <w:div w:id="1303585938">
                      <w:marLeft w:val="0"/>
                      <w:marRight w:val="0"/>
                      <w:marTop w:val="0"/>
                      <w:marBottom w:val="0"/>
                      <w:divBdr>
                        <w:top w:val="none" w:sz="0" w:space="0" w:color="auto"/>
                        <w:left w:val="none" w:sz="0" w:space="0" w:color="auto"/>
                        <w:bottom w:val="none" w:sz="0" w:space="0" w:color="auto"/>
                        <w:right w:val="none" w:sz="0" w:space="0" w:color="auto"/>
                      </w:divBdr>
                    </w:div>
                  </w:divsChild>
                </w:div>
                <w:div w:id="1300770162">
                  <w:marLeft w:val="0"/>
                  <w:marRight w:val="0"/>
                  <w:marTop w:val="0"/>
                  <w:marBottom w:val="0"/>
                  <w:divBdr>
                    <w:top w:val="none" w:sz="0" w:space="0" w:color="auto"/>
                    <w:left w:val="none" w:sz="0" w:space="0" w:color="auto"/>
                    <w:bottom w:val="none" w:sz="0" w:space="0" w:color="auto"/>
                    <w:right w:val="none" w:sz="0" w:space="0" w:color="auto"/>
                  </w:divBdr>
                  <w:divsChild>
                    <w:div w:id="499278223">
                      <w:marLeft w:val="0"/>
                      <w:marRight w:val="0"/>
                      <w:marTop w:val="0"/>
                      <w:marBottom w:val="0"/>
                      <w:divBdr>
                        <w:top w:val="none" w:sz="0" w:space="0" w:color="auto"/>
                        <w:left w:val="none" w:sz="0" w:space="0" w:color="auto"/>
                        <w:bottom w:val="none" w:sz="0" w:space="0" w:color="auto"/>
                        <w:right w:val="none" w:sz="0" w:space="0" w:color="auto"/>
                      </w:divBdr>
                    </w:div>
                  </w:divsChild>
                </w:div>
                <w:div w:id="180290614">
                  <w:marLeft w:val="0"/>
                  <w:marRight w:val="0"/>
                  <w:marTop w:val="0"/>
                  <w:marBottom w:val="0"/>
                  <w:divBdr>
                    <w:top w:val="none" w:sz="0" w:space="0" w:color="auto"/>
                    <w:left w:val="none" w:sz="0" w:space="0" w:color="auto"/>
                    <w:bottom w:val="none" w:sz="0" w:space="0" w:color="auto"/>
                    <w:right w:val="none" w:sz="0" w:space="0" w:color="auto"/>
                  </w:divBdr>
                  <w:divsChild>
                    <w:div w:id="2145274318">
                      <w:marLeft w:val="0"/>
                      <w:marRight w:val="0"/>
                      <w:marTop w:val="0"/>
                      <w:marBottom w:val="0"/>
                      <w:divBdr>
                        <w:top w:val="none" w:sz="0" w:space="0" w:color="auto"/>
                        <w:left w:val="none" w:sz="0" w:space="0" w:color="auto"/>
                        <w:bottom w:val="none" w:sz="0" w:space="0" w:color="auto"/>
                        <w:right w:val="none" w:sz="0" w:space="0" w:color="auto"/>
                      </w:divBdr>
                    </w:div>
                  </w:divsChild>
                </w:div>
                <w:div w:id="133104768">
                  <w:marLeft w:val="0"/>
                  <w:marRight w:val="0"/>
                  <w:marTop w:val="0"/>
                  <w:marBottom w:val="0"/>
                  <w:divBdr>
                    <w:top w:val="none" w:sz="0" w:space="0" w:color="auto"/>
                    <w:left w:val="none" w:sz="0" w:space="0" w:color="auto"/>
                    <w:bottom w:val="none" w:sz="0" w:space="0" w:color="auto"/>
                    <w:right w:val="none" w:sz="0" w:space="0" w:color="auto"/>
                  </w:divBdr>
                  <w:divsChild>
                    <w:div w:id="295841665">
                      <w:marLeft w:val="0"/>
                      <w:marRight w:val="0"/>
                      <w:marTop w:val="0"/>
                      <w:marBottom w:val="0"/>
                      <w:divBdr>
                        <w:top w:val="none" w:sz="0" w:space="0" w:color="auto"/>
                        <w:left w:val="none" w:sz="0" w:space="0" w:color="auto"/>
                        <w:bottom w:val="none" w:sz="0" w:space="0" w:color="auto"/>
                        <w:right w:val="none" w:sz="0" w:space="0" w:color="auto"/>
                      </w:divBdr>
                    </w:div>
                  </w:divsChild>
                </w:div>
                <w:div w:id="1434283488">
                  <w:marLeft w:val="0"/>
                  <w:marRight w:val="0"/>
                  <w:marTop w:val="0"/>
                  <w:marBottom w:val="0"/>
                  <w:divBdr>
                    <w:top w:val="none" w:sz="0" w:space="0" w:color="auto"/>
                    <w:left w:val="none" w:sz="0" w:space="0" w:color="auto"/>
                    <w:bottom w:val="none" w:sz="0" w:space="0" w:color="auto"/>
                    <w:right w:val="none" w:sz="0" w:space="0" w:color="auto"/>
                  </w:divBdr>
                  <w:divsChild>
                    <w:div w:id="611740455">
                      <w:marLeft w:val="0"/>
                      <w:marRight w:val="0"/>
                      <w:marTop w:val="0"/>
                      <w:marBottom w:val="0"/>
                      <w:divBdr>
                        <w:top w:val="none" w:sz="0" w:space="0" w:color="auto"/>
                        <w:left w:val="none" w:sz="0" w:space="0" w:color="auto"/>
                        <w:bottom w:val="none" w:sz="0" w:space="0" w:color="auto"/>
                        <w:right w:val="none" w:sz="0" w:space="0" w:color="auto"/>
                      </w:divBdr>
                    </w:div>
                  </w:divsChild>
                </w:div>
                <w:div w:id="768741664">
                  <w:marLeft w:val="0"/>
                  <w:marRight w:val="0"/>
                  <w:marTop w:val="0"/>
                  <w:marBottom w:val="0"/>
                  <w:divBdr>
                    <w:top w:val="none" w:sz="0" w:space="0" w:color="auto"/>
                    <w:left w:val="none" w:sz="0" w:space="0" w:color="auto"/>
                    <w:bottom w:val="none" w:sz="0" w:space="0" w:color="auto"/>
                    <w:right w:val="none" w:sz="0" w:space="0" w:color="auto"/>
                  </w:divBdr>
                  <w:divsChild>
                    <w:div w:id="133006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77080">
          <w:marLeft w:val="0"/>
          <w:marRight w:val="0"/>
          <w:marTop w:val="0"/>
          <w:marBottom w:val="0"/>
          <w:divBdr>
            <w:top w:val="none" w:sz="0" w:space="0" w:color="auto"/>
            <w:left w:val="none" w:sz="0" w:space="0" w:color="auto"/>
            <w:bottom w:val="none" w:sz="0" w:space="0" w:color="auto"/>
            <w:right w:val="none" w:sz="0" w:space="0" w:color="auto"/>
          </w:divBdr>
        </w:div>
      </w:divsChild>
    </w:div>
    <w:div w:id="380639511">
      <w:bodyDiv w:val="1"/>
      <w:marLeft w:val="0"/>
      <w:marRight w:val="0"/>
      <w:marTop w:val="0"/>
      <w:marBottom w:val="0"/>
      <w:divBdr>
        <w:top w:val="none" w:sz="0" w:space="0" w:color="auto"/>
        <w:left w:val="none" w:sz="0" w:space="0" w:color="auto"/>
        <w:bottom w:val="none" w:sz="0" w:space="0" w:color="auto"/>
        <w:right w:val="none" w:sz="0" w:space="0" w:color="auto"/>
      </w:divBdr>
      <w:divsChild>
        <w:div w:id="935745278">
          <w:marLeft w:val="0"/>
          <w:marRight w:val="0"/>
          <w:marTop w:val="0"/>
          <w:marBottom w:val="0"/>
          <w:divBdr>
            <w:top w:val="none" w:sz="0" w:space="0" w:color="auto"/>
            <w:left w:val="none" w:sz="0" w:space="0" w:color="auto"/>
            <w:bottom w:val="none" w:sz="0" w:space="0" w:color="auto"/>
            <w:right w:val="none" w:sz="0" w:space="0" w:color="auto"/>
          </w:divBdr>
        </w:div>
        <w:div w:id="1893618580">
          <w:marLeft w:val="0"/>
          <w:marRight w:val="0"/>
          <w:marTop w:val="0"/>
          <w:marBottom w:val="0"/>
          <w:divBdr>
            <w:top w:val="none" w:sz="0" w:space="0" w:color="auto"/>
            <w:left w:val="none" w:sz="0" w:space="0" w:color="auto"/>
            <w:bottom w:val="none" w:sz="0" w:space="0" w:color="auto"/>
            <w:right w:val="none" w:sz="0" w:space="0" w:color="auto"/>
          </w:divBdr>
        </w:div>
        <w:div w:id="2140996769">
          <w:marLeft w:val="0"/>
          <w:marRight w:val="0"/>
          <w:marTop w:val="0"/>
          <w:marBottom w:val="0"/>
          <w:divBdr>
            <w:top w:val="none" w:sz="0" w:space="0" w:color="auto"/>
            <w:left w:val="none" w:sz="0" w:space="0" w:color="auto"/>
            <w:bottom w:val="none" w:sz="0" w:space="0" w:color="auto"/>
            <w:right w:val="none" w:sz="0" w:space="0" w:color="auto"/>
          </w:divBdr>
        </w:div>
        <w:div w:id="365721993">
          <w:marLeft w:val="0"/>
          <w:marRight w:val="0"/>
          <w:marTop w:val="0"/>
          <w:marBottom w:val="0"/>
          <w:divBdr>
            <w:top w:val="none" w:sz="0" w:space="0" w:color="auto"/>
            <w:left w:val="none" w:sz="0" w:space="0" w:color="auto"/>
            <w:bottom w:val="none" w:sz="0" w:space="0" w:color="auto"/>
            <w:right w:val="none" w:sz="0" w:space="0" w:color="auto"/>
          </w:divBdr>
        </w:div>
      </w:divsChild>
    </w:div>
    <w:div w:id="423961179">
      <w:bodyDiv w:val="1"/>
      <w:marLeft w:val="0"/>
      <w:marRight w:val="0"/>
      <w:marTop w:val="0"/>
      <w:marBottom w:val="0"/>
      <w:divBdr>
        <w:top w:val="none" w:sz="0" w:space="0" w:color="auto"/>
        <w:left w:val="none" w:sz="0" w:space="0" w:color="auto"/>
        <w:bottom w:val="none" w:sz="0" w:space="0" w:color="auto"/>
        <w:right w:val="none" w:sz="0" w:space="0" w:color="auto"/>
      </w:divBdr>
      <w:divsChild>
        <w:div w:id="468134259">
          <w:marLeft w:val="0"/>
          <w:marRight w:val="0"/>
          <w:marTop w:val="0"/>
          <w:marBottom w:val="0"/>
          <w:divBdr>
            <w:top w:val="none" w:sz="0" w:space="0" w:color="auto"/>
            <w:left w:val="none" w:sz="0" w:space="0" w:color="auto"/>
            <w:bottom w:val="none" w:sz="0" w:space="0" w:color="auto"/>
            <w:right w:val="none" w:sz="0" w:space="0" w:color="auto"/>
          </w:divBdr>
        </w:div>
        <w:div w:id="886724392">
          <w:marLeft w:val="0"/>
          <w:marRight w:val="0"/>
          <w:marTop w:val="0"/>
          <w:marBottom w:val="0"/>
          <w:divBdr>
            <w:top w:val="none" w:sz="0" w:space="0" w:color="auto"/>
            <w:left w:val="none" w:sz="0" w:space="0" w:color="auto"/>
            <w:bottom w:val="none" w:sz="0" w:space="0" w:color="auto"/>
            <w:right w:val="none" w:sz="0" w:space="0" w:color="auto"/>
          </w:divBdr>
        </w:div>
        <w:div w:id="1264997803">
          <w:marLeft w:val="0"/>
          <w:marRight w:val="0"/>
          <w:marTop w:val="0"/>
          <w:marBottom w:val="0"/>
          <w:divBdr>
            <w:top w:val="none" w:sz="0" w:space="0" w:color="auto"/>
            <w:left w:val="none" w:sz="0" w:space="0" w:color="auto"/>
            <w:bottom w:val="none" w:sz="0" w:space="0" w:color="auto"/>
            <w:right w:val="none" w:sz="0" w:space="0" w:color="auto"/>
          </w:divBdr>
        </w:div>
      </w:divsChild>
    </w:div>
    <w:div w:id="477839063">
      <w:bodyDiv w:val="1"/>
      <w:marLeft w:val="0"/>
      <w:marRight w:val="0"/>
      <w:marTop w:val="0"/>
      <w:marBottom w:val="0"/>
      <w:divBdr>
        <w:top w:val="none" w:sz="0" w:space="0" w:color="auto"/>
        <w:left w:val="none" w:sz="0" w:space="0" w:color="auto"/>
        <w:bottom w:val="none" w:sz="0" w:space="0" w:color="auto"/>
        <w:right w:val="none" w:sz="0" w:space="0" w:color="auto"/>
      </w:divBdr>
      <w:divsChild>
        <w:div w:id="95491171">
          <w:marLeft w:val="0"/>
          <w:marRight w:val="0"/>
          <w:marTop w:val="0"/>
          <w:marBottom w:val="0"/>
          <w:divBdr>
            <w:top w:val="none" w:sz="0" w:space="0" w:color="auto"/>
            <w:left w:val="none" w:sz="0" w:space="0" w:color="auto"/>
            <w:bottom w:val="none" w:sz="0" w:space="0" w:color="auto"/>
            <w:right w:val="none" w:sz="0" w:space="0" w:color="auto"/>
          </w:divBdr>
        </w:div>
        <w:div w:id="718356782">
          <w:marLeft w:val="0"/>
          <w:marRight w:val="0"/>
          <w:marTop w:val="0"/>
          <w:marBottom w:val="0"/>
          <w:divBdr>
            <w:top w:val="none" w:sz="0" w:space="0" w:color="auto"/>
            <w:left w:val="none" w:sz="0" w:space="0" w:color="auto"/>
            <w:bottom w:val="none" w:sz="0" w:space="0" w:color="auto"/>
            <w:right w:val="none" w:sz="0" w:space="0" w:color="auto"/>
          </w:divBdr>
        </w:div>
      </w:divsChild>
    </w:div>
    <w:div w:id="497158079">
      <w:bodyDiv w:val="1"/>
      <w:marLeft w:val="0"/>
      <w:marRight w:val="0"/>
      <w:marTop w:val="0"/>
      <w:marBottom w:val="0"/>
      <w:divBdr>
        <w:top w:val="none" w:sz="0" w:space="0" w:color="auto"/>
        <w:left w:val="none" w:sz="0" w:space="0" w:color="auto"/>
        <w:bottom w:val="none" w:sz="0" w:space="0" w:color="auto"/>
        <w:right w:val="none" w:sz="0" w:space="0" w:color="auto"/>
      </w:divBdr>
      <w:divsChild>
        <w:div w:id="760949795">
          <w:marLeft w:val="0"/>
          <w:marRight w:val="0"/>
          <w:marTop w:val="0"/>
          <w:marBottom w:val="0"/>
          <w:divBdr>
            <w:top w:val="none" w:sz="0" w:space="0" w:color="auto"/>
            <w:left w:val="none" w:sz="0" w:space="0" w:color="auto"/>
            <w:bottom w:val="none" w:sz="0" w:space="0" w:color="auto"/>
            <w:right w:val="none" w:sz="0" w:space="0" w:color="auto"/>
          </w:divBdr>
        </w:div>
        <w:div w:id="1535848751">
          <w:marLeft w:val="0"/>
          <w:marRight w:val="0"/>
          <w:marTop w:val="0"/>
          <w:marBottom w:val="0"/>
          <w:divBdr>
            <w:top w:val="none" w:sz="0" w:space="0" w:color="auto"/>
            <w:left w:val="none" w:sz="0" w:space="0" w:color="auto"/>
            <w:bottom w:val="none" w:sz="0" w:space="0" w:color="auto"/>
            <w:right w:val="none" w:sz="0" w:space="0" w:color="auto"/>
          </w:divBdr>
        </w:div>
        <w:div w:id="2068189463">
          <w:marLeft w:val="0"/>
          <w:marRight w:val="0"/>
          <w:marTop w:val="0"/>
          <w:marBottom w:val="0"/>
          <w:divBdr>
            <w:top w:val="none" w:sz="0" w:space="0" w:color="auto"/>
            <w:left w:val="none" w:sz="0" w:space="0" w:color="auto"/>
            <w:bottom w:val="none" w:sz="0" w:space="0" w:color="auto"/>
            <w:right w:val="none" w:sz="0" w:space="0" w:color="auto"/>
          </w:divBdr>
        </w:div>
      </w:divsChild>
    </w:div>
    <w:div w:id="530073076">
      <w:bodyDiv w:val="1"/>
      <w:marLeft w:val="0"/>
      <w:marRight w:val="0"/>
      <w:marTop w:val="0"/>
      <w:marBottom w:val="0"/>
      <w:divBdr>
        <w:top w:val="none" w:sz="0" w:space="0" w:color="auto"/>
        <w:left w:val="none" w:sz="0" w:space="0" w:color="auto"/>
        <w:bottom w:val="none" w:sz="0" w:space="0" w:color="auto"/>
        <w:right w:val="none" w:sz="0" w:space="0" w:color="auto"/>
      </w:divBdr>
      <w:divsChild>
        <w:div w:id="80563109">
          <w:marLeft w:val="0"/>
          <w:marRight w:val="0"/>
          <w:marTop w:val="0"/>
          <w:marBottom w:val="0"/>
          <w:divBdr>
            <w:top w:val="none" w:sz="0" w:space="0" w:color="auto"/>
            <w:left w:val="none" w:sz="0" w:space="0" w:color="auto"/>
            <w:bottom w:val="none" w:sz="0" w:space="0" w:color="auto"/>
            <w:right w:val="none" w:sz="0" w:space="0" w:color="auto"/>
          </w:divBdr>
        </w:div>
        <w:div w:id="116724779">
          <w:marLeft w:val="0"/>
          <w:marRight w:val="0"/>
          <w:marTop w:val="0"/>
          <w:marBottom w:val="0"/>
          <w:divBdr>
            <w:top w:val="none" w:sz="0" w:space="0" w:color="auto"/>
            <w:left w:val="none" w:sz="0" w:space="0" w:color="auto"/>
            <w:bottom w:val="none" w:sz="0" w:space="0" w:color="auto"/>
            <w:right w:val="none" w:sz="0" w:space="0" w:color="auto"/>
          </w:divBdr>
        </w:div>
        <w:div w:id="142044127">
          <w:marLeft w:val="0"/>
          <w:marRight w:val="0"/>
          <w:marTop w:val="0"/>
          <w:marBottom w:val="0"/>
          <w:divBdr>
            <w:top w:val="none" w:sz="0" w:space="0" w:color="auto"/>
            <w:left w:val="none" w:sz="0" w:space="0" w:color="auto"/>
            <w:bottom w:val="none" w:sz="0" w:space="0" w:color="auto"/>
            <w:right w:val="none" w:sz="0" w:space="0" w:color="auto"/>
          </w:divBdr>
          <w:divsChild>
            <w:div w:id="384376147">
              <w:marLeft w:val="-75"/>
              <w:marRight w:val="0"/>
              <w:marTop w:val="30"/>
              <w:marBottom w:val="30"/>
              <w:divBdr>
                <w:top w:val="none" w:sz="0" w:space="0" w:color="auto"/>
                <w:left w:val="none" w:sz="0" w:space="0" w:color="auto"/>
                <w:bottom w:val="none" w:sz="0" w:space="0" w:color="auto"/>
                <w:right w:val="none" w:sz="0" w:space="0" w:color="auto"/>
              </w:divBdr>
              <w:divsChild>
                <w:div w:id="543101438">
                  <w:marLeft w:val="0"/>
                  <w:marRight w:val="0"/>
                  <w:marTop w:val="0"/>
                  <w:marBottom w:val="0"/>
                  <w:divBdr>
                    <w:top w:val="none" w:sz="0" w:space="0" w:color="auto"/>
                    <w:left w:val="none" w:sz="0" w:space="0" w:color="auto"/>
                    <w:bottom w:val="none" w:sz="0" w:space="0" w:color="auto"/>
                    <w:right w:val="none" w:sz="0" w:space="0" w:color="auto"/>
                  </w:divBdr>
                  <w:divsChild>
                    <w:div w:id="857502372">
                      <w:marLeft w:val="0"/>
                      <w:marRight w:val="0"/>
                      <w:marTop w:val="0"/>
                      <w:marBottom w:val="0"/>
                      <w:divBdr>
                        <w:top w:val="none" w:sz="0" w:space="0" w:color="auto"/>
                        <w:left w:val="none" w:sz="0" w:space="0" w:color="auto"/>
                        <w:bottom w:val="none" w:sz="0" w:space="0" w:color="auto"/>
                        <w:right w:val="none" w:sz="0" w:space="0" w:color="auto"/>
                      </w:divBdr>
                    </w:div>
                  </w:divsChild>
                </w:div>
                <w:div w:id="232277594">
                  <w:marLeft w:val="0"/>
                  <w:marRight w:val="0"/>
                  <w:marTop w:val="0"/>
                  <w:marBottom w:val="0"/>
                  <w:divBdr>
                    <w:top w:val="none" w:sz="0" w:space="0" w:color="auto"/>
                    <w:left w:val="none" w:sz="0" w:space="0" w:color="auto"/>
                    <w:bottom w:val="none" w:sz="0" w:space="0" w:color="auto"/>
                    <w:right w:val="none" w:sz="0" w:space="0" w:color="auto"/>
                  </w:divBdr>
                  <w:divsChild>
                    <w:div w:id="1402023012">
                      <w:marLeft w:val="0"/>
                      <w:marRight w:val="0"/>
                      <w:marTop w:val="0"/>
                      <w:marBottom w:val="0"/>
                      <w:divBdr>
                        <w:top w:val="none" w:sz="0" w:space="0" w:color="auto"/>
                        <w:left w:val="none" w:sz="0" w:space="0" w:color="auto"/>
                        <w:bottom w:val="none" w:sz="0" w:space="0" w:color="auto"/>
                        <w:right w:val="none" w:sz="0" w:space="0" w:color="auto"/>
                      </w:divBdr>
                    </w:div>
                  </w:divsChild>
                </w:div>
                <w:div w:id="1537234715">
                  <w:marLeft w:val="0"/>
                  <w:marRight w:val="0"/>
                  <w:marTop w:val="0"/>
                  <w:marBottom w:val="0"/>
                  <w:divBdr>
                    <w:top w:val="none" w:sz="0" w:space="0" w:color="auto"/>
                    <w:left w:val="none" w:sz="0" w:space="0" w:color="auto"/>
                    <w:bottom w:val="none" w:sz="0" w:space="0" w:color="auto"/>
                    <w:right w:val="none" w:sz="0" w:space="0" w:color="auto"/>
                  </w:divBdr>
                  <w:divsChild>
                    <w:div w:id="309402208">
                      <w:marLeft w:val="0"/>
                      <w:marRight w:val="0"/>
                      <w:marTop w:val="0"/>
                      <w:marBottom w:val="0"/>
                      <w:divBdr>
                        <w:top w:val="none" w:sz="0" w:space="0" w:color="auto"/>
                        <w:left w:val="none" w:sz="0" w:space="0" w:color="auto"/>
                        <w:bottom w:val="none" w:sz="0" w:space="0" w:color="auto"/>
                        <w:right w:val="none" w:sz="0" w:space="0" w:color="auto"/>
                      </w:divBdr>
                    </w:div>
                  </w:divsChild>
                </w:div>
                <w:div w:id="304893362">
                  <w:marLeft w:val="0"/>
                  <w:marRight w:val="0"/>
                  <w:marTop w:val="0"/>
                  <w:marBottom w:val="0"/>
                  <w:divBdr>
                    <w:top w:val="none" w:sz="0" w:space="0" w:color="auto"/>
                    <w:left w:val="none" w:sz="0" w:space="0" w:color="auto"/>
                    <w:bottom w:val="none" w:sz="0" w:space="0" w:color="auto"/>
                    <w:right w:val="none" w:sz="0" w:space="0" w:color="auto"/>
                  </w:divBdr>
                  <w:divsChild>
                    <w:div w:id="908078951">
                      <w:marLeft w:val="0"/>
                      <w:marRight w:val="0"/>
                      <w:marTop w:val="0"/>
                      <w:marBottom w:val="0"/>
                      <w:divBdr>
                        <w:top w:val="none" w:sz="0" w:space="0" w:color="auto"/>
                        <w:left w:val="none" w:sz="0" w:space="0" w:color="auto"/>
                        <w:bottom w:val="none" w:sz="0" w:space="0" w:color="auto"/>
                        <w:right w:val="none" w:sz="0" w:space="0" w:color="auto"/>
                      </w:divBdr>
                    </w:div>
                  </w:divsChild>
                </w:div>
                <w:div w:id="2019383470">
                  <w:marLeft w:val="0"/>
                  <w:marRight w:val="0"/>
                  <w:marTop w:val="0"/>
                  <w:marBottom w:val="0"/>
                  <w:divBdr>
                    <w:top w:val="none" w:sz="0" w:space="0" w:color="auto"/>
                    <w:left w:val="none" w:sz="0" w:space="0" w:color="auto"/>
                    <w:bottom w:val="none" w:sz="0" w:space="0" w:color="auto"/>
                    <w:right w:val="none" w:sz="0" w:space="0" w:color="auto"/>
                  </w:divBdr>
                  <w:divsChild>
                    <w:div w:id="1289580555">
                      <w:marLeft w:val="0"/>
                      <w:marRight w:val="0"/>
                      <w:marTop w:val="0"/>
                      <w:marBottom w:val="0"/>
                      <w:divBdr>
                        <w:top w:val="none" w:sz="0" w:space="0" w:color="auto"/>
                        <w:left w:val="none" w:sz="0" w:space="0" w:color="auto"/>
                        <w:bottom w:val="none" w:sz="0" w:space="0" w:color="auto"/>
                        <w:right w:val="none" w:sz="0" w:space="0" w:color="auto"/>
                      </w:divBdr>
                    </w:div>
                  </w:divsChild>
                </w:div>
                <w:div w:id="447311329">
                  <w:marLeft w:val="0"/>
                  <w:marRight w:val="0"/>
                  <w:marTop w:val="0"/>
                  <w:marBottom w:val="0"/>
                  <w:divBdr>
                    <w:top w:val="none" w:sz="0" w:space="0" w:color="auto"/>
                    <w:left w:val="none" w:sz="0" w:space="0" w:color="auto"/>
                    <w:bottom w:val="none" w:sz="0" w:space="0" w:color="auto"/>
                    <w:right w:val="none" w:sz="0" w:space="0" w:color="auto"/>
                  </w:divBdr>
                  <w:divsChild>
                    <w:div w:id="497885050">
                      <w:marLeft w:val="0"/>
                      <w:marRight w:val="0"/>
                      <w:marTop w:val="0"/>
                      <w:marBottom w:val="0"/>
                      <w:divBdr>
                        <w:top w:val="none" w:sz="0" w:space="0" w:color="auto"/>
                        <w:left w:val="none" w:sz="0" w:space="0" w:color="auto"/>
                        <w:bottom w:val="none" w:sz="0" w:space="0" w:color="auto"/>
                        <w:right w:val="none" w:sz="0" w:space="0" w:color="auto"/>
                      </w:divBdr>
                    </w:div>
                  </w:divsChild>
                </w:div>
                <w:div w:id="1266573905">
                  <w:marLeft w:val="0"/>
                  <w:marRight w:val="0"/>
                  <w:marTop w:val="0"/>
                  <w:marBottom w:val="0"/>
                  <w:divBdr>
                    <w:top w:val="none" w:sz="0" w:space="0" w:color="auto"/>
                    <w:left w:val="none" w:sz="0" w:space="0" w:color="auto"/>
                    <w:bottom w:val="none" w:sz="0" w:space="0" w:color="auto"/>
                    <w:right w:val="none" w:sz="0" w:space="0" w:color="auto"/>
                  </w:divBdr>
                  <w:divsChild>
                    <w:div w:id="1996495499">
                      <w:marLeft w:val="0"/>
                      <w:marRight w:val="0"/>
                      <w:marTop w:val="0"/>
                      <w:marBottom w:val="0"/>
                      <w:divBdr>
                        <w:top w:val="none" w:sz="0" w:space="0" w:color="auto"/>
                        <w:left w:val="none" w:sz="0" w:space="0" w:color="auto"/>
                        <w:bottom w:val="none" w:sz="0" w:space="0" w:color="auto"/>
                        <w:right w:val="none" w:sz="0" w:space="0" w:color="auto"/>
                      </w:divBdr>
                    </w:div>
                  </w:divsChild>
                </w:div>
                <w:div w:id="1332103404">
                  <w:marLeft w:val="0"/>
                  <w:marRight w:val="0"/>
                  <w:marTop w:val="0"/>
                  <w:marBottom w:val="0"/>
                  <w:divBdr>
                    <w:top w:val="none" w:sz="0" w:space="0" w:color="auto"/>
                    <w:left w:val="none" w:sz="0" w:space="0" w:color="auto"/>
                    <w:bottom w:val="none" w:sz="0" w:space="0" w:color="auto"/>
                    <w:right w:val="none" w:sz="0" w:space="0" w:color="auto"/>
                  </w:divBdr>
                  <w:divsChild>
                    <w:div w:id="1709987548">
                      <w:marLeft w:val="0"/>
                      <w:marRight w:val="0"/>
                      <w:marTop w:val="0"/>
                      <w:marBottom w:val="0"/>
                      <w:divBdr>
                        <w:top w:val="none" w:sz="0" w:space="0" w:color="auto"/>
                        <w:left w:val="none" w:sz="0" w:space="0" w:color="auto"/>
                        <w:bottom w:val="none" w:sz="0" w:space="0" w:color="auto"/>
                        <w:right w:val="none" w:sz="0" w:space="0" w:color="auto"/>
                      </w:divBdr>
                    </w:div>
                  </w:divsChild>
                </w:div>
                <w:div w:id="602880072">
                  <w:marLeft w:val="0"/>
                  <w:marRight w:val="0"/>
                  <w:marTop w:val="0"/>
                  <w:marBottom w:val="0"/>
                  <w:divBdr>
                    <w:top w:val="none" w:sz="0" w:space="0" w:color="auto"/>
                    <w:left w:val="none" w:sz="0" w:space="0" w:color="auto"/>
                    <w:bottom w:val="none" w:sz="0" w:space="0" w:color="auto"/>
                    <w:right w:val="none" w:sz="0" w:space="0" w:color="auto"/>
                  </w:divBdr>
                  <w:divsChild>
                    <w:div w:id="516386451">
                      <w:marLeft w:val="0"/>
                      <w:marRight w:val="0"/>
                      <w:marTop w:val="0"/>
                      <w:marBottom w:val="0"/>
                      <w:divBdr>
                        <w:top w:val="none" w:sz="0" w:space="0" w:color="auto"/>
                        <w:left w:val="none" w:sz="0" w:space="0" w:color="auto"/>
                        <w:bottom w:val="none" w:sz="0" w:space="0" w:color="auto"/>
                        <w:right w:val="none" w:sz="0" w:space="0" w:color="auto"/>
                      </w:divBdr>
                    </w:div>
                  </w:divsChild>
                </w:div>
                <w:div w:id="492917846">
                  <w:marLeft w:val="0"/>
                  <w:marRight w:val="0"/>
                  <w:marTop w:val="0"/>
                  <w:marBottom w:val="0"/>
                  <w:divBdr>
                    <w:top w:val="none" w:sz="0" w:space="0" w:color="auto"/>
                    <w:left w:val="none" w:sz="0" w:space="0" w:color="auto"/>
                    <w:bottom w:val="none" w:sz="0" w:space="0" w:color="auto"/>
                    <w:right w:val="none" w:sz="0" w:space="0" w:color="auto"/>
                  </w:divBdr>
                  <w:divsChild>
                    <w:div w:id="672805632">
                      <w:marLeft w:val="0"/>
                      <w:marRight w:val="0"/>
                      <w:marTop w:val="0"/>
                      <w:marBottom w:val="0"/>
                      <w:divBdr>
                        <w:top w:val="none" w:sz="0" w:space="0" w:color="auto"/>
                        <w:left w:val="none" w:sz="0" w:space="0" w:color="auto"/>
                        <w:bottom w:val="none" w:sz="0" w:space="0" w:color="auto"/>
                        <w:right w:val="none" w:sz="0" w:space="0" w:color="auto"/>
                      </w:divBdr>
                    </w:div>
                  </w:divsChild>
                </w:div>
                <w:div w:id="1686665849">
                  <w:marLeft w:val="0"/>
                  <w:marRight w:val="0"/>
                  <w:marTop w:val="0"/>
                  <w:marBottom w:val="0"/>
                  <w:divBdr>
                    <w:top w:val="none" w:sz="0" w:space="0" w:color="auto"/>
                    <w:left w:val="none" w:sz="0" w:space="0" w:color="auto"/>
                    <w:bottom w:val="none" w:sz="0" w:space="0" w:color="auto"/>
                    <w:right w:val="none" w:sz="0" w:space="0" w:color="auto"/>
                  </w:divBdr>
                  <w:divsChild>
                    <w:div w:id="374014705">
                      <w:marLeft w:val="0"/>
                      <w:marRight w:val="0"/>
                      <w:marTop w:val="0"/>
                      <w:marBottom w:val="0"/>
                      <w:divBdr>
                        <w:top w:val="none" w:sz="0" w:space="0" w:color="auto"/>
                        <w:left w:val="none" w:sz="0" w:space="0" w:color="auto"/>
                        <w:bottom w:val="none" w:sz="0" w:space="0" w:color="auto"/>
                        <w:right w:val="none" w:sz="0" w:space="0" w:color="auto"/>
                      </w:divBdr>
                    </w:div>
                  </w:divsChild>
                </w:div>
                <w:div w:id="137765198">
                  <w:marLeft w:val="0"/>
                  <w:marRight w:val="0"/>
                  <w:marTop w:val="0"/>
                  <w:marBottom w:val="0"/>
                  <w:divBdr>
                    <w:top w:val="none" w:sz="0" w:space="0" w:color="auto"/>
                    <w:left w:val="none" w:sz="0" w:space="0" w:color="auto"/>
                    <w:bottom w:val="none" w:sz="0" w:space="0" w:color="auto"/>
                    <w:right w:val="none" w:sz="0" w:space="0" w:color="auto"/>
                  </w:divBdr>
                  <w:divsChild>
                    <w:div w:id="658924127">
                      <w:marLeft w:val="0"/>
                      <w:marRight w:val="0"/>
                      <w:marTop w:val="0"/>
                      <w:marBottom w:val="0"/>
                      <w:divBdr>
                        <w:top w:val="none" w:sz="0" w:space="0" w:color="auto"/>
                        <w:left w:val="none" w:sz="0" w:space="0" w:color="auto"/>
                        <w:bottom w:val="none" w:sz="0" w:space="0" w:color="auto"/>
                        <w:right w:val="none" w:sz="0" w:space="0" w:color="auto"/>
                      </w:divBdr>
                    </w:div>
                  </w:divsChild>
                </w:div>
                <w:div w:id="733627667">
                  <w:marLeft w:val="0"/>
                  <w:marRight w:val="0"/>
                  <w:marTop w:val="0"/>
                  <w:marBottom w:val="0"/>
                  <w:divBdr>
                    <w:top w:val="none" w:sz="0" w:space="0" w:color="auto"/>
                    <w:left w:val="none" w:sz="0" w:space="0" w:color="auto"/>
                    <w:bottom w:val="none" w:sz="0" w:space="0" w:color="auto"/>
                    <w:right w:val="none" w:sz="0" w:space="0" w:color="auto"/>
                  </w:divBdr>
                  <w:divsChild>
                    <w:div w:id="808012853">
                      <w:marLeft w:val="0"/>
                      <w:marRight w:val="0"/>
                      <w:marTop w:val="0"/>
                      <w:marBottom w:val="0"/>
                      <w:divBdr>
                        <w:top w:val="none" w:sz="0" w:space="0" w:color="auto"/>
                        <w:left w:val="none" w:sz="0" w:space="0" w:color="auto"/>
                        <w:bottom w:val="none" w:sz="0" w:space="0" w:color="auto"/>
                        <w:right w:val="none" w:sz="0" w:space="0" w:color="auto"/>
                      </w:divBdr>
                    </w:div>
                  </w:divsChild>
                </w:div>
                <w:div w:id="109707684">
                  <w:marLeft w:val="0"/>
                  <w:marRight w:val="0"/>
                  <w:marTop w:val="0"/>
                  <w:marBottom w:val="0"/>
                  <w:divBdr>
                    <w:top w:val="none" w:sz="0" w:space="0" w:color="auto"/>
                    <w:left w:val="none" w:sz="0" w:space="0" w:color="auto"/>
                    <w:bottom w:val="none" w:sz="0" w:space="0" w:color="auto"/>
                    <w:right w:val="none" w:sz="0" w:space="0" w:color="auto"/>
                  </w:divBdr>
                  <w:divsChild>
                    <w:div w:id="1948002017">
                      <w:marLeft w:val="0"/>
                      <w:marRight w:val="0"/>
                      <w:marTop w:val="0"/>
                      <w:marBottom w:val="0"/>
                      <w:divBdr>
                        <w:top w:val="none" w:sz="0" w:space="0" w:color="auto"/>
                        <w:left w:val="none" w:sz="0" w:space="0" w:color="auto"/>
                        <w:bottom w:val="none" w:sz="0" w:space="0" w:color="auto"/>
                        <w:right w:val="none" w:sz="0" w:space="0" w:color="auto"/>
                      </w:divBdr>
                    </w:div>
                  </w:divsChild>
                </w:div>
                <w:div w:id="1381175632">
                  <w:marLeft w:val="0"/>
                  <w:marRight w:val="0"/>
                  <w:marTop w:val="0"/>
                  <w:marBottom w:val="0"/>
                  <w:divBdr>
                    <w:top w:val="none" w:sz="0" w:space="0" w:color="auto"/>
                    <w:left w:val="none" w:sz="0" w:space="0" w:color="auto"/>
                    <w:bottom w:val="none" w:sz="0" w:space="0" w:color="auto"/>
                    <w:right w:val="none" w:sz="0" w:space="0" w:color="auto"/>
                  </w:divBdr>
                  <w:divsChild>
                    <w:div w:id="1751080024">
                      <w:marLeft w:val="0"/>
                      <w:marRight w:val="0"/>
                      <w:marTop w:val="0"/>
                      <w:marBottom w:val="0"/>
                      <w:divBdr>
                        <w:top w:val="none" w:sz="0" w:space="0" w:color="auto"/>
                        <w:left w:val="none" w:sz="0" w:space="0" w:color="auto"/>
                        <w:bottom w:val="none" w:sz="0" w:space="0" w:color="auto"/>
                        <w:right w:val="none" w:sz="0" w:space="0" w:color="auto"/>
                      </w:divBdr>
                    </w:div>
                  </w:divsChild>
                </w:div>
                <w:div w:id="642083364">
                  <w:marLeft w:val="0"/>
                  <w:marRight w:val="0"/>
                  <w:marTop w:val="0"/>
                  <w:marBottom w:val="0"/>
                  <w:divBdr>
                    <w:top w:val="none" w:sz="0" w:space="0" w:color="auto"/>
                    <w:left w:val="none" w:sz="0" w:space="0" w:color="auto"/>
                    <w:bottom w:val="none" w:sz="0" w:space="0" w:color="auto"/>
                    <w:right w:val="none" w:sz="0" w:space="0" w:color="auto"/>
                  </w:divBdr>
                  <w:divsChild>
                    <w:div w:id="1047682719">
                      <w:marLeft w:val="0"/>
                      <w:marRight w:val="0"/>
                      <w:marTop w:val="0"/>
                      <w:marBottom w:val="0"/>
                      <w:divBdr>
                        <w:top w:val="none" w:sz="0" w:space="0" w:color="auto"/>
                        <w:left w:val="none" w:sz="0" w:space="0" w:color="auto"/>
                        <w:bottom w:val="none" w:sz="0" w:space="0" w:color="auto"/>
                        <w:right w:val="none" w:sz="0" w:space="0" w:color="auto"/>
                      </w:divBdr>
                    </w:div>
                  </w:divsChild>
                </w:div>
                <w:div w:id="666858697">
                  <w:marLeft w:val="0"/>
                  <w:marRight w:val="0"/>
                  <w:marTop w:val="0"/>
                  <w:marBottom w:val="0"/>
                  <w:divBdr>
                    <w:top w:val="none" w:sz="0" w:space="0" w:color="auto"/>
                    <w:left w:val="none" w:sz="0" w:space="0" w:color="auto"/>
                    <w:bottom w:val="none" w:sz="0" w:space="0" w:color="auto"/>
                    <w:right w:val="none" w:sz="0" w:space="0" w:color="auto"/>
                  </w:divBdr>
                  <w:divsChild>
                    <w:div w:id="276453423">
                      <w:marLeft w:val="0"/>
                      <w:marRight w:val="0"/>
                      <w:marTop w:val="0"/>
                      <w:marBottom w:val="0"/>
                      <w:divBdr>
                        <w:top w:val="none" w:sz="0" w:space="0" w:color="auto"/>
                        <w:left w:val="none" w:sz="0" w:space="0" w:color="auto"/>
                        <w:bottom w:val="none" w:sz="0" w:space="0" w:color="auto"/>
                        <w:right w:val="none" w:sz="0" w:space="0" w:color="auto"/>
                      </w:divBdr>
                    </w:div>
                  </w:divsChild>
                </w:div>
                <w:div w:id="799299234">
                  <w:marLeft w:val="0"/>
                  <w:marRight w:val="0"/>
                  <w:marTop w:val="0"/>
                  <w:marBottom w:val="0"/>
                  <w:divBdr>
                    <w:top w:val="none" w:sz="0" w:space="0" w:color="auto"/>
                    <w:left w:val="none" w:sz="0" w:space="0" w:color="auto"/>
                    <w:bottom w:val="none" w:sz="0" w:space="0" w:color="auto"/>
                    <w:right w:val="none" w:sz="0" w:space="0" w:color="auto"/>
                  </w:divBdr>
                  <w:divsChild>
                    <w:div w:id="1849054909">
                      <w:marLeft w:val="0"/>
                      <w:marRight w:val="0"/>
                      <w:marTop w:val="0"/>
                      <w:marBottom w:val="0"/>
                      <w:divBdr>
                        <w:top w:val="none" w:sz="0" w:space="0" w:color="auto"/>
                        <w:left w:val="none" w:sz="0" w:space="0" w:color="auto"/>
                        <w:bottom w:val="none" w:sz="0" w:space="0" w:color="auto"/>
                        <w:right w:val="none" w:sz="0" w:space="0" w:color="auto"/>
                      </w:divBdr>
                    </w:div>
                  </w:divsChild>
                </w:div>
                <w:div w:id="1793011978">
                  <w:marLeft w:val="0"/>
                  <w:marRight w:val="0"/>
                  <w:marTop w:val="0"/>
                  <w:marBottom w:val="0"/>
                  <w:divBdr>
                    <w:top w:val="none" w:sz="0" w:space="0" w:color="auto"/>
                    <w:left w:val="none" w:sz="0" w:space="0" w:color="auto"/>
                    <w:bottom w:val="none" w:sz="0" w:space="0" w:color="auto"/>
                    <w:right w:val="none" w:sz="0" w:space="0" w:color="auto"/>
                  </w:divBdr>
                  <w:divsChild>
                    <w:div w:id="738943993">
                      <w:marLeft w:val="0"/>
                      <w:marRight w:val="0"/>
                      <w:marTop w:val="0"/>
                      <w:marBottom w:val="0"/>
                      <w:divBdr>
                        <w:top w:val="none" w:sz="0" w:space="0" w:color="auto"/>
                        <w:left w:val="none" w:sz="0" w:space="0" w:color="auto"/>
                        <w:bottom w:val="none" w:sz="0" w:space="0" w:color="auto"/>
                        <w:right w:val="none" w:sz="0" w:space="0" w:color="auto"/>
                      </w:divBdr>
                    </w:div>
                  </w:divsChild>
                </w:div>
                <w:div w:id="938677590">
                  <w:marLeft w:val="0"/>
                  <w:marRight w:val="0"/>
                  <w:marTop w:val="0"/>
                  <w:marBottom w:val="0"/>
                  <w:divBdr>
                    <w:top w:val="none" w:sz="0" w:space="0" w:color="auto"/>
                    <w:left w:val="none" w:sz="0" w:space="0" w:color="auto"/>
                    <w:bottom w:val="none" w:sz="0" w:space="0" w:color="auto"/>
                    <w:right w:val="none" w:sz="0" w:space="0" w:color="auto"/>
                  </w:divBdr>
                  <w:divsChild>
                    <w:div w:id="1683701769">
                      <w:marLeft w:val="0"/>
                      <w:marRight w:val="0"/>
                      <w:marTop w:val="0"/>
                      <w:marBottom w:val="0"/>
                      <w:divBdr>
                        <w:top w:val="none" w:sz="0" w:space="0" w:color="auto"/>
                        <w:left w:val="none" w:sz="0" w:space="0" w:color="auto"/>
                        <w:bottom w:val="none" w:sz="0" w:space="0" w:color="auto"/>
                        <w:right w:val="none" w:sz="0" w:space="0" w:color="auto"/>
                      </w:divBdr>
                    </w:div>
                  </w:divsChild>
                </w:div>
                <w:div w:id="703596734">
                  <w:marLeft w:val="0"/>
                  <w:marRight w:val="0"/>
                  <w:marTop w:val="0"/>
                  <w:marBottom w:val="0"/>
                  <w:divBdr>
                    <w:top w:val="none" w:sz="0" w:space="0" w:color="auto"/>
                    <w:left w:val="none" w:sz="0" w:space="0" w:color="auto"/>
                    <w:bottom w:val="none" w:sz="0" w:space="0" w:color="auto"/>
                    <w:right w:val="none" w:sz="0" w:space="0" w:color="auto"/>
                  </w:divBdr>
                  <w:divsChild>
                    <w:div w:id="504440265">
                      <w:marLeft w:val="0"/>
                      <w:marRight w:val="0"/>
                      <w:marTop w:val="0"/>
                      <w:marBottom w:val="0"/>
                      <w:divBdr>
                        <w:top w:val="none" w:sz="0" w:space="0" w:color="auto"/>
                        <w:left w:val="none" w:sz="0" w:space="0" w:color="auto"/>
                        <w:bottom w:val="none" w:sz="0" w:space="0" w:color="auto"/>
                        <w:right w:val="none" w:sz="0" w:space="0" w:color="auto"/>
                      </w:divBdr>
                    </w:div>
                  </w:divsChild>
                </w:div>
                <w:div w:id="1801608476">
                  <w:marLeft w:val="0"/>
                  <w:marRight w:val="0"/>
                  <w:marTop w:val="0"/>
                  <w:marBottom w:val="0"/>
                  <w:divBdr>
                    <w:top w:val="none" w:sz="0" w:space="0" w:color="auto"/>
                    <w:left w:val="none" w:sz="0" w:space="0" w:color="auto"/>
                    <w:bottom w:val="none" w:sz="0" w:space="0" w:color="auto"/>
                    <w:right w:val="none" w:sz="0" w:space="0" w:color="auto"/>
                  </w:divBdr>
                  <w:divsChild>
                    <w:div w:id="1833175534">
                      <w:marLeft w:val="0"/>
                      <w:marRight w:val="0"/>
                      <w:marTop w:val="0"/>
                      <w:marBottom w:val="0"/>
                      <w:divBdr>
                        <w:top w:val="none" w:sz="0" w:space="0" w:color="auto"/>
                        <w:left w:val="none" w:sz="0" w:space="0" w:color="auto"/>
                        <w:bottom w:val="none" w:sz="0" w:space="0" w:color="auto"/>
                        <w:right w:val="none" w:sz="0" w:space="0" w:color="auto"/>
                      </w:divBdr>
                    </w:div>
                  </w:divsChild>
                </w:div>
                <w:div w:id="1158498002">
                  <w:marLeft w:val="0"/>
                  <w:marRight w:val="0"/>
                  <w:marTop w:val="0"/>
                  <w:marBottom w:val="0"/>
                  <w:divBdr>
                    <w:top w:val="none" w:sz="0" w:space="0" w:color="auto"/>
                    <w:left w:val="none" w:sz="0" w:space="0" w:color="auto"/>
                    <w:bottom w:val="none" w:sz="0" w:space="0" w:color="auto"/>
                    <w:right w:val="none" w:sz="0" w:space="0" w:color="auto"/>
                  </w:divBdr>
                  <w:divsChild>
                    <w:div w:id="536549506">
                      <w:marLeft w:val="0"/>
                      <w:marRight w:val="0"/>
                      <w:marTop w:val="0"/>
                      <w:marBottom w:val="0"/>
                      <w:divBdr>
                        <w:top w:val="none" w:sz="0" w:space="0" w:color="auto"/>
                        <w:left w:val="none" w:sz="0" w:space="0" w:color="auto"/>
                        <w:bottom w:val="none" w:sz="0" w:space="0" w:color="auto"/>
                        <w:right w:val="none" w:sz="0" w:space="0" w:color="auto"/>
                      </w:divBdr>
                    </w:div>
                  </w:divsChild>
                </w:div>
                <w:div w:id="1083842273">
                  <w:marLeft w:val="0"/>
                  <w:marRight w:val="0"/>
                  <w:marTop w:val="0"/>
                  <w:marBottom w:val="0"/>
                  <w:divBdr>
                    <w:top w:val="none" w:sz="0" w:space="0" w:color="auto"/>
                    <w:left w:val="none" w:sz="0" w:space="0" w:color="auto"/>
                    <w:bottom w:val="none" w:sz="0" w:space="0" w:color="auto"/>
                    <w:right w:val="none" w:sz="0" w:space="0" w:color="auto"/>
                  </w:divBdr>
                  <w:divsChild>
                    <w:div w:id="255479995">
                      <w:marLeft w:val="0"/>
                      <w:marRight w:val="0"/>
                      <w:marTop w:val="0"/>
                      <w:marBottom w:val="0"/>
                      <w:divBdr>
                        <w:top w:val="none" w:sz="0" w:space="0" w:color="auto"/>
                        <w:left w:val="none" w:sz="0" w:space="0" w:color="auto"/>
                        <w:bottom w:val="none" w:sz="0" w:space="0" w:color="auto"/>
                        <w:right w:val="none" w:sz="0" w:space="0" w:color="auto"/>
                      </w:divBdr>
                    </w:div>
                  </w:divsChild>
                </w:div>
                <w:div w:id="1668096505">
                  <w:marLeft w:val="0"/>
                  <w:marRight w:val="0"/>
                  <w:marTop w:val="0"/>
                  <w:marBottom w:val="0"/>
                  <w:divBdr>
                    <w:top w:val="none" w:sz="0" w:space="0" w:color="auto"/>
                    <w:left w:val="none" w:sz="0" w:space="0" w:color="auto"/>
                    <w:bottom w:val="none" w:sz="0" w:space="0" w:color="auto"/>
                    <w:right w:val="none" w:sz="0" w:space="0" w:color="auto"/>
                  </w:divBdr>
                  <w:divsChild>
                    <w:div w:id="1068112744">
                      <w:marLeft w:val="0"/>
                      <w:marRight w:val="0"/>
                      <w:marTop w:val="0"/>
                      <w:marBottom w:val="0"/>
                      <w:divBdr>
                        <w:top w:val="none" w:sz="0" w:space="0" w:color="auto"/>
                        <w:left w:val="none" w:sz="0" w:space="0" w:color="auto"/>
                        <w:bottom w:val="none" w:sz="0" w:space="0" w:color="auto"/>
                        <w:right w:val="none" w:sz="0" w:space="0" w:color="auto"/>
                      </w:divBdr>
                    </w:div>
                  </w:divsChild>
                </w:div>
                <w:div w:id="1493717992">
                  <w:marLeft w:val="0"/>
                  <w:marRight w:val="0"/>
                  <w:marTop w:val="0"/>
                  <w:marBottom w:val="0"/>
                  <w:divBdr>
                    <w:top w:val="none" w:sz="0" w:space="0" w:color="auto"/>
                    <w:left w:val="none" w:sz="0" w:space="0" w:color="auto"/>
                    <w:bottom w:val="none" w:sz="0" w:space="0" w:color="auto"/>
                    <w:right w:val="none" w:sz="0" w:space="0" w:color="auto"/>
                  </w:divBdr>
                  <w:divsChild>
                    <w:div w:id="1867022094">
                      <w:marLeft w:val="0"/>
                      <w:marRight w:val="0"/>
                      <w:marTop w:val="0"/>
                      <w:marBottom w:val="0"/>
                      <w:divBdr>
                        <w:top w:val="none" w:sz="0" w:space="0" w:color="auto"/>
                        <w:left w:val="none" w:sz="0" w:space="0" w:color="auto"/>
                        <w:bottom w:val="none" w:sz="0" w:space="0" w:color="auto"/>
                        <w:right w:val="none" w:sz="0" w:space="0" w:color="auto"/>
                      </w:divBdr>
                    </w:div>
                  </w:divsChild>
                </w:div>
                <w:div w:id="480119369">
                  <w:marLeft w:val="0"/>
                  <w:marRight w:val="0"/>
                  <w:marTop w:val="0"/>
                  <w:marBottom w:val="0"/>
                  <w:divBdr>
                    <w:top w:val="none" w:sz="0" w:space="0" w:color="auto"/>
                    <w:left w:val="none" w:sz="0" w:space="0" w:color="auto"/>
                    <w:bottom w:val="none" w:sz="0" w:space="0" w:color="auto"/>
                    <w:right w:val="none" w:sz="0" w:space="0" w:color="auto"/>
                  </w:divBdr>
                  <w:divsChild>
                    <w:div w:id="301345505">
                      <w:marLeft w:val="0"/>
                      <w:marRight w:val="0"/>
                      <w:marTop w:val="0"/>
                      <w:marBottom w:val="0"/>
                      <w:divBdr>
                        <w:top w:val="none" w:sz="0" w:space="0" w:color="auto"/>
                        <w:left w:val="none" w:sz="0" w:space="0" w:color="auto"/>
                        <w:bottom w:val="none" w:sz="0" w:space="0" w:color="auto"/>
                        <w:right w:val="none" w:sz="0" w:space="0" w:color="auto"/>
                      </w:divBdr>
                    </w:div>
                  </w:divsChild>
                </w:div>
                <w:div w:id="2054887993">
                  <w:marLeft w:val="0"/>
                  <w:marRight w:val="0"/>
                  <w:marTop w:val="0"/>
                  <w:marBottom w:val="0"/>
                  <w:divBdr>
                    <w:top w:val="none" w:sz="0" w:space="0" w:color="auto"/>
                    <w:left w:val="none" w:sz="0" w:space="0" w:color="auto"/>
                    <w:bottom w:val="none" w:sz="0" w:space="0" w:color="auto"/>
                    <w:right w:val="none" w:sz="0" w:space="0" w:color="auto"/>
                  </w:divBdr>
                  <w:divsChild>
                    <w:div w:id="514079197">
                      <w:marLeft w:val="0"/>
                      <w:marRight w:val="0"/>
                      <w:marTop w:val="0"/>
                      <w:marBottom w:val="0"/>
                      <w:divBdr>
                        <w:top w:val="none" w:sz="0" w:space="0" w:color="auto"/>
                        <w:left w:val="none" w:sz="0" w:space="0" w:color="auto"/>
                        <w:bottom w:val="none" w:sz="0" w:space="0" w:color="auto"/>
                        <w:right w:val="none" w:sz="0" w:space="0" w:color="auto"/>
                      </w:divBdr>
                    </w:div>
                  </w:divsChild>
                </w:div>
                <w:div w:id="1329600278">
                  <w:marLeft w:val="0"/>
                  <w:marRight w:val="0"/>
                  <w:marTop w:val="0"/>
                  <w:marBottom w:val="0"/>
                  <w:divBdr>
                    <w:top w:val="none" w:sz="0" w:space="0" w:color="auto"/>
                    <w:left w:val="none" w:sz="0" w:space="0" w:color="auto"/>
                    <w:bottom w:val="none" w:sz="0" w:space="0" w:color="auto"/>
                    <w:right w:val="none" w:sz="0" w:space="0" w:color="auto"/>
                  </w:divBdr>
                  <w:divsChild>
                    <w:div w:id="435322427">
                      <w:marLeft w:val="0"/>
                      <w:marRight w:val="0"/>
                      <w:marTop w:val="0"/>
                      <w:marBottom w:val="0"/>
                      <w:divBdr>
                        <w:top w:val="none" w:sz="0" w:space="0" w:color="auto"/>
                        <w:left w:val="none" w:sz="0" w:space="0" w:color="auto"/>
                        <w:bottom w:val="none" w:sz="0" w:space="0" w:color="auto"/>
                        <w:right w:val="none" w:sz="0" w:space="0" w:color="auto"/>
                      </w:divBdr>
                    </w:div>
                  </w:divsChild>
                </w:div>
                <w:div w:id="1682512638">
                  <w:marLeft w:val="0"/>
                  <w:marRight w:val="0"/>
                  <w:marTop w:val="0"/>
                  <w:marBottom w:val="0"/>
                  <w:divBdr>
                    <w:top w:val="none" w:sz="0" w:space="0" w:color="auto"/>
                    <w:left w:val="none" w:sz="0" w:space="0" w:color="auto"/>
                    <w:bottom w:val="none" w:sz="0" w:space="0" w:color="auto"/>
                    <w:right w:val="none" w:sz="0" w:space="0" w:color="auto"/>
                  </w:divBdr>
                  <w:divsChild>
                    <w:div w:id="1122500664">
                      <w:marLeft w:val="0"/>
                      <w:marRight w:val="0"/>
                      <w:marTop w:val="0"/>
                      <w:marBottom w:val="0"/>
                      <w:divBdr>
                        <w:top w:val="none" w:sz="0" w:space="0" w:color="auto"/>
                        <w:left w:val="none" w:sz="0" w:space="0" w:color="auto"/>
                        <w:bottom w:val="none" w:sz="0" w:space="0" w:color="auto"/>
                        <w:right w:val="none" w:sz="0" w:space="0" w:color="auto"/>
                      </w:divBdr>
                    </w:div>
                  </w:divsChild>
                </w:div>
                <w:div w:id="1979796134">
                  <w:marLeft w:val="0"/>
                  <w:marRight w:val="0"/>
                  <w:marTop w:val="0"/>
                  <w:marBottom w:val="0"/>
                  <w:divBdr>
                    <w:top w:val="none" w:sz="0" w:space="0" w:color="auto"/>
                    <w:left w:val="none" w:sz="0" w:space="0" w:color="auto"/>
                    <w:bottom w:val="none" w:sz="0" w:space="0" w:color="auto"/>
                    <w:right w:val="none" w:sz="0" w:space="0" w:color="auto"/>
                  </w:divBdr>
                  <w:divsChild>
                    <w:div w:id="473911291">
                      <w:marLeft w:val="0"/>
                      <w:marRight w:val="0"/>
                      <w:marTop w:val="0"/>
                      <w:marBottom w:val="0"/>
                      <w:divBdr>
                        <w:top w:val="none" w:sz="0" w:space="0" w:color="auto"/>
                        <w:left w:val="none" w:sz="0" w:space="0" w:color="auto"/>
                        <w:bottom w:val="none" w:sz="0" w:space="0" w:color="auto"/>
                        <w:right w:val="none" w:sz="0" w:space="0" w:color="auto"/>
                      </w:divBdr>
                    </w:div>
                  </w:divsChild>
                </w:div>
                <w:div w:id="1668164885">
                  <w:marLeft w:val="0"/>
                  <w:marRight w:val="0"/>
                  <w:marTop w:val="0"/>
                  <w:marBottom w:val="0"/>
                  <w:divBdr>
                    <w:top w:val="none" w:sz="0" w:space="0" w:color="auto"/>
                    <w:left w:val="none" w:sz="0" w:space="0" w:color="auto"/>
                    <w:bottom w:val="none" w:sz="0" w:space="0" w:color="auto"/>
                    <w:right w:val="none" w:sz="0" w:space="0" w:color="auto"/>
                  </w:divBdr>
                  <w:divsChild>
                    <w:div w:id="1710105358">
                      <w:marLeft w:val="0"/>
                      <w:marRight w:val="0"/>
                      <w:marTop w:val="0"/>
                      <w:marBottom w:val="0"/>
                      <w:divBdr>
                        <w:top w:val="none" w:sz="0" w:space="0" w:color="auto"/>
                        <w:left w:val="none" w:sz="0" w:space="0" w:color="auto"/>
                        <w:bottom w:val="none" w:sz="0" w:space="0" w:color="auto"/>
                        <w:right w:val="none" w:sz="0" w:space="0" w:color="auto"/>
                      </w:divBdr>
                    </w:div>
                  </w:divsChild>
                </w:div>
                <w:div w:id="1048186466">
                  <w:marLeft w:val="0"/>
                  <w:marRight w:val="0"/>
                  <w:marTop w:val="0"/>
                  <w:marBottom w:val="0"/>
                  <w:divBdr>
                    <w:top w:val="none" w:sz="0" w:space="0" w:color="auto"/>
                    <w:left w:val="none" w:sz="0" w:space="0" w:color="auto"/>
                    <w:bottom w:val="none" w:sz="0" w:space="0" w:color="auto"/>
                    <w:right w:val="none" w:sz="0" w:space="0" w:color="auto"/>
                  </w:divBdr>
                  <w:divsChild>
                    <w:div w:id="497579812">
                      <w:marLeft w:val="0"/>
                      <w:marRight w:val="0"/>
                      <w:marTop w:val="0"/>
                      <w:marBottom w:val="0"/>
                      <w:divBdr>
                        <w:top w:val="none" w:sz="0" w:space="0" w:color="auto"/>
                        <w:left w:val="none" w:sz="0" w:space="0" w:color="auto"/>
                        <w:bottom w:val="none" w:sz="0" w:space="0" w:color="auto"/>
                        <w:right w:val="none" w:sz="0" w:space="0" w:color="auto"/>
                      </w:divBdr>
                    </w:div>
                  </w:divsChild>
                </w:div>
                <w:div w:id="759329142">
                  <w:marLeft w:val="0"/>
                  <w:marRight w:val="0"/>
                  <w:marTop w:val="0"/>
                  <w:marBottom w:val="0"/>
                  <w:divBdr>
                    <w:top w:val="none" w:sz="0" w:space="0" w:color="auto"/>
                    <w:left w:val="none" w:sz="0" w:space="0" w:color="auto"/>
                    <w:bottom w:val="none" w:sz="0" w:space="0" w:color="auto"/>
                    <w:right w:val="none" w:sz="0" w:space="0" w:color="auto"/>
                  </w:divBdr>
                  <w:divsChild>
                    <w:div w:id="1473517077">
                      <w:marLeft w:val="0"/>
                      <w:marRight w:val="0"/>
                      <w:marTop w:val="0"/>
                      <w:marBottom w:val="0"/>
                      <w:divBdr>
                        <w:top w:val="none" w:sz="0" w:space="0" w:color="auto"/>
                        <w:left w:val="none" w:sz="0" w:space="0" w:color="auto"/>
                        <w:bottom w:val="none" w:sz="0" w:space="0" w:color="auto"/>
                        <w:right w:val="none" w:sz="0" w:space="0" w:color="auto"/>
                      </w:divBdr>
                    </w:div>
                  </w:divsChild>
                </w:div>
                <w:div w:id="146636291">
                  <w:marLeft w:val="0"/>
                  <w:marRight w:val="0"/>
                  <w:marTop w:val="0"/>
                  <w:marBottom w:val="0"/>
                  <w:divBdr>
                    <w:top w:val="none" w:sz="0" w:space="0" w:color="auto"/>
                    <w:left w:val="none" w:sz="0" w:space="0" w:color="auto"/>
                    <w:bottom w:val="none" w:sz="0" w:space="0" w:color="auto"/>
                    <w:right w:val="none" w:sz="0" w:space="0" w:color="auto"/>
                  </w:divBdr>
                  <w:divsChild>
                    <w:div w:id="1640109925">
                      <w:marLeft w:val="0"/>
                      <w:marRight w:val="0"/>
                      <w:marTop w:val="0"/>
                      <w:marBottom w:val="0"/>
                      <w:divBdr>
                        <w:top w:val="none" w:sz="0" w:space="0" w:color="auto"/>
                        <w:left w:val="none" w:sz="0" w:space="0" w:color="auto"/>
                        <w:bottom w:val="none" w:sz="0" w:space="0" w:color="auto"/>
                        <w:right w:val="none" w:sz="0" w:space="0" w:color="auto"/>
                      </w:divBdr>
                    </w:div>
                  </w:divsChild>
                </w:div>
                <w:div w:id="1687780829">
                  <w:marLeft w:val="0"/>
                  <w:marRight w:val="0"/>
                  <w:marTop w:val="0"/>
                  <w:marBottom w:val="0"/>
                  <w:divBdr>
                    <w:top w:val="none" w:sz="0" w:space="0" w:color="auto"/>
                    <w:left w:val="none" w:sz="0" w:space="0" w:color="auto"/>
                    <w:bottom w:val="none" w:sz="0" w:space="0" w:color="auto"/>
                    <w:right w:val="none" w:sz="0" w:space="0" w:color="auto"/>
                  </w:divBdr>
                  <w:divsChild>
                    <w:div w:id="1622375492">
                      <w:marLeft w:val="0"/>
                      <w:marRight w:val="0"/>
                      <w:marTop w:val="0"/>
                      <w:marBottom w:val="0"/>
                      <w:divBdr>
                        <w:top w:val="none" w:sz="0" w:space="0" w:color="auto"/>
                        <w:left w:val="none" w:sz="0" w:space="0" w:color="auto"/>
                        <w:bottom w:val="none" w:sz="0" w:space="0" w:color="auto"/>
                        <w:right w:val="none" w:sz="0" w:space="0" w:color="auto"/>
                      </w:divBdr>
                    </w:div>
                  </w:divsChild>
                </w:div>
                <w:div w:id="904729151">
                  <w:marLeft w:val="0"/>
                  <w:marRight w:val="0"/>
                  <w:marTop w:val="0"/>
                  <w:marBottom w:val="0"/>
                  <w:divBdr>
                    <w:top w:val="none" w:sz="0" w:space="0" w:color="auto"/>
                    <w:left w:val="none" w:sz="0" w:space="0" w:color="auto"/>
                    <w:bottom w:val="none" w:sz="0" w:space="0" w:color="auto"/>
                    <w:right w:val="none" w:sz="0" w:space="0" w:color="auto"/>
                  </w:divBdr>
                  <w:divsChild>
                    <w:div w:id="1007710180">
                      <w:marLeft w:val="0"/>
                      <w:marRight w:val="0"/>
                      <w:marTop w:val="0"/>
                      <w:marBottom w:val="0"/>
                      <w:divBdr>
                        <w:top w:val="none" w:sz="0" w:space="0" w:color="auto"/>
                        <w:left w:val="none" w:sz="0" w:space="0" w:color="auto"/>
                        <w:bottom w:val="none" w:sz="0" w:space="0" w:color="auto"/>
                        <w:right w:val="none" w:sz="0" w:space="0" w:color="auto"/>
                      </w:divBdr>
                    </w:div>
                  </w:divsChild>
                </w:div>
                <w:div w:id="1848472596">
                  <w:marLeft w:val="0"/>
                  <w:marRight w:val="0"/>
                  <w:marTop w:val="0"/>
                  <w:marBottom w:val="0"/>
                  <w:divBdr>
                    <w:top w:val="none" w:sz="0" w:space="0" w:color="auto"/>
                    <w:left w:val="none" w:sz="0" w:space="0" w:color="auto"/>
                    <w:bottom w:val="none" w:sz="0" w:space="0" w:color="auto"/>
                    <w:right w:val="none" w:sz="0" w:space="0" w:color="auto"/>
                  </w:divBdr>
                  <w:divsChild>
                    <w:div w:id="35618484">
                      <w:marLeft w:val="0"/>
                      <w:marRight w:val="0"/>
                      <w:marTop w:val="0"/>
                      <w:marBottom w:val="0"/>
                      <w:divBdr>
                        <w:top w:val="none" w:sz="0" w:space="0" w:color="auto"/>
                        <w:left w:val="none" w:sz="0" w:space="0" w:color="auto"/>
                        <w:bottom w:val="none" w:sz="0" w:space="0" w:color="auto"/>
                        <w:right w:val="none" w:sz="0" w:space="0" w:color="auto"/>
                      </w:divBdr>
                    </w:div>
                  </w:divsChild>
                </w:div>
                <w:div w:id="198327348">
                  <w:marLeft w:val="0"/>
                  <w:marRight w:val="0"/>
                  <w:marTop w:val="0"/>
                  <w:marBottom w:val="0"/>
                  <w:divBdr>
                    <w:top w:val="none" w:sz="0" w:space="0" w:color="auto"/>
                    <w:left w:val="none" w:sz="0" w:space="0" w:color="auto"/>
                    <w:bottom w:val="none" w:sz="0" w:space="0" w:color="auto"/>
                    <w:right w:val="none" w:sz="0" w:space="0" w:color="auto"/>
                  </w:divBdr>
                  <w:divsChild>
                    <w:div w:id="1173834137">
                      <w:marLeft w:val="0"/>
                      <w:marRight w:val="0"/>
                      <w:marTop w:val="0"/>
                      <w:marBottom w:val="0"/>
                      <w:divBdr>
                        <w:top w:val="none" w:sz="0" w:space="0" w:color="auto"/>
                        <w:left w:val="none" w:sz="0" w:space="0" w:color="auto"/>
                        <w:bottom w:val="none" w:sz="0" w:space="0" w:color="auto"/>
                        <w:right w:val="none" w:sz="0" w:space="0" w:color="auto"/>
                      </w:divBdr>
                    </w:div>
                  </w:divsChild>
                </w:div>
                <w:div w:id="655189400">
                  <w:marLeft w:val="0"/>
                  <w:marRight w:val="0"/>
                  <w:marTop w:val="0"/>
                  <w:marBottom w:val="0"/>
                  <w:divBdr>
                    <w:top w:val="none" w:sz="0" w:space="0" w:color="auto"/>
                    <w:left w:val="none" w:sz="0" w:space="0" w:color="auto"/>
                    <w:bottom w:val="none" w:sz="0" w:space="0" w:color="auto"/>
                    <w:right w:val="none" w:sz="0" w:space="0" w:color="auto"/>
                  </w:divBdr>
                  <w:divsChild>
                    <w:div w:id="655228969">
                      <w:marLeft w:val="0"/>
                      <w:marRight w:val="0"/>
                      <w:marTop w:val="0"/>
                      <w:marBottom w:val="0"/>
                      <w:divBdr>
                        <w:top w:val="none" w:sz="0" w:space="0" w:color="auto"/>
                        <w:left w:val="none" w:sz="0" w:space="0" w:color="auto"/>
                        <w:bottom w:val="none" w:sz="0" w:space="0" w:color="auto"/>
                        <w:right w:val="none" w:sz="0" w:space="0" w:color="auto"/>
                      </w:divBdr>
                    </w:div>
                  </w:divsChild>
                </w:div>
                <w:div w:id="118300036">
                  <w:marLeft w:val="0"/>
                  <w:marRight w:val="0"/>
                  <w:marTop w:val="0"/>
                  <w:marBottom w:val="0"/>
                  <w:divBdr>
                    <w:top w:val="none" w:sz="0" w:space="0" w:color="auto"/>
                    <w:left w:val="none" w:sz="0" w:space="0" w:color="auto"/>
                    <w:bottom w:val="none" w:sz="0" w:space="0" w:color="auto"/>
                    <w:right w:val="none" w:sz="0" w:space="0" w:color="auto"/>
                  </w:divBdr>
                  <w:divsChild>
                    <w:div w:id="316569542">
                      <w:marLeft w:val="0"/>
                      <w:marRight w:val="0"/>
                      <w:marTop w:val="0"/>
                      <w:marBottom w:val="0"/>
                      <w:divBdr>
                        <w:top w:val="none" w:sz="0" w:space="0" w:color="auto"/>
                        <w:left w:val="none" w:sz="0" w:space="0" w:color="auto"/>
                        <w:bottom w:val="none" w:sz="0" w:space="0" w:color="auto"/>
                        <w:right w:val="none" w:sz="0" w:space="0" w:color="auto"/>
                      </w:divBdr>
                    </w:div>
                  </w:divsChild>
                </w:div>
                <w:div w:id="1995715649">
                  <w:marLeft w:val="0"/>
                  <w:marRight w:val="0"/>
                  <w:marTop w:val="0"/>
                  <w:marBottom w:val="0"/>
                  <w:divBdr>
                    <w:top w:val="none" w:sz="0" w:space="0" w:color="auto"/>
                    <w:left w:val="none" w:sz="0" w:space="0" w:color="auto"/>
                    <w:bottom w:val="none" w:sz="0" w:space="0" w:color="auto"/>
                    <w:right w:val="none" w:sz="0" w:space="0" w:color="auto"/>
                  </w:divBdr>
                  <w:divsChild>
                    <w:div w:id="1929843353">
                      <w:marLeft w:val="0"/>
                      <w:marRight w:val="0"/>
                      <w:marTop w:val="0"/>
                      <w:marBottom w:val="0"/>
                      <w:divBdr>
                        <w:top w:val="none" w:sz="0" w:space="0" w:color="auto"/>
                        <w:left w:val="none" w:sz="0" w:space="0" w:color="auto"/>
                        <w:bottom w:val="none" w:sz="0" w:space="0" w:color="auto"/>
                        <w:right w:val="none" w:sz="0" w:space="0" w:color="auto"/>
                      </w:divBdr>
                    </w:div>
                  </w:divsChild>
                </w:div>
                <w:div w:id="933974491">
                  <w:marLeft w:val="0"/>
                  <w:marRight w:val="0"/>
                  <w:marTop w:val="0"/>
                  <w:marBottom w:val="0"/>
                  <w:divBdr>
                    <w:top w:val="none" w:sz="0" w:space="0" w:color="auto"/>
                    <w:left w:val="none" w:sz="0" w:space="0" w:color="auto"/>
                    <w:bottom w:val="none" w:sz="0" w:space="0" w:color="auto"/>
                    <w:right w:val="none" w:sz="0" w:space="0" w:color="auto"/>
                  </w:divBdr>
                  <w:divsChild>
                    <w:div w:id="1243417789">
                      <w:marLeft w:val="0"/>
                      <w:marRight w:val="0"/>
                      <w:marTop w:val="0"/>
                      <w:marBottom w:val="0"/>
                      <w:divBdr>
                        <w:top w:val="none" w:sz="0" w:space="0" w:color="auto"/>
                        <w:left w:val="none" w:sz="0" w:space="0" w:color="auto"/>
                        <w:bottom w:val="none" w:sz="0" w:space="0" w:color="auto"/>
                        <w:right w:val="none" w:sz="0" w:space="0" w:color="auto"/>
                      </w:divBdr>
                    </w:div>
                  </w:divsChild>
                </w:div>
                <w:div w:id="139273829">
                  <w:marLeft w:val="0"/>
                  <w:marRight w:val="0"/>
                  <w:marTop w:val="0"/>
                  <w:marBottom w:val="0"/>
                  <w:divBdr>
                    <w:top w:val="none" w:sz="0" w:space="0" w:color="auto"/>
                    <w:left w:val="none" w:sz="0" w:space="0" w:color="auto"/>
                    <w:bottom w:val="none" w:sz="0" w:space="0" w:color="auto"/>
                    <w:right w:val="none" w:sz="0" w:space="0" w:color="auto"/>
                  </w:divBdr>
                  <w:divsChild>
                    <w:div w:id="1818524230">
                      <w:marLeft w:val="0"/>
                      <w:marRight w:val="0"/>
                      <w:marTop w:val="0"/>
                      <w:marBottom w:val="0"/>
                      <w:divBdr>
                        <w:top w:val="none" w:sz="0" w:space="0" w:color="auto"/>
                        <w:left w:val="none" w:sz="0" w:space="0" w:color="auto"/>
                        <w:bottom w:val="none" w:sz="0" w:space="0" w:color="auto"/>
                        <w:right w:val="none" w:sz="0" w:space="0" w:color="auto"/>
                      </w:divBdr>
                    </w:div>
                  </w:divsChild>
                </w:div>
                <w:div w:id="1771855318">
                  <w:marLeft w:val="0"/>
                  <w:marRight w:val="0"/>
                  <w:marTop w:val="0"/>
                  <w:marBottom w:val="0"/>
                  <w:divBdr>
                    <w:top w:val="none" w:sz="0" w:space="0" w:color="auto"/>
                    <w:left w:val="none" w:sz="0" w:space="0" w:color="auto"/>
                    <w:bottom w:val="none" w:sz="0" w:space="0" w:color="auto"/>
                    <w:right w:val="none" w:sz="0" w:space="0" w:color="auto"/>
                  </w:divBdr>
                  <w:divsChild>
                    <w:div w:id="340814588">
                      <w:marLeft w:val="0"/>
                      <w:marRight w:val="0"/>
                      <w:marTop w:val="0"/>
                      <w:marBottom w:val="0"/>
                      <w:divBdr>
                        <w:top w:val="none" w:sz="0" w:space="0" w:color="auto"/>
                        <w:left w:val="none" w:sz="0" w:space="0" w:color="auto"/>
                        <w:bottom w:val="none" w:sz="0" w:space="0" w:color="auto"/>
                        <w:right w:val="none" w:sz="0" w:space="0" w:color="auto"/>
                      </w:divBdr>
                    </w:div>
                  </w:divsChild>
                </w:div>
                <w:div w:id="570776962">
                  <w:marLeft w:val="0"/>
                  <w:marRight w:val="0"/>
                  <w:marTop w:val="0"/>
                  <w:marBottom w:val="0"/>
                  <w:divBdr>
                    <w:top w:val="none" w:sz="0" w:space="0" w:color="auto"/>
                    <w:left w:val="none" w:sz="0" w:space="0" w:color="auto"/>
                    <w:bottom w:val="none" w:sz="0" w:space="0" w:color="auto"/>
                    <w:right w:val="none" w:sz="0" w:space="0" w:color="auto"/>
                  </w:divBdr>
                  <w:divsChild>
                    <w:div w:id="1890652282">
                      <w:marLeft w:val="0"/>
                      <w:marRight w:val="0"/>
                      <w:marTop w:val="0"/>
                      <w:marBottom w:val="0"/>
                      <w:divBdr>
                        <w:top w:val="none" w:sz="0" w:space="0" w:color="auto"/>
                        <w:left w:val="none" w:sz="0" w:space="0" w:color="auto"/>
                        <w:bottom w:val="none" w:sz="0" w:space="0" w:color="auto"/>
                        <w:right w:val="none" w:sz="0" w:space="0" w:color="auto"/>
                      </w:divBdr>
                    </w:div>
                  </w:divsChild>
                </w:div>
                <w:div w:id="1675960445">
                  <w:marLeft w:val="0"/>
                  <w:marRight w:val="0"/>
                  <w:marTop w:val="0"/>
                  <w:marBottom w:val="0"/>
                  <w:divBdr>
                    <w:top w:val="none" w:sz="0" w:space="0" w:color="auto"/>
                    <w:left w:val="none" w:sz="0" w:space="0" w:color="auto"/>
                    <w:bottom w:val="none" w:sz="0" w:space="0" w:color="auto"/>
                    <w:right w:val="none" w:sz="0" w:space="0" w:color="auto"/>
                  </w:divBdr>
                  <w:divsChild>
                    <w:div w:id="1537697345">
                      <w:marLeft w:val="0"/>
                      <w:marRight w:val="0"/>
                      <w:marTop w:val="0"/>
                      <w:marBottom w:val="0"/>
                      <w:divBdr>
                        <w:top w:val="none" w:sz="0" w:space="0" w:color="auto"/>
                        <w:left w:val="none" w:sz="0" w:space="0" w:color="auto"/>
                        <w:bottom w:val="none" w:sz="0" w:space="0" w:color="auto"/>
                        <w:right w:val="none" w:sz="0" w:space="0" w:color="auto"/>
                      </w:divBdr>
                    </w:div>
                  </w:divsChild>
                </w:div>
                <w:div w:id="525145603">
                  <w:marLeft w:val="0"/>
                  <w:marRight w:val="0"/>
                  <w:marTop w:val="0"/>
                  <w:marBottom w:val="0"/>
                  <w:divBdr>
                    <w:top w:val="none" w:sz="0" w:space="0" w:color="auto"/>
                    <w:left w:val="none" w:sz="0" w:space="0" w:color="auto"/>
                    <w:bottom w:val="none" w:sz="0" w:space="0" w:color="auto"/>
                    <w:right w:val="none" w:sz="0" w:space="0" w:color="auto"/>
                  </w:divBdr>
                  <w:divsChild>
                    <w:div w:id="1561403435">
                      <w:marLeft w:val="0"/>
                      <w:marRight w:val="0"/>
                      <w:marTop w:val="0"/>
                      <w:marBottom w:val="0"/>
                      <w:divBdr>
                        <w:top w:val="none" w:sz="0" w:space="0" w:color="auto"/>
                        <w:left w:val="none" w:sz="0" w:space="0" w:color="auto"/>
                        <w:bottom w:val="none" w:sz="0" w:space="0" w:color="auto"/>
                        <w:right w:val="none" w:sz="0" w:space="0" w:color="auto"/>
                      </w:divBdr>
                    </w:div>
                  </w:divsChild>
                </w:div>
                <w:div w:id="1049065411">
                  <w:marLeft w:val="0"/>
                  <w:marRight w:val="0"/>
                  <w:marTop w:val="0"/>
                  <w:marBottom w:val="0"/>
                  <w:divBdr>
                    <w:top w:val="none" w:sz="0" w:space="0" w:color="auto"/>
                    <w:left w:val="none" w:sz="0" w:space="0" w:color="auto"/>
                    <w:bottom w:val="none" w:sz="0" w:space="0" w:color="auto"/>
                    <w:right w:val="none" w:sz="0" w:space="0" w:color="auto"/>
                  </w:divBdr>
                  <w:divsChild>
                    <w:div w:id="123739747">
                      <w:marLeft w:val="0"/>
                      <w:marRight w:val="0"/>
                      <w:marTop w:val="0"/>
                      <w:marBottom w:val="0"/>
                      <w:divBdr>
                        <w:top w:val="none" w:sz="0" w:space="0" w:color="auto"/>
                        <w:left w:val="none" w:sz="0" w:space="0" w:color="auto"/>
                        <w:bottom w:val="none" w:sz="0" w:space="0" w:color="auto"/>
                        <w:right w:val="none" w:sz="0" w:space="0" w:color="auto"/>
                      </w:divBdr>
                    </w:div>
                  </w:divsChild>
                </w:div>
                <w:div w:id="1593781813">
                  <w:marLeft w:val="0"/>
                  <w:marRight w:val="0"/>
                  <w:marTop w:val="0"/>
                  <w:marBottom w:val="0"/>
                  <w:divBdr>
                    <w:top w:val="none" w:sz="0" w:space="0" w:color="auto"/>
                    <w:left w:val="none" w:sz="0" w:space="0" w:color="auto"/>
                    <w:bottom w:val="none" w:sz="0" w:space="0" w:color="auto"/>
                    <w:right w:val="none" w:sz="0" w:space="0" w:color="auto"/>
                  </w:divBdr>
                  <w:divsChild>
                    <w:div w:id="496044295">
                      <w:marLeft w:val="0"/>
                      <w:marRight w:val="0"/>
                      <w:marTop w:val="0"/>
                      <w:marBottom w:val="0"/>
                      <w:divBdr>
                        <w:top w:val="none" w:sz="0" w:space="0" w:color="auto"/>
                        <w:left w:val="none" w:sz="0" w:space="0" w:color="auto"/>
                        <w:bottom w:val="none" w:sz="0" w:space="0" w:color="auto"/>
                        <w:right w:val="none" w:sz="0" w:space="0" w:color="auto"/>
                      </w:divBdr>
                    </w:div>
                  </w:divsChild>
                </w:div>
                <w:div w:id="1184519925">
                  <w:marLeft w:val="0"/>
                  <w:marRight w:val="0"/>
                  <w:marTop w:val="0"/>
                  <w:marBottom w:val="0"/>
                  <w:divBdr>
                    <w:top w:val="none" w:sz="0" w:space="0" w:color="auto"/>
                    <w:left w:val="none" w:sz="0" w:space="0" w:color="auto"/>
                    <w:bottom w:val="none" w:sz="0" w:space="0" w:color="auto"/>
                    <w:right w:val="none" w:sz="0" w:space="0" w:color="auto"/>
                  </w:divBdr>
                  <w:divsChild>
                    <w:div w:id="1096093542">
                      <w:marLeft w:val="0"/>
                      <w:marRight w:val="0"/>
                      <w:marTop w:val="0"/>
                      <w:marBottom w:val="0"/>
                      <w:divBdr>
                        <w:top w:val="none" w:sz="0" w:space="0" w:color="auto"/>
                        <w:left w:val="none" w:sz="0" w:space="0" w:color="auto"/>
                        <w:bottom w:val="none" w:sz="0" w:space="0" w:color="auto"/>
                        <w:right w:val="none" w:sz="0" w:space="0" w:color="auto"/>
                      </w:divBdr>
                    </w:div>
                  </w:divsChild>
                </w:div>
                <w:div w:id="1485198633">
                  <w:marLeft w:val="0"/>
                  <w:marRight w:val="0"/>
                  <w:marTop w:val="0"/>
                  <w:marBottom w:val="0"/>
                  <w:divBdr>
                    <w:top w:val="none" w:sz="0" w:space="0" w:color="auto"/>
                    <w:left w:val="none" w:sz="0" w:space="0" w:color="auto"/>
                    <w:bottom w:val="none" w:sz="0" w:space="0" w:color="auto"/>
                    <w:right w:val="none" w:sz="0" w:space="0" w:color="auto"/>
                  </w:divBdr>
                  <w:divsChild>
                    <w:div w:id="565607151">
                      <w:marLeft w:val="0"/>
                      <w:marRight w:val="0"/>
                      <w:marTop w:val="0"/>
                      <w:marBottom w:val="0"/>
                      <w:divBdr>
                        <w:top w:val="none" w:sz="0" w:space="0" w:color="auto"/>
                        <w:left w:val="none" w:sz="0" w:space="0" w:color="auto"/>
                        <w:bottom w:val="none" w:sz="0" w:space="0" w:color="auto"/>
                        <w:right w:val="none" w:sz="0" w:space="0" w:color="auto"/>
                      </w:divBdr>
                    </w:div>
                  </w:divsChild>
                </w:div>
                <w:div w:id="2014606673">
                  <w:marLeft w:val="0"/>
                  <w:marRight w:val="0"/>
                  <w:marTop w:val="0"/>
                  <w:marBottom w:val="0"/>
                  <w:divBdr>
                    <w:top w:val="none" w:sz="0" w:space="0" w:color="auto"/>
                    <w:left w:val="none" w:sz="0" w:space="0" w:color="auto"/>
                    <w:bottom w:val="none" w:sz="0" w:space="0" w:color="auto"/>
                    <w:right w:val="none" w:sz="0" w:space="0" w:color="auto"/>
                  </w:divBdr>
                  <w:divsChild>
                    <w:div w:id="845172328">
                      <w:marLeft w:val="0"/>
                      <w:marRight w:val="0"/>
                      <w:marTop w:val="0"/>
                      <w:marBottom w:val="0"/>
                      <w:divBdr>
                        <w:top w:val="none" w:sz="0" w:space="0" w:color="auto"/>
                        <w:left w:val="none" w:sz="0" w:space="0" w:color="auto"/>
                        <w:bottom w:val="none" w:sz="0" w:space="0" w:color="auto"/>
                        <w:right w:val="none" w:sz="0" w:space="0" w:color="auto"/>
                      </w:divBdr>
                    </w:div>
                  </w:divsChild>
                </w:div>
                <w:div w:id="1202012498">
                  <w:marLeft w:val="0"/>
                  <w:marRight w:val="0"/>
                  <w:marTop w:val="0"/>
                  <w:marBottom w:val="0"/>
                  <w:divBdr>
                    <w:top w:val="none" w:sz="0" w:space="0" w:color="auto"/>
                    <w:left w:val="none" w:sz="0" w:space="0" w:color="auto"/>
                    <w:bottom w:val="none" w:sz="0" w:space="0" w:color="auto"/>
                    <w:right w:val="none" w:sz="0" w:space="0" w:color="auto"/>
                  </w:divBdr>
                  <w:divsChild>
                    <w:div w:id="1423841433">
                      <w:marLeft w:val="0"/>
                      <w:marRight w:val="0"/>
                      <w:marTop w:val="0"/>
                      <w:marBottom w:val="0"/>
                      <w:divBdr>
                        <w:top w:val="none" w:sz="0" w:space="0" w:color="auto"/>
                        <w:left w:val="none" w:sz="0" w:space="0" w:color="auto"/>
                        <w:bottom w:val="none" w:sz="0" w:space="0" w:color="auto"/>
                        <w:right w:val="none" w:sz="0" w:space="0" w:color="auto"/>
                      </w:divBdr>
                    </w:div>
                  </w:divsChild>
                </w:div>
                <w:div w:id="751894780">
                  <w:marLeft w:val="0"/>
                  <w:marRight w:val="0"/>
                  <w:marTop w:val="0"/>
                  <w:marBottom w:val="0"/>
                  <w:divBdr>
                    <w:top w:val="none" w:sz="0" w:space="0" w:color="auto"/>
                    <w:left w:val="none" w:sz="0" w:space="0" w:color="auto"/>
                    <w:bottom w:val="none" w:sz="0" w:space="0" w:color="auto"/>
                    <w:right w:val="none" w:sz="0" w:space="0" w:color="auto"/>
                  </w:divBdr>
                  <w:divsChild>
                    <w:div w:id="1905984750">
                      <w:marLeft w:val="0"/>
                      <w:marRight w:val="0"/>
                      <w:marTop w:val="0"/>
                      <w:marBottom w:val="0"/>
                      <w:divBdr>
                        <w:top w:val="none" w:sz="0" w:space="0" w:color="auto"/>
                        <w:left w:val="none" w:sz="0" w:space="0" w:color="auto"/>
                        <w:bottom w:val="none" w:sz="0" w:space="0" w:color="auto"/>
                        <w:right w:val="none" w:sz="0" w:space="0" w:color="auto"/>
                      </w:divBdr>
                    </w:div>
                  </w:divsChild>
                </w:div>
                <w:div w:id="1800032017">
                  <w:marLeft w:val="0"/>
                  <w:marRight w:val="0"/>
                  <w:marTop w:val="0"/>
                  <w:marBottom w:val="0"/>
                  <w:divBdr>
                    <w:top w:val="none" w:sz="0" w:space="0" w:color="auto"/>
                    <w:left w:val="none" w:sz="0" w:space="0" w:color="auto"/>
                    <w:bottom w:val="none" w:sz="0" w:space="0" w:color="auto"/>
                    <w:right w:val="none" w:sz="0" w:space="0" w:color="auto"/>
                  </w:divBdr>
                  <w:divsChild>
                    <w:div w:id="954794691">
                      <w:marLeft w:val="0"/>
                      <w:marRight w:val="0"/>
                      <w:marTop w:val="0"/>
                      <w:marBottom w:val="0"/>
                      <w:divBdr>
                        <w:top w:val="none" w:sz="0" w:space="0" w:color="auto"/>
                        <w:left w:val="none" w:sz="0" w:space="0" w:color="auto"/>
                        <w:bottom w:val="none" w:sz="0" w:space="0" w:color="auto"/>
                        <w:right w:val="none" w:sz="0" w:space="0" w:color="auto"/>
                      </w:divBdr>
                    </w:div>
                  </w:divsChild>
                </w:div>
                <w:div w:id="290333498">
                  <w:marLeft w:val="0"/>
                  <w:marRight w:val="0"/>
                  <w:marTop w:val="0"/>
                  <w:marBottom w:val="0"/>
                  <w:divBdr>
                    <w:top w:val="none" w:sz="0" w:space="0" w:color="auto"/>
                    <w:left w:val="none" w:sz="0" w:space="0" w:color="auto"/>
                    <w:bottom w:val="none" w:sz="0" w:space="0" w:color="auto"/>
                    <w:right w:val="none" w:sz="0" w:space="0" w:color="auto"/>
                  </w:divBdr>
                  <w:divsChild>
                    <w:div w:id="1551651469">
                      <w:marLeft w:val="0"/>
                      <w:marRight w:val="0"/>
                      <w:marTop w:val="0"/>
                      <w:marBottom w:val="0"/>
                      <w:divBdr>
                        <w:top w:val="none" w:sz="0" w:space="0" w:color="auto"/>
                        <w:left w:val="none" w:sz="0" w:space="0" w:color="auto"/>
                        <w:bottom w:val="none" w:sz="0" w:space="0" w:color="auto"/>
                        <w:right w:val="none" w:sz="0" w:space="0" w:color="auto"/>
                      </w:divBdr>
                    </w:div>
                  </w:divsChild>
                </w:div>
                <w:div w:id="345593058">
                  <w:marLeft w:val="0"/>
                  <w:marRight w:val="0"/>
                  <w:marTop w:val="0"/>
                  <w:marBottom w:val="0"/>
                  <w:divBdr>
                    <w:top w:val="none" w:sz="0" w:space="0" w:color="auto"/>
                    <w:left w:val="none" w:sz="0" w:space="0" w:color="auto"/>
                    <w:bottom w:val="none" w:sz="0" w:space="0" w:color="auto"/>
                    <w:right w:val="none" w:sz="0" w:space="0" w:color="auto"/>
                  </w:divBdr>
                  <w:divsChild>
                    <w:div w:id="36054322">
                      <w:marLeft w:val="0"/>
                      <w:marRight w:val="0"/>
                      <w:marTop w:val="0"/>
                      <w:marBottom w:val="0"/>
                      <w:divBdr>
                        <w:top w:val="none" w:sz="0" w:space="0" w:color="auto"/>
                        <w:left w:val="none" w:sz="0" w:space="0" w:color="auto"/>
                        <w:bottom w:val="none" w:sz="0" w:space="0" w:color="auto"/>
                        <w:right w:val="none" w:sz="0" w:space="0" w:color="auto"/>
                      </w:divBdr>
                    </w:div>
                  </w:divsChild>
                </w:div>
                <w:div w:id="1349140561">
                  <w:marLeft w:val="0"/>
                  <w:marRight w:val="0"/>
                  <w:marTop w:val="0"/>
                  <w:marBottom w:val="0"/>
                  <w:divBdr>
                    <w:top w:val="none" w:sz="0" w:space="0" w:color="auto"/>
                    <w:left w:val="none" w:sz="0" w:space="0" w:color="auto"/>
                    <w:bottom w:val="none" w:sz="0" w:space="0" w:color="auto"/>
                    <w:right w:val="none" w:sz="0" w:space="0" w:color="auto"/>
                  </w:divBdr>
                  <w:divsChild>
                    <w:div w:id="361515182">
                      <w:marLeft w:val="0"/>
                      <w:marRight w:val="0"/>
                      <w:marTop w:val="0"/>
                      <w:marBottom w:val="0"/>
                      <w:divBdr>
                        <w:top w:val="none" w:sz="0" w:space="0" w:color="auto"/>
                        <w:left w:val="none" w:sz="0" w:space="0" w:color="auto"/>
                        <w:bottom w:val="none" w:sz="0" w:space="0" w:color="auto"/>
                        <w:right w:val="none" w:sz="0" w:space="0" w:color="auto"/>
                      </w:divBdr>
                    </w:div>
                  </w:divsChild>
                </w:div>
                <w:div w:id="1110710088">
                  <w:marLeft w:val="0"/>
                  <w:marRight w:val="0"/>
                  <w:marTop w:val="0"/>
                  <w:marBottom w:val="0"/>
                  <w:divBdr>
                    <w:top w:val="none" w:sz="0" w:space="0" w:color="auto"/>
                    <w:left w:val="none" w:sz="0" w:space="0" w:color="auto"/>
                    <w:bottom w:val="none" w:sz="0" w:space="0" w:color="auto"/>
                    <w:right w:val="none" w:sz="0" w:space="0" w:color="auto"/>
                  </w:divBdr>
                  <w:divsChild>
                    <w:div w:id="1973361921">
                      <w:marLeft w:val="0"/>
                      <w:marRight w:val="0"/>
                      <w:marTop w:val="0"/>
                      <w:marBottom w:val="0"/>
                      <w:divBdr>
                        <w:top w:val="none" w:sz="0" w:space="0" w:color="auto"/>
                        <w:left w:val="none" w:sz="0" w:space="0" w:color="auto"/>
                        <w:bottom w:val="none" w:sz="0" w:space="0" w:color="auto"/>
                        <w:right w:val="none" w:sz="0" w:space="0" w:color="auto"/>
                      </w:divBdr>
                    </w:div>
                  </w:divsChild>
                </w:div>
                <w:div w:id="2124836004">
                  <w:marLeft w:val="0"/>
                  <w:marRight w:val="0"/>
                  <w:marTop w:val="0"/>
                  <w:marBottom w:val="0"/>
                  <w:divBdr>
                    <w:top w:val="none" w:sz="0" w:space="0" w:color="auto"/>
                    <w:left w:val="none" w:sz="0" w:space="0" w:color="auto"/>
                    <w:bottom w:val="none" w:sz="0" w:space="0" w:color="auto"/>
                    <w:right w:val="none" w:sz="0" w:space="0" w:color="auto"/>
                  </w:divBdr>
                  <w:divsChild>
                    <w:div w:id="1183546203">
                      <w:marLeft w:val="0"/>
                      <w:marRight w:val="0"/>
                      <w:marTop w:val="0"/>
                      <w:marBottom w:val="0"/>
                      <w:divBdr>
                        <w:top w:val="none" w:sz="0" w:space="0" w:color="auto"/>
                        <w:left w:val="none" w:sz="0" w:space="0" w:color="auto"/>
                        <w:bottom w:val="none" w:sz="0" w:space="0" w:color="auto"/>
                        <w:right w:val="none" w:sz="0" w:space="0" w:color="auto"/>
                      </w:divBdr>
                    </w:div>
                  </w:divsChild>
                </w:div>
                <w:div w:id="1588004055">
                  <w:marLeft w:val="0"/>
                  <w:marRight w:val="0"/>
                  <w:marTop w:val="0"/>
                  <w:marBottom w:val="0"/>
                  <w:divBdr>
                    <w:top w:val="none" w:sz="0" w:space="0" w:color="auto"/>
                    <w:left w:val="none" w:sz="0" w:space="0" w:color="auto"/>
                    <w:bottom w:val="none" w:sz="0" w:space="0" w:color="auto"/>
                    <w:right w:val="none" w:sz="0" w:space="0" w:color="auto"/>
                  </w:divBdr>
                  <w:divsChild>
                    <w:div w:id="2076388514">
                      <w:marLeft w:val="0"/>
                      <w:marRight w:val="0"/>
                      <w:marTop w:val="0"/>
                      <w:marBottom w:val="0"/>
                      <w:divBdr>
                        <w:top w:val="none" w:sz="0" w:space="0" w:color="auto"/>
                        <w:left w:val="none" w:sz="0" w:space="0" w:color="auto"/>
                        <w:bottom w:val="none" w:sz="0" w:space="0" w:color="auto"/>
                        <w:right w:val="none" w:sz="0" w:space="0" w:color="auto"/>
                      </w:divBdr>
                    </w:div>
                  </w:divsChild>
                </w:div>
                <w:div w:id="1101102255">
                  <w:marLeft w:val="0"/>
                  <w:marRight w:val="0"/>
                  <w:marTop w:val="0"/>
                  <w:marBottom w:val="0"/>
                  <w:divBdr>
                    <w:top w:val="none" w:sz="0" w:space="0" w:color="auto"/>
                    <w:left w:val="none" w:sz="0" w:space="0" w:color="auto"/>
                    <w:bottom w:val="none" w:sz="0" w:space="0" w:color="auto"/>
                    <w:right w:val="none" w:sz="0" w:space="0" w:color="auto"/>
                  </w:divBdr>
                  <w:divsChild>
                    <w:div w:id="1175653785">
                      <w:marLeft w:val="0"/>
                      <w:marRight w:val="0"/>
                      <w:marTop w:val="0"/>
                      <w:marBottom w:val="0"/>
                      <w:divBdr>
                        <w:top w:val="none" w:sz="0" w:space="0" w:color="auto"/>
                        <w:left w:val="none" w:sz="0" w:space="0" w:color="auto"/>
                        <w:bottom w:val="none" w:sz="0" w:space="0" w:color="auto"/>
                        <w:right w:val="none" w:sz="0" w:space="0" w:color="auto"/>
                      </w:divBdr>
                    </w:div>
                  </w:divsChild>
                </w:div>
                <w:div w:id="914705977">
                  <w:marLeft w:val="0"/>
                  <w:marRight w:val="0"/>
                  <w:marTop w:val="0"/>
                  <w:marBottom w:val="0"/>
                  <w:divBdr>
                    <w:top w:val="none" w:sz="0" w:space="0" w:color="auto"/>
                    <w:left w:val="none" w:sz="0" w:space="0" w:color="auto"/>
                    <w:bottom w:val="none" w:sz="0" w:space="0" w:color="auto"/>
                    <w:right w:val="none" w:sz="0" w:space="0" w:color="auto"/>
                  </w:divBdr>
                  <w:divsChild>
                    <w:div w:id="2079667645">
                      <w:marLeft w:val="0"/>
                      <w:marRight w:val="0"/>
                      <w:marTop w:val="0"/>
                      <w:marBottom w:val="0"/>
                      <w:divBdr>
                        <w:top w:val="none" w:sz="0" w:space="0" w:color="auto"/>
                        <w:left w:val="none" w:sz="0" w:space="0" w:color="auto"/>
                        <w:bottom w:val="none" w:sz="0" w:space="0" w:color="auto"/>
                        <w:right w:val="none" w:sz="0" w:space="0" w:color="auto"/>
                      </w:divBdr>
                    </w:div>
                  </w:divsChild>
                </w:div>
                <w:div w:id="161507158">
                  <w:marLeft w:val="0"/>
                  <w:marRight w:val="0"/>
                  <w:marTop w:val="0"/>
                  <w:marBottom w:val="0"/>
                  <w:divBdr>
                    <w:top w:val="none" w:sz="0" w:space="0" w:color="auto"/>
                    <w:left w:val="none" w:sz="0" w:space="0" w:color="auto"/>
                    <w:bottom w:val="none" w:sz="0" w:space="0" w:color="auto"/>
                    <w:right w:val="none" w:sz="0" w:space="0" w:color="auto"/>
                  </w:divBdr>
                  <w:divsChild>
                    <w:div w:id="154078713">
                      <w:marLeft w:val="0"/>
                      <w:marRight w:val="0"/>
                      <w:marTop w:val="0"/>
                      <w:marBottom w:val="0"/>
                      <w:divBdr>
                        <w:top w:val="none" w:sz="0" w:space="0" w:color="auto"/>
                        <w:left w:val="none" w:sz="0" w:space="0" w:color="auto"/>
                        <w:bottom w:val="none" w:sz="0" w:space="0" w:color="auto"/>
                        <w:right w:val="none" w:sz="0" w:space="0" w:color="auto"/>
                      </w:divBdr>
                    </w:div>
                  </w:divsChild>
                </w:div>
                <w:div w:id="1433164132">
                  <w:marLeft w:val="0"/>
                  <w:marRight w:val="0"/>
                  <w:marTop w:val="0"/>
                  <w:marBottom w:val="0"/>
                  <w:divBdr>
                    <w:top w:val="none" w:sz="0" w:space="0" w:color="auto"/>
                    <w:left w:val="none" w:sz="0" w:space="0" w:color="auto"/>
                    <w:bottom w:val="none" w:sz="0" w:space="0" w:color="auto"/>
                    <w:right w:val="none" w:sz="0" w:space="0" w:color="auto"/>
                  </w:divBdr>
                  <w:divsChild>
                    <w:div w:id="2133595233">
                      <w:marLeft w:val="0"/>
                      <w:marRight w:val="0"/>
                      <w:marTop w:val="0"/>
                      <w:marBottom w:val="0"/>
                      <w:divBdr>
                        <w:top w:val="none" w:sz="0" w:space="0" w:color="auto"/>
                        <w:left w:val="none" w:sz="0" w:space="0" w:color="auto"/>
                        <w:bottom w:val="none" w:sz="0" w:space="0" w:color="auto"/>
                        <w:right w:val="none" w:sz="0" w:space="0" w:color="auto"/>
                      </w:divBdr>
                    </w:div>
                  </w:divsChild>
                </w:div>
                <w:div w:id="414278178">
                  <w:marLeft w:val="0"/>
                  <w:marRight w:val="0"/>
                  <w:marTop w:val="0"/>
                  <w:marBottom w:val="0"/>
                  <w:divBdr>
                    <w:top w:val="none" w:sz="0" w:space="0" w:color="auto"/>
                    <w:left w:val="none" w:sz="0" w:space="0" w:color="auto"/>
                    <w:bottom w:val="none" w:sz="0" w:space="0" w:color="auto"/>
                    <w:right w:val="none" w:sz="0" w:space="0" w:color="auto"/>
                  </w:divBdr>
                  <w:divsChild>
                    <w:div w:id="54283784">
                      <w:marLeft w:val="0"/>
                      <w:marRight w:val="0"/>
                      <w:marTop w:val="0"/>
                      <w:marBottom w:val="0"/>
                      <w:divBdr>
                        <w:top w:val="none" w:sz="0" w:space="0" w:color="auto"/>
                        <w:left w:val="none" w:sz="0" w:space="0" w:color="auto"/>
                        <w:bottom w:val="none" w:sz="0" w:space="0" w:color="auto"/>
                        <w:right w:val="none" w:sz="0" w:space="0" w:color="auto"/>
                      </w:divBdr>
                    </w:div>
                  </w:divsChild>
                </w:div>
                <w:div w:id="164831043">
                  <w:marLeft w:val="0"/>
                  <w:marRight w:val="0"/>
                  <w:marTop w:val="0"/>
                  <w:marBottom w:val="0"/>
                  <w:divBdr>
                    <w:top w:val="none" w:sz="0" w:space="0" w:color="auto"/>
                    <w:left w:val="none" w:sz="0" w:space="0" w:color="auto"/>
                    <w:bottom w:val="none" w:sz="0" w:space="0" w:color="auto"/>
                    <w:right w:val="none" w:sz="0" w:space="0" w:color="auto"/>
                  </w:divBdr>
                  <w:divsChild>
                    <w:div w:id="1348865689">
                      <w:marLeft w:val="0"/>
                      <w:marRight w:val="0"/>
                      <w:marTop w:val="0"/>
                      <w:marBottom w:val="0"/>
                      <w:divBdr>
                        <w:top w:val="none" w:sz="0" w:space="0" w:color="auto"/>
                        <w:left w:val="none" w:sz="0" w:space="0" w:color="auto"/>
                        <w:bottom w:val="none" w:sz="0" w:space="0" w:color="auto"/>
                        <w:right w:val="none" w:sz="0" w:space="0" w:color="auto"/>
                      </w:divBdr>
                    </w:div>
                  </w:divsChild>
                </w:div>
                <w:div w:id="615598876">
                  <w:marLeft w:val="0"/>
                  <w:marRight w:val="0"/>
                  <w:marTop w:val="0"/>
                  <w:marBottom w:val="0"/>
                  <w:divBdr>
                    <w:top w:val="none" w:sz="0" w:space="0" w:color="auto"/>
                    <w:left w:val="none" w:sz="0" w:space="0" w:color="auto"/>
                    <w:bottom w:val="none" w:sz="0" w:space="0" w:color="auto"/>
                    <w:right w:val="none" w:sz="0" w:space="0" w:color="auto"/>
                  </w:divBdr>
                  <w:divsChild>
                    <w:div w:id="1847935048">
                      <w:marLeft w:val="0"/>
                      <w:marRight w:val="0"/>
                      <w:marTop w:val="0"/>
                      <w:marBottom w:val="0"/>
                      <w:divBdr>
                        <w:top w:val="none" w:sz="0" w:space="0" w:color="auto"/>
                        <w:left w:val="none" w:sz="0" w:space="0" w:color="auto"/>
                        <w:bottom w:val="none" w:sz="0" w:space="0" w:color="auto"/>
                        <w:right w:val="none" w:sz="0" w:space="0" w:color="auto"/>
                      </w:divBdr>
                    </w:div>
                  </w:divsChild>
                </w:div>
                <w:div w:id="2088067001">
                  <w:marLeft w:val="0"/>
                  <w:marRight w:val="0"/>
                  <w:marTop w:val="0"/>
                  <w:marBottom w:val="0"/>
                  <w:divBdr>
                    <w:top w:val="none" w:sz="0" w:space="0" w:color="auto"/>
                    <w:left w:val="none" w:sz="0" w:space="0" w:color="auto"/>
                    <w:bottom w:val="none" w:sz="0" w:space="0" w:color="auto"/>
                    <w:right w:val="none" w:sz="0" w:space="0" w:color="auto"/>
                  </w:divBdr>
                  <w:divsChild>
                    <w:div w:id="504515629">
                      <w:marLeft w:val="0"/>
                      <w:marRight w:val="0"/>
                      <w:marTop w:val="0"/>
                      <w:marBottom w:val="0"/>
                      <w:divBdr>
                        <w:top w:val="none" w:sz="0" w:space="0" w:color="auto"/>
                        <w:left w:val="none" w:sz="0" w:space="0" w:color="auto"/>
                        <w:bottom w:val="none" w:sz="0" w:space="0" w:color="auto"/>
                        <w:right w:val="none" w:sz="0" w:space="0" w:color="auto"/>
                      </w:divBdr>
                    </w:div>
                  </w:divsChild>
                </w:div>
                <w:div w:id="1024860800">
                  <w:marLeft w:val="0"/>
                  <w:marRight w:val="0"/>
                  <w:marTop w:val="0"/>
                  <w:marBottom w:val="0"/>
                  <w:divBdr>
                    <w:top w:val="none" w:sz="0" w:space="0" w:color="auto"/>
                    <w:left w:val="none" w:sz="0" w:space="0" w:color="auto"/>
                    <w:bottom w:val="none" w:sz="0" w:space="0" w:color="auto"/>
                    <w:right w:val="none" w:sz="0" w:space="0" w:color="auto"/>
                  </w:divBdr>
                  <w:divsChild>
                    <w:div w:id="1510369182">
                      <w:marLeft w:val="0"/>
                      <w:marRight w:val="0"/>
                      <w:marTop w:val="0"/>
                      <w:marBottom w:val="0"/>
                      <w:divBdr>
                        <w:top w:val="none" w:sz="0" w:space="0" w:color="auto"/>
                        <w:left w:val="none" w:sz="0" w:space="0" w:color="auto"/>
                        <w:bottom w:val="none" w:sz="0" w:space="0" w:color="auto"/>
                        <w:right w:val="none" w:sz="0" w:space="0" w:color="auto"/>
                      </w:divBdr>
                    </w:div>
                  </w:divsChild>
                </w:div>
                <w:div w:id="2140684828">
                  <w:marLeft w:val="0"/>
                  <w:marRight w:val="0"/>
                  <w:marTop w:val="0"/>
                  <w:marBottom w:val="0"/>
                  <w:divBdr>
                    <w:top w:val="none" w:sz="0" w:space="0" w:color="auto"/>
                    <w:left w:val="none" w:sz="0" w:space="0" w:color="auto"/>
                    <w:bottom w:val="none" w:sz="0" w:space="0" w:color="auto"/>
                    <w:right w:val="none" w:sz="0" w:space="0" w:color="auto"/>
                  </w:divBdr>
                  <w:divsChild>
                    <w:div w:id="275987136">
                      <w:marLeft w:val="0"/>
                      <w:marRight w:val="0"/>
                      <w:marTop w:val="0"/>
                      <w:marBottom w:val="0"/>
                      <w:divBdr>
                        <w:top w:val="none" w:sz="0" w:space="0" w:color="auto"/>
                        <w:left w:val="none" w:sz="0" w:space="0" w:color="auto"/>
                        <w:bottom w:val="none" w:sz="0" w:space="0" w:color="auto"/>
                        <w:right w:val="none" w:sz="0" w:space="0" w:color="auto"/>
                      </w:divBdr>
                    </w:div>
                  </w:divsChild>
                </w:div>
                <w:div w:id="1092166265">
                  <w:marLeft w:val="0"/>
                  <w:marRight w:val="0"/>
                  <w:marTop w:val="0"/>
                  <w:marBottom w:val="0"/>
                  <w:divBdr>
                    <w:top w:val="none" w:sz="0" w:space="0" w:color="auto"/>
                    <w:left w:val="none" w:sz="0" w:space="0" w:color="auto"/>
                    <w:bottom w:val="none" w:sz="0" w:space="0" w:color="auto"/>
                    <w:right w:val="none" w:sz="0" w:space="0" w:color="auto"/>
                  </w:divBdr>
                  <w:divsChild>
                    <w:div w:id="1510830143">
                      <w:marLeft w:val="0"/>
                      <w:marRight w:val="0"/>
                      <w:marTop w:val="0"/>
                      <w:marBottom w:val="0"/>
                      <w:divBdr>
                        <w:top w:val="none" w:sz="0" w:space="0" w:color="auto"/>
                        <w:left w:val="none" w:sz="0" w:space="0" w:color="auto"/>
                        <w:bottom w:val="none" w:sz="0" w:space="0" w:color="auto"/>
                        <w:right w:val="none" w:sz="0" w:space="0" w:color="auto"/>
                      </w:divBdr>
                    </w:div>
                  </w:divsChild>
                </w:div>
                <w:div w:id="1964381344">
                  <w:marLeft w:val="0"/>
                  <w:marRight w:val="0"/>
                  <w:marTop w:val="0"/>
                  <w:marBottom w:val="0"/>
                  <w:divBdr>
                    <w:top w:val="none" w:sz="0" w:space="0" w:color="auto"/>
                    <w:left w:val="none" w:sz="0" w:space="0" w:color="auto"/>
                    <w:bottom w:val="none" w:sz="0" w:space="0" w:color="auto"/>
                    <w:right w:val="none" w:sz="0" w:space="0" w:color="auto"/>
                  </w:divBdr>
                  <w:divsChild>
                    <w:div w:id="2130270431">
                      <w:marLeft w:val="0"/>
                      <w:marRight w:val="0"/>
                      <w:marTop w:val="0"/>
                      <w:marBottom w:val="0"/>
                      <w:divBdr>
                        <w:top w:val="none" w:sz="0" w:space="0" w:color="auto"/>
                        <w:left w:val="none" w:sz="0" w:space="0" w:color="auto"/>
                        <w:bottom w:val="none" w:sz="0" w:space="0" w:color="auto"/>
                        <w:right w:val="none" w:sz="0" w:space="0" w:color="auto"/>
                      </w:divBdr>
                    </w:div>
                  </w:divsChild>
                </w:div>
                <w:div w:id="2137596497">
                  <w:marLeft w:val="0"/>
                  <w:marRight w:val="0"/>
                  <w:marTop w:val="0"/>
                  <w:marBottom w:val="0"/>
                  <w:divBdr>
                    <w:top w:val="none" w:sz="0" w:space="0" w:color="auto"/>
                    <w:left w:val="none" w:sz="0" w:space="0" w:color="auto"/>
                    <w:bottom w:val="none" w:sz="0" w:space="0" w:color="auto"/>
                    <w:right w:val="none" w:sz="0" w:space="0" w:color="auto"/>
                  </w:divBdr>
                  <w:divsChild>
                    <w:div w:id="1138494718">
                      <w:marLeft w:val="0"/>
                      <w:marRight w:val="0"/>
                      <w:marTop w:val="0"/>
                      <w:marBottom w:val="0"/>
                      <w:divBdr>
                        <w:top w:val="none" w:sz="0" w:space="0" w:color="auto"/>
                        <w:left w:val="none" w:sz="0" w:space="0" w:color="auto"/>
                        <w:bottom w:val="none" w:sz="0" w:space="0" w:color="auto"/>
                        <w:right w:val="none" w:sz="0" w:space="0" w:color="auto"/>
                      </w:divBdr>
                    </w:div>
                  </w:divsChild>
                </w:div>
                <w:div w:id="1979452123">
                  <w:marLeft w:val="0"/>
                  <w:marRight w:val="0"/>
                  <w:marTop w:val="0"/>
                  <w:marBottom w:val="0"/>
                  <w:divBdr>
                    <w:top w:val="none" w:sz="0" w:space="0" w:color="auto"/>
                    <w:left w:val="none" w:sz="0" w:space="0" w:color="auto"/>
                    <w:bottom w:val="none" w:sz="0" w:space="0" w:color="auto"/>
                    <w:right w:val="none" w:sz="0" w:space="0" w:color="auto"/>
                  </w:divBdr>
                  <w:divsChild>
                    <w:div w:id="40174238">
                      <w:marLeft w:val="0"/>
                      <w:marRight w:val="0"/>
                      <w:marTop w:val="0"/>
                      <w:marBottom w:val="0"/>
                      <w:divBdr>
                        <w:top w:val="none" w:sz="0" w:space="0" w:color="auto"/>
                        <w:left w:val="none" w:sz="0" w:space="0" w:color="auto"/>
                        <w:bottom w:val="none" w:sz="0" w:space="0" w:color="auto"/>
                        <w:right w:val="none" w:sz="0" w:space="0" w:color="auto"/>
                      </w:divBdr>
                    </w:div>
                  </w:divsChild>
                </w:div>
                <w:div w:id="267929647">
                  <w:marLeft w:val="0"/>
                  <w:marRight w:val="0"/>
                  <w:marTop w:val="0"/>
                  <w:marBottom w:val="0"/>
                  <w:divBdr>
                    <w:top w:val="none" w:sz="0" w:space="0" w:color="auto"/>
                    <w:left w:val="none" w:sz="0" w:space="0" w:color="auto"/>
                    <w:bottom w:val="none" w:sz="0" w:space="0" w:color="auto"/>
                    <w:right w:val="none" w:sz="0" w:space="0" w:color="auto"/>
                  </w:divBdr>
                  <w:divsChild>
                    <w:div w:id="24722099">
                      <w:marLeft w:val="0"/>
                      <w:marRight w:val="0"/>
                      <w:marTop w:val="0"/>
                      <w:marBottom w:val="0"/>
                      <w:divBdr>
                        <w:top w:val="none" w:sz="0" w:space="0" w:color="auto"/>
                        <w:left w:val="none" w:sz="0" w:space="0" w:color="auto"/>
                        <w:bottom w:val="none" w:sz="0" w:space="0" w:color="auto"/>
                        <w:right w:val="none" w:sz="0" w:space="0" w:color="auto"/>
                      </w:divBdr>
                    </w:div>
                  </w:divsChild>
                </w:div>
                <w:div w:id="2063819706">
                  <w:marLeft w:val="0"/>
                  <w:marRight w:val="0"/>
                  <w:marTop w:val="0"/>
                  <w:marBottom w:val="0"/>
                  <w:divBdr>
                    <w:top w:val="none" w:sz="0" w:space="0" w:color="auto"/>
                    <w:left w:val="none" w:sz="0" w:space="0" w:color="auto"/>
                    <w:bottom w:val="none" w:sz="0" w:space="0" w:color="auto"/>
                    <w:right w:val="none" w:sz="0" w:space="0" w:color="auto"/>
                  </w:divBdr>
                  <w:divsChild>
                    <w:div w:id="1366716787">
                      <w:marLeft w:val="0"/>
                      <w:marRight w:val="0"/>
                      <w:marTop w:val="0"/>
                      <w:marBottom w:val="0"/>
                      <w:divBdr>
                        <w:top w:val="none" w:sz="0" w:space="0" w:color="auto"/>
                        <w:left w:val="none" w:sz="0" w:space="0" w:color="auto"/>
                        <w:bottom w:val="none" w:sz="0" w:space="0" w:color="auto"/>
                        <w:right w:val="none" w:sz="0" w:space="0" w:color="auto"/>
                      </w:divBdr>
                    </w:div>
                  </w:divsChild>
                </w:div>
                <w:div w:id="806818376">
                  <w:marLeft w:val="0"/>
                  <w:marRight w:val="0"/>
                  <w:marTop w:val="0"/>
                  <w:marBottom w:val="0"/>
                  <w:divBdr>
                    <w:top w:val="none" w:sz="0" w:space="0" w:color="auto"/>
                    <w:left w:val="none" w:sz="0" w:space="0" w:color="auto"/>
                    <w:bottom w:val="none" w:sz="0" w:space="0" w:color="auto"/>
                    <w:right w:val="none" w:sz="0" w:space="0" w:color="auto"/>
                  </w:divBdr>
                  <w:divsChild>
                    <w:div w:id="60955708">
                      <w:marLeft w:val="0"/>
                      <w:marRight w:val="0"/>
                      <w:marTop w:val="0"/>
                      <w:marBottom w:val="0"/>
                      <w:divBdr>
                        <w:top w:val="none" w:sz="0" w:space="0" w:color="auto"/>
                        <w:left w:val="none" w:sz="0" w:space="0" w:color="auto"/>
                        <w:bottom w:val="none" w:sz="0" w:space="0" w:color="auto"/>
                        <w:right w:val="none" w:sz="0" w:space="0" w:color="auto"/>
                      </w:divBdr>
                    </w:div>
                  </w:divsChild>
                </w:div>
                <w:div w:id="109278854">
                  <w:marLeft w:val="0"/>
                  <w:marRight w:val="0"/>
                  <w:marTop w:val="0"/>
                  <w:marBottom w:val="0"/>
                  <w:divBdr>
                    <w:top w:val="none" w:sz="0" w:space="0" w:color="auto"/>
                    <w:left w:val="none" w:sz="0" w:space="0" w:color="auto"/>
                    <w:bottom w:val="none" w:sz="0" w:space="0" w:color="auto"/>
                    <w:right w:val="none" w:sz="0" w:space="0" w:color="auto"/>
                  </w:divBdr>
                  <w:divsChild>
                    <w:div w:id="1455638116">
                      <w:marLeft w:val="0"/>
                      <w:marRight w:val="0"/>
                      <w:marTop w:val="0"/>
                      <w:marBottom w:val="0"/>
                      <w:divBdr>
                        <w:top w:val="none" w:sz="0" w:space="0" w:color="auto"/>
                        <w:left w:val="none" w:sz="0" w:space="0" w:color="auto"/>
                        <w:bottom w:val="none" w:sz="0" w:space="0" w:color="auto"/>
                        <w:right w:val="none" w:sz="0" w:space="0" w:color="auto"/>
                      </w:divBdr>
                    </w:div>
                  </w:divsChild>
                </w:div>
                <w:div w:id="1248492734">
                  <w:marLeft w:val="0"/>
                  <w:marRight w:val="0"/>
                  <w:marTop w:val="0"/>
                  <w:marBottom w:val="0"/>
                  <w:divBdr>
                    <w:top w:val="none" w:sz="0" w:space="0" w:color="auto"/>
                    <w:left w:val="none" w:sz="0" w:space="0" w:color="auto"/>
                    <w:bottom w:val="none" w:sz="0" w:space="0" w:color="auto"/>
                    <w:right w:val="none" w:sz="0" w:space="0" w:color="auto"/>
                  </w:divBdr>
                  <w:divsChild>
                    <w:div w:id="738478424">
                      <w:marLeft w:val="0"/>
                      <w:marRight w:val="0"/>
                      <w:marTop w:val="0"/>
                      <w:marBottom w:val="0"/>
                      <w:divBdr>
                        <w:top w:val="none" w:sz="0" w:space="0" w:color="auto"/>
                        <w:left w:val="none" w:sz="0" w:space="0" w:color="auto"/>
                        <w:bottom w:val="none" w:sz="0" w:space="0" w:color="auto"/>
                        <w:right w:val="none" w:sz="0" w:space="0" w:color="auto"/>
                      </w:divBdr>
                    </w:div>
                  </w:divsChild>
                </w:div>
                <w:div w:id="434598243">
                  <w:marLeft w:val="0"/>
                  <w:marRight w:val="0"/>
                  <w:marTop w:val="0"/>
                  <w:marBottom w:val="0"/>
                  <w:divBdr>
                    <w:top w:val="none" w:sz="0" w:space="0" w:color="auto"/>
                    <w:left w:val="none" w:sz="0" w:space="0" w:color="auto"/>
                    <w:bottom w:val="none" w:sz="0" w:space="0" w:color="auto"/>
                    <w:right w:val="none" w:sz="0" w:space="0" w:color="auto"/>
                  </w:divBdr>
                  <w:divsChild>
                    <w:div w:id="684939037">
                      <w:marLeft w:val="0"/>
                      <w:marRight w:val="0"/>
                      <w:marTop w:val="0"/>
                      <w:marBottom w:val="0"/>
                      <w:divBdr>
                        <w:top w:val="none" w:sz="0" w:space="0" w:color="auto"/>
                        <w:left w:val="none" w:sz="0" w:space="0" w:color="auto"/>
                        <w:bottom w:val="none" w:sz="0" w:space="0" w:color="auto"/>
                        <w:right w:val="none" w:sz="0" w:space="0" w:color="auto"/>
                      </w:divBdr>
                    </w:div>
                  </w:divsChild>
                </w:div>
                <w:div w:id="650060961">
                  <w:marLeft w:val="0"/>
                  <w:marRight w:val="0"/>
                  <w:marTop w:val="0"/>
                  <w:marBottom w:val="0"/>
                  <w:divBdr>
                    <w:top w:val="none" w:sz="0" w:space="0" w:color="auto"/>
                    <w:left w:val="none" w:sz="0" w:space="0" w:color="auto"/>
                    <w:bottom w:val="none" w:sz="0" w:space="0" w:color="auto"/>
                    <w:right w:val="none" w:sz="0" w:space="0" w:color="auto"/>
                  </w:divBdr>
                  <w:divsChild>
                    <w:div w:id="247202850">
                      <w:marLeft w:val="0"/>
                      <w:marRight w:val="0"/>
                      <w:marTop w:val="0"/>
                      <w:marBottom w:val="0"/>
                      <w:divBdr>
                        <w:top w:val="none" w:sz="0" w:space="0" w:color="auto"/>
                        <w:left w:val="none" w:sz="0" w:space="0" w:color="auto"/>
                        <w:bottom w:val="none" w:sz="0" w:space="0" w:color="auto"/>
                        <w:right w:val="none" w:sz="0" w:space="0" w:color="auto"/>
                      </w:divBdr>
                    </w:div>
                  </w:divsChild>
                </w:div>
                <w:div w:id="425005137">
                  <w:marLeft w:val="0"/>
                  <w:marRight w:val="0"/>
                  <w:marTop w:val="0"/>
                  <w:marBottom w:val="0"/>
                  <w:divBdr>
                    <w:top w:val="none" w:sz="0" w:space="0" w:color="auto"/>
                    <w:left w:val="none" w:sz="0" w:space="0" w:color="auto"/>
                    <w:bottom w:val="none" w:sz="0" w:space="0" w:color="auto"/>
                    <w:right w:val="none" w:sz="0" w:space="0" w:color="auto"/>
                  </w:divBdr>
                  <w:divsChild>
                    <w:div w:id="971910505">
                      <w:marLeft w:val="0"/>
                      <w:marRight w:val="0"/>
                      <w:marTop w:val="0"/>
                      <w:marBottom w:val="0"/>
                      <w:divBdr>
                        <w:top w:val="none" w:sz="0" w:space="0" w:color="auto"/>
                        <w:left w:val="none" w:sz="0" w:space="0" w:color="auto"/>
                        <w:bottom w:val="none" w:sz="0" w:space="0" w:color="auto"/>
                        <w:right w:val="none" w:sz="0" w:space="0" w:color="auto"/>
                      </w:divBdr>
                    </w:div>
                  </w:divsChild>
                </w:div>
                <w:div w:id="272136853">
                  <w:marLeft w:val="0"/>
                  <w:marRight w:val="0"/>
                  <w:marTop w:val="0"/>
                  <w:marBottom w:val="0"/>
                  <w:divBdr>
                    <w:top w:val="none" w:sz="0" w:space="0" w:color="auto"/>
                    <w:left w:val="none" w:sz="0" w:space="0" w:color="auto"/>
                    <w:bottom w:val="none" w:sz="0" w:space="0" w:color="auto"/>
                    <w:right w:val="none" w:sz="0" w:space="0" w:color="auto"/>
                  </w:divBdr>
                  <w:divsChild>
                    <w:div w:id="176162900">
                      <w:marLeft w:val="0"/>
                      <w:marRight w:val="0"/>
                      <w:marTop w:val="0"/>
                      <w:marBottom w:val="0"/>
                      <w:divBdr>
                        <w:top w:val="none" w:sz="0" w:space="0" w:color="auto"/>
                        <w:left w:val="none" w:sz="0" w:space="0" w:color="auto"/>
                        <w:bottom w:val="none" w:sz="0" w:space="0" w:color="auto"/>
                        <w:right w:val="none" w:sz="0" w:space="0" w:color="auto"/>
                      </w:divBdr>
                    </w:div>
                  </w:divsChild>
                </w:div>
                <w:div w:id="1795128729">
                  <w:marLeft w:val="0"/>
                  <w:marRight w:val="0"/>
                  <w:marTop w:val="0"/>
                  <w:marBottom w:val="0"/>
                  <w:divBdr>
                    <w:top w:val="none" w:sz="0" w:space="0" w:color="auto"/>
                    <w:left w:val="none" w:sz="0" w:space="0" w:color="auto"/>
                    <w:bottom w:val="none" w:sz="0" w:space="0" w:color="auto"/>
                    <w:right w:val="none" w:sz="0" w:space="0" w:color="auto"/>
                  </w:divBdr>
                  <w:divsChild>
                    <w:div w:id="1158884995">
                      <w:marLeft w:val="0"/>
                      <w:marRight w:val="0"/>
                      <w:marTop w:val="0"/>
                      <w:marBottom w:val="0"/>
                      <w:divBdr>
                        <w:top w:val="none" w:sz="0" w:space="0" w:color="auto"/>
                        <w:left w:val="none" w:sz="0" w:space="0" w:color="auto"/>
                        <w:bottom w:val="none" w:sz="0" w:space="0" w:color="auto"/>
                        <w:right w:val="none" w:sz="0" w:space="0" w:color="auto"/>
                      </w:divBdr>
                    </w:div>
                  </w:divsChild>
                </w:div>
                <w:div w:id="373699754">
                  <w:marLeft w:val="0"/>
                  <w:marRight w:val="0"/>
                  <w:marTop w:val="0"/>
                  <w:marBottom w:val="0"/>
                  <w:divBdr>
                    <w:top w:val="none" w:sz="0" w:space="0" w:color="auto"/>
                    <w:left w:val="none" w:sz="0" w:space="0" w:color="auto"/>
                    <w:bottom w:val="none" w:sz="0" w:space="0" w:color="auto"/>
                    <w:right w:val="none" w:sz="0" w:space="0" w:color="auto"/>
                  </w:divBdr>
                  <w:divsChild>
                    <w:div w:id="1986926901">
                      <w:marLeft w:val="0"/>
                      <w:marRight w:val="0"/>
                      <w:marTop w:val="0"/>
                      <w:marBottom w:val="0"/>
                      <w:divBdr>
                        <w:top w:val="none" w:sz="0" w:space="0" w:color="auto"/>
                        <w:left w:val="none" w:sz="0" w:space="0" w:color="auto"/>
                        <w:bottom w:val="none" w:sz="0" w:space="0" w:color="auto"/>
                        <w:right w:val="none" w:sz="0" w:space="0" w:color="auto"/>
                      </w:divBdr>
                    </w:div>
                  </w:divsChild>
                </w:div>
                <w:div w:id="1202134154">
                  <w:marLeft w:val="0"/>
                  <w:marRight w:val="0"/>
                  <w:marTop w:val="0"/>
                  <w:marBottom w:val="0"/>
                  <w:divBdr>
                    <w:top w:val="none" w:sz="0" w:space="0" w:color="auto"/>
                    <w:left w:val="none" w:sz="0" w:space="0" w:color="auto"/>
                    <w:bottom w:val="none" w:sz="0" w:space="0" w:color="auto"/>
                    <w:right w:val="none" w:sz="0" w:space="0" w:color="auto"/>
                  </w:divBdr>
                  <w:divsChild>
                    <w:div w:id="1843812897">
                      <w:marLeft w:val="0"/>
                      <w:marRight w:val="0"/>
                      <w:marTop w:val="0"/>
                      <w:marBottom w:val="0"/>
                      <w:divBdr>
                        <w:top w:val="none" w:sz="0" w:space="0" w:color="auto"/>
                        <w:left w:val="none" w:sz="0" w:space="0" w:color="auto"/>
                        <w:bottom w:val="none" w:sz="0" w:space="0" w:color="auto"/>
                        <w:right w:val="none" w:sz="0" w:space="0" w:color="auto"/>
                      </w:divBdr>
                    </w:div>
                  </w:divsChild>
                </w:div>
                <w:div w:id="1946451632">
                  <w:marLeft w:val="0"/>
                  <w:marRight w:val="0"/>
                  <w:marTop w:val="0"/>
                  <w:marBottom w:val="0"/>
                  <w:divBdr>
                    <w:top w:val="none" w:sz="0" w:space="0" w:color="auto"/>
                    <w:left w:val="none" w:sz="0" w:space="0" w:color="auto"/>
                    <w:bottom w:val="none" w:sz="0" w:space="0" w:color="auto"/>
                    <w:right w:val="none" w:sz="0" w:space="0" w:color="auto"/>
                  </w:divBdr>
                  <w:divsChild>
                    <w:div w:id="2057124708">
                      <w:marLeft w:val="0"/>
                      <w:marRight w:val="0"/>
                      <w:marTop w:val="0"/>
                      <w:marBottom w:val="0"/>
                      <w:divBdr>
                        <w:top w:val="none" w:sz="0" w:space="0" w:color="auto"/>
                        <w:left w:val="none" w:sz="0" w:space="0" w:color="auto"/>
                        <w:bottom w:val="none" w:sz="0" w:space="0" w:color="auto"/>
                        <w:right w:val="none" w:sz="0" w:space="0" w:color="auto"/>
                      </w:divBdr>
                    </w:div>
                  </w:divsChild>
                </w:div>
                <w:div w:id="328947297">
                  <w:marLeft w:val="0"/>
                  <w:marRight w:val="0"/>
                  <w:marTop w:val="0"/>
                  <w:marBottom w:val="0"/>
                  <w:divBdr>
                    <w:top w:val="none" w:sz="0" w:space="0" w:color="auto"/>
                    <w:left w:val="none" w:sz="0" w:space="0" w:color="auto"/>
                    <w:bottom w:val="none" w:sz="0" w:space="0" w:color="auto"/>
                    <w:right w:val="none" w:sz="0" w:space="0" w:color="auto"/>
                  </w:divBdr>
                  <w:divsChild>
                    <w:div w:id="1604415156">
                      <w:marLeft w:val="0"/>
                      <w:marRight w:val="0"/>
                      <w:marTop w:val="0"/>
                      <w:marBottom w:val="0"/>
                      <w:divBdr>
                        <w:top w:val="none" w:sz="0" w:space="0" w:color="auto"/>
                        <w:left w:val="none" w:sz="0" w:space="0" w:color="auto"/>
                        <w:bottom w:val="none" w:sz="0" w:space="0" w:color="auto"/>
                        <w:right w:val="none" w:sz="0" w:space="0" w:color="auto"/>
                      </w:divBdr>
                    </w:div>
                  </w:divsChild>
                </w:div>
                <w:div w:id="1339236877">
                  <w:marLeft w:val="0"/>
                  <w:marRight w:val="0"/>
                  <w:marTop w:val="0"/>
                  <w:marBottom w:val="0"/>
                  <w:divBdr>
                    <w:top w:val="none" w:sz="0" w:space="0" w:color="auto"/>
                    <w:left w:val="none" w:sz="0" w:space="0" w:color="auto"/>
                    <w:bottom w:val="none" w:sz="0" w:space="0" w:color="auto"/>
                    <w:right w:val="none" w:sz="0" w:space="0" w:color="auto"/>
                  </w:divBdr>
                  <w:divsChild>
                    <w:div w:id="1573544308">
                      <w:marLeft w:val="0"/>
                      <w:marRight w:val="0"/>
                      <w:marTop w:val="0"/>
                      <w:marBottom w:val="0"/>
                      <w:divBdr>
                        <w:top w:val="none" w:sz="0" w:space="0" w:color="auto"/>
                        <w:left w:val="none" w:sz="0" w:space="0" w:color="auto"/>
                        <w:bottom w:val="none" w:sz="0" w:space="0" w:color="auto"/>
                        <w:right w:val="none" w:sz="0" w:space="0" w:color="auto"/>
                      </w:divBdr>
                    </w:div>
                  </w:divsChild>
                </w:div>
                <w:div w:id="1729642130">
                  <w:marLeft w:val="0"/>
                  <w:marRight w:val="0"/>
                  <w:marTop w:val="0"/>
                  <w:marBottom w:val="0"/>
                  <w:divBdr>
                    <w:top w:val="none" w:sz="0" w:space="0" w:color="auto"/>
                    <w:left w:val="none" w:sz="0" w:space="0" w:color="auto"/>
                    <w:bottom w:val="none" w:sz="0" w:space="0" w:color="auto"/>
                    <w:right w:val="none" w:sz="0" w:space="0" w:color="auto"/>
                  </w:divBdr>
                  <w:divsChild>
                    <w:div w:id="1435712899">
                      <w:marLeft w:val="0"/>
                      <w:marRight w:val="0"/>
                      <w:marTop w:val="0"/>
                      <w:marBottom w:val="0"/>
                      <w:divBdr>
                        <w:top w:val="none" w:sz="0" w:space="0" w:color="auto"/>
                        <w:left w:val="none" w:sz="0" w:space="0" w:color="auto"/>
                        <w:bottom w:val="none" w:sz="0" w:space="0" w:color="auto"/>
                        <w:right w:val="none" w:sz="0" w:space="0" w:color="auto"/>
                      </w:divBdr>
                    </w:div>
                  </w:divsChild>
                </w:div>
                <w:div w:id="536741326">
                  <w:marLeft w:val="0"/>
                  <w:marRight w:val="0"/>
                  <w:marTop w:val="0"/>
                  <w:marBottom w:val="0"/>
                  <w:divBdr>
                    <w:top w:val="none" w:sz="0" w:space="0" w:color="auto"/>
                    <w:left w:val="none" w:sz="0" w:space="0" w:color="auto"/>
                    <w:bottom w:val="none" w:sz="0" w:space="0" w:color="auto"/>
                    <w:right w:val="none" w:sz="0" w:space="0" w:color="auto"/>
                  </w:divBdr>
                  <w:divsChild>
                    <w:div w:id="348339235">
                      <w:marLeft w:val="0"/>
                      <w:marRight w:val="0"/>
                      <w:marTop w:val="0"/>
                      <w:marBottom w:val="0"/>
                      <w:divBdr>
                        <w:top w:val="none" w:sz="0" w:space="0" w:color="auto"/>
                        <w:left w:val="none" w:sz="0" w:space="0" w:color="auto"/>
                        <w:bottom w:val="none" w:sz="0" w:space="0" w:color="auto"/>
                        <w:right w:val="none" w:sz="0" w:space="0" w:color="auto"/>
                      </w:divBdr>
                    </w:div>
                  </w:divsChild>
                </w:div>
                <w:div w:id="1889410625">
                  <w:marLeft w:val="0"/>
                  <w:marRight w:val="0"/>
                  <w:marTop w:val="0"/>
                  <w:marBottom w:val="0"/>
                  <w:divBdr>
                    <w:top w:val="none" w:sz="0" w:space="0" w:color="auto"/>
                    <w:left w:val="none" w:sz="0" w:space="0" w:color="auto"/>
                    <w:bottom w:val="none" w:sz="0" w:space="0" w:color="auto"/>
                    <w:right w:val="none" w:sz="0" w:space="0" w:color="auto"/>
                  </w:divBdr>
                  <w:divsChild>
                    <w:div w:id="904099718">
                      <w:marLeft w:val="0"/>
                      <w:marRight w:val="0"/>
                      <w:marTop w:val="0"/>
                      <w:marBottom w:val="0"/>
                      <w:divBdr>
                        <w:top w:val="none" w:sz="0" w:space="0" w:color="auto"/>
                        <w:left w:val="none" w:sz="0" w:space="0" w:color="auto"/>
                        <w:bottom w:val="none" w:sz="0" w:space="0" w:color="auto"/>
                        <w:right w:val="none" w:sz="0" w:space="0" w:color="auto"/>
                      </w:divBdr>
                    </w:div>
                  </w:divsChild>
                </w:div>
                <w:div w:id="1634673999">
                  <w:marLeft w:val="0"/>
                  <w:marRight w:val="0"/>
                  <w:marTop w:val="0"/>
                  <w:marBottom w:val="0"/>
                  <w:divBdr>
                    <w:top w:val="none" w:sz="0" w:space="0" w:color="auto"/>
                    <w:left w:val="none" w:sz="0" w:space="0" w:color="auto"/>
                    <w:bottom w:val="none" w:sz="0" w:space="0" w:color="auto"/>
                    <w:right w:val="none" w:sz="0" w:space="0" w:color="auto"/>
                  </w:divBdr>
                  <w:divsChild>
                    <w:div w:id="1187786961">
                      <w:marLeft w:val="0"/>
                      <w:marRight w:val="0"/>
                      <w:marTop w:val="0"/>
                      <w:marBottom w:val="0"/>
                      <w:divBdr>
                        <w:top w:val="none" w:sz="0" w:space="0" w:color="auto"/>
                        <w:left w:val="none" w:sz="0" w:space="0" w:color="auto"/>
                        <w:bottom w:val="none" w:sz="0" w:space="0" w:color="auto"/>
                        <w:right w:val="none" w:sz="0" w:space="0" w:color="auto"/>
                      </w:divBdr>
                    </w:div>
                  </w:divsChild>
                </w:div>
                <w:div w:id="1708216251">
                  <w:marLeft w:val="0"/>
                  <w:marRight w:val="0"/>
                  <w:marTop w:val="0"/>
                  <w:marBottom w:val="0"/>
                  <w:divBdr>
                    <w:top w:val="none" w:sz="0" w:space="0" w:color="auto"/>
                    <w:left w:val="none" w:sz="0" w:space="0" w:color="auto"/>
                    <w:bottom w:val="none" w:sz="0" w:space="0" w:color="auto"/>
                    <w:right w:val="none" w:sz="0" w:space="0" w:color="auto"/>
                  </w:divBdr>
                  <w:divsChild>
                    <w:div w:id="1702127072">
                      <w:marLeft w:val="0"/>
                      <w:marRight w:val="0"/>
                      <w:marTop w:val="0"/>
                      <w:marBottom w:val="0"/>
                      <w:divBdr>
                        <w:top w:val="none" w:sz="0" w:space="0" w:color="auto"/>
                        <w:left w:val="none" w:sz="0" w:space="0" w:color="auto"/>
                        <w:bottom w:val="none" w:sz="0" w:space="0" w:color="auto"/>
                        <w:right w:val="none" w:sz="0" w:space="0" w:color="auto"/>
                      </w:divBdr>
                    </w:div>
                  </w:divsChild>
                </w:div>
                <w:div w:id="1001080863">
                  <w:marLeft w:val="0"/>
                  <w:marRight w:val="0"/>
                  <w:marTop w:val="0"/>
                  <w:marBottom w:val="0"/>
                  <w:divBdr>
                    <w:top w:val="none" w:sz="0" w:space="0" w:color="auto"/>
                    <w:left w:val="none" w:sz="0" w:space="0" w:color="auto"/>
                    <w:bottom w:val="none" w:sz="0" w:space="0" w:color="auto"/>
                    <w:right w:val="none" w:sz="0" w:space="0" w:color="auto"/>
                  </w:divBdr>
                  <w:divsChild>
                    <w:div w:id="1528983308">
                      <w:marLeft w:val="0"/>
                      <w:marRight w:val="0"/>
                      <w:marTop w:val="0"/>
                      <w:marBottom w:val="0"/>
                      <w:divBdr>
                        <w:top w:val="none" w:sz="0" w:space="0" w:color="auto"/>
                        <w:left w:val="none" w:sz="0" w:space="0" w:color="auto"/>
                        <w:bottom w:val="none" w:sz="0" w:space="0" w:color="auto"/>
                        <w:right w:val="none" w:sz="0" w:space="0" w:color="auto"/>
                      </w:divBdr>
                    </w:div>
                  </w:divsChild>
                </w:div>
                <w:div w:id="1062144366">
                  <w:marLeft w:val="0"/>
                  <w:marRight w:val="0"/>
                  <w:marTop w:val="0"/>
                  <w:marBottom w:val="0"/>
                  <w:divBdr>
                    <w:top w:val="none" w:sz="0" w:space="0" w:color="auto"/>
                    <w:left w:val="none" w:sz="0" w:space="0" w:color="auto"/>
                    <w:bottom w:val="none" w:sz="0" w:space="0" w:color="auto"/>
                    <w:right w:val="none" w:sz="0" w:space="0" w:color="auto"/>
                  </w:divBdr>
                  <w:divsChild>
                    <w:div w:id="1907835867">
                      <w:marLeft w:val="0"/>
                      <w:marRight w:val="0"/>
                      <w:marTop w:val="0"/>
                      <w:marBottom w:val="0"/>
                      <w:divBdr>
                        <w:top w:val="none" w:sz="0" w:space="0" w:color="auto"/>
                        <w:left w:val="none" w:sz="0" w:space="0" w:color="auto"/>
                        <w:bottom w:val="none" w:sz="0" w:space="0" w:color="auto"/>
                        <w:right w:val="none" w:sz="0" w:space="0" w:color="auto"/>
                      </w:divBdr>
                    </w:div>
                  </w:divsChild>
                </w:div>
                <w:div w:id="524952529">
                  <w:marLeft w:val="0"/>
                  <w:marRight w:val="0"/>
                  <w:marTop w:val="0"/>
                  <w:marBottom w:val="0"/>
                  <w:divBdr>
                    <w:top w:val="none" w:sz="0" w:space="0" w:color="auto"/>
                    <w:left w:val="none" w:sz="0" w:space="0" w:color="auto"/>
                    <w:bottom w:val="none" w:sz="0" w:space="0" w:color="auto"/>
                    <w:right w:val="none" w:sz="0" w:space="0" w:color="auto"/>
                  </w:divBdr>
                  <w:divsChild>
                    <w:div w:id="1584602532">
                      <w:marLeft w:val="0"/>
                      <w:marRight w:val="0"/>
                      <w:marTop w:val="0"/>
                      <w:marBottom w:val="0"/>
                      <w:divBdr>
                        <w:top w:val="none" w:sz="0" w:space="0" w:color="auto"/>
                        <w:left w:val="none" w:sz="0" w:space="0" w:color="auto"/>
                        <w:bottom w:val="none" w:sz="0" w:space="0" w:color="auto"/>
                        <w:right w:val="none" w:sz="0" w:space="0" w:color="auto"/>
                      </w:divBdr>
                    </w:div>
                  </w:divsChild>
                </w:div>
                <w:div w:id="1144155862">
                  <w:marLeft w:val="0"/>
                  <w:marRight w:val="0"/>
                  <w:marTop w:val="0"/>
                  <w:marBottom w:val="0"/>
                  <w:divBdr>
                    <w:top w:val="none" w:sz="0" w:space="0" w:color="auto"/>
                    <w:left w:val="none" w:sz="0" w:space="0" w:color="auto"/>
                    <w:bottom w:val="none" w:sz="0" w:space="0" w:color="auto"/>
                    <w:right w:val="none" w:sz="0" w:space="0" w:color="auto"/>
                  </w:divBdr>
                  <w:divsChild>
                    <w:div w:id="719667867">
                      <w:marLeft w:val="0"/>
                      <w:marRight w:val="0"/>
                      <w:marTop w:val="0"/>
                      <w:marBottom w:val="0"/>
                      <w:divBdr>
                        <w:top w:val="none" w:sz="0" w:space="0" w:color="auto"/>
                        <w:left w:val="none" w:sz="0" w:space="0" w:color="auto"/>
                        <w:bottom w:val="none" w:sz="0" w:space="0" w:color="auto"/>
                        <w:right w:val="none" w:sz="0" w:space="0" w:color="auto"/>
                      </w:divBdr>
                    </w:div>
                  </w:divsChild>
                </w:div>
                <w:div w:id="1058741581">
                  <w:marLeft w:val="0"/>
                  <w:marRight w:val="0"/>
                  <w:marTop w:val="0"/>
                  <w:marBottom w:val="0"/>
                  <w:divBdr>
                    <w:top w:val="none" w:sz="0" w:space="0" w:color="auto"/>
                    <w:left w:val="none" w:sz="0" w:space="0" w:color="auto"/>
                    <w:bottom w:val="none" w:sz="0" w:space="0" w:color="auto"/>
                    <w:right w:val="none" w:sz="0" w:space="0" w:color="auto"/>
                  </w:divBdr>
                  <w:divsChild>
                    <w:div w:id="902107462">
                      <w:marLeft w:val="0"/>
                      <w:marRight w:val="0"/>
                      <w:marTop w:val="0"/>
                      <w:marBottom w:val="0"/>
                      <w:divBdr>
                        <w:top w:val="none" w:sz="0" w:space="0" w:color="auto"/>
                        <w:left w:val="none" w:sz="0" w:space="0" w:color="auto"/>
                        <w:bottom w:val="none" w:sz="0" w:space="0" w:color="auto"/>
                        <w:right w:val="none" w:sz="0" w:space="0" w:color="auto"/>
                      </w:divBdr>
                    </w:div>
                  </w:divsChild>
                </w:div>
                <w:div w:id="188689774">
                  <w:marLeft w:val="0"/>
                  <w:marRight w:val="0"/>
                  <w:marTop w:val="0"/>
                  <w:marBottom w:val="0"/>
                  <w:divBdr>
                    <w:top w:val="none" w:sz="0" w:space="0" w:color="auto"/>
                    <w:left w:val="none" w:sz="0" w:space="0" w:color="auto"/>
                    <w:bottom w:val="none" w:sz="0" w:space="0" w:color="auto"/>
                    <w:right w:val="none" w:sz="0" w:space="0" w:color="auto"/>
                  </w:divBdr>
                  <w:divsChild>
                    <w:div w:id="731928656">
                      <w:marLeft w:val="0"/>
                      <w:marRight w:val="0"/>
                      <w:marTop w:val="0"/>
                      <w:marBottom w:val="0"/>
                      <w:divBdr>
                        <w:top w:val="none" w:sz="0" w:space="0" w:color="auto"/>
                        <w:left w:val="none" w:sz="0" w:space="0" w:color="auto"/>
                        <w:bottom w:val="none" w:sz="0" w:space="0" w:color="auto"/>
                        <w:right w:val="none" w:sz="0" w:space="0" w:color="auto"/>
                      </w:divBdr>
                    </w:div>
                  </w:divsChild>
                </w:div>
                <w:div w:id="375279008">
                  <w:marLeft w:val="0"/>
                  <w:marRight w:val="0"/>
                  <w:marTop w:val="0"/>
                  <w:marBottom w:val="0"/>
                  <w:divBdr>
                    <w:top w:val="none" w:sz="0" w:space="0" w:color="auto"/>
                    <w:left w:val="none" w:sz="0" w:space="0" w:color="auto"/>
                    <w:bottom w:val="none" w:sz="0" w:space="0" w:color="auto"/>
                    <w:right w:val="none" w:sz="0" w:space="0" w:color="auto"/>
                  </w:divBdr>
                  <w:divsChild>
                    <w:div w:id="1574311938">
                      <w:marLeft w:val="0"/>
                      <w:marRight w:val="0"/>
                      <w:marTop w:val="0"/>
                      <w:marBottom w:val="0"/>
                      <w:divBdr>
                        <w:top w:val="none" w:sz="0" w:space="0" w:color="auto"/>
                        <w:left w:val="none" w:sz="0" w:space="0" w:color="auto"/>
                        <w:bottom w:val="none" w:sz="0" w:space="0" w:color="auto"/>
                        <w:right w:val="none" w:sz="0" w:space="0" w:color="auto"/>
                      </w:divBdr>
                    </w:div>
                  </w:divsChild>
                </w:div>
                <w:div w:id="1735590660">
                  <w:marLeft w:val="0"/>
                  <w:marRight w:val="0"/>
                  <w:marTop w:val="0"/>
                  <w:marBottom w:val="0"/>
                  <w:divBdr>
                    <w:top w:val="none" w:sz="0" w:space="0" w:color="auto"/>
                    <w:left w:val="none" w:sz="0" w:space="0" w:color="auto"/>
                    <w:bottom w:val="none" w:sz="0" w:space="0" w:color="auto"/>
                    <w:right w:val="none" w:sz="0" w:space="0" w:color="auto"/>
                  </w:divBdr>
                  <w:divsChild>
                    <w:div w:id="586421519">
                      <w:marLeft w:val="0"/>
                      <w:marRight w:val="0"/>
                      <w:marTop w:val="0"/>
                      <w:marBottom w:val="0"/>
                      <w:divBdr>
                        <w:top w:val="none" w:sz="0" w:space="0" w:color="auto"/>
                        <w:left w:val="none" w:sz="0" w:space="0" w:color="auto"/>
                        <w:bottom w:val="none" w:sz="0" w:space="0" w:color="auto"/>
                        <w:right w:val="none" w:sz="0" w:space="0" w:color="auto"/>
                      </w:divBdr>
                    </w:div>
                  </w:divsChild>
                </w:div>
                <w:div w:id="376441324">
                  <w:marLeft w:val="0"/>
                  <w:marRight w:val="0"/>
                  <w:marTop w:val="0"/>
                  <w:marBottom w:val="0"/>
                  <w:divBdr>
                    <w:top w:val="none" w:sz="0" w:space="0" w:color="auto"/>
                    <w:left w:val="none" w:sz="0" w:space="0" w:color="auto"/>
                    <w:bottom w:val="none" w:sz="0" w:space="0" w:color="auto"/>
                    <w:right w:val="none" w:sz="0" w:space="0" w:color="auto"/>
                  </w:divBdr>
                  <w:divsChild>
                    <w:div w:id="680472253">
                      <w:marLeft w:val="0"/>
                      <w:marRight w:val="0"/>
                      <w:marTop w:val="0"/>
                      <w:marBottom w:val="0"/>
                      <w:divBdr>
                        <w:top w:val="none" w:sz="0" w:space="0" w:color="auto"/>
                        <w:left w:val="none" w:sz="0" w:space="0" w:color="auto"/>
                        <w:bottom w:val="none" w:sz="0" w:space="0" w:color="auto"/>
                        <w:right w:val="none" w:sz="0" w:space="0" w:color="auto"/>
                      </w:divBdr>
                    </w:div>
                  </w:divsChild>
                </w:div>
                <w:div w:id="468716862">
                  <w:marLeft w:val="0"/>
                  <w:marRight w:val="0"/>
                  <w:marTop w:val="0"/>
                  <w:marBottom w:val="0"/>
                  <w:divBdr>
                    <w:top w:val="none" w:sz="0" w:space="0" w:color="auto"/>
                    <w:left w:val="none" w:sz="0" w:space="0" w:color="auto"/>
                    <w:bottom w:val="none" w:sz="0" w:space="0" w:color="auto"/>
                    <w:right w:val="none" w:sz="0" w:space="0" w:color="auto"/>
                  </w:divBdr>
                  <w:divsChild>
                    <w:div w:id="867304339">
                      <w:marLeft w:val="0"/>
                      <w:marRight w:val="0"/>
                      <w:marTop w:val="0"/>
                      <w:marBottom w:val="0"/>
                      <w:divBdr>
                        <w:top w:val="none" w:sz="0" w:space="0" w:color="auto"/>
                        <w:left w:val="none" w:sz="0" w:space="0" w:color="auto"/>
                        <w:bottom w:val="none" w:sz="0" w:space="0" w:color="auto"/>
                        <w:right w:val="none" w:sz="0" w:space="0" w:color="auto"/>
                      </w:divBdr>
                    </w:div>
                  </w:divsChild>
                </w:div>
                <w:div w:id="875508297">
                  <w:marLeft w:val="0"/>
                  <w:marRight w:val="0"/>
                  <w:marTop w:val="0"/>
                  <w:marBottom w:val="0"/>
                  <w:divBdr>
                    <w:top w:val="none" w:sz="0" w:space="0" w:color="auto"/>
                    <w:left w:val="none" w:sz="0" w:space="0" w:color="auto"/>
                    <w:bottom w:val="none" w:sz="0" w:space="0" w:color="auto"/>
                    <w:right w:val="none" w:sz="0" w:space="0" w:color="auto"/>
                  </w:divBdr>
                  <w:divsChild>
                    <w:div w:id="354428762">
                      <w:marLeft w:val="0"/>
                      <w:marRight w:val="0"/>
                      <w:marTop w:val="0"/>
                      <w:marBottom w:val="0"/>
                      <w:divBdr>
                        <w:top w:val="none" w:sz="0" w:space="0" w:color="auto"/>
                        <w:left w:val="none" w:sz="0" w:space="0" w:color="auto"/>
                        <w:bottom w:val="none" w:sz="0" w:space="0" w:color="auto"/>
                        <w:right w:val="none" w:sz="0" w:space="0" w:color="auto"/>
                      </w:divBdr>
                    </w:div>
                  </w:divsChild>
                </w:div>
                <w:div w:id="622155572">
                  <w:marLeft w:val="0"/>
                  <w:marRight w:val="0"/>
                  <w:marTop w:val="0"/>
                  <w:marBottom w:val="0"/>
                  <w:divBdr>
                    <w:top w:val="none" w:sz="0" w:space="0" w:color="auto"/>
                    <w:left w:val="none" w:sz="0" w:space="0" w:color="auto"/>
                    <w:bottom w:val="none" w:sz="0" w:space="0" w:color="auto"/>
                    <w:right w:val="none" w:sz="0" w:space="0" w:color="auto"/>
                  </w:divBdr>
                  <w:divsChild>
                    <w:div w:id="1102453329">
                      <w:marLeft w:val="0"/>
                      <w:marRight w:val="0"/>
                      <w:marTop w:val="0"/>
                      <w:marBottom w:val="0"/>
                      <w:divBdr>
                        <w:top w:val="none" w:sz="0" w:space="0" w:color="auto"/>
                        <w:left w:val="none" w:sz="0" w:space="0" w:color="auto"/>
                        <w:bottom w:val="none" w:sz="0" w:space="0" w:color="auto"/>
                        <w:right w:val="none" w:sz="0" w:space="0" w:color="auto"/>
                      </w:divBdr>
                    </w:div>
                  </w:divsChild>
                </w:div>
                <w:div w:id="1531453436">
                  <w:marLeft w:val="0"/>
                  <w:marRight w:val="0"/>
                  <w:marTop w:val="0"/>
                  <w:marBottom w:val="0"/>
                  <w:divBdr>
                    <w:top w:val="none" w:sz="0" w:space="0" w:color="auto"/>
                    <w:left w:val="none" w:sz="0" w:space="0" w:color="auto"/>
                    <w:bottom w:val="none" w:sz="0" w:space="0" w:color="auto"/>
                    <w:right w:val="none" w:sz="0" w:space="0" w:color="auto"/>
                  </w:divBdr>
                  <w:divsChild>
                    <w:div w:id="114254807">
                      <w:marLeft w:val="0"/>
                      <w:marRight w:val="0"/>
                      <w:marTop w:val="0"/>
                      <w:marBottom w:val="0"/>
                      <w:divBdr>
                        <w:top w:val="none" w:sz="0" w:space="0" w:color="auto"/>
                        <w:left w:val="none" w:sz="0" w:space="0" w:color="auto"/>
                        <w:bottom w:val="none" w:sz="0" w:space="0" w:color="auto"/>
                        <w:right w:val="none" w:sz="0" w:space="0" w:color="auto"/>
                      </w:divBdr>
                    </w:div>
                  </w:divsChild>
                </w:div>
                <w:div w:id="1734039156">
                  <w:marLeft w:val="0"/>
                  <w:marRight w:val="0"/>
                  <w:marTop w:val="0"/>
                  <w:marBottom w:val="0"/>
                  <w:divBdr>
                    <w:top w:val="none" w:sz="0" w:space="0" w:color="auto"/>
                    <w:left w:val="none" w:sz="0" w:space="0" w:color="auto"/>
                    <w:bottom w:val="none" w:sz="0" w:space="0" w:color="auto"/>
                    <w:right w:val="none" w:sz="0" w:space="0" w:color="auto"/>
                  </w:divBdr>
                  <w:divsChild>
                    <w:div w:id="486291773">
                      <w:marLeft w:val="0"/>
                      <w:marRight w:val="0"/>
                      <w:marTop w:val="0"/>
                      <w:marBottom w:val="0"/>
                      <w:divBdr>
                        <w:top w:val="none" w:sz="0" w:space="0" w:color="auto"/>
                        <w:left w:val="none" w:sz="0" w:space="0" w:color="auto"/>
                        <w:bottom w:val="none" w:sz="0" w:space="0" w:color="auto"/>
                        <w:right w:val="none" w:sz="0" w:space="0" w:color="auto"/>
                      </w:divBdr>
                    </w:div>
                  </w:divsChild>
                </w:div>
                <w:div w:id="601185254">
                  <w:marLeft w:val="0"/>
                  <w:marRight w:val="0"/>
                  <w:marTop w:val="0"/>
                  <w:marBottom w:val="0"/>
                  <w:divBdr>
                    <w:top w:val="none" w:sz="0" w:space="0" w:color="auto"/>
                    <w:left w:val="none" w:sz="0" w:space="0" w:color="auto"/>
                    <w:bottom w:val="none" w:sz="0" w:space="0" w:color="auto"/>
                    <w:right w:val="none" w:sz="0" w:space="0" w:color="auto"/>
                  </w:divBdr>
                  <w:divsChild>
                    <w:div w:id="1201163510">
                      <w:marLeft w:val="0"/>
                      <w:marRight w:val="0"/>
                      <w:marTop w:val="0"/>
                      <w:marBottom w:val="0"/>
                      <w:divBdr>
                        <w:top w:val="none" w:sz="0" w:space="0" w:color="auto"/>
                        <w:left w:val="none" w:sz="0" w:space="0" w:color="auto"/>
                        <w:bottom w:val="none" w:sz="0" w:space="0" w:color="auto"/>
                        <w:right w:val="none" w:sz="0" w:space="0" w:color="auto"/>
                      </w:divBdr>
                    </w:div>
                  </w:divsChild>
                </w:div>
                <w:div w:id="274407218">
                  <w:marLeft w:val="0"/>
                  <w:marRight w:val="0"/>
                  <w:marTop w:val="0"/>
                  <w:marBottom w:val="0"/>
                  <w:divBdr>
                    <w:top w:val="none" w:sz="0" w:space="0" w:color="auto"/>
                    <w:left w:val="none" w:sz="0" w:space="0" w:color="auto"/>
                    <w:bottom w:val="none" w:sz="0" w:space="0" w:color="auto"/>
                    <w:right w:val="none" w:sz="0" w:space="0" w:color="auto"/>
                  </w:divBdr>
                  <w:divsChild>
                    <w:div w:id="862743320">
                      <w:marLeft w:val="0"/>
                      <w:marRight w:val="0"/>
                      <w:marTop w:val="0"/>
                      <w:marBottom w:val="0"/>
                      <w:divBdr>
                        <w:top w:val="none" w:sz="0" w:space="0" w:color="auto"/>
                        <w:left w:val="none" w:sz="0" w:space="0" w:color="auto"/>
                        <w:bottom w:val="none" w:sz="0" w:space="0" w:color="auto"/>
                        <w:right w:val="none" w:sz="0" w:space="0" w:color="auto"/>
                      </w:divBdr>
                    </w:div>
                  </w:divsChild>
                </w:div>
                <w:div w:id="867522196">
                  <w:marLeft w:val="0"/>
                  <w:marRight w:val="0"/>
                  <w:marTop w:val="0"/>
                  <w:marBottom w:val="0"/>
                  <w:divBdr>
                    <w:top w:val="none" w:sz="0" w:space="0" w:color="auto"/>
                    <w:left w:val="none" w:sz="0" w:space="0" w:color="auto"/>
                    <w:bottom w:val="none" w:sz="0" w:space="0" w:color="auto"/>
                    <w:right w:val="none" w:sz="0" w:space="0" w:color="auto"/>
                  </w:divBdr>
                  <w:divsChild>
                    <w:div w:id="1553227454">
                      <w:marLeft w:val="0"/>
                      <w:marRight w:val="0"/>
                      <w:marTop w:val="0"/>
                      <w:marBottom w:val="0"/>
                      <w:divBdr>
                        <w:top w:val="none" w:sz="0" w:space="0" w:color="auto"/>
                        <w:left w:val="none" w:sz="0" w:space="0" w:color="auto"/>
                        <w:bottom w:val="none" w:sz="0" w:space="0" w:color="auto"/>
                        <w:right w:val="none" w:sz="0" w:space="0" w:color="auto"/>
                      </w:divBdr>
                    </w:div>
                  </w:divsChild>
                </w:div>
                <w:div w:id="1664046894">
                  <w:marLeft w:val="0"/>
                  <w:marRight w:val="0"/>
                  <w:marTop w:val="0"/>
                  <w:marBottom w:val="0"/>
                  <w:divBdr>
                    <w:top w:val="none" w:sz="0" w:space="0" w:color="auto"/>
                    <w:left w:val="none" w:sz="0" w:space="0" w:color="auto"/>
                    <w:bottom w:val="none" w:sz="0" w:space="0" w:color="auto"/>
                    <w:right w:val="none" w:sz="0" w:space="0" w:color="auto"/>
                  </w:divBdr>
                  <w:divsChild>
                    <w:div w:id="388263850">
                      <w:marLeft w:val="0"/>
                      <w:marRight w:val="0"/>
                      <w:marTop w:val="0"/>
                      <w:marBottom w:val="0"/>
                      <w:divBdr>
                        <w:top w:val="none" w:sz="0" w:space="0" w:color="auto"/>
                        <w:left w:val="none" w:sz="0" w:space="0" w:color="auto"/>
                        <w:bottom w:val="none" w:sz="0" w:space="0" w:color="auto"/>
                        <w:right w:val="none" w:sz="0" w:space="0" w:color="auto"/>
                      </w:divBdr>
                    </w:div>
                  </w:divsChild>
                </w:div>
                <w:div w:id="1152795841">
                  <w:marLeft w:val="0"/>
                  <w:marRight w:val="0"/>
                  <w:marTop w:val="0"/>
                  <w:marBottom w:val="0"/>
                  <w:divBdr>
                    <w:top w:val="none" w:sz="0" w:space="0" w:color="auto"/>
                    <w:left w:val="none" w:sz="0" w:space="0" w:color="auto"/>
                    <w:bottom w:val="none" w:sz="0" w:space="0" w:color="auto"/>
                    <w:right w:val="none" w:sz="0" w:space="0" w:color="auto"/>
                  </w:divBdr>
                  <w:divsChild>
                    <w:div w:id="741372457">
                      <w:marLeft w:val="0"/>
                      <w:marRight w:val="0"/>
                      <w:marTop w:val="0"/>
                      <w:marBottom w:val="0"/>
                      <w:divBdr>
                        <w:top w:val="none" w:sz="0" w:space="0" w:color="auto"/>
                        <w:left w:val="none" w:sz="0" w:space="0" w:color="auto"/>
                        <w:bottom w:val="none" w:sz="0" w:space="0" w:color="auto"/>
                        <w:right w:val="none" w:sz="0" w:space="0" w:color="auto"/>
                      </w:divBdr>
                    </w:div>
                  </w:divsChild>
                </w:div>
                <w:div w:id="1021737244">
                  <w:marLeft w:val="0"/>
                  <w:marRight w:val="0"/>
                  <w:marTop w:val="0"/>
                  <w:marBottom w:val="0"/>
                  <w:divBdr>
                    <w:top w:val="none" w:sz="0" w:space="0" w:color="auto"/>
                    <w:left w:val="none" w:sz="0" w:space="0" w:color="auto"/>
                    <w:bottom w:val="none" w:sz="0" w:space="0" w:color="auto"/>
                    <w:right w:val="none" w:sz="0" w:space="0" w:color="auto"/>
                  </w:divBdr>
                  <w:divsChild>
                    <w:div w:id="1202984953">
                      <w:marLeft w:val="0"/>
                      <w:marRight w:val="0"/>
                      <w:marTop w:val="0"/>
                      <w:marBottom w:val="0"/>
                      <w:divBdr>
                        <w:top w:val="none" w:sz="0" w:space="0" w:color="auto"/>
                        <w:left w:val="none" w:sz="0" w:space="0" w:color="auto"/>
                        <w:bottom w:val="none" w:sz="0" w:space="0" w:color="auto"/>
                        <w:right w:val="none" w:sz="0" w:space="0" w:color="auto"/>
                      </w:divBdr>
                    </w:div>
                  </w:divsChild>
                </w:div>
                <w:div w:id="719355607">
                  <w:marLeft w:val="0"/>
                  <w:marRight w:val="0"/>
                  <w:marTop w:val="0"/>
                  <w:marBottom w:val="0"/>
                  <w:divBdr>
                    <w:top w:val="none" w:sz="0" w:space="0" w:color="auto"/>
                    <w:left w:val="none" w:sz="0" w:space="0" w:color="auto"/>
                    <w:bottom w:val="none" w:sz="0" w:space="0" w:color="auto"/>
                    <w:right w:val="none" w:sz="0" w:space="0" w:color="auto"/>
                  </w:divBdr>
                  <w:divsChild>
                    <w:div w:id="1267930074">
                      <w:marLeft w:val="0"/>
                      <w:marRight w:val="0"/>
                      <w:marTop w:val="0"/>
                      <w:marBottom w:val="0"/>
                      <w:divBdr>
                        <w:top w:val="none" w:sz="0" w:space="0" w:color="auto"/>
                        <w:left w:val="none" w:sz="0" w:space="0" w:color="auto"/>
                        <w:bottom w:val="none" w:sz="0" w:space="0" w:color="auto"/>
                        <w:right w:val="none" w:sz="0" w:space="0" w:color="auto"/>
                      </w:divBdr>
                    </w:div>
                  </w:divsChild>
                </w:div>
                <w:div w:id="1831948230">
                  <w:marLeft w:val="0"/>
                  <w:marRight w:val="0"/>
                  <w:marTop w:val="0"/>
                  <w:marBottom w:val="0"/>
                  <w:divBdr>
                    <w:top w:val="none" w:sz="0" w:space="0" w:color="auto"/>
                    <w:left w:val="none" w:sz="0" w:space="0" w:color="auto"/>
                    <w:bottom w:val="none" w:sz="0" w:space="0" w:color="auto"/>
                    <w:right w:val="none" w:sz="0" w:space="0" w:color="auto"/>
                  </w:divBdr>
                  <w:divsChild>
                    <w:div w:id="858664809">
                      <w:marLeft w:val="0"/>
                      <w:marRight w:val="0"/>
                      <w:marTop w:val="0"/>
                      <w:marBottom w:val="0"/>
                      <w:divBdr>
                        <w:top w:val="none" w:sz="0" w:space="0" w:color="auto"/>
                        <w:left w:val="none" w:sz="0" w:space="0" w:color="auto"/>
                        <w:bottom w:val="none" w:sz="0" w:space="0" w:color="auto"/>
                        <w:right w:val="none" w:sz="0" w:space="0" w:color="auto"/>
                      </w:divBdr>
                    </w:div>
                  </w:divsChild>
                </w:div>
                <w:div w:id="361173380">
                  <w:marLeft w:val="0"/>
                  <w:marRight w:val="0"/>
                  <w:marTop w:val="0"/>
                  <w:marBottom w:val="0"/>
                  <w:divBdr>
                    <w:top w:val="none" w:sz="0" w:space="0" w:color="auto"/>
                    <w:left w:val="none" w:sz="0" w:space="0" w:color="auto"/>
                    <w:bottom w:val="none" w:sz="0" w:space="0" w:color="auto"/>
                    <w:right w:val="none" w:sz="0" w:space="0" w:color="auto"/>
                  </w:divBdr>
                  <w:divsChild>
                    <w:div w:id="120148281">
                      <w:marLeft w:val="0"/>
                      <w:marRight w:val="0"/>
                      <w:marTop w:val="0"/>
                      <w:marBottom w:val="0"/>
                      <w:divBdr>
                        <w:top w:val="none" w:sz="0" w:space="0" w:color="auto"/>
                        <w:left w:val="none" w:sz="0" w:space="0" w:color="auto"/>
                        <w:bottom w:val="none" w:sz="0" w:space="0" w:color="auto"/>
                        <w:right w:val="none" w:sz="0" w:space="0" w:color="auto"/>
                      </w:divBdr>
                    </w:div>
                  </w:divsChild>
                </w:div>
                <w:div w:id="965937473">
                  <w:marLeft w:val="0"/>
                  <w:marRight w:val="0"/>
                  <w:marTop w:val="0"/>
                  <w:marBottom w:val="0"/>
                  <w:divBdr>
                    <w:top w:val="none" w:sz="0" w:space="0" w:color="auto"/>
                    <w:left w:val="none" w:sz="0" w:space="0" w:color="auto"/>
                    <w:bottom w:val="none" w:sz="0" w:space="0" w:color="auto"/>
                    <w:right w:val="none" w:sz="0" w:space="0" w:color="auto"/>
                  </w:divBdr>
                  <w:divsChild>
                    <w:div w:id="71238938">
                      <w:marLeft w:val="0"/>
                      <w:marRight w:val="0"/>
                      <w:marTop w:val="0"/>
                      <w:marBottom w:val="0"/>
                      <w:divBdr>
                        <w:top w:val="none" w:sz="0" w:space="0" w:color="auto"/>
                        <w:left w:val="none" w:sz="0" w:space="0" w:color="auto"/>
                        <w:bottom w:val="none" w:sz="0" w:space="0" w:color="auto"/>
                        <w:right w:val="none" w:sz="0" w:space="0" w:color="auto"/>
                      </w:divBdr>
                    </w:div>
                  </w:divsChild>
                </w:div>
                <w:div w:id="1445732769">
                  <w:marLeft w:val="0"/>
                  <w:marRight w:val="0"/>
                  <w:marTop w:val="0"/>
                  <w:marBottom w:val="0"/>
                  <w:divBdr>
                    <w:top w:val="none" w:sz="0" w:space="0" w:color="auto"/>
                    <w:left w:val="none" w:sz="0" w:space="0" w:color="auto"/>
                    <w:bottom w:val="none" w:sz="0" w:space="0" w:color="auto"/>
                    <w:right w:val="none" w:sz="0" w:space="0" w:color="auto"/>
                  </w:divBdr>
                  <w:divsChild>
                    <w:div w:id="412505910">
                      <w:marLeft w:val="0"/>
                      <w:marRight w:val="0"/>
                      <w:marTop w:val="0"/>
                      <w:marBottom w:val="0"/>
                      <w:divBdr>
                        <w:top w:val="none" w:sz="0" w:space="0" w:color="auto"/>
                        <w:left w:val="none" w:sz="0" w:space="0" w:color="auto"/>
                        <w:bottom w:val="none" w:sz="0" w:space="0" w:color="auto"/>
                        <w:right w:val="none" w:sz="0" w:space="0" w:color="auto"/>
                      </w:divBdr>
                    </w:div>
                  </w:divsChild>
                </w:div>
                <w:div w:id="114178846">
                  <w:marLeft w:val="0"/>
                  <w:marRight w:val="0"/>
                  <w:marTop w:val="0"/>
                  <w:marBottom w:val="0"/>
                  <w:divBdr>
                    <w:top w:val="none" w:sz="0" w:space="0" w:color="auto"/>
                    <w:left w:val="none" w:sz="0" w:space="0" w:color="auto"/>
                    <w:bottom w:val="none" w:sz="0" w:space="0" w:color="auto"/>
                    <w:right w:val="none" w:sz="0" w:space="0" w:color="auto"/>
                  </w:divBdr>
                  <w:divsChild>
                    <w:div w:id="906573691">
                      <w:marLeft w:val="0"/>
                      <w:marRight w:val="0"/>
                      <w:marTop w:val="0"/>
                      <w:marBottom w:val="0"/>
                      <w:divBdr>
                        <w:top w:val="none" w:sz="0" w:space="0" w:color="auto"/>
                        <w:left w:val="none" w:sz="0" w:space="0" w:color="auto"/>
                        <w:bottom w:val="none" w:sz="0" w:space="0" w:color="auto"/>
                        <w:right w:val="none" w:sz="0" w:space="0" w:color="auto"/>
                      </w:divBdr>
                    </w:div>
                  </w:divsChild>
                </w:div>
                <w:div w:id="541670519">
                  <w:marLeft w:val="0"/>
                  <w:marRight w:val="0"/>
                  <w:marTop w:val="0"/>
                  <w:marBottom w:val="0"/>
                  <w:divBdr>
                    <w:top w:val="none" w:sz="0" w:space="0" w:color="auto"/>
                    <w:left w:val="none" w:sz="0" w:space="0" w:color="auto"/>
                    <w:bottom w:val="none" w:sz="0" w:space="0" w:color="auto"/>
                    <w:right w:val="none" w:sz="0" w:space="0" w:color="auto"/>
                  </w:divBdr>
                  <w:divsChild>
                    <w:div w:id="1956597586">
                      <w:marLeft w:val="0"/>
                      <w:marRight w:val="0"/>
                      <w:marTop w:val="0"/>
                      <w:marBottom w:val="0"/>
                      <w:divBdr>
                        <w:top w:val="none" w:sz="0" w:space="0" w:color="auto"/>
                        <w:left w:val="none" w:sz="0" w:space="0" w:color="auto"/>
                        <w:bottom w:val="none" w:sz="0" w:space="0" w:color="auto"/>
                        <w:right w:val="none" w:sz="0" w:space="0" w:color="auto"/>
                      </w:divBdr>
                    </w:div>
                  </w:divsChild>
                </w:div>
                <w:div w:id="1141315158">
                  <w:marLeft w:val="0"/>
                  <w:marRight w:val="0"/>
                  <w:marTop w:val="0"/>
                  <w:marBottom w:val="0"/>
                  <w:divBdr>
                    <w:top w:val="none" w:sz="0" w:space="0" w:color="auto"/>
                    <w:left w:val="none" w:sz="0" w:space="0" w:color="auto"/>
                    <w:bottom w:val="none" w:sz="0" w:space="0" w:color="auto"/>
                    <w:right w:val="none" w:sz="0" w:space="0" w:color="auto"/>
                  </w:divBdr>
                  <w:divsChild>
                    <w:div w:id="1172794250">
                      <w:marLeft w:val="0"/>
                      <w:marRight w:val="0"/>
                      <w:marTop w:val="0"/>
                      <w:marBottom w:val="0"/>
                      <w:divBdr>
                        <w:top w:val="none" w:sz="0" w:space="0" w:color="auto"/>
                        <w:left w:val="none" w:sz="0" w:space="0" w:color="auto"/>
                        <w:bottom w:val="none" w:sz="0" w:space="0" w:color="auto"/>
                        <w:right w:val="none" w:sz="0" w:space="0" w:color="auto"/>
                      </w:divBdr>
                    </w:div>
                  </w:divsChild>
                </w:div>
                <w:div w:id="59250938">
                  <w:marLeft w:val="0"/>
                  <w:marRight w:val="0"/>
                  <w:marTop w:val="0"/>
                  <w:marBottom w:val="0"/>
                  <w:divBdr>
                    <w:top w:val="none" w:sz="0" w:space="0" w:color="auto"/>
                    <w:left w:val="none" w:sz="0" w:space="0" w:color="auto"/>
                    <w:bottom w:val="none" w:sz="0" w:space="0" w:color="auto"/>
                    <w:right w:val="none" w:sz="0" w:space="0" w:color="auto"/>
                  </w:divBdr>
                  <w:divsChild>
                    <w:div w:id="1812140096">
                      <w:marLeft w:val="0"/>
                      <w:marRight w:val="0"/>
                      <w:marTop w:val="0"/>
                      <w:marBottom w:val="0"/>
                      <w:divBdr>
                        <w:top w:val="none" w:sz="0" w:space="0" w:color="auto"/>
                        <w:left w:val="none" w:sz="0" w:space="0" w:color="auto"/>
                        <w:bottom w:val="none" w:sz="0" w:space="0" w:color="auto"/>
                        <w:right w:val="none" w:sz="0" w:space="0" w:color="auto"/>
                      </w:divBdr>
                    </w:div>
                  </w:divsChild>
                </w:div>
                <w:div w:id="401173043">
                  <w:marLeft w:val="0"/>
                  <w:marRight w:val="0"/>
                  <w:marTop w:val="0"/>
                  <w:marBottom w:val="0"/>
                  <w:divBdr>
                    <w:top w:val="none" w:sz="0" w:space="0" w:color="auto"/>
                    <w:left w:val="none" w:sz="0" w:space="0" w:color="auto"/>
                    <w:bottom w:val="none" w:sz="0" w:space="0" w:color="auto"/>
                    <w:right w:val="none" w:sz="0" w:space="0" w:color="auto"/>
                  </w:divBdr>
                  <w:divsChild>
                    <w:div w:id="1191720714">
                      <w:marLeft w:val="0"/>
                      <w:marRight w:val="0"/>
                      <w:marTop w:val="0"/>
                      <w:marBottom w:val="0"/>
                      <w:divBdr>
                        <w:top w:val="none" w:sz="0" w:space="0" w:color="auto"/>
                        <w:left w:val="none" w:sz="0" w:space="0" w:color="auto"/>
                        <w:bottom w:val="none" w:sz="0" w:space="0" w:color="auto"/>
                        <w:right w:val="none" w:sz="0" w:space="0" w:color="auto"/>
                      </w:divBdr>
                    </w:div>
                  </w:divsChild>
                </w:div>
                <w:div w:id="1202747157">
                  <w:marLeft w:val="0"/>
                  <w:marRight w:val="0"/>
                  <w:marTop w:val="0"/>
                  <w:marBottom w:val="0"/>
                  <w:divBdr>
                    <w:top w:val="none" w:sz="0" w:space="0" w:color="auto"/>
                    <w:left w:val="none" w:sz="0" w:space="0" w:color="auto"/>
                    <w:bottom w:val="none" w:sz="0" w:space="0" w:color="auto"/>
                    <w:right w:val="none" w:sz="0" w:space="0" w:color="auto"/>
                  </w:divBdr>
                  <w:divsChild>
                    <w:div w:id="1176076105">
                      <w:marLeft w:val="0"/>
                      <w:marRight w:val="0"/>
                      <w:marTop w:val="0"/>
                      <w:marBottom w:val="0"/>
                      <w:divBdr>
                        <w:top w:val="none" w:sz="0" w:space="0" w:color="auto"/>
                        <w:left w:val="none" w:sz="0" w:space="0" w:color="auto"/>
                        <w:bottom w:val="none" w:sz="0" w:space="0" w:color="auto"/>
                        <w:right w:val="none" w:sz="0" w:space="0" w:color="auto"/>
                      </w:divBdr>
                    </w:div>
                  </w:divsChild>
                </w:div>
                <w:div w:id="112869442">
                  <w:marLeft w:val="0"/>
                  <w:marRight w:val="0"/>
                  <w:marTop w:val="0"/>
                  <w:marBottom w:val="0"/>
                  <w:divBdr>
                    <w:top w:val="none" w:sz="0" w:space="0" w:color="auto"/>
                    <w:left w:val="none" w:sz="0" w:space="0" w:color="auto"/>
                    <w:bottom w:val="none" w:sz="0" w:space="0" w:color="auto"/>
                    <w:right w:val="none" w:sz="0" w:space="0" w:color="auto"/>
                  </w:divBdr>
                  <w:divsChild>
                    <w:div w:id="252200955">
                      <w:marLeft w:val="0"/>
                      <w:marRight w:val="0"/>
                      <w:marTop w:val="0"/>
                      <w:marBottom w:val="0"/>
                      <w:divBdr>
                        <w:top w:val="none" w:sz="0" w:space="0" w:color="auto"/>
                        <w:left w:val="none" w:sz="0" w:space="0" w:color="auto"/>
                        <w:bottom w:val="none" w:sz="0" w:space="0" w:color="auto"/>
                        <w:right w:val="none" w:sz="0" w:space="0" w:color="auto"/>
                      </w:divBdr>
                    </w:div>
                  </w:divsChild>
                </w:div>
                <w:div w:id="585456950">
                  <w:marLeft w:val="0"/>
                  <w:marRight w:val="0"/>
                  <w:marTop w:val="0"/>
                  <w:marBottom w:val="0"/>
                  <w:divBdr>
                    <w:top w:val="none" w:sz="0" w:space="0" w:color="auto"/>
                    <w:left w:val="none" w:sz="0" w:space="0" w:color="auto"/>
                    <w:bottom w:val="none" w:sz="0" w:space="0" w:color="auto"/>
                    <w:right w:val="none" w:sz="0" w:space="0" w:color="auto"/>
                  </w:divBdr>
                  <w:divsChild>
                    <w:div w:id="822308392">
                      <w:marLeft w:val="0"/>
                      <w:marRight w:val="0"/>
                      <w:marTop w:val="0"/>
                      <w:marBottom w:val="0"/>
                      <w:divBdr>
                        <w:top w:val="none" w:sz="0" w:space="0" w:color="auto"/>
                        <w:left w:val="none" w:sz="0" w:space="0" w:color="auto"/>
                        <w:bottom w:val="none" w:sz="0" w:space="0" w:color="auto"/>
                        <w:right w:val="none" w:sz="0" w:space="0" w:color="auto"/>
                      </w:divBdr>
                    </w:div>
                  </w:divsChild>
                </w:div>
                <w:div w:id="240526238">
                  <w:marLeft w:val="0"/>
                  <w:marRight w:val="0"/>
                  <w:marTop w:val="0"/>
                  <w:marBottom w:val="0"/>
                  <w:divBdr>
                    <w:top w:val="none" w:sz="0" w:space="0" w:color="auto"/>
                    <w:left w:val="none" w:sz="0" w:space="0" w:color="auto"/>
                    <w:bottom w:val="none" w:sz="0" w:space="0" w:color="auto"/>
                    <w:right w:val="none" w:sz="0" w:space="0" w:color="auto"/>
                  </w:divBdr>
                  <w:divsChild>
                    <w:div w:id="2000230599">
                      <w:marLeft w:val="0"/>
                      <w:marRight w:val="0"/>
                      <w:marTop w:val="0"/>
                      <w:marBottom w:val="0"/>
                      <w:divBdr>
                        <w:top w:val="none" w:sz="0" w:space="0" w:color="auto"/>
                        <w:left w:val="none" w:sz="0" w:space="0" w:color="auto"/>
                        <w:bottom w:val="none" w:sz="0" w:space="0" w:color="auto"/>
                        <w:right w:val="none" w:sz="0" w:space="0" w:color="auto"/>
                      </w:divBdr>
                    </w:div>
                  </w:divsChild>
                </w:div>
                <w:div w:id="626082769">
                  <w:marLeft w:val="0"/>
                  <w:marRight w:val="0"/>
                  <w:marTop w:val="0"/>
                  <w:marBottom w:val="0"/>
                  <w:divBdr>
                    <w:top w:val="none" w:sz="0" w:space="0" w:color="auto"/>
                    <w:left w:val="none" w:sz="0" w:space="0" w:color="auto"/>
                    <w:bottom w:val="none" w:sz="0" w:space="0" w:color="auto"/>
                    <w:right w:val="none" w:sz="0" w:space="0" w:color="auto"/>
                  </w:divBdr>
                  <w:divsChild>
                    <w:div w:id="2000379521">
                      <w:marLeft w:val="0"/>
                      <w:marRight w:val="0"/>
                      <w:marTop w:val="0"/>
                      <w:marBottom w:val="0"/>
                      <w:divBdr>
                        <w:top w:val="none" w:sz="0" w:space="0" w:color="auto"/>
                        <w:left w:val="none" w:sz="0" w:space="0" w:color="auto"/>
                        <w:bottom w:val="none" w:sz="0" w:space="0" w:color="auto"/>
                        <w:right w:val="none" w:sz="0" w:space="0" w:color="auto"/>
                      </w:divBdr>
                    </w:div>
                  </w:divsChild>
                </w:div>
                <w:div w:id="593780482">
                  <w:marLeft w:val="0"/>
                  <w:marRight w:val="0"/>
                  <w:marTop w:val="0"/>
                  <w:marBottom w:val="0"/>
                  <w:divBdr>
                    <w:top w:val="none" w:sz="0" w:space="0" w:color="auto"/>
                    <w:left w:val="none" w:sz="0" w:space="0" w:color="auto"/>
                    <w:bottom w:val="none" w:sz="0" w:space="0" w:color="auto"/>
                    <w:right w:val="none" w:sz="0" w:space="0" w:color="auto"/>
                  </w:divBdr>
                  <w:divsChild>
                    <w:div w:id="1203666477">
                      <w:marLeft w:val="0"/>
                      <w:marRight w:val="0"/>
                      <w:marTop w:val="0"/>
                      <w:marBottom w:val="0"/>
                      <w:divBdr>
                        <w:top w:val="none" w:sz="0" w:space="0" w:color="auto"/>
                        <w:left w:val="none" w:sz="0" w:space="0" w:color="auto"/>
                        <w:bottom w:val="none" w:sz="0" w:space="0" w:color="auto"/>
                        <w:right w:val="none" w:sz="0" w:space="0" w:color="auto"/>
                      </w:divBdr>
                    </w:div>
                  </w:divsChild>
                </w:div>
                <w:div w:id="2109235871">
                  <w:marLeft w:val="0"/>
                  <w:marRight w:val="0"/>
                  <w:marTop w:val="0"/>
                  <w:marBottom w:val="0"/>
                  <w:divBdr>
                    <w:top w:val="none" w:sz="0" w:space="0" w:color="auto"/>
                    <w:left w:val="none" w:sz="0" w:space="0" w:color="auto"/>
                    <w:bottom w:val="none" w:sz="0" w:space="0" w:color="auto"/>
                    <w:right w:val="none" w:sz="0" w:space="0" w:color="auto"/>
                  </w:divBdr>
                  <w:divsChild>
                    <w:div w:id="2047366220">
                      <w:marLeft w:val="0"/>
                      <w:marRight w:val="0"/>
                      <w:marTop w:val="0"/>
                      <w:marBottom w:val="0"/>
                      <w:divBdr>
                        <w:top w:val="none" w:sz="0" w:space="0" w:color="auto"/>
                        <w:left w:val="none" w:sz="0" w:space="0" w:color="auto"/>
                        <w:bottom w:val="none" w:sz="0" w:space="0" w:color="auto"/>
                        <w:right w:val="none" w:sz="0" w:space="0" w:color="auto"/>
                      </w:divBdr>
                    </w:div>
                  </w:divsChild>
                </w:div>
                <w:div w:id="1049035061">
                  <w:marLeft w:val="0"/>
                  <w:marRight w:val="0"/>
                  <w:marTop w:val="0"/>
                  <w:marBottom w:val="0"/>
                  <w:divBdr>
                    <w:top w:val="none" w:sz="0" w:space="0" w:color="auto"/>
                    <w:left w:val="none" w:sz="0" w:space="0" w:color="auto"/>
                    <w:bottom w:val="none" w:sz="0" w:space="0" w:color="auto"/>
                    <w:right w:val="none" w:sz="0" w:space="0" w:color="auto"/>
                  </w:divBdr>
                  <w:divsChild>
                    <w:div w:id="44839751">
                      <w:marLeft w:val="0"/>
                      <w:marRight w:val="0"/>
                      <w:marTop w:val="0"/>
                      <w:marBottom w:val="0"/>
                      <w:divBdr>
                        <w:top w:val="none" w:sz="0" w:space="0" w:color="auto"/>
                        <w:left w:val="none" w:sz="0" w:space="0" w:color="auto"/>
                        <w:bottom w:val="none" w:sz="0" w:space="0" w:color="auto"/>
                        <w:right w:val="none" w:sz="0" w:space="0" w:color="auto"/>
                      </w:divBdr>
                    </w:div>
                  </w:divsChild>
                </w:div>
                <w:div w:id="772869740">
                  <w:marLeft w:val="0"/>
                  <w:marRight w:val="0"/>
                  <w:marTop w:val="0"/>
                  <w:marBottom w:val="0"/>
                  <w:divBdr>
                    <w:top w:val="none" w:sz="0" w:space="0" w:color="auto"/>
                    <w:left w:val="none" w:sz="0" w:space="0" w:color="auto"/>
                    <w:bottom w:val="none" w:sz="0" w:space="0" w:color="auto"/>
                    <w:right w:val="none" w:sz="0" w:space="0" w:color="auto"/>
                  </w:divBdr>
                  <w:divsChild>
                    <w:div w:id="1491369454">
                      <w:marLeft w:val="0"/>
                      <w:marRight w:val="0"/>
                      <w:marTop w:val="0"/>
                      <w:marBottom w:val="0"/>
                      <w:divBdr>
                        <w:top w:val="none" w:sz="0" w:space="0" w:color="auto"/>
                        <w:left w:val="none" w:sz="0" w:space="0" w:color="auto"/>
                        <w:bottom w:val="none" w:sz="0" w:space="0" w:color="auto"/>
                        <w:right w:val="none" w:sz="0" w:space="0" w:color="auto"/>
                      </w:divBdr>
                    </w:div>
                  </w:divsChild>
                </w:div>
                <w:div w:id="206651835">
                  <w:marLeft w:val="0"/>
                  <w:marRight w:val="0"/>
                  <w:marTop w:val="0"/>
                  <w:marBottom w:val="0"/>
                  <w:divBdr>
                    <w:top w:val="none" w:sz="0" w:space="0" w:color="auto"/>
                    <w:left w:val="none" w:sz="0" w:space="0" w:color="auto"/>
                    <w:bottom w:val="none" w:sz="0" w:space="0" w:color="auto"/>
                    <w:right w:val="none" w:sz="0" w:space="0" w:color="auto"/>
                  </w:divBdr>
                  <w:divsChild>
                    <w:div w:id="1237786626">
                      <w:marLeft w:val="0"/>
                      <w:marRight w:val="0"/>
                      <w:marTop w:val="0"/>
                      <w:marBottom w:val="0"/>
                      <w:divBdr>
                        <w:top w:val="none" w:sz="0" w:space="0" w:color="auto"/>
                        <w:left w:val="none" w:sz="0" w:space="0" w:color="auto"/>
                        <w:bottom w:val="none" w:sz="0" w:space="0" w:color="auto"/>
                        <w:right w:val="none" w:sz="0" w:space="0" w:color="auto"/>
                      </w:divBdr>
                    </w:div>
                  </w:divsChild>
                </w:div>
                <w:div w:id="151262525">
                  <w:marLeft w:val="0"/>
                  <w:marRight w:val="0"/>
                  <w:marTop w:val="0"/>
                  <w:marBottom w:val="0"/>
                  <w:divBdr>
                    <w:top w:val="none" w:sz="0" w:space="0" w:color="auto"/>
                    <w:left w:val="none" w:sz="0" w:space="0" w:color="auto"/>
                    <w:bottom w:val="none" w:sz="0" w:space="0" w:color="auto"/>
                    <w:right w:val="none" w:sz="0" w:space="0" w:color="auto"/>
                  </w:divBdr>
                  <w:divsChild>
                    <w:div w:id="1274938725">
                      <w:marLeft w:val="0"/>
                      <w:marRight w:val="0"/>
                      <w:marTop w:val="0"/>
                      <w:marBottom w:val="0"/>
                      <w:divBdr>
                        <w:top w:val="none" w:sz="0" w:space="0" w:color="auto"/>
                        <w:left w:val="none" w:sz="0" w:space="0" w:color="auto"/>
                        <w:bottom w:val="none" w:sz="0" w:space="0" w:color="auto"/>
                        <w:right w:val="none" w:sz="0" w:space="0" w:color="auto"/>
                      </w:divBdr>
                    </w:div>
                  </w:divsChild>
                </w:div>
                <w:div w:id="334694014">
                  <w:marLeft w:val="0"/>
                  <w:marRight w:val="0"/>
                  <w:marTop w:val="0"/>
                  <w:marBottom w:val="0"/>
                  <w:divBdr>
                    <w:top w:val="none" w:sz="0" w:space="0" w:color="auto"/>
                    <w:left w:val="none" w:sz="0" w:space="0" w:color="auto"/>
                    <w:bottom w:val="none" w:sz="0" w:space="0" w:color="auto"/>
                    <w:right w:val="none" w:sz="0" w:space="0" w:color="auto"/>
                  </w:divBdr>
                  <w:divsChild>
                    <w:div w:id="1163159843">
                      <w:marLeft w:val="0"/>
                      <w:marRight w:val="0"/>
                      <w:marTop w:val="0"/>
                      <w:marBottom w:val="0"/>
                      <w:divBdr>
                        <w:top w:val="none" w:sz="0" w:space="0" w:color="auto"/>
                        <w:left w:val="none" w:sz="0" w:space="0" w:color="auto"/>
                        <w:bottom w:val="none" w:sz="0" w:space="0" w:color="auto"/>
                        <w:right w:val="none" w:sz="0" w:space="0" w:color="auto"/>
                      </w:divBdr>
                    </w:div>
                  </w:divsChild>
                </w:div>
                <w:div w:id="1068646597">
                  <w:marLeft w:val="0"/>
                  <w:marRight w:val="0"/>
                  <w:marTop w:val="0"/>
                  <w:marBottom w:val="0"/>
                  <w:divBdr>
                    <w:top w:val="none" w:sz="0" w:space="0" w:color="auto"/>
                    <w:left w:val="none" w:sz="0" w:space="0" w:color="auto"/>
                    <w:bottom w:val="none" w:sz="0" w:space="0" w:color="auto"/>
                    <w:right w:val="none" w:sz="0" w:space="0" w:color="auto"/>
                  </w:divBdr>
                  <w:divsChild>
                    <w:div w:id="389041916">
                      <w:marLeft w:val="0"/>
                      <w:marRight w:val="0"/>
                      <w:marTop w:val="0"/>
                      <w:marBottom w:val="0"/>
                      <w:divBdr>
                        <w:top w:val="none" w:sz="0" w:space="0" w:color="auto"/>
                        <w:left w:val="none" w:sz="0" w:space="0" w:color="auto"/>
                        <w:bottom w:val="none" w:sz="0" w:space="0" w:color="auto"/>
                        <w:right w:val="none" w:sz="0" w:space="0" w:color="auto"/>
                      </w:divBdr>
                    </w:div>
                  </w:divsChild>
                </w:div>
                <w:div w:id="914776491">
                  <w:marLeft w:val="0"/>
                  <w:marRight w:val="0"/>
                  <w:marTop w:val="0"/>
                  <w:marBottom w:val="0"/>
                  <w:divBdr>
                    <w:top w:val="none" w:sz="0" w:space="0" w:color="auto"/>
                    <w:left w:val="none" w:sz="0" w:space="0" w:color="auto"/>
                    <w:bottom w:val="none" w:sz="0" w:space="0" w:color="auto"/>
                    <w:right w:val="none" w:sz="0" w:space="0" w:color="auto"/>
                  </w:divBdr>
                  <w:divsChild>
                    <w:div w:id="1423332406">
                      <w:marLeft w:val="0"/>
                      <w:marRight w:val="0"/>
                      <w:marTop w:val="0"/>
                      <w:marBottom w:val="0"/>
                      <w:divBdr>
                        <w:top w:val="none" w:sz="0" w:space="0" w:color="auto"/>
                        <w:left w:val="none" w:sz="0" w:space="0" w:color="auto"/>
                        <w:bottom w:val="none" w:sz="0" w:space="0" w:color="auto"/>
                        <w:right w:val="none" w:sz="0" w:space="0" w:color="auto"/>
                      </w:divBdr>
                    </w:div>
                  </w:divsChild>
                </w:div>
                <w:div w:id="1665671236">
                  <w:marLeft w:val="0"/>
                  <w:marRight w:val="0"/>
                  <w:marTop w:val="0"/>
                  <w:marBottom w:val="0"/>
                  <w:divBdr>
                    <w:top w:val="none" w:sz="0" w:space="0" w:color="auto"/>
                    <w:left w:val="none" w:sz="0" w:space="0" w:color="auto"/>
                    <w:bottom w:val="none" w:sz="0" w:space="0" w:color="auto"/>
                    <w:right w:val="none" w:sz="0" w:space="0" w:color="auto"/>
                  </w:divBdr>
                  <w:divsChild>
                    <w:div w:id="320885812">
                      <w:marLeft w:val="0"/>
                      <w:marRight w:val="0"/>
                      <w:marTop w:val="0"/>
                      <w:marBottom w:val="0"/>
                      <w:divBdr>
                        <w:top w:val="none" w:sz="0" w:space="0" w:color="auto"/>
                        <w:left w:val="none" w:sz="0" w:space="0" w:color="auto"/>
                        <w:bottom w:val="none" w:sz="0" w:space="0" w:color="auto"/>
                        <w:right w:val="none" w:sz="0" w:space="0" w:color="auto"/>
                      </w:divBdr>
                    </w:div>
                  </w:divsChild>
                </w:div>
                <w:div w:id="804084381">
                  <w:marLeft w:val="0"/>
                  <w:marRight w:val="0"/>
                  <w:marTop w:val="0"/>
                  <w:marBottom w:val="0"/>
                  <w:divBdr>
                    <w:top w:val="none" w:sz="0" w:space="0" w:color="auto"/>
                    <w:left w:val="none" w:sz="0" w:space="0" w:color="auto"/>
                    <w:bottom w:val="none" w:sz="0" w:space="0" w:color="auto"/>
                    <w:right w:val="none" w:sz="0" w:space="0" w:color="auto"/>
                  </w:divBdr>
                  <w:divsChild>
                    <w:div w:id="1806388728">
                      <w:marLeft w:val="0"/>
                      <w:marRight w:val="0"/>
                      <w:marTop w:val="0"/>
                      <w:marBottom w:val="0"/>
                      <w:divBdr>
                        <w:top w:val="none" w:sz="0" w:space="0" w:color="auto"/>
                        <w:left w:val="none" w:sz="0" w:space="0" w:color="auto"/>
                        <w:bottom w:val="none" w:sz="0" w:space="0" w:color="auto"/>
                        <w:right w:val="none" w:sz="0" w:space="0" w:color="auto"/>
                      </w:divBdr>
                    </w:div>
                  </w:divsChild>
                </w:div>
                <w:div w:id="1132408060">
                  <w:marLeft w:val="0"/>
                  <w:marRight w:val="0"/>
                  <w:marTop w:val="0"/>
                  <w:marBottom w:val="0"/>
                  <w:divBdr>
                    <w:top w:val="none" w:sz="0" w:space="0" w:color="auto"/>
                    <w:left w:val="none" w:sz="0" w:space="0" w:color="auto"/>
                    <w:bottom w:val="none" w:sz="0" w:space="0" w:color="auto"/>
                    <w:right w:val="none" w:sz="0" w:space="0" w:color="auto"/>
                  </w:divBdr>
                  <w:divsChild>
                    <w:div w:id="1677919754">
                      <w:marLeft w:val="0"/>
                      <w:marRight w:val="0"/>
                      <w:marTop w:val="0"/>
                      <w:marBottom w:val="0"/>
                      <w:divBdr>
                        <w:top w:val="none" w:sz="0" w:space="0" w:color="auto"/>
                        <w:left w:val="none" w:sz="0" w:space="0" w:color="auto"/>
                        <w:bottom w:val="none" w:sz="0" w:space="0" w:color="auto"/>
                        <w:right w:val="none" w:sz="0" w:space="0" w:color="auto"/>
                      </w:divBdr>
                    </w:div>
                  </w:divsChild>
                </w:div>
                <w:div w:id="1082529827">
                  <w:marLeft w:val="0"/>
                  <w:marRight w:val="0"/>
                  <w:marTop w:val="0"/>
                  <w:marBottom w:val="0"/>
                  <w:divBdr>
                    <w:top w:val="none" w:sz="0" w:space="0" w:color="auto"/>
                    <w:left w:val="none" w:sz="0" w:space="0" w:color="auto"/>
                    <w:bottom w:val="none" w:sz="0" w:space="0" w:color="auto"/>
                    <w:right w:val="none" w:sz="0" w:space="0" w:color="auto"/>
                  </w:divBdr>
                  <w:divsChild>
                    <w:div w:id="1487280395">
                      <w:marLeft w:val="0"/>
                      <w:marRight w:val="0"/>
                      <w:marTop w:val="0"/>
                      <w:marBottom w:val="0"/>
                      <w:divBdr>
                        <w:top w:val="none" w:sz="0" w:space="0" w:color="auto"/>
                        <w:left w:val="none" w:sz="0" w:space="0" w:color="auto"/>
                        <w:bottom w:val="none" w:sz="0" w:space="0" w:color="auto"/>
                        <w:right w:val="none" w:sz="0" w:space="0" w:color="auto"/>
                      </w:divBdr>
                    </w:div>
                  </w:divsChild>
                </w:div>
                <w:div w:id="552817376">
                  <w:marLeft w:val="0"/>
                  <w:marRight w:val="0"/>
                  <w:marTop w:val="0"/>
                  <w:marBottom w:val="0"/>
                  <w:divBdr>
                    <w:top w:val="none" w:sz="0" w:space="0" w:color="auto"/>
                    <w:left w:val="none" w:sz="0" w:space="0" w:color="auto"/>
                    <w:bottom w:val="none" w:sz="0" w:space="0" w:color="auto"/>
                    <w:right w:val="none" w:sz="0" w:space="0" w:color="auto"/>
                  </w:divBdr>
                  <w:divsChild>
                    <w:div w:id="316806663">
                      <w:marLeft w:val="0"/>
                      <w:marRight w:val="0"/>
                      <w:marTop w:val="0"/>
                      <w:marBottom w:val="0"/>
                      <w:divBdr>
                        <w:top w:val="none" w:sz="0" w:space="0" w:color="auto"/>
                        <w:left w:val="none" w:sz="0" w:space="0" w:color="auto"/>
                        <w:bottom w:val="none" w:sz="0" w:space="0" w:color="auto"/>
                        <w:right w:val="none" w:sz="0" w:space="0" w:color="auto"/>
                      </w:divBdr>
                    </w:div>
                  </w:divsChild>
                </w:div>
                <w:div w:id="1843545828">
                  <w:marLeft w:val="0"/>
                  <w:marRight w:val="0"/>
                  <w:marTop w:val="0"/>
                  <w:marBottom w:val="0"/>
                  <w:divBdr>
                    <w:top w:val="none" w:sz="0" w:space="0" w:color="auto"/>
                    <w:left w:val="none" w:sz="0" w:space="0" w:color="auto"/>
                    <w:bottom w:val="none" w:sz="0" w:space="0" w:color="auto"/>
                    <w:right w:val="none" w:sz="0" w:space="0" w:color="auto"/>
                  </w:divBdr>
                  <w:divsChild>
                    <w:div w:id="14499734">
                      <w:marLeft w:val="0"/>
                      <w:marRight w:val="0"/>
                      <w:marTop w:val="0"/>
                      <w:marBottom w:val="0"/>
                      <w:divBdr>
                        <w:top w:val="none" w:sz="0" w:space="0" w:color="auto"/>
                        <w:left w:val="none" w:sz="0" w:space="0" w:color="auto"/>
                        <w:bottom w:val="none" w:sz="0" w:space="0" w:color="auto"/>
                        <w:right w:val="none" w:sz="0" w:space="0" w:color="auto"/>
                      </w:divBdr>
                    </w:div>
                  </w:divsChild>
                </w:div>
                <w:div w:id="1406537457">
                  <w:marLeft w:val="0"/>
                  <w:marRight w:val="0"/>
                  <w:marTop w:val="0"/>
                  <w:marBottom w:val="0"/>
                  <w:divBdr>
                    <w:top w:val="none" w:sz="0" w:space="0" w:color="auto"/>
                    <w:left w:val="none" w:sz="0" w:space="0" w:color="auto"/>
                    <w:bottom w:val="none" w:sz="0" w:space="0" w:color="auto"/>
                    <w:right w:val="none" w:sz="0" w:space="0" w:color="auto"/>
                  </w:divBdr>
                  <w:divsChild>
                    <w:div w:id="1208883024">
                      <w:marLeft w:val="0"/>
                      <w:marRight w:val="0"/>
                      <w:marTop w:val="0"/>
                      <w:marBottom w:val="0"/>
                      <w:divBdr>
                        <w:top w:val="none" w:sz="0" w:space="0" w:color="auto"/>
                        <w:left w:val="none" w:sz="0" w:space="0" w:color="auto"/>
                        <w:bottom w:val="none" w:sz="0" w:space="0" w:color="auto"/>
                        <w:right w:val="none" w:sz="0" w:space="0" w:color="auto"/>
                      </w:divBdr>
                    </w:div>
                  </w:divsChild>
                </w:div>
                <w:div w:id="1938905687">
                  <w:marLeft w:val="0"/>
                  <w:marRight w:val="0"/>
                  <w:marTop w:val="0"/>
                  <w:marBottom w:val="0"/>
                  <w:divBdr>
                    <w:top w:val="none" w:sz="0" w:space="0" w:color="auto"/>
                    <w:left w:val="none" w:sz="0" w:space="0" w:color="auto"/>
                    <w:bottom w:val="none" w:sz="0" w:space="0" w:color="auto"/>
                    <w:right w:val="none" w:sz="0" w:space="0" w:color="auto"/>
                  </w:divBdr>
                  <w:divsChild>
                    <w:div w:id="1155343162">
                      <w:marLeft w:val="0"/>
                      <w:marRight w:val="0"/>
                      <w:marTop w:val="0"/>
                      <w:marBottom w:val="0"/>
                      <w:divBdr>
                        <w:top w:val="none" w:sz="0" w:space="0" w:color="auto"/>
                        <w:left w:val="none" w:sz="0" w:space="0" w:color="auto"/>
                        <w:bottom w:val="none" w:sz="0" w:space="0" w:color="auto"/>
                        <w:right w:val="none" w:sz="0" w:space="0" w:color="auto"/>
                      </w:divBdr>
                    </w:div>
                  </w:divsChild>
                </w:div>
                <w:div w:id="43793061">
                  <w:marLeft w:val="0"/>
                  <w:marRight w:val="0"/>
                  <w:marTop w:val="0"/>
                  <w:marBottom w:val="0"/>
                  <w:divBdr>
                    <w:top w:val="none" w:sz="0" w:space="0" w:color="auto"/>
                    <w:left w:val="none" w:sz="0" w:space="0" w:color="auto"/>
                    <w:bottom w:val="none" w:sz="0" w:space="0" w:color="auto"/>
                    <w:right w:val="none" w:sz="0" w:space="0" w:color="auto"/>
                  </w:divBdr>
                  <w:divsChild>
                    <w:div w:id="1456486567">
                      <w:marLeft w:val="0"/>
                      <w:marRight w:val="0"/>
                      <w:marTop w:val="0"/>
                      <w:marBottom w:val="0"/>
                      <w:divBdr>
                        <w:top w:val="none" w:sz="0" w:space="0" w:color="auto"/>
                        <w:left w:val="none" w:sz="0" w:space="0" w:color="auto"/>
                        <w:bottom w:val="none" w:sz="0" w:space="0" w:color="auto"/>
                        <w:right w:val="none" w:sz="0" w:space="0" w:color="auto"/>
                      </w:divBdr>
                    </w:div>
                  </w:divsChild>
                </w:div>
                <w:div w:id="1038358044">
                  <w:marLeft w:val="0"/>
                  <w:marRight w:val="0"/>
                  <w:marTop w:val="0"/>
                  <w:marBottom w:val="0"/>
                  <w:divBdr>
                    <w:top w:val="none" w:sz="0" w:space="0" w:color="auto"/>
                    <w:left w:val="none" w:sz="0" w:space="0" w:color="auto"/>
                    <w:bottom w:val="none" w:sz="0" w:space="0" w:color="auto"/>
                    <w:right w:val="none" w:sz="0" w:space="0" w:color="auto"/>
                  </w:divBdr>
                  <w:divsChild>
                    <w:div w:id="1583761475">
                      <w:marLeft w:val="0"/>
                      <w:marRight w:val="0"/>
                      <w:marTop w:val="0"/>
                      <w:marBottom w:val="0"/>
                      <w:divBdr>
                        <w:top w:val="none" w:sz="0" w:space="0" w:color="auto"/>
                        <w:left w:val="none" w:sz="0" w:space="0" w:color="auto"/>
                        <w:bottom w:val="none" w:sz="0" w:space="0" w:color="auto"/>
                        <w:right w:val="none" w:sz="0" w:space="0" w:color="auto"/>
                      </w:divBdr>
                    </w:div>
                  </w:divsChild>
                </w:div>
                <w:div w:id="1106536268">
                  <w:marLeft w:val="0"/>
                  <w:marRight w:val="0"/>
                  <w:marTop w:val="0"/>
                  <w:marBottom w:val="0"/>
                  <w:divBdr>
                    <w:top w:val="none" w:sz="0" w:space="0" w:color="auto"/>
                    <w:left w:val="none" w:sz="0" w:space="0" w:color="auto"/>
                    <w:bottom w:val="none" w:sz="0" w:space="0" w:color="auto"/>
                    <w:right w:val="none" w:sz="0" w:space="0" w:color="auto"/>
                  </w:divBdr>
                  <w:divsChild>
                    <w:div w:id="1244144013">
                      <w:marLeft w:val="0"/>
                      <w:marRight w:val="0"/>
                      <w:marTop w:val="0"/>
                      <w:marBottom w:val="0"/>
                      <w:divBdr>
                        <w:top w:val="none" w:sz="0" w:space="0" w:color="auto"/>
                        <w:left w:val="none" w:sz="0" w:space="0" w:color="auto"/>
                        <w:bottom w:val="none" w:sz="0" w:space="0" w:color="auto"/>
                        <w:right w:val="none" w:sz="0" w:space="0" w:color="auto"/>
                      </w:divBdr>
                    </w:div>
                  </w:divsChild>
                </w:div>
                <w:div w:id="167140662">
                  <w:marLeft w:val="0"/>
                  <w:marRight w:val="0"/>
                  <w:marTop w:val="0"/>
                  <w:marBottom w:val="0"/>
                  <w:divBdr>
                    <w:top w:val="none" w:sz="0" w:space="0" w:color="auto"/>
                    <w:left w:val="none" w:sz="0" w:space="0" w:color="auto"/>
                    <w:bottom w:val="none" w:sz="0" w:space="0" w:color="auto"/>
                    <w:right w:val="none" w:sz="0" w:space="0" w:color="auto"/>
                  </w:divBdr>
                  <w:divsChild>
                    <w:div w:id="1739982528">
                      <w:marLeft w:val="0"/>
                      <w:marRight w:val="0"/>
                      <w:marTop w:val="0"/>
                      <w:marBottom w:val="0"/>
                      <w:divBdr>
                        <w:top w:val="none" w:sz="0" w:space="0" w:color="auto"/>
                        <w:left w:val="none" w:sz="0" w:space="0" w:color="auto"/>
                        <w:bottom w:val="none" w:sz="0" w:space="0" w:color="auto"/>
                        <w:right w:val="none" w:sz="0" w:space="0" w:color="auto"/>
                      </w:divBdr>
                    </w:div>
                  </w:divsChild>
                </w:div>
                <w:div w:id="1465657383">
                  <w:marLeft w:val="0"/>
                  <w:marRight w:val="0"/>
                  <w:marTop w:val="0"/>
                  <w:marBottom w:val="0"/>
                  <w:divBdr>
                    <w:top w:val="none" w:sz="0" w:space="0" w:color="auto"/>
                    <w:left w:val="none" w:sz="0" w:space="0" w:color="auto"/>
                    <w:bottom w:val="none" w:sz="0" w:space="0" w:color="auto"/>
                    <w:right w:val="none" w:sz="0" w:space="0" w:color="auto"/>
                  </w:divBdr>
                  <w:divsChild>
                    <w:div w:id="2117015356">
                      <w:marLeft w:val="0"/>
                      <w:marRight w:val="0"/>
                      <w:marTop w:val="0"/>
                      <w:marBottom w:val="0"/>
                      <w:divBdr>
                        <w:top w:val="none" w:sz="0" w:space="0" w:color="auto"/>
                        <w:left w:val="none" w:sz="0" w:space="0" w:color="auto"/>
                        <w:bottom w:val="none" w:sz="0" w:space="0" w:color="auto"/>
                        <w:right w:val="none" w:sz="0" w:space="0" w:color="auto"/>
                      </w:divBdr>
                    </w:div>
                  </w:divsChild>
                </w:div>
                <w:div w:id="1247347533">
                  <w:marLeft w:val="0"/>
                  <w:marRight w:val="0"/>
                  <w:marTop w:val="0"/>
                  <w:marBottom w:val="0"/>
                  <w:divBdr>
                    <w:top w:val="none" w:sz="0" w:space="0" w:color="auto"/>
                    <w:left w:val="none" w:sz="0" w:space="0" w:color="auto"/>
                    <w:bottom w:val="none" w:sz="0" w:space="0" w:color="auto"/>
                    <w:right w:val="none" w:sz="0" w:space="0" w:color="auto"/>
                  </w:divBdr>
                  <w:divsChild>
                    <w:div w:id="59132551">
                      <w:marLeft w:val="0"/>
                      <w:marRight w:val="0"/>
                      <w:marTop w:val="0"/>
                      <w:marBottom w:val="0"/>
                      <w:divBdr>
                        <w:top w:val="none" w:sz="0" w:space="0" w:color="auto"/>
                        <w:left w:val="none" w:sz="0" w:space="0" w:color="auto"/>
                        <w:bottom w:val="none" w:sz="0" w:space="0" w:color="auto"/>
                        <w:right w:val="none" w:sz="0" w:space="0" w:color="auto"/>
                      </w:divBdr>
                    </w:div>
                  </w:divsChild>
                </w:div>
                <w:div w:id="874273926">
                  <w:marLeft w:val="0"/>
                  <w:marRight w:val="0"/>
                  <w:marTop w:val="0"/>
                  <w:marBottom w:val="0"/>
                  <w:divBdr>
                    <w:top w:val="none" w:sz="0" w:space="0" w:color="auto"/>
                    <w:left w:val="none" w:sz="0" w:space="0" w:color="auto"/>
                    <w:bottom w:val="none" w:sz="0" w:space="0" w:color="auto"/>
                    <w:right w:val="none" w:sz="0" w:space="0" w:color="auto"/>
                  </w:divBdr>
                  <w:divsChild>
                    <w:div w:id="44770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206395">
          <w:marLeft w:val="0"/>
          <w:marRight w:val="0"/>
          <w:marTop w:val="0"/>
          <w:marBottom w:val="0"/>
          <w:divBdr>
            <w:top w:val="none" w:sz="0" w:space="0" w:color="auto"/>
            <w:left w:val="none" w:sz="0" w:space="0" w:color="auto"/>
            <w:bottom w:val="none" w:sz="0" w:space="0" w:color="auto"/>
            <w:right w:val="none" w:sz="0" w:space="0" w:color="auto"/>
          </w:divBdr>
        </w:div>
      </w:divsChild>
    </w:div>
    <w:div w:id="536237637">
      <w:bodyDiv w:val="1"/>
      <w:marLeft w:val="0"/>
      <w:marRight w:val="0"/>
      <w:marTop w:val="0"/>
      <w:marBottom w:val="0"/>
      <w:divBdr>
        <w:top w:val="none" w:sz="0" w:space="0" w:color="auto"/>
        <w:left w:val="none" w:sz="0" w:space="0" w:color="auto"/>
        <w:bottom w:val="none" w:sz="0" w:space="0" w:color="auto"/>
        <w:right w:val="none" w:sz="0" w:space="0" w:color="auto"/>
      </w:divBdr>
      <w:divsChild>
        <w:div w:id="139546421">
          <w:marLeft w:val="0"/>
          <w:marRight w:val="0"/>
          <w:marTop w:val="0"/>
          <w:marBottom w:val="0"/>
          <w:divBdr>
            <w:top w:val="none" w:sz="0" w:space="0" w:color="auto"/>
            <w:left w:val="none" w:sz="0" w:space="0" w:color="auto"/>
            <w:bottom w:val="none" w:sz="0" w:space="0" w:color="auto"/>
            <w:right w:val="none" w:sz="0" w:space="0" w:color="auto"/>
          </w:divBdr>
        </w:div>
        <w:div w:id="977032830">
          <w:marLeft w:val="0"/>
          <w:marRight w:val="0"/>
          <w:marTop w:val="0"/>
          <w:marBottom w:val="0"/>
          <w:divBdr>
            <w:top w:val="none" w:sz="0" w:space="0" w:color="auto"/>
            <w:left w:val="none" w:sz="0" w:space="0" w:color="auto"/>
            <w:bottom w:val="none" w:sz="0" w:space="0" w:color="auto"/>
            <w:right w:val="none" w:sz="0" w:space="0" w:color="auto"/>
          </w:divBdr>
        </w:div>
        <w:div w:id="900754889">
          <w:marLeft w:val="0"/>
          <w:marRight w:val="0"/>
          <w:marTop w:val="0"/>
          <w:marBottom w:val="0"/>
          <w:divBdr>
            <w:top w:val="none" w:sz="0" w:space="0" w:color="auto"/>
            <w:left w:val="none" w:sz="0" w:space="0" w:color="auto"/>
            <w:bottom w:val="none" w:sz="0" w:space="0" w:color="auto"/>
            <w:right w:val="none" w:sz="0" w:space="0" w:color="auto"/>
          </w:divBdr>
        </w:div>
        <w:div w:id="1832060562">
          <w:marLeft w:val="0"/>
          <w:marRight w:val="0"/>
          <w:marTop w:val="0"/>
          <w:marBottom w:val="0"/>
          <w:divBdr>
            <w:top w:val="none" w:sz="0" w:space="0" w:color="auto"/>
            <w:left w:val="none" w:sz="0" w:space="0" w:color="auto"/>
            <w:bottom w:val="none" w:sz="0" w:space="0" w:color="auto"/>
            <w:right w:val="none" w:sz="0" w:space="0" w:color="auto"/>
          </w:divBdr>
        </w:div>
      </w:divsChild>
    </w:div>
    <w:div w:id="542402130">
      <w:bodyDiv w:val="1"/>
      <w:marLeft w:val="0"/>
      <w:marRight w:val="0"/>
      <w:marTop w:val="0"/>
      <w:marBottom w:val="0"/>
      <w:divBdr>
        <w:top w:val="none" w:sz="0" w:space="0" w:color="auto"/>
        <w:left w:val="none" w:sz="0" w:space="0" w:color="auto"/>
        <w:bottom w:val="none" w:sz="0" w:space="0" w:color="auto"/>
        <w:right w:val="none" w:sz="0" w:space="0" w:color="auto"/>
      </w:divBdr>
      <w:divsChild>
        <w:div w:id="402799940">
          <w:marLeft w:val="0"/>
          <w:marRight w:val="0"/>
          <w:marTop w:val="0"/>
          <w:marBottom w:val="0"/>
          <w:divBdr>
            <w:top w:val="none" w:sz="0" w:space="0" w:color="auto"/>
            <w:left w:val="none" w:sz="0" w:space="0" w:color="auto"/>
            <w:bottom w:val="none" w:sz="0" w:space="0" w:color="auto"/>
            <w:right w:val="none" w:sz="0" w:space="0" w:color="auto"/>
          </w:divBdr>
        </w:div>
        <w:div w:id="1803840708">
          <w:marLeft w:val="0"/>
          <w:marRight w:val="0"/>
          <w:marTop w:val="0"/>
          <w:marBottom w:val="0"/>
          <w:divBdr>
            <w:top w:val="none" w:sz="0" w:space="0" w:color="auto"/>
            <w:left w:val="none" w:sz="0" w:space="0" w:color="auto"/>
            <w:bottom w:val="none" w:sz="0" w:space="0" w:color="auto"/>
            <w:right w:val="none" w:sz="0" w:space="0" w:color="auto"/>
          </w:divBdr>
        </w:div>
        <w:div w:id="1179152830">
          <w:marLeft w:val="0"/>
          <w:marRight w:val="0"/>
          <w:marTop w:val="0"/>
          <w:marBottom w:val="0"/>
          <w:divBdr>
            <w:top w:val="none" w:sz="0" w:space="0" w:color="auto"/>
            <w:left w:val="none" w:sz="0" w:space="0" w:color="auto"/>
            <w:bottom w:val="none" w:sz="0" w:space="0" w:color="auto"/>
            <w:right w:val="none" w:sz="0" w:space="0" w:color="auto"/>
          </w:divBdr>
        </w:div>
      </w:divsChild>
    </w:div>
    <w:div w:id="576407091">
      <w:bodyDiv w:val="1"/>
      <w:marLeft w:val="0"/>
      <w:marRight w:val="0"/>
      <w:marTop w:val="0"/>
      <w:marBottom w:val="0"/>
      <w:divBdr>
        <w:top w:val="none" w:sz="0" w:space="0" w:color="auto"/>
        <w:left w:val="none" w:sz="0" w:space="0" w:color="auto"/>
        <w:bottom w:val="none" w:sz="0" w:space="0" w:color="auto"/>
        <w:right w:val="none" w:sz="0" w:space="0" w:color="auto"/>
      </w:divBdr>
      <w:divsChild>
        <w:div w:id="1425033091">
          <w:marLeft w:val="0"/>
          <w:marRight w:val="0"/>
          <w:marTop w:val="0"/>
          <w:marBottom w:val="0"/>
          <w:divBdr>
            <w:top w:val="none" w:sz="0" w:space="0" w:color="auto"/>
            <w:left w:val="none" w:sz="0" w:space="0" w:color="auto"/>
            <w:bottom w:val="none" w:sz="0" w:space="0" w:color="auto"/>
            <w:right w:val="none" w:sz="0" w:space="0" w:color="auto"/>
          </w:divBdr>
        </w:div>
        <w:div w:id="424301797">
          <w:marLeft w:val="0"/>
          <w:marRight w:val="0"/>
          <w:marTop w:val="0"/>
          <w:marBottom w:val="0"/>
          <w:divBdr>
            <w:top w:val="none" w:sz="0" w:space="0" w:color="auto"/>
            <w:left w:val="none" w:sz="0" w:space="0" w:color="auto"/>
            <w:bottom w:val="none" w:sz="0" w:space="0" w:color="auto"/>
            <w:right w:val="none" w:sz="0" w:space="0" w:color="auto"/>
          </w:divBdr>
        </w:div>
        <w:div w:id="1762678013">
          <w:marLeft w:val="0"/>
          <w:marRight w:val="0"/>
          <w:marTop w:val="0"/>
          <w:marBottom w:val="0"/>
          <w:divBdr>
            <w:top w:val="none" w:sz="0" w:space="0" w:color="auto"/>
            <w:left w:val="none" w:sz="0" w:space="0" w:color="auto"/>
            <w:bottom w:val="none" w:sz="0" w:space="0" w:color="auto"/>
            <w:right w:val="none" w:sz="0" w:space="0" w:color="auto"/>
          </w:divBdr>
        </w:div>
        <w:div w:id="470177622">
          <w:marLeft w:val="0"/>
          <w:marRight w:val="0"/>
          <w:marTop w:val="0"/>
          <w:marBottom w:val="0"/>
          <w:divBdr>
            <w:top w:val="none" w:sz="0" w:space="0" w:color="auto"/>
            <w:left w:val="none" w:sz="0" w:space="0" w:color="auto"/>
            <w:bottom w:val="none" w:sz="0" w:space="0" w:color="auto"/>
            <w:right w:val="none" w:sz="0" w:space="0" w:color="auto"/>
          </w:divBdr>
        </w:div>
      </w:divsChild>
    </w:div>
    <w:div w:id="610430774">
      <w:bodyDiv w:val="1"/>
      <w:marLeft w:val="0"/>
      <w:marRight w:val="0"/>
      <w:marTop w:val="0"/>
      <w:marBottom w:val="0"/>
      <w:divBdr>
        <w:top w:val="none" w:sz="0" w:space="0" w:color="auto"/>
        <w:left w:val="none" w:sz="0" w:space="0" w:color="auto"/>
        <w:bottom w:val="none" w:sz="0" w:space="0" w:color="auto"/>
        <w:right w:val="none" w:sz="0" w:space="0" w:color="auto"/>
      </w:divBdr>
      <w:divsChild>
        <w:div w:id="635993519">
          <w:marLeft w:val="0"/>
          <w:marRight w:val="0"/>
          <w:marTop w:val="0"/>
          <w:marBottom w:val="0"/>
          <w:divBdr>
            <w:top w:val="none" w:sz="0" w:space="0" w:color="auto"/>
            <w:left w:val="none" w:sz="0" w:space="0" w:color="auto"/>
            <w:bottom w:val="none" w:sz="0" w:space="0" w:color="auto"/>
            <w:right w:val="none" w:sz="0" w:space="0" w:color="auto"/>
          </w:divBdr>
        </w:div>
        <w:div w:id="1314290886">
          <w:marLeft w:val="0"/>
          <w:marRight w:val="0"/>
          <w:marTop w:val="0"/>
          <w:marBottom w:val="0"/>
          <w:divBdr>
            <w:top w:val="none" w:sz="0" w:space="0" w:color="auto"/>
            <w:left w:val="none" w:sz="0" w:space="0" w:color="auto"/>
            <w:bottom w:val="none" w:sz="0" w:space="0" w:color="auto"/>
            <w:right w:val="none" w:sz="0" w:space="0" w:color="auto"/>
          </w:divBdr>
        </w:div>
        <w:div w:id="1032221618">
          <w:marLeft w:val="0"/>
          <w:marRight w:val="0"/>
          <w:marTop w:val="0"/>
          <w:marBottom w:val="0"/>
          <w:divBdr>
            <w:top w:val="none" w:sz="0" w:space="0" w:color="auto"/>
            <w:left w:val="none" w:sz="0" w:space="0" w:color="auto"/>
            <w:bottom w:val="none" w:sz="0" w:space="0" w:color="auto"/>
            <w:right w:val="none" w:sz="0" w:space="0" w:color="auto"/>
          </w:divBdr>
          <w:divsChild>
            <w:div w:id="1725716444">
              <w:marLeft w:val="-75"/>
              <w:marRight w:val="0"/>
              <w:marTop w:val="30"/>
              <w:marBottom w:val="30"/>
              <w:divBdr>
                <w:top w:val="none" w:sz="0" w:space="0" w:color="auto"/>
                <w:left w:val="none" w:sz="0" w:space="0" w:color="auto"/>
                <w:bottom w:val="none" w:sz="0" w:space="0" w:color="auto"/>
                <w:right w:val="none" w:sz="0" w:space="0" w:color="auto"/>
              </w:divBdr>
              <w:divsChild>
                <w:div w:id="1890798964">
                  <w:marLeft w:val="0"/>
                  <w:marRight w:val="0"/>
                  <w:marTop w:val="0"/>
                  <w:marBottom w:val="0"/>
                  <w:divBdr>
                    <w:top w:val="none" w:sz="0" w:space="0" w:color="auto"/>
                    <w:left w:val="none" w:sz="0" w:space="0" w:color="auto"/>
                    <w:bottom w:val="none" w:sz="0" w:space="0" w:color="auto"/>
                    <w:right w:val="none" w:sz="0" w:space="0" w:color="auto"/>
                  </w:divBdr>
                  <w:divsChild>
                    <w:div w:id="1784154452">
                      <w:marLeft w:val="0"/>
                      <w:marRight w:val="0"/>
                      <w:marTop w:val="0"/>
                      <w:marBottom w:val="0"/>
                      <w:divBdr>
                        <w:top w:val="none" w:sz="0" w:space="0" w:color="auto"/>
                        <w:left w:val="none" w:sz="0" w:space="0" w:color="auto"/>
                        <w:bottom w:val="none" w:sz="0" w:space="0" w:color="auto"/>
                        <w:right w:val="none" w:sz="0" w:space="0" w:color="auto"/>
                      </w:divBdr>
                    </w:div>
                  </w:divsChild>
                </w:div>
                <w:div w:id="1476946584">
                  <w:marLeft w:val="0"/>
                  <w:marRight w:val="0"/>
                  <w:marTop w:val="0"/>
                  <w:marBottom w:val="0"/>
                  <w:divBdr>
                    <w:top w:val="none" w:sz="0" w:space="0" w:color="auto"/>
                    <w:left w:val="none" w:sz="0" w:space="0" w:color="auto"/>
                    <w:bottom w:val="none" w:sz="0" w:space="0" w:color="auto"/>
                    <w:right w:val="none" w:sz="0" w:space="0" w:color="auto"/>
                  </w:divBdr>
                  <w:divsChild>
                    <w:div w:id="190265443">
                      <w:marLeft w:val="0"/>
                      <w:marRight w:val="0"/>
                      <w:marTop w:val="0"/>
                      <w:marBottom w:val="0"/>
                      <w:divBdr>
                        <w:top w:val="none" w:sz="0" w:space="0" w:color="auto"/>
                        <w:left w:val="none" w:sz="0" w:space="0" w:color="auto"/>
                        <w:bottom w:val="none" w:sz="0" w:space="0" w:color="auto"/>
                        <w:right w:val="none" w:sz="0" w:space="0" w:color="auto"/>
                      </w:divBdr>
                    </w:div>
                  </w:divsChild>
                </w:div>
                <w:div w:id="802389934">
                  <w:marLeft w:val="0"/>
                  <w:marRight w:val="0"/>
                  <w:marTop w:val="0"/>
                  <w:marBottom w:val="0"/>
                  <w:divBdr>
                    <w:top w:val="none" w:sz="0" w:space="0" w:color="auto"/>
                    <w:left w:val="none" w:sz="0" w:space="0" w:color="auto"/>
                    <w:bottom w:val="none" w:sz="0" w:space="0" w:color="auto"/>
                    <w:right w:val="none" w:sz="0" w:space="0" w:color="auto"/>
                  </w:divBdr>
                  <w:divsChild>
                    <w:div w:id="1835685989">
                      <w:marLeft w:val="0"/>
                      <w:marRight w:val="0"/>
                      <w:marTop w:val="0"/>
                      <w:marBottom w:val="0"/>
                      <w:divBdr>
                        <w:top w:val="none" w:sz="0" w:space="0" w:color="auto"/>
                        <w:left w:val="none" w:sz="0" w:space="0" w:color="auto"/>
                        <w:bottom w:val="none" w:sz="0" w:space="0" w:color="auto"/>
                        <w:right w:val="none" w:sz="0" w:space="0" w:color="auto"/>
                      </w:divBdr>
                    </w:div>
                  </w:divsChild>
                </w:div>
                <w:div w:id="1715034144">
                  <w:marLeft w:val="0"/>
                  <w:marRight w:val="0"/>
                  <w:marTop w:val="0"/>
                  <w:marBottom w:val="0"/>
                  <w:divBdr>
                    <w:top w:val="none" w:sz="0" w:space="0" w:color="auto"/>
                    <w:left w:val="none" w:sz="0" w:space="0" w:color="auto"/>
                    <w:bottom w:val="none" w:sz="0" w:space="0" w:color="auto"/>
                    <w:right w:val="none" w:sz="0" w:space="0" w:color="auto"/>
                  </w:divBdr>
                  <w:divsChild>
                    <w:div w:id="1815217815">
                      <w:marLeft w:val="0"/>
                      <w:marRight w:val="0"/>
                      <w:marTop w:val="0"/>
                      <w:marBottom w:val="0"/>
                      <w:divBdr>
                        <w:top w:val="none" w:sz="0" w:space="0" w:color="auto"/>
                        <w:left w:val="none" w:sz="0" w:space="0" w:color="auto"/>
                        <w:bottom w:val="none" w:sz="0" w:space="0" w:color="auto"/>
                        <w:right w:val="none" w:sz="0" w:space="0" w:color="auto"/>
                      </w:divBdr>
                    </w:div>
                  </w:divsChild>
                </w:div>
                <w:div w:id="1305544858">
                  <w:marLeft w:val="0"/>
                  <w:marRight w:val="0"/>
                  <w:marTop w:val="0"/>
                  <w:marBottom w:val="0"/>
                  <w:divBdr>
                    <w:top w:val="none" w:sz="0" w:space="0" w:color="auto"/>
                    <w:left w:val="none" w:sz="0" w:space="0" w:color="auto"/>
                    <w:bottom w:val="none" w:sz="0" w:space="0" w:color="auto"/>
                    <w:right w:val="none" w:sz="0" w:space="0" w:color="auto"/>
                  </w:divBdr>
                  <w:divsChild>
                    <w:div w:id="1485580947">
                      <w:marLeft w:val="0"/>
                      <w:marRight w:val="0"/>
                      <w:marTop w:val="0"/>
                      <w:marBottom w:val="0"/>
                      <w:divBdr>
                        <w:top w:val="none" w:sz="0" w:space="0" w:color="auto"/>
                        <w:left w:val="none" w:sz="0" w:space="0" w:color="auto"/>
                        <w:bottom w:val="none" w:sz="0" w:space="0" w:color="auto"/>
                        <w:right w:val="none" w:sz="0" w:space="0" w:color="auto"/>
                      </w:divBdr>
                    </w:div>
                  </w:divsChild>
                </w:div>
                <w:div w:id="1316496998">
                  <w:marLeft w:val="0"/>
                  <w:marRight w:val="0"/>
                  <w:marTop w:val="0"/>
                  <w:marBottom w:val="0"/>
                  <w:divBdr>
                    <w:top w:val="none" w:sz="0" w:space="0" w:color="auto"/>
                    <w:left w:val="none" w:sz="0" w:space="0" w:color="auto"/>
                    <w:bottom w:val="none" w:sz="0" w:space="0" w:color="auto"/>
                    <w:right w:val="none" w:sz="0" w:space="0" w:color="auto"/>
                  </w:divBdr>
                  <w:divsChild>
                    <w:div w:id="352269951">
                      <w:marLeft w:val="0"/>
                      <w:marRight w:val="0"/>
                      <w:marTop w:val="0"/>
                      <w:marBottom w:val="0"/>
                      <w:divBdr>
                        <w:top w:val="none" w:sz="0" w:space="0" w:color="auto"/>
                        <w:left w:val="none" w:sz="0" w:space="0" w:color="auto"/>
                        <w:bottom w:val="none" w:sz="0" w:space="0" w:color="auto"/>
                        <w:right w:val="none" w:sz="0" w:space="0" w:color="auto"/>
                      </w:divBdr>
                    </w:div>
                  </w:divsChild>
                </w:div>
                <w:div w:id="763453689">
                  <w:marLeft w:val="0"/>
                  <w:marRight w:val="0"/>
                  <w:marTop w:val="0"/>
                  <w:marBottom w:val="0"/>
                  <w:divBdr>
                    <w:top w:val="none" w:sz="0" w:space="0" w:color="auto"/>
                    <w:left w:val="none" w:sz="0" w:space="0" w:color="auto"/>
                    <w:bottom w:val="none" w:sz="0" w:space="0" w:color="auto"/>
                    <w:right w:val="none" w:sz="0" w:space="0" w:color="auto"/>
                  </w:divBdr>
                  <w:divsChild>
                    <w:div w:id="763649215">
                      <w:marLeft w:val="0"/>
                      <w:marRight w:val="0"/>
                      <w:marTop w:val="0"/>
                      <w:marBottom w:val="0"/>
                      <w:divBdr>
                        <w:top w:val="none" w:sz="0" w:space="0" w:color="auto"/>
                        <w:left w:val="none" w:sz="0" w:space="0" w:color="auto"/>
                        <w:bottom w:val="none" w:sz="0" w:space="0" w:color="auto"/>
                        <w:right w:val="none" w:sz="0" w:space="0" w:color="auto"/>
                      </w:divBdr>
                    </w:div>
                  </w:divsChild>
                </w:div>
                <w:div w:id="1381317812">
                  <w:marLeft w:val="0"/>
                  <w:marRight w:val="0"/>
                  <w:marTop w:val="0"/>
                  <w:marBottom w:val="0"/>
                  <w:divBdr>
                    <w:top w:val="none" w:sz="0" w:space="0" w:color="auto"/>
                    <w:left w:val="none" w:sz="0" w:space="0" w:color="auto"/>
                    <w:bottom w:val="none" w:sz="0" w:space="0" w:color="auto"/>
                    <w:right w:val="none" w:sz="0" w:space="0" w:color="auto"/>
                  </w:divBdr>
                  <w:divsChild>
                    <w:div w:id="1160736568">
                      <w:marLeft w:val="0"/>
                      <w:marRight w:val="0"/>
                      <w:marTop w:val="0"/>
                      <w:marBottom w:val="0"/>
                      <w:divBdr>
                        <w:top w:val="none" w:sz="0" w:space="0" w:color="auto"/>
                        <w:left w:val="none" w:sz="0" w:space="0" w:color="auto"/>
                        <w:bottom w:val="none" w:sz="0" w:space="0" w:color="auto"/>
                        <w:right w:val="none" w:sz="0" w:space="0" w:color="auto"/>
                      </w:divBdr>
                    </w:div>
                  </w:divsChild>
                </w:div>
                <w:div w:id="1381513652">
                  <w:marLeft w:val="0"/>
                  <w:marRight w:val="0"/>
                  <w:marTop w:val="0"/>
                  <w:marBottom w:val="0"/>
                  <w:divBdr>
                    <w:top w:val="none" w:sz="0" w:space="0" w:color="auto"/>
                    <w:left w:val="none" w:sz="0" w:space="0" w:color="auto"/>
                    <w:bottom w:val="none" w:sz="0" w:space="0" w:color="auto"/>
                    <w:right w:val="none" w:sz="0" w:space="0" w:color="auto"/>
                  </w:divBdr>
                  <w:divsChild>
                    <w:div w:id="1311985061">
                      <w:marLeft w:val="0"/>
                      <w:marRight w:val="0"/>
                      <w:marTop w:val="0"/>
                      <w:marBottom w:val="0"/>
                      <w:divBdr>
                        <w:top w:val="none" w:sz="0" w:space="0" w:color="auto"/>
                        <w:left w:val="none" w:sz="0" w:space="0" w:color="auto"/>
                        <w:bottom w:val="none" w:sz="0" w:space="0" w:color="auto"/>
                        <w:right w:val="none" w:sz="0" w:space="0" w:color="auto"/>
                      </w:divBdr>
                    </w:div>
                  </w:divsChild>
                </w:div>
                <w:div w:id="1677338802">
                  <w:marLeft w:val="0"/>
                  <w:marRight w:val="0"/>
                  <w:marTop w:val="0"/>
                  <w:marBottom w:val="0"/>
                  <w:divBdr>
                    <w:top w:val="none" w:sz="0" w:space="0" w:color="auto"/>
                    <w:left w:val="none" w:sz="0" w:space="0" w:color="auto"/>
                    <w:bottom w:val="none" w:sz="0" w:space="0" w:color="auto"/>
                    <w:right w:val="none" w:sz="0" w:space="0" w:color="auto"/>
                  </w:divBdr>
                  <w:divsChild>
                    <w:div w:id="960961253">
                      <w:marLeft w:val="0"/>
                      <w:marRight w:val="0"/>
                      <w:marTop w:val="0"/>
                      <w:marBottom w:val="0"/>
                      <w:divBdr>
                        <w:top w:val="none" w:sz="0" w:space="0" w:color="auto"/>
                        <w:left w:val="none" w:sz="0" w:space="0" w:color="auto"/>
                        <w:bottom w:val="none" w:sz="0" w:space="0" w:color="auto"/>
                        <w:right w:val="none" w:sz="0" w:space="0" w:color="auto"/>
                      </w:divBdr>
                    </w:div>
                  </w:divsChild>
                </w:div>
                <w:div w:id="704210622">
                  <w:marLeft w:val="0"/>
                  <w:marRight w:val="0"/>
                  <w:marTop w:val="0"/>
                  <w:marBottom w:val="0"/>
                  <w:divBdr>
                    <w:top w:val="none" w:sz="0" w:space="0" w:color="auto"/>
                    <w:left w:val="none" w:sz="0" w:space="0" w:color="auto"/>
                    <w:bottom w:val="none" w:sz="0" w:space="0" w:color="auto"/>
                    <w:right w:val="none" w:sz="0" w:space="0" w:color="auto"/>
                  </w:divBdr>
                  <w:divsChild>
                    <w:div w:id="1527137973">
                      <w:marLeft w:val="0"/>
                      <w:marRight w:val="0"/>
                      <w:marTop w:val="0"/>
                      <w:marBottom w:val="0"/>
                      <w:divBdr>
                        <w:top w:val="none" w:sz="0" w:space="0" w:color="auto"/>
                        <w:left w:val="none" w:sz="0" w:space="0" w:color="auto"/>
                        <w:bottom w:val="none" w:sz="0" w:space="0" w:color="auto"/>
                        <w:right w:val="none" w:sz="0" w:space="0" w:color="auto"/>
                      </w:divBdr>
                    </w:div>
                  </w:divsChild>
                </w:div>
                <w:div w:id="366561696">
                  <w:marLeft w:val="0"/>
                  <w:marRight w:val="0"/>
                  <w:marTop w:val="0"/>
                  <w:marBottom w:val="0"/>
                  <w:divBdr>
                    <w:top w:val="none" w:sz="0" w:space="0" w:color="auto"/>
                    <w:left w:val="none" w:sz="0" w:space="0" w:color="auto"/>
                    <w:bottom w:val="none" w:sz="0" w:space="0" w:color="auto"/>
                    <w:right w:val="none" w:sz="0" w:space="0" w:color="auto"/>
                  </w:divBdr>
                  <w:divsChild>
                    <w:div w:id="516892815">
                      <w:marLeft w:val="0"/>
                      <w:marRight w:val="0"/>
                      <w:marTop w:val="0"/>
                      <w:marBottom w:val="0"/>
                      <w:divBdr>
                        <w:top w:val="none" w:sz="0" w:space="0" w:color="auto"/>
                        <w:left w:val="none" w:sz="0" w:space="0" w:color="auto"/>
                        <w:bottom w:val="none" w:sz="0" w:space="0" w:color="auto"/>
                        <w:right w:val="none" w:sz="0" w:space="0" w:color="auto"/>
                      </w:divBdr>
                    </w:div>
                  </w:divsChild>
                </w:div>
                <w:div w:id="501168101">
                  <w:marLeft w:val="0"/>
                  <w:marRight w:val="0"/>
                  <w:marTop w:val="0"/>
                  <w:marBottom w:val="0"/>
                  <w:divBdr>
                    <w:top w:val="none" w:sz="0" w:space="0" w:color="auto"/>
                    <w:left w:val="none" w:sz="0" w:space="0" w:color="auto"/>
                    <w:bottom w:val="none" w:sz="0" w:space="0" w:color="auto"/>
                    <w:right w:val="none" w:sz="0" w:space="0" w:color="auto"/>
                  </w:divBdr>
                  <w:divsChild>
                    <w:div w:id="525601720">
                      <w:marLeft w:val="0"/>
                      <w:marRight w:val="0"/>
                      <w:marTop w:val="0"/>
                      <w:marBottom w:val="0"/>
                      <w:divBdr>
                        <w:top w:val="none" w:sz="0" w:space="0" w:color="auto"/>
                        <w:left w:val="none" w:sz="0" w:space="0" w:color="auto"/>
                        <w:bottom w:val="none" w:sz="0" w:space="0" w:color="auto"/>
                        <w:right w:val="none" w:sz="0" w:space="0" w:color="auto"/>
                      </w:divBdr>
                    </w:div>
                  </w:divsChild>
                </w:div>
                <w:div w:id="680161051">
                  <w:marLeft w:val="0"/>
                  <w:marRight w:val="0"/>
                  <w:marTop w:val="0"/>
                  <w:marBottom w:val="0"/>
                  <w:divBdr>
                    <w:top w:val="none" w:sz="0" w:space="0" w:color="auto"/>
                    <w:left w:val="none" w:sz="0" w:space="0" w:color="auto"/>
                    <w:bottom w:val="none" w:sz="0" w:space="0" w:color="auto"/>
                    <w:right w:val="none" w:sz="0" w:space="0" w:color="auto"/>
                  </w:divBdr>
                  <w:divsChild>
                    <w:div w:id="1943611579">
                      <w:marLeft w:val="0"/>
                      <w:marRight w:val="0"/>
                      <w:marTop w:val="0"/>
                      <w:marBottom w:val="0"/>
                      <w:divBdr>
                        <w:top w:val="none" w:sz="0" w:space="0" w:color="auto"/>
                        <w:left w:val="none" w:sz="0" w:space="0" w:color="auto"/>
                        <w:bottom w:val="none" w:sz="0" w:space="0" w:color="auto"/>
                        <w:right w:val="none" w:sz="0" w:space="0" w:color="auto"/>
                      </w:divBdr>
                    </w:div>
                  </w:divsChild>
                </w:div>
                <w:div w:id="836455994">
                  <w:marLeft w:val="0"/>
                  <w:marRight w:val="0"/>
                  <w:marTop w:val="0"/>
                  <w:marBottom w:val="0"/>
                  <w:divBdr>
                    <w:top w:val="none" w:sz="0" w:space="0" w:color="auto"/>
                    <w:left w:val="none" w:sz="0" w:space="0" w:color="auto"/>
                    <w:bottom w:val="none" w:sz="0" w:space="0" w:color="auto"/>
                    <w:right w:val="none" w:sz="0" w:space="0" w:color="auto"/>
                  </w:divBdr>
                  <w:divsChild>
                    <w:div w:id="338703415">
                      <w:marLeft w:val="0"/>
                      <w:marRight w:val="0"/>
                      <w:marTop w:val="0"/>
                      <w:marBottom w:val="0"/>
                      <w:divBdr>
                        <w:top w:val="none" w:sz="0" w:space="0" w:color="auto"/>
                        <w:left w:val="none" w:sz="0" w:space="0" w:color="auto"/>
                        <w:bottom w:val="none" w:sz="0" w:space="0" w:color="auto"/>
                        <w:right w:val="none" w:sz="0" w:space="0" w:color="auto"/>
                      </w:divBdr>
                    </w:div>
                  </w:divsChild>
                </w:div>
                <w:div w:id="487012925">
                  <w:marLeft w:val="0"/>
                  <w:marRight w:val="0"/>
                  <w:marTop w:val="0"/>
                  <w:marBottom w:val="0"/>
                  <w:divBdr>
                    <w:top w:val="none" w:sz="0" w:space="0" w:color="auto"/>
                    <w:left w:val="none" w:sz="0" w:space="0" w:color="auto"/>
                    <w:bottom w:val="none" w:sz="0" w:space="0" w:color="auto"/>
                    <w:right w:val="none" w:sz="0" w:space="0" w:color="auto"/>
                  </w:divBdr>
                  <w:divsChild>
                    <w:div w:id="738401516">
                      <w:marLeft w:val="0"/>
                      <w:marRight w:val="0"/>
                      <w:marTop w:val="0"/>
                      <w:marBottom w:val="0"/>
                      <w:divBdr>
                        <w:top w:val="none" w:sz="0" w:space="0" w:color="auto"/>
                        <w:left w:val="none" w:sz="0" w:space="0" w:color="auto"/>
                        <w:bottom w:val="none" w:sz="0" w:space="0" w:color="auto"/>
                        <w:right w:val="none" w:sz="0" w:space="0" w:color="auto"/>
                      </w:divBdr>
                    </w:div>
                  </w:divsChild>
                </w:div>
                <w:div w:id="809790604">
                  <w:marLeft w:val="0"/>
                  <w:marRight w:val="0"/>
                  <w:marTop w:val="0"/>
                  <w:marBottom w:val="0"/>
                  <w:divBdr>
                    <w:top w:val="none" w:sz="0" w:space="0" w:color="auto"/>
                    <w:left w:val="none" w:sz="0" w:space="0" w:color="auto"/>
                    <w:bottom w:val="none" w:sz="0" w:space="0" w:color="auto"/>
                    <w:right w:val="none" w:sz="0" w:space="0" w:color="auto"/>
                  </w:divBdr>
                  <w:divsChild>
                    <w:div w:id="1366129217">
                      <w:marLeft w:val="0"/>
                      <w:marRight w:val="0"/>
                      <w:marTop w:val="0"/>
                      <w:marBottom w:val="0"/>
                      <w:divBdr>
                        <w:top w:val="none" w:sz="0" w:space="0" w:color="auto"/>
                        <w:left w:val="none" w:sz="0" w:space="0" w:color="auto"/>
                        <w:bottom w:val="none" w:sz="0" w:space="0" w:color="auto"/>
                        <w:right w:val="none" w:sz="0" w:space="0" w:color="auto"/>
                      </w:divBdr>
                    </w:div>
                  </w:divsChild>
                </w:div>
                <w:div w:id="1955482319">
                  <w:marLeft w:val="0"/>
                  <w:marRight w:val="0"/>
                  <w:marTop w:val="0"/>
                  <w:marBottom w:val="0"/>
                  <w:divBdr>
                    <w:top w:val="none" w:sz="0" w:space="0" w:color="auto"/>
                    <w:left w:val="none" w:sz="0" w:space="0" w:color="auto"/>
                    <w:bottom w:val="none" w:sz="0" w:space="0" w:color="auto"/>
                    <w:right w:val="none" w:sz="0" w:space="0" w:color="auto"/>
                  </w:divBdr>
                  <w:divsChild>
                    <w:div w:id="1915124267">
                      <w:marLeft w:val="0"/>
                      <w:marRight w:val="0"/>
                      <w:marTop w:val="0"/>
                      <w:marBottom w:val="0"/>
                      <w:divBdr>
                        <w:top w:val="none" w:sz="0" w:space="0" w:color="auto"/>
                        <w:left w:val="none" w:sz="0" w:space="0" w:color="auto"/>
                        <w:bottom w:val="none" w:sz="0" w:space="0" w:color="auto"/>
                        <w:right w:val="none" w:sz="0" w:space="0" w:color="auto"/>
                      </w:divBdr>
                    </w:div>
                  </w:divsChild>
                </w:div>
                <w:div w:id="1549950062">
                  <w:marLeft w:val="0"/>
                  <w:marRight w:val="0"/>
                  <w:marTop w:val="0"/>
                  <w:marBottom w:val="0"/>
                  <w:divBdr>
                    <w:top w:val="none" w:sz="0" w:space="0" w:color="auto"/>
                    <w:left w:val="none" w:sz="0" w:space="0" w:color="auto"/>
                    <w:bottom w:val="none" w:sz="0" w:space="0" w:color="auto"/>
                    <w:right w:val="none" w:sz="0" w:space="0" w:color="auto"/>
                  </w:divBdr>
                  <w:divsChild>
                    <w:div w:id="372510687">
                      <w:marLeft w:val="0"/>
                      <w:marRight w:val="0"/>
                      <w:marTop w:val="0"/>
                      <w:marBottom w:val="0"/>
                      <w:divBdr>
                        <w:top w:val="none" w:sz="0" w:space="0" w:color="auto"/>
                        <w:left w:val="none" w:sz="0" w:space="0" w:color="auto"/>
                        <w:bottom w:val="none" w:sz="0" w:space="0" w:color="auto"/>
                        <w:right w:val="none" w:sz="0" w:space="0" w:color="auto"/>
                      </w:divBdr>
                    </w:div>
                  </w:divsChild>
                </w:div>
                <w:div w:id="1530681663">
                  <w:marLeft w:val="0"/>
                  <w:marRight w:val="0"/>
                  <w:marTop w:val="0"/>
                  <w:marBottom w:val="0"/>
                  <w:divBdr>
                    <w:top w:val="none" w:sz="0" w:space="0" w:color="auto"/>
                    <w:left w:val="none" w:sz="0" w:space="0" w:color="auto"/>
                    <w:bottom w:val="none" w:sz="0" w:space="0" w:color="auto"/>
                    <w:right w:val="none" w:sz="0" w:space="0" w:color="auto"/>
                  </w:divBdr>
                  <w:divsChild>
                    <w:div w:id="2147038664">
                      <w:marLeft w:val="0"/>
                      <w:marRight w:val="0"/>
                      <w:marTop w:val="0"/>
                      <w:marBottom w:val="0"/>
                      <w:divBdr>
                        <w:top w:val="none" w:sz="0" w:space="0" w:color="auto"/>
                        <w:left w:val="none" w:sz="0" w:space="0" w:color="auto"/>
                        <w:bottom w:val="none" w:sz="0" w:space="0" w:color="auto"/>
                        <w:right w:val="none" w:sz="0" w:space="0" w:color="auto"/>
                      </w:divBdr>
                    </w:div>
                  </w:divsChild>
                </w:div>
                <w:div w:id="65494127">
                  <w:marLeft w:val="0"/>
                  <w:marRight w:val="0"/>
                  <w:marTop w:val="0"/>
                  <w:marBottom w:val="0"/>
                  <w:divBdr>
                    <w:top w:val="none" w:sz="0" w:space="0" w:color="auto"/>
                    <w:left w:val="none" w:sz="0" w:space="0" w:color="auto"/>
                    <w:bottom w:val="none" w:sz="0" w:space="0" w:color="auto"/>
                    <w:right w:val="none" w:sz="0" w:space="0" w:color="auto"/>
                  </w:divBdr>
                  <w:divsChild>
                    <w:div w:id="1788616433">
                      <w:marLeft w:val="0"/>
                      <w:marRight w:val="0"/>
                      <w:marTop w:val="0"/>
                      <w:marBottom w:val="0"/>
                      <w:divBdr>
                        <w:top w:val="none" w:sz="0" w:space="0" w:color="auto"/>
                        <w:left w:val="none" w:sz="0" w:space="0" w:color="auto"/>
                        <w:bottom w:val="none" w:sz="0" w:space="0" w:color="auto"/>
                        <w:right w:val="none" w:sz="0" w:space="0" w:color="auto"/>
                      </w:divBdr>
                    </w:div>
                  </w:divsChild>
                </w:div>
                <w:div w:id="1624539035">
                  <w:marLeft w:val="0"/>
                  <w:marRight w:val="0"/>
                  <w:marTop w:val="0"/>
                  <w:marBottom w:val="0"/>
                  <w:divBdr>
                    <w:top w:val="none" w:sz="0" w:space="0" w:color="auto"/>
                    <w:left w:val="none" w:sz="0" w:space="0" w:color="auto"/>
                    <w:bottom w:val="none" w:sz="0" w:space="0" w:color="auto"/>
                    <w:right w:val="none" w:sz="0" w:space="0" w:color="auto"/>
                  </w:divBdr>
                  <w:divsChild>
                    <w:div w:id="763845634">
                      <w:marLeft w:val="0"/>
                      <w:marRight w:val="0"/>
                      <w:marTop w:val="0"/>
                      <w:marBottom w:val="0"/>
                      <w:divBdr>
                        <w:top w:val="none" w:sz="0" w:space="0" w:color="auto"/>
                        <w:left w:val="none" w:sz="0" w:space="0" w:color="auto"/>
                        <w:bottom w:val="none" w:sz="0" w:space="0" w:color="auto"/>
                        <w:right w:val="none" w:sz="0" w:space="0" w:color="auto"/>
                      </w:divBdr>
                    </w:div>
                  </w:divsChild>
                </w:div>
                <w:div w:id="906652757">
                  <w:marLeft w:val="0"/>
                  <w:marRight w:val="0"/>
                  <w:marTop w:val="0"/>
                  <w:marBottom w:val="0"/>
                  <w:divBdr>
                    <w:top w:val="none" w:sz="0" w:space="0" w:color="auto"/>
                    <w:left w:val="none" w:sz="0" w:space="0" w:color="auto"/>
                    <w:bottom w:val="none" w:sz="0" w:space="0" w:color="auto"/>
                    <w:right w:val="none" w:sz="0" w:space="0" w:color="auto"/>
                  </w:divBdr>
                  <w:divsChild>
                    <w:div w:id="163862722">
                      <w:marLeft w:val="0"/>
                      <w:marRight w:val="0"/>
                      <w:marTop w:val="0"/>
                      <w:marBottom w:val="0"/>
                      <w:divBdr>
                        <w:top w:val="none" w:sz="0" w:space="0" w:color="auto"/>
                        <w:left w:val="none" w:sz="0" w:space="0" w:color="auto"/>
                        <w:bottom w:val="none" w:sz="0" w:space="0" w:color="auto"/>
                        <w:right w:val="none" w:sz="0" w:space="0" w:color="auto"/>
                      </w:divBdr>
                    </w:div>
                  </w:divsChild>
                </w:div>
                <w:div w:id="1657880969">
                  <w:marLeft w:val="0"/>
                  <w:marRight w:val="0"/>
                  <w:marTop w:val="0"/>
                  <w:marBottom w:val="0"/>
                  <w:divBdr>
                    <w:top w:val="none" w:sz="0" w:space="0" w:color="auto"/>
                    <w:left w:val="none" w:sz="0" w:space="0" w:color="auto"/>
                    <w:bottom w:val="none" w:sz="0" w:space="0" w:color="auto"/>
                    <w:right w:val="none" w:sz="0" w:space="0" w:color="auto"/>
                  </w:divBdr>
                  <w:divsChild>
                    <w:div w:id="741024276">
                      <w:marLeft w:val="0"/>
                      <w:marRight w:val="0"/>
                      <w:marTop w:val="0"/>
                      <w:marBottom w:val="0"/>
                      <w:divBdr>
                        <w:top w:val="none" w:sz="0" w:space="0" w:color="auto"/>
                        <w:left w:val="none" w:sz="0" w:space="0" w:color="auto"/>
                        <w:bottom w:val="none" w:sz="0" w:space="0" w:color="auto"/>
                        <w:right w:val="none" w:sz="0" w:space="0" w:color="auto"/>
                      </w:divBdr>
                    </w:div>
                  </w:divsChild>
                </w:div>
                <w:div w:id="221136890">
                  <w:marLeft w:val="0"/>
                  <w:marRight w:val="0"/>
                  <w:marTop w:val="0"/>
                  <w:marBottom w:val="0"/>
                  <w:divBdr>
                    <w:top w:val="none" w:sz="0" w:space="0" w:color="auto"/>
                    <w:left w:val="none" w:sz="0" w:space="0" w:color="auto"/>
                    <w:bottom w:val="none" w:sz="0" w:space="0" w:color="auto"/>
                    <w:right w:val="none" w:sz="0" w:space="0" w:color="auto"/>
                  </w:divBdr>
                  <w:divsChild>
                    <w:div w:id="1110779720">
                      <w:marLeft w:val="0"/>
                      <w:marRight w:val="0"/>
                      <w:marTop w:val="0"/>
                      <w:marBottom w:val="0"/>
                      <w:divBdr>
                        <w:top w:val="none" w:sz="0" w:space="0" w:color="auto"/>
                        <w:left w:val="none" w:sz="0" w:space="0" w:color="auto"/>
                        <w:bottom w:val="none" w:sz="0" w:space="0" w:color="auto"/>
                        <w:right w:val="none" w:sz="0" w:space="0" w:color="auto"/>
                      </w:divBdr>
                    </w:div>
                  </w:divsChild>
                </w:div>
                <w:div w:id="1499809290">
                  <w:marLeft w:val="0"/>
                  <w:marRight w:val="0"/>
                  <w:marTop w:val="0"/>
                  <w:marBottom w:val="0"/>
                  <w:divBdr>
                    <w:top w:val="none" w:sz="0" w:space="0" w:color="auto"/>
                    <w:left w:val="none" w:sz="0" w:space="0" w:color="auto"/>
                    <w:bottom w:val="none" w:sz="0" w:space="0" w:color="auto"/>
                    <w:right w:val="none" w:sz="0" w:space="0" w:color="auto"/>
                  </w:divBdr>
                  <w:divsChild>
                    <w:div w:id="1364794596">
                      <w:marLeft w:val="0"/>
                      <w:marRight w:val="0"/>
                      <w:marTop w:val="0"/>
                      <w:marBottom w:val="0"/>
                      <w:divBdr>
                        <w:top w:val="none" w:sz="0" w:space="0" w:color="auto"/>
                        <w:left w:val="none" w:sz="0" w:space="0" w:color="auto"/>
                        <w:bottom w:val="none" w:sz="0" w:space="0" w:color="auto"/>
                        <w:right w:val="none" w:sz="0" w:space="0" w:color="auto"/>
                      </w:divBdr>
                    </w:div>
                  </w:divsChild>
                </w:div>
                <w:div w:id="724455408">
                  <w:marLeft w:val="0"/>
                  <w:marRight w:val="0"/>
                  <w:marTop w:val="0"/>
                  <w:marBottom w:val="0"/>
                  <w:divBdr>
                    <w:top w:val="none" w:sz="0" w:space="0" w:color="auto"/>
                    <w:left w:val="none" w:sz="0" w:space="0" w:color="auto"/>
                    <w:bottom w:val="none" w:sz="0" w:space="0" w:color="auto"/>
                    <w:right w:val="none" w:sz="0" w:space="0" w:color="auto"/>
                  </w:divBdr>
                  <w:divsChild>
                    <w:div w:id="447240229">
                      <w:marLeft w:val="0"/>
                      <w:marRight w:val="0"/>
                      <w:marTop w:val="0"/>
                      <w:marBottom w:val="0"/>
                      <w:divBdr>
                        <w:top w:val="none" w:sz="0" w:space="0" w:color="auto"/>
                        <w:left w:val="none" w:sz="0" w:space="0" w:color="auto"/>
                        <w:bottom w:val="none" w:sz="0" w:space="0" w:color="auto"/>
                        <w:right w:val="none" w:sz="0" w:space="0" w:color="auto"/>
                      </w:divBdr>
                    </w:div>
                  </w:divsChild>
                </w:div>
                <w:div w:id="1185483023">
                  <w:marLeft w:val="0"/>
                  <w:marRight w:val="0"/>
                  <w:marTop w:val="0"/>
                  <w:marBottom w:val="0"/>
                  <w:divBdr>
                    <w:top w:val="none" w:sz="0" w:space="0" w:color="auto"/>
                    <w:left w:val="none" w:sz="0" w:space="0" w:color="auto"/>
                    <w:bottom w:val="none" w:sz="0" w:space="0" w:color="auto"/>
                    <w:right w:val="none" w:sz="0" w:space="0" w:color="auto"/>
                  </w:divBdr>
                  <w:divsChild>
                    <w:div w:id="1478573302">
                      <w:marLeft w:val="0"/>
                      <w:marRight w:val="0"/>
                      <w:marTop w:val="0"/>
                      <w:marBottom w:val="0"/>
                      <w:divBdr>
                        <w:top w:val="none" w:sz="0" w:space="0" w:color="auto"/>
                        <w:left w:val="none" w:sz="0" w:space="0" w:color="auto"/>
                        <w:bottom w:val="none" w:sz="0" w:space="0" w:color="auto"/>
                        <w:right w:val="none" w:sz="0" w:space="0" w:color="auto"/>
                      </w:divBdr>
                    </w:div>
                  </w:divsChild>
                </w:div>
                <w:div w:id="2130782865">
                  <w:marLeft w:val="0"/>
                  <w:marRight w:val="0"/>
                  <w:marTop w:val="0"/>
                  <w:marBottom w:val="0"/>
                  <w:divBdr>
                    <w:top w:val="none" w:sz="0" w:space="0" w:color="auto"/>
                    <w:left w:val="none" w:sz="0" w:space="0" w:color="auto"/>
                    <w:bottom w:val="none" w:sz="0" w:space="0" w:color="auto"/>
                    <w:right w:val="none" w:sz="0" w:space="0" w:color="auto"/>
                  </w:divBdr>
                  <w:divsChild>
                    <w:div w:id="763914421">
                      <w:marLeft w:val="0"/>
                      <w:marRight w:val="0"/>
                      <w:marTop w:val="0"/>
                      <w:marBottom w:val="0"/>
                      <w:divBdr>
                        <w:top w:val="none" w:sz="0" w:space="0" w:color="auto"/>
                        <w:left w:val="none" w:sz="0" w:space="0" w:color="auto"/>
                        <w:bottom w:val="none" w:sz="0" w:space="0" w:color="auto"/>
                        <w:right w:val="none" w:sz="0" w:space="0" w:color="auto"/>
                      </w:divBdr>
                    </w:div>
                  </w:divsChild>
                </w:div>
                <w:div w:id="676035356">
                  <w:marLeft w:val="0"/>
                  <w:marRight w:val="0"/>
                  <w:marTop w:val="0"/>
                  <w:marBottom w:val="0"/>
                  <w:divBdr>
                    <w:top w:val="none" w:sz="0" w:space="0" w:color="auto"/>
                    <w:left w:val="none" w:sz="0" w:space="0" w:color="auto"/>
                    <w:bottom w:val="none" w:sz="0" w:space="0" w:color="auto"/>
                    <w:right w:val="none" w:sz="0" w:space="0" w:color="auto"/>
                  </w:divBdr>
                  <w:divsChild>
                    <w:div w:id="542907014">
                      <w:marLeft w:val="0"/>
                      <w:marRight w:val="0"/>
                      <w:marTop w:val="0"/>
                      <w:marBottom w:val="0"/>
                      <w:divBdr>
                        <w:top w:val="none" w:sz="0" w:space="0" w:color="auto"/>
                        <w:left w:val="none" w:sz="0" w:space="0" w:color="auto"/>
                        <w:bottom w:val="none" w:sz="0" w:space="0" w:color="auto"/>
                        <w:right w:val="none" w:sz="0" w:space="0" w:color="auto"/>
                      </w:divBdr>
                    </w:div>
                  </w:divsChild>
                </w:div>
                <w:div w:id="1669359846">
                  <w:marLeft w:val="0"/>
                  <w:marRight w:val="0"/>
                  <w:marTop w:val="0"/>
                  <w:marBottom w:val="0"/>
                  <w:divBdr>
                    <w:top w:val="none" w:sz="0" w:space="0" w:color="auto"/>
                    <w:left w:val="none" w:sz="0" w:space="0" w:color="auto"/>
                    <w:bottom w:val="none" w:sz="0" w:space="0" w:color="auto"/>
                    <w:right w:val="none" w:sz="0" w:space="0" w:color="auto"/>
                  </w:divBdr>
                  <w:divsChild>
                    <w:div w:id="248319186">
                      <w:marLeft w:val="0"/>
                      <w:marRight w:val="0"/>
                      <w:marTop w:val="0"/>
                      <w:marBottom w:val="0"/>
                      <w:divBdr>
                        <w:top w:val="none" w:sz="0" w:space="0" w:color="auto"/>
                        <w:left w:val="none" w:sz="0" w:space="0" w:color="auto"/>
                        <w:bottom w:val="none" w:sz="0" w:space="0" w:color="auto"/>
                        <w:right w:val="none" w:sz="0" w:space="0" w:color="auto"/>
                      </w:divBdr>
                    </w:div>
                  </w:divsChild>
                </w:div>
                <w:div w:id="2012100862">
                  <w:marLeft w:val="0"/>
                  <w:marRight w:val="0"/>
                  <w:marTop w:val="0"/>
                  <w:marBottom w:val="0"/>
                  <w:divBdr>
                    <w:top w:val="none" w:sz="0" w:space="0" w:color="auto"/>
                    <w:left w:val="none" w:sz="0" w:space="0" w:color="auto"/>
                    <w:bottom w:val="none" w:sz="0" w:space="0" w:color="auto"/>
                    <w:right w:val="none" w:sz="0" w:space="0" w:color="auto"/>
                  </w:divBdr>
                  <w:divsChild>
                    <w:div w:id="1464998627">
                      <w:marLeft w:val="0"/>
                      <w:marRight w:val="0"/>
                      <w:marTop w:val="0"/>
                      <w:marBottom w:val="0"/>
                      <w:divBdr>
                        <w:top w:val="none" w:sz="0" w:space="0" w:color="auto"/>
                        <w:left w:val="none" w:sz="0" w:space="0" w:color="auto"/>
                        <w:bottom w:val="none" w:sz="0" w:space="0" w:color="auto"/>
                        <w:right w:val="none" w:sz="0" w:space="0" w:color="auto"/>
                      </w:divBdr>
                    </w:div>
                  </w:divsChild>
                </w:div>
                <w:div w:id="1044988595">
                  <w:marLeft w:val="0"/>
                  <w:marRight w:val="0"/>
                  <w:marTop w:val="0"/>
                  <w:marBottom w:val="0"/>
                  <w:divBdr>
                    <w:top w:val="none" w:sz="0" w:space="0" w:color="auto"/>
                    <w:left w:val="none" w:sz="0" w:space="0" w:color="auto"/>
                    <w:bottom w:val="none" w:sz="0" w:space="0" w:color="auto"/>
                    <w:right w:val="none" w:sz="0" w:space="0" w:color="auto"/>
                  </w:divBdr>
                  <w:divsChild>
                    <w:div w:id="1859585853">
                      <w:marLeft w:val="0"/>
                      <w:marRight w:val="0"/>
                      <w:marTop w:val="0"/>
                      <w:marBottom w:val="0"/>
                      <w:divBdr>
                        <w:top w:val="none" w:sz="0" w:space="0" w:color="auto"/>
                        <w:left w:val="none" w:sz="0" w:space="0" w:color="auto"/>
                        <w:bottom w:val="none" w:sz="0" w:space="0" w:color="auto"/>
                        <w:right w:val="none" w:sz="0" w:space="0" w:color="auto"/>
                      </w:divBdr>
                    </w:div>
                  </w:divsChild>
                </w:div>
                <w:div w:id="2032948358">
                  <w:marLeft w:val="0"/>
                  <w:marRight w:val="0"/>
                  <w:marTop w:val="0"/>
                  <w:marBottom w:val="0"/>
                  <w:divBdr>
                    <w:top w:val="none" w:sz="0" w:space="0" w:color="auto"/>
                    <w:left w:val="none" w:sz="0" w:space="0" w:color="auto"/>
                    <w:bottom w:val="none" w:sz="0" w:space="0" w:color="auto"/>
                    <w:right w:val="none" w:sz="0" w:space="0" w:color="auto"/>
                  </w:divBdr>
                  <w:divsChild>
                    <w:div w:id="1981763266">
                      <w:marLeft w:val="0"/>
                      <w:marRight w:val="0"/>
                      <w:marTop w:val="0"/>
                      <w:marBottom w:val="0"/>
                      <w:divBdr>
                        <w:top w:val="none" w:sz="0" w:space="0" w:color="auto"/>
                        <w:left w:val="none" w:sz="0" w:space="0" w:color="auto"/>
                        <w:bottom w:val="none" w:sz="0" w:space="0" w:color="auto"/>
                        <w:right w:val="none" w:sz="0" w:space="0" w:color="auto"/>
                      </w:divBdr>
                    </w:div>
                  </w:divsChild>
                </w:div>
                <w:div w:id="580454266">
                  <w:marLeft w:val="0"/>
                  <w:marRight w:val="0"/>
                  <w:marTop w:val="0"/>
                  <w:marBottom w:val="0"/>
                  <w:divBdr>
                    <w:top w:val="none" w:sz="0" w:space="0" w:color="auto"/>
                    <w:left w:val="none" w:sz="0" w:space="0" w:color="auto"/>
                    <w:bottom w:val="none" w:sz="0" w:space="0" w:color="auto"/>
                    <w:right w:val="none" w:sz="0" w:space="0" w:color="auto"/>
                  </w:divBdr>
                  <w:divsChild>
                    <w:div w:id="1012604134">
                      <w:marLeft w:val="0"/>
                      <w:marRight w:val="0"/>
                      <w:marTop w:val="0"/>
                      <w:marBottom w:val="0"/>
                      <w:divBdr>
                        <w:top w:val="none" w:sz="0" w:space="0" w:color="auto"/>
                        <w:left w:val="none" w:sz="0" w:space="0" w:color="auto"/>
                        <w:bottom w:val="none" w:sz="0" w:space="0" w:color="auto"/>
                        <w:right w:val="none" w:sz="0" w:space="0" w:color="auto"/>
                      </w:divBdr>
                    </w:div>
                  </w:divsChild>
                </w:div>
                <w:div w:id="832599262">
                  <w:marLeft w:val="0"/>
                  <w:marRight w:val="0"/>
                  <w:marTop w:val="0"/>
                  <w:marBottom w:val="0"/>
                  <w:divBdr>
                    <w:top w:val="none" w:sz="0" w:space="0" w:color="auto"/>
                    <w:left w:val="none" w:sz="0" w:space="0" w:color="auto"/>
                    <w:bottom w:val="none" w:sz="0" w:space="0" w:color="auto"/>
                    <w:right w:val="none" w:sz="0" w:space="0" w:color="auto"/>
                  </w:divBdr>
                  <w:divsChild>
                    <w:div w:id="1096093151">
                      <w:marLeft w:val="0"/>
                      <w:marRight w:val="0"/>
                      <w:marTop w:val="0"/>
                      <w:marBottom w:val="0"/>
                      <w:divBdr>
                        <w:top w:val="none" w:sz="0" w:space="0" w:color="auto"/>
                        <w:left w:val="none" w:sz="0" w:space="0" w:color="auto"/>
                        <w:bottom w:val="none" w:sz="0" w:space="0" w:color="auto"/>
                        <w:right w:val="none" w:sz="0" w:space="0" w:color="auto"/>
                      </w:divBdr>
                    </w:div>
                  </w:divsChild>
                </w:div>
                <w:div w:id="884217463">
                  <w:marLeft w:val="0"/>
                  <w:marRight w:val="0"/>
                  <w:marTop w:val="0"/>
                  <w:marBottom w:val="0"/>
                  <w:divBdr>
                    <w:top w:val="none" w:sz="0" w:space="0" w:color="auto"/>
                    <w:left w:val="none" w:sz="0" w:space="0" w:color="auto"/>
                    <w:bottom w:val="none" w:sz="0" w:space="0" w:color="auto"/>
                    <w:right w:val="none" w:sz="0" w:space="0" w:color="auto"/>
                  </w:divBdr>
                  <w:divsChild>
                    <w:div w:id="429391997">
                      <w:marLeft w:val="0"/>
                      <w:marRight w:val="0"/>
                      <w:marTop w:val="0"/>
                      <w:marBottom w:val="0"/>
                      <w:divBdr>
                        <w:top w:val="none" w:sz="0" w:space="0" w:color="auto"/>
                        <w:left w:val="none" w:sz="0" w:space="0" w:color="auto"/>
                        <w:bottom w:val="none" w:sz="0" w:space="0" w:color="auto"/>
                        <w:right w:val="none" w:sz="0" w:space="0" w:color="auto"/>
                      </w:divBdr>
                    </w:div>
                  </w:divsChild>
                </w:div>
                <w:div w:id="551162986">
                  <w:marLeft w:val="0"/>
                  <w:marRight w:val="0"/>
                  <w:marTop w:val="0"/>
                  <w:marBottom w:val="0"/>
                  <w:divBdr>
                    <w:top w:val="none" w:sz="0" w:space="0" w:color="auto"/>
                    <w:left w:val="none" w:sz="0" w:space="0" w:color="auto"/>
                    <w:bottom w:val="none" w:sz="0" w:space="0" w:color="auto"/>
                    <w:right w:val="none" w:sz="0" w:space="0" w:color="auto"/>
                  </w:divBdr>
                  <w:divsChild>
                    <w:div w:id="1810633180">
                      <w:marLeft w:val="0"/>
                      <w:marRight w:val="0"/>
                      <w:marTop w:val="0"/>
                      <w:marBottom w:val="0"/>
                      <w:divBdr>
                        <w:top w:val="none" w:sz="0" w:space="0" w:color="auto"/>
                        <w:left w:val="none" w:sz="0" w:space="0" w:color="auto"/>
                        <w:bottom w:val="none" w:sz="0" w:space="0" w:color="auto"/>
                        <w:right w:val="none" w:sz="0" w:space="0" w:color="auto"/>
                      </w:divBdr>
                    </w:div>
                  </w:divsChild>
                </w:div>
                <w:div w:id="1090397139">
                  <w:marLeft w:val="0"/>
                  <w:marRight w:val="0"/>
                  <w:marTop w:val="0"/>
                  <w:marBottom w:val="0"/>
                  <w:divBdr>
                    <w:top w:val="none" w:sz="0" w:space="0" w:color="auto"/>
                    <w:left w:val="none" w:sz="0" w:space="0" w:color="auto"/>
                    <w:bottom w:val="none" w:sz="0" w:space="0" w:color="auto"/>
                    <w:right w:val="none" w:sz="0" w:space="0" w:color="auto"/>
                  </w:divBdr>
                  <w:divsChild>
                    <w:div w:id="964971083">
                      <w:marLeft w:val="0"/>
                      <w:marRight w:val="0"/>
                      <w:marTop w:val="0"/>
                      <w:marBottom w:val="0"/>
                      <w:divBdr>
                        <w:top w:val="none" w:sz="0" w:space="0" w:color="auto"/>
                        <w:left w:val="none" w:sz="0" w:space="0" w:color="auto"/>
                        <w:bottom w:val="none" w:sz="0" w:space="0" w:color="auto"/>
                        <w:right w:val="none" w:sz="0" w:space="0" w:color="auto"/>
                      </w:divBdr>
                    </w:div>
                  </w:divsChild>
                </w:div>
                <w:div w:id="1850562487">
                  <w:marLeft w:val="0"/>
                  <w:marRight w:val="0"/>
                  <w:marTop w:val="0"/>
                  <w:marBottom w:val="0"/>
                  <w:divBdr>
                    <w:top w:val="none" w:sz="0" w:space="0" w:color="auto"/>
                    <w:left w:val="none" w:sz="0" w:space="0" w:color="auto"/>
                    <w:bottom w:val="none" w:sz="0" w:space="0" w:color="auto"/>
                    <w:right w:val="none" w:sz="0" w:space="0" w:color="auto"/>
                  </w:divBdr>
                  <w:divsChild>
                    <w:div w:id="1546481708">
                      <w:marLeft w:val="0"/>
                      <w:marRight w:val="0"/>
                      <w:marTop w:val="0"/>
                      <w:marBottom w:val="0"/>
                      <w:divBdr>
                        <w:top w:val="none" w:sz="0" w:space="0" w:color="auto"/>
                        <w:left w:val="none" w:sz="0" w:space="0" w:color="auto"/>
                        <w:bottom w:val="none" w:sz="0" w:space="0" w:color="auto"/>
                        <w:right w:val="none" w:sz="0" w:space="0" w:color="auto"/>
                      </w:divBdr>
                    </w:div>
                  </w:divsChild>
                </w:div>
                <w:div w:id="360979931">
                  <w:marLeft w:val="0"/>
                  <w:marRight w:val="0"/>
                  <w:marTop w:val="0"/>
                  <w:marBottom w:val="0"/>
                  <w:divBdr>
                    <w:top w:val="none" w:sz="0" w:space="0" w:color="auto"/>
                    <w:left w:val="none" w:sz="0" w:space="0" w:color="auto"/>
                    <w:bottom w:val="none" w:sz="0" w:space="0" w:color="auto"/>
                    <w:right w:val="none" w:sz="0" w:space="0" w:color="auto"/>
                  </w:divBdr>
                  <w:divsChild>
                    <w:div w:id="812333140">
                      <w:marLeft w:val="0"/>
                      <w:marRight w:val="0"/>
                      <w:marTop w:val="0"/>
                      <w:marBottom w:val="0"/>
                      <w:divBdr>
                        <w:top w:val="none" w:sz="0" w:space="0" w:color="auto"/>
                        <w:left w:val="none" w:sz="0" w:space="0" w:color="auto"/>
                        <w:bottom w:val="none" w:sz="0" w:space="0" w:color="auto"/>
                        <w:right w:val="none" w:sz="0" w:space="0" w:color="auto"/>
                      </w:divBdr>
                    </w:div>
                  </w:divsChild>
                </w:div>
                <w:div w:id="1189564031">
                  <w:marLeft w:val="0"/>
                  <w:marRight w:val="0"/>
                  <w:marTop w:val="0"/>
                  <w:marBottom w:val="0"/>
                  <w:divBdr>
                    <w:top w:val="none" w:sz="0" w:space="0" w:color="auto"/>
                    <w:left w:val="none" w:sz="0" w:space="0" w:color="auto"/>
                    <w:bottom w:val="none" w:sz="0" w:space="0" w:color="auto"/>
                    <w:right w:val="none" w:sz="0" w:space="0" w:color="auto"/>
                  </w:divBdr>
                  <w:divsChild>
                    <w:div w:id="1735081590">
                      <w:marLeft w:val="0"/>
                      <w:marRight w:val="0"/>
                      <w:marTop w:val="0"/>
                      <w:marBottom w:val="0"/>
                      <w:divBdr>
                        <w:top w:val="none" w:sz="0" w:space="0" w:color="auto"/>
                        <w:left w:val="none" w:sz="0" w:space="0" w:color="auto"/>
                        <w:bottom w:val="none" w:sz="0" w:space="0" w:color="auto"/>
                        <w:right w:val="none" w:sz="0" w:space="0" w:color="auto"/>
                      </w:divBdr>
                    </w:div>
                  </w:divsChild>
                </w:div>
                <w:div w:id="490831773">
                  <w:marLeft w:val="0"/>
                  <w:marRight w:val="0"/>
                  <w:marTop w:val="0"/>
                  <w:marBottom w:val="0"/>
                  <w:divBdr>
                    <w:top w:val="none" w:sz="0" w:space="0" w:color="auto"/>
                    <w:left w:val="none" w:sz="0" w:space="0" w:color="auto"/>
                    <w:bottom w:val="none" w:sz="0" w:space="0" w:color="auto"/>
                    <w:right w:val="none" w:sz="0" w:space="0" w:color="auto"/>
                  </w:divBdr>
                  <w:divsChild>
                    <w:div w:id="1896817160">
                      <w:marLeft w:val="0"/>
                      <w:marRight w:val="0"/>
                      <w:marTop w:val="0"/>
                      <w:marBottom w:val="0"/>
                      <w:divBdr>
                        <w:top w:val="none" w:sz="0" w:space="0" w:color="auto"/>
                        <w:left w:val="none" w:sz="0" w:space="0" w:color="auto"/>
                        <w:bottom w:val="none" w:sz="0" w:space="0" w:color="auto"/>
                        <w:right w:val="none" w:sz="0" w:space="0" w:color="auto"/>
                      </w:divBdr>
                    </w:div>
                  </w:divsChild>
                </w:div>
                <w:div w:id="684986775">
                  <w:marLeft w:val="0"/>
                  <w:marRight w:val="0"/>
                  <w:marTop w:val="0"/>
                  <w:marBottom w:val="0"/>
                  <w:divBdr>
                    <w:top w:val="none" w:sz="0" w:space="0" w:color="auto"/>
                    <w:left w:val="none" w:sz="0" w:space="0" w:color="auto"/>
                    <w:bottom w:val="none" w:sz="0" w:space="0" w:color="auto"/>
                    <w:right w:val="none" w:sz="0" w:space="0" w:color="auto"/>
                  </w:divBdr>
                  <w:divsChild>
                    <w:div w:id="1797724159">
                      <w:marLeft w:val="0"/>
                      <w:marRight w:val="0"/>
                      <w:marTop w:val="0"/>
                      <w:marBottom w:val="0"/>
                      <w:divBdr>
                        <w:top w:val="none" w:sz="0" w:space="0" w:color="auto"/>
                        <w:left w:val="none" w:sz="0" w:space="0" w:color="auto"/>
                        <w:bottom w:val="none" w:sz="0" w:space="0" w:color="auto"/>
                        <w:right w:val="none" w:sz="0" w:space="0" w:color="auto"/>
                      </w:divBdr>
                    </w:div>
                  </w:divsChild>
                </w:div>
                <w:div w:id="1717193620">
                  <w:marLeft w:val="0"/>
                  <w:marRight w:val="0"/>
                  <w:marTop w:val="0"/>
                  <w:marBottom w:val="0"/>
                  <w:divBdr>
                    <w:top w:val="none" w:sz="0" w:space="0" w:color="auto"/>
                    <w:left w:val="none" w:sz="0" w:space="0" w:color="auto"/>
                    <w:bottom w:val="none" w:sz="0" w:space="0" w:color="auto"/>
                    <w:right w:val="none" w:sz="0" w:space="0" w:color="auto"/>
                  </w:divBdr>
                  <w:divsChild>
                    <w:div w:id="1295409538">
                      <w:marLeft w:val="0"/>
                      <w:marRight w:val="0"/>
                      <w:marTop w:val="0"/>
                      <w:marBottom w:val="0"/>
                      <w:divBdr>
                        <w:top w:val="none" w:sz="0" w:space="0" w:color="auto"/>
                        <w:left w:val="none" w:sz="0" w:space="0" w:color="auto"/>
                        <w:bottom w:val="none" w:sz="0" w:space="0" w:color="auto"/>
                        <w:right w:val="none" w:sz="0" w:space="0" w:color="auto"/>
                      </w:divBdr>
                    </w:div>
                  </w:divsChild>
                </w:div>
                <w:div w:id="81923768">
                  <w:marLeft w:val="0"/>
                  <w:marRight w:val="0"/>
                  <w:marTop w:val="0"/>
                  <w:marBottom w:val="0"/>
                  <w:divBdr>
                    <w:top w:val="none" w:sz="0" w:space="0" w:color="auto"/>
                    <w:left w:val="none" w:sz="0" w:space="0" w:color="auto"/>
                    <w:bottom w:val="none" w:sz="0" w:space="0" w:color="auto"/>
                    <w:right w:val="none" w:sz="0" w:space="0" w:color="auto"/>
                  </w:divBdr>
                  <w:divsChild>
                    <w:div w:id="2037655224">
                      <w:marLeft w:val="0"/>
                      <w:marRight w:val="0"/>
                      <w:marTop w:val="0"/>
                      <w:marBottom w:val="0"/>
                      <w:divBdr>
                        <w:top w:val="none" w:sz="0" w:space="0" w:color="auto"/>
                        <w:left w:val="none" w:sz="0" w:space="0" w:color="auto"/>
                        <w:bottom w:val="none" w:sz="0" w:space="0" w:color="auto"/>
                        <w:right w:val="none" w:sz="0" w:space="0" w:color="auto"/>
                      </w:divBdr>
                    </w:div>
                  </w:divsChild>
                </w:div>
                <w:div w:id="872618518">
                  <w:marLeft w:val="0"/>
                  <w:marRight w:val="0"/>
                  <w:marTop w:val="0"/>
                  <w:marBottom w:val="0"/>
                  <w:divBdr>
                    <w:top w:val="none" w:sz="0" w:space="0" w:color="auto"/>
                    <w:left w:val="none" w:sz="0" w:space="0" w:color="auto"/>
                    <w:bottom w:val="none" w:sz="0" w:space="0" w:color="auto"/>
                    <w:right w:val="none" w:sz="0" w:space="0" w:color="auto"/>
                  </w:divBdr>
                  <w:divsChild>
                    <w:div w:id="873612211">
                      <w:marLeft w:val="0"/>
                      <w:marRight w:val="0"/>
                      <w:marTop w:val="0"/>
                      <w:marBottom w:val="0"/>
                      <w:divBdr>
                        <w:top w:val="none" w:sz="0" w:space="0" w:color="auto"/>
                        <w:left w:val="none" w:sz="0" w:space="0" w:color="auto"/>
                        <w:bottom w:val="none" w:sz="0" w:space="0" w:color="auto"/>
                        <w:right w:val="none" w:sz="0" w:space="0" w:color="auto"/>
                      </w:divBdr>
                    </w:div>
                  </w:divsChild>
                </w:div>
                <w:div w:id="1188640258">
                  <w:marLeft w:val="0"/>
                  <w:marRight w:val="0"/>
                  <w:marTop w:val="0"/>
                  <w:marBottom w:val="0"/>
                  <w:divBdr>
                    <w:top w:val="none" w:sz="0" w:space="0" w:color="auto"/>
                    <w:left w:val="none" w:sz="0" w:space="0" w:color="auto"/>
                    <w:bottom w:val="none" w:sz="0" w:space="0" w:color="auto"/>
                    <w:right w:val="none" w:sz="0" w:space="0" w:color="auto"/>
                  </w:divBdr>
                  <w:divsChild>
                    <w:div w:id="1615598522">
                      <w:marLeft w:val="0"/>
                      <w:marRight w:val="0"/>
                      <w:marTop w:val="0"/>
                      <w:marBottom w:val="0"/>
                      <w:divBdr>
                        <w:top w:val="none" w:sz="0" w:space="0" w:color="auto"/>
                        <w:left w:val="none" w:sz="0" w:space="0" w:color="auto"/>
                        <w:bottom w:val="none" w:sz="0" w:space="0" w:color="auto"/>
                        <w:right w:val="none" w:sz="0" w:space="0" w:color="auto"/>
                      </w:divBdr>
                    </w:div>
                  </w:divsChild>
                </w:div>
                <w:div w:id="2124304002">
                  <w:marLeft w:val="0"/>
                  <w:marRight w:val="0"/>
                  <w:marTop w:val="0"/>
                  <w:marBottom w:val="0"/>
                  <w:divBdr>
                    <w:top w:val="none" w:sz="0" w:space="0" w:color="auto"/>
                    <w:left w:val="none" w:sz="0" w:space="0" w:color="auto"/>
                    <w:bottom w:val="none" w:sz="0" w:space="0" w:color="auto"/>
                    <w:right w:val="none" w:sz="0" w:space="0" w:color="auto"/>
                  </w:divBdr>
                  <w:divsChild>
                    <w:div w:id="210248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7824">
          <w:marLeft w:val="0"/>
          <w:marRight w:val="0"/>
          <w:marTop w:val="0"/>
          <w:marBottom w:val="0"/>
          <w:divBdr>
            <w:top w:val="none" w:sz="0" w:space="0" w:color="auto"/>
            <w:left w:val="none" w:sz="0" w:space="0" w:color="auto"/>
            <w:bottom w:val="none" w:sz="0" w:space="0" w:color="auto"/>
            <w:right w:val="none" w:sz="0" w:space="0" w:color="auto"/>
          </w:divBdr>
        </w:div>
      </w:divsChild>
    </w:div>
    <w:div w:id="632637750">
      <w:bodyDiv w:val="1"/>
      <w:marLeft w:val="0"/>
      <w:marRight w:val="0"/>
      <w:marTop w:val="0"/>
      <w:marBottom w:val="0"/>
      <w:divBdr>
        <w:top w:val="none" w:sz="0" w:space="0" w:color="auto"/>
        <w:left w:val="none" w:sz="0" w:space="0" w:color="auto"/>
        <w:bottom w:val="none" w:sz="0" w:space="0" w:color="auto"/>
        <w:right w:val="none" w:sz="0" w:space="0" w:color="auto"/>
      </w:divBdr>
      <w:divsChild>
        <w:div w:id="1707557760">
          <w:marLeft w:val="0"/>
          <w:marRight w:val="0"/>
          <w:marTop w:val="0"/>
          <w:marBottom w:val="0"/>
          <w:divBdr>
            <w:top w:val="none" w:sz="0" w:space="0" w:color="auto"/>
            <w:left w:val="none" w:sz="0" w:space="0" w:color="auto"/>
            <w:bottom w:val="none" w:sz="0" w:space="0" w:color="auto"/>
            <w:right w:val="none" w:sz="0" w:space="0" w:color="auto"/>
          </w:divBdr>
        </w:div>
        <w:div w:id="388648810">
          <w:marLeft w:val="0"/>
          <w:marRight w:val="0"/>
          <w:marTop w:val="0"/>
          <w:marBottom w:val="0"/>
          <w:divBdr>
            <w:top w:val="none" w:sz="0" w:space="0" w:color="auto"/>
            <w:left w:val="none" w:sz="0" w:space="0" w:color="auto"/>
            <w:bottom w:val="none" w:sz="0" w:space="0" w:color="auto"/>
            <w:right w:val="none" w:sz="0" w:space="0" w:color="auto"/>
          </w:divBdr>
        </w:div>
        <w:div w:id="924067972">
          <w:marLeft w:val="0"/>
          <w:marRight w:val="0"/>
          <w:marTop w:val="0"/>
          <w:marBottom w:val="0"/>
          <w:divBdr>
            <w:top w:val="none" w:sz="0" w:space="0" w:color="auto"/>
            <w:left w:val="none" w:sz="0" w:space="0" w:color="auto"/>
            <w:bottom w:val="none" w:sz="0" w:space="0" w:color="auto"/>
            <w:right w:val="none" w:sz="0" w:space="0" w:color="auto"/>
          </w:divBdr>
        </w:div>
        <w:div w:id="1433471591">
          <w:marLeft w:val="0"/>
          <w:marRight w:val="0"/>
          <w:marTop w:val="0"/>
          <w:marBottom w:val="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0890906">
      <w:bodyDiv w:val="1"/>
      <w:marLeft w:val="0"/>
      <w:marRight w:val="0"/>
      <w:marTop w:val="0"/>
      <w:marBottom w:val="0"/>
      <w:divBdr>
        <w:top w:val="none" w:sz="0" w:space="0" w:color="auto"/>
        <w:left w:val="none" w:sz="0" w:space="0" w:color="auto"/>
        <w:bottom w:val="none" w:sz="0" w:space="0" w:color="auto"/>
        <w:right w:val="none" w:sz="0" w:space="0" w:color="auto"/>
      </w:divBdr>
      <w:divsChild>
        <w:div w:id="307520275">
          <w:marLeft w:val="0"/>
          <w:marRight w:val="0"/>
          <w:marTop w:val="0"/>
          <w:marBottom w:val="0"/>
          <w:divBdr>
            <w:top w:val="none" w:sz="0" w:space="0" w:color="auto"/>
            <w:left w:val="none" w:sz="0" w:space="0" w:color="auto"/>
            <w:bottom w:val="none" w:sz="0" w:space="0" w:color="auto"/>
            <w:right w:val="none" w:sz="0" w:space="0" w:color="auto"/>
          </w:divBdr>
        </w:div>
        <w:div w:id="1827941626">
          <w:marLeft w:val="0"/>
          <w:marRight w:val="0"/>
          <w:marTop w:val="0"/>
          <w:marBottom w:val="0"/>
          <w:divBdr>
            <w:top w:val="none" w:sz="0" w:space="0" w:color="auto"/>
            <w:left w:val="none" w:sz="0" w:space="0" w:color="auto"/>
            <w:bottom w:val="none" w:sz="0" w:space="0" w:color="auto"/>
            <w:right w:val="none" w:sz="0" w:space="0" w:color="auto"/>
          </w:divBdr>
        </w:div>
        <w:div w:id="2001153939">
          <w:marLeft w:val="0"/>
          <w:marRight w:val="0"/>
          <w:marTop w:val="0"/>
          <w:marBottom w:val="0"/>
          <w:divBdr>
            <w:top w:val="none" w:sz="0" w:space="0" w:color="auto"/>
            <w:left w:val="none" w:sz="0" w:space="0" w:color="auto"/>
            <w:bottom w:val="none" w:sz="0" w:space="0" w:color="auto"/>
            <w:right w:val="none" w:sz="0" w:space="0" w:color="auto"/>
          </w:divBdr>
        </w:div>
      </w:divsChild>
    </w:div>
    <w:div w:id="801075672">
      <w:bodyDiv w:val="1"/>
      <w:marLeft w:val="0"/>
      <w:marRight w:val="0"/>
      <w:marTop w:val="0"/>
      <w:marBottom w:val="0"/>
      <w:divBdr>
        <w:top w:val="none" w:sz="0" w:space="0" w:color="auto"/>
        <w:left w:val="none" w:sz="0" w:space="0" w:color="auto"/>
        <w:bottom w:val="none" w:sz="0" w:space="0" w:color="auto"/>
        <w:right w:val="none" w:sz="0" w:space="0" w:color="auto"/>
      </w:divBdr>
      <w:divsChild>
        <w:div w:id="959144206">
          <w:marLeft w:val="0"/>
          <w:marRight w:val="0"/>
          <w:marTop w:val="0"/>
          <w:marBottom w:val="0"/>
          <w:divBdr>
            <w:top w:val="none" w:sz="0" w:space="0" w:color="auto"/>
            <w:left w:val="none" w:sz="0" w:space="0" w:color="auto"/>
            <w:bottom w:val="none" w:sz="0" w:space="0" w:color="auto"/>
            <w:right w:val="none" w:sz="0" w:space="0" w:color="auto"/>
          </w:divBdr>
        </w:div>
        <w:div w:id="2106876667">
          <w:marLeft w:val="0"/>
          <w:marRight w:val="0"/>
          <w:marTop w:val="0"/>
          <w:marBottom w:val="0"/>
          <w:divBdr>
            <w:top w:val="none" w:sz="0" w:space="0" w:color="auto"/>
            <w:left w:val="none" w:sz="0" w:space="0" w:color="auto"/>
            <w:bottom w:val="none" w:sz="0" w:space="0" w:color="auto"/>
            <w:right w:val="none" w:sz="0" w:space="0" w:color="auto"/>
          </w:divBdr>
        </w:div>
        <w:div w:id="2021083760">
          <w:marLeft w:val="0"/>
          <w:marRight w:val="0"/>
          <w:marTop w:val="0"/>
          <w:marBottom w:val="0"/>
          <w:divBdr>
            <w:top w:val="none" w:sz="0" w:space="0" w:color="auto"/>
            <w:left w:val="none" w:sz="0" w:space="0" w:color="auto"/>
            <w:bottom w:val="none" w:sz="0" w:space="0" w:color="auto"/>
            <w:right w:val="none" w:sz="0" w:space="0" w:color="auto"/>
          </w:divBdr>
          <w:divsChild>
            <w:div w:id="2032224344">
              <w:marLeft w:val="-75"/>
              <w:marRight w:val="0"/>
              <w:marTop w:val="30"/>
              <w:marBottom w:val="30"/>
              <w:divBdr>
                <w:top w:val="none" w:sz="0" w:space="0" w:color="auto"/>
                <w:left w:val="none" w:sz="0" w:space="0" w:color="auto"/>
                <w:bottom w:val="none" w:sz="0" w:space="0" w:color="auto"/>
                <w:right w:val="none" w:sz="0" w:space="0" w:color="auto"/>
              </w:divBdr>
              <w:divsChild>
                <w:div w:id="1613703215">
                  <w:marLeft w:val="0"/>
                  <w:marRight w:val="0"/>
                  <w:marTop w:val="0"/>
                  <w:marBottom w:val="0"/>
                  <w:divBdr>
                    <w:top w:val="none" w:sz="0" w:space="0" w:color="auto"/>
                    <w:left w:val="none" w:sz="0" w:space="0" w:color="auto"/>
                    <w:bottom w:val="none" w:sz="0" w:space="0" w:color="auto"/>
                    <w:right w:val="none" w:sz="0" w:space="0" w:color="auto"/>
                  </w:divBdr>
                  <w:divsChild>
                    <w:div w:id="1447768150">
                      <w:marLeft w:val="0"/>
                      <w:marRight w:val="0"/>
                      <w:marTop w:val="0"/>
                      <w:marBottom w:val="0"/>
                      <w:divBdr>
                        <w:top w:val="none" w:sz="0" w:space="0" w:color="auto"/>
                        <w:left w:val="none" w:sz="0" w:space="0" w:color="auto"/>
                        <w:bottom w:val="none" w:sz="0" w:space="0" w:color="auto"/>
                        <w:right w:val="none" w:sz="0" w:space="0" w:color="auto"/>
                      </w:divBdr>
                    </w:div>
                  </w:divsChild>
                </w:div>
                <w:div w:id="46611011">
                  <w:marLeft w:val="0"/>
                  <w:marRight w:val="0"/>
                  <w:marTop w:val="0"/>
                  <w:marBottom w:val="0"/>
                  <w:divBdr>
                    <w:top w:val="none" w:sz="0" w:space="0" w:color="auto"/>
                    <w:left w:val="none" w:sz="0" w:space="0" w:color="auto"/>
                    <w:bottom w:val="none" w:sz="0" w:space="0" w:color="auto"/>
                    <w:right w:val="none" w:sz="0" w:space="0" w:color="auto"/>
                  </w:divBdr>
                  <w:divsChild>
                    <w:div w:id="532890672">
                      <w:marLeft w:val="0"/>
                      <w:marRight w:val="0"/>
                      <w:marTop w:val="0"/>
                      <w:marBottom w:val="0"/>
                      <w:divBdr>
                        <w:top w:val="none" w:sz="0" w:space="0" w:color="auto"/>
                        <w:left w:val="none" w:sz="0" w:space="0" w:color="auto"/>
                        <w:bottom w:val="none" w:sz="0" w:space="0" w:color="auto"/>
                        <w:right w:val="none" w:sz="0" w:space="0" w:color="auto"/>
                      </w:divBdr>
                    </w:div>
                  </w:divsChild>
                </w:div>
                <w:div w:id="2008512966">
                  <w:marLeft w:val="0"/>
                  <w:marRight w:val="0"/>
                  <w:marTop w:val="0"/>
                  <w:marBottom w:val="0"/>
                  <w:divBdr>
                    <w:top w:val="none" w:sz="0" w:space="0" w:color="auto"/>
                    <w:left w:val="none" w:sz="0" w:space="0" w:color="auto"/>
                    <w:bottom w:val="none" w:sz="0" w:space="0" w:color="auto"/>
                    <w:right w:val="none" w:sz="0" w:space="0" w:color="auto"/>
                  </w:divBdr>
                  <w:divsChild>
                    <w:div w:id="979769085">
                      <w:marLeft w:val="0"/>
                      <w:marRight w:val="0"/>
                      <w:marTop w:val="0"/>
                      <w:marBottom w:val="0"/>
                      <w:divBdr>
                        <w:top w:val="none" w:sz="0" w:space="0" w:color="auto"/>
                        <w:left w:val="none" w:sz="0" w:space="0" w:color="auto"/>
                        <w:bottom w:val="none" w:sz="0" w:space="0" w:color="auto"/>
                        <w:right w:val="none" w:sz="0" w:space="0" w:color="auto"/>
                      </w:divBdr>
                    </w:div>
                  </w:divsChild>
                </w:div>
                <w:div w:id="1833325257">
                  <w:marLeft w:val="0"/>
                  <w:marRight w:val="0"/>
                  <w:marTop w:val="0"/>
                  <w:marBottom w:val="0"/>
                  <w:divBdr>
                    <w:top w:val="none" w:sz="0" w:space="0" w:color="auto"/>
                    <w:left w:val="none" w:sz="0" w:space="0" w:color="auto"/>
                    <w:bottom w:val="none" w:sz="0" w:space="0" w:color="auto"/>
                    <w:right w:val="none" w:sz="0" w:space="0" w:color="auto"/>
                  </w:divBdr>
                  <w:divsChild>
                    <w:div w:id="1420056612">
                      <w:marLeft w:val="0"/>
                      <w:marRight w:val="0"/>
                      <w:marTop w:val="0"/>
                      <w:marBottom w:val="0"/>
                      <w:divBdr>
                        <w:top w:val="none" w:sz="0" w:space="0" w:color="auto"/>
                        <w:left w:val="none" w:sz="0" w:space="0" w:color="auto"/>
                        <w:bottom w:val="none" w:sz="0" w:space="0" w:color="auto"/>
                        <w:right w:val="none" w:sz="0" w:space="0" w:color="auto"/>
                      </w:divBdr>
                    </w:div>
                  </w:divsChild>
                </w:div>
                <w:div w:id="1996182460">
                  <w:marLeft w:val="0"/>
                  <w:marRight w:val="0"/>
                  <w:marTop w:val="0"/>
                  <w:marBottom w:val="0"/>
                  <w:divBdr>
                    <w:top w:val="none" w:sz="0" w:space="0" w:color="auto"/>
                    <w:left w:val="none" w:sz="0" w:space="0" w:color="auto"/>
                    <w:bottom w:val="none" w:sz="0" w:space="0" w:color="auto"/>
                    <w:right w:val="none" w:sz="0" w:space="0" w:color="auto"/>
                  </w:divBdr>
                  <w:divsChild>
                    <w:div w:id="2074425838">
                      <w:marLeft w:val="0"/>
                      <w:marRight w:val="0"/>
                      <w:marTop w:val="0"/>
                      <w:marBottom w:val="0"/>
                      <w:divBdr>
                        <w:top w:val="none" w:sz="0" w:space="0" w:color="auto"/>
                        <w:left w:val="none" w:sz="0" w:space="0" w:color="auto"/>
                        <w:bottom w:val="none" w:sz="0" w:space="0" w:color="auto"/>
                        <w:right w:val="none" w:sz="0" w:space="0" w:color="auto"/>
                      </w:divBdr>
                    </w:div>
                  </w:divsChild>
                </w:div>
                <w:div w:id="233249720">
                  <w:marLeft w:val="0"/>
                  <w:marRight w:val="0"/>
                  <w:marTop w:val="0"/>
                  <w:marBottom w:val="0"/>
                  <w:divBdr>
                    <w:top w:val="none" w:sz="0" w:space="0" w:color="auto"/>
                    <w:left w:val="none" w:sz="0" w:space="0" w:color="auto"/>
                    <w:bottom w:val="none" w:sz="0" w:space="0" w:color="auto"/>
                    <w:right w:val="none" w:sz="0" w:space="0" w:color="auto"/>
                  </w:divBdr>
                  <w:divsChild>
                    <w:div w:id="119346134">
                      <w:marLeft w:val="0"/>
                      <w:marRight w:val="0"/>
                      <w:marTop w:val="0"/>
                      <w:marBottom w:val="0"/>
                      <w:divBdr>
                        <w:top w:val="none" w:sz="0" w:space="0" w:color="auto"/>
                        <w:left w:val="none" w:sz="0" w:space="0" w:color="auto"/>
                        <w:bottom w:val="none" w:sz="0" w:space="0" w:color="auto"/>
                        <w:right w:val="none" w:sz="0" w:space="0" w:color="auto"/>
                      </w:divBdr>
                    </w:div>
                  </w:divsChild>
                </w:div>
                <w:div w:id="1534542071">
                  <w:marLeft w:val="0"/>
                  <w:marRight w:val="0"/>
                  <w:marTop w:val="0"/>
                  <w:marBottom w:val="0"/>
                  <w:divBdr>
                    <w:top w:val="none" w:sz="0" w:space="0" w:color="auto"/>
                    <w:left w:val="none" w:sz="0" w:space="0" w:color="auto"/>
                    <w:bottom w:val="none" w:sz="0" w:space="0" w:color="auto"/>
                    <w:right w:val="none" w:sz="0" w:space="0" w:color="auto"/>
                  </w:divBdr>
                  <w:divsChild>
                    <w:div w:id="1635519267">
                      <w:marLeft w:val="0"/>
                      <w:marRight w:val="0"/>
                      <w:marTop w:val="0"/>
                      <w:marBottom w:val="0"/>
                      <w:divBdr>
                        <w:top w:val="none" w:sz="0" w:space="0" w:color="auto"/>
                        <w:left w:val="none" w:sz="0" w:space="0" w:color="auto"/>
                        <w:bottom w:val="none" w:sz="0" w:space="0" w:color="auto"/>
                        <w:right w:val="none" w:sz="0" w:space="0" w:color="auto"/>
                      </w:divBdr>
                    </w:div>
                  </w:divsChild>
                </w:div>
                <w:div w:id="1767456696">
                  <w:marLeft w:val="0"/>
                  <w:marRight w:val="0"/>
                  <w:marTop w:val="0"/>
                  <w:marBottom w:val="0"/>
                  <w:divBdr>
                    <w:top w:val="none" w:sz="0" w:space="0" w:color="auto"/>
                    <w:left w:val="none" w:sz="0" w:space="0" w:color="auto"/>
                    <w:bottom w:val="none" w:sz="0" w:space="0" w:color="auto"/>
                    <w:right w:val="none" w:sz="0" w:space="0" w:color="auto"/>
                  </w:divBdr>
                  <w:divsChild>
                    <w:div w:id="1747727056">
                      <w:marLeft w:val="0"/>
                      <w:marRight w:val="0"/>
                      <w:marTop w:val="0"/>
                      <w:marBottom w:val="0"/>
                      <w:divBdr>
                        <w:top w:val="none" w:sz="0" w:space="0" w:color="auto"/>
                        <w:left w:val="none" w:sz="0" w:space="0" w:color="auto"/>
                        <w:bottom w:val="none" w:sz="0" w:space="0" w:color="auto"/>
                        <w:right w:val="none" w:sz="0" w:space="0" w:color="auto"/>
                      </w:divBdr>
                    </w:div>
                  </w:divsChild>
                </w:div>
                <w:div w:id="630522557">
                  <w:marLeft w:val="0"/>
                  <w:marRight w:val="0"/>
                  <w:marTop w:val="0"/>
                  <w:marBottom w:val="0"/>
                  <w:divBdr>
                    <w:top w:val="none" w:sz="0" w:space="0" w:color="auto"/>
                    <w:left w:val="none" w:sz="0" w:space="0" w:color="auto"/>
                    <w:bottom w:val="none" w:sz="0" w:space="0" w:color="auto"/>
                    <w:right w:val="none" w:sz="0" w:space="0" w:color="auto"/>
                  </w:divBdr>
                  <w:divsChild>
                    <w:div w:id="189730247">
                      <w:marLeft w:val="0"/>
                      <w:marRight w:val="0"/>
                      <w:marTop w:val="0"/>
                      <w:marBottom w:val="0"/>
                      <w:divBdr>
                        <w:top w:val="none" w:sz="0" w:space="0" w:color="auto"/>
                        <w:left w:val="none" w:sz="0" w:space="0" w:color="auto"/>
                        <w:bottom w:val="none" w:sz="0" w:space="0" w:color="auto"/>
                        <w:right w:val="none" w:sz="0" w:space="0" w:color="auto"/>
                      </w:divBdr>
                    </w:div>
                  </w:divsChild>
                </w:div>
                <w:div w:id="1798061601">
                  <w:marLeft w:val="0"/>
                  <w:marRight w:val="0"/>
                  <w:marTop w:val="0"/>
                  <w:marBottom w:val="0"/>
                  <w:divBdr>
                    <w:top w:val="none" w:sz="0" w:space="0" w:color="auto"/>
                    <w:left w:val="none" w:sz="0" w:space="0" w:color="auto"/>
                    <w:bottom w:val="none" w:sz="0" w:space="0" w:color="auto"/>
                    <w:right w:val="none" w:sz="0" w:space="0" w:color="auto"/>
                  </w:divBdr>
                  <w:divsChild>
                    <w:div w:id="587156254">
                      <w:marLeft w:val="0"/>
                      <w:marRight w:val="0"/>
                      <w:marTop w:val="0"/>
                      <w:marBottom w:val="0"/>
                      <w:divBdr>
                        <w:top w:val="none" w:sz="0" w:space="0" w:color="auto"/>
                        <w:left w:val="none" w:sz="0" w:space="0" w:color="auto"/>
                        <w:bottom w:val="none" w:sz="0" w:space="0" w:color="auto"/>
                        <w:right w:val="none" w:sz="0" w:space="0" w:color="auto"/>
                      </w:divBdr>
                    </w:div>
                  </w:divsChild>
                </w:div>
                <w:div w:id="295527657">
                  <w:marLeft w:val="0"/>
                  <w:marRight w:val="0"/>
                  <w:marTop w:val="0"/>
                  <w:marBottom w:val="0"/>
                  <w:divBdr>
                    <w:top w:val="none" w:sz="0" w:space="0" w:color="auto"/>
                    <w:left w:val="none" w:sz="0" w:space="0" w:color="auto"/>
                    <w:bottom w:val="none" w:sz="0" w:space="0" w:color="auto"/>
                    <w:right w:val="none" w:sz="0" w:space="0" w:color="auto"/>
                  </w:divBdr>
                  <w:divsChild>
                    <w:div w:id="471215304">
                      <w:marLeft w:val="0"/>
                      <w:marRight w:val="0"/>
                      <w:marTop w:val="0"/>
                      <w:marBottom w:val="0"/>
                      <w:divBdr>
                        <w:top w:val="none" w:sz="0" w:space="0" w:color="auto"/>
                        <w:left w:val="none" w:sz="0" w:space="0" w:color="auto"/>
                        <w:bottom w:val="none" w:sz="0" w:space="0" w:color="auto"/>
                        <w:right w:val="none" w:sz="0" w:space="0" w:color="auto"/>
                      </w:divBdr>
                    </w:div>
                  </w:divsChild>
                </w:div>
                <w:div w:id="1552032813">
                  <w:marLeft w:val="0"/>
                  <w:marRight w:val="0"/>
                  <w:marTop w:val="0"/>
                  <w:marBottom w:val="0"/>
                  <w:divBdr>
                    <w:top w:val="none" w:sz="0" w:space="0" w:color="auto"/>
                    <w:left w:val="none" w:sz="0" w:space="0" w:color="auto"/>
                    <w:bottom w:val="none" w:sz="0" w:space="0" w:color="auto"/>
                    <w:right w:val="none" w:sz="0" w:space="0" w:color="auto"/>
                  </w:divBdr>
                  <w:divsChild>
                    <w:div w:id="1566069955">
                      <w:marLeft w:val="0"/>
                      <w:marRight w:val="0"/>
                      <w:marTop w:val="0"/>
                      <w:marBottom w:val="0"/>
                      <w:divBdr>
                        <w:top w:val="none" w:sz="0" w:space="0" w:color="auto"/>
                        <w:left w:val="none" w:sz="0" w:space="0" w:color="auto"/>
                        <w:bottom w:val="none" w:sz="0" w:space="0" w:color="auto"/>
                        <w:right w:val="none" w:sz="0" w:space="0" w:color="auto"/>
                      </w:divBdr>
                    </w:div>
                  </w:divsChild>
                </w:div>
                <w:div w:id="2114856283">
                  <w:marLeft w:val="0"/>
                  <w:marRight w:val="0"/>
                  <w:marTop w:val="0"/>
                  <w:marBottom w:val="0"/>
                  <w:divBdr>
                    <w:top w:val="none" w:sz="0" w:space="0" w:color="auto"/>
                    <w:left w:val="none" w:sz="0" w:space="0" w:color="auto"/>
                    <w:bottom w:val="none" w:sz="0" w:space="0" w:color="auto"/>
                    <w:right w:val="none" w:sz="0" w:space="0" w:color="auto"/>
                  </w:divBdr>
                  <w:divsChild>
                    <w:div w:id="1971351156">
                      <w:marLeft w:val="0"/>
                      <w:marRight w:val="0"/>
                      <w:marTop w:val="0"/>
                      <w:marBottom w:val="0"/>
                      <w:divBdr>
                        <w:top w:val="none" w:sz="0" w:space="0" w:color="auto"/>
                        <w:left w:val="none" w:sz="0" w:space="0" w:color="auto"/>
                        <w:bottom w:val="none" w:sz="0" w:space="0" w:color="auto"/>
                        <w:right w:val="none" w:sz="0" w:space="0" w:color="auto"/>
                      </w:divBdr>
                    </w:div>
                  </w:divsChild>
                </w:div>
                <w:div w:id="72751083">
                  <w:marLeft w:val="0"/>
                  <w:marRight w:val="0"/>
                  <w:marTop w:val="0"/>
                  <w:marBottom w:val="0"/>
                  <w:divBdr>
                    <w:top w:val="none" w:sz="0" w:space="0" w:color="auto"/>
                    <w:left w:val="none" w:sz="0" w:space="0" w:color="auto"/>
                    <w:bottom w:val="none" w:sz="0" w:space="0" w:color="auto"/>
                    <w:right w:val="none" w:sz="0" w:space="0" w:color="auto"/>
                  </w:divBdr>
                  <w:divsChild>
                    <w:div w:id="903414611">
                      <w:marLeft w:val="0"/>
                      <w:marRight w:val="0"/>
                      <w:marTop w:val="0"/>
                      <w:marBottom w:val="0"/>
                      <w:divBdr>
                        <w:top w:val="none" w:sz="0" w:space="0" w:color="auto"/>
                        <w:left w:val="none" w:sz="0" w:space="0" w:color="auto"/>
                        <w:bottom w:val="none" w:sz="0" w:space="0" w:color="auto"/>
                        <w:right w:val="none" w:sz="0" w:space="0" w:color="auto"/>
                      </w:divBdr>
                    </w:div>
                  </w:divsChild>
                </w:div>
                <w:div w:id="1719090168">
                  <w:marLeft w:val="0"/>
                  <w:marRight w:val="0"/>
                  <w:marTop w:val="0"/>
                  <w:marBottom w:val="0"/>
                  <w:divBdr>
                    <w:top w:val="none" w:sz="0" w:space="0" w:color="auto"/>
                    <w:left w:val="none" w:sz="0" w:space="0" w:color="auto"/>
                    <w:bottom w:val="none" w:sz="0" w:space="0" w:color="auto"/>
                    <w:right w:val="none" w:sz="0" w:space="0" w:color="auto"/>
                  </w:divBdr>
                  <w:divsChild>
                    <w:div w:id="845898658">
                      <w:marLeft w:val="0"/>
                      <w:marRight w:val="0"/>
                      <w:marTop w:val="0"/>
                      <w:marBottom w:val="0"/>
                      <w:divBdr>
                        <w:top w:val="none" w:sz="0" w:space="0" w:color="auto"/>
                        <w:left w:val="none" w:sz="0" w:space="0" w:color="auto"/>
                        <w:bottom w:val="none" w:sz="0" w:space="0" w:color="auto"/>
                        <w:right w:val="none" w:sz="0" w:space="0" w:color="auto"/>
                      </w:divBdr>
                    </w:div>
                  </w:divsChild>
                </w:div>
                <w:div w:id="1024281980">
                  <w:marLeft w:val="0"/>
                  <w:marRight w:val="0"/>
                  <w:marTop w:val="0"/>
                  <w:marBottom w:val="0"/>
                  <w:divBdr>
                    <w:top w:val="none" w:sz="0" w:space="0" w:color="auto"/>
                    <w:left w:val="none" w:sz="0" w:space="0" w:color="auto"/>
                    <w:bottom w:val="none" w:sz="0" w:space="0" w:color="auto"/>
                    <w:right w:val="none" w:sz="0" w:space="0" w:color="auto"/>
                  </w:divBdr>
                  <w:divsChild>
                    <w:div w:id="710376001">
                      <w:marLeft w:val="0"/>
                      <w:marRight w:val="0"/>
                      <w:marTop w:val="0"/>
                      <w:marBottom w:val="0"/>
                      <w:divBdr>
                        <w:top w:val="none" w:sz="0" w:space="0" w:color="auto"/>
                        <w:left w:val="none" w:sz="0" w:space="0" w:color="auto"/>
                        <w:bottom w:val="none" w:sz="0" w:space="0" w:color="auto"/>
                        <w:right w:val="none" w:sz="0" w:space="0" w:color="auto"/>
                      </w:divBdr>
                    </w:div>
                  </w:divsChild>
                </w:div>
                <w:div w:id="351955756">
                  <w:marLeft w:val="0"/>
                  <w:marRight w:val="0"/>
                  <w:marTop w:val="0"/>
                  <w:marBottom w:val="0"/>
                  <w:divBdr>
                    <w:top w:val="none" w:sz="0" w:space="0" w:color="auto"/>
                    <w:left w:val="none" w:sz="0" w:space="0" w:color="auto"/>
                    <w:bottom w:val="none" w:sz="0" w:space="0" w:color="auto"/>
                    <w:right w:val="none" w:sz="0" w:space="0" w:color="auto"/>
                  </w:divBdr>
                  <w:divsChild>
                    <w:div w:id="1063606098">
                      <w:marLeft w:val="0"/>
                      <w:marRight w:val="0"/>
                      <w:marTop w:val="0"/>
                      <w:marBottom w:val="0"/>
                      <w:divBdr>
                        <w:top w:val="none" w:sz="0" w:space="0" w:color="auto"/>
                        <w:left w:val="none" w:sz="0" w:space="0" w:color="auto"/>
                        <w:bottom w:val="none" w:sz="0" w:space="0" w:color="auto"/>
                        <w:right w:val="none" w:sz="0" w:space="0" w:color="auto"/>
                      </w:divBdr>
                    </w:div>
                  </w:divsChild>
                </w:div>
                <w:div w:id="101534975">
                  <w:marLeft w:val="0"/>
                  <w:marRight w:val="0"/>
                  <w:marTop w:val="0"/>
                  <w:marBottom w:val="0"/>
                  <w:divBdr>
                    <w:top w:val="none" w:sz="0" w:space="0" w:color="auto"/>
                    <w:left w:val="none" w:sz="0" w:space="0" w:color="auto"/>
                    <w:bottom w:val="none" w:sz="0" w:space="0" w:color="auto"/>
                    <w:right w:val="none" w:sz="0" w:space="0" w:color="auto"/>
                  </w:divBdr>
                  <w:divsChild>
                    <w:div w:id="572155271">
                      <w:marLeft w:val="0"/>
                      <w:marRight w:val="0"/>
                      <w:marTop w:val="0"/>
                      <w:marBottom w:val="0"/>
                      <w:divBdr>
                        <w:top w:val="none" w:sz="0" w:space="0" w:color="auto"/>
                        <w:left w:val="none" w:sz="0" w:space="0" w:color="auto"/>
                        <w:bottom w:val="none" w:sz="0" w:space="0" w:color="auto"/>
                        <w:right w:val="none" w:sz="0" w:space="0" w:color="auto"/>
                      </w:divBdr>
                    </w:div>
                  </w:divsChild>
                </w:div>
                <w:div w:id="1888563945">
                  <w:marLeft w:val="0"/>
                  <w:marRight w:val="0"/>
                  <w:marTop w:val="0"/>
                  <w:marBottom w:val="0"/>
                  <w:divBdr>
                    <w:top w:val="none" w:sz="0" w:space="0" w:color="auto"/>
                    <w:left w:val="none" w:sz="0" w:space="0" w:color="auto"/>
                    <w:bottom w:val="none" w:sz="0" w:space="0" w:color="auto"/>
                    <w:right w:val="none" w:sz="0" w:space="0" w:color="auto"/>
                  </w:divBdr>
                  <w:divsChild>
                    <w:div w:id="2035619531">
                      <w:marLeft w:val="0"/>
                      <w:marRight w:val="0"/>
                      <w:marTop w:val="0"/>
                      <w:marBottom w:val="0"/>
                      <w:divBdr>
                        <w:top w:val="none" w:sz="0" w:space="0" w:color="auto"/>
                        <w:left w:val="none" w:sz="0" w:space="0" w:color="auto"/>
                        <w:bottom w:val="none" w:sz="0" w:space="0" w:color="auto"/>
                        <w:right w:val="none" w:sz="0" w:space="0" w:color="auto"/>
                      </w:divBdr>
                    </w:div>
                  </w:divsChild>
                </w:div>
                <w:div w:id="1091775619">
                  <w:marLeft w:val="0"/>
                  <w:marRight w:val="0"/>
                  <w:marTop w:val="0"/>
                  <w:marBottom w:val="0"/>
                  <w:divBdr>
                    <w:top w:val="none" w:sz="0" w:space="0" w:color="auto"/>
                    <w:left w:val="none" w:sz="0" w:space="0" w:color="auto"/>
                    <w:bottom w:val="none" w:sz="0" w:space="0" w:color="auto"/>
                    <w:right w:val="none" w:sz="0" w:space="0" w:color="auto"/>
                  </w:divBdr>
                  <w:divsChild>
                    <w:div w:id="484705519">
                      <w:marLeft w:val="0"/>
                      <w:marRight w:val="0"/>
                      <w:marTop w:val="0"/>
                      <w:marBottom w:val="0"/>
                      <w:divBdr>
                        <w:top w:val="none" w:sz="0" w:space="0" w:color="auto"/>
                        <w:left w:val="none" w:sz="0" w:space="0" w:color="auto"/>
                        <w:bottom w:val="none" w:sz="0" w:space="0" w:color="auto"/>
                        <w:right w:val="none" w:sz="0" w:space="0" w:color="auto"/>
                      </w:divBdr>
                    </w:div>
                  </w:divsChild>
                </w:div>
                <w:div w:id="835920754">
                  <w:marLeft w:val="0"/>
                  <w:marRight w:val="0"/>
                  <w:marTop w:val="0"/>
                  <w:marBottom w:val="0"/>
                  <w:divBdr>
                    <w:top w:val="none" w:sz="0" w:space="0" w:color="auto"/>
                    <w:left w:val="none" w:sz="0" w:space="0" w:color="auto"/>
                    <w:bottom w:val="none" w:sz="0" w:space="0" w:color="auto"/>
                    <w:right w:val="none" w:sz="0" w:space="0" w:color="auto"/>
                  </w:divBdr>
                  <w:divsChild>
                    <w:div w:id="1012033411">
                      <w:marLeft w:val="0"/>
                      <w:marRight w:val="0"/>
                      <w:marTop w:val="0"/>
                      <w:marBottom w:val="0"/>
                      <w:divBdr>
                        <w:top w:val="none" w:sz="0" w:space="0" w:color="auto"/>
                        <w:left w:val="none" w:sz="0" w:space="0" w:color="auto"/>
                        <w:bottom w:val="none" w:sz="0" w:space="0" w:color="auto"/>
                        <w:right w:val="none" w:sz="0" w:space="0" w:color="auto"/>
                      </w:divBdr>
                    </w:div>
                  </w:divsChild>
                </w:div>
                <w:div w:id="1854102508">
                  <w:marLeft w:val="0"/>
                  <w:marRight w:val="0"/>
                  <w:marTop w:val="0"/>
                  <w:marBottom w:val="0"/>
                  <w:divBdr>
                    <w:top w:val="none" w:sz="0" w:space="0" w:color="auto"/>
                    <w:left w:val="none" w:sz="0" w:space="0" w:color="auto"/>
                    <w:bottom w:val="none" w:sz="0" w:space="0" w:color="auto"/>
                    <w:right w:val="none" w:sz="0" w:space="0" w:color="auto"/>
                  </w:divBdr>
                  <w:divsChild>
                    <w:div w:id="1349676179">
                      <w:marLeft w:val="0"/>
                      <w:marRight w:val="0"/>
                      <w:marTop w:val="0"/>
                      <w:marBottom w:val="0"/>
                      <w:divBdr>
                        <w:top w:val="none" w:sz="0" w:space="0" w:color="auto"/>
                        <w:left w:val="none" w:sz="0" w:space="0" w:color="auto"/>
                        <w:bottom w:val="none" w:sz="0" w:space="0" w:color="auto"/>
                        <w:right w:val="none" w:sz="0" w:space="0" w:color="auto"/>
                      </w:divBdr>
                    </w:div>
                  </w:divsChild>
                </w:div>
                <w:div w:id="818570859">
                  <w:marLeft w:val="0"/>
                  <w:marRight w:val="0"/>
                  <w:marTop w:val="0"/>
                  <w:marBottom w:val="0"/>
                  <w:divBdr>
                    <w:top w:val="none" w:sz="0" w:space="0" w:color="auto"/>
                    <w:left w:val="none" w:sz="0" w:space="0" w:color="auto"/>
                    <w:bottom w:val="none" w:sz="0" w:space="0" w:color="auto"/>
                    <w:right w:val="none" w:sz="0" w:space="0" w:color="auto"/>
                  </w:divBdr>
                  <w:divsChild>
                    <w:div w:id="413236874">
                      <w:marLeft w:val="0"/>
                      <w:marRight w:val="0"/>
                      <w:marTop w:val="0"/>
                      <w:marBottom w:val="0"/>
                      <w:divBdr>
                        <w:top w:val="none" w:sz="0" w:space="0" w:color="auto"/>
                        <w:left w:val="none" w:sz="0" w:space="0" w:color="auto"/>
                        <w:bottom w:val="none" w:sz="0" w:space="0" w:color="auto"/>
                        <w:right w:val="none" w:sz="0" w:space="0" w:color="auto"/>
                      </w:divBdr>
                    </w:div>
                  </w:divsChild>
                </w:div>
                <w:div w:id="1767964982">
                  <w:marLeft w:val="0"/>
                  <w:marRight w:val="0"/>
                  <w:marTop w:val="0"/>
                  <w:marBottom w:val="0"/>
                  <w:divBdr>
                    <w:top w:val="none" w:sz="0" w:space="0" w:color="auto"/>
                    <w:left w:val="none" w:sz="0" w:space="0" w:color="auto"/>
                    <w:bottom w:val="none" w:sz="0" w:space="0" w:color="auto"/>
                    <w:right w:val="none" w:sz="0" w:space="0" w:color="auto"/>
                  </w:divBdr>
                  <w:divsChild>
                    <w:div w:id="764418046">
                      <w:marLeft w:val="0"/>
                      <w:marRight w:val="0"/>
                      <w:marTop w:val="0"/>
                      <w:marBottom w:val="0"/>
                      <w:divBdr>
                        <w:top w:val="none" w:sz="0" w:space="0" w:color="auto"/>
                        <w:left w:val="none" w:sz="0" w:space="0" w:color="auto"/>
                        <w:bottom w:val="none" w:sz="0" w:space="0" w:color="auto"/>
                        <w:right w:val="none" w:sz="0" w:space="0" w:color="auto"/>
                      </w:divBdr>
                    </w:div>
                  </w:divsChild>
                </w:div>
                <w:div w:id="337661370">
                  <w:marLeft w:val="0"/>
                  <w:marRight w:val="0"/>
                  <w:marTop w:val="0"/>
                  <w:marBottom w:val="0"/>
                  <w:divBdr>
                    <w:top w:val="none" w:sz="0" w:space="0" w:color="auto"/>
                    <w:left w:val="none" w:sz="0" w:space="0" w:color="auto"/>
                    <w:bottom w:val="none" w:sz="0" w:space="0" w:color="auto"/>
                    <w:right w:val="none" w:sz="0" w:space="0" w:color="auto"/>
                  </w:divBdr>
                  <w:divsChild>
                    <w:div w:id="3636690">
                      <w:marLeft w:val="0"/>
                      <w:marRight w:val="0"/>
                      <w:marTop w:val="0"/>
                      <w:marBottom w:val="0"/>
                      <w:divBdr>
                        <w:top w:val="none" w:sz="0" w:space="0" w:color="auto"/>
                        <w:left w:val="none" w:sz="0" w:space="0" w:color="auto"/>
                        <w:bottom w:val="none" w:sz="0" w:space="0" w:color="auto"/>
                        <w:right w:val="none" w:sz="0" w:space="0" w:color="auto"/>
                      </w:divBdr>
                    </w:div>
                  </w:divsChild>
                </w:div>
                <w:div w:id="998536963">
                  <w:marLeft w:val="0"/>
                  <w:marRight w:val="0"/>
                  <w:marTop w:val="0"/>
                  <w:marBottom w:val="0"/>
                  <w:divBdr>
                    <w:top w:val="none" w:sz="0" w:space="0" w:color="auto"/>
                    <w:left w:val="none" w:sz="0" w:space="0" w:color="auto"/>
                    <w:bottom w:val="none" w:sz="0" w:space="0" w:color="auto"/>
                    <w:right w:val="none" w:sz="0" w:space="0" w:color="auto"/>
                  </w:divBdr>
                  <w:divsChild>
                    <w:div w:id="1978104171">
                      <w:marLeft w:val="0"/>
                      <w:marRight w:val="0"/>
                      <w:marTop w:val="0"/>
                      <w:marBottom w:val="0"/>
                      <w:divBdr>
                        <w:top w:val="none" w:sz="0" w:space="0" w:color="auto"/>
                        <w:left w:val="none" w:sz="0" w:space="0" w:color="auto"/>
                        <w:bottom w:val="none" w:sz="0" w:space="0" w:color="auto"/>
                        <w:right w:val="none" w:sz="0" w:space="0" w:color="auto"/>
                      </w:divBdr>
                    </w:div>
                  </w:divsChild>
                </w:div>
                <w:div w:id="1593508739">
                  <w:marLeft w:val="0"/>
                  <w:marRight w:val="0"/>
                  <w:marTop w:val="0"/>
                  <w:marBottom w:val="0"/>
                  <w:divBdr>
                    <w:top w:val="none" w:sz="0" w:space="0" w:color="auto"/>
                    <w:left w:val="none" w:sz="0" w:space="0" w:color="auto"/>
                    <w:bottom w:val="none" w:sz="0" w:space="0" w:color="auto"/>
                    <w:right w:val="none" w:sz="0" w:space="0" w:color="auto"/>
                  </w:divBdr>
                  <w:divsChild>
                    <w:div w:id="1409575459">
                      <w:marLeft w:val="0"/>
                      <w:marRight w:val="0"/>
                      <w:marTop w:val="0"/>
                      <w:marBottom w:val="0"/>
                      <w:divBdr>
                        <w:top w:val="none" w:sz="0" w:space="0" w:color="auto"/>
                        <w:left w:val="none" w:sz="0" w:space="0" w:color="auto"/>
                        <w:bottom w:val="none" w:sz="0" w:space="0" w:color="auto"/>
                        <w:right w:val="none" w:sz="0" w:space="0" w:color="auto"/>
                      </w:divBdr>
                    </w:div>
                  </w:divsChild>
                </w:div>
                <w:div w:id="1279095868">
                  <w:marLeft w:val="0"/>
                  <w:marRight w:val="0"/>
                  <w:marTop w:val="0"/>
                  <w:marBottom w:val="0"/>
                  <w:divBdr>
                    <w:top w:val="none" w:sz="0" w:space="0" w:color="auto"/>
                    <w:left w:val="none" w:sz="0" w:space="0" w:color="auto"/>
                    <w:bottom w:val="none" w:sz="0" w:space="0" w:color="auto"/>
                    <w:right w:val="none" w:sz="0" w:space="0" w:color="auto"/>
                  </w:divBdr>
                  <w:divsChild>
                    <w:div w:id="802578047">
                      <w:marLeft w:val="0"/>
                      <w:marRight w:val="0"/>
                      <w:marTop w:val="0"/>
                      <w:marBottom w:val="0"/>
                      <w:divBdr>
                        <w:top w:val="none" w:sz="0" w:space="0" w:color="auto"/>
                        <w:left w:val="none" w:sz="0" w:space="0" w:color="auto"/>
                        <w:bottom w:val="none" w:sz="0" w:space="0" w:color="auto"/>
                        <w:right w:val="none" w:sz="0" w:space="0" w:color="auto"/>
                      </w:divBdr>
                    </w:div>
                  </w:divsChild>
                </w:div>
                <w:div w:id="1925256276">
                  <w:marLeft w:val="0"/>
                  <w:marRight w:val="0"/>
                  <w:marTop w:val="0"/>
                  <w:marBottom w:val="0"/>
                  <w:divBdr>
                    <w:top w:val="none" w:sz="0" w:space="0" w:color="auto"/>
                    <w:left w:val="none" w:sz="0" w:space="0" w:color="auto"/>
                    <w:bottom w:val="none" w:sz="0" w:space="0" w:color="auto"/>
                    <w:right w:val="none" w:sz="0" w:space="0" w:color="auto"/>
                  </w:divBdr>
                  <w:divsChild>
                    <w:div w:id="1413160985">
                      <w:marLeft w:val="0"/>
                      <w:marRight w:val="0"/>
                      <w:marTop w:val="0"/>
                      <w:marBottom w:val="0"/>
                      <w:divBdr>
                        <w:top w:val="none" w:sz="0" w:space="0" w:color="auto"/>
                        <w:left w:val="none" w:sz="0" w:space="0" w:color="auto"/>
                        <w:bottom w:val="none" w:sz="0" w:space="0" w:color="auto"/>
                        <w:right w:val="none" w:sz="0" w:space="0" w:color="auto"/>
                      </w:divBdr>
                    </w:div>
                  </w:divsChild>
                </w:div>
                <w:div w:id="1034310585">
                  <w:marLeft w:val="0"/>
                  <w:marRight w:val="0"/>
                  <w:marTop w:val="0"/>
                  <w:marBottom w:val="0"/>
                  <w:divBdr>
                    <w:top w:val="none" w:sz="0" w:space="0" w:color="auto"/>
                    <w:left w:val="none" w:sz="0" w:space="0" w:color="auto"/>
                    <w:bottom w:val="none" w:sz="0" w:space="0" w:color="auto"/>
                    <w:right w:val="none" w:sz="0" w:space="0" w:color="auto"/>
                  </w:divBdr>
                  <w:divsChild>
                    <w:div w:id="2011567234">
                      <w:marLeft w:val="0"/>
                      <w:marRight w:val="0"/>
                      <w:marTop w:val="0"/>
                      <w:marBottom w:val="0"/>
                      <w:divBdr>
                        <w:top w:val="none" w:sz="0" w:space="0" w:color="auto"/>
                        <w:left w:val="none" w:sz="0" w:space="0" w:color="auto"/>
                        <w:bottom w:val="none" w:sz="0" w:space="0" w:color="auto"/>
                        <w:right w:val="none" w:sz="0" w:space="0" w:color="auto"/>
                      </w:divBdr>
                    </w:div>
                  </w:divsChild>
                </w:div>
                <w:div w:id="2024280224">
                  <w:marLeft w:val="0"/>
                  <w:marRight w:val="0"/>
                  <w:marTop w:val="0"/>
                  <w:marBottom w:val="0"/>
                  <w:divBdr>
                    <w:top w:val="none" w:sz="0" w:space="0" w:color="auto"/>
                    <w:left w:val="none" w:sz="0" w:space="0" w:color="auto"/>
                    <w:bottom w:val="none" w:sz="0" w:space="0" w:color="auto"/>
                    <w:right w:val="none" w:sz="0" w:space="0" w:color="auto"/>
                  </w:divBdr>
                  <w:divsChild>
                    <w:div w:id="114445514">
                      <w:marLeft w:val="0"/>
                      <w:marRight w:val="0"/>
                      <w:marTop w:val="0"/>
                      <w:marBottom w:val="0"/>
                      <w:divBdr>
                        <w:top w:val="none" w:sz="0" w:space="0" w:color="auto"/>
                        <w:left w:val="none" w:sz="0" w:space="0" w:color="auto"/>
                        <w:bottom w:val="none" w:sz="0" w:space="0" w:color="auto"/>
                        <w:right w:val="none" w:sz="0" w:space="0" w:color="auto"/>
                      </w:divBdr>
                    </w:div>
                  </w:divsChild>
                </w:div>
                <w:div w:id="443353191">
                  <w:marLeft w:val="0"/>
                  <w:marRight w:val="0"/>
                  <w:marTop w:val="0"/>
                  <w:marBottom w:val="0"/>
                  <w:divBdr>
                    <w:top w:val="none" w:sz="0" w:space="0" w:color="auto"/>
                    <w:left w:val="none" w:sz="0" w:space="0" w:color="auto"/>
                    <w:bottom w:val="none" w:sz="0" w:space="0" w:color="auto"/>
                    <w:right w:val="none" w:sz="0" w:space="0" w:color="auto"/>
                  </w:divBdr>
                  <w:divsChild>
                    <w:div w:id="1675759838">
                      <w:marLeft w:val="0"/>
                      <w:marRight w:val="0"/>
                      <w:marTop w:val="0"/>
                      <w:marBottom w:val="0"/>
                      <w:divBdr>
                        <w:top w:val="none" w:sz="0" w:space="0" w:color="auto"/>
                        <w:left w:val="none" w:sz="0" w:space="0" w:color="auto"/>
                        <w:bottom w:val="none" w:sz="0" w:space="0" w:color="auto"/>
                        <w:right w:val="none" w:sz="0" w:space="0" w:color="auto"/>
                      </w:divBdr>
                    </w:div>
                  </w:divsChild>
                </w:div>
                <w:div w:id="1901599382">
                  <w:marLeft w:val="0"/>
                  <w:marRight w:val="0"/>
                  <w:marTop w:val="0"/>
                  <w:marBottom w:val="0"/>
                  <w:divBdr>
                    <w:top w:val="none" w:sz="0" w:space="0" w:color="auto"/>
                    <w:left w:val="none" w:sz="0" w:space="0" w:color="auto"/>
                    <w:bottom w:val="none" w:sz="0" w:space="0" w:color="auto"/>
                    <w:right w:val="none" w:sz="0" w:space="0" w:color="auto"/>
                  </w:divBdr>
                  <w:divsChild>
                    <w:div w:id="1556698321">
                      <w:marLeft w:val="0"/>
                      <w:marRight w:val="0"/>
                      <w:marTop w:val="0"/>
                      <w:marBottom w:val="0"/>
                      <w:divBdr>
                        <w:top w:val="none" w:sz="0" w:space="0" w:color="auto"/>
                        <w:left w:val="none" w:sz="0" w:space="0" w:color="auto"/>
                        <w:bottom w:val="none" w:sz="0" w:space="0" w:color="auto"/>
                        <w:right w:val="none" w:sz="0" w:space="0" w:color="auto"/>
                      </w:divBdr>
                    </w:div>
                  </w:divsChild>
                </w:div>
                <w:div w:id="1185363347">
                  <w:marLeft w:val="0"/>
                  <w:marRight w:val="0"/>
                  <w:marTop w:val="0"/>
                  <w:marBottom w:val="0"/>
                  <w:divBdr>
                    <w:top w:val="none" w:sz="0" w:space="0" w:color="auto"/>
                    <w:left w:val="none" w:sz="0" w:space="0" w:color="auto"/>
                    <w:bottom w:val="none" w:sz="0" w:space="0" w:color="auto"/>
                    <w:right w:val="none" w:sz="0" w:space="0" w:color="auto"/>
                  </w:divBdr>
                  <w:divsChild>
                    <w:div w:id="2032295941">
                      <w:marLeft w:val="0"/>
                      <w:marRight w:val="0"/>
                      <w:marTop w:val="0"/>
                      <w:marBottom w:val="0"/>
                      <w:divBdr>
                        <w:top w:val="none" w:sz="0" w:space="0" w:color="auto"/>
                        <w:left w:val="none" w:sz="0" w:space="0" w:color="auto"/>
                        <w:bottom w:val="none" w:sz="0" w:space="0" w:color="auto"/>
                        <w:right w:val="none" w:sz="0" w:space="0" w:color="auto"/>
                      </w:divBdr>
                    </w:div>
                  </w:divsChild>
                </w:div>
                <w:div w:id="1278566584">
                  <w:marLeft w:val="0"/>
                  <w:marRight w:val="0"/>
                  <w:marTop w:val="0"/>
                  <w:marBottom w:val="0"/>
                  <w:divBdr>
                    <w:top w:val="none" w:sz="0" w:space="0" w:color="auto"/>
                    <w:left w:val="none" w:sz="0" w:space="0" w:color="auto"/>
                    <w:bottom w:val="none" w:sz="0" w:space="0" w:color="auto"/>
                    <w:right w:val="none" w:sz="0" w:space="0" w:color="auto"/>
                  </w:divBdr>
                  <w:divsChild>
                    <w:div w:id="17212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778537">
          <w:marLeft w:val="0"/>
          <w:marRight w:val="0"/>
          <w:marTop w:val="0"/>
          <w:marBottom w:val="0"/>
          <w:divBdr>
            <w:top w:val="none" w:sz="0" w:space="0" w:color="auto"/>
            <w:left w:val="none" w:sz="0" w:space="0" w:color="auto"/>
            <w:bottom w:val="none" w:sz="0" w:space="0" w:color="auto"/>
            <w:right w:val="none" w:sz="0" w:space="0" w:color="auto"/>
          </w:divBdr>
        </w:div>
      </w:divsChild>
    </w:div>
    <w:div w:id="904608455">
      <w:bodyDiv w:val="1"/>
      <w:marLeft w:val="0"/>
      <w:marRight w:val="0"/>
      <w:marTop w:val="0"/>
      <w:marBottom w:val="0"/>
      <w:divBdr>
        <w:top w:val="none" w:sz="0" w:space="0" w:color="auto"/>
        <w:left w:val="none" w:sz="0" w:space="0" w:color="auto"/>
        <w:bottom w:val="none" w:sz="0" w:space="0" w:color="auto"/>
        <w:right w:val="none" w:sz="0" w:space="0" w:color="auto"/>
      </w:divBdr>
      <w:divsChild>
        <w:div w:id="979655180">
          <w:marLeft w:val="0"/>
          <w:marRight w:val="0"/>
          <w:marTop w:val="0"/>
          <w:marBottom w:val="0"/>
          <w:divBdr>
            <w:top w:val="none" w:sz="0" w:space="0" w:color="auto"/>
            <w:left w:val="none" w:sz="0" w:space="0" w:color="auto"/>
            <w:bottom w:val="none" w:sz="0" w:space="0" w:color="auto"/>
            <w:right w:val="none" w:sz="0" w:space="0" w:color="auto"/>
          </w:divBdr>
        </w:div>
        <w:div w:id="877081906">
          <w:marLeft w:val="0"/>
          <w:marRight w:val="0"/>
          <w:marTop w:val="0"/>
          <w:marBottom w:val="0"/>
          <w:divBdr>
            <w:top w:val="none" w:sz="0" w:space="0" w:color="auto"/>
            <w:left w:val="none" w:sz="0" w:space="0" w:color="auto"/>
            <w:bottom w:val="none" w:sz="0" w:space="0" w:color="auto"/>
            <w:right w:val="none" w:sz="0" w:space="0" w:color="auto"/>
          </w:divBdr>
        </w:div>
        <w:div w:id="1684939203">
          <w:marLeft w:val="0"/>
          <w:marRight w:val="0"/>
          <w:marTop w:val="0"/>
          <w:marBottom w:val="0"/>
          <w:divBdr>
            <w:top w:val="none" w:sz="0" w:space="0" w:color="auto"/>
            <w:left w:val="none" w:sz="0" w:space="0" w:color="auto"/>
            <w:bottom w:val="none" w:sz="0" w:space="0" w:color="auto"/>
            <w:right w:val="none" w:sz="0" w:space="0" w:color="auto"/>
          </w:divBdr>
        </w:div>
      </w:divsChild>
    </w:div>
    <w:div w:id="930313868">
      <w:bodyDiv w:val="1"/>
      <w:marLeft w:val="0"/>
      <w:marRight w:val="0"/>
      <w:marTop w:val="0"/>
      <w:marBottom w:val="0"/>
      <w:divBdr>
        <w:top w:val="none" w:sz="0" w:space="0" w:color="auto"/>
        <w:left w:val="none" w:sz="0" w:space="0" w:color="auto"/>
        <w:bottom w:val="none" w:sz="0" w:space="0" w:color="auto"/>
        <w:right w:val="none" w:sz="0" w:space="0" w:color="auto"/>
      </w:divBdr>
      <w:divsChild>
        <w:div w:id="8264314">
          <w:marLeft w:val="0"/>
          <w:marRight w:val="0"/>
          <w:marTop w:val="0"/>
          <w:marBottom w:val="0"/>
          <w:divBdr>
            <w:top w:val="none" w:sz="0" w:space="0" w:color="auto"/>
            <w:left w:val="none" w:sz="0" w:space="0" w:color="auto"/>
            <w:bottom w:val="none" w:sz="0" w:space="0" w:color="auto"/>
            <w:right w:val="none" w:sz="0" w:space="0" w:color="auto"/>
          </w:divBdr>
        </w:div>
        <w:div w:id="945573923">
          <w:marLeft w:val="0"/>
          <w:marRight w:val="0"/>
          <w:marTop w:val="0"/>
          <w:marBottom w:val="0"/>
          <w:divBdr>
            <w:top w:val="none" w:sz="0" w:space="0" w:color="auto"/>
            <w:left w:val="none" w:sz="0" w:space="0" w:color="auto"/>
            <w:bottom w:val="none" w:sz="0" w:space="0" w:color="auto"/>
            <w:right w:val="none" w:sz="0" w:space="0" w:color="auto"/>
          </w:divBdr>
        </w:div>
        <w:div w:id="2089887370">
          <w:marLeft w:val="0"/>
          <w:marRight w:val="0"/>
          <w:marTop w:val="0"/>
          <w:marBottom w:val="0"/>
          <w:divBdr>
            <w:top w:val="none" w:sz="0" w:space="0" w:color="auto"/>
            <w:left w:val="none" w:sz="0" w:space="0" w:color="auto"/>
            <w:bottom w:val="none" w:sz="0" w:space="0" w:color="auto"/>
            <w:right w:val="none" w:sz="0" w:space="0" w:color="auto"/>
          </w:divBdr>
        </w:div>
        <w:div w:id="19865273">
          <w:marLeft w:val="0"/>
          <w:marRight w:val="0"/>
          <w:marTop w:val="0"/>
          <w:marBottom w:val="0"/>
          <w:divBdr>
            <w:top w:val="none" w:sz="0" w:space="0" w:color="auto"/>
            <w:left w:val="none" w:sz="0" w:space="0" w:color="auto"/>
            <w:bottom w:val="none" w:sz="0" w:space="0" w:color="auto"/>
            <w:right w:val="none" w:sz="0" w:space="0" w:color="auto"/>
          </w:divBdr>
        </w:div>
      </w:divsChild>
    </w:div>
    <w:div w:id="1101416786">
      <w:bodyDiv w:val="1"/>
      <w:marLeft w:val="0"/>
      <w:marRight w:val="0"/>
      <w:marTop w:val="0"/>
      <w:marBottom w:val="0"/>
      <w:divBdr>
        <w:top w:val="none" w:sz="0" w:space="0" w:color="auto"/>
        <w:left w:val="none" w:sz="0" w:space="0" w:color="auto"/>
        <w:bottom w:val="none" w:sz="0" w:space="0" w:color="auto"/>
        <w:right w:val="none" w:sz="0" w:space="0" w:color="auto"/>
      </w:divBdr>
      <w:divsChild>
        <w:div w:id="213198060">
          <w:marLeft w:val="0"/>
          <w:marRight w:val="0"/>
          <w:marTop w:val="0"/>
          <w:marBottom w:val="0"/>
          <w:divBdr>
            <w:top w:val="none" w:sz="0" w:space="0" w:color="auto"/>
            <w:left w:val="none" w:sz="0" w:space="0" w:color="auto"/>
            <w:bottom w:val="none" w:sz="0" w:space="0" w:color="auto"/>
            <w:right w:val="none" w:sz="0" w:space="0" w:color="auto"/>
          </w:divBdr>
        </w:div>
        <w:div w:id="2012415359">
          <w:marLeft w:val="0"/>
          <w:marRight w:val="0"/>
          <w:marTop w:val="0"/>
          <w:marBottom w:val="0"/>
          <w:divBdr>
            <w:top w:val="none" w:sz="0" w:space="0" w:color="auto"/>
            <w:left w:val="none" w:sz="0" w:space="0" w:color="auto"/>
            <w:bottom w:val="none" w:sz="0" w:space="0" w:color="auto"/>
            <w:right w:val="none" w:sz="0" w:space="0" w:color="auto"/>
          </w:divBdr>
        </w:div>
        <w:div w:id="1682194822">
          <w:marLeft w:val="0"/>
          <w:marRight w:val="0"/>
          <w:marTop w:val="0"/>
          <w:marBottom w:val="0"/>
          <w:divBdr>
            <w:top w:val="none" w:sz="0" w:space="0" w:color="auto"/>
            <w:left w:val="none" w:sz="0" w:space="0" w:color="auto"/>
            <w:bottom w:val="none" w:sz="0" w:space="0" w:color="auto"/>
            <w:right w:val="none" w:sz="0" w:space="0" w:color="auto"/>
          </w:divBdr>
        </w:div>
        <w:div w:id="1609314635">
          <w:marLeft w:val="0"/>
          <w:marRight w:val="0"/>
          <w:marTop w:val="0"/>
          <w:marBottom w:val="0"/>
          <w:divBdr>
            <w:top w:val="none" w:sz="0" w:space="0" w:color="auto"/>
            <w:left w:val="none" w:sz="0" w:space="0" w:color="auto"/>
            <w:bottom w:val="none" w:sz="0" w:space="0" w:color="auto"/>
            <w:right w:val="none" w:sz="0" w:space="0" w:color="auto"/>
          </w:divBdr>
        </w:div>
        <w:div w:id="233513642">
          <w:marLeft w:val="0"/>
          <w:marRight w:val="0"/>
          <w:marTop w:val="0"/>
          <w:marBottom w:val="0"/>
          <w:divBdr>
            <w:top w:val="none" w:sz="0" w:space="0" w:color="auto"/>
            <w:left w:val="none" w:sz="0" w:space="0" w:color="auto"/>
            <w:bottom w:val="none" w:sz="0" w:space="0" w:color="auto"/>
            <w:right w:val="none" w:sz="0" w:space="0" w:color="auto"/>
          </w:divBdr>
        </w:div>
        <w:div w:id="1472363626">
          <w:marLeft w:val="0"/>
          <w:marRight w:val="0"/>
          <w:marTop w:val="0"/>
          <w:marBottom w:val="0"/>
          <w:divBdr>
            <w:top w:val="none" w:sz="0" w:space="0" w:color="auto"/>
            <w:left w:val="none" w:sz="0" w:space="0" w:color="auto"/>
            <w:bottom w:val="none" w:sz="0" w:space="0" w:color="auto"/>
            <w:right w:val="none" w:sz="0" w:space="0" w:color="auto"/>
          </w:divBdr>
        </w:div>
        <w:div w:id="724568907">
          <w:marLeft w:val="0"/>
          <w:marRight w:val="0"/>
          <w:marTop w:val="0"/>
          <w:marBottom w:val="0"/>
          <w:divBdr>
            <w:top w:val="none" w:sz="0" w:space="0" w:color="auto"/>
            <w:left w:val="none" w:sz="0" w:space="0" w:color="auto"/>
            <w:bottom w:val="none" w:sz="0" w:space="0" w:color="auto"/>
            <w:right w:val="none" w:sz="0" w:space="0" w:color="auto"/>
          </w:divBdr>
        </w:div>
        <w:div w:id="1038899565">
          <w:marLeft w:val="0"/>
          <w:marRight w:val="0"/>
          <w:marTop w:val="0"/>
          <w:marBottom w:val="0"/>
          <w:divBdr>
            <w:top w:val="none" w:sz="0" w:space="0" w:color="auto"/>
            <w:left w:val="none" w:sz="0" w:space="0" w:color="auto"/>
            <w:bottom w:val="none" w:sz="0" w:space="0" w:color="auto"/>
            <w:right w:val="none" w:sz="0" w:space="0" w:color="auto"/>
          </w:divBdr>
        </w:div>
        <w:div w:id="1522472476">
          <w:marLeft w:val="0"/>
          <w:marRight w:val="0"/>
          <w:marTop w:val="0"/>
          <w:marBottom w:val="0"/>
          <w:divBdr>
            <w:top w:val="none" w:sz="0" w:space="0" w:color="auto"/>
            <w:left w:val="none" w:sz="0" w:space="0" w:color="auto"/>
            <w:bottom w:val="none" w:sz="0" w:space="0" w:color="auto"/>
            <w:right w:val="none" w:sz="0" w:space="0" w:color="auto"/>
          </w:divBdr>
        </w:div>
        <w:div w:id="1109012090">
          <w:marLeft w:val="0"/>
          <w:marRight w:val="0"/>
          <w:marTop w:val="0"/>
          <w:marBottom w:val="0"/>
          <w:divBdr>
            <w:top w:val="none" w:sz="0" w:space="0" w:color="auto"/>
            <w:left w:val="none" w:sz="0" w:space="0" w:color="auto"/>
            <w:bottom w:val="none" w:sz="0" w:space="0" w:color="auto"/>
            <w:right w:val="none" w:sz="0" w:space="0" w:color="auto"/>
          </w:divBdr>
        </w:div>
        <w:div w:id="649754203">
          <w:marLeft w:val="0"/>
          <w:marRight w:val="0"/>
          <w:marTop w:val="0"/>
          <w:marBottom w:val="0"/>
          <w:divBdr>
            <w:top w:val="none" w:sz="0" w:space="0" w:color="auto"/>
            <w:left w:val="none" w:sz="0" w:space="0" w:color="auto"/>
            <w:bottom w:val="none" w:sz="0" w:space="0" w:color="auto"/>
            <w:right w:val="none" w:sz="0" w:space="0" w:color="auto"/>
          </w:divBdr>
        </w:div>
        <w:div w:id="473060552">
          <w:marLeft w:val="0"/>
          <w:marRight w:val="0"/>
          <w:marTop w:val="0"/>
          <w:marBottom w:val="0"/>
          <w:divBdr>
            <w:top w:val="none" w:sz="0" w:space="0" w:color="auto"/>
            <w:left w:val="none" w:sz="0" w:space="0" w:color="auto"/>
            <w:bottom w:val="none" w:sz="0" w:space="0" w:color="auto"/>
            <w:right w:val="none" w:sz="0" w:space="0" w:color="auto"/>
          </w:divBdr>
        </w:div>
        <w:div w:id="600838120">
          <w:marLeft w:val="0"/>
          <w:marRight w:val="0"/>
          <w:marTop w:val="0"/>
          <w:marBottom w:val="0"/>
          <w:divBdr>
            <w:top w:val="none" w:sz="0" w:space="0" w:color="auto"/>
            <w:left w:val="none" w:sz="0" w:space="0" w:color="auto"/>
            <w:bottom w:val="none" w:sz="0" w:space="0" w:color="auto"/>
            <w:right w:val="none" w:sz="0" w:space="0" w:color="auto"/>
          </w:divBdr>
        </w:div>
        <w:div w:id="1416897771">
          <w:marLeft w:val="0"/>
          <w:marRight w:val="0"/>
          <w:marTop w:val="0"/>
          <w:marBottom w:val="0"/>
          <w:divBdr>
            <w:top w:val="none" w:sz="0" w:space="0" w:color="auto"/>
            <w:left w:val="none" w:sz="0" w:space="0" w:color="auto"/>
            <w:bottom w:val="none" w:sz="0" w:space="0" w:color="auto"/>
            <w:right w:val="none" w:sz="0" w:space="0" w:color="auto"/>
          </w:divBdr>
        </w:div>
        <w:div w:id="1502740627">
          <w:marLeft w:val="0"/>
          <w:marRight w:val="0"/>
          <w:marTop w:val="0"/>
          <w:marBottom w:val="0"/>
          <w:divBdr>
            <w:top w:val="none" w:sz="0" w:space="0" w:color="auto"/>
            <w:left w:val="none" w:sz="0" w:space="0" w:color="auto"/>
            <w:bottom w:val="none" w:sz="0" w:space="0" w:color="auto"/>
            <w:right w:val="none" w:sz="0" w:space="0" w:color="auto"/>
          </w:divBdr>
        </w:div>
        <w:div w:id="337391683">
          <w:marLeft w:val="0"/>
          <w:marRight w:val="0"/>
          <w:marTop w:val="0"/>
          <w:marBottom w:val="0"/>
          <w:divBdr>
            <w:top w:val="none" w:sz="0" w:space="0" w:color="auto"/>
            <w:left w:val="none" w:sz="0" w:space="0" w:color="auto"/>
            <w:bottom w:val="none" w:sz="0" w:space="0" w:color="auto"/>
            <w:right w:val="none" w:sz="0" w:space="0" w:color="auto"/>
          </w:divBdr>
        </w:div>
        <w:div w:id="2513526">
          <w:marLeft w:val="0"/>
          <w:marRight w:val="0"/>
          <w:marTop w:val="0"/>
          <w:marBottom w:val="0"/>
          <w:divBdr>
            <w:top w:val="none" w:sz="0" w:space="0" w:color="auto"/>
            <w:left w:val="none" w:sz="0" w:space="0" w:color="auto"/>
            <w:bottom w:val="none" w:sz="0" w:space="0" w:color="auto"/>
            <w:right w:val="none" w:sz="0" w:space="0" w:color="auto"/>
          </w:divBdr>
        </w:div>
        <w:div w:id="189417381">
          <w:marLeft w:val="0"/>
          <w:marRight w:val="0"/>
          <w:marTop w:val="0"/>
          <w:marBottom w:val="0"/>
          <w:divBdr>
            <w:top w:val="none" w:sz="0" w:space="0" w:color="auto"/>
            <w:left w:val="none" w:sz="0" w:space="0" w:color="auto"/>
            <w:bottom w:val="none" w:sz="0" w:space="0" w:color="auto"/>
            <w:right w:val="none" w:sz="0" w:space="0" w:color="auto"/>
          </w:divBdr>
        </w:div>
        <w:div w:id="886184060">
          <w:marLeft w:val="0"/>
          <w:marRight w:val="0"/>
          <w:marTop w:val="0"/>
          <w:marBottom w:val="0"/>
          <w:divBdr>
            <w:top w:val="none" w:sz="0" w:space="0" w:color="auto"/>
            <w:left w:val="none" w:sz="0" w:space="0" w:color="auto"/>
            <w:bottom w:val="none" w:sz="0" w:space="0" w:color="auto"/>
            <w:right w:val="none" w:sz="0" w:space="0" w:color="auto"/>
          </w:divBdr>
        </w:div>
        <w:div w:id="1337540951">
          <w:marLeft w:val="0"/>
          <w:marRight w:val="0"/>
          <w:marTop w:val="0"/>
          <w:marBottom w:val="0"/>
          <w:divBdr>
            <w:top w:val="none" w:sz="0" w:space="0" w:color="auto"/>
            <w:left w:val="none" w:sz="0" w:space="0" w:color="auto"/>
            <w:bottom w:val="none" w:sz="0" w:space="0" w:color="auto"/>
            <w:right w:val="none" w:sz="0" w:space="0" w:color="auto"/>
          </w:divBdr>
        </w:div>
        <w:div w:id="1236936682">
          <w:marLeft w:val="0"/>
          <w:marRight w:val="0"/>
          <w:marTop w:val="0"/>
          <w:marBottom w:val="0"/>
          <w:divBdr>
            <w:top w:val="none" w:sz="0" w:space="0" w:color="auto"/>
            <w:left w:val="none" w:sz="0" w:space="0" w:color="auto"/>
            <w:bottom w:val="none" w:sz="0" w:space="0" w:color="auto"/>
            <w:right w:val="none" w:sz="0" w:space="0" w:color="auto"/>
          </w:divBdr>
        </w:div>
        <w:div w:id="1231307071">
          <w:marLeft w:val="0"/>
          <w:marRight w:val="0"/>
          <w:marTop w:val="0"/>
          <w:marBottom w:val="0"/>
          <w:divBdr>
            <w:top w:val="none" w:sz="0" w:space="0" w:color="auto"/>
            <w:left w:val="none" w:sz="0" w:space="0" w:color="auto"/>
            <w:bottom w:val="none" w:sz="0" w:space="0" w:color="auto"/>
            <w:right w:val="none" w:sz="0" w:space="0" w:color="auto"/>
          </w:divBdr>
        </w:div>
        <w:div w:id="501353813">
          <w:marLeft w:val="0"/>
          <w:marRight w:val="0"/>
          <w:marTop w:val="0"/>
          <w:marBottom w:val="0"/>
          <w:divBdr>
            <w:top w:val="none" w:sz="0" w:space="0" w:color="auto"/>
            <w:left w:val="none" w:sz="0" w:space="0" w:color="auto"/>
            <w:bottom w:val="none" w:sz="0" w:space="0" w:color="auto"/>
            <w:right w:val="none" w:sz="0" w:space="0" w:color="auto"/>
          </w:divBdr>
        </w:div>
        <w:div w:id="236792035">
          <w:marLeft w:val="0"/>
          <w:marRight w:val="0"/>
          <w:marTop w:val="0"/>
          <w:marBottom w:val="0"/>
          <w:divBdr>
            <w:top w:val="none" w:sz="0" w:space="0" w:color="auto"/>
            <w:left w:val="none" w:sz="0" w:space="0" w:color="auto"/>
            <w:bottom w:val="none" w:sz="0" w:space="0" w:color="auto"/>
            <w:right w:val="none" w:sz="0" w:space="0" w:color="auto"/>
          </w:divBdr>
        </w:div>
        <w:div w:id="435946679">
          <w:marLeft w:val="0"/>
          <w:marRight w:val="0"/>
          <w:marTop w:val="0"/>
          <w:marBottom w:val="0"/>
          <w:divBdr>
            <w:top w:val="none" w:sz="0" w:space="0" w:color="auto"/>
            <w:left w:val="none" w:sz="0" w:space="0" w:color="auto"/>
            <w:bottom w:val="none" w:sz="0" w:space="0" w:color="auto"/>
            <w:right w:val="none" w:sz="0" w:space="0" w:color="auto"/>
          </w:divBdr>
        </w:div>
        <w:div w:id="1712419894">
          <w:marLeft w:val="0"/>
          <w:marRight w:val="0"/>
          <w:marTop w:val="0"/>
          <w:marBottom w:val="0"/>
          <w:divBdr>
            <w:top w:val="none" w:sz="0" w:space="0" w:color="auto"/>
            <w:left w:val="none" w:sz="0" w:space="0" w:color="auto"/>
            <w:bottom w:val="none" w:sz="0" w:space="0" w:color="auto"/>
            <w:right w:val="none" w:sz="0" w:space="0" w:color="auto"/>
          </w:divBdr>
        </w:div>
        <w:div w:id="1855150641">
          <w:marLeft w:val="0"/>
          <w:marRight w:val="0"/>
          <w:marTop w:val="0"/>
          <w:marBottom w:val="0"/>
          <w:divBdr>
            <w:top w:val="none" w:sz="0" w:space="0" w:color="auto"/>
            <w:left w:val="none" w:sz="0" w:space="0" w:color="auto"/>
            <w:bottom w:val="none" w:sz="0" w:space="0" w:color="auto"/>
            <w:right w:val="none" w:sz="0" w:space="0" w:color="auto"/>
          </w:divBdr>
        </w:div>
        <w:div w:id="498663454">
          <w:marLeft w:val="0"/>
          <w:marRight w:val="0"/>
          <w:marTop w:val="0"/>
          <w:marBottom w:val="0"/>
          <w:divBdr>
            <w:top w:val="none" w:sz="0" w:space="0" w:color="auto"/>
            <w:left w:val="none" w:sz="0" w:space="0" w:color="auto"/>
            <w:bottom w:val="none" w:sz="0" w:space="0" w:color="auto"/>
            <w:right w:val="none" w:sz="0" w:space="0" w:color="auto"/>
          </w:divBdr>
        </w:div>
        <w:div w:id="2091147755">
          <w:marLeft w:val="0"/>
          <w:marRight w:val="0"/>
          <w:marTop w:val="0"/>
          <w:marBottom w:val="0"/>
          <w:divBdr>
            <w:top w:val="none" w:sz="0" w:space="0" w:color="auto"/>
            <w:left w:val="none" w:sz="0" w:space="0" w:color="auto"/>
            <w:bottom w:val="none" w:sz="0" w:space="0" w:color="auto"/>
            <w:right w:val="none" w:sz="0" w:space="0" w:color="auto"/>
          </w:divBdr>
        </w:div>
        <w:div w:id="251084420">
          <w:marLeft w:val="0"/>
          <w:marRight w:val="0"/>
          <w:marTop w:val="0"/>
          <w:marBottom w:val="0"/>
          <w:divBdr>
            <w:top w:val="none" w:sz="0" w:space="0" w:color="auto"/>
            <w:left w:val="none" w:sz="0" w:space="0" w:color="auto"/>
            <w:bottom w:val="none" w:sz="0" w:space="0" w:color="auto"/>
            <w:right w:val="none" w:sz="0" w:space="0" w:color="auto"/>
          </w:divBdr>
        </w:div>
        <w:div w:id="1675643712">
          <w:marLeft w:val="0"/>
          <w:marRight w:val="0"/>
          <w:marTop w:val="0"/>
          <w:marBottom w:val="0"/>
          <w:divBdr>
            <w:top w:val="none" w:sz="0" w:space="0" w:color="auto"/>
            <w:left w:val="none" w:sz="0" w:space="0" w:color="auto"/>
            <w:bottom w:val="none" w:sz="0" w:space="0" w:color="auto"/>
            <w:right w:val="none" w:sz="0" w:space="0" w:color="auto"/>
          </w:divBdr>
        </w:div>
        <w:div w:id="109278378">
          <w:marLeft w:val="0"/>
          <w:marRight w:val="0"/>
          <w:marTop w:val="0"/>
          <w:marBottom w:val="0"/>
          <w:divBdr>
            <w:top w:val="none" w:sz="0" w:space="0" w:color="auto"/>
            <w:left w:val="none" w:sz="0" w:space="0" w:color="auto"/>
            <w:bottom w:val="none" w:sz="0" w:space="0" w:color="auto"/>
            <w:right w:val="none" w:sz="0" w:space="0" w:color="auto"/>
          </w:divBdr>
        </w:div>
        <w:div w:id="1118645664">
          <w:marLeft w:val="0"/>
          <w:marRight w:val="0"/>
          <w:marTop w:val="0"/>
          <w:marBottom w:val="0"/>
          <w:divBdr>
            <w:top w:val="none" w:sz="0" w:space="0" w:color="auto"/>
            <w:left w:val="none" w:sz="0" w:space="0" w:color="auto"/>
            <w:bottom w:val="none" w:sz="0" w:space="0" w:color="auto"/>
            <w:right w:val="none" w:sz="0" w:space="0" w:color="auto"/>
          </w:divBdr>
        </w:div>
        <w:div w:id="1707876173">
          <w:marLeft w:val="0"/>
          <w:marRight w:val="0"/>
          <w:marTop w:val="0"/>
          <w:marBottom w:val="0"/>
          <w:divBdr>
            <w:top w:val="none" w:sz="0" w:space="0" w:color="auto"/>
            <w:left w:val="none" w:sz="0" w:space="0" w:color="auto"/>
            <w:bottom w:val="none" w:sz="0" w:space="0" w:color="auto"/>
            <w:right w:val="none" w:sz="0" w:space="0" w:color="auto"/>
          </w:divBdr>
        </w:div>
        <w:div w:id="1788349573">
          <w:marLeft w:val="0"/>
          <w:marRight w:val="0"/>
          <w:marTop w:val="0"/>
          <w:marBottom w:val="0"/>
          <w:divBdr>
            <w:top w:val="none" w:sz="0" w:space="0" w:color="auto"/>
            <w:left w:val="none" w:sz="0" w:space="0" w:color="auto"/>
            <w:bottom w:val="none" w:sz="0" w:space="0" w:color="auto"/>
            <w:right w:val="none" w:sz="0" w:space="0" w:color="auto"/>
          </w:divBdr>
        </w:div>
        <w:div w:id="1682658013">
          <w:marLeft w:val="0"/>
          <w:marRight w:val="0"/>
          <w:marTop w:val="0"/>
          <w:marBottom w:val="0"/>
          <w:divBdr>
            <w:top w:val="none" w:sz="0" w:space="0" w:color="auto"/>
            <w:left w:val="none" w:sz="0" w:space="0" w:color="auto"/>
            <w:bottom w:val="none" w:sz="0" w:space="0" w:color="auto"/>
            <w:right w:val="none" w:sz="0" w:space="0" w:color="auto"/>
          </w:divBdr>
        </w:div>
        <w:div w:id="153450728">
          <w:marLeft w:val="0"/>
          <w:marRight w:val="0"/>
          <w:marTop w:val="0"/>
          <w:marBottom w:val="0"/>
          <w:divBdr>
            <w:top w:val="none" w:sz="0" w:space="0" w:color="auto"/>
            <w:left w:val="none" w:sz="0" w:space="0" w:color="auto"/>
            <w:bottom w:val="none" w:sz="0" w:space="0" w:color="auto"/>
            <w:right w:val="none" w:sz="0" w:space="0" w:color="auto"/>
          </w:divBdr>
        </w:div>
        <w:div w:id="388264621">
          <w:marLeft w:val="0"/>
          <w:marRight w:val="0"/>
          <w:marTop w:val="0"/>
          <w:marBottom w:val="0"/>
          <w:divBdr>
            <w:top w:val="none" w:sz="0" w:space="0" w:color="auto"/>
            <w:left w:val="none" w:sz="0" w:space="0" w:color="auto"/>
            <w:bottom w:val="none" w:sz="0" w:space="0" w:color="auto"/>
            <w:right w:val="none" w:sz="0" w:space="0" w:color="auto"/>
          </w:divBdr>
        </w:div>
        <w:div w:id="1845974692">
          <w:marLeft w:val="0"/>
          <w:marRight w:val="0"/>
          <w:marTop w:val="0"/>
          <w:marBottom w:val="0"/>
          <w:divBdr>
            <w:top w:val="none" w:sz="0" w:space="0" w:color="auto"/>
            <w:left w:val="none" w:sz="0" w:space="0" w:color="auto"/>
            <w:bottom w:val="none" w:sz="0" w:space="0" w:color="auto"/>
            <w:right w:val="none" w:sz="0" w:space="0" w:color="auto"/>
          </w:divBdr>
        </w:div>
        <w:div w:id="1908149219">
          <w:marLeft w:val="0"/>
          <w:marRight w:val="0"/>
          <w:marTop w:val="0"/>
          <w:marBottom w:val="0"/>
          <w:divBdr>
            <w:top w:val="none" w:sz="0" w:space="0" w:color="auto"/>
            <w:left w:val="none" w:sz="0" w:space="0" w:color="auto"/>
            <w:bottom w:val="none" w:sz="0" w:space="0" w:color="auto"/>
            <w:right w:val="none" w:sz="0" w:space="0" w:color="auto"/>
          </w:divBdr>
        </w:div>
        <w:div w:id="21784870">
          <w:marLeft w:val="0"/>
          <w:marRight w:val="0"/>
          <w:marTop w:val="0"/>
          <w:marBottom w:val="0"/>
          <w:divBdr>
            <w:top w:val="none" w:sz="0" w:space="0" w:color="auto"/>
            <w:left w:val="none" w:sz="0" w:space="0" w:color="auto"/>
            <w:bottom w:val="none" w:sz="0" w:space="0" w:color="auto"/>
            <w:right w:val="none" w:sz="0" w:space="0" w:color="auto"/>
          </w:divBdr>
        </w:div>
        <w:div w:id="1878614876">
          <w:marLeft w:val="0"/>
          <w:marRight w:val="0"/>
          <w:marTop w:val="0"/>
          <w:marBottom w:val="0"/>
          <w:divBdr>
            <w:top w:val="none" w:sz="0" w:space="0" w:color="auto"/>
            <w:left w:val="none" w:sz="0" w:space="0" w:color="auto"/>
            <w:bottom w:val="none" w:sz="0" w:space="0" w:color="auto"/>
            <w:right w:val="none" w:sz="0" w:space="0" w:color="auto"/>
          </w:divBdr>
        </w:div>
        <w:div w:id="1650088098">
          <w:marLeft w:val="0"/>
          <w:marRight w:val="0"/>
          <w:marTop w:val="0"/>
          <w:marBottom w:val="0"/>
          <w:divBdr>
            <w:top w:val="none" w:sz="0" w:space="0" w:color="auto"/>
            <w:left w:val="none" w:sz="0" w:space="0" w:color="auto"/>
            <w:bottom w:val="none" w:sz="0" w:space="0" w:color="auto"/>
            <w:right w:val="none" w:sz="0" w:space="0" w:color="auto"/>
          </w:divBdr>
        </w:div>
        <w:div w:id="1917277014">
          <w:marLeft w:val="0"/>
          <w:marRight w:val="0"/>
          <w:marTop w:val="0"/>
          <w:marBottom w:val="0"/>
          <w:divBdr>
            <w:top w:val="none" w:sz="0" w:space="0" w:color="auto"/>
            <w:left w:val="none" w:sz="0" w:space="0" w:color="auto"/>
            <w:bottom w:val="none" w:sz="0" w:space="0" w:color="auto"/>
            <w:right w:val="none" w:sz="0" w:space="0" w:color="auto"/>
          </w:divBdr>
        </w:div>
        <w:div w:id="941185300">
          <w:marLeft w:val="0"/>
          <w:marRight w:val="0"/>
          <w:marTop w:val="0"/>
          <w:marBottom w:val="0"/>
          <w:divBdr>
            <w:top w:val="none" w:sz="0" w:space="0" w:color="auto"/>
            <w:left w:val="none" w:sz="0" w:space="0" w:color="auto"/>
            <w:bottom w:val="none" w:sz="0" w:space="0" w:color="auto"/>
            <w:right w:val="none" w:sz="0" w:space="0" w:color="auto"/>
          </w:divBdr>
        </w:div>
        <w:div w:id="2137260291">
          <w:marLeft w:val="0"/>
          <w:marRight w:val="0"/>
          <w:marTop w:val="0"/>
          <w:marBottom w:val="0"/>
          <w:divBdr>
            <w:top w:val="none" w:sz="0" w:space="0" w:color="auto"/>
            <w:left w:val="none" w:sz="0" w:space="0" w:color="auto"/>
            <w:bottom w:val="none" w:sz="0" w:space="0" w:color="auto"/>
            <w:right w:val="none" w:sz="0" w:space="0" w:color="auto"/>
          </w:divBdr>
        </w:div>
        <w:div w:id="1291864479">
          <w:marLeft w:val="0"/>
          <w:marRight w:val="0"/>
          <w:marTop w:val="0"/>
          <w:marBottom w:val="0"/>
          <w:divBdr>
            <w:top w:val="none" w:sz="0" w:space="0" w:color="auto"/>
            <w:left w:val="none" w:sz="0" w:space="0" w:color="auto"/>
            <w:bottom w:val="none" w:sz="0" w:space="0" w:color="auto"/>
            <w:right w:val="none" w:sz="0" w:space="0" w:color="auto"/>
          </w:divBdr>
        </w:div>
        <w:div w:id="1931767293">
          <w:marLeft w:val="0"/>
          <w:marRight w:val="0"/>
          <w:marTop w:val="0"/>
          <w:marBottom w:val="0"/>
          <w:divBdr>
            <w:top w:val="none" w:sz="0" w:space="0" w:color="auto"/>
            <w:left w:val="none" w:sz="0" w:space="0" w:color="auto"/>
            <w:bottom w:val="none" w:sz="0" w:space="0" w:color="auto"/>
            <w:right w:val="none" w:sz="0" w:space="0" w:color="auto"/>
          </w:divBdr>
        </w:div>
        <w:div w:id="734814424">
          <w:marLeft w:val="0"/>
          <w:marRight w:val="0"/>
          <w:marTop w:val="0"/>
          <w:marBottom w:val="0"/>
          <w:divBdr>
            <w:top w:val="none" w:sz="0" w:space="0" w:color="auto"/>
            <w:left w:val="none" w:sz="0" w:space="0" w:color="auto"/>
            <w:bottom w:val="none" w:sz="0" w:space="0" w:color="auto"/>
            <w:right w:val="none" w:sz="0" w:space="0" w:color="auto"/>
          </w:divBdr>
        </w:div>
        <w:div w:id="1796023189">
          <w:marLeft w:val="0"/>
          <w:marRight w:val="0"/>
          <w:marTop w:val="0"/>
          <w:marBottom w:val="0"/>
          <w:divBdr>
            <w:top w:val="none" w:sz="0" w:space="0" w:color="auto"/>
            <w:left w:val="none" w:sz="0" w:space="0" w:color="auto"/>
            <w:bottom w:val="none" w:sz="0" w:space="0" w:color="auto"/>
            <w:right w:val="none" w:sz="0" w:space="0" w:color="auto"/>
          </w:divBdr>
        </w:div>
        <w:div w:id="804590682">
          <w:marLeft w:val="0"/>
          <w:marRight w:val="0"/>
          <w:marTop w:val="0"/>
          <w:marBottom w:val="0"/>
          <w:divBdr>
            <w:top w:val="none" w:sz="0" w:space="0" w:color="auto"/>
            <w:left w:val="none" w:sz="0" w:space="0" w:color="auto"/>
            <w:bottom w:val="none" w:sz="0" w:space="0" w:color="auto"/>
            <w:right w:val="none" w:sz="0" w:space="0" w:color="auto"/>
          </w:divBdr>
        </w:div>
        <w:div w:id="1100759418">
          <w:marLeft w:val="0"/>
          <w:marRight w:val="0"/>
          <w:marTop w:val="0"/>
          <w:marBottom w:val="0"/>
          <w:divBdr>
            <w:top w:val="none" w:sz="0" w:space="0" w:color="auto"/>
            <w:left w:val="none" w:sz="0" w:space="0" w:color="auto"/>
            <w:bottom w:val="none" w:sz="0" w:space="0" w:color="auto"/>
            <w:right w:val="none" w:sz="0" w:space="0" w:color="auto"/>
          </w:divBdr>
        </w:div>
        <w:div w:id="111750049">
          <w:marLeft w:val="0"/>
          <w:marRight w:val="0"/>
          <w:marTop w:val="0"/>
          <w:marBottom w:val="0"/>
          <w:divBdr>
            <w:top w:val="none" w:sz="0" w:space="0" w:color="auto"/>
            <w:left w:val="none" w:sz="0" w:space="0" w:color="auto"/>
            <w:bottom w:val="none" w:sz="0" w:space="0" w:color="auto"/>
            <w:right w:val="none" w:sz="0" w:space="0" w:color="auto"/>
          </w:divBdr>
        </w:div>
        <w:div w:id="1246888266">
          <w:marLeft w:val="0"/>
          <w:marRight w:val="0"/>
          <w:marTop w:val="0"/>
          <w:marBottom w:val="0"/>
          <w:divBdr>
            <w:top w:val="none" w:sz="0" w:space="0" w:color="auto"/>
            <w:left w:val="none" w:sz="0" w:space="0" w:color="auto"/>
            <w:bottom w:val="none" w:sz="0" w:space="0" w:color="auto"/>
            <w:right w:val="none" w:sz="0" w:space="0" w:color="auto"/>
          </w:divBdr>
        </w:div>
        <w:div w:id="2118519639">
          <w:marLeft w:val="0"/>
          <w:marRight w:val="0"/>
          <w:marTop w:val="0"/>
          <w:marBottom w:val="0"/>
          <w:divBdr>
            <w:top w:val="none" w:sz="0" w:space="0" w:color="auto"/>
            <w:left w:val="none" w:sz="0" w:space="0" w:color="auto"/>
            <w:bottom w:val="none" w:sz="0" w:space="0" w:color="auto"/>
            <w:right w:val="none" w:sz="0" w:space="0" w:color="auto"/>
          </w:divBdr>
        </w:div>
        <w:div w:id="575438733">
          <w:marLeft w:val="0"/>
          <w:marRight w:val="0"/>
          <w:marTop w:val="0"/>
          <w:marBottom w:val="0"/>
          <w:divBdr>
            <w:top w:val="none" w:sz="0" w:space="0" w:color="auto"/>
            <w:left w:val="none" w:sz="0" w:space="0" w:color="auto"/>
            <w:bottom w:val="none" w:sz="0" w:space="0" w:color="auto"/>
            <w:right w:val="none" w:sz="0" w:space="0" w:color="auto"/>
          </w:divBdr>
        </w:div>
        <w:div w:id="1604462229">
          <w:marLeft w:val="0"/>
          <w:marRight w:val="0"/>
          <w:marTop w:val="0"/>
          <w:marBottom w:val="0"/>
          <w:divBdr>
            <w:top w:val="none" w:sz="0" w:space="0" w:color="auto"/>
            <w:left w:val="none" w:sz="0" w:space="0" w:color="auto"/>
            <w:bottom w:val="none" w:sz="0" w:space="0" w:color="auto"/>
            <w:right w:val="none" w:sz="0" w:space="0" w:color="auto"/>
          </w:divBdr>
        </w:div>
      </w:divsChild>
    </w:div>
    <w:div w:id="1323042743">
      <w:bodyDiv w:val="1"/>
      <w:marLeft w:val="0"/>
      <w:marRight w:val="0"/>
      <w:marTop w:val="0"/>
      <w:marBottom w:val="0"/>
      <w:divBdr>
        <w:top w:val="none" w:sz="0" w:space="0" w:color="auto"/>
        <w:left w:val="none" w:sz="0" w:space="0" w:color="auto"/>
        <w:bottom w:val="none" w:sz="0" w:space="0" w:color="auto"/>
        <w:right w:val="none" w:sz="0" w:space="0" w:color="auto"/>
      </w:divBdr>
      <w:divsChild>
        <w:div w:id="533425493">
          <w:marLeft w:val="0"/>
          <w:marRight w:val="0"/>
          <w:marTop w:val="0"/>
          <w:marBottom w:val="0"/>
          <w:divBdr>
            <w:top w:val="none" w:sz="0" w:space="0" w:color="auto"/>
            <w:left w:val="none" w:sz="0" w:space="0" w:color="auto"/>
            <w:bottom w:val="none" w:sz="0" w:space="0" w:color="auto"/>
            <w:right w:val="none" w:sz="0" w:space="0" w:color="auto"/>
          </w:divBdr>
        </w:div>
        <w:div w:id="14697732">
          <w:marLeft w:val="0"/>
          <w:marRight w:val="0"/>
          <w:marTop w:val="0"/>
          <w:marBottom w:val="0"/>
          <w:divBdr>
            <w:top w:val="none" w:sz="0" w:space="0" w:color="auto"/>
            <w:left w:val="none" w:sz="0" w:space="0" w:color="auto"/>
            <w:bottom w:val="none" w:sz="0" w:space="0" w:color="auto"/>
            <w:right w:val="none" w:sz="0" w:space="0" w:color="auto"/>
          </w:divBdr>
        </w:div>
      </w:divsChild>
    </w:div>
    <w:div w:id="1340039413">
      <w:bodyDiv w:val="1"/>
      <w:marLeft w:val="0"/>
      <w:marRight w:val="0"/>
      <w:marTop w:val="0"/>
      <w:marBottom w:val="0"/>
      <w:divBdr>
        <w:top w:val="none" w:sz="0" w:space="0" w:color="auto"/>
        <w:left w:val="none" w:sz="0" w:space="0" w:color="auto"/>
        <w:bottom w:val="none" w:sz="0" w:space="0" w:color="auto"/>
        <w:right w:val="none" w:sz="0" w:space="0" w:color="auto"/>
      </w:divBdr>
      <w:divsChild>
        <w:div w:id="968557002">
          <w:marLeft w:val="0"/>
          <w:marRight w:val="0"/>
          <w:marTop w:val="0"/>
          <w:marBottom w:val="0"/>
          <w:divBdr>
            <w:top w:val="none" w:sz="0" w:space="0" w:color="auto"/>
            <w:left w:val="none" w:sz="0" w:space="0" w:color="auto"/>
            <w:bottom w:val="none" w:sz="0" w:space="0" w:color="auto"/>
            <w:right w:val="none" w:sz="0" w:space="0" w:color="auto"/>
          </w:divBdr>
        </w:div>
        <w:div w:id="736057477">
          <w:marLeft w:val="0"/>
          <w:marRight w:val="0"/>
          <w:marTop w:val="0"/>
          <w:marBottom w:val="0"/>
          <w:divBdr>
            <w:top w:val="none" w:sz="0" w:space="0" w:color="auto"/>
            <w:left w:val="none" w:sz="0" w:space="0" w:color="auto"/>
            <w:bottom w:val="none" w:sz="0" w:space="0" w:color="auto"/>
            <w:right w:val="none" w:sz="0" w:space="0" w:color="auto"/>
          </w:divBdr>
        </w:div>
        <w:div w:id="182328844">
          <w:marLeft w:val="0"/>
          <w:marRight w:val="0"/>
          <w:marTop w:val="0"/>
          <w:marBottom w:val="0"/>
          <w:divBdr>
            <w:top w:val="none" w:sz="0" w:space="0" w:color="auto"/>
            <w:left w:val="none" w:sz="0" w:space="0" w:color="auto"/>
            <w:bottom w:val="none" w:sz="0" w:space="0" w:color="auto"/>
            <w:right w:val="none" w:sz="0" w:space="0" w:color="auto"/>
          </w:divBdr>
        </w:div>
        <w:div w:id="1277369348">
          <w:marLeft w:val="0"/>
          <w:marRight w:val="0"/>
          <w:marTop w:val="0"/>
          <w:marBottom w:val="0"/>
          <w:divBdr>
            <w:top w:val="none" w:sz="0" w:space="0" w:color="auto"/>
            <w:left w:val="none" w:sz="0" w:space="0" w:color="auto"/>
            <w:bottom w:val="none" w:sz="0" w:space="0" w:color="auto"/>
            <w:right w:val="none" w:sz="0" w:space="0" w:color="auto"/>
          </w:divBdr>
        </w:div>
      </w:divsChild>
    </w:div>
    <w:div w:id="1348487794">
      <w:bodyDiv w:val="1"/>
      <w:marLeft w:val="0"/>
      <w:marRight w:val="0"/>
      <w:marTop w:val="0"/>
      <w:marBottom w:val="0"/>
      <w:divBdr>
        <w:top w:val="none" w:sz="0" w:space="0" w:color="auto"/>
        <w:left w:val="none" w:sz="0" w:space="0" w:color="auto"/>
        <w:bottom w:val="none" w:sz="0" w:space="0" w:color="auto"/>
        <w:right w:val="none" w:sz="0" w:space="0" w:color="auto"/>
      </w:divBdr>
      <w:divsChild>
        <w:div w:id="1391229378">
          <w:marLeft w:val="0"/>
          <w:marRight w:val="0"/>
          <w:marTop w:val="0"/>
          <w:marBottom w:val="0"/>
          <w:divBdr>
            <w:top w:val="none" w:sz="0" w:space="0" w:color="auto"/>
            <w:left w:val="none" w:sz="0" w:space="0" w:color="auto"/>
            <w:bottom w:val="none" w:sz="0" w:space="0" w:color="auto"/>
            <w:right w:val="none" w:sz="0" w:space="0" w:color="auto"/>
          </w:divBdr>
        </w:div>
        <w:div w:id="760100222">
          <w:marLeft w:val="0"/>
          <w:marRight w:val="0"/>
          <w:marTop w:val="0"/>
          <w:marBottom w:val="0"/>
          <w:divBdr>
            <w:top w:val="none" w:sz="0" w:space="0" w:color="auto"/>
            <w:left w:val="none" w:sz="0" w:space="0" w:color="auto"/>
            <w:bottom w:val="none" w:sz="0" w:space="0" w:color="auto"/>
            <w:right w:val="none" w:sz="0" w:space="0" w:color="auto"/>
          </w:divBdr>
        </w:div>
        <w:div w:id="1180391549">
          <w:marLeft w:val="0"/>
          <w:marRight w:val="0"/>
          <w:marTop w:val="0"/>
          <w:marBottom w:val="0"/>
          <w:divBdr>
            <w:top w:val="none" w:sz="0" w:space="0" w:color="auto"/>
            <w:left w:val="none" w:sz="0" w:space="0" w:color="auto"/>
            <w:bottom w:val="none" w:sz="0" w:space="0" w:color="auto"/>
            <w:right w:val="none" w:sz="0" w:space="0" w:color="auto"/>
          </w:divBdr>
          <w:divsChild>
            <w:div w:id="1294285616">
              <w:marLeft w:val="-75"/>
              <w:marRight w:val="0"/>
              <w:marTop w:val="30"/>
              <w:marBottom w:val="30"/>
              <w:divBdr>
                <w:top w:val="none" w:sz="0" w:space="0" w:color="auto"/>
                <w:left w:val="none" w:sz="0" w:space="0" w:color="auto"/>
                <w:bottom w:val="none" w:sz="0" w:space="0" w:color="auto"/>
                <w:right w:val="none" w:sz="0" w:space="0" w:color="auto"/>
              </w:divBdr>
              <w:divsChild>
                <w:div w:id="1903248941">
                  <w:marLeft w:val="0"/>
                  <w:marRight w:val="0"/>
                  <w:marTop w:val="0"/>
                  <w:marBottom w:val="0"/>
                  <w:divBdr>
                    <w:top w:val="none" w:sz="0" w:space="0" w:color="auto"/>
                    <w:left w:val="none" w:sz="0" w:space="0" w:color="auto"/>
                    <w:bottom w:val="none" w:sz="0" w:space="0" w:color="auto"/>
                    <w:right w:val="none" w:sz="0" w:space="0" w:color="auto"/>
                  </w:divBdr>
                  <w:divsChild>
                    <w:div w:id="842357949">
                      <w:marLeft w:val="0"/>
                      <w:marRight w:val="0"/>
                      <w:marTop w:val="0"/>
                      <w:marBottom w:val="0"/>
                      <w:divBdr>
                        <w:top w:val="none" w:sz="0" w:space="0" w:color="auto"/>
                        <w:left w:val="none" w:sz="0" w:space="0" w:color="auto"/>
                        <w:bottom w:val="none" w:sz="0" w:space="0" w:color="auto"/>
                        <w:right w:val="none" w:sz="0" w:space="0" w:color="auto"/>
                      </w:divBdr>
                    </w:div>
                  </w:divsChild>
                </w:div>
                <w:div w:id="318535946">
                  <w:marLeft w:val="0"/>
                  <w:marRight w:val="0"/>
                  <w:marTop w:val="0"/>
                  <w:marBottom w:val="0"/>
                  <w:divBdr>
                    <w:top w:val="none" w:sz="0" w:space="0" w:color="auto"/>
                    <w:left w:val="none" w:sz="0" w:space="0" w:color="auto"/>
                    <w:bottom w:val="none" w:sz="0" w:space="0" w:color="auto"/>
                    <w:right w:val="none" w:sz="0" w:space="0" w:color="auto"/>
                  </w:divBdr>
                  <w:divsChild>
                    <w:div w:id="1486360274">
                      <w:marLeft w:val="0"/>
                      <w:marRight w:val="0"/>
                      <w:marTop w:val="0"/>
                      <w:marBottom w:val="0"/>
                      <w:divBdr>
                        <w:top w:val="none" w:sz="0" w:space="0" w:color="auto"/>
                        <w:left w:val="none" w:sz="0" w:space="0" w:color="auto"/>
                        <w:bottom w:val="none" w:sz="0" w:space="0" w:color="auto"/>
                        <w:right w:val="none" w:sz="0" w:space="0" w:color="auto"/>
                      </w:divBdr>
                    </w:div>
                  </w:divsChild>
                </w:div>
                <w:div w:id="853811424">
                  <w:marLeft w:val="0"/>
                  <w:marRight w:val="0"/>
                  <w:marTop w:val="0"/>
                  <w:marBottom w:val="0"/>
                  <w:divBdr>
                    <w:top w:val="none" w:sz="0" w:space="0" w:color="auto"/>
                    <w:left w:val="none" w:sz="0" w:space="0" w:color="auto"/>
                    <w:bottom w:val="none" w:sz="0" w:space="0" w:color="auto"/>
                    <w:right w:val="none" w:sz="0" w:space="0" w:color="auto"/>
                  </w:divBdr>
                  <w:divsChild>
                    <w:div w:id="581254943">
                      <w:marLeft w:val="0"/>
                      <w:marRight w:val="0"/>
                      <w:marTop w:val="0"/>
                      <w:marBottom w:val="0"/>
                      <w:divBdr>
                        <w:top w:val="none" w:sz="0" w:space="0" w:color="auto"/>
                        <w:left w:val="none" w:sz="0" w:space="0" w:color="auto"/>
                        <w:bottom w:val="none" w:sz="0" w:space="0" w:color="auto"/>
                        <w:right w:val="none" w:sz="0" w:space="0" w:color="auto"/>
                      </w:divBdr>
                    </w:div>
                  </w:divsChild>
                </w:div>
                <w:div w:id="2016225636">
                  <w:marLeft w:val="0"/>
                  <w:marRight w:val="0"/>
                  <w:marTop w:val="0"/>
                  <w:marBottom w:val="0"/>
                  <w:divBdr>
                    <w:top w:val="none" w:sz="0" w:space="0" w:color="auto"/>
                    <w:left w:val="none" w:sz="0" w:space="0" w:color="auto"/>
                    <w:bottom w:val="none" w:sz="0" w:space="0" w:color="auto"/>
                    <w:right w:val="none" w:sz="0" w:space="0" w:color="auto"/>
                  </w:divBdr>
                  <w:divsChild>
                    <w:div w:id="1130435255">
                      <w:marLeft w:val="0"/>
                      <w:marRight w:val="0"/>
                      <w:marTop w:val="0"/>
                      <w:marBottom w:val="0"/>
                      <w:divBdr>
                        <w:top w:val="none" w:sz="0" w:space="0" w:color="auto"/>
                        <w:left w:val="none" w:sz="0" w:space="0" w:color="auto"/>
                        <w:bottom w:val="none" w:sz="0" w:space="0" w:color="auto"/>
                        <w:right w:val="none" w:sz="0" w:space="0" w:color="auto"/>
                      </w:divBdr>
                    </w:div>
                  </w:divsChild>
                </w:div>
                <w:div w:id="2077896616">
                  <w:marLeft w:val="0"/>
                  <w:marRight w:val="0"/>
                  <w:marTop w:val="0"/>
                  <w:marBottom w:val="0"/>
                  <w:divBdr>
                    <w:top w:val="none" w:sz="0" w:space="0" w:color="auto"/>
                    <w:left w:val="none" w:sz="0" w:space="0" w:color="auto"/>
                    <w:bottom w:val="none" w:sz="0" w:space="0" w:color="auto"/>
                    <w:right w:val="none" w:sz="0" w:space="0" w:color="auto"/>
                  </w:divBdr>
                  <w:divsChild>
                    <w:div w:id="1864242421">
                      <w:marLeft w:val="0"/>
                      <w:marRight w:val="0"/>
                      <w:marTop w:val="0"/>
                      <w:marBottom w:val="0"/>
                      <w:divBdr>
                        <w:top w:val="none" w:sz="0" w:space="0" w:color="auto"/>
                        <w:left w:val="none" w:sz="0" w:space="0" w:color="auto"/>
                        <w:bottom w:val="none" w:sz="0" w:space="0" w:color="auto"/>
                        <w:right w:val="none" w:sz="0" w:space="0" w:color="auto"/>
                      </w:divBdr>
                    </w:div>
                  </w:divsChild>
                </w:div>
                <w:div w:id="1709795744">
                  <w:marLeft w:val="0"/>
                  <w:marRight w:val="0"/>
                  <w:marTop w:val="0"/>
                  <w:marBottom w:val="0"/>
                  <w:divBdr>
                    <w:top w:val="none" w:sz="0" w:space="0" w:color="auto"/>
                    <w:left w:val="none" w:sz="0" w:space="0" w:color="auto"/>
                    <w:bottom w:val="none" w:sz="0" w:space="0" w:color="auto"/>
                    <w:right w:val="none" w:sz="0" w:space="0" w:color="auto"/>
                  </w:divBdr>
                  <w:divsChild>
                    <w:div w:id="1181581217">
                      <w:marLeft w:val="0"/>
                      <w:marRight w:val="0"/>
                      <w:marTop w:val="0"/>
                      <w:marBottom w:val="0"/>
                      <w:divBdr>
                        <w:top w:val="none" w:sz="0" w:space="0" w:color="auto"/>
                        <w:left w:val="none" w:sz="0" w:space="0" w:color="auto"/>
                        <w:bottom w:val="none" w:sz="0" w:space="0" w:color="auto"/>
                        <w:right w:val="none" w:sz="0" w:space="0" w:color="auto"/>
                      </w:divBdr>
                    </w:div>
                  </w:divsChild>
                </w:div>
                <w:div w:id="84113995">
                  <w:marLeft w:val="0"/>
                  <w:marRight w:val="0"/>
                  <w:marTop w:val="0"/>
                  <w:marBottom w:val="0"/>
                  <w:divBdr>
                    <w:top w:val="none" w:sz="0" w:space="0" w:color="auto"/>
                    <w:left w:val="none" w:sz="0" w:space="0" w:color="auto"/>
                    <w:bottom w:val="none" w:sz="0" w:space="0" w:color="auto"/>
                    <w:right w:val="none" w:sz="0" w:space="0" w:color="auto"/>
                  </w:divBdr>
                  <w:divsChild>
                    <w:div w:id="1052313000">
                      <w:marLeft w:val="0"/>
                      <w:marRight w:val="0"/>
                      <w:marTop w:val="0"/>
                      <w:marBottom w:val="0"/>
                      <w:divBdr>
                        <w:top w:val="none" w:sz="0" w:space="0" w:color="auto"/>
                        <w:left w:val="none" w:sz="0" w:space="0" w:color="auto"/>
                        <w:bottom w:val="none" w:sz="0" w:space="0" w:color="auto"/>
                        <w:right w:val="none" w:sz="0" w:space="0" w:color="auto"/>
                      </w:divBdr>
                    </w:div>
                  </w:divsChild>
                </w:div>
                <w:div w:id="789591168">
                  <w:marLeft w:val="0"/>
                  <w:marRight w:val="0"/>
                  <w:marTop w:val="0"/>
                  <w:marBottom w:val="0"/>
                  <w:divBdr>
                    <w:top w:val="none" w:sz="0" w:space="0" w:color="auto"/>
                    <w:left w:val="none" w:sz="0" w:space="0" w:color="auto"/>
                    <w:bottom w:val="none" w:sz="0" w:space="0" w:color="auto"/>
                    <w:right w:val="none" w:sz="0" w:space="0" w:color="auto"/>
                  </w:divBdr>
                  <w:divsChild>
                    <w:div w:id="825586320">
                      <w:marLeft w:val="0"/>
                      <w:marRight w:val="0"/>
                      <w:marTop w:val="0"/>
                      <w:marBottom w:val="0"/>
                      <w:divBdr>
                        <w:top w:val="none" w:sz="0" w:space="0" w:color="auto"/>
                        <w:left w:val="none" w:sz="0" w:space="0" w:color="auto"/>
                        <w:bottom w:val="none" w:sz="0" w:space="0" w:color="auto"/>
                        <w:right w:val="none" w:sz="0" w:space="0" w:color="auto"/>
                      </w:divBdr>
                    </w:div>
                  </w:divsChild>
                </w:div>
                <w:div w:id="1848404046">
                  <w:marLeft w:val="0"/>
                  <w:marRight w:val="0"/>
                  <w:marTop w:val="0"/>
                  <w:marBottom w:val="0"/>
                  <w:divBdr>
                    <w:top w:val="none" w:sz="0" w:space="0" w:color="auto"/>
                    <w:left w:val="none" w:sz="0" w:space="0" w:color="auto"/>
                    <w:bottom w:val="none" w:sz="0" w:space="0" w:color="auto"/>
                    <w:right w:val="none" w:sz="0" w:space="0" w:color="auto"/>
                  </w:divBdr>
                  <w:divsChild>
                    <w:div w:id="999775335">
                      <w:marLeft w:val="0"/>
                      <w:marRight w:val="0"/>
                      <w:marTop w:val="0"/>
                      <w:marBottom w:val="0"/>
                      <w:divBdr>
                        <w:top w:val="none" w:sz="0" w:space="0" w:color="auto"/>
                        <w:left w:val="none" w:sz="0" w:space="0" w:color="auto"/>
                        <w:bottom w:val="none" w:sz="0" w:space="0" w:color="auto"/>
                        <w:right w:val="none" w:sz="0" w:space="0" w:color="auto"/>
                      </w:divBdr>
                    </w:div>
                  </w:divsChild>
                </w:div>
                <w:div w:id="650721697">
                  <w:marLeft w:val="0"/>
                  <w:marRight w:val="0"/>
                  <w:marTop w:val="0"/>
                  <w:marBottom w:val="0"/>
                  <w:divBdr>
                    <w:top w:val="none" w:sz="0" w:space="0" w:color="auto"/>
                    <w:left w:val="none" w:sz="0" w:space="0" w:color="auto"/>
                    <w:bottom w:val="none" w:sz="0" w:space="0" w:color="auto"/>
                    <w:right w:val="none" w:sz="0" w:space="0" w:color="auto"/>
                  </w:divBdr>
                  <w:divsChild>
                    <w:div w:id="425198209">
                      <w:marLeft w:val="0"/>
                      <w:marRight w:val="0"/>
                      <w:marTop w:val="0"/>
                      <w:marBottom w:val="0"/>
                      <w:divBdr>
                        <w:top w:val="none" w:sz="0" w:space="0" w:color="auto"/>
                        <w:left w:val="none" w:sz="0" w:space="0" w:color="auto"/>
                        <w:bottom w:val="none" w:sz="0" w:space="0" w:color="auto"/>
                        <w:right w:val="none" w:sz="0" w:space="0" w:color="auto"/>
                      </w:divBdr>
                    </w:div>
                  </w:divsChild>
                </w:div>
                <w:div w:id="396129376">
                  <w:marLeft w:val="0"/>
                  <w:marRight w:val="0"/>
                  <w:marTop w:val="0"/>
                  <w:marBottom w:val="0"/>
                  <w:divBdr>
                    <w:top w:val="none" w:sz="0" w:space="0" w:color="auto"/>
                    <w:left w:val="none" w:sz="0" w:space="0" w:color="auto"/>
                    <w:bottom w:val="none" w:sz="0" w:space="0" w:color="auto"/>
                    <w:right w:val="none" w:sz="0" w:space="0" w:color="auto"/>
                  </w:divBdr>
                  <w:divsChild>
                    <w:div w:id="1666318603">
                      <w:marLeft w:val="0"/>
                      <w:marRight w:val="0"/>
                      <w:marTop w:val="0"/>
                      <w:marBottom w:val="0"/>
                      <w:divBdr>
                        <w:top w:val="none" w:sz="0" w:space="0" w:color="auto"/>
                        <w:left w:val="none" w:sz="0" w:space="0" w:color="auto"/>
                        <w:bottom w:val="none" w:sz="0" w:space="0" w:color="auto"/>
                        <w:right w:val="none" w:sz="0" w:space="0" w:color="auto"/>
                      </w:divBdr>
                    </w:div>
                  </w:divsChild>
                </w:div>
                <w:div w:id="2041665478">
                  <w:marLeft w:val="0"/>
                  <w:marRight w:val="0"/>
                  <w:marTop w:val="0"/>
                  <w:marBottom w:val="0"/>
                  <w:divBdr>
                    <w:top w:val="none" w:sz="0" w:space="0" w:color="auto"/>
                    <w:left w:val="none" w:sz="0" w:space="0" w:color="auto"/>
                    <w:bottom w:val="none" w:sz="0" w:space="0" w:color="auto"/>
                    <w:right w:val="none" w:sz="0" w:space="0" w:color="auto"/>
                  </w:divBdr>
                  <w:divsChild>
                    <w:div w:id="951472197">
                      <w:marLeft w:val="0"/>
                      <w:marRight w:val="0"/>
                      <w:marTop w:val="0"/>
                      <w:marBottom w:val="0"/>
                      <w:divBdr>
                        <w:top w:val="none" w:sz="0" w:space="0" w:color="auto"/>
                        <w:left w:val="none" w:sz="0" w:space="0" w:color="auto"/>
                        <w:bottom w:val="none" w:sz="0" w:space="0" w:color="auto"/>
                        <w:right w:val="none" w:sz="0" w:space="0" w:color="auto"/>
                      </w:divBdr>
                    </w:div>
                  </w:divsChild>
                </w:div>
                <w:div w:id="770468067">
                  <w:marLeft w:val="0"/>
                  <w:marRight w:val="0"/>
                  <w:marTop w:val="0"/>
                  <w:marBottom w:val="0"/>
                  <w:divBdr>
                    <w:top w:val="none" w:sz="0" w:space="0" w:color="auto"/>
                    <w:left w:val="none" w:sz="0" w:space="0" w:color="auto"/>
                    <w:bottom w:val="none" w:sz="0" w:space="0" w:color="auto"/>
                    <w:right w:val="none" w:sz="0" w:space="0" w:color="auto"/>
                  </w:divBdr>
                  <w:divsChild>
                    <w:div w:id="1976063984">
                      <w:marLeft w:val="0"/>
                      <w:marRight w:val="0"/>
                      <w:marTop w:val="0"/>
                      <w:marBottom w:val="0"/>
                      <w:divBdr>
                        <w:top w:val="none" w:sz="0" w:space="0" w:color="auto"/>
                        <w:left w:val="none" w:sz="0" w:space="0" w:color="auto"/>
                        <w:bottom w:val="none" w:sz="0" w:space="0" w:color="auto"/>
                        <w:right w:val="none" w:sz="0" w:space="0" w:color="auto"/>
                      </w:divBdr>
                    </w:div>
                  </w:divsChild>
                </w:div>
                <w:div w:id="492260709">
                  <w:marLeft w:val="0"/>
                  <w:marRight w:val="0"/>
                  <w:marTop w:val="0"/>
                  <w:marBottom w:val="0"/>
                  <w:divBdr>
                    <w:top w:val="none" w:sz="0" w:space="0" w:color="auto"/>
                    <w:left w:val="none" w:sz="0" w:space="0" w:color="auto"/>
                    <w:bottom w:val="none" w:sz="0" w:space="0" w:color="auto"/>
                    <w:right w:val="none" w:sz="0" w:space="0" w:color="auto"/>
                  </w:divBdr>
                  <w:divsChild>
                    <w:div w:id="2074043069">
                      <w:marLeft w:val="0"/>
                      <w:marRight w:val="0"/>
                      <w:marTop w:val="0"/>
                      <w:marBottom w:val="0"/>
                      <w:divBdr>
                        <w:top w:val="none" w:sz="0" w:space="0" w:color="auto"/>
                        <w:left w:val="none" w:sz="0" w:space="0" w:color="auto"/>
                        <w:bottom w:val="none" w:sz="0" w:space="0" w:color="auto"/>
                        <w:right w:val="none" w:sz="0" w:space="0" w:color="auto"/>
                      </w:divBdr>
                    </w:div>
                  </w:divsChild>
                </w:div>
                <w:div w:id="1778331954">
                  <w:marLeft w:val="0"/>
                  <w:marRight w:val="0"/>
                  <w:marTop w:val="0"/>
                  <w:marBottom w:val="0"/>
                  <w:divBdr>
                    <w:top w:val="none" w:sz="0" w:space="0" w:color="auto"/>
                    <w:left w:val="none" w:sz="0" w:space="0" w:color="auto"/>
                    <w:bottom w:val="none" w:sz="0" w:space="0" w:color="auto"/>
                    <w:right w:val="none" w:sz="0" w:space="0" w:color="auto"/>
                  </w:divBdr>
                  <w:divsChild>
                    <w:div w:id="821123575">
                      <w:marLeft w:val="0"/>
                      <w:marRight w:val="0"/>
                      <w:marTop w:val="0"/>
                      <w:marBottom w:val="0"/>
                      <w:divBdr>
                        <w:top w:val="none" w:sz="0" w:space="0" w:color="auto"/>
                        <w:left w:val="none" w:sz="0" w:space="0" w:color="auto"/>
                        <w:bottom w:val="none" w:sz="0" w:space="0" w:color="auto"/>
                        <w:right w:val="none" w:sz="0" w:space="0" w:color="auto"/>
                      </w:divBdr>
                    </w:div>
                  </w:divsChild>
                </w:div>
                <w:div w:id="1316763397">
                  <w:marLeft w:val="0"/>
                  <w:marRight w:val="0"/>
                  <w:marTop w:val="0"/>
                  <w:marBottom w:val="0"/>
                  <w:divBdr>
                    <w:top w:val="none" w:sz="0" w:space="0" w:color="auto"/>
                    <w:left w:val="none" w:sz="0" w:space="0" w:color="auto"/>
                    <w:bottom w:val="none" w:sz="0" w:space="0" w:color="auto"/>
                    <w:right w:val="none" w:sz="0" w:space="0" w:color="auto"/>
                  </w:divBdr>
                  <w:divsChild>
                    <w:div w:id="1456676097">
                      <w:marLeft w:val="0"/>
                      <w:marRight w:val="0"/>
                      <w:marTop w:val="0"/>
                      <w:marBottom w:val="0"/>
                      <w:divBdr>
                        <w:top w:val="none" w:sz="0" w:space="0" w:color="auto"/>
                        <w:left w:val="none" w:sz="0" w:space="0" w:color="auto"/>
                        <w:bottom w:val="none" w:sz="0" w:space="0" w:color="auto"/>
                        <w:right w:val="none" w:sz="0" w:space="0" w:color="auto"/>
                      </w:divBdr>
                    </w:div>
                  </w:divsChild>
                </w:div>
                <w:div w:id="1739815761">
                  <w:marLeft w:val="0"/>
                  <w:marRight w:val="0"/>
                  <w:marTop w:val="0"/>
                  <w:marBottom w:val="0"/>
                  <w:divBdr>
                    <w:top w:val="none" w:sz="0" w:space="0" w:color="auto"/>
                    <w:left w:val="none" w:sz="0" w:space="0" w:color="auto"/>
                    <w:bottom w:val="none" w:sz="0" w:space="0" w:color="auto"/>
                    <w:right w:val="none" w:sz="0" w:space="0" w:color="auto"/>
                  </w:divBdr>
                  <w:divsChild>
                    <w:div w:id="1713848350">
                      <w:marLeft w:val="0"/>
                      <w:marRight w:val="0"/>
                      <w:marTop w:val="0"/>
                      <w:marBottom w:val="0"/>
                      <w:divBdr>
                        <w:top w:val="none" w:sz="0" w:space="0" w:color="auto"/>
                        <w:left w:val="none" w:sz="0" w:space="0" w:color="auto"/>
                        <w:bottom w:val="none" w:sz="0" w:space="0" w:color="auto"/>
                        <w:right w:val="none" w:sz="0" w:space="0" w:color="auto"/>
                      </w:divBdr>
                    </w:div>
                  </w:divsChild>
                </w:div>
                <w:div w:id="174930448">
                  <w:marLeft w:val="0"/>
                  <w:marRight w:val="0"/>
                  <w:marTop w:val="0"/>
                  <w:marBottom w:val="0"/>
                  <w:divBdr>
                    <w:top w:val="none" w:sz="0" w:space="0" w:color="auto"/>
                    <w:left w:val="none" w:sz="0" w:space="0" w:color="auto"/>
                    <w:bottom w:val="none" w:sz="0" w:space="0" w:color="auto"/>
                    <w:right w:val="none" w:sz="0" w:space="0" w:color="auto"/>
                  </w:divBdr>
                  <w:divsChild>
                    <w:div w:id="55326837">
                      <w:marLeft w:val="0"/>
                      <w:marRight w:val="0"/>
                      <w:marTop w:val="0"/>
                      <w:marBottom w:val="0"/>
                      <w:divBdr>
                        <w:top w:val="none" w:sz="0" w:space="0" w:color="auto"/>
                        <w:left w:val="none" w:sz="0" w:space="0" w:color="auto"/>
                        <w:bottom w:val="none" w:sz="0" w:space="0" w:color="auto"/>
                        <w:right w:val="none" w:sz="0" w:space="0" w:color="auto"/>
                      </w:divBdr>
                    </w:div>
                  </w:divsChild>
                </w:div>
                <w:div w:id="1040399835">
                  <w:marLeft w:val="0"/>
                  <w:marRight w:val="0"/>
                  <w:marTop w:val="0"/>
                  <w:marBottom w:val="0"/>
                  <w:divBdr>
                    <w:top w:val="none" w:sz="0" w:space="0" w:color="auto"/>
                    <w:left w:val="none" w:sz="0" w:space="0" w:color="auto"/>
                    <w:bottom w:val="none" w:sz="0" w:space="0" w:color="auto"/>
                    <w:right w:val="none" w:sz="0" w:space="0" w:color="auto"/>
                  </w:divBdr>
                  <w:divsChild>
                    <w:div w:id="278033484">
                      <w:marLeft w:val="0"/>
                      <w:marRight w:val="0"/>
                      <w:marTop w:val="0"/>
                      <w:marBottom w:val="0"/>
                      <w:divBdr>
                        <w:top w:val="none" w:sz="0" w:space="0" w:color="auto"/>
                        <w:left w:val="none" w:sz="0" w:space="0" w:color="auto"/>
                        <w:bottom w:val="none" w:sz="0" w:space="0" w:color="auto"/>
                        <w:right w:val="none" w:sz="0" w:space="0" w:color="auto"/>
                      </w:divBdr>
                    </w:div>
                  </w:divsChild>
                </w:div>
                <w:div w:id="644823726">
                  <w:marLeft w:val="0"/>
                  <w:marRight w:val="0"/>
                  <w:marTop w:val="0"/>
                  <w:marBottom w:val="0"/>
                  <w:divBdr>
                    <w:top w:val="none" w:sz="0" w:space="0" w:color="auto"/>
                    <w:left w:val="none" w:sz="0" w:space="0" w:color="auto"/>
                    <w:bottom w:val="none" w:sz="0" w:space="0" w:color="auto"/>
                    <w:right w:val="none" w:sz="0" w:space="0" w:color="auto"/>
                  </w:divBdr>
                  <w:divsChild>
                    <w:div w:id="244850578">
                      <w:marLeft w:val="0"/>
                      <w:marRight w:val="0"/>
                      <w:marTop w:val="0"/>
                      <w:marBottom w:val="0"/>
                      <w:divBdr>
                        <w:top w:val="none" w:sz="0" w:space="0" w:color="auto"/>
                        <w:left w:val="none" w:sz="0" w:space="0" w:color="auto"/>
                        <w:bottom w:val="none" w:sz="0" w:space="0" w:color="auto"/>
                        <w:right w:val="none" w:sz="0" w:space="0" w:color="auto"/>
                      </w:divBdr>
                    </w:div>
                  </w:divsChild>
                </w:div>
                <w:div w:id="1750229540">
                  <w:marLeft w:val="0"/>
                  <w:marRight w:val="0"/>
                  <w:marTop w:val="0"/>
                  <w:marBottom w:val="0"/>
                  <w:divBdr>
                    <w:top w:val="none" w:sz="0" w:space="0" w:color="auto"/>
                    <w:left w:val="none" w:sz="0" w:space="0" w:color="auto"/>
                    <w:bottom w:val="none" w:sz="0" w:space="0" w:color="auto"/>
                    <w:right w:val="none" w:sz="0" w:space="0" w:color="auto"/>
                  </w:divBdr>
                  <w:divsChild>
                    <w:div w:id="1298217187">
                      <w:marLeft w:val="0"/>
                      <w:marRight w:val="0"/>
                      <w:marTop w:val="0"/>
                      <w:marBottom w:val="0"/>
                      <w:divBdr>
                        <w:top w:val="none" w:sz="0" w:space="0" w:color="auto"/>
                        <w:left w:val="none" w:sz="0" w:space="0" w:color="auto"/>
                        <w:bottom w:val="none" w:sz="0" w:space="0" w:color="auto"/>
                        <w:right w:val="none" w:sz="0" w:space="0" w:color="auto"/>
                      </w:divBdr>
                    </w:div>
                  </w:divsChild>
                </w:div>
                <w:div w:id="2088259869">
                  <w:marLeft w:val="0"/>
                  <w:marRight w:val="0"/>
                  <w:marTop w:val="0"/>
                  <w:marBottom w:val="0"/>
                  <w:divBdr>
                    <w:top w:val="none" w:sz="0" w:space="0" w:color="auto"/>
                    <w:left w:val="none" w:sz="0" w:space="0" w:color="auto"/>
                    <w:bottom w:val="none" w:sz="0" w:space="0" w:color="auto"/>
                    <w:right w:val="none" w:sz="0" w:space="0" w:color="auto"/>
                  </w:divBdr>
                  <w:divsChild>
                    <w:div w:id="574515080">
                      <w:marLeft w:val="0"/>
                      <w:marRight w:val="0"/>
                      <w:marTop w:val="0"/>
                      <w:marBottom w:val="0"/>
                      <w:divBdr>
                        <w:top w:val="none" w:sz="0" w:space="0" w:color="auto"/>
                        <w:left w:val="none" w:sz="0" w:space="0" w:color="auto"/>
                        <w:bottom w:val="none" w:sz="0" w:space="0" w:color="auto"/>
                        <w:right w:val="none" w:sz="0" w:space="0" w:color="auto"/>
                      </w:divBdr>
                    </w:div>
                  </w:divsChild>
                </w:div>
                <w:div w:id="1596136338">
                  <w:marLeft w:val="0"/>
                  <w:marRight w:val="0"/>
                  <w:marTop w:val="0"/>
                  <w:marBottom w:val="0"/>
                  <w:divBdr>
                    <w:top w:val="none" w:sz="0" w:space="0" w:color="auto"/>
                    <w:left w:val="none" w:sz="0" w:space="0" w:color="auto"/>
                    <w:bottom w:val="none" w:sz="0" w:space="0" w:color="auto"/>
                    <w:right w:val="none" w:sz="0" w:space="0" w:color="auto"/>
                  </w:divBdr>
                  <w:divsChild>
                    <w:div w:id="1471361594">
                      <w:marLeft w:val="0"/>
                      <w:marRight w:val="0"/>
                      <w:marTop w:val="0"/>
                      <w:marBottom w:val="0"/>
                      <w:divBdr>
                        <w:top w:val="none" w:sz="0" w:space="0" w:color="auto"/>
                        <w:left w:val="none" w:sz="0" w:space="0" w:color="auto"/>
                        <w:bottom w:val="none" w:sz="0" w:space="0" w:color="auto"/>
                        <w:right w:val="none" w:sz="0" w:space="0" w:color="auto"/>
                      </w:divBdr>
                    </w:div>
                  </w:divsChild>
                </w:div>
                <w:div w:id="1762330070">
                  <w:marLeft w:val="0"/>
                  <w:marRight w:val="0"/>
                  <w:marTop w:val="0"/>
                  <w:marBottom w:val="0"/>
                  <w:divBdr>
                    <w:top w:val="none" w:sz="0" w:space="0" w:color="auto"/>
                    <w:left w:val="none" w:sz="0" w:space="0" w:color="auto"/>
                    <w:bottom w:val="none" w:sz="0" w:space="0" w:color="auto"/>
                    <w:right w:val="none" w:sz="0" w:space="0" w:color="auto"/>
                  </w:divBdr>
                  <w:divsChild>
                    <w:div w:id="805273031">
                      <w:marLeft w:val="0"/>
                      <w:marRight w:val="0"/>
                      <w:marTop w:val="0"/>
                      <w:marBottom w:val="0"/>
                      <w:divBdr>
                        <w:top w:val="none" w:sz="0" w:space="0" w:color="auto"/>
                        <w:left w:val="none" w:sz="0" w:space="0" w:color="auto"/>
                        <w:bottom w:val="none" w:sz="0" w:space="0" w:color="auto"/>
                        <w:right w:val="none" w:sz="0" w:space="0" w:color="auto"/>
                      </w:divBdr>
                    </w:div>
                  </w:divsChild>
                </w:div>
                <w:div w:id="468329777">
                  <w:marLeft w:val="0"/>
                  <w:marRight w:val="0"/>
                  <w:marTop w:val="0"/>
                  <w:marBottom w:val="0"/>
                  <w:divBdr>
                    <w:top w:val="none" w:sz="0" w:space="0" w:color="auto"/>
                    <w:left w:val="none" w:sz="0" w:space="0" w:color="auto"/>
                    <w:bottom w:val="none" w:sz="0" w:space="0" w:color="auto"/>
                    <w:right w:val="none" w:sz="0" w:space="0" w:color="auto"/>
                  </w:divBdr>
                  <w:divsChild>
                    <w:div w:id="1527013717">
                      <w:marLeft w:val="0"/>
                      <w:marRight w:val="0"/>
                      <w:marTop w:val="0"/>
                      <w:marBottom w:val="0"/>
                      <w:divBdr>
                        <w:top w:val="none" w:sz="0" w:space="0" w:color="auto"/>
                        <w:left w:val="none" w:sz="0" w:space="0" w:color="auto"/>
                        <w:bottom w:val="none" w:sz="0" w:space="0" w:color="auto"/>
                        <w:right w:val="none" w:sz="0" w:space="0" w:color="auto"/>
                      </w:divBdr>
                    </w:div>
                  </w:divsChild>
                </w:div>
                <w:div w:id="626549518">
                  <w:marLeft w:val="0"/>
                  <w:marRight w:val="0"/>
                  <w:marTop w:val="0"/>
                  <w:marBottom w:val="0"/>
                  <w:divBdr>
                    <w:top w:val="none" w:sz="0" w:space="0" w:color="auto"/>
                    <w:left w:val="none" w:sz="0" w:space="0" w:color="auto"/>
                    <w:bottom w:val="none" w:sz="0" w:space="0" w:color="auto"/>
                    <w:right w:val="none" w:sz="0" w:space="0" w:color="auto"/>
                  </w:divBdr>
                  <w:divsChild>
                    <w:div w:id="1522403019">
                      <w:marLeft w:val="0"/>
                      <w:marRight w:val="0"/>
                      <w:marTop w:val="0"/>
                      <w:marBottom w:val="0"/>
                      <w:divBdr>
                        <w:top w:val="none" w:sz="0" w:space="0" w:color="auto"/>
                        <w:left w:val="none" w:sz="0" w:space="0" w:color="auto"/>
                        <w:bottom w:val="none" w:sz="0" w:space="0" w:color="auto"/>
                        <w:right w:val="none" w:sz="0" w:space="0" w:color="auto"/>
                      </w:divBdr>
                    </w:div>
                  </w:divsChild>
                </w:div>
                <w:div w:id="508175663">
                  <w:marLeft w:val="0"/>
                  <w:marRight w:val="0"/>
                  <w:marTop w:val="0"/>
                  <w:marBottom w:val="0"/>
                  <w:divBdr>
                    <w:top w:val="none" w:sz="0" w:space="0" w:color="auto"/>
                    <w:left w:val="none" w:sz="0" w:space="0" w:color="auto"/>
                    <w:bottom w:val="none" w:sz="0" w:space="0" w:color="auto"/>
                    <w:right w:val="none" w:sz="0" w:space="0" w:color="auto"/>
                  </w:divBdr>
                  <w:divsChild>
                    <w:div w:id="1057775940">
                      <w:marLeft w:val="0"/>
                      <w:marRight w:val="0"/>
                      <w:marTop w:val="0"/>
                      <w:marBottom w:val="0"/>
                      <w:divBdr>
                        <w:top w:val="none" w:sz="0" w:space="0" w:color="auto"/>
                        <w:left w:val="none" w:sz="0" w:space="0" w:color="auto"/>
                        <w:bottom w:val="none" w:sz="0" w:space="0" w:color="auto"/>
                        <w:right w:val="none" w:sz="0" w:space="0" w:color="auto"/>
                      </w:divBdr>
                    </w:div>
                  </w:divsChild>
                </w:div>
                <w:div w:id="2046365614">
                  <w:marLeft w:val="0"/>
                  <w:marRight w:val="0"/>
                  <w:marTop w:val="0"/>
                  <w:marBottom w:val="0"/>
                  <w:divBdr>
                    <w:top w:val="none" w:sz="0" w:space="0" w:color="auto"/>
                    <w:left w:val="none" w:sz="0" w:space="0" w:color="auto"/>
                    <w:bottom w:val="none" w:sz="0" w:space="0" w:color="auto"/>
                    <w:right w:val="none" w:sz="0" w:space="0" w:color="auto"/>
                  </w:divBdr>
                  <w:divsChild>
                    <w:div w:id="213932468">
                      <w:marLeft w:val="0"/>
                      <w:marRight w:val="0"/>
                      <w:marTop w:val="0"/>
                      <w:marBottom w:val="0"/>
                      <w:divBdr>
                        <w:top w:val="none" w:sz="0" w:space="0" w:color="auto"/>
                        <w:left w:val="none" w:sz="0" w:space="0" w:color="auto"/>
                        <w:bottom w:val="none" w:sz="0" w:space="0" w:color="auto"/>
                        <w:right w:val="none" w:sz="0" w:space="0" w:color="auto"/>
                      </w:divBdr>
                    </w:div>
                  </w:divsChild>
                </w:div>
                <w:div w:id="1668703496">
                  <w:marLeft w:val="0"/>
                  <w:marRight w:val="0"/>
                  <w:marTop w:val="0"/>
                  <w:marBottom w:val="0"/>
                  <w:divBdr>
                    <w:top w:val="none" w:sz="0" w:space="0" w:color="auto"/>
                    <w:left w:val="none" w:sz="0" w:space="0" w:color="auto"/>
                    <w:bottom w:val="none" w:sz="0" w:space="0" w:color="auto"/>
                    <w:right w:val="none" w:sz="0" w:space="0" w:color="auto"/>
                  </w:divBdr>
                  <w:divsChild>
                    <w:div w:id="367146787">
                      <w:marLeft w:val="0"/>
                      <w:marRight w:val="0"/>
                      <w:marTop w:val="0"/>
                      <w:marBottom w:val="0"/>
                      <w:divBdr>
                        <w:top w:val="none" w:sz="0" w:space="0" w:color="auto"/>
                        <w:left w:val="none" w:sz="0" w:space="0" w:color="auto"/>
                        <w:bottom w:val="none" w:sz="0" w:space="0" w:color="auto"/>
                        <w:right w:val="none" w:sz="0" w:space="0" w:color="auto"/>
                      </w:divBdr>
                    </w:div>
                  </w:divsChild>
                </w:div>
                <w:div w:id="1958487294">
                  <w:marLeft w:val="0"/>
                  <w:marRight w:val="0"/>
                  <w:marTop w:val="0"/>
                  <w:marBottom w:val="0"/>
                  <w:divBdr>
                    <w:top w:val="none" w:sz="0" w:space="0" w:color="auto"/>
                    <w:left w:val="none" w:sz="0" w:space="0" w:color="auto"/>
                    <w:bottom w:val="none" w:sz="0" w:space="0" w:color="auto"/>
                    <w:right w:val="none" w:sz="0" w:space="0" w:color="auto"/>
                  </w:divBdr>
                  <w:divsChild>
                    <w:div w:id="1997150586">
                      <w:marLeft w:val="0"/>
                      <w:marRight w:val="0"/>
                      <w:marTop w:val="0"/>
                      <w:marBottom w:val="0"/>
                      <w:divBdr>
                        <w:top w:val="none" w:sz="0" w:space="0" w:color="auto"/>
                        <w:left w:val="none" w:sz="0" w:space="0" w:color="auto"/>
                        <w:bottom w:val="none" w:sz="0" w:space="0" w:color="auto"/>
                        <w:right w:val="none" w:sz="0" w:space="0" w:color="auto"/>
                      </w:divBdr>
                    </w:div>
                  </w:divsChild>
                </w:div>
                <w:div w:id="1949971900">
                  <w:marLeft w:val="0"/>
                  <w:marRight w:val="0"/>
                  <w:marTop w:val="0"/>
                  <w:marBottom w:val="0"/>
                  <w:divBdr>
                    <w:top w:val="none" w:sz="0" w:space="0" w:color="auto"/>
                    <w:left w:val="none" w:sz="0" w:space="0" w:color="auto"/>
                    <w:bottom w:val="none" w:sz="0" w:space="0" w:color="auto"/>
                    <w:right w:val="none" w:sz="0" w:space="0" w:color="auto"/>
                  </w:divBdr>
                  <w:divsChild>
                    <w:div w:id="689768338">
                      <w:marLeft w:val="0"/>
                      <w:marRight w:val="0"/>
                      <w:marTop w:val="0"/>
                      <w:marBottom w:val="0"/>
                      <w:divBdr>
                        <w:top w:val="none" w:sz="0" w:space="0" w:color="auto"/>
                        <w:left w:val="none" w:sz="0" w:space="0" w:color="auto"/>
                        <w:bottom w:val="none" w:sz="0" w:space="0" w:color="auto"/>
                        <w:right w:val="none" w:sz="0" w:space="0" w:color="auto"/>
                      </w:divBdr>
                    </w:div>
                  </w:divsChild>
                </w:div>
                <w:div w:id="1659386607">
                  <w:marLeft w:val="0"/>
                  <w:marRight w:val="0"/>
                  <w:marTop w:val="0"/>
                  <w:marBottom w:val="0"/>
                  <w:divBdr>
                    <w:top w:val="none" w:sz="0" w:space="0" w:color="auto"/>
                    <w:left w:val="none" w:sz="0" w:space="0" w:color="auto"/>
                    <w:bottom w:val="none" w:sz="0" w:space="0" w:color="auto"/>
                    <w:right w:val="none" w:sz="0" w:space="0" w:color="auto"/>
                  </w:divBdr>
                  <w:divsChild>
                    <w:div w:id="180096143">
                      <w:marLeft w:val="0"/>
                      <w:marRight w:val="0"/>
                      <w:marTop w:val="0"/>
                      <w:marBottom w:val="0"/>
                      <w:divBdr>
                        <w:top w:val="none" w:sz="0" w:space="0" w:color="auto"/>
                        <w:left w:val="none" w:sz="0" w:space="0" w:color="auto"/>
                        <w:bottom w:val="none" w:sz="0" w:space="0" w:color="auto"/>
                        <w:right w:val="none" w:sz="0" w:space="0" w:color="auto"/>
                      </w:divBdr>
                    </w:div>
                  </w:divsChild>
                </w:div>
                <w:div w:id="1270233939">
                  <w:marLeft w:val="0"/>
                  <w:marRight w:val="0"/>
                  <w:marTop w:val="0"/>
                  <w:marBottom w:val="0"/>
                  <w:divBdr>
                    <w:top w:val="none" w:sz="0" w:space="0" w:color="auto"/>
                    <w:left w:val="none" w:sz="0" w:space="0" w:color="auto"/>
                    <w:bottom w:val="none" w:sz="0" w:space="0" w:color="auto"/>
                    <w:right w:val="none" w:sz="0" w:space="0" w:color="auto"/>
                  </w:divBdr>
                  <w:divsChild>
                    <w:div w:id="2140679517">
                      <w:marLeft w:val="0"/>
                      <w:marRight w:val="0"/>
                      <w:marTop w:val="0"/>
                      <w:marBottom w:val="0"/>
                      <w:divBdr>
                        <w:top w:val="none" w:sz="0" w:space="0" w:color="auto"/>
                        <w:left w:val="none" w:sz="0" w:space="0" w:color="auto"/>
                        <w:bottom w:val="none" w:sz="0" w:space="0" w:color="auto"/>
                        <w:right w:val="none" w:sz="0" w:space="0" w:color="auto"/>
                      </w:divBdr>
                    </w:div>
                  </w:divsChild>
                </w:div>
                <w:div w:id="364454268">
                  <w:marLeft w:val="0"/>
                  <w:marRight w:val="0"/>
                  <w:marTop w:val="0"/>
                  <w:marBottom w:val="0"/>
                  <w:divBdr>
                    <w:top w:val="none" w:sz="0" w:space="0" w:color="auto"/>
                    <w:left w:val="none" w:sz="0" w:space="0" w:color="auto"/>
                    <w:bottom w:val="none" w:sz="0" w:space="0" w:color="auto"/>
                    <w:right w:val="none" w:sz="0" w:space="0" w:color="auto"/>
                  </w:divBdr>
                  <w:divsChild>
                    <w:div w:id="1817333893">
                      <w:marLeft w:val="0"/>
                      <w:marRight w:val="0"/>
                      <w:marTop w:val="0"/>
                      <w:marBottom w:val="0"/>
                      <w:divBdr>
                        <w:top w:val="none" w:sz="0" w:space="0" w:color="auto"/>
                        <w:left w:val="none" w:sz="0" w:space="0" w:color="auto"/>
                        <w:bottom w:val="none" w:sz="0" w:space="0" w:color="auto"/>
                        <w:right w:val="none" w:sz="0" w:space="0" w:color="auto"/>
                      </w:divBdr>
                    </w:div>
                  </w:divsChild>
                </w:div>
                <w:div w:id="1157306461">
                  <w:marLeft w:val="0"/>
                  <w:marRight w:val="0"/>
                  <w:marTop w:val="0"/>
                  <w:marBottom w:val="0"/>
                  <w:divBdr>
                    <w:top w:val="none" w:sz="0" w:space="0" w:color="auto"/>
                    <w:left w:val="none" w:sz="0" w:space="0" w:color="auto"/>
                    <w:bottom w:val="none" w:sz="0" w:space="0" w:color="auto"/>
                    <w:right w:val="none" w:sz="0" w:space="0" w:color="auto"/>
                  </w:divBdr>
                  <w:divsChild>
                    <w:div w:id="741635939">
                      <w:marLeft w:val="0"/>
                      <w:marRight w:val="0"/>
                      <w:marTop w:val="0"/>
                      <w:marBottom w:val="0"/>
                      <w:divBdr>
                        <w:top w:val="none" w:sz="0" w:space="0" w:color="auto"/>
                        <w:left w:val="none" w:sz="0" w:space="0" w:color="auto"/>
                        <w:bottom w:val="none" w:sz="0" w:space="0" w:color="auto"/>
                        <w:right w:val="none" w:sz="0" w:space="0" w:color="auto"/>
                      </w:divBdr>
                    </w:div>
                  </w:divsChild>
                </w:div>
                <w:div w:id="1463037747">
                  <w:marLeft w:val="0"/>
                  <w:marRight w:val="0"/>
                  <w:marTop w:val="0"/>
                  <w:marBottom w:val="0"/>
                  <w:divBdr>
                    <w:top w:val="none" w:sz="0" w:space="0" w:color="auto"/>
                    <w:left w:val="none" w:sz="0" w:space="0" w:color="auto"/>
                    <w:bottom w:val="none" w:sz="0" w:space="0" w:color="auto"/>
                    <w:right w:val="none" w:sz="0" w:space="0" w:color="auto"/>
                  </w:divBdr>
                  <w:divsChild>
                    <w:div w:id="665481313">
                      <w:marLeft w:val="0"/>
                      <w:marRight w:val="0"/>
                      <w:marTop w:val="0"/>
                      <w:marBottom w:val="0"/>
                      <w:divBdr>
                        <w:top w:val="none" w:sz="0" w:space="0" w:color="auto"/>
                        <w:left w:val="none" w:sz="0" w:space="0" w:color="auto"/>
                        <w:bottom w:val="none" w:sz="0" w:space="0" w:color="auto"/>
                        <w:right w:val="none" w:sz="0" w:space="0" w:color="auto"/>
                      </w:divBdr>
                    </w:div>
                  </w:divsChild>
                </w:div>
                <w:div w:id="1173913379">
                  <w:marLeft w:val="0"/>
                  <w:marRight w:val="0"/>
                  <w:marTop w:val="0"/>
                  <w:marBottom w:val="0"/>
                  <w:divBdr>
                    <w:top w:val="none" w:sz="0" w:space="0" w:color="auto"/>
                    <w:left w:val="none" w:sz="0" w:space="0" w:color="auto"/>
                    <w:bottom w:val="none" w:sz="0" w:space="0" w:color="auto"/>
                    <w:right w:val="none" w:sz="0" w:space="0" w:color="auto"/>
                  </w:divBdr>
                  <w:divsChild>
                    <w:div w:id="1587572315">
                      <w:marLeft w:val="0"/>
                      <w:marRight w:val="0"/>
                      <w:marTop w:val="0"/>
                      <w:marBottom w:val="0"/>
                      <w:divBdr>
                        <w:top w:val="none" w:sz="0" w:space="0" w:color="auto"/>
                        <w:left w:val="none" w:sz="0" w:space="0" w:color="auto"/>
                        <w:bottom w:val="none" w:sz="0" w:space="0" w:color="auto"/>
                        <w:right w:val="none" w:sz="0" w:space="0" w:color="auto"/>
                      </w:divBdr>
                    </w:div>
                  </w:divsChild>
                </w:div>
                <w:div w:id="2000380763">
                  <w:marLeft w:val="0"/>
                  <w:marRight w:val="0"/>
                  <w:marTop w:val="0"/>
                  <w:marBottom w:val="0"/>
                  <w:divBdr>
                    <w:top w:val="none" w:sz="0" w:space="0" w:color="auto"/>
                    <w:left w:val="none" w:sz="0" w:space="0" w:color="auto"/>
                    <w:bottom w:val="none" w:sz="0" w:space="0" w:color="auto"/>
                    <w:right w:val="none" w:sz="0" w:space="0" w:color="auto"/>
                  </w:divBdr>
                  <w:divsChild>
                    <w:div w:id="198663985">
                      <w:marLeft w:val="0"/>
                      <w:marRight w:val="0"/>
                      <w:marTop w:val="0"/>
                      <w:marBottom w:val="0"/>
                      <w:divBdr>
                        <w:top w:val="none" w:sz="0" w:space="0" w:color="auto"/>
                        <w:left w:val="none" w:sz="0" w:space="0" w:color="auto"/>
                        <w:bottom w:val="none" w:sz="0" w:space="0" w:color="auto"/>
                        <w:right w:val="none" w:sz="0" w:space="0" w:color="auto"/>
                      </w:divBdr>
                    </w:div>
                  </w:divsChild>
                </w:div>
                <w:div w:id="565922096">
                  <w:marLeft w:val="0"/>
                  <w:marRight w:val="0"/>
                  <w:marTop w:val="0"/>
                  <w:marBottom w:val="0"/>
                  <w:divBdr>
                    <w:top w:val="none" w:sz="0" w:space="0" w:color="auto"/>
                    <w:left w:val="none" w:sz="0" w:space="0" w:color="auto"/>
                    <w:bottom w:val="none" w:sz="0" w:space="0" w:color="auto"/>
                    <w:right w:val="none" w:sz="0" w:space="0" w:color="auto"/>
                  </w:divBdr>
                  <w:divsChild>
                    <w:div w:id="915357154">
                      <w:marLeft w:val="0"/>
                      <w:marRight w:val="0"/>
                      <w:marTop w:val="0"/>
                      <w:marBottom w:val="0"/>
                      <w:divBdr>
                        <w:top w:val="none" w:sz="0" w:space="0" w:color="auto"/>
                        <w:left w:val="none" w:sz="0" w:space="0" w:color="auto"/>
                        <w:bottom w:val="none" w:sz="0" w:space="0" w:color="auto"/>
                        <w:right w:val="none" w:sz="0" w:space="0" w:color="auto"/>
                      </w:divBdr>
                    </w:div>
                  </w:divsChild>
                </w:div>
                <w:div w:id="1648775557">
                  <w:marLeft w:val="0"/>
                  <w:marRight w:val="0"/>
                  <w:marTop w:val="0"/>
                  <w:marBottom w:val="0"/>
                  <w:divBdr>
                    <w:top w:val="none" w:sz="0" w:space="0" w:color="auto"/>
                    <w:left w:val="none" w:sz="0" w:space="0" w:color="auto"/>
                    <w:bottom w:val="none" w:sz="0" w:space="0" w:color="auto"/>
                    <w:right w:val="none" w:sz="0" w:space="0" w:color="auto"/>
                  </w:divBdr>
                  <w:divsChild>
                    <w:div w:id="1094667719">
                      <w:marLeft w:val="0"/>
                      <w:marRight w:val="0"/>
                      <w:marTop w:val="0"/>
                      <w:marBottom w:val="0"/>
                      <w:divBdr>
                        <w:top w:val="none" w:sz="0" w:space="0" w:color="auto"/>
                        <w:left w:val="none" w:sz="0" w:space="0" w:color="auto"/>
                        <w:bottom w:val="none" w:sz="0" w:space="0" w:color="auto"/>
                        <w:right w:val="none" w:sz="0" w:space="0" w:color="auto"/>
                      </w:divBdr>
                    </w:div>
                  </w:divsChild>
                </w:div>
                <w:div w:id="1969357961">
                  <w:marLeft w:val="0"/>
                  <w:marRight w:val="0"/>
                  <w:marTop w:val="0"/>
                  <w:marBottom w:val="0"/>
                  <w:divBdr>
                    <w:top w:val="none" w:sz="0" w:space="0" w:color="auto"/>
                    <w:left w:val="none" w:sz="0" w:space="0" w:color="auto"/>
                    <w:bottom w:val="none" w:sz="0" w:space="0" w:color="auto"/>
                    <w:right w:val="none" w:sz="0" w:space="0" w:color="auto"/>
                  </w:divBdr>
                  <w:divsChild>
                    <w:div w:id="1795052373">
                      <w:marLeft w:val="0"/>
                      <w:marRight w:val="0"/>
                      <w:marTop w:val="0"/>
                      <w:marBottom w:val="0"/>
                      <w:divBdr>
                        <w:top w:val="none" w:sz="0" w:space="0" w:color="auto"/>
                        <w:left w:val="none" w:sz="0" w:space="0" w:color="auto"/>
                        <w:bottom w:val="none" w:sz="0" w:space="0" w:color="auto"/>
                        <w:right w:val="none" w:sz="0" w:space="0" w:color="auto"/>
                      </w:divBdr>
                    </w:div>
                  </w:divsChild>
                </w:div>
                <w:div w:id="2063290931">
                  <w:marLeft w:val="0"/>
                  <w:marRight w:val="0"/>
                  <w:marTop w:val="0"/>
                  <w:marBottom w:val="0"/>
                  <w:divBdr>
                    <w:top w:val="none" w:sz="0" w:space="0" w:color="auto"/>
                    <w:left w:val="none" w:sz="0" w:space="0" w:color="auto"/>
                    <w:bottom w:val="none" w:sz="0" w:space="0" w:color="auto"/>
                    <w:right w:val="none" w:sz="0" w:space="0" w:color="auto"/>
                  </w:divBdr>
                  <w:divsChild>
                    <w:div w:id="309603638">
                      <w:marLeft w:val="0"/>
                      <w:marRight w:val="0"/>
                      <w:marTop w:val="0"/>
                      <w:marBottom w:val="0"/>
                      <w:divBdr>
                        <w:top w:val="none" w:sz="0" w:space="0" w:color="auto"/>
                        <w:left w:val="none" w:sz="0" w:space="0" w:color="auto"/>
                        <w:bottom w:val="none" w:sz="0" w:space="0" w:color="auto"/>
                        <w:right w:val="none" w:sz="0" w:space="0" w:color="auto"/>
                      </w:divBdr>
                    </w:div>
                  </w:divsChild>
                </w:div>
                <w:div w:id="1230649233">
                  <w:marLeft w:val="0"/>
                  <w:marRight w:val="0"/>
                  <w:marTop w:val="0"/>
                  <w:marBottom w:val="0"/>
                  <w:divBdr>
                    <w:top w:val="none" w:sz="0" w:space="0" w:color="auto"/>
                    <w:left w:val="none" w:sz="0" w:space="0" w:color="auto"/>
                    <w:bottom w:val="none" w:sz="0" w:space="0" w:color="auto"/>
                    <w:right w:val="none" w:sz="0" w:space="0" w:color="auto"/>
                  </w:divBdr>
                  <w:divsChild>
                    <w:div w:id="532040134">
                      <w:marLeft w:val="0"/>
                      <w:marRight w:val="0"/>
                      <w:marTop w:val="0"/>
                      <w:marBottom w:val="0"/>
                      <w:divBdr>
                        <w:top w:val="none" w:sz="0" w:space="0" w:color="auto"/>
                        <w:left w:val="none" w:sz="0" w:space="0" w:color="auto"/>
                        <w:bottom w:val="none" w:sz="0" w:space="0" w:color="auto"/>
                        <w:right w:val="none" w:sz="0" w:space="0" w:color="auto"/>
                      </w:divBdr>
                    </w:div>
                  </w:divsChild>
                </w:div>
                <w:div w:id="755982808">
                  <w:marLeft w:val="0"/>
                  <w:marRight w:val="0"/>
                  <w:marTop w:val="0"/>
                  <w:marBottom w:val="0"/>
                  <w:divBdr>
                    <w:top w:val="none" w:sz="0" w:space="0" w:color="auto"/>
                    <w:left w:val="none" w:sz="0" w:space="0" w:color="auto"/>
                    <w:bottom w:val="none" w:sz="0" w:space="0" w:color="auto"/>
                    <w:right w:val="none" w:sz="0" w:space="0" w:color="auto"/>
                  </w:divBdr>
                  <w:divsChild>
                    <w:div w:id="1515880021">
                      <w:marLeft w:val="0"/>
                      <w:marRight w:val="0"/>
                      <w:marTop w:val="0"/>
                      <w:marBottom w:val="0"/>
                      <w:divBdr>
                        <w:top w:val="none" w:sz="0" w:space="0" w:color="auto"/>
                        <w:left w:val="none" w:sz="0" w:space="0" w:color="auto"/>
                        <w:bottom w:val="none" w:sz="0" w:space="0" w:color="auto"/>
                        <w:right w:val="none" w:sz="0" w:space="0" w:color="auto"/>
                      </w:divBdr>
                    </w:div>
                  </w:divsChild>
                </w:div>
                <w:div w:id="1927036727">
                  <w:marLeft w:val="0"/>
                  <w:marRight w:val="0"/>
                  <w:marTop w:val="0"/>
                  <w:marBottom w:val="0"/>
                  <w:divBdr>
                    <w:top w:val="none" w:sz="0" w:space="0" w:color="auto"/>
                    <w:left w:val="none" w:sz="0" w:space="0" w:color="auto"/>
                    <w:bottom w:val="none" w:sz="0" w:space="0" w:color="auto"/>
                    <w:right w:val="none" w:sz="0" w:space="0" w:color="auto"/>
                  </w:divBdr>
                  <w:divsChild>
                    <w:div w:id="1235312389">
                      <w:marLeft w:val="0"/>
                      <w:marRight w:val="0"/>
                      <w:marTop w:val="0"/>
                      <w:marBottom w:val="0"/>
                      <w:divBdr>
                        <w:top w:val="none" w:sz="0" w:space="0" w:color="auto"/>
                        <w:left w:val="none" w:sz="0" w:space="0" w:color="auto"/>
                        <w:bottom w:val="none" w:sz="0" w:space="0" w:color="auto"/>
                        <w:right w:val="none" w:sz="0" w:space="0" w:color="auto"/>
                      </w:divBdr>
                    </w:div>
                  </w:divsChild>
                </w:div>
                <w:div w:id="323165766">
                  <w:marLeft w:val="0"/>
                  <w:marRight w:val="0"/>
                  <w:marTop w:val="0"/>
                  <w:marBottom w:val="0"/>
                  <w:divBdr>
                    <w:top w:val="none" w:sz="0" w:space="0" w:color="auto"/>
                    <w:left w:val="none" w:sz="0" w:space="0" w:color="auto"/>
                    <w:bottom w:val="none" w:sz="0" w:space="0" w:color="auto"/>
                    <w:right w:val="none" w:sz="0" w:space="0" w:color="auto"/>
                  </w:divBdr>
                  <w:divsChild>
                    <w:div w:id="851846350">
                      <w:marLeft w:val="0"/>
                      <w:marRight w:val="0"/>
                      <w:marTop w:val="0"/>
                      <w:marBottom w:val="0"/>
                      <w:divBdr>
                        <w:top w:val="none" w:sz="0" w:space="0" w:color="auto"/>
                        <w:left w:val="none" w:sz="0" w:space="0" w:color="auto"/>
                        <w:bottom w:val="none" w:sz="0" w:space="0" w:color="auto"/>
                        <w:right w:val="none" w:sz="0" w:space="0" w:color="auto"/>
                      </w:divBdr>
                    </w:div>
                  </w:divsChild>
                </w:div>
                <w:div w:id="1359117773">
                  <w:marLeft w:val="0"/>
                  <w:marRight w:val="0"/>
                  <w:marTop w:val="0"/>
                  <w:marBottom w:val="0"/>
                  <w:divBdr>
                    <w:top w:val="none" w:sz="0" w:space="0" w:color="auto"/>
                    <w:left w:val="none" w:sz="0" w:space="0" w:color="auto"/>
                    <w:bottom w:val="none" w:sz="0" w:space="0" w:color="auto"/>
                    <w:right w:val="none" w:sz="0" w:space="0" w:color="auto"/>
                  </w:divBdr>
                  <w:divsChild>
                    <w:div w:id="2018120497">
                      <w:marLeft w:val="0"/>
                      <w:marRight w:val="0"/>
                      <w:marTop w:val="0"/>
                      <w:marBottom w:val="0"/>
                      <w:divBdr>
                        <w:top w:val="none" w:sz="0" w:space="0" w:color="auto"/>
                        <w:left w:val="none" w:sz="0" w:space="0" w:color="auto"/>
                        <w:bottom w:val="none" w:sz="0" w:space="0" w:color="auto"/>
                        <w:right w:val="none" w:sz="0" w:space="0" w:color="auto"/>
                      </w:divBdr>
                    </w:div>
                  </w:divsChild>
                </w:div>
                <w:div w:id="1518231669">
                  <w:marLeft w:val="0"/>
                  <w:marRight w:val="0"/>
                  <w:marTop w:val="0"/>
                  <w:marBottom w:val="0"/>
                  <w:divBdr>
                    <w:top w:val="none" w:sz="0" w:space="0" w:color="auto"/>
                    <w:left w:val="none" w:sz="0" w:space="0" w:color="auto"/>
                    <w:bottom w:val="none" w:sz="0" w:space="0" w:color="auto"/>
                    <w:right w:val="none" w:sz="0" w:space="0" w:color="auto"/>
                  </w:divBdr>
                  <w:divsChild>
                    <w:div w:id="1607738897">
                      <w:marLeft w:val="0"/>
                      <w:marRight w:val="0"/>
                      <w:marTop w:val="0"/>
                      <w:marBottom w:val="0"/>
                      <w:divBdr>
                        <w:top w:val="none" w:sz="0" w:space="0" w:color="auto"/>
                        <w:left w:val="none" w:sz="0" w:space="0" w:color="auto"/>
                        <w:bottom w:val="none" w:sz="0" w:space="0" w:color="auto"/>
                        <w:right w:val="none" w:sz="0" w:space="0" w:color="auto"/>
                      </w:divBdr>
                    </w:div>
                  </w:divsChild>
                </w:div>
                <w:div w:id="1767461693">
                  <w:marLeft w:val="0"/>
                  <w:marRight w:val="0"/>
                  <w:marTop w:val="0"/>
                  <w:marBottom w:val="0"/>
                  <w:divBdr>
                    <w:top w:val="none" w:sz="0" w:space="0" w:color="auto"/>
                    <w:left w:val="none" w:sz="0" w:space="0" w:color="auto"/>
                    <w:bottom w:val="none" w:sz="0" w:space="0" w:color="auto"/>
                    <w:right w:val="none" w:sz="0" w:space="0" w:color="auto"/>
                  </w:divBdr>
                  <w:divsChild>
                    <w:div w:id="360014761">
                      <w:marLeft w:val="0"/>
                      <w:marRight w:val="0"/>
                      <w:marTop w:val="0"/>
                      <w:marBottom w:val="0"/>
                      <w:divBdr>
                        <w:top w:val="none" w:sz="0" w:space="0" w:color="auto"/>
                        <w:left w:val="none" w:sz="0" w:space="0" w:color="auto"/>
                        <w:bottom w:val="none" w:sz="0" w:space="0" w:color="auto"/>
                        <w:right w:val="none" w:sz="0" w:space="0" w:color="auto"/>
                      </w:divBdr>
                    </w:div>
                  </w:divsChild>
                </w:div>
                <w:div w:id="1527526484">
                  <w:marLeft w:val="0"/>
                  <w:marRight w:val="0"/>
                  <w:marTop w:val="0"/>
                  <w:marBottom w:val="0"/>
                  <w:divBdr>
                    <w:top w:val="none" w:sz="0" w:space="0" w:color="auto"/>
                    <w:left w:val="none" w:sz="0" w:space="0" w:color="auto"/>
                    <w:bottom w:val="none" w:sz="0" w:space="0" w:color="auto"/>
                    <w:right w:val="none" w:sz="0" w:space="0" w:color="auto"/>
                  </w:divBdr>
                  <w:divsChild>
                    <w:div w:id="2024013893">
                      <w:marLeft w:val="0"/>
                      <w:marRight w:val="0"/>
                      <w:marTop w:val="0"/>
                      <w:marBottom w:val="0"/>
                      <w:divBdr>
                        <w:top w:val="none" w:sz="0" w:space="0" w:color="auto"/>
                        <w:left w:val="none" w:sz="0" w:space="0" w:color="auto"/>
                        <w:bottom w:val="none" w:sz="0" w:space="0" w:color="auto"/>
                        <w:right w:val="none" w:sz="0" w:space="0" w:color="auto"/>
                      </w:divBdr>
                    </w:div>
                  </w:divsChild>
                </w:div>
                <w:div w:id="1061438795">
                  <w:marLeft w:val="0"/>
                  <w:marRight w:val="0"/>
                  <w:marTop w:val="0"/>
                  <w:marBottom w:val="0"/>
                  <w:divBdr>
                    <w:top w:val="none" w:sz="0" w:space="0" w:color="auto"/>
                    <w:left w:val="none" w:sz="0" w:space="0" w:color="auto"/>
                    <w:bottom w:val="none" w:sz="0" w:space="0" w:color="auto"/>
                    <w:right w:val="none" w:sz="0" w:space="0" w:color="auto"/>
                  </w:divBdr>
                  <w:divsChild>
                    <w:div w:id="236667333">
                      <w:marLeft w:val="0"/>
                      <w:marRight w:val="0"/>
                      <w:marTop w:val="0"/>
                      <w:marBottom w:val="0"/>
                      <w:divBdr>
                        <w:top w:val="none" w:sz="0" w:space="0" w:color="auto"/>
                        <w:left w:val="none" w:sz="0" w:space="0" w:color="auto"/>
                        <w:bottom w:val="none" w:sz="0" w:space="0" w:color="auto"/>
                        <w:right w:val="none" w:sz="0" w:space="0" w:color="auto"/>
                      </w:divBdr>
                    </w:div>
                  </w:divsChild>
                </w:div>
                <w:div w:id="1122385453">
                  <w:marLeft w:val="0"/>
                  <w:marRight w:val="0"/>
                  <w:marTop w:val="0"/>
                  <w:marBottom w:val="0"/>
                  <w:divBdr>
                    <w:top w:val="none" w:sz="0" w:space="0" w:color="auto"/>
                    <w:left w:val="none" w:sz="0" w:space="0" w:color="auto"/>
                    <w:bottom w:val="none" w:sz="0" w:space="0" w:color="auto"/>
                    <w:right w:val="none" w:sz="0" w:space="0" w:color="auto"/>
                  </w:divBdr>
                  <w:divsChild>
                    <w:div w:id="1752922446">
                      <w:marLeft w:val="0"/>
                      <w:marRight w:val="0"/>
                      <w:marTop w:val="0"/>
                      <w:marBottom w:val="0"/>
                      <w:divBdr>
                        <w:top w:val="none" w:sz="0" w:space="0" w:color="auto"/>
                        <w:left w:val="none" w:sz="0" w:space="0" w:color="auto"/>
                        <w:bottom w:val="none" w:sz="0" w:space="0" w:color="auto"/>
                        <w:right w:val="none" w:sz="0" w:space="0" w:color="auto"/>
                      </w:divBdr>
                    </w:div>
                  </w:divsChild>
                </w:div>
                <w:div w:id="734860632">
                  <w:marLeft w:val="0"/>
                  <w:marRight w:val="0"/>
                  <w:marTop w:val="0"/>
                  <w:marBottom w:val="0"/>
                  <w:divBdr>
                    <w:top w:val="none" w:sz="0" w:space="0" w:color="auto"/>
                    <w:left w:val="none" w:sz="0" w:space="0" w:color="auto"/>
                    <w:bottom w:val="none" w:sz="0" w:space="0" w:color="auto"/>
                    <w:right w:val="none" w:sz="0" w:space="0" w:color="auto"/>
                  </w:divBdr>
                  <w:divsChild>
                    <w:div w:id="1483346973">
                      <w:marLeft w:val="0"/>
                      <w:marRight w:val="0"/>
                      <w:marTop w:val="0"/>
                      <w:marBottom w:val="0"/>
                      <w:divBdr>
                        <w:top w:val="none" w:sz="0" w:space="0" w:color="auto"/>
                        <w:left w:val="none" w:sz="0" w:space="0" w:color="auto"/>
                        <w:bottom w:val="none" w:sz="0" w:space="0" w:color="auto"/>
                        <w:right w:val="none" w:sz="0" w:space="0" w:color="auto"/>
                      </w:divBdr>
                    </w:div>
                  </w:divsChild>
                </w:div>
                <w:div w:id="57679277">
                  <w:marLeft w:val="0"/>
                  <w:marRight w:val="0"/>
                  <w:marTop w:val="0"/>
                  <w:marBottom w:val="0"/>
                  <w:divBdr>
                    <w:top w:val="none" w:sz="0" w:space="0" w:color="auto"/>
                    <w:left w:val="none" w:sz="0" w:space="0" w:color="auto"/>
                    <w:bottom w:val="none" w:sz="0" w:space="0" w:color="auto"/>
                    <w:right w:val="none" w:sz="0" w:space="0" w:color="auto"/>
                  </w:divBdr>
                  <w:divsChild>
                    <w:div w:id="1489903645">
                      <w:marLeft w:val="0"/>
                      <w:marRight w:val="0"/>
                      <w:marTop w:val="0"/>
                      <w:marBottom w:val="0"/>
                      <w:divBdr>
                        <w:top w:val="none" w:sz="0" w:space="0" w:color="auto"/>
                        <w:left w:val="none" w:sz="0" w:space="0" w:color="auto"/>
                        <w:bottom w:val="none" w:sz="0" w:space="0" w:color="auto"/>
                        <w:right w:val="none" w:sz="0" w:space="0" w:color="auto"/>
                      </w:divBdr>
                    </w:div>
                  </w:divsChild>
                </w:div>
                <w:div w:id="577861570">
                  <w:marLeft w:val="0"/>
                  <w:marRight w:val="0"/>
                  <w:marTop w:val="0"/>
                  <w:marBottom w:val="0"/>
                  <w:divBdr>
                    <w:top w:val="none" w:sz="0" w:space="0" w:color="auto"/>
                    <w:left w:val="none" w:sz="0" w:space="0" w:color="auto"/>
                    <w:bottom w:val="none" w:sz="0" w:space="0" w:color="auto"/>
                    <w:right w:val="none" w:sz="0" w:space="0" w:color="auto"/>
                  </w:divBdr>
                  <w:divsChild>
                    <w:div w:id="238902306">
                      <w:marLeft w:val="0"/>
                      <w:marRight w:val="0"/>
                      <w:marTop w:val="0"/>
                      <w:marBottom w:val="0"/>
                      <w:divBdr>
                        <w:top w:val="none" w:sz="0" w:space="0" w:color="auto"/>
                        <w:left w:val="none" w:sz="0" w:space="0" w:color="auto"/>
                        <w:bottom w:val="none" w:sz="0" w:space="0" w:color="auto"/>
                        <w:right w:val="none" w:sz="0" w:space="0" w:color="auto"/>
                      </w:divBdr>
                    </w:div>
                  </w:divsChild>
                </w:div>
                <w:div w:id="845630427">
                  <w:marLeft w:val="0"/>
                  <w:marRight w:val="0"/>
                  <w:marTop w:val="0"/>
                  <w:marBottom w:val="0"/>
                  <w:divBdr>
                    <w:top w:val="none" w:sz="0" w:space="0" w:color="auto"/>
                    <w:left w:val="none" w:sz="0" w:space="0" w:color="auto"/>
                    <w:bottom w:val="none" w:sz="0" w:space="0" w:color="auto"/>
                    <w:right w:val="none" w:sz="0" w:space="0" w:color="auto"/>
                  </w:divBdr>
                  <w:divsChild>
                    <w:div w:id="1772359979">
                      <w:marLeft w:val="0"/>
                      <w:marRight w:val="0"/>
                      <w:marTop w:val="0"/>
                      <w:marBottom w:val="0"/>
                      <w:divBdr>
                        <w:top w:val="none" w:sz="0" w:space="0" w:color="auto"/>
                        <w:left w:val="none" w:sz="0" w:space="0" w:color="auto"/>
                        <w:bottom w:val="none" w:sz="0" w:space="0" w:color="auto"/>
                        <w:right w:val="none" w:sz="0" w:space="0" w:color="auto"/>
                      </w:divBdr>
                    </w:div>
                  </w:divsChild>
                </w:div>
                <w:div w:id="2063097431">
                  <w:marLeft w:val="0"/>
                  <w:marRight w:val="0"/>
                  <w:marTop w:val="0"/>
                  <w:marBottom w:val="0"/>
                  <w:divBdr>
                    <w:top w:val="none" w:sz="0" w:space="0" w:color="auto"/>
                    <w:left w:val="none" w:sz="0" w:space="0" w:color="auto"/>
                    <w:bottom w:val="none" w:sz="0" w:space="0" w:color="auto"/>
                    <w:right w:val="none" w:sz="0" w:space="0" w:color="auto"/>
                  </w:divBdr>
                  <w:divsChild>
                    <w:div w:id="900798235">
                      <w:marLeft w:val="0"/>
                      <w:marRight w:val="0"/>
                      <w:marTop w:val="0"/>
                      <w:marBottom w:val="0"/>
                      <w:divBdr>
                        <w:top w:val="none" w:sz="0" w:space="0" w:color="auto"/>
                        <w:left w:val="none" w:sz="0" w:space="0" w:color="auto"/>
                        <w:bottom w:val="none" w:sz="0" w:space="0" w:color="auto"/>
                        <w:right w:val="none" w:sz="0" w:space="0" w:color="auto"/>
                      </w:divBdr>
                    </w:div>
                  </w:divsChild>
                </w:div>
                <w:div w:id="805854075">
                  <w:marLeft w:val="0"/>
                  <w:marRight w:val="0"/>
                  <w:marTop w:val="0"/>
                  <w:marBottom w:val="0"/>
                  <w:divBdr>
                    <w:top w:val="none" w:sz="0" w:space="0" w:color="auto"/>
                    <w:left w:val="none" w:sz="0" w:space="0" w:color="auto"/>
                    <w:bottom w:val="none" w:sz="0" w:space="0" w:color="auto"/>
                    <w:right w:val="none" w:sz="0" w:space="0" w:color="auto"/>
                  </w:divBdr>
                  <w:divsChild>
                    <w:div w:id="1375042119">
                      <w:marLeft w:val="0"/>
                      <w:marRight w:val="0"/>
                      <w:marTop w:val="0"/>
                      <w:marBottom w:val="0"/>
                      <w:divBdr>
                        <w:top w:val="none" w:sz="0" w:space="0" w:color="auto"/>
                        <w:left w:val="none" w:sz="0" w:space="0" w:color="auto"/>
                        <w:bottom w:val="none" w:sz="0" w:space="0" w:color="auto"/>
                        <w:right w:val="none" w:sz="0" w:space="0" w:color="auto"/>
                      </w:divBdr>
                    </w:div>
                  </w:divsChild>
                </w:div>
                <w:div w:id="1442991640">
                  <w:marLeft w:val="0"/>
                  <w:marRight w:val="0"/>
                  <w:marTop w:val="0"/>
                  <w:marBottom w:val="0"/>
                  <w:divBdr>
                    <w:top w:val="none" w:sz="0" w:space="0" w:color="auto"/>
                    <w:left w:val="none" w:sz="0" w:space="0" w:color="auto"/>
                    <w:bottom w:val="none" w:sz="0" w:space="0" w:color="auto"/>
                    <w:right w:val="none" w:sz="0" w:space="0" w:color="auto"/>
                  </w:divBdr>
                  <w:divsChild>
                    <w:div w:id="697004703">
                      <w:marLeft w:val="0"/>
                      <w:marRight w:val="0"/>
                      <w:marTop w:val="0"/>
                      <w:marBottom w:val="0"/>
                      <w:divBdr>
                        <w:top w:val="none" w:sz="0" w:space="0" w:color="auto"/>
                        <w:left w:val="none" w:sz="0" w:space="0" w:color="auto"/>
                        <w:bottom w:val="none" w:sz="0" w:space="0" w:color="auto"/>
                        <w:right w:val="none" w:sz="0" w:space="0" w:color="auto"/>
                      </w:divBdr>
                    </w:div>
                  </w:divsChild>
                </w:div>
                <w:div w:id="839278503">
                  <w:marLeft w:val="0"/>
                  <w:marRight w:val="0"/>
                  <w:marTop w:val="0"/>
                  <w:marBottom w:val="0"/>
                  <w:divBdr>
                    <w:top w:val="none" w:sz="0" w:space="0" w:color="auto"/>
                    <w:left w:val="none" w:sz="0" w:space="0" w:color="auto"/>
                    <w:bottom w:val="none" w:sz="0" w:space="0" w:color="auto"/>
                    <w:right w:val="none" w:sz="0" w:space="0" w:color="auto"/>
                  </w:divBdr>
                  <w:divsChild>
                    <w:div w:id="446194179">
                      <w:marLeft w:val="0"/>
                      <w:marRight w:val="0"/>
                      <w:marTop w:val="0"/>
                      <w:marBottom w:val="0"/>
                      <w:divBdr>
                        <w:top w:val="none" w:sz="0" w:space="0" w:color="auto"/>
                        <w:left w:val="none" w:sz="0" w:space="0" w:color="auto"/>
                        <w:bottom w:val="none" w:sz="0" w:space="0" w:color="auto"/>
                        <w:right w:val="none" w:sz="0" w:space="0" w:color="auto"/>
                      </w:divBdr>
                    </w:div>
                  </w:divsChild>
                </w:div>
                <w:div w:id="1707414570">
                  <w:marLeft w:val="0"/>
                  <w:marRight w:val="0"/>
                  <w:marTop w:val="0"/>
                  <w:marBottom w:val="0"/>
                  <w:divBdr>
                    <w:top w:val="none" w:sz="0" w:space="0" w:color="auto"/>
                    <w:left w:val="none" w:sz="0" w:space="0" w:color="auto"/>
                    <w:bottom w:val="none" w:sz="0" w:space="0" w:color="auto"/>
                    <w:right w:val="none" w:sz="0" w:space="0" w:color="auto"/>
                  </w:divBdr>
                  <w:divsChild>
                    <w:div w:id="848449928">
                      <w:marLeft w:val="0"/>
                      <w:marRight w:val="0"/>
                      <w:marTop w:val="0"/>
                      <w:marBottom w:val="0"/>
                      <w:divBdr>
                        <w:top w:val="none" w:sz="0" w:space="0" w:color="auto"/>
                        <w:left w:val="none" w:sz="0" w:space="0" w:color="auto"/>
                        <w:bottom w:val="none" w:sz="0" w:space="0" w:color="auto"/>
                        <w:right w:val="none" w:sz="0" w:space="0" w:color="auto"/>
                      </w:divBdr>
                    </w:div>
                  </w:divsChild>
                </w:div>
                <w:div w:id="1256816366">
                  <w:marLeft w:val="0"/>
                  <w:marRight w:val="0"/>
                  <w:marTop w:val="0"/>
                  <w:marBottom w:val="0"/>
                  <w:divBdr>
                    <w:top w:val="none" w:sz="0" w:space="0" w:color="auto"/>
                    <w:left w:val="none" w:sz="0" w:space="0" w:color="auto"/>
                    <w:bottom w:val="none" w:sz="0" w:space="0" w:color="auto"/>
                    <w:right w:val="none" w:sz="0" w:space="0" w:color="auto"/>
                  </w:divBdr>
                  <w:divsChild>
                    <w:div w:id="280914947">
                      <w:marLeft w:val="0"/>
                      <w:marRight w:val="0"/>
                      <w:marTop w:val="0"/>
                      <w:marBottom w:val="0"/>
                      <w:divBdr>
                        <w:top w:val="none" w:sz="0" w:space="0" w:color="auto"/>
                        <w:left w:val="none" w:sz="0" w:space="0" w:color="auto"/>
                        <w:bottom w:val="none" w:sz="0" w:space="0" w:color="auto"/>
                        <w:right w:val="none" w:sz="0" w:space="0" w:color="auto"/>
                      </w:divBdr>
                    </w:div>
                  </w:divsChild>
                </w:div>
                <w:div w:id="497116642">
                  <w:marLeft w:val="0"/>
                  <w:marRight w:val="0"/>
                  <w:marTop w:val="0"/>
                  <w:marBottom w:val="0"/>
                  <w:divBdr>
                    <w:top w:val="none" w:sz="0" w:space="0" w:color="auto"/>
                    <w:left w:val="none" w:sz="0" w:space="0" w:color="auto"/>
                    <w:bottom w:val="none" w:sz="0" w:space="0" w:color="auto"/>
                    <w:right w:val="none" w:sz="0" w:space="0" w:color="auto"/>
                  </w:divBdr>
                  <w:divsChild>
                    <w:div w:id="464351341">
                      <w:marLeft w:val="0"/>
                      <w:marRight w:val="0"/>
                      <w:marTop w:val="0"/>
                      <w:marBottom w:val="0"/>
                      <w:divBdr>
                        <w:top w:val="none" w:sz="0" w:space="0" w:color="auto"/>
                        <w:left w:val="none" w:sz="0" w:space="0" w:color="auto"/>
                        <w:bottom w:val="none" w:sz="0" w:space="0" w:color="auto"/>
                        <w:right w:val="none" w:sz="0" w:space="0" w:color="auto"/>
                      </w:divBdr>
                    </w:div>
                  </w:divsChild>
                </w:div>
                <w:div w:id="2130851465">
                  <w:marLeft w:val="0"/>
                  <w:marRight w:val="0"/>
                  <w:marTop w:val="0"/>
                  <w:marBottom w:val="0"/>
                  <w:divBdr>
                    <w:top w:val="none" w:sz="0" w:space="0" w:color="auto"/>
                    <w:left w:val="none" w:sz="0" w:space="0" w:color="auto"/>
                    <w:bottom w:val="none" w:sz="0" w:space="0" w:color="auto"/>
                    <w:right w:val="none" w:sz="0" w:space="0" w:color="auto"/>
                  </w:divBdr>
                  <w:divsChild>
                    <w:div w:id="985623036">
                      <w:marLeft w:val="0"/>
                      <w:marRight w:val="0"/>
                      <w:marTop w:val="0"/>
                      <w:marBottom w:val="0"/>
                      <w:divBdr>
                        <w:top w:val="none" w:sz="0" w:space="0" w:color="auto"/>
                        <w:left w:val="none" w:sz="0" w:space="0" w:color="auto"/>
                        <w:bottom w:val="none" w:sz="0" w:space="0" w:color="auto"/>
                        <w:right w:val="none" w:sz="0" w:space="0" w:color="auto"/>
                      </w:divBdr>
                    </w:div>
                  </w:divsChild>
                </w:div>
                <w:div w:id="1480882303">
                  <w:marLeft w:val="0"/>
                  <w:marRight w:val="0"/>
                  <w:marTop w:val="0"/>
                  <w:marBottom w:val="0"/>
                  <w:divBdr>
                    <w:top w:val="none" w:sz="0" w:space="0" w:color="auto"/>
                    <w:left w:val="none" w:sz="0" w:space="0" w:color="auto"/>
                    <w:bottom w:val="none" w:sz="0" w:space="0" w:color="auto"/>
                    <w:right w:val="none" w:sz="0" w:space="0" w:color="auto"/>
                  </w:divBdr>
                  <w:divsChild>
                    <w:div w:id="1128401890">
                      <w:marLeft w:val="0"/>
                      <w:marRight w:val="0"/>
                      <w:marTop w:val="0"/>
                      <w:marBottom w:val="0"/>
                      <w:divBdr>
                        <w:top w:val="none" w:sz="0" w:space="0" w:color="auto"/>
                        <w:left w:val="none" w:sz="0" w:space="0" w:color="auto"/>
                        <w:bottom w:val="none" w:sz="0" w:space="0" w:color="auto"/>
                        <w:right w:val="none" w:sz="0" w:space="0" w:color="auto"/>
                      </w:divBdr>
                    </w:div>
                  </w:divsChild>
                </w:div>
                <w:div w:id="1246919639">
                  <w:marLeft w:val="0"/>
                  <w:marRight w:val="0"/>
                  <w:marTop w:val="0"/>
                  <w:marBottom w:val="0"/>
                  <w:divBdr>
                    <w:top w:val="none" w:sz="0" w:space="0" w:color="auto"/>
                    <w:left w:val="none" w:sz="0" w:space="0" w:color="auto"/>
                    <w:bottom w:val="none" w:sz="0" w:space="0" w:color="auto"/>
                    <w:right w:val="none" w:sz="0" w:space="0" w:color="auto"/>
                  </w:divBdr>
                  <w:divsChild>
                    <w:div w:id="1179391700">
                      <w:marLeft w:val="0"/>
                      <w:marRight w:val="0"/>
                      <w:marTop w:val="0"/>
                      <w:marBottom w:val="0"/>
                      <w:divBdr>
                        <w:top w:val="none" w:sz="0" w:space="0" w:color="auto"/>
                        <w:left w:val="none" w:sz="0" w:space="0" w:color="auto"/>
                        <w:bottom w:val="none" w:sz="0" w:space="0" w:color="auto"/>
                        <w:right w:val="none" w:sz="0" w:space="0" w:color="auto"/>
                      </w:divBdr>
                    </w:div>
                  </w:divsChild>
                </w:div>
                <w:div w:id="1397126904">
                  <w:marLeft w:val="0"/>
                  <w:marRight w:val="0"/>
                  <w:marTop w:val="0"/>
                  <w:marBottom w:val="0"/>
                  <w:divBdr>
                    <w:top w:val="none" w:sz="0" w:space="0" w:color="auto"/>
                    <w:left w:val="none" w:sz="0" w:space="0" w:color="auto"/>
                    <w:bottom w:val="none" w:sz="0" w:space="0" w:color="auto"/>
                    <w:right w:val="none" w:sz="0" w:space="0" w:color="auto"/>
                  </w:divBdr>
                  <w:divsChild>
                    <w:div w:id="525023225">
                      <w:marLeft w:val="0"/>
                      <w:marRight w:val="0"/>
                      <w:marTop w:val="0"/>
                      <w:marBottom w:val="0"/>
                      <w:divBdr>
                        <w:top w:val="none" w:sz="0" w:space="0" w:color="auto"/>
                        <w:left w:val="none" w:sz="0" w:space="0" w:color="auto"/>
                        <w:bottom w:val="none" w:sz="0" w:space="0" w:color="auto"/>
                        <w:right w:val="none" w:sz="0" w:space="0" w:color="auto"/>
                      </w:divBdr>
                    </w:div>
                  </w:divsChild>
                </w:div>
                <w:div w:id="1721442166">
                  <w:marLeft w:val="0"/>
                  <w:marRight w:val="0"/>
                  <w:marTop w:val="0"/>
                  <w:marBottom w:val="0"/>
                  <w:divBdr>
                    <w:top w:val="none" w:sz="0" w:space="0" w:color="auto"/>
                    <w:left w:val="none" w:sz="0" w:space="0" w:color="auto"/>
                    <w:bottom w:val="none" w:sz="0" w:space="0" w:color="auto"/>
                    <w:right w:val="none" w:sz="0" w:space="0" w:color="auto"/>
                  </w:divBdr>
                  <w:divsChild>
                    <w:div w:id="616838561">
                      <w:marLeft w:val="0"/>
                      <w:marRight w:val="0"/>
                      <w:marTop w:val="0"/>
                      <w:marBottom w:val="0"/>
                      <w:divBdr>
                        <w:top w:val="none" w:sz="0" w:space="0" w:color="auto"/>
                        <w:left w:val="none" w:sz="0" w:space="0" w:color="auto"/>
                        <w:bottom w:val="none" w:sz="0" w:space="0" w:color="auto"/>
                        <w:right w:val="none" w:sz="0" w:space="0" w:color="auto"/>
                      </w:divBdr>
                    </w:div>
                  </w:divsChild>
                </w:div>
                <w:div w:id="780684100">
                  <w:marLeft w:val="0"/>
                  <w:marRight w:val="0"/>
                  <w:marTop w:val="0"/>
                  <w:marBottom w:val="0"/>
                  <w:divBdr>
                    <w:top w:val="none" w:sz="0" w:space="0" w:color="auto"/>
                    <w:left w:val="none" w:sz="0" w:space="0" w:color="auto"/>
                    <w:bottom w:val="none" w:sz="0" w:space="0" w:color="auto"/>
                    <w:right w:val="none" w:sz="0" w:space="0" w:color="auto"/>
                  </w:divBdr>
                  <w:divsChild>
                    <w:div w:id="215162239">
                      <w:marLeft w:val="0"/>
                      <w:marRight w:val="0"/>
                      <w:marTop w:val="0"/>
                      <w:marBottom w:val="0"/>
                      <w:divBdr>
                        <w:top w:val="none" w:sz="0" w:space="0" w:color="auto"/>
                        <w:left w:val="none" w:sz="0" w:space="0" w:color="auto"/>
                        <w:bottom w:val="none" w:sz="0" w:space="0" w:color="auto"/>
                        <w:right w:val="none" w:sz="0" w:space="0" w:color="auto"/>
                      </w:divBdr>
                    </w:div>
                  </w:divsChild>
                </w:div>
                <w:div w:id="846332073">
                  <w:marLeft w:val="0"/>
                  <w:marRight w:val="0"/>
                  <w:marTop w:val="0"/>
                  <w:marBottom w:val="0"/>
                  <w:divBdr>
                    <w:top w:val="none" w:sz="0" w:space="0" w:color="auto"/>
                    <w:left w:val="none" w:sz="0" w:space="0" w:color="auto"/>
                    <w:bottom w:val="none" w:sz="0" w:space="0" w:color="auto"/>
                    <w:right w:val="none" w:sz="0" w:space="0" w:color="auto"/>
                  </w:divBdr>
                  <w:divsChild>
                    <w:div w:id="196167589">
                      <w:marLeft w:val="0"/>
                      <w:marRight w:val="0"/>
                      <w:marTop w:val="0"/>
                      <w:marBottom w:val="0"/>
                      <w:divBdr>
                        <w:top w:val="none" w:sz="0" w:space="0" w:color="auto"/>
                        <w:left w:val="none" w:sz="0" w:space="0" w:color="auto"/>
                        <w:bottom w:val="none" w:sz="0" w:space="0" w:color="auto"/>
                        <w:right w:val="none" w:sz="0" w:space="0" w:color="auto"/>
                      </w:divBdr>
                    </w:div>
                  </w:divsChild>
                </w:div>
                <w:div w:id="868836671">
                  <w:marLeft w:val="0"/>
                  <w:marRight w:val="0"/>
                  <w:marTop w:val="0"/>
                  <w:marBottom w:val="0"/>
                  <w:divBdr>
                    <w:top w:val="none" w:sz="0" w:space="0" w:color="auto"/>
                    <w:left w:val="none" w:sz="0" w:space="0" w:color="auto"/>
                    <w:bottom w:val="none" w:sz="0" w:space="0" w:color="auto"/>
                    <w:right w:val="none" w:sz="0" w:space="0" w:color="auto"/>
                  </w:divBdr>
                  <w:divsChild>
                    <w:div w:id="1799839729">
                      <w:marLeft w:val="0"/>
                      <w:marRight w:val="0"/>
                      <w:marTop w:val="0"/>
                      <w:marBottom w:val="0"/>
                      <w:divBdr>
                        <w:top w:val="none" w:sz="0" w:space="0" w:color="auto"/>
                        <w:left w:val="none" w:sz="0" w:space="0" w:color="auto"/>
                        <w:bottom w:val="none" w:sz="0" w:space="0" w:color="auto"/>
                        <w:right w:val="none" w:sz="0" w:space="0" w:color="auto"/>
                      </w:divBdr>
                    </w:div>
                  </w:divsChild>
                </w:div>
                <w:div w:id="696127518">
                  <w:marLeft w:val="0"/>
                  <w:marRight w:val="0"/>
                  <w:marTop w:val="0"/>
                  <w:marBottom w:val="0"/>
                  <w:divBdr>
                    <w:top w:val="none" w:sz="0" w:space="0" w:color="auto"/>
                    <w:left w:val="none" w:sz="0" w:space="0" w:color="auto"/>
                    <w:bottom w:val="none" w:sz="0" w:space="0" w:color="auto"/>
                    <w:right w:val="none" w:sz="0" w:space="0" w:color="auto"/>
                  </w:divBdr>
                  <w:divsChild>
                    <w:div w:id="1313170810">
                      <w:marLeft w:val="0"/>
                      <w:marRight w:val="0"/>
                      <w:marTop w:val="0"/>
                      <w:marBottom w:val="0"/>
                      <w:divBdr>
                        <w:top w:val="none" w:sz="0" w:space="0" w:color="auto"/>
                        <w:left w:val="none" w:sz="0" w:space="0" w:color="auto"/>
                        <w:bottom w:val="none" w:sz="0" w:space="0" w:color="auto"/>
                        <w:right w:val="none" w:sz="0" w:space="0" w:color="auto"/>
                      </w:divBdr>
                    </w:div>
                  </w:divsChild>
                </w:div>
                <w:div w:id="1188760756">
                  <w:marLeft w:val="0"/>
                  <w:marRight w:val="0"/>
                  <w:marTop w:val="0"/>
                  <w:marBottom w:val="0"/>
                  <w:divBdr>
                    <w:top w:val="none" w:sz="0" w:space="0" w:color="auto"/>
                    <w:left w:val="none" w:sz="0" w:space="0" w:color="auto"/>
                    <w:bottom w:val="none" w:sz="0" w:space="0" w:color="auto"/>
                    <w:right w:val="none" w:sz="0" w:space="0" w:color="auto"/>
                  </w:divBdr>
                  <w:divsChild>
                    <w:div w:id="1342121635">
                      <w:marLeft w:val="0"/>
                      <w:marRight w:val="0"/>
                      <w:marTop w:val="0"/>
                      <w:marBottom w:val="0"/>
                      <w:divBdr>
                        <w:top w:val="none" w:sz="0" w:space="0" w:color="auto"/>
                        <w:left w:val="none" w:sz="0" w:space="0" w:color="auto"/>
                        <w:bottom w:val="none" w:sz="0" w:space="0" w:color="auto"/>
                        <w:right w:val="none" w:sz="0" w:space="0" w:color="auto"/>
                      </w:divBdr>
                    </w:div>
                  </w:divsChild>
                </w:div>
                <w:div w:id="1247766320">
                  <w:marLeft w:val="0"/>
                  <w:marRight w:val="0"/>
                  <w:marTop w:val="0"/>
                  <w:marBottom w:val="0"/>
                  <w:divBdr>
                    <w:top w:val="none" w:sz="0" w:space="0" w:color="auto"/>
                    <w:left w:val="none" w:sz="0" w:space="0" w:color="auto"/>
                    <w:bottom w:val="none" w:sz="0" w:space="0" w:color="auto"/>
                    <w:right w:val="none" w:sz="0" w:space="0" w:color="auto"/>
                  </w:divBdr>
                  <w:divsChild>
                    <w:div w:id="1346250339">
                      <w:marLeft w:val="0"/>
                      <w:marRight w:val="0"/>
                      <w:marTop w:val="0"/>
                      <w:marBottom w:val="0"/>
                      <w:divBdr>
                        <w:top w:val="none" w:sz="0" w:space="0" w:color="auto"/>
                        <w:left w:val="none" w:sz="0" w:space="0" w:color="auto"/>
                        <w:bottom w:val="none" w:sz="0" w:space="0" w:color="auto"/>
                        <w:right w:val="none" w:sz="0" w:space="0" w:color="auto"/>
                      </w:divBdr>
                    </w:div>
                  </w:divsChild>
                </w:div>
                <w:div w:id="431052151">
                  <w:marLeft w:val="0"/>
                  <w:marRight w:val="0"/>
                  <w:marTop w:val="0"/>
                  <w:marBottom w:val="0"/>
                  <w:divBdr>
                    <w:top w:val="none" w:sz="0" w:space="0" w:color="auto"/>
                    <w:left w:val="none" w:sz="0" w:space="0" w:color="auto"/>
                    <w:bottom w:val="none" w:sz="0" w:space="0" w:color="auto"/>
                    <w:right w:val="none" w:sz="0" w:space="0" w:color="auto"/>
                  </w:divBdr>
                  <w:divsChild>
                    <w:div w:id="1150830361">
                      <w:marLeft w:val="0"/>
                      <w:marRight w:val="0"/>
                      <w:marTop w:val="0"/>
                      <w:marBottom w:val="0"/>
                      <w:divBdr>
                        <w:top w:val="none" w:sz="0" w:space="0" w:color="auto"/>
                        <w:left w:val="none" w:sz="0" w:space="0" w:color="auto"/>
                        <w:bottom w:val="none" w:sz="0" w:space="0" w:color="auto"/>
                        <w:right w:val="none" w:sz="0" w:space="0" w:color="auto"/>
                      </w:divBdr>
                    </w:div>
                  </w:divsChild>
                </w:div>
                <w:div w:id="1586762248">
                  <w:marLeft w:val="0"/>
                  <w:marRight w:val="0"/>
                  <w:marTop w:val="0"/>
                  <w:marBottom w:val="0"/>
                  <w:divBdr>
                    <w:top w:val="none" w:sz="0" w:space="0" w:color="auto"/>
                    <w:left w:val="none" w:sz="0" w:space="0" w:color="auto"/>
                    <w:bottom w:val="none" w:sz="0" w:space="0" w:color="auto"/>
                    <w:right w:val="none" w:sz="0" w:space="0" w:color="auto"/>
                  </w:divBdr>
                  <w:divsChild>
                    <w:div w:id="1623153960">
                      <w:marLeft w:val="0"/>
                      <w:marRight w:val="0"/>
                      <w:marTop w:val="0"/>
                      <w:marBottom w:val="0"/>
                      <w:divBdr>
                        <w:top w:val="none" w:sz="0" w:space="0" w:color="auto"/>
                        <w:left w:val="none" w:sz="0" w:space="0" w:color="auto"/>
                        <w:bottom w:val="none" w:sz="0" w:space="0" w:color="auto"/>
                        <w:right w:val="none" w:sz="0" w:space="0" w:color="auto"/>
                      </w:divBdr>
                    </w:div>
                  </w:divsChild>
                </w:div>
                <w:div w:id="1745369843">
                  <w:marLeft w:val="0"/>
                  <w:marRight w:val="0"/>
                  <w:marTop w:val="0"/>
                  <w:marBottom w:val="0"/>
                  <w:divBdr>
                    <w:top w:val="none" w:sz="0" w:space="0" w:color="auto"/>
                    <w:left w:val="none" w:sz="0" w:space="0" w:color="auto"/>
                    <w:bottom w:val="none" w:sz="0" w:space="0" w:color="auto"/>
                    <w:right w:val="none" w:sz="0" w:space="0" w:color="auto"/>
                  </w:divBdr>
                  <w:divsChild>
                    <w:div w:id="1104837526">
                      <w:marLeft w:val="0"/>
                      <w:marRight w:val="0"/>
                      <w:marTop w:val="0"/>
                      <w:marBottom w:val="0"/>
                      <w:divBdr>
                        <w:top w:val="none" w:sz="0" w:space="0" w:color="auto"/>
                        <w:left w:val="none" w:sz="0" w:space="0" w:color="auto"/>
                        <w:bottom w:val="none" w:sz="0" w:space="0" w:color="auto"/>
                        <w:right w:val="none" w:sz="0" w:space="0" w:color="auto"/>
                      </w:divBdr>
                    </w:div>
                  </w:divsChild>
                </w:div>
                <w:div w:id="670564856">
                  <w:marLeft w:val="0"/>
                  <w:marRight w:val="0"/>
                  <w:marTop w:val="0"/>
                  <w:marBottom w:val="0"/>
                  <w:divBdr>
                    <w:top w:val="none" w:sz="0" w:space="0" w:color="auto"/>
                    <w:left w:val="none" w:sz="0" w:space="0" w:color="auto"/>
                    <w:bottom w:val="none" w:sz="0" w:space="0" w:color="auto"/>
                    <w:right w:val="none" w:sz="0" w:space="0" w:color="auto"/>
                  </w:divBdr>
                  <w:divsChild>
                    <w:div w:id="411585726">
                      <w:marLeft w:val="0"/>
                      <w:marRight w:val="0"/>
                      <w:marTop w:val="0"/>
                      <w:marBottom w:val="0"/>
                      <w:divBdr>
                        <w:top w:val="none" w:sz="0" w:space="0" w:color="auto"/>
                        <w:left w:val="none" w:sz="0" w:space="0" w:color="auto"/>
                        <w:bottom w:val="none" w:sz="0" w:space="0" w:color="auto"/>
                        <w:right w:val="none" w:sz="0" w:space="0" w:color="auto"/>
                      </w:divBdr>
                    </w:div>
                  </w:divsChild>
                </w:div>
                <w:div w:id="1907063858">
                  <w:marLeft w:val="0"/>
                  <w:marRight w:val="0"/>
                  <w:marTop w:val="0"/>
                  <w:marBottom w:val="0"/>
                  <w:divBdr>
                    <w:top w:val="none" w:sz="0" w:space="0" w:color="auto"/>
                    <w:left w:val="none" w:sz="0" w:space="0" w:color="auto"/>
                    <w:bottom w:val="none" w:sz="0" w:space="0" w:color="auto"/>
                    <w:right w:val="none" w:sz="0" w:space="0" w:color="auto"/>
                  </w:divBdr>
                  <w:divsChild>
                    <w:div w:id="493184954">
                      <w:marLeft w:val="0"/>
                      <w:marRight w:val="0"/>
                      <w:marTop w:val="0"/>
                      <w:marBottom w:val="0"/>
                      <w:divBdr>
                        <w:top w:val="none" w:sz="0" w:space="0" w:color="auto"/>
                        <w:left w:val="none" w:sz="0" w:space="0" w:color="auto"/>
                        <w:bottom w:val="none" w:sz="0" w:space="0" w:color="auto"/>
                        <w:right w:val="none" w:sz="0" w:space="0" w:color="auto"/>
                      </w:divBdr>
                    </w:div>
                  </w:divsChild>
                </w:div>
                <w:div w:id="1978874012">
                  <w:marLeft w:val="0"/>
                  <w:marRight w:val="0"/>
                  <w:marTop w:val="0"/>
                  <w:marBottom w:val="0"/>
                  <w:divBdr>
                    <w:top w:val="none" w:sz="0" w:space="0" w:color="auto"/>
                    <w:left w:val="none" w:sz="0" w:space="0" w:color="auto"/>
                    <w:bottom w:val="none" w:sz="0" w:space="0" w:color="auto"/>
                    <w:right w:val="none" w:sz="0" w:space="0" w:color="auto"/>
                  </w:divBdr>
                  <w:divsChild>
                    <w:div w:id="658271670">
                      <w:marLeft w:val="0"/>
                      <w:marRight w:val="0"/>
                      <w:marTop w:val="0"/>
                      <w:marBottom w:val="0"/>
                      <w:divBdr>
                        <w:top w:val="none" w:sz="0" w:space="0" w:color="auto"/>
                        <w:left w:val="none" w:sz="0" w:space="0" w:color="auto"/>
                        <w:bottom w:val="none" w:sz="0" w:space="0" w:color="auto"/>
                        <w:right w:val="none" w:sz="0" w:space="0" w:color="auto"/>
                      </w:divBdr>
                    </w:div>
                  </w:divsChild>
                </w:div>
                <w:div w:id="1381831172">
                  <w:marLeft w:val="0"/>
                  <w:marRight w:val="0"/>
                  <w:marTop w:val="0"/>
                  <w:marBottom w:val="0"/>
                  <w:divBdr>
                    <w:top w:val="none" w:sz="0" w:space="0" w:color="auto"/>
                    <w:left w:val="none" w:sz="0" w:space="0" w:color="auto"/>
                    <w:bottom w:val="none" w:sz="0" w:space="0" w:color="auto"/>
                    <w:right w:val="none" w:sz="0" w:space="0" w:color="auto"/>
                  </w:divBdr>
                  <w:divsChild>
                    <w:div w:id="1437555837">
                      <w:marLeft w:val="0"/>
                      <w:marRight w:val="0"/>
                      <w:marTop w:val="0"/>
                      <w:marBottom w:val="0"/>
                      <w:divBdr>
                        <w:top w:val="none" w:sz="0" w:space="0" w:color="auto"/>
                        <w:left w:val="none" w:sz="0" w:space="0" w:color="auto"/>
                        <w:bottom w:val="none" w:sz="0" w:space="0" w:color="auto"/>
                        <w:right w:val="none" w:sz="0" w:space="0" w:color="auto"/>
                      </w:divBdr>
                    </w:div>
                  </w:divsChild>
                </w:div>
                <w:div w:id="470683290">
                  <w:marLeft w:val="0"/>
                  <w:marRight w:val="0"/>
                  <w:marTop w:val="0"/>
                  <w:marBottom w:val="0"/>
                  <w:divBdr>
                    <w:top w:val="none" w:sz="0" w:space="0" w:color="auto"/>
                    <w:left w:val="none" w:sz="0" w:space="0" w:color="auto"/>
                    <w:bottom w:val="none" w:sz="0" w:space="0" w:color="auto"/>
                    <w:right w:val="none" w:sz="0" w:space="0" w:color="auto"/>
                  </w:divBdr>
                  <w:divsChild>
                    <w:div w:id="1102265639">
                      <w:marLeft w:val="0"/>
                      <w:marRight w:val="0"/>
                      <w:marTop w:val="0"/>
                      <w:marBottom w:val="0"/>
                      <w:divBdr>
                        <w:top w:val="none" w:sz="0" w:space="0" w:color="auto"/>
                        <w:left w:val="none" w:sz="0" w:space="0" w:color="auto"/>
                        <w:bottom w:val="none" w:sz="0" w:space="0" w:color="auto"/>
                        <w:right w:val="none" w:sz="0" w:space="0" w:color="auto"/>
                      </w:divBdr>
                    </w:div>
                  </w:divsChild>
                </w:div>
                <w:div w:id="1600483167">
                  <w:marLeft w:val="0"/>
                  <w:marRight w:val="0"/>
                  <w:marTop w:val="0"/>
                  <w:marBottom w:val="0"/>
                  <w:divBdr>
                    <w:top w:val="none" w:sz="0" w:space="0" w:color="auto"/>
                    <w:left w:val="none" w:sz="0" w:space="0" w:color="auto"/>
                    <w:bottom w:val="none" w:sz="0" w:space="0" w:color="auto"/>
                    <w:right w:val="none" w:sz="0" w:space="0" w:color="auto"/>
                  </w:divBdr>
                  <w:divsChild>
                    <w:div w:id="684019877">
                      <w:marLeft w:val="0"/>
                      <w:marRight w:val="0"/>
                      <w:marTop w:val="0"/>
                      <w:marBottom w:val="0"/>
                      <w:divBdr>
                        <w:top w:val="none" w:sz="0" w:space="0" w:color="auto"/>
                        <w:left w:val="none" w:sz="0" w:space="0" w:color="auto"/>
                        <w:bottom w:val="none" w:sz="0" w:space="0" w:color="auto"/>
                        <w:right w:val="none" w:sz="0" w:space="0" w:color="auto"/>
                      </w:divBdr>
                    </w:div>
                  </w:divsChild>
                </w:div>
                <w:div w:id="262345841">
                  <w:marLeft w:val="0"/>
                  <w:marRight w:val="0"/>
                  <w:marTop w:val="0"/>
                  <w:marBottom w:val="0"/>
                  <w:divBdr>
                    <w:top w:val="none" w:sz="0" w:space="0" w:color="auto"/>
                    <w:left w:val="none" w:sz="0" w:space="0" w:color="auto"/>
                    <w:bottom w:val="none" w:sz="0" w:space="0" w:color="auto"/>
                    <w:right w:val="none" w:sz="0" w:space="0" w:color="auto"/>
                  </w:divBdr>
                  <w:divsChild>
                    <w:div w:id="1110660386">
                      <w:marLeft w:val="0"/>
                      <w:marRight w:val="0"/>
                      <w:marTop w:val="0"/>
                      <w:marBottom w:val="0"/>
                      <w:divBdr>
                        <w:top w:val="none" w:sz="0" w:space="0" w:color="auto"/>
                        <w:left w:val="none" w:sz="0" w:space="0" w:color="auto"/>
                        <w:bottom w:val="none" w:sz="0" w:space="0" w:color="auto"/>
                        <w:right w:val="none" w:sz="0" w:space="0" w:color="auto"/>
                      </w:divBdr>
                    </w:div>
                  </w:divsChild>
                </w:div>
                <w:div w:id="1664778054">
                  <w:marLeft w:val="0"/>
                  <w:marRight w:val="0"/>
                  <w:marTop w:val="0"/>
                  <w:marBottom w:val="0"/>
                  <w:divBdr>
                    <w:top w:val="none" w:sz="0" w:space="0" w:color="auto"/>
                    <w:left w:val="none" w:sz="0" w:space="0" w:color="auto"/>
                    <w:bottom w:val="none" w:sz="0" w:space="0" w:color="auto"/>
                    <w:right w:val="none" w:sz="0" w:space="0" w:color="auto"/>
                  </w:divBdr>
                  <w:divsChild>
                    <w:div w:id="1194147006">
                      <w:marLeft w:val="0"/>
                      <w:marRight w:val="0"/>
                      <w:marTop w:val="0"/>
                      <w:marBottom w:val="0"/>
                      <w:divBdr>
                        <w:top w:val="none" w:sz="0" w:space="0" w:color="auto"/>
                        <w:left w:val="none" w:sz="0" w:space="0" w:color="auto"/>
                        <w:bottom w:val="none" w:sz="0" w:space="0" w:color="auto"/>
                        <w:right w:val="none" w:sz="0" w:space="0" w:color="auto"/>
                      </w:divBdr>
                    </w:div>
                  </w:divsChild>
                </w:div>
                <w:div w:id="2017998509">
                  <w:marLeft w:val="0"/>
                  <w:marRight w:val="0"/>
                  <w:marTop w:val="0"/>
                  <w:marBottom w:val="0"/>
                  <w:divBdr>
                    <w:top w:val="none" w:sz="0" w:space="0" w:color="auto"/>
                    <w:left w:val="none" w:sz="0" w:space="0" w:color="auto"/>
                    <w:bottom w:val="none" w:sz="0" w:space="0" w:color="auto"/>
                    <w:right w:val="none" w:sz="0" w:space="0" w:color="auto"/>
                  </w:divBdr>
                  <w:divsChild>
                    <w:div w:id="1096558514">
                      <w:marLeft w:val="0"/>
                      <w:marRight w:val="0"/>
                      <w:marTop w:val="0"/>
                      <w:marBottom w:val="0"/>
                      <w:divBdr>
                        <w:top w:val="none" w:sz="0" w:space="0" w:color="auto"/>
                        <w:left w:val="none" w:sz="0" w:space="0" w:color="auto"/>
                        <w:bottom w:val="none" w:sz="0" w:space="0" w:color="auto"/>
                        <w:right w:val="none" w:sz="0" w:space="0" w:color="auto"/>
                      </w:divBdr>
                    </w:div>
                  </w:divsChild>
                </w:div>
                <w:div w:id="1157454947">
                  <w:marLeft w:val="0"/>
                  <w:marRight w:val="0"/>
                  <w:marTop w:val="0"/>
                  <w:marBottom w:val="0"/>
                  <w:divBdr>
                    <w:top w:val="none" w:sz="0" w:space="0" w:color="auto"/>
                    <w:left w:val="none" w:sz="0" w:space="0" w:color="auto"/>
                    <w:bottom w:val="none" w:sz="0" w:space="0" w:color="auto"/>
                    <w:right w:val="none" w:sz="0" w:space="0" w:color="auto"/>
                  </w:divBdr>
                  <w:divsChild>
                    <w:div w:id="705980685">
                      <w:marLeft w:val="0"/>
                      <w:marRight w:val="0"/>
                      <w:marTop w:val="0"/>
                      <w:marBottom w:val="0"/>
                      <w:divBdr>
                        <w:top w:val="none" w:sz="0" w:space="0" w:color="auto"/>
                        <w:left w:val="none" w:sz="0" w:space="0" w:color="auto"/>
                        <w:bottom w:val="none" w:sz="0" w:space="0" w:color="auto"/>
                        <w:right w:val="none" w:sz="0" w:space="0" w:color="auto"/>
                      </w:divBdr>
                    </w:div>
                  </w:divsChild>
                </w:div>
                <w:div w:id="1971009554">
                  <w:marLeft w:val="0"/>
                  <w:marRight w:val="0"/>
                  <w:marTop w:val="0"/>
                  <w:marBottom w:val="0"/>
                  <w:divBdr>
                    <w:top w:val="none" w:sz="0" w:space="0" w:color="auto"/>
                    <w:left w:val="none" w:sz="0" w:space="0" w:color="auto"/>
                    <w:bottom w:val="none" w:sz="0" w:space="0" w:color="auto"/>
                    <w:right w:val="none" w:sz="0" w:space="0" w:color="auto"/>
                  </w:divBdr>
                  <w:divsChild>
                    <w:div w:id="2012826585">
                      <w:marLeft w:val="0"/>
                      <w:marRight w:val="0"/>
                      <w:marTop w:val="0"/>
                      <w:marBottom w:val="0"/>
                      <w:divBdr>
                        <w:top w:val="none" w:sz="0" w:space="0" w:color="auto"/>
                        <w:left w:val="none" w:sz="0" w:space="0" w:color="auto"/>
                        <w:bottom w:val="none" w:sz="0" w:space="0" w:color="auto"/>
                        <w:right w:val="none" w:sz="0" w:space="0" w:color="auto"/>
                      </w:divBdr>
                    </w:div>
                  </w:divsChild>
                </w:div>
                <w:div w:id="66536236">
                  <w:marLeft w:val="0"/>
                  <w:marRight w:val="0"/>
                  <w:marTop w:val="0"/>
                  <w:marBottom w:val="0"/>
                  <w:divBdr>
                    <w:top w:val="none" w:sz="0" w:space="0" w:color="auto"/>
                    <w:left w:val="none" w:sz="0" w:space="0" w:color="auto"/>
                    <w:bottom w:val="none" w:sz="0" w:space="0" w:color="auto"/>
                    <w:right w:val="none" w:sz="0" w:space="0" w:color="auto"/>
                  </w:divBdr>
                  <w:divsChild>
                    <w:div w:id="753086214">
                      <w:marLeft w:val="0"/>
                      <w:marRight w:val="0"/>
                      <w:marTop w:val="0"/>
                      <w:marBottom w:val="0"/>
                      <w:divBdr>
                        <w:top w:val="none" w:sz="0" w:space="0" w:color="auto"/>
                        <w:left w:val="none" w:sz="0" w:space="0" w:color="auto"/>
                        <w:bottom w:val="none" w:sz="0" w:space="0" w:color="auto"/>
                        <w:right w:val="none" w:sz="0" w:space="0" w:color="auto"/>
                      </w:divBdr>
                    </w:div>
                  </w:divsChild>
                </w:div>
                <w:div w:id="39978564">
                  <w:marLeft w:val="0"/>
                  <w:marRight w:val="0"/>
                  <w:marTop w:val="0"/>
                  <w:marBottom w:val="0"/>
                  <w:divBdr>
                    <w:top w:val="none" w:sz="0" w:space="0" w:color="auto"/>
                    <w:left w:val="none" w:sz="0" w:space="0" w:color="auto"/>
                    <w:bottom w:val="none" w:sz="0" w:space="0" w:color="auto"/>
                    <w:right w:val="none" w:sz="0" w:space="0" w:color="auto"/>
                  </w:divBdr>
                  <w:divsChild>
                    <w:div w:id="42798534">
                      <w:marLeft w:val="0"/>
                      <w:marRight w:val="0"/>
                      <w:marTop w:val="0"/>
                      <w:marBottom w:val="0"/>
                      <w:divBdr>
                        <w:top w:val="none" w:sz="0" w:space="0" w:color="auto"/>
                        <w:left w:val="none" w:sz="0" w:space="0" w:color="auto"/>
                        <w:bottom w:val="none" w:sz="0" w:space="0" w:color="auto"/>
                        <w:right w:val="none" w:sz="0" w:space="0" w:color="auto"/>
                      </w:divBdr>
                    </w:div>
                  </w:divsChild>
                </w:div>
                <w:div w:id="790905265">
                  <w:marLeft w:val="0"/>
                  <w:marRight w:val="0"/>
                  <w:marTop w:val="0"/>
                  <w:marBottom w:val="0"/>
                  <w:divBdr>
                    <w:top w:val="none" w:sz="0" w:space="0" w:color="auto"/>
                    <w:left w:val="none" w:sz="0" w:space="0" w:color="auto"/>
                    <w:bottom w:val="none" w:sz="0" w:space="0" w:color="auto"/>
                    <w:right w:val="none" w:sz="0" w:space="0" w:color="auto"/>
                  </w:divBdr>
                  <w:divsChild>
                    <w:div w:id="1652056946">
                      <w:marLeft w:val="0"/>
                      <w:marRight w:val="0"/>
                      <w:marTop w:val="0"/>
                      <w:marBottom w:val="0"/>
                      <w:divBdr>
                        <w:top w:val="none" w:sz="0" w:space="0" w:color="auto"/>
                        <w:left w:val="none" w:sz="0" w:space="0" w:color="auto"/>
                        <w:bottom w:val="none" w:sz="0" w:space="0" w:color="auto"/>
                        <w:right w:val="none" w:sz="0" w:space="0" w:color="auto"/>
                      </w:divBdr>
                    </w:div>
                  </w:divsChild>
                </w:div>
                <w:div w:id="1492258139">
                  <w:marLeft w:val="0"/>
                  <w:marRight w:val="0"/>
                  <w:marTop w:val="0"/>
                  <w:marBottom w:val="0"/>
                  <w:divBdr>
                    <w:top w:val="none" w:sz="0" w:space="0" w:color="auto"/>
                    <w:left w:val="none" w:sz="0" w:space="0" w:color="auto"/>
                    <w:bottom w:val="none" w:sz="0" w:space="0" w:color="auto"/>
                    <w:right w:val="none" w:sz="0" w:space="0" w:color="auto"/>
                  </w:divBdr>
                  <w:divsChild>
                    <w:div w:id="1327396835">
                      <w:marLeft w:val="0"/>
                      <w:marRight w:val="0"/>
                      <w:marTop w:val="0"/>
                      <w:marBottom w:val="0"/>
                      <w:divBdr>
                        <w:top w:val="none" w:sz="0" w:space="0" w:color="auto"/>
                        <w:left w:val="none" w:sz="0" w:space="0" w:color="auto"/>
                        <w:bottom w:val="none" w:sz="0" w:space="0" w:color="auto"/>
                        <w:right w:val="none" w:sz="0" w:space="0" w:color="auto"/>
                      </w:divBdr>
                    </w:div>
                  </w:divsChild>
                </w:div>
                <w:div w:id="1632051234">
                  <w:marLeft w:val="0"/>
                  <w:marRight w:val="0"/>
                  <w:marTop w:val="0"/>
                  <w:marBottom w:val="0"/>
                  <w:divBdr>
                    <w:top w:val="none" w:sz="0" w:space="0" w:color="auto"/>
                    <w:left w:val="none" w:sz="0" w:space="0" w:color="auto"/>
                    <w:bottom w:val="none" w:sz="0" w:space="0" w:color="auto"/>
                    <w:right w:val="none" w:sz="0" w:space="0" w:color="auto"/>
                  </w:divBdr>
                  <w:divsChild>
                    <w:div w:id="2008705150">
                      <w:marLeft w:val="0"/>
                      <w:marRight w:val="0"/>
                      <w:marTop w:val="0"/>
                      <w:marBottom w:val="0"/>
                      <w:divBdr>
                        <w:top w:val="none" w:sz="0" w:space="0" w:color="auto"/>
                        <w:left w:val="none" w:sz="0" w:space="0" w:color="auto"/>
                        <w:bottom w:val="none" w:sz="0" w:space="0" w:color="auto"/>
                        <w:right w:val="none" w:sz="0" w:space="0" w:color="auto"/>
                      </w:divBdr>
                    </w:div>
                  </w:divsChild>
                </w:div>
                <w:div w:id="534315671">
                  <w:marLeft w:val="0"/>
                  <w:marRight w:val="0"/>
                  <w:marTop w:val="0"/>
                  <w:marBottom w:val="0"/>
                  <w:divBdr>
                    <w:top w:val="none" w:sz="0" w:space="0" w:color="auto"/>
                    <w:left w:val="none" w:sz="0" w:space="0" w:color="auto"/>
                    <w:bottom w:val="none" w:sz="0" w:space="0" w:color="auto"/>
                    <w:right w:val="none" w:sz="0" w:space="0" w:color="auto"/>
                  </w:divBdr>
                  <w:divsChild>
                    <w:div w:id="1129130665">
                      <w:marLeft w:val="0"/>
                      <w:marRight w:val="0"/>
                      <w:marTop w:val="0"/>
                      <w:marBottom w:val="0"/>
                      <w:divBdr>
                        <w:top w:val="none" w:sz="0" w:space="0" w:color="auto"/>
                        <w:left w:val="none" w:sz="0" w:space="0" w:color="auto"/>
                        <w:bottom w:val="none" w:sz="0" w:space="0" w:color="auto"/>
                        <w:right w:val="none" w:sz="0" w:space="0" w:color="auto"/>
                      </w:divBdr>
                    </w:div>
                  </w:divsChild>
                </w:div>
                <w:div w:id="667291912">
                  <w:marLeft w:val="0"/>
                  <w:marRight w:val="0"/>
                  <w:marTop w:val="0"/>
                  <w:marBottom w:val="0"/>
                  <w:divBdr>
                    <w:top w:val="none" w:sz="0" w:space="0" w:color="auto"/>
                    <w:left w:val="none" w:sz="0" w:space="0" w:color="auto"/>
                    <w:bottom w:val="none" w:sz="0" w:space="0" w:color="auto"/>
                    <w:right w:val="none" w:sz="0" w:space="0" w:color="auto"/>
                  </w:divBdr>
                  <w:divsChild>
                    <w:div w:id="1457138145">
                      <w:marLeft w:val="0"/>
                      <w:marRight w:val="0"/>
                      <w:marTop w:val="0"/>
                      <w:marBottom w:val="0"/>
                      <w:divBdr>
                        <w:top w:val="none" w:sz="0" w:space="0" w:color="auto"/>
                        <w:left w:val="none" w:sz="0" w:space="0" w:color="auto"/>
                        <w:bottom w:val="none" w:sz="0" w:space="0" w:color="auto"/>
                        <w:right w:val="none" w:sz="0" w:space="0" w:color="auto"/>
                      </w:divBdr>
                    </w:div>
                  </w:divsChild>
                </w:div>
                <w:div w:id="1472214112">
                  <w:marLeft w:val="0"/>
                  <w:marRight w:val="0"/>
                  <w:marTop w:val="0"/>
                  <w:marBottom w:val="0"/>
                  <w:divBdr>
                    <w:top w:val="none" w:sz="0" w:space="0" w:color="auto"/>
                    <w:left w:val="none" w:sz="0" w:space="0" w:color="auto"/>
                    <w:bottom w:val="none" w:sz="0" w:space="0" w:color="auto"/>
                    <w:right w:val="none" w:sz="0" w:space="0" w:color="auto"/>
                  </w:divBdr>
                  <w:divsChild>
                    <w:div w:id="1529760859">
                      <w:marLeft w:val="0"/>
                      <w:marRight w:val="0"/>
                      <w:marTop w:val="0"/>
                      <w:marBottom w:val="0"/>
                      <w:divBdr>
                        <w:top w:val="none" w:sz="0" w:space="0" w:color="auto"/>
                        <w:left w:val="none" w:sz="0" w:space="0" w:color="auto"/>
                        <w:bottom w:val="none" w:sz="0" w:space="0" w:color="auto"/>
                        <w:right w:val="none" w:sz="0" w:space="0" w:color="auto"/>
                      </w:divBdr>
                    </w:div>
                  </w:divsChild>
                </w:div>
                <w:div w:id="1934509897">
                  <w:marLeft w:val="0"/>
                  <w:marRight w:val="0"/>
                  <w:marTop w:val="0"/>
                  <w:marBottom w:val="0"/>
                  <w:divBdr>
                    <w:top w:val="none" w:sz="0" w:space="0" w:color="auto"/>
                    <w:left w:val="none" w:sz="0" w:space="0" w:color="auto"/>
                    <w:bottom w:val="none" w:sz="0" w:space="0" w:color="auto"/>
                    <w:right w:val="none" w:sz="0" w:space="0" w:color="auto"/>
                  </w:divBdr>
                  <w:divsChild>
                    <w:div w:id="1284921149">
                      <w:marLeft w:val="0"/>
                      <w:marRight w:val="0"/>
                      <w:marTop w:val="0"/>
                      <w:marBottom w:val="0"/>
                      <w:divBdr>
                        <w:top w:val="none" w:sz="0" w:space="0" w:color="auto"/>
                        <w:left w:val="none" w:sz="0" w:space="0" w:color="auto"/>
                        <w:bottom w:val="none" w:sz="0" w:space="0" w:color="auto"/>
                        <w:right w:val="none" w:sz="0" w:space="0" w:color="auto"/>
                      </w:divBdr>
                    </w:div>
                  </w:divsChild>
                </w:div>
                <w:div w:id="230118982">
                  <w:marLeft w:val="0"/>
                  <w:marRight w:val="0"/>
                  <w:marTop w:val="0"/>
                  <w:marBottom w:val="0"/>
                  <w:divBdr>
                    <w:top w:val="none" w:sz="0" w:space="0" w:color="auto"/>
                    <w:left w:val="none" w:sz="0" w:space="0" w:color="auto"/>
                    <w:bottom w:val="none" w:sz="0" w:space="0" w:color="auto"/>
                    <w:right w:val="none" w:sz="0" w:space="0" w:color="auto"/>
                  </w:divBdr>
                  <w:divsChild>
                    <w:div w:id="1332680436">
                      <w:marLeft w:val="0"/>
                      <w:marRight w:val="0"/>
                      <w:marTop w:val="0"/>
                      <w:marBottom w:val="0"/>
                      <w:divBdr>
                        <w:top w:val="none" w:sz="0" w:space="0" w:color="auto"/>
                        <w:left w:val="none" w:sz="0" w:space="0" w:color="auto"/>
                        <w:bottom w:val="none" w:sz="0" w:space="0" w:color="auto"/>
                        <w:right w:val="none" w:sz="0" w:space="0" w:color="auto"/>
                      </w:divBdr>
                    </w:div>
                  </w:divsChild>
                </w:div>
                <w:div w:id="2030059002">
                  <w:marLeft w:val="0"/>
                  <w:marRight w:val="0"/>
                  <w:marTop w:val="0"/>
                  <w:marBottom w:val="0"/>
                  <w:divBdr>
                    <w:top w:val="none" w:sz="0" w:space="0" w:color="auto"/>
                    <w:left w:val="none" w:sz="0" w:space="0" w:color="auto"/>
                    <w:bottom w:val="none" w:sz="0" w:space="0" w:color="auto"/>
                    <w:right w:val="none" w:sz="0" w:space="0" w:color="auto"/>
                  </w:divBdr>
                  <w:divsChild>
                    <w:div w:id="1427115629">
                      <w:marLeft w:val="0"/>
                      <w:marRight w:val="0"/>
                      <w:marTop w:val="0"/>
                      <w:marBottom w:val="0"/>
                      <w:divBdr>
                        <w:top w:val="none" w:sz="0" w:space="0" w:color="auto"/>
                        <w:left w:val="none" w:sz="0" w:space="0" w:color="auto"/>
                        <w:bottom w:val="none" w:sz="0" w:space="0" w:color="auto"/>
                        <w:right w:val="none" w:sz="0" w:space="0" w:color="auto"/>
                      </w:divBdr>
                    </w:div>
                  </w:divsChild>
                </w:div>
                <w:div w:id="1567495678">
                  <w:marLeft w:val="0"/>
                  <w:marRight w:val="0"/>
                  <w:marTop w:val="0"/>
                  <w:marBottom w:val="0"/>
                  <w:divBdr>
                    <w:top w:val="none" w:sz="0" w:space="0" w:color="auto"/>
                    <w:left w:val="none" w:sz="0" w:space="0" w:color="auto"/>
                    <w:bottom w:val="none" w:sz="0" w:space="0" w:color="auto"/>
                    <w:right w:val="none" w:sz="0" w:space="0" w:color="auto"/>
                  </w:divBdr>
                  <w:divsChild>
                    <w:div w:id="1260678724">
                      <w:marLeft w:val="0"/>
                      <w:marRight w:val="0"/>
                      <w:marTop w:val="0"/>
                      <w:marBottom w:val="0"/>
                      <w:divBdr>
                        <w:top w:val="none" w:sz="0" w:space="0" w:color="auto"/>
                        <w:left w:val="none" w:sz="0" w:space="0" w:color="auto"/>
                        <w:bottom w:val="none" w:sz="0" w:space="0" w:color="auto"/>
                        <w:right w:val="none" w:sz="0" w:space="0" w:color="auto"/>
                      </w:divBdr>
                    </w:div>
                  </w:divsChild>
                </w:div>
                <w:div w:id="1263027642">
                  <w:marLeft w:val="0"/>
                  <w:marRight w:val="0"/>
                  <w:marTop w:val="0"/>
                  <w:marBottom w:val="0"/>
                  <w:divBdr>
                    <w:top w:val="none" w:sz="0" w:space="0" w:color="auto"/>
                    <w:left w:val="none" w:sz="0" w:space="0" w:color="auto"/>
                    <w:bottom w:val="none" w:sz="0" w:space="0" w:color="auto"/>
                    <w:right w:val="none" w:sz="0" w:space="0" w:color="auto"/>
                  </w:divBdr>
                  <w:divsChild>
                    <w:div w:id="802844882">
                      <w:marLeft w:val="0"/>
                      <w:marRight w:val="0"/>
                      <w:marTop w:val="0"/>
                      <w:marBottom w:val="0"/>
                      <w:divBdr>
                        <w:top w:val="none" w:sz="0" w:space="0" w:color="auto"/>
                        <w:left w:val="none" w:sz="0" w:space="0" w:color="auto"/>
                        <w:bottom w:val="none" w:sz="0" w:space="0" w:color="auto"/>
                        <w:right w:val="none" w:sz="0" w:space="0" w:color="auto"/>
                      </w:divBdr>
                    </w:div>
                  </w:divsChild>
                </w:div>
                <w:div w:id="309941911">
                  <w:marLeft w:val="0"/>
                  <w:marRight w:val="0"/>
                  <w:marTop w:val="0"/>
                  <w:marBottom w:val="0"/>
                  <w:divBdr>
                    <w:top w:val="none" w:sz="0" w:space="0" w:color="auto"/>
                    <w:left w:val="none" w:sz="0" w:space="0" w:color="auto"/>
                    <w:bottom w:val="none" w:sz="0" w:space="0" w:color="auto"/>
                    <w:right w:val="none" w:sz="0" w:space="0" w:color="auto"/>
                  </w:divBdr>
                  <w:divsChild>
                    <w:div w:id="54594411">
                      <w:marLeft w:val="0"/>
                      <w:marRight w:val="0"/>
                      <w:marTop w:val="0"/>
                      <w:marBottom w:val="0"/>
                      <w:divBdr>
                        <w:top w:val="none" w:sz="0" w:space="0" w:color="auto"/>
                        <w:left w:val="none" w:sz="0" w:space="0" w:color="auto"/>
                        <w:bottom w:val="none" w:sz="0" w:space="0" w:color="auto"/>
                        <w:right w:val="none" w:sz="0" w:space="0" w:color="auto"/>
                      </w:divBdr>
                    </w:div>
                  </w:divsChild>
                </w:div>
                <w:div w:id="1142045783">
                  <w:marLeft w:val="0"/>
                  <w:marRight w:val="0"/>
                  <w:marTop w:val="0"/>
                  <w:marBottom w:val="0"/>
                  <w:divBdr>
                    <w:top w:val="none" w:sz="0" w:space="0" w:color="auto"/>
                    <w:left w:val="none" w:sz="0" w:space="0" w:color="auto"/>
                    <w:bottom w:val="none" w:sz="0" w:space="0" w:color="auto"/>
                    <w:right w:val="none" w:sz="0" w:space="0" w:color="auto"/>
                  </w:divBdr>
                  <w:divsChild>
                    <w:div w:id="2072775249">
                      <w:marLeft w:val="0"/>
                      <w:marRight w:val="0"/>
                      <w:marTop w:val="0"/>
                      <w:marBottom w:val="0"/>
                      <w:divBdr>
                        <w:top w:val="none" w:sz="0" w:space="0" w:color="auto"/>
                        <w:left w:val="none" w:sz="0" w:space="0" w:color="auto"/>
                        <w:bottom w:val="none" w:sz="0" w:space="0" w:color="auto"/>
                        <w:right w:val="none" w:sz="0" w:space="0" w:color="auto"/>
                      </w:divBdr>
                    </w:div>
                  </w:divsChild>
                </w:div>
                <w:div w:id="513685458">
                  <w:marLeft w:val="0"/>
                  <w:marRight w:val="0"/>
                  <w:marTop w:val="0"/>
                  <w:marBottom w:val="0"/>
                  <w:divBdr>
                    <w:top w:val="none" w:sz="0" w:space="0" w:color="auto"/>
                    <w:left w:val="none" w:sz="0" w:space="0" w:color="auto"/>
                    <w:bottom w:val="none" w:sz="0" w:space="0" w:color="auto"/>
                    <w:right w:val="none" w:sz="0" w:space="0" w:color="auto"/>
                  </w:divBdr>
                  <w:divsChild>
                    <w:div w:id="4867995">
                      <w:marLeft w:val="0"/>
                      <w:marRight w:val="0"/>
                      <w:marTop w:val="0"/>
                      <w:marBottom w:val="0"/>
                      <w:divBdr>
                        <w:top w:val="none" w:sz="0" w:space="0" w:color="auto"/>
                        <w:left w:val="none" w:sz="0" w:space="0" w:color="auto"/>
                        <w:bottom w:val="none" w:sz="0" w:space="0" w:color="auto"/>
                        <w:right w:val="none" w:sz="0" w:space="0" w:color="auto"/>
                      </w:divBdr>
                    </w:div>
                  </w:divsChild>
                </w:div>
                <w:div w:id="584804014">
                  <w:marLeft w:val="0"/>
                  <w:marRight w:val="0"/>
                  <w:marTop w:val="0"/>
                  <w:marBottom w:val="0"/>
                  <w:divBdr>
                    <w:top w:val="none" w:sz="0" w:space="0" w:color="auto"/>
                    <w:left w:val="none" w:sz="0" w:space="0" w:color="auto"/>
                    <w:bottom w:val="none" w:sz="0" w:space="0" w:color="auto"/>
                    <w:right w:val="none" w:sz="0" w:space="0" w:color="auto"/>
                  </w:divBdr>
                  <w:divsChild>
                    <w:div w:id="2092853166">
                      <w:marLeft w:val="0"/>
                      <w:marRight w:val="0"/>
                      <w:marTop w:val="0"/>
                      <w:marBottom w:val="0"/>
                      <w:divBdr>
                        <w:top w:val="none" w:sz="0" w:space="0" w:color="auto"/>
                        <w:left w:val="none" w:sz="0" w:space="0" w:color="auto"/>
                        <w:bottom w:val="none" w:sz="0" w:space="0" w:color="auto"/>
                        <w:right w:val="none" w:sz="0" w:space="0" w:color="auto"/>
                      </w:divBdr>
                    </w:div>
                  </w:divsChild>
                </w:div>
                <w:div w:id="530805599">
                  <w:marLeft w:val="0"/>
                  <w:marRight w:val="0"/>
                  <w:marTop w:val="0"/>
                  <w:marBottom w:val="0"/>
                  <w:divBdr>
                    <w:top w:val="none" w:sz="0" w:space="0" w:color="auto"/>
                    <w:left w:val="none" w:sz="0" w:space="0" w:color="auto"/>
                    <w:bottom w:val="none" w:sz="0" w:space="0" w:color="auto"/>
                    <w:right w:val="none" w:sz="0" w:space="0" w:color="auto"/>
                  </w:divBdr>
                  <w:divsChild>
                    <w:div w:id="1091774454">
                      <w:marLeft w:val="0"/>
                      <w:marRight w:val="0"/>
                      <w:marTop w:val="0"/>
                      <w:marBottom w:val="0"/>
                      <w:divBdr>
                        <w:top w:val="none" w:sz="0" w:space="0" w:color="auto"/>
                        <w:left w:val="none" w:sz="0" w:space="0" w:color="auto"/>
                        <w:bottom w:val="none" w:sz="0" w:space="0" w:color="auto"/>
                        <w:right w:val="none" w:sz="0" w:space="0" w:color="auto"/>
                      </w:divBdr>
                    </w:div>
                  </w:divsChild>
                </w:div>
                <w:div w:id="183326319">
                  <w:marLeft w:val="0"/>
                  <w:marRight w:val="0"/>
                  <w:marTop w:val="0"/>
                  <w:marBottom w:val="0"/>
                  <w:divBdr>
                    <w:top w:val="none" w:sz="0" w:space="0" w:color="auto"/>
                    <w:left w:val="none" w:sz="0" w:space="0" w:color="auto"/>
                    <w:bottom w:val="none" w:sz="0" w:space="0" w:color="auto"/>
                    <w:right w:val="none" w:sz="0" w:space="0" w:color="auto"/>
                  </w:divBdr>
                  <w:divsChild>
                    <w:div w:id="559022410">
                      <w:marLeft w:val="0"/>
                      <w:marRight w:val="0"/>
                      <w:marTop w:val="0"/>
                      <w:marBottom w:val="0"/>
                      <w:divBdr>
                        <w:top w:val="none" w:sz="0" w:space="0" w:color="auto"/>
                        <w:left w:val="none" w:sz="0" w:space="0" w:color="auto"/>
                        <w:bottom w:val="none" w:sz="0" w:space="0" w:color="auto"/>
                        <w:right w:val="none" w:sz="0" w:space="0" w:color="auto"/>
                      </w:divBdr>
                    </w:div>
                  </w:divsChild>
                </w:div>
                <w:div w:id="1590384925">
                  <w:marLeft w:val="0"/>
                  <w:marRight w:val="0"/>
                  <w:marTop w:val="0"/>
                  <w:marBottom w:val="0"/>
                  <w:divBdr>
                    <w:top w:val="none" w:sz="0" w:space="0" w:color="auto"/>
                    <w:left w:val="none" w:sz="0" w:space="0" w:color="auto"/>
                    <w:bottom w:val="none" w:sz="0" w:space="0" w:color="auto"/>
                    <w:right w:val="none" w:sz="0" w:space="0" w:color="auto"/>
                  </w:divBdr>
                  <w:divsChild>
                    <w:div w:id="2006395859">
                      <w:marLeft w:val="0"/>
                      <w:marRight w:val="0"/>
                      <w:marTop w:val="0"/>
                      <w:marBottom w:val="0"/>
                      <w:divBdr>
                        <w:top w:val="none" w:sz="0" w:space="0" w:color="auto"/>
                        <w:left w:val="none" w:sz="0" w:space="0" w:color="auto"/>
                        <w:bottom w:val="none" w:sz="0" w:space="0" w:color="auto"/>
                        <w:right w:val="none" w:sz="0" w:space="0" w:color="auto"/>
                      </w:divBdr>
                    </w:div>
                  </w:divsChild>
                </w:div>
                <w:div w:id="1880311346">
                  <w:marLeft w:val="0"/>
                  <w:marRight w:val="0"/>
                  <w:marTop w:val="0"/>
                  <w:marBottom w:val="0"/>
                  <w:divBdr>
                    <w:top w:val="none" w:sz="0" w:space="0" w:color="auto"/>
                    <w:left w:val="none" w:sz="0" w:space="0" w:color="auto"/>
                    <w:bottom w:val="none" w:sz="0" w:space="0" w:color="auto"/>
                    <w:right w:val="none" w:sz="0" w:space="0" w:color="auto"/>
                  </w:divBdr>
                  <w:divsChild>
                    <w:div w:id="1084110257">
                      <w:marLeft w:val="0"/>
                      <w:marRight w:val="0"/>
                      <w:marTop w:val="0"/>
                      <w:marBottom w:val="0"/>
                      <w:divBdr>
                        <w:top w:val="none" w:sz="0" w:space="0" w:color="auto"/>
                        <w:left w:val="none" w:sz="0" w:space="0" w:color="auto"/>
                        <w:bottom w:val="none" w:sz="0" w:space="0" w:color="auto"/>
                        <w:right w:val="none" w:sz="0" w:space="0" w:color="auto"/>
                      </w:divBdr>
                    </w:div>
                  </w:divsChild>
                </w:div>
                <w:div w:id="2046102603">
                  <w:marLeft w:val="0"/>
                  <w:marRight w:val="0"/>
                  <w:marTop w:val="0"/>
                  <w:marBottom w:val="0"/>
                  <w:divBdr>
                    <w:top w:val="none" w:sz="0" w:space="0" w:color="auto"/>
                    <w:left w:val="none" w:sz="0" w:space="0" w:color="auto"/>
                    <w:bottom w:val="none" w:sz="0" w:space="0" w:color="auto"/>
                    <w:right w:val="none" w:sz="0" w:space="0" w:color="auto"/>
                  </w:divBdr>
                  <w:divsChild>
                    <w:div w:id="218053929">
                      <w:marLeft w:val="0"/>
                      <w:marRight w:val="0"/>
                      <w:marTop w:val="0"/>
                      <w:marBottom w:val="0"/>
                      <w:divBdr>
                        <w:top w:val="none" w:sz="0" w:space="0" w:color="auto"/>
                        <w:left w:val="none" w:sz="0" w:space="0" w:color="auto"/>
                        <w:bottom w:val="none" w:sz="0" w:space="0" w:color="auto"/>
                        <w:right w:val="none" w:sz="0" w:space="0" w:color="auto"/>
                      </w:divBdr>
                    </w:div>
                  </w:divsChild>
                </w:div>
                <w:div w:id="559754828">
                  <w:marLeft w:val="0"/>
                  <w:marRight w:val="0"/>
                  <w:marTop w:val="0"/>
                  <w:marBottom w:val="0"/>
                  <w:divBdr>
                    <w:top w:val="none" w:sz="0" w:space="0" w:color="auto"/>
                    <w:left w:val="none" w:sz="0" w:space="0" w:color="auto"/>
                    <w:bottom w:val="none" w:sz="0" w:space="0" w:color="auto"/>
                    <w:right w:val="none" w:sz="0" w:space="0" w:color="auto"/>
                  </w:divBdr>
                  <w:divsChild>
                    <w:div w:id="580214027">
                      <w:marLeft w:val="0"/>
                      <w:marRight w:val="0"/>
                      <w:marTop w:val="0"/>
                      <w:marBottom w:val="0"/>
                      <w:divBdr>
                        <w:top w:val="none" w:sz="0" w:space="0" w:color="auto"/>
                        <w:left w:val="none" w:sz="0" w:space="0" w:color="auto"/>
                        <w:bottom w:val="none" w:sz="0" w:space="0" w:color="auto"/>
                        <w:right w:val="none" w:sz="0" w:space="0" w:color="auto"/>
                      </w:divBdr>
                    </w:div>
                  </w:divsChild>
                </w:div>
                <w:div w:id="1692292894">
                  <w:marLeft w:val="0"/>
                  <w:marRight w:val="0"/>
                  <w:marTop w:val="0"/>
                  <w:marBottom w:val="0"/>
                  <w:divBdr>
                    <w:top w:val="none" w:sz="0" w:space="0" w:color="auto"/>
                    <w:left w:val="none" w:sz="0" w:space="0" w:color="auto"/>
                    <w:bottom w:val="none" w:sz="0" w:space="0" w:color="auto"/>
                    <w:right w:val="none" w:sz="0" w:space="0" w:color="auto"/>
                  </w:divBdr>
                  <w:divsChild>
                    <w:div w:id="668796771">
                      <w:marLeft w:val="0"/>
                      <w:marRight w:val="0"/>
                      <w:marTop w:val="0"/>
                      <w:marBottom w:val="0"/>
                      <w:divBdr>
                        <w:top w:val="none" w:sz="0" w:space="0" w:color="auto"/>
                        <w:left w:val="none" w:sz="0" w:space="0" w:color="auto"/>
                        <w:bottom w:val="none" w:sz="0" w:space="0" w:color="auto"/>
                        <w:right w:val="none" w:sz="0" w:space="0" w:color="auto"/>
                      </w:divBdr>
                    </w:div>
                  </w:divsChild>
                </w:div>
                <w:div w:id="1382707065">
                  <w:marLeft w:val="0"/>
                  <w:marRight w:val="0"/>
                  <w:marTop w:val="0"/>
                  <w:marBottom w:val="0"/>
                  <w:divBdr>
                    <w:top w:val="none" w:sz="0" w:space="0" w:color="auto"/>
                    <w:left w:val="none" w:sz="0" w:space="0" w:color="auto"/>
                    <w:bottom w:val="none" w:sz="0" w:space="0" w:color="auto"/>
                    <w:right w:val="none" w:sz="0" w:space="0" w:color="auto"/>
                  </w:divBdr>
                  <w:divsChild>
                    <w:div w:id="899638248">
                      <w:marLeft w:val="0"/>
                      <w:marRight w:val="0"/>
                      <w:marTop w:val="0"/>
                      <w:marBottom w:val="0"/>
                      <w:divBdr>
                        <w:top w:val="none" w:sz="0" w:space="0" w:color="auto"/>
                        <w:left w:val="none" w:sz="0" w:space="0" w:color="auto"/>
                        <w:bottom w:val="none" w:sz="0" w:space="0" w:color="auto"/>
                        <w:right w:val="none" w:sz="0" w:space="0" w:color="auto"/>
                      </w:divBdr>
                    </w:div>
                  </w:divsChild>
                </w:div>
                <w:div w:id="674185892">
                  <w:marLeft w:val="0"/>
                  <w:marRight w:val="0"/>
                  <w:marTop w:val="0"/>
                  <w:marBottom w:val="0"/>
                  <w:divBdr>
                    <w:top w:val="none" w:sz="0" w:space="0" w:color="auto"/>
                    <w:left w:val="none" w:sz="0" w:space="0" w:color="auto"/>
                    <w:bottom w:val="none" w:sz="0" w:space="0" w:color="auto"/>
                    <w:right w:val="none" w:sz="0" w:space="0" w:color="auto"/>
                  </w:divBdr>
                  <w:divsChild>
                    <w:div w:id="423231959">
                      <w:marLeft w:val="0"/>
                      <w:marRight w:val="0"/>
                      <w:marTop w:val="0"/>
                      <w:marBottom w:val="0"/>
                      <w:divBdr>
                        <w:top w:val="none" w:sz="0" w:space="0" w:color="auto"/>
                        <w:left w:val="none" w:sz="0" w:space="0" w:color="auto"/>
                        <w:bottom w:val="none" w:sz="0" w:space="0" w:color="auto"/>
                        <w:right w:val="none" w:sz="0" w:space="0" w:color="auto"/>
                      </w:divBdr>
                    </w:div>
                  </w:divsChild>
                </w:div>
                <w:div w:id="457846595">
                  <w:marLeft w:val="0"/>
                  <w:marRight w:val="0"/>
                  <w:marTop w:val="0"/>
                  <w:marBottom w:val="0"/>
                  <w:divBdr>
                    <w:top w:val="none" w:sz="0" w:space="0" w:color="auto"/>
                    <w:left w:val="none" w:sz="0" w:space="0" w:color="auto"/>
                    <w:bottom w:val="none" w:sz="0" w:space="0" w:color="auto"/>
                    <w:right w:val="none" w:sz="0" w:space="0" w:color="auto"/>
                  </w:divBdr>
                  <w:divsChild>
                    <w:div w:id="405764986">
                      <w:marLeft w:val="0"/>
                      <w:marRight w:val="0"/>
                      <w:marTop w:val="0"/>
                      <w:marBottom w:val="0"/>
                      <w:divBdr>
                        <w:top w:val="none" w:sz="0" w:space="0" w:color="auto"/>
                        <w:left w:val="none" w:sz="0" w:space="0" w:color="auto"/>
                        <w:bottom w:val="none" w:sz="0" w:space="0" w:color="auto"/>
                        <w:right w:val="none" w:sz="0" w:space="0" w:color="auto"/>
                      </w:divBdr>
                    </w:div>
                  </w:divsChild>
                </w:div>
                <w:div w:id="1179387790">
                  <w:marLeft w:val="0"/>
                  <w:marRight w:val="0"/>
                  <w:marTop w:val="0"/>
                  <w:marBottom w:val="0"/>
                  <w:divBdr>
                    <w:top w:val="none" w:sz="0" w:space="0" w:color="auto"/>
                    <w:left w:val="none" w:sz="0" w:space="0" w:color="auto"/>
                    <w:bottom w:val="none" w:sz="0" w:space="0" w:color="auto"/>
                    <w:right w:val="none" w:sz="0" w:space="0" w:color="auto"/>
                  </w:divBdr>
                  <w:divsChild>
                    <w:div w:id="1159350916">
                      <w:marLeft w:val="0"/>
                      <w:marRight w:val="0"/>
                      <w:marTop w:val="0"/>
                      <w:marBottom w:val="0"/>
                      <w:divBdr>
                        <w:top w:val="none" w:sz="0" w:space="0" w:color="auto"/>
                        <w:left w:val="none" w:sz="0" w:space="0" w:color="auto"/>
                        <w:bottom w:val="none" w:sz="0" w:space="0" w:color="auto"/>
                        <w:right w:val="none" w:sz="0" w:space="0" w:color="auto"/>
                      </w:divBdr>
                    </w:div>
                  </w:divsChild>
                </w:div>
                <w:div w:id="610478030">
                  <w:marLeft w:val="0"/>
                  <w:marRight w:val="0"/>
                  <w:marTop w:val="0"/>
                  <w:marBottom w:val="0"/>
                  <w:divBdr>
                    <w:top w:val="none" w:sz="0" w:space="0" w:color="auto"/>
                    <w:left w:val="none" w:sz="0" w:space="0" w:color="auto"/>
                    <w:bottom w:val="none" w:sz="0" w:space="0" w:color="auto"/>
                    <w:right w:val="none" w:sz="0" w:space="0" w:color="auto"/>
                  </w:divBdr>
                  <w:divsChild>
                    <w:div w:id="1339649716">
                      <w:marLeft w:val="0"/>
                      <w:marRight w:val="0"/>
                      <w:marTop w:val="0"/>
                      <w:marBottom w:val="0"/>
                      <w:divBdr>
                        <w:top w:val="none" w:sz="0" w:space="0" w:color="auto"/>
                        <w:left w:val="none" w:sz="0" w:space="0" w:color="auto"/>
                        <w:bottom w:val="none" w:sz="0" w:space="0" w:color="auto"/>
                        <w:right w:val="none" w:sz="0" w:space="0" w:color="auto"/>
                      </w:divBdr>
                    </w:div>
                  </w:divsChild>
                </w:div>
                <w:div w:id="693385918">
                  <w:marLeft w:val="0"/>
                  <w:marRight w:val="0"/>
                  <w:marTop w:val="0"/>
                  <w:marBottom w:val="0"/>
                  <w:divBdr>
                    <w:top w:val="none" w:sz="0" w:space="0" w:color="auto"/>
                    <w:left w:val="none" w:sz="0" w:space="0" w:color="auto"/>
                    <w:bottom w:val="none" w:sz="0" w:space="0" w:color="auto"/>
                    <w:right w:val="none" w:sz="0" w:space="0" w:color="auto"/>
                  </w:divBdr>
                  <w:divsChild>
                    <w:div w:id="369384309">
                      <w:marLeft w:val="0"/>
                      <w:marRight w:val="0"/>
                      <w:marTop w:val="0"/>
                      <w:marBottom w:val="0"/>
                      <w:divBdr>
                        <w:top w:val="none" w:sz="0" w:space="0" w:color="auto"/>
                        <w:left w:val="none" w:sz="0" w:space="0" w:color="auto"/>
                        <w:bottom w:val="none" w:sz="0" w:space="0" w:color="auto"/>
                        <w:right w:val="none" w:sz="0" w:space="0" w:color="auto"/>
                      </w:divBdr>
                    </w:div>
                  </w:divsChild>
                </w:div>
                <w:div w:id="1087309516">
                  <w:marLeft w:val="0"/>
                  <w:marRight w:val="0"/>
                  <w:marTop w:val="0"/>
                  <w:marBottom w:val="0"/>
                  <w:divBdr>
                    <w:top w:val="none" w:sz="0" w:space="0" w:color="auto"/>
                    <w:left w:val="none" w:sz="0" w:space="0" w:color="auto"/>
                    <w:bottom w:val="none" w:sz="0" w:space="0" w:color="auto"/>
                    <w:right w:val="none" w:sz="0" w:space="0" w:color="auto"/>
                  </w:divBdr>
                  <w:divsChild>
                    <w:div w:id="420760646">
                      <w:marLeft w:val="0"/>
                      <w:marRight w:val="0"/>
                      <w:marTop w:val="0"/>
                      <w:marBottom w:val="0"/>
                      <w:divBdr>
                        <w:top w:val="none" w:sz="0" w:space="0" w:color="auto"/>
                        <w:left w:val="none" w:sz="0" w:space="0" w:color="auto"/>
                        <w:bottom w:val="none" w:sz="0" w:space="0" w:color="auto"/>
                        <w:right w:val="none" w:sz="0" w:space="0" w:color="auto"/>
                      </w:divBdr>
                    </w:div>
                  </w:divsChild>
                </w:div>
                <w:div w:id="115567981">
                  <w:marLeft w:val="0"/>
                  <w:marRight w:val="0"/>
                  <w:marTop w:val="0"/>
                  <w:marBottom w:val="0"/>
                  <w:divBdr>
                    <w:top w:val="none" w:sz="0" w:space="0" w:color="auto"/>
                    <w:left w:val="none" w:sz="0" w:space="0" w:color="auto"/>
                    <w:bottom w:val="none" w:sz="0" w:space="0" w:color="auto"/>
                    <w:right w:val="none" w:sz="0" w:space="0" w:color="auto"/>
                  </w:divBdr>
                  <w:divsChild>
                    <w:div w:id="1537349147">
                      <w:marLeft w:val="0"/>
                      <w:marRight w:val="0"/>
                      <w:marTop w:val="0"/>
                      <w:marBottom w:val="0"/>
                      <w:divBdr>
                        <w:top w:val="none" w:sz="0" w:space="0" w:color="auto"/>
                        <w:left w:val="none" w:sz="0" w:space="0" w:color="auto"/>
                        <w:bottom w:val="none" w:sz="0" w:space="0" w:color="auto"/>
                        <w:right w:val="none" w:sz="0" w:space="0" w:color="auto"/>
                      </w:divBdr>
                    </w:div>
                  </w:divsChild>
                </w:div>
                <w:div w:id="1426724761">
                  <w:marLeft w:val="0"/>
                  <w:marRight w:val="0"/>
                  <w:marTop w:val="0"/>
                  <w:marBottom w:val="0"/>
                  <w:divBdr>
                    <w:top w:val="none" w:sz="0" w:space="0" w:color="auto"/>
                    <w:left w:val="none" w:sz="0" w:space="0" w:color="auto"/>
                    <w:bottom w:val="none" w:sz="0" w:space="0" w:color="auto"/>
                    <w:right w:val="none" w:sz="0" w:space="0" w:color="auto"/>
                  </w:divBdr>
                  <w:divsChild>
                    <w:div w:id="557132728">
                      <w:marLeft w:val="0"/>
                      <w:marRight w:val="0"/>
                      <w:marTop w:val="0"/>
                      <w:marBottom w:val="0"/>
                      <w:divBdr>
                        <w:top w:val="none" w:sz="0" w:space="0" w:color="auto"/>
                        <w:left w:val="none" w:sz="0" w:space="0" w:color="auto"/>
                        <w:bottom w:val="none" w:sz="0" w:space="0" w:color="auto"/>
                        <w:right w:val="none" w:sz="0" w:space="0" w:color="auto"/>
                      </w:divBdr>
                    </w:div>
                  </w:divsChild>
                </w:div>
                <w:div w:id="277101426">
                  <w:marLeft w:val="0"/>
                  <w:marRight w:val="0"/>
                  <w:marTop w:val="0"/>
                  <w:marBottom w:val="0"/>
                  <w:divBdr>
                    <w:top w:val="none" w:sz="0" w:space="0" w:color="auto"/>
                    <w:left w:val="none" w:sz="0" w:space="0" w:color="auto"/>
                    <w:bottom w:val="none" w:sz="0" w:space="0" w:color="auto"/>
                    <w:right w:val="none" w:sz="0" w:space="0" w:color="auto"/>
                  </w:divBdr>
                  <w:divsChild>
                    <w:div w:id="1531068164">
                      <w:marLeft w:val="0"/>
                      <w:marRight w:val="0"/>
                      <w:marTop w:val="0"/>
                      <w:marBottom w:val="0"/>
                      <w:divBdr>
                        <w:top w:val="none" w:sz="0" w:space="0" w:color="auto"/>
                        <w:left w:val="none" w:sz="0" w:space="0" w:color="auto"/>
                        <w:bottom w:val="none" w:sz="0" w:space="0" w:color="auto"/>
                        <w:right w:val="none" w:sz="0" w:space="0" w:color="auto"/>
                      </w:divBdr>
                    </w:div>
                  </w:divsChild>
                </w:div>
                <w:div w:id="266743200">
                  <w:marLeft w:val="0"/>
                  <w:marRight w:val="0"/>
                  <w:marTop w:val="0"/>
                  <w:marBottom w:val="0"/>
                  <w:divBdr>
                    <w:top w:val="none" w:sz="0" w:space="0" w:color="auto"/>
                    <w:left w:val="none" w:sz="0" w:space="0" w:color="auto"/>
                    <w:bottom w:val="none" w:sz="0" w:space="0" w:color="auto"/>
                    <w:right w:val="none" w:sz="0" w:space="0" w:color="auto"/>
                  </w:divBdr>
                  <w:divsChild>
                    <w:div w:id="311452239">
                      <w:marLeft w:val="0"/>
                      <w:marRight w:val="0"/>
                      <w:marTop w:val="0"/>
                      <w:marBottom w:val="0"/>
                      <w:divBdr>
                        <w:top w:val="none" w:sz="0" w:space="0" w:color="auto"/>
                        <w:left w:val="none" w:sz="0" w:space="0" w:color="auto"/>
                        <w:bottom w:val="none" w:sz="0" w:space="0" w:color="auto"/>
                        <w:right w:val="none" w:sz="0" w:space="0" w:color="auto"/>
                      </w:divBdr>
                    </w:div>
                  </w:divsChild>
                </w:div>
                <w:div w:id="213736184">
                  <w:marLeft w:val="0"/>
                  <w:marRight w:val="0"/>
                  <w:marTop w:val="0"/>
                  <w:marBottom w:val="0"/>
                  <w:divBdr>
                    <w:top w:val="none" w:sz="0" w:space="0" w:color="auto"/>
                    <w:left w:val="none" w:sz="0" w:space="0" w:color="auto"/>
                    <w:bottom w:val="none" w:sz="0" w:space="0" w:color="auto"/>
                    <w:right w:val="none" w:sz="0" w:space="0" w:color="auto"/>
                  </w:divBdr>
                  <w:divsChild>
                    <w:div w:id="1803572504">
                      <w:marLeft w:val="0"/>
                      <w:marRight w:val="0"/>
                      <w:marTop w:val="0"/>
                      <w:marBottom w:val="0"/>
                      <w:divBdr>
                        <w:top w:val="none" w:sz="0" w:space="0" w:color="auto"/>
                        <w:left w:val="none" w:sz="0" w:space="0" w:color="auto"/>
                        <w:bottom w:val="none" w:sz="0" w:space="0" w:color="auto"/>
                        <w:right w:val="none" w:sz="0" w:space="0" w:color="auto"/>
                      </w:divBdr>
                    </w:div>
                  </w:divsChild>
                </w:div>
                <w:div w:id="1019701352">
                  <w:marLeft w:val="0"/>
                  <w:marRight w:val="0"/>
                  <w:marTop w:val="0"/>
                  <w:marBottom w:val="0"/>
                  <w:divBdr>
                    <w:top w:val="none" w:sz="0" w:space="0" w:color="auto"/>
                    <w:left w:val="none" w:sz="0" w:space="0" w:color="auto"/>
                    <w:bottom w:val="none" w:sz="0" w:space="0" w:color="auto"/>
                    <w:right w:val="none" w:sz="0" w:space="0" w:color="auto"/>
                  </w:divBdr>
                  <w:divsChild>
                    <w:div w:id="1987779170">
                      <w:marLeft w:val="0"/>
                      <w:marRight w:val="0"/>
                      <w:marTop w:val="0"/>
                      <w:marBottom w:val="0"/>
                      <w:divBdr>
                        <w:top w:val="none" w:sz="0" w:space="0" w:color="auto"/>
                        <w:left w:val="none" w:sz="0" w:space="0" w:color="auto"/>
                        <w:bottom w:val="none" w:sz="0" w:space="0" w:color="auto"/>
                        <w:right w:val="none" w:sz="0" w:space="0" w:color="auto"/>
                      </w:divBdr>
                    </w:div>
                  </w:divsChild>
                </w:div>
                <w:div w:id="290333178">
                  <w:marLeft w:val="0"/>
                  <w:marRight w:val="0"/>
                  <w:marTop w:val="0"/>
                  <w:marBottom w:val="0"/>
                  <w:divBdr>
                    <w:top w:val="none" w:sz="0" w:space="0" w:color="auto"/>
                    <w:left w:val="none" w:sz="0" w:space="0" w:color="auto"/>
                    <w:bottom w:val="none" w:sz="0" w:space="0" w:color="auto"/>
                    <w:right w:val="none" w:sz="0" w:space="0" w:color="auto"/>
                  </w:divBdr>
                  <w:divsChild>
                    <w:div w:id="49354914">
                      <w:marLeft w:val="0"/>
                      <w:marRight w:val="0"/>
                      <w:marTop w:val="0"/>
                      <w:marBottom w:val="0"/>
                      <w:divBdr>
                        <w:top w:val="none" w:sz="0" w:space="0" w:color="auto"/>
                        <w:left w:val="none" w:sz="0" w:space="0" w:color="auto"/>
                        <w:bottom w:val="none" w:sz="0" w:space="0" w:color="auto"/>
                        <w:right w:val="none" w:sz="0" w:space="0" w:color="auto"/>
                      </w:divBdr>
                    </w:div>
                  </w:divsChild>
                </w:div>
                <w:div w:id="941764327">
                  <w:marLeft w:val="0"/>
                  <w:marRight w:val="0"/>
                  <w:marTop w:val="0"/>
                  <w:marBottom w:val="0"/>
                  <w:divBdr>
                    <w:top w:val="none" w:sz="0" w:space="0" w:color="auto"/>
                    <w:left w:val="none" w:sz="0" w:space="0" w:color="auto"/>
                    <w:bottom w:val="none" w:sz="0" w:space="0" w:color="auto"/>
                    <w:right w:val="none" w:sz="0" w:space="0" w:color="auto"/>
                  </w:divBdr>
                  <w:divsChild>
                    <w:div w:id="408617021">
                      <w:marLeft w:val="0"/>
                      <w:marRight w:val="0"/>
                      <w:marTop w:val="0"/>
                      <w:marBottom w:val="0"/>
                      <w:divBdr>
                        <w:top w:val="none" w:sz="0" w:space="0" w:color="auto"/>
                        <w:left w:val="none" w:sz="0" w:space="0" w:color="auto"/>
                        <w:bottom w:val="none" w:sz="0" w:space="0" w:color="auto"/>
                        <w:right w:val="none" w:sz="0" w:space="0" w:color="auto"/>
                      </w:divBdr>
                    </w:div>
                  </w:divsChild>
                </w:div>
                <w:div w:id="1218976226">
                  <w:marLeft w:val="0"/>
                  <w:marRight w:val="0"/>
                  <w:marTop w:val="0"/>
                  <w:marBottom w:val="0"/>
                  <w:divBdr>
                    <w:top w:val="none" w:sz="0" w:space="0" w:color="auto"/>
                    <w:left w:val="none" w:sz="0" w:space="0" w:color="auto"/>
                    <w:bottom w:val="none" w:sz="0" w:space="0" w:color="auto"/>
                    <w:right w:val="none" w:sz="0" w:space="0" w:color="auto"/>
                  </w:divBdr>
                  <w:divsChild>
                    <w:div w:id="1632713784">
                      <w:marLeft w:val="0"/>
                      <w:marRight w:val="0"/>
                      <w:marTop w:val="0"/>
                      <w:marBottom w:val="0"/>
                      <w:divBdr>
                        <w:top w:val="none" w:sz="0" w:space="0" w:color="auto"/>
                        <w:left w:val="none" w:sz="0" w:space="0" w:color="auto"/>
                        <w:bottom w:val="none" w:sz="0" w:space="0" w:color="auto"/>
                        <w:right w:val="none" w:sz="0" w:space="0" w:color="auto"/>
                      </w:divBdr>
                    </w:div>
                  </w:divsChild>
                </w:div>
                <w:div w:id="1941595565">
                  <w:marLeft w:val="0"/>
                  <w:marRight w:val="0"/>
                  <w:marTop w:val="0"/>
                  <w:marBottom w:val="0"/>
                  <w:divBdr>
                    <w:top w:val="none" w:sz="0" w:space="0" w:color="auto"/>
                    <w:left w:val="none" w:sz="0" w:space="0" w:color="auto"/>
                    <w:bottom w:val="none" w:sz="0" w:space="0" w:color="auto"/>
                    <w:right w:val="none" w:sz="0" w:space="0" w:color="auto"/>
                  </w:divBdr>
                  <w:divsChild>
                    <w:div w:id="1921450611">
                      <w:marLeft w:val="0"/>
                      <w:marRight w:val="0"/>
                      <w:marTop w:val="0"/>
                      <w:marBottom w:val="0"/>
                      <w:divBdr>
                        <w:top w:val="none" w:sz="0" w:space="0" w:color="auto"/>
                        <w:left w:val="none" w:sz="0" w:space="0" w:color="auto"/>
                        <w:bottom w:val="none" w:sz="0" w:space="0" w:color="auto"/>
                        <w:right w:val="none" w:sz="0" w:space="0" w:color="auto"/>
                      </w:divBdr>
                    </w:div>
                  </w:divsChild>
                </w:div>
                <w:div w:id="1973055236">
                  <w:marLeft w:val="0"/>
                  <w:marRight w:val="0"/>
                  <w:marTop w:val="0"/>
                  <w:marBottom w:val="0"/>
                  <w:divBdr>
                    <w:top w:val="none" w:sz="0" w:space="0" w:color="auto"/>
                    <w:left w:val="none" w:sz="0" w:space="0" w:color="auto"/>
                    <w:bottom w:val="none" w:sz="0" w:space="0" w:color="auto"/>
                    <w:right w:val="none" w:sz="0" w:space="0" w:color="auto"/>
                  </w:divBdr>
                  <w:divsChild>
                    <w:div w:id="1376585751">
                      <w:marLeft w:val="0"/>
                      <w:marRight w:val="0"/>
                      <w:marTop w:val="0"/>
                      <w:marBottom w:val="0"/>
                      <w:divBdr>
                        <w:top w:val="none" w:sz="0" w:space="0" w:color="auto"/>
                        <w:left w:val="none" w:sz="0" w:space="0" w:color="auto"/>
                        <w:bottom w:val="none" w:sz="0" w:space="0" w:color="auto"/>
                        <w:right w:val="none" w:sz="0" w:space="0" w:color="auto"/>
                      </w:divBdr>
                    </w:div>
                  </w:divsChild>
                </w:div>
                <w:div w:id="104156018">
                  <w:marLeft w:val="0"/>
                  <w:marRight w:val="0"/>
                  <w:marTop w:val="0"/>
                  <w:marBottom w:val="0"/>
                  <w:divBdr>
                    <w:top w:val="none" w:sz="0" w:space="0" w:color="auto"/>
                    <w:left w:val="none" w:sz="0" w:space="0" w:color="auto"/>
                    <w:bottom w:val="none" w:sz="0" w:space="0" w:color="auto"/>
                    <w:right w:val="none" w:sz="0" w:space="0" w:color="auto"/>
                  </w:divBdr>
                  <w:divsChild>
                    <w:div w:id="433330381">
                      <w:marLeft w:val="0"/>
                      <w:marRight w:val="0"/>
                      <w:marTop w:val="0"/>
                      <w:marBottom w:val="0"/>
                      <w:divBdr>
                        <w:top w:val="none" w:sz="0" w:space="0" w:color="auto"/>
                        <w:left w:val="none" w:sz="0" w:space="0" w:color="auto"/>
                        <w:bottom w:val="none" w:sz="0" w:space="0" w:color="auto"/>
                        <w:right w:val="none" w:sz="0" w:space="0" w:color="auto"/>
                      </w:divBdr>
                    </w:div>
                  </w:divsChild>
                </w:div>
                <w:div w:id="2081323485">
                  <w:marLeft w:val="0"/>
                  <w:marRight w:val="0"/>
                  <w:marTop w:val="0"/>
                  <w:marBottom w:val="0"/>
                  <w:divBdr>
                    <w:top w:val="none" w:sz="0" w:space="0" w:color="auto"/>
                    <w:left w:val="none" w:sz="0" w:space="0" w:color="auto"/>
                    <w:bottom w:val="none" w:sz="0" w:space="0" w:color="auto"/>
                    <w:right w:val="none" w:sz="0" w:space="0" w:color="auto"/>
                  </w:divBdr>
                  <w:divsChild>
                    <w:div w:id="74134732">
                      <w:marLeft w:val="0"/>
                      <w:marRight w:val="0"/>
                      <w:marTop w:val="0"/>
                      <w:marBottom w:val="0"/>
                      <w:divBdr>
                        <w:top w:val="none" w:sz="0" w:space="0" w:color="auto"/>
                        <w:left w:val="none" w:sz="0" w:space="0" w:color="auto"/>
                        <w:bottom w:val="none" w:sz="0" w:space="0" w:color="auto"/>
                        <w:right w:val="none" w:sz="0" w:space="0" w:color="auto"/>
                      </w:divBdr>
                    </w:div>
                  </w:divsChild>
                </w:div>
                <w:div w:id="1455250194">
                  <w:marLeft w:val="0"/>
                  <w:marRight w:val="0"/>
                  <w:marTop w:val="0"/>
                  <w:marBottom w:val="0"/>
                  <w:divBdr>
                    <w:top w:val="none" w:sz="0" w:space="0" w:color="auto"/>
                    <w:left w:val="none" w:sz="0" w:space="0" w:color="auto"/>
                    <w:bottom w:val="none" w:sz="0" w:space="0" w:color="auto"/>
                    <w:right w:val="none" w:sz="0" w:space="0" w:color="auto"/>
                  </w:divBdr>
                  <w:divsChild>
                    <w:div w:id="1223561303">
                      <w:marLeft w:val="0"/>
                      <w:marRight w:val="0"/>
                      <w:marTop w:val="0"/>
                      <w:marBottom w:val="0"/>
                      <w:divBdr>
                        <w:top w:val="none" w:sz="0" w:space="0" w:color="auto"/>
                        <w:left w:val="none" w:sz="0" w:space="0" w:color="auto"/>
                        <w:bottom w:val="none" w:sz="0" w:space="0" w:color="auto"/>
                        <w:right w:val="none" w:sz="0" w:space="0" w:color="auto"/>
                      </w:divBdr>
                    </w:div>
                  </w:divsChild>
                </w:div>
                <w:div w:id="591819636">
                  <w:marLeft w:val="0"/>
                  <w:marRight w:val="0"/>
                  <w:marTop w:val="0"/>
                  <w:marBottom w:val="0"/>
                  <w:divBdr>
                    <w:top w:val="none" w:sz="0" w:space="0" w:color="auto"/>
                    <w:left w:val="none" w:sz="0" w:space="0" w:color="auto"/>
                    <w:bottom w:val="none" w:sz="0" w:space="0" w:color="auto"/>
                    <w:right w:val="none" w:sz="0" w:space="0" w:color="auto"/>
                  </w:divBdr>
                  <w:divsChild>
                    <w:div w:id="1395855245">
                      <w:marLeft w:val="0"/>
                      <w:marRight w:val="0"/>
                      <w:marTop w:val="0"/>
                      <w:marBottom w:val="0"/>
                      <w:divBdr>
                        <w:top w:val="none" w:sz="0" w:space="0" w:color="auto"/>
                        <w:left w:val="none" w:sz="0" w:space="0" w:color="auto"/>
                        <w:bottom w:val="none" w:sz="0" w:space="0" w:color="auto"/>
                        <w:right w:val="none" w:sz="0" w:space="0" w:color="auto"/>
                      </w:divBdr>
                    </w:div>
                  </w:divsChild>
                </w:div>
                <w:div w:id="1337223649">
                  <w:marLeft w:val="0"/>
                  <w:marRight w:val="0"/>
                  <w:marTop w:val="0"/>
                  <w:marBottom w:val="0"/>
                  <w:divBdr>
                    <w:top w:val="none" w:sz="0" w:space="0" w:color="auto"/>
                    <w:left w:val="none" w:sz="0" w:space="0" w:color="auto"/>
                    <w:bottom w:val="none" w:sz="0" w:space="0" w:color="auto"/>
                    <w:right w:val="none" w:sz="0" w:space="0" w:color="auto"/>
                  </w:divBdr>
                  <w:divsChild>
                    <w:div w:id="1547525789">
                      <w:marLeft w:val="0"/>
                      <w:marRight w:val="0"/>
                      <w:marTop w:val="0"/>
                      <w:marBottom w:val="0"/>
                      <w:divBdr>
                        <w:top w:val="none" w:sz="0" w:space="0" w:color="auto"/>
                        <w:left w:val="none" w:sz="0" w:space="0" w:color="auto"/>
                        <w:bottom w:val="none" w:sz="0" w:space="0" w:color="auto"/>
                        <w:right w:val="none" w:sz="0" w:space="0" w:color="auto"/>
                      </w:divBdr>
                    </w:div>
                  </w:divsChild>
                </w:div>
                <w:div w:id="271209806">
                  <w:marLeft w:val="0"/>
                  <w:marRight w:val="0"/>
                  <w:marTop w:val="0"/>
                  <w:marBottom w:val="0"/>
                  <w:divBdr>
                    <w:top w:val="none" w:sz="0" w:space="0" w:color="auto"/>
                    <w:left w:val="none" w:sz="0" w:space="0" w:color="auto"/>
                    <w:bottom w:val="none" w:sz="0" w:space="0" w:color="auto"/>
                    <w:right w:val="none" w:sz="0" w:space="0" w:color="auto"/>
                  </w:divBdr>
                  <w:divsChild>
                    <w:div w:id="2008164552">
                      <w:marLeft w:val="0"/>
                      <w:marRight w:val="0"/>
                      <w:marTop w:val="0"/>
                      <w:marBottom w:val="0"/>
                      <w:divBdr>
                        <w:top w:val="none" w:sz="0" w:space="0" w:color="auto"/>
                        <w:left w:val="none" w:sz="0" w:space="0" w:color="auto"/>
                        <w:bottom w:val="none" w:sz="0" w:space="0" w:color="auto"/>
                        <w:right w:val="none" w:sz="0" w:space="0" w:color="auto"/>
                      </w:divBdr>
                    </w:div>
                  </w:divsChild>
                </w:div>
                <w:div w:id="190995311">
                  <w:marLeft w:val="0"/>
                  <w:marRight w:val="0"/>
                  <w:marTop w:val="0"/>
                  <w:marBottom w:val="0"/>
                  <w:divBdr>
                    <w:top w:val="none" w:sz="0" w:space="0" w:color="auto"/>
                    <w:left w:val="none" w:sz="0" w:space="0" w:color="auto"/>
                    <w:bottom w:val="none" w:sz="0" w:space="0" w:color="auto"/>
                    <w:right w:val="none" w:sz="0" w:space="0" w:color="auto"/>
                  </w:divBdr>
                  <w:divsChild>
                    <w:div w:id="1088648277">
                      <w:marLeft w:val="0"/>
                      <w:marRight w:val="0"/>
                      <w:marTop w:val="0"/>
                      <w:marBottom w:val="0"/>
                      <w:divBdr>
                        <w:top w:val="none" w:sz="0" w:space="0" w:color="auto"/>
                        <w:left w:val="none" w:sz="0" w:space="0" w:color="auto"/>
                        <w:bottom w:val="none" w:sz="0" w:space="0" w:color="auto"/>
                        <w:right w:val="none" w:sz="0" w:space="0" w:color="auto"/>
                      </w:divBdr>
                    </w:div>
                  </w:divsChild>
                </w:div>
                <w:div w:id="648747676">
                  <w:marLeft w:val="0"/>
                  <w:marRight w:val="0"/>
                  <w:marTop w:val="0"/>
                  <w:marBottom w:val="0"/>
                  <w:divBdr>
                    <w:top w:val="none" w:sz="0" w:space="0" w:color="auto"/>
                    <w:left w:val="none" w:sz="0" w:space="0" w:color="auto"/>
                    <w:bottom w:val="none" w:sz="0" w:space="0" w:color="auto"/>
                    <w:right w:val="none" w:sz="0" w:space="0" w:color="auto"/>
                  </w:divBdr>
                  <w:divsChild>
                    <w:div w:id="1458721515">
                      <w:marLeft w:val="0"/>
                      <w:marRight w:val="0"/>
                      <w:marTop w:val="0"/>
                      <w:marBottom w:val="0"/>
                      <w:divBdr>
                        <w:top w:val="none" w:sz="0" w:space="0" w:color="auto"/>
                        <w:left w:val="none" w:sz="0" w:space="0" w:color="auto"/>
                        <w:bottom w:val="none" w:sz="0" w:space="0" w:color="auto"/>
                        <w:right w:val="none" w:sz="0" w:space="0" w:color="auto"/>
                      </w:divBdr>
                    </w:div>
                  </w:divsChild>
                </w:div>
                <w:div w:id="285354911">
                  <w:marLeft w:val="0"/>
                  <w:marRight w:val="0"/>
                  <w:marTop w:val="0"/>
                  <w:marBottom w:val="0"/>
                  <w:divBdr>
                    <w:top w:val="none" w:sz="0" w:space="0" w:color="auto"/>
                    <w:left w:val="none" w:sz="0" w:space="0" w:color="auto"/>
                    <w:bottom w:val="none" w:sz="0" w:space="0" w:color="auto"/>
                    <w:right w:val="none" w:sz="0" w:space="0" w:color="auto"/>
                  </w:divBdr>
                  <w:divsChild>
                    <w:div w:id="1787773226">
                      <w:marLeft w:val="0"/>
                      <w:marRight w:val="0"/>
                      <w:marTop w:val="0"/>
                      <w:marBottom w:val="0"/>
                      <w:divBdr>
                        <w:top w:val="none" w:sz="0" w:space="0" w:color="auto"/>
                        <w:left w:val="none" w:sz="0" w:space="0" w:color="auto"/>
                        <w:bottom w:val="none" w:sz="0" w:space="0" w:color="auto"/>
                        <w:right w:val="none" w:sz="0" w:space="0" w:color="auto"/>
                      </w:divBdr>
                    </w:div>
                  </w:divsChild>
                </w:div>
                <w:div w:id="148523565">
                  <w:marLeft w:val="0"/>
                  <w:marRight w:val="0"/>
                  <w:marTop w:val="0"/>
                  <w:marBottom w:val="0"/>
                  <w:divBdr>
                    <w:top w:val="none" w:sz="0" w:space="0" w:color="auto"/>
                    <w:left w:val="none" w:sz="0" w:space="0" w:color="auto"/>
                    <w:bottom w:val="none" w:sz="0" w:space="0" w:color="auto"/>
                    <w:right w:val="none" w:sz="0" w:space="0" w:color="auto"/>
                  </w:divBdr>
                  <w:divsChild>
                    <w:div w:id="1989548885">
                      <w:marLeft w:val="0"/>
                      <w:marRight w:val="0"/>
                      <w:marTop w:val="0"/>
                      <w:marBottom w:val="0"/>
                      <w:divBdr>
                        <w:top w:val="none" w:sz="0" w:space="0" w:color="auto"/>
                        <w:left w:val="none" w:sz="0" w:space="0" w:color="auto"/>
                        <w:bottom w:val="none" w:sz="0" w:space="0" w:color="auto"/>
                        <w:right w:val="none" w:sz="0" w:space="0" w:color="auto"/>
                      </w:divBdr>
                    </w:div>
                  </w:divsChild>
                </w:div>
                <w:div w:id="478496426">
                  <w:marLeft w:val="0"/>
                  <w:marRight w:val="0"/>
                  <w:marTop w:val="0"/>
                  <w:marBottom w:val="0"/>
                  <w:divBdr>
                    <w:top w:val="none" w:sz="0" w:space="0" w:color="auto"/>
                    <w:left w:val="none" w:sz="0" w:space="0" w:color="auto"/>
                    <w:bottom w:val="none" w:sz="0" w:space="0" w:color="auto"/>
                    <w:right w:val="none" w:sz="0" w:space="0" w:color="auto"/>
                  </w:divBdr>
                  <w:divsChild>
                    <w:div w:id="848642106">
                      <w:marLeft w:val="0"/>
                      <w:marRight w:val="0"/>
                      <w:marTop w:val="0"/>
                      <w:marBottom w:val="0"/>
                      <w:divBdr>
                        <w:top w:val="none" w:sz="0" w:space="0" w:color="auto"/>
                        <w:left w:val="none" w:sz="0" w:space="0" w:color="auto"/>
                        <w:bottom w:val="none" w:sz="0" w:space="0" w:color="auto"/>
                        <w:right w:val="none" w:sz="0" w:space="0" w:color="auto"/>
                      </w:divBdr>
                    </w:div>
                  </w:divsChild>
                </w:div>
                <w:div w:id="824202034">
                  <w:marLeft w:val="0"/>
                  <w:marRight w:val="0"/>
                  <w:marTop w:val="0"/>
                  <w:marBottom w:val="0"/>
                  <w:divBdr>
                    <w:top w:val="none" w:sz="0" w:space="0" w:color="auto"/>
                    <w:left w:val="none" w:sz="0" w:space="0" w:color="auto"/>
                    <w:bottom w:val="none" w:sz="0" w:space="0" w:color="auto"/>
                    <w:right w:val="none" w:sz="0" w:space="0" w:color="auto"/>
                  </w:divBdr>
                  <w:divsChild>
                    <w:div w:id="2102098927">
                      <w:marLeft w:val="0"/>
                      <w:marRight w:val="0"/>
                      <w:marTop w:val="0"/>
                      <w:marBottom w:val="0"/>
                      <w:divBdr>
                        <w:top w:val="none" w:sz="0" w:space="0" w:color="auto"/>
                        <w:left w:val="none" w:sz="0" w:space="0" w:color="auto"/>
                        <w:bottom w:val="none" w:sz="0" w:space="0" w:color="auto"/>
                        <w:right w:val="none" w:sz="0" w:space="0" w:color="auto"/>
                      </w:divBdr>
                    </w:div>
                  </w:divsChild>
                </w:div>
                <w:div w:id="1648365441">
                  <w:marLeft w:val="0"/>
                  <w:marRight w:val="0"/>
                  <w:marTop w:val="0"/>
                  <w:marBottom w:val="0"/>
                  <w:divBdr>
                    <w:top w:val="none" w:sz="0" w:space="0" w:color="auto"/>
                    <w:left w:val="none" w:sz="0" w:space="0" w:color="auto"/>
                    <w:bottom w:val="none" w:sz="0" w:space="0" w:color="auto"/>
                    <w:right w:val="none" w:sz="0" w:space="0" w:color="auto"/>
                  </w:divBdr>
                  <w:divsChild>
                    <w:div w:id="1029529929">
                      <w:marLeft w:val="0"/>
                      <w:marRight w:val="0"/>
                      <w:marTop w:val="0"/>
                      <w:marBottom w:val="0"/>
                      <w:divBdr>
                        <w:top w:val="none" w:sz="0" w:space="0" w:color="auto"/>
                        <w:left w:val="none" w:sz="0" w:space="0" w:color="auto"/>
                        <w:bottom w:val="none" w:sz="0" w:space="0" w:color="auto"/>
                        <w:right w:val="none" w:sz="0" w:space="0" w:color="auto"/>
                      </w:divBdr>
                    </w:div>
                  </w:divsChild>
                </w:div>
                <w:div w:id="2070567295">
                  <w:marLeft w:val="0"/>
                  <w:marRight w:val="0"/>
                  <w:marTop w:val="0"/>
                  <w:marBottom w:val="0"/>
                  <w:divBdr>
                    <w:top w:val="none" w:sz="0" w:space="0" w:color="auto"/>
                    <w:left w:val="none" w:sz="0" w:space="0" w:color="auto"/>
                    <w:bottom w:val="none" w:sz="0" w:space="0" w:color="auto"/>
                    <w:right w:val="none" w:sz="0" w:space="0" w:color="auto"/>
                  </w:divBdr>
                  <w:divsChild>
                    <w:div w:id="1512180523">
                      <w:marLeft w:val="0"/>
                      <w:marRight w:val="0"/>
                      <w:marTop w:val="0"/>
                      <w:marBottom w:val="0"/>
                      <w:divBdr>
                        <w:top w:val="none" w:sz="0" w:space="0" w:color="auto"/>
                        <w:left w:val="none" w:sz="0" w:space="0" w:color="auto"/>
                        <w:bottom w:val="none" w:sz="0" w:space="0" w:color="auto"/>
                        <w:right w:val="none" w:sz="0" w:space="0" w:color="auto"/>
                      </w:divBdr>
                    </w:div>
                  </w:divsChild>
                </w:div>
                <w:div w:id="393821479">
                  <w:marLeft w:val="0"/>
                  <w:marRight w:val="0"/>
                  <w:marTop w:val="0"/>
                  <w:marBottom w:val="0"/>
                  <w:divBdr>
                    <w:top w:val="none" w:sz="0" w:space="0" w:color="auto"/>
                    <w:left w:val="none" w:sz="0" w:space="0" w:color="auto"/>
                    <w:bottom w:val="none" w:sz="0" w:space="0" w:color="auto"/>
                    <w:right w:val="none" w:sz="0" w:space="0" w:color="auto"/>
                  </w:divBdr>
                  <w:divsChild>
                    <w:div w:id="228419215">
                      <w:marLeft w:val="0"/>
                      <w:marRight w:val="0"/>
                      <w:marTop w:val="0"/>
                      <w:marBottom w:val="0"/>
                      <w:divBdr>
                        <w:top w:val="none" w:sz="0" w:space="0" w:color="auto"/>
                        <w:left w:val="none" w:sz="0" w:space="0" w:color="auto"/>
                        <w:bottom w:val="none" w:sz="0" w:space="0" w:color="auto"/>
                        <w:right w:val="none" w:sz="0" w:space="0" w:color="auto"/>
                      </w:divBdr>
                    </w:div>
                  </w:divsChild>
                </w:div>
                <w:div w:id="1536625604">
                  <w:marLeft w:val="0"/>
                  <w:marRight w:val="0"/>
                  <w:marTop w:val="0"/>
                  <w:marBottom w:val="0"/>
                  <w:divBdr>
                    <w:top w:val="none" w:sz="0" w:space="0" w:color="auto"/>
                    <w:left w:val="none" w:sz="0" w:space="0" w:color="auto"/>
                    <w:bottom w:val="none" w:sz="0" w:space="0" w:color="auto"/>
                    <w:right w:val="none" w:sz="0" w:space="0" w:color="auto"/>
                  </w:divBdr>
                  <w:divsChild>
                    <w:div w:id="374472740">
                      <w:marLeft w:val="0"/>
                      <w:marRight w:val="0"/>
                      <w:marTop w:val="0"/>
                      <w:marBottom w:val="0"/>
                      <w:divBdr>
                        <w:top w:val="none" w:sz="0" w:space="0" w:color="auto"/>
                        <w:left w:val="none" w:sz="0" w:space="0" w:color="auto"/>
                        <w:bottom w:val="none" w:sz="0" w:space="0" w:color="auto"/>
                        <w:right w:val="none" w:sz="0" w:space="0" w:color="auto"/>
                      </w:divBdr>
                    </w:div>
                  </w:divsChild>
                </w:div>
                <w:div w:id="434132916">
                  <w:marLeft w:val="0"/>
                  <w:marRight w:val="0"/>
                  <w:marTop w:val="0"/>
                  <w:marBottom w:val="0"/>
                  <w:divBdr>
                    <w:top w:val="none" w:sz="0" w:space="0" w:color="auto"/>
                    <w:left w:val="none" w:sz="0" w:space="0" w:color="auto"/>
                    <w:bottom w:val="none" w:sz="0" w:space="0" w:color="auto"/>
                    <w:right w:val="none" w:sz="0" w:space="0" w:color="auto"/>
                  </w:divBdr>
                  <w:divsChild>
                    <w:div w:id="1973094281">
                      <w:marLeft w:val="0"/>
                      <w:marRight w:val="0"/>
                      <w:marTop w:val="0"/>
                      <w:marBottom w:val="0"/>
                      <w:divBdr>
                        <w:top w:val="none" w:sz="0" w:space="0" w:color="auto"/>
                        <w:left w:val="none" w:sz="0" w:space="0" w:color="auto"/>
                        <w:bottom w:val="none" w:sz="0" w:space="0" w:color="auto"/>
                        <w:right w:val="none" w:sz="0" w:space="0" w:color="auto"/>
                      </w:divBdr>
                    </w:div>
                  </w:divsChild>
                </w:div>
                <w:div w:id="819619660">
                  <w:marLeft w:val="0"/>
                  <w:marRight w:val="0"/>
                  <w:marTop w:val="0"/>
                  <w:marBottom w:val="0"/>
                  <w:divBdr>
                    <w:top w:val="none" w:sz="0" w:space="0" w:color="auto"/>
                    <w:left w:val="none" w:sz="0" w:space="0" w:color="auto"/>
                    <w:bottom w:val="none" w:sz="0" w:space="0" w:color="auto"/>
                    <w:right w:val="none" w:sz="0" w:space="0" w:color="auto"/>
                  </w:divBdr>
                  <w:divsChild>
                    <w:div w:id="823358290">
                      <w:marLeft w:val="0"/>
                      <w:marRight w:val="0"/>
                      <w:marTop w:val="0"/>
                      <w:marBottom w:val="0"/>
                      <w:divBdr>
                        <w:top w:val="none" w:sz="0" w:space="0" w:color="auto"/>
                        <w:left w:val="none" w:sz="0" w:space="0" w:color="auto"/>
                        <w:bottom w:val="none" w:sz="0" w:space="0" w:color="auto"/>
                        <w:right w:val="none" w:sz="0" w:space="0" w:color="auto"/>
                      </w:divBdr>
                    </w:div>
                  </w:divsChild>
                </w:div>
                <w:div w:id="1651521205">
                  <w:marLeft w:val="0"/>
                  <w:marRight w:val="0"/>
                  <w:marTop w:val="0"/>
                  <w:marBottom w:val="0"/>
                  <w:divBdr>
                    <w:top w:val="none" w:sz="0" w:space="0" w:color="auto"/>
                    <w:left w:val="none" w:sz="0" w:space="0" w:color="auto"/>
                    <w:bottom w:val="none" w:sz="0" w:space="0" w:color="auto"/>
                    <w:right w:val="none" w:sz="0" w:space="0" w:color="auto"/>
                  </w:divBdr>
                  <w:divsChild>
                    <w:div w:id="1743285158">
                      <w:marLeft w:val="0"/>
                      <w:marRight w:val="0"/>
                      <w:marTop w:val="0"/>
                      <w:marBottom w:val="0"/>
                      <w:divBdr>
                        <w:top w:val="none" w:sz="0" w:space="0" w:color="auto"/>
                        <w:left w:val="none" w:sz="0" w:space="0" w:color="auto"/>
                        <w:bottom w:val="none" w:sz="0" w:space="0" w:color="auto"/>
                        <w:right w:val="none" w:sz="0" w:space="0" w:color="auto"/>
                      </w:divBdr>
                    </w:div>
                  </w:divsChild>
                </w:div>
                <w:div w:id="603268785">
                  <w:marLeft w:val="0"/>
                  <w:marRight w:val="0"/>
                  <w:marTop w:val="0"/>
                  <w:marBottom w:val="0"/>
                  <w:divBdr>
                    <w:top w:val="none" w:sz="0" w:space="0" w:color="auto"/>
                    <w:left w:val="none" w:sz="0" w:space="0" w:color="auto"/>
                    <w:bottom w:val="none" w:sz="0" w:space="0" w:color="auto"/>
                    <w:right w:val="none" w:sz="0" w:space="0" w:color="auto"/>
                  </w:divBdr>
                  <w:divsChild>
                    <w:div w:id="1387217902">
                      <w:marLeft w:val="0"/>
                      <w:marRight w:val="0"/>
                      <w:marTop w:val="0"/>
                      <w:marBottom w:val="0"/>
                      <w:divBdr>
                        <w:top w:val="none" w:sz="0" w:space="0" w:color="auto"/>
                        <w:left w:val="none" w:sz="0" w:space="0" w:color="auto"/>
                        <w:bottom w:val="none" w:sz="0" w:space="0" w:color="auto"/>
                        <w:right w:val="none" w:sz="0" w:space="0" w:color="auto"/>
                      </w:divBdr>
                    </w:div>
                  </w:divsChild>
                </w:div>
                <w:div w:id="1962417323">
                  <w:marLeft w:val="0"/>
                  <w:marRight w:val="0"/>
                  <w:marTop w:val="0"/>
                  <w:marBottom w:val="0"/>
                  <w:divBdr>
                    <w:top w:val="none" w:sz="0" w:space="0" w:color="auto"/>
                    <w:left w:val="none" w:sz="0" w:space="0" w:color="auto"/>
                    <w:bottom w:val="none" w:sz="0" w:space="0" w:color="auto"/>
                    <w:right w:val="none" w:sz="0" w:space="0" w:color="auto"/>
                  </w:divBdr>
                  <w:divsChild>
                    <w:div w:id="1808545825">
                      <w:marLeft w:val="0"/>
                      <w:marRight w:val="0"/>
                      <w:marTop w:val="0"/>
                      <w:marBottom w:val="0"/>
                      <w:divBdr>
                        <w:top w:val="none" w:sz="0" w:space="0" w:color="auto"/>
                        <w:left w:val="none" w:sz="0" w:space="0" w:color="auto"/>
                        <w:bottom w:val="none" w:sz="0" w:space="0" w:color="auto"/>
                        <w:right w:val="none" w:sz="0" w:space="0" w:color="auto"/>
                      </w:divBdr>
                    </w:div>
                  </w:divsChild>
                </w:div>
                <w:div w:id="1487354759">
                  <w:marLeft w:val="0"/>
                  <w:marRight w:val="0"/>
                  <w:marTop w:val="0"/>
                  <w:marBottom w:val="0"/>
                  <w:divBdr>
                    <w:top w:val="none" w:sz="0" w:space="0" w:color="auto"/>
                    <w:left w:val="none" w:sz="0" w:space="0" w:color="auto"/>
                    <w:bottom w:val="none" w:sz="0" w:space="0" w:color="auto"/>
                    <w:right w:val="none" w:sz="0" w:space="0" w:color="auto"/>
                  </w:divBdr>
                  <w:divsChild>
                    <w:div w:id="1367872259">
                      <w:marLeft w:val="0"/>
                      <w:marRight w:val="0"/>
                      <w:marTop w:val="0"/>
                      <w:marBottom w:val="0"/>
                      <w:divBdr>
                        <w:top w:val="none" w:sz="0" w:space="0" w:color="auto"/>
                        <w:left w:val="none" w:sz="0" w:space="0" w:color="auto"/>
                        <w:bottom w:val="none" w:sz="0" w:space="0" w:color="auto"/>
                        <w:right w:val="none" w:sz="0" w:space="0" w:color="auto"/>
                      </w:divBdr>
                    </w:div>
                  </w:divsChild>
                </w:div>
                <w:div w:id="756168003">
                  <w:marLeft w:val="0"/>
                  <w:marRight w:val="0"/>
                  <w:marTop w:val="0"/>
                  <w:marBottom w:val="0"/>
                  <w:divBdr>
                    <w:top w:val="none" w:sz="0" w:space="0" w:color="auto"/>
                    <w:left w:val="none" w:sz="0" w:space="0" w:color="auto"/>
                    <w:bottom w:val="none" w:sz="0" w:space="0" w:color="auto"/>
                    <w:right w:val="none" w:sz="0" w:space="0" w:color="auto"/>
                  </w:divBdr>
                  <w:divsChild>
                    <w:div w:id="1175651983">
                      <w:marLeft w:val="0"/>
                      <w:marRight w:val="0"/>
                      <w:marTop w:val="0"/>
                      <w:marBottom w:val="0"/>
                      <w:divBdr>
                        <w:top w:val="none" w:sz="0" w:space="0" w:color="auto"/>
                        <w:left w:val="none" w:sz="0" w:space="0" w:color="auto"/>
                        <w:bottom w:val="none" w:sz="0" w:space="0" w:color="auto"/>
                        <w:right w:val="none" w:sz="0" w:space="0" w:color="auto"/>
                      </w:divBdr>
                    </w:div>
                  </w:divsChild>
                </w:div>
                <w:div w:id="238176580">
                  <w:marLeft w:val="0"/>
                  <w:marRight w:val="0"/>
                  <w:marTop w:val="0"/>
                  <w:marBottom w:val="0"/>
                  <w:divBdr>
                    <w:top w:val="none" w:sz="0" w:space="0" w:color="auto"/>
                    <w:left w:val="none" w:sz="0" w:space="0" w:color="auto"/>
                    <w:bottom w:val="none" w:sz="0" w:space="0" w:color="auto"/>
                    <w:right w:val="none" w:sz="0" w:space="0" w:color="auto"/>
                  </w:divBdr>
                  <w:divsChild>
                    <w:div w:id="1835418485">
                      <w:marLeft w:val="0"/>
                      <w:marRight w:val="0"/>
                      <w:marTop w:val="0"/>
                      <w:marBottom w:val="0"/>
                      <w:divBdr>
                        <w:top w:val="none" w:sz="0" w:space="0" w:color="auto"/>
                        <w:left w:val="none" w:sz="0" w:space="0" w:color="auto"/>
                        <w:bottom w:val="none" w:sz="0" w:space="0" w:color="auto"/>
                        <w:right w:val="none" w:sz="0" w:space="0" w:color="auto"/>
                      </w:divBdr>
                    </w:div>
                  </w:divsChild>
                </w:div>
                <w:div w:id="1899045603">
                  <w:marLeft w:val="0"/>
                  <w:marRight w:val="0"/>
                  <w:marTop w:val="0"/>
                  <w:marBottom w:val="0"/>
                  <w:divBdr>
                    <w:top w:val="none" w:sz="0" w:space="0" w:color="auto"/>
                    <w:left w:val="none" w:sz="0" w:space="0" w:color="auto"/>
                    <w:bottom w:val="none" w:sz="0" w:space="0" w:color="auto"/>
                    <w:right w:val="none" w:sz="0" w:space="0" w:color="auto"/>
                  </w:divBdr>
                  <w:divsChild>
                    <w:div w:id="144253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960788">
          <w:marLeft w:val="0"/>
          <w:marRight w:val="0"/>
          <w:marTop w:val="0"/>
          <w:marBottom w:val="0"/>
          <w:divBdr>
            <w:top w:val="none" w:sz="0" w:space="0" w:color="auto"/>
            <w:left w:val="none" w:sz="0" w:space="0" w:color="auto"/>
            <w:bottom w:val="none" w:sz="0" w:space="0" w:color="auto"/>
            <w:right w:val="none" w:sz="0" w:space="0" w:color="auto"/>
          </w:divBdr>
        </w:div>
      </w:divsChild>
    </w:div>
    <w:div w:id="1377700630">
      <w:bodyDiv w:val="1"/>
      <w:marLeft w:val="0"/>
      <w:marRight w:val="0"/>
      <w:marTop w:val="0"/>
      <w:marBottom w:val="0"/>
      <w:divBdr>
        <w:top w:val="none" w:sz="0" w:space="0" w:color="auto"/>
        <w:left w:val="none" w:sz="0" w:space="0" w:color="auto"/>
        <w:bottom w:val="none" w:sz="0" w:space="0" w:color="auto"/>
        <w:right w:val="none" w:sz="0" w:space="0" w:color="auto"/>
      </w:divBdr>
      <w:divsChild>
        <w:div w:id="1786774764">
          <w:marLeft w:val="0"/>
          <w:marRight w:val="0"/>
          <w:marTop w:val="0"/>
          <w:marBottom w:val="0"/>
          <w:divBdr>
            <w:top w:val="none" w:sz="0" w:space="0" w:color="auto"/>
            <w:left w:val="none" w:sz="0" w:space="0" w:color="auto"/>
            <w:bottom w:val="none" w:sz="0" w:space="0" w:color="auto"/>
            <w:right w:val="none" w:sz="0" w:space="0" w:color="auto"/>
          </w:divBdr>
        </w:div>
        <w:div w:id="1513689467">
          <w:marLeft w:val="0"/>
          <w:marRight w:val="0"/>
          <w:marTop w:val="0"/>
          <w:marBottom w:val="0"/>
          <w:divBdr>
            <w:top w:val="none" w:sz="0" w:space="0" w:color="auto"/>
            <w:left w:val="none" w:sz="0" w:space="0" w:color="auto"/>
            <w:bottom w:val="none" w:sz="0" w:space="0" w:color="auto"/>
            <w:right w:val="none" w:sz="0" w:space="0" w:color="auto"/>
          </w:divBdr>
        </w:div>
        <w:div w:id="9531519">
          <w:marLeft w:val="0"/>
          <w:marRight w:val="0"/>
          <w:marTop w:val="0"/>
          <w:marBottom w:val="0"/>
          <w:divBdr>
            <w:top w:val="none" w:sz="0" w:space="0" w:color="auto"/>
            <w:left w:val="none" w:sz="0" w:space="0" w:color="auto"/>
            <w:bottom w:val="none" w:sz="0" w:space="0" w:color="auto"/>
            <w:right w:val="none" w:sz="0" w:space="0" w:color="auto"/>
          </w:divBdr>
          <w:divsChild>
            <w:div w:id="1155759313">
              <w:marLeft w:val="-75"/>
              <w:marRight w:val="0"/>
              <w:marTop w:val="30"/>
              <w:marBottom w:val="30"/>
              <w:divBdr>
                <w:top w:val="none" w:sz="0" w:space="0" w:color="auto"/>
                <w:left w:val="none" w:sz="0" w:space="0" w:color="auto"/>
                <w:bottom w:val="none" w:sz="0" w:space="0" w:color="auto"/>
                <w:right w:val="none" w:sz="0" w:space="0" w:color="auto"/>
              </w:divBdr>
              <w:divsChild>
                <w:div w:id="673991274">
                  <w:marLeft w:val="0"/>
                  <w:marRight w:val="0"/>
                  <w:marTop w:val="0"/>
                  <w:marBottom w:val="0"/>
                  <w:divBdr>
                    <w:top w:val="none" w:sz="0" w:space="0" w:color="auto"/>
                    <w:left w:val="none" w:sz="0" w:space="0" w:color="auto"/>
                    <w:bottom w:val="none" w:sz="0" w:space="0" w:color="auto"/>
                    <w:right w:val="none" w:sz="0" w:space="0" w:color="auto"/>
                  </w:divBdr>
                  <w:divsChild>
                    <w:div w:id="481115541">
                      <w:marLeft w:val="0"/>
                      <w:marRight w:val="0"/>
                      <w:marTop w:val="0"/>
                      <w:marBottom w:val="0"/>
                      <w:divBdr>
                        <w:top w:val="none" w:sz="0" w:space="0" w:color="auto"/>
                        <w:left w:val="none" w:sz="0" w:space="0" w:color="auto"/>
                        <w:bottom w:val="none" w:sz="0" w:space="0" w:color="auto"/>
                        <w:right w:val="none" w:sz="0" w:space="0" w:color="auto"/>
                      </w:divBdr>
                    </w:div>
                  </w:divsChild>
                </w:div>
                <w:div w:id="578634446">
                  <w:marLeft w:val="0"/>
                  <w:marRight w:val="0"/>
                  <w:marTop w:val="0"/>
                  <w:marBottom w:val="0"/>
                  <w:divBdr>
                    <w:top w:val="none" w:sz="0" w:space="0" w:color="auto"/>
                    <w:left w:val="none" w:sz="0" w:space="0" w:color="auto"/>
                    <w:bottom w:val="none" w:sz="0" w:space="0" w:color="auto"/>
                    <w:right w:val="none" w:sz="0" w:space="0" w:color="auto"/>
                  </w:divBdr>
                  <w:divsChild>
                    <w:div w:id="1970667521">
                      <w:marLeft w:val="0"/>
                      <w:marRight w:val="0"/>
                      <w:marTop w:val="0"/>
                      <w:marBottom w:val="0"/>
                      <w:divBdr>
                        <w:top w:val="none" w:sz="0" w:space="0" w:color="auto"/>
                        <w:left w:val="none" w:sz="0" w:space="0" w:color="auto"/>
                        <w:bottom w:val="none" w:sz="0" w:space="0" w:color="auto"/>
                        <w:right w:val="none" w:sz="0" w:space="0" w:color="auto"/>
                      </w:divBdr>
                    </w:div>
                  </w:divsChild>
                </w:div>
                <w:div w:id="354158057">
                  <w:marLeft w:val="0"/>
                  <w:marRight w:val="0"/>
                  <w:marTop w:val="0"/>
                  <w:marBottom w:val="0"/>
                  <w:divBdr>
                    <w:top w:val="none" w:sz="0" w:space="0" w:color="auto"/>
                    <w:left w:val="none" w:sz="0" w:space="0" w:color="auto"/>
                    <w:bottom w:val="none" w:sz="0" w:space="0" w:color="auto"/>
                    <w:right w:val="none" w:sz="0" w:space="0" w:color="auto"/>
                  </w:divBdr>
                  <w:divsChild>
                    <w:div w:id="1778451737">
                      <w:marLeft w:val="0"/>
                      <w:marRight w:val="0"/>
                      <w:marTop w:val="0"/>
                      <w:marBottom w:val="0"/>
                      <w:divBdr>
                        <w:top w:val="none" w:sz="0" w:space="0" w:color="auto"/>
                        <w:left w:val="none" w:sz="0" w:space="0" w:color="auto"/>
                        <w:bottom w:val="none" w:sz="0" w:space="0" w:color="auto"/>
                        <w:right w:val="none" w:sz="0" w:space="0" w:color="auto"/>
                      </w:divBdr>
                    </w:div>
                  </w:divsChild>
                </w:div>
                <w:div w:id="1226381389">
                  <w:marLeft w:val="0"/>
                  <w:marRight w:val="0"/>
                  <w:marTop w:val="0"/>
                  <w:marBottom w:val="0"/>
                  <w:divBdr>
                    <w:top w:val="none" w:sz="0" w:space="0" w:color="auto"/>
                    <w:left w:val="none" w:sz="0" w:space="0" w:color="auto"/>
                    <w:bottom w:val="none" w:sz="0" w:space="0" w:color="auto"/>
                    <w:right w:val="none" w:sz="0" w:space="0" w:color="auto"/>
                  </w:divBdr>
                  <w:divsChild>
                    <w:div w:id="1106123656">
                      <w:marLeft w:val="0"/>
                      <w:marRight w:val="0"/>
                      <w:marTop w:val="0"/>
                      <w:marBottom w:val="0"/>
                      <w:divBdr>
                        <w:top w:val="none" w:sz="0" w:space="0" w:color="auto"/>
                        <w:left w:val="none" w:sz="0" w:space="0" w:color="auto"/>
                        <w:bottom w:val="none" w:sz="0" w:space="0" w:color="auto"/>
                        <w:right w:val="none" w:sz="0" w:space="0" w:color="auto"/>
                      </w:divBdr>
                    </w:div>
                  </w:divsChild>
                </w:div>
                <w:div w:id="725880794">
                  <w:marLeft w:val="0"/>
                  <w:marRight w:val="0"/>
                  <w:marTop w:val="0"/>
                  <w:marBottom w:val="0"/>
                  <w:divBdr>
                    <w:top w:val="none" w:sz="0" w:space="0" w:color="auto"/>
                    <w:left w:val="none" w:sz="0" w:space="0" w:color="auto"/>
                    <w:bottom w:val="none" w:sz="0" w:space="0" w:color="auto"/>
                    <w:right w:val="none" w:sz="0" w:space="0" w:color="auto"/>
                  </w:divBdr>
                  <w:divsChild>
                    <w:div w:id="1426801863">
                      <w:marLeft w:val="0"/>
                      <w:marRight w:val="0"/>
                      <w:marTop w:val="0"/>
                      <w:marBottom w:val="0"/>
                      <w:divBdr>
                        <w:top w:val="none" w:sz="0" w:space="0" w:color="auto"/>
                        <w:left w:val="none" w:sz="0" w:space="0" w:color="auto"/>
                        <w:bottom w:val="none" w:sz="0" w:space="0" w:color="auto"/>
                        <w:right w:val="none" w:sz="0" w:space="0" w:color="auto"/>
                      </w:divBdr>
                    </w:div>
                  </w:divsChild>
                </w:div>
                <w:div w:id="195391472">
                  <w:marLeft w:val="0"/>
                  <w:marRight w:val="0"/>
                  <w:marTop w:val="0"/>
                  <w:marBottom w:val="0"/>
                  <w:divBdr>
                    <w:top w:val="none" w:sz="0" w:space="0" w:color="auto"/>
                    <w:left w:val="none" w:sz="0" w:space="0" w:color="auto"/>
                    <w:bottom w:val="none" w:sz="0" w:space="0" w:color="auto"/>
                    <w:right w:val="none" w:sz="0" w:space="0" w:color="auto"/>
                  </w:divBdr>
                  <w:divsChild>
                    <w:div w:id="745301116">
                      <w:marLeft w:val="0"/>
                      <w:marRight w:val="0"/>
                      <w:marTop w:val="0"/>
                      <w:marBottom w:val="0"/>
                      <w:divBdr>
                        <w:top w:val="none" w:sz="0" w:space="0" w:color="auto"/>
                        <w:left w:val="none" w:sz="0" w:space="0" w:color="auto"/>
                        <w:bottom w:val="none" w:sz="0" w:space="0" w:color="auto"/>
                        <w:right w:val="none" w:sz="0" w:space="0" w:color="auto"/>
                      </w:divBdr>
                    </w:div>
                  </w:divsChild>
                </w:div>
                <w:div w:id="2071920940">
                  <w:marLeft w:val="0"/>
                  <w:marRight w:val="0"/>
                  <w:marTop w:val="0"/>
                  <w:marBottom w:val="0"/>
                  <w:divBdr>
                    <w:top w:val="none" w:sz="0" w:space="0" w:color="auto"/>
                    <w:left w:val="none" w:sz="0" w:space="0" w:color="auto"/>
                    <w:bottom w:val="none" w:sz="0" w:space="0" w:color="auto"/>
                    <w:right w:val="none" w:sz="0" w:space="0" w:color="auto"/>
                  </w:divBdr>
                  <w:divsChild>
                    <w:div w:id="1687252162">
                      <w:marLeft w:val="0"/>
                      <w:marRight w:val="0"/>
                      <w:marTop w:val="0"/>
                      <w:marBottom w:val="0"/>
                      <w:divBdr>
                        <w:top w:val="none" w:sz="0" w:space="0" w:color="auto"/>
                        <w:left w:val="none" w:sz="0" w:space="0" w:color="auto"/>
                        <w:bottom w:val="none" w:sz="0" w:space="0" w:color="auto"/>
                        <w:right w:val="none" w:sz="0" w:space="0" w:color="auto"/>
                      </w:divBdr>
                    </w:div>
                  </w:divsChild>
                </w:div>
                <w:div w:id="1364356159">
                  <w:marLeft w:val="0"/>
                  <w:marRight w:val="0"/>
                  <w:marTop w:val="0"/>
                  <w:marBottom w:val="0"/>
                  <w:divBdr>
                    <w:top w:val="none" w:sz="0" w:space="0" w:color="auto"/>
                    <w:left w:val="none" w:sz="0" w:space="0" w:color="auto"/>
                    <w:bottom w:val="none" w:sz="0" w:space="0" w:color="auto"/>
                    <w:right w:val="none" w:sz="0" w:space="0" w:color="auto"/>
                  </w:divBdr>
                  <w:divsChild>
                    <w:div w:id="1802646874">
                      <w:marLeft w:val="0"/>
                      <w:marRight w:val="0"/>
                      <w:marTop w:val="0"/>
                      <w:marBottom w:val="0"/>
                      <w:divBdr>
                        <w:top w:val="none" w:sz="0" w:space="0" w:color="auto"/>
                        <w:left w:val="none" w:sz="0" w:space="0" w:color="auto"/>
                        <w:bottom w:val="none" w:sz="0" w:space="0" w:color="auto"/>
                        <w:right w:val="none" w:sz="0" w:space="0" w:color="auto"/>
                      </w:divBdr>
                    </w:div>
                  </w:divsChild>
                </w:div>
                <w:div w:id="2103646484">
                  <w:marLeft w:val="0"/>
                  <w:marRight w:val="0"/>
                  <w:marTop w:val="0"/>
                  <w:marBottom w:val="0"/>
                  <w:divBdr>
                    <w:top w:val="none" w:sz="0" w:space="0" w:color="auto"/>
                    <w:left w:val="none" w:sz="0" w:space="0" w:color="auto"/>
                    <w:bottom w:val="none" w:sz="0" w:space="0" w:color="auto"/>
                    <w:right w:val="none" w:sz="0" w:space="0" w:color="auto"/>
                  </w:divBdr>
                  <w:divsChild>
                    <w:div w:id="1555584586">
                      <w:marLeft w:val="0"/>
                      <w:marRight w:val="0"/>
                      <w:marTop w:val="0"/>
                      <w:marBottom w:val="0"/>
                      <w:divBdr>
                        <w:top w:val="none" w:sz="0" w:space="0" w:color="auto"/>
                        <w:left w:val="none" w:sz="0" w:space="0" w:color="auto"/>
                        <w:bottom w:val="none" w:sz="0" w:space="0" w:color="auto"/>
                        <w:right w:val="none" w:sz="0" w:space="0" w:color="auto"/>
                      </w:divBdr>
                    </w:div>
                  </w:divsChild>
                </w:div>
                <w:div w:id="741021343">
                  <w:marLeft w:val="0"/>
                  <w:marRight w:val="0"/>
                  <w:marTop w:val="0"/>
                  <w:marBottom w:val="0"/>
                  <w:divBdr>
                    <w:top w:val="none" w:sz="0" w:space="0" w:color="auto"/>
                    <w:left w:val="none" w:sz="0" w:space="0" w:color="auto"/>
                    <w:bottom w:val="none" w:sz="0" w:space="0" w:color="auto"/>
                    <w:right w:val="none" w:sz="0" w:space="0" w:color="auto"/>
                  </w:divBdr>
                  <w:divsChild>
                    <w:div w:id="358044078">
                      <w:marLeft w:val="0"/>
                      <w:marRight w:val="0"/>
                      <w:marTop w:val="0"/>
                      <w:marBottom w:val="0"/>
                      <w:divBdr>
                        <w:top w:val="none" w:sz="0" w:space="0" w:color="auto"/>
                        <w:left w:val="none" w:sz="0" w:space="0" w:color="auto"/>
                        <w:bottom w:val="none" w:sz="0" w:space="0" w:color="auto"/>
                        <w:right w:val="none" w:sz="0" w:space="0" w:color="auto"/>
                      </w:divBdr>
                    </w:div>
                  </w:divsChild>
                </w:div>
                <w:div w:id="1487437602">
                  <w:marLeft w:val="0"/>
                  <w:marRight w:val="0"/>
                  <w:marTop w:val="0"/>
                  <w:marBottom w:val="0"/>
                  <w:divBdr>
                    <w:top w:val="none" w:sz="0" w:space="0" w:color="auto"/>
                    <w:left w:val="none" w:sz="0" w:space="0" w:color="auto"/>
                    <w:bottom w:val="none" w:sz="0" w:space="0" w:color="auto"/>
                    <w:right w:val="none" w:sz="0" w:space="0" w:color="auto"/>
                  </w:divBdr>
                  <w:divsChild>
                    <w:div w:id="1907572165">
                      <w:marLeft w:val="0"/>
                      <w:marRight w:val="0"/>
                      <w:marTop w:val="0"/>
                      <w:marBottom w:val="0"/>
                      <w:divBdr>
                        <w:top w:val="none" w:sz="0" w:space="0" w:color="auto"/>
                        <w:left w:val="none" w:sz="0" w:space="0" w:color="auto"/>
                        <w:bottom w:val="none" w:sz="0" w:space="0" w:color="auto"/>
                        <w:right w:val="none" w:sz="0" w:space="0" w:color="auto"/>
                      </w:divBdr>
                    </w:div>
                  </w:divsChild>
                </w:div>
                <w:div w:id="1361665267">
                  <w:marLeft w:val="0"/>
                  <w:marRight w:val="0"/>
                  <w:marTop w:val="0"/>
                  <w:marBottom w:val="0"/>
                  <w:divBdr>
                    <w:top w:val="none" w:sz="0" w:space="0" w:color="auto"/>
                    <w:left w:val="none" w:sz="0" w:space="0" w:color="auto"/>
                    <w:bottom w:val="none" w:sz="0" w:space="0" w:color="auto"/>
                    <w:right w:val="none" w:sz="0" w:space="0" w:color="auto"/>
                  </w:divBdr>
                  <w:divsChild>
                    <w:div w:id="1574507407">
                      <w:marLeft w:val="0"/>
                      <w:marRight w:val="0"/>
                      <w:marTop w:val="0"/>
                      <w:marBottom w:val="0"/>
                      <w:divBdr>
                        <w:top w:val="none" w:sz="0" w:space="0" w:color="auto"/>
                        <w:left w:val="none" w:sz="0" w:space="0" w:color="auto"/>
                        <w:bottom w:val="none" w:sz="0" w:space="0" w:color="auto"/>
                        <w:right w:val="none" w:sz="0" w:space="0" w:color="auto"/>
                      </w:divBdr>
                    </w:div>
                  </w:divsChild>
                </w:div>
                <w:div w:id="1141313686">
                  <w:marLeft w:val="0"/>
                  <w:marRight w:val="0"/>
                  <w:marTop w:val="0"/>
                  <w:marBottom w:val="0"/>
                  <w:divBdr>
                    <w:top w:val="none" w:sz="0" w:space="0" w:color="auto"/>
                    <w:left w:val="none" w:sz="0" w:space="0" w:color="auto"/>
                    <w:bottom w:val="none" w:sz="0" w:space="0" w:color="auto"/>
                    <w:right w:val="none" w:sz="0" w:space="0" w:color="auto"/>
                  </w:divBdr>
                  <w:divsChild>
                    <w:div w:id="114950946">
                      <w:marLeft w:val="0"/>
                      <w:marRight w:val="0"/>
                      <w:marTop w:val="0"/>
                      <w:marBottom w:val="0"/>
                      <w:divBdr>
                        <w:top w:val="none" w:sz="0" w:space="0" w:color="auto"/>
                        <w:left w:val="none" w:sz="0" w:space="0" w:color="auto"/>
                        <w:bottom w:val="none" w:sz="0" w:space="0" w:color="auto"/>
                        <w:right w:val="none" w:sz="0" w:space="0" w:color="auto"/>
                      </w:divBdr>
                    </w:div>
                  </w:divsChild>
                </w:div>
                <w:div w:id="531499523">
                  <w:marLeft w:val="0"/>
                  <w:marRight w:val="0"/>
                  <w:marTop w:val="0"/>
                  <w:marBottom w:val="0"/>
                  <w:divBdr>
                    <w:top w:val="none" w:sz="0" w:space="0" w:color="auto"/>
                    <w:left w:val="none" w:sz="0" w:space="0" w:color="auto"/>
                    <w:bottom w:val="none" w:sz="0" w:space="0" w:color="auto"/>
                    <w:right w:val="none" w:sz="0" w:space="0" w:color="auto"/>
                  </w:divBdr>
                  <w:divsChild>
                    <w:div w:id="1657295638">
                      <w:marLeft w:val="0"/>
                      <w:marRight w:val="0"/>
                      <w:marTop w:val="0"/>
                      <w:marBottom w:val="0"/>
                      <w:divBdr>
                        <w:top w:val="none" w:sz="0" w:space="0" w:color="auto"/>
                        <w:left w:val="none" w:sz="0" w:space="0" w:color="auto"/>
                        <w:bottom w:val="none" w:sz="0" w:space="0" w:color="auto"/>
                        <w:right w:val="none" w:sz="0" w:space="0" w:color="auto"/>
                      </w:divBdr>
                    </w:div>
                  </w:divsChild>
                </w:div>
                <w:div w:id="1156997663">
                  <w:marLeft w:val="0"/>
                  <w:marRight w:val="0"/>
                  <w:marTop w:val="0"/>
                  <w:marBottom w:val="0"/>
                  <w:divBdr>
                    <w:top w:val="none" w:sz="0" w:space="0" w:color="auto"/>
                    <w:left w:val="none" w:sz="0" w:space="0" w:color="auto"/>
                    <w:bottom w:val="none" w:sz="0" w:space="0" w:color="auto"/>
                    <w:right w:val="none" w:sz="0" w:space="0" w:color="auto"/>
                  </w:divBdr>
                  <w:divsChild>
                    <w:div w:id="569852150">
                      <w:marLeft w:val="0"/>
                      <w:marRight w:val="0"/>
                      <w:marTop w:val="0"/>
                      <w:marBottom w:val="0"/>
                      <w:divBdr>
                        <w:top w:val="none" w:sz="0" w:space="0" w:color="auto"/>
                        <w:left w:val="none" w:sz="0" w:space="0" w:color="auto"/>
                        <w:bottom w:val="none" w:sz="0" w:space="0" w:color="auto"/>
                        <w:right w:val="none" w:sz="0" w:space="0" w:color="auto"/>
                      </w:divBdr>
                    </w:div>
                  </w:divsChild>
                </w:div>
                <w:div w:id="657153360">
                  <w:marLeft w:val="0"/>
                  <w:marRight w:val="0"/>
                  <w:marTop w:val="0"/>
                  <w:marBottom w:val="0"/>
                  <w:divBdr>
                    <w:top w:val="none" w:sz="0" w:space="0" w:color="auto"/>
                    <w:left w:val="none" w:sz="0" w:space="0" w:color="auto"/>
                    <w:bottom w:val="none" w:sz="0" w:space="0" w:color="auto"/>
                    <w:right w:val="none" w:sz="0" w:space="0" w:color="auto"/>
                  </w:divBdr>
                  <w:divsChild>
                    <w:div w:id="1853454812">
                      <w:marLeft w:val="0"/>
                      <w:marRight w:val="0"/>
                      <w:marTop w:val="0"/>
                      <w:marBottom w:val="0"/>
                      <w:divBdr>
                        <w:top w:val="none" w:sz="0" w:space="0" w:color="auto"/>
                        <w:left w:val="none" w:sz="0" w:space="0" w:color="auto"/>
                        <w:bottom w:val="none" w:sz="0" w:space="0" w:color="auto"/>
                        <w:right w:val="none" w:sz="0" w:space="0" w:color="auto"/>
                      </w:divBdr>
                    </w:div>
                  </w:divsChild>
                </w:div>
                <w:div w:id="38288884">
                  <w:marLeft w:val="0"/>
                  <w:marRight w:val="0"/>
                  <w:marTop w:val="0"/>
                  <w:marBottom w:val="0"/>
                  <w:divBdr>
                    <w:top w:val="none" w:sz="0" w:space="0" w:color="auto"/>
                    <w:left w:val="none" w:sz="0" w:space="0" w:color="auto"/>
                    <w:bottom w:val="none" w:sz="0" w:space="0" w:color="auto"/>
                    <w:right w:val="none" w:sz="0" w:space="0" w:color="auto"/>
                  </w:divBdr>
                  <w:divsChild>
                    <w:div w:id="1707173555">
                      <w:marLeft w:val="0"/>
                      <w:marRight w:val="0"/>
                      <w:marTop w:val="0"/>
                      <w:marBottom w:val="0"/>
                      <w:divBdr>
                        <w:top w:val="none" w:sz="0" w:space="0" w:color="auto"/>
                        <w:left w:val="none" w:sz="0" w:space="0" w:color="auto"/>
                        <w:bottom w:val="none" w:sz="0" w:space="0" w:color="auto"/>
                        <w:right w:val="none" w:sz="0" w:space="0" w:color="auto"/>
                      </w:divBdr>
                    </w:div>
                  </w:divsChild>
                </w:div>
                <w:div w:id="254362805">
                  <w:marLeft w:val="0"/>
                  <w:marRight w:val="0"/>
                  <w:marTop w:val="0"/>
                  <w:marBottom w:val="0"/>
                  <w:divBdr>
                    <w:top w:val="none" w:sz="0" w:space="0" w:color="auto"/>
                    <w:left w:val="none" w:sz="0" w:space="0" w:color="auto"/>
                    <w:bottom w:val="none" w:sz="0" w:space="0" w:color="auto"/>
                    <w:right w:val="none" w:sz="0" w:space="0" w:color="auto"/>
                  </w:divBdr>
                  <w:divsChild>
                    <w:div w:id="1565020516">
                      <w:marLeft w:val="0"/>
                      <w:marRight w:val="0"/>
                      <w:marTop w:val="0"/>
                      <w:marBottom w:val="0"/>
                      <w:divBdr>
                        <w:top w:val="none" w:sz="0" w:space="0" w:color="auto"/>
                        <w:left w:val="none" w:sz="0" w:space="0" w:color="auto"/>
                        <w:bottom w:val="none" w:sz="0" w:space="0" w:color="auto"/>
                        <w:right w:val="none" w:sz="0" w:space="0" w:color="auto"/>
                      </w:divBdr>
                    </w:div>
                  </w:divsChild>
                </w:div>
                <w:div w:id="62339358">
                  <w:marLeft w:val="0"/>
                  <w:marRight w:val="0"/>
                  <w:marTop w:val="0"/>
                  <w:marBottom w:val="0"/>
                  <w:divBdr>
                    <w:top w:val="none" w:sz="0" w:space="0" w:color="auto"/>
                    <w:left w:val="none" w:sz="0" w:space="0" w:color="auto"/>
                    <w:bottom w:val="none" w:sz="0" w:space="0" w:color="auto"/>
                    <w:right w:val="none" w:sz="0" w:space="0" w:color="auto"/>
                  </w:divBdr>
                  <w:divsChild>
                    <w:div w:id="1580096228">
                      <w:marLeft w:val="0"/>
                      <w:marRight w:val="0"/>
                      <w:marTop w:val="0"/>
                      <w:marBottom w:val="0"/>
                      <w:divBdr>
                        <w:top w:val="none" w:sz="0" w:space="0" w:color="auto"/>
                        <w:left w:val="none" w:sz="0" w:space="0" w:color="auto"/>
                        <w:bottom w:val="none" w:sz="0" w:space="0" w:color="auto"/>
                        <w:right w:val="none" w:sz="0" w:space="0" w:color="auto"/>
                      </w:divBdr>
                    </w:div>
                  </w:divsChild>
                </w:div>
                <w:div w:id="1406299592">
                  <w:marLeft w:val="0"/>
                  <w:marRight w:val="0"/>
                  <w:marTop w:val="0"/>
                  <w:marBottom w:val="0"/>
                  <w:divBdr>
                    <w:top w:val="none" w:sz="0" w:space="0" w:color="auto"/>
                    <w:left w:val="none" w:sz="0" w:space="0" w:color="auto"/>
                    <w:bottom w:val="none" w:sz="0" w:space="0" w:color="auto"/>
                    <w:right w:val="none" w:sz="0" w:space="0" w:color="auto"/>
                  </w:divBdr>
                  <w:divsChild>
                    <w:div w:id="1099907449">
                      <w:marLeft w:val="0"/>
                      <w:marRight w:val="0"/>
                      <w:marTop w:val="0"/>
                      <w:marBottom w:val="0"/>
                      <w:divBdr>
                        <w:top w:val="none" w:sz="0" w:space="0" w:color="auto"/>
                        <w:left w:val="none" w:sz="0" w:space="0" w:color="auto"/>
                        <w:bottom w:val="none" w:sz="0" w:space="0" w:color="auto"/>
                        <w:right w:val="none" w:sz="0" w:space="0" w:color="auto"/>
                      </w:divBdr>
                    </w:div>
                  </w:divsChild>
                </w:div>
                <w:div w:id="338120991">
                  <w:marLeft w:val="0"/>
                  <w:marRight w:val="0"/>
                  <w:marTop w:val="0"/>
                  <w:marBottom w:val="0"/>
                  <w:divBdr>
                    <w:top w:val="none" w:sz="0" w:space="0" w:color="auto"/>
                    <w:left w:val="none" w:sz="0" w:space="0" w:color="auto"/>
                    <w:bottom w:val="none" w:sz="0" w:space="0" w:color="auto"/>
                    <w:right w:val="none" w:sz="0" w:space="0" w:color="auto"/>
                  </w:divBdr>
                  <w:divsChild>
                    <w:div w:id="1248804055">
                      <w:marLeft w:val="0"/>
                      <w:marRight w:val="0"/>
                      <w:marTop w:val="0"/>
                      <w:marBottom w:val="0"/>
                      <w:divBdr>
                        <w:top w:val="none" w:sz="0" w:space="0" w:color="auto"/>
                        <w:left w:val="none" w:sz="0" w:space="0" w:color="auto"/>
                        <w:bottom w:val="none" w:sz="0" w:space="0" w:color="auto"/>
                        <w:right w:val="none" w:sz="0" w:space="0" w:color="auto"/>
                      </w:divBdr>
                    </w:div>
                  </w:divsChild>
                </w:div>
                <w:div w:id="425273496">
                  <w:marLeft w:val="0"/>
                  <w:marRight w:val="0"/>
                  <w:marTop w:val="0"/>
                  <w:marBottom w:val="0"/>
                  <w:divBdr>
                    <w:top w:val="none" w:sz="0" w:space="0" w:color="auto"/>
                    <w:left w:val="none" w:sz="0" w:space="0" w:color="auto"/>
                    <w:bottom w:val="none" w:sz="0" w:space="0" w:color="auto"/>
                    <w:right w:val="none" w:sz="0" w:space="0" w:color="auto"/>
                  </w:divBdr>
                  <w:divsChild>
                    <w:div w:id="728847396">
                      <w:marLeft w:val="0"/>
                      <w:marRight w:val="0"/>
                      <w:marTop w:val="0"/>
                      <w:marBottom w:val="0"/>
                      <w:divBdr>
                        <w:top w:val="none" w:sz="0" w:space="0" w:color="auto"/>
                        <w:left w:val="none" w:sz="0" w:space="0" w:color="auto"/>
                        <w:bottom w:val="none" w:sz="0" w:space="0" w:color="auto"/>
                        <w:right w:val="none" w:sz="0" w:space="0" w:color="auto"/>
                      </w:divBdr>
                    </w:div>
                  </w:divsChild>
                </w:div>
                <w:div w:id="1095134521">
                  <w:marLeft w:val="0"/>
                  <w:marRight w:val="0"/>
                  <w:marTop w:val="0"/>
                  <w:marBottom w:val="0"/>
                  <w:divBdr>
                    <w:top w:val="none" w:sz="0" w:space="0" w:color="auto"/>
                    <w:left w:val="none" w:sz="0" w:space="0" w:color="auto"/>
                    <w:bottom w:val="none" w:sz="0" w:space="0" w:color="auto"/>
                    <w:right w:val="none" w:sz="0" w:space="0" w:color="auto"/>
                  </w:divBdr>
                  <w:divsChild>
                    <w:div w:id="1359508423">
                      <w:marLeft w:val="0"/>
                      <w:marRight w:val="0"/>
                      <w:marTop w:val="0"/>
                      <w:marBottom w:val="0"/>
                      <w:divBdr>
                        <w:top w:val="none" w:sz="0" w:space="0" w:color="auto"/>
                        <w:left w:val="none" w:sz="0" w:space="0" w:color="auto"/>
                        <w:bottom w:val="none" w:sz="0" w:space="0" w:color="auto"/>
                        <w:right w:val="none" w:sz="0" w:space="0" w:color="auto"/>
                      </w:divBdr>
                    </w:div>
                  </w:divsChild>
                </w:div>
                <w:div w:id="410393341">
                  <w:marLeft w:val="0"/>
                  <w:marRight w:val="0"/>
                  <w:marTop w:val="0"/>
                  <w:marBottom w:val="0"/>
                  <w:divBdr>
                    <w:top w:val="none" w:sz="0" w:space="0" w:color="auto"/>
                    <w:left w:val="none" w:sz="0" w:space="0" w:color="auto"/>
                    <w:bottom w:val="none" w:sz="0" w:space="0" w:color="auto"/>
                    <w:right w:val="none" w:sz="0" w:space="0" w:color="auto"/>
                  </w:divBdr>
                  <w:divsChild>
                    <w:div w:id="1333070996">
                      <w:marLeft w:val="0"/>
                      <w:marRight w:val="0"/>
                      <w:marTop w:val="0"/>
                      <w:marBottom w:val="0"/>
                      <w:divBdr>
                        <w:top w:val="none" w:sz="0" w:space="0" w:color="auto"/>
                        <w:left w:val="none" w:sz="0" w:space="0" w:color="auto"/>
                        <w:bottom w:val="none" w:sz="0" w:space="0" w:color="auto"/>
                        <w:right w:val="none" w:sz="0" w:space="0" w:color="auto"/>
                      </w:divBdr>
                    </w:div>
                  </w:divsChild>
                </w:div>
                <w:div w:id="133987103">
                  <w:marLeft w:val="0"/>
                  <w:marRight w:val="0"/>
                  <w:marTop w:val="0"/>
                  <w:marBottom w:val="0"/>
                  <w:divBdr>
                    <w:top w:val="none" w:sz="0" w:space="0" w:color="auto"/>
                    <w:left w:val="none" w:sz="0" w:space="0" w:color="auto"/>
                    <w:bottom w:val="none" w:sz="0" w:space="0" w:color="auto"/>
                    <w:right w:val="none" w:sz="0" w:space="0" w:color="auto"/>
                  </w:divBdr>
                  <w:divsChild>
                    <w:div w:id="1631008942">
                      <w:marLeft w:val="0"/>
                      <w:marRight w:val="0"/>
                      <w:marTop w:val="0"/>
                      <w:marBottom w:val="0"/>
                      <w:divBdr>
                        <w:top w:val="none" w:sz="0" w:space="0" w:color="auto"/>
                        <w:left w:val="none" w:sz="0" w:space="0" w:color="auto"/>
                        <w:bottom w:val="none" w:sz="0" w:space="0" w:color="auto"/>
                        <w:right w:val="none" w:sz="0" w:space="0" w:color="auto"/>
                      </w:divBdr>
                    </w:div>
                  </w:divsChild>
                </w:div>
                <w:div w:id="731392925">
                  <w:marLeft w:val="0"/>
                  <w:marRight w:val="0"/>
                  <w:marTop w:val="0"/>
                  <w:marBottom w:val="0"/>
                  <w:divBdr>
                    <w:top w:val="none" w:sz="0" w:space="0" w:color="auto"/>
                    <w:left w:val="none" w:sz="0" w:space="0" w:color="auto"/>
                    <w:bottom w:val="none" w:sz="0" w:space="0" w:color="auto"/>
                    <w:right w:val="none" w:sz="0" w:space="0" w:color="auto"/>
                  </w:divBdr>
                  <w:divsChild>
                    <w:div w:id="225533352">
                      <w:marLeft w:val="0"/>
                      <w:marRight w:val="0"/>
                      <w:marTop w:val="0"/>
                      <w:marBottom w:val="0"/>
                      <w:divBdr>
                        <w:top w:val="none" w:sz="0" w:space="0" w:color="auto"/>
                        <w:left w:val="none" w:sz="0" w:space="0" w:color="auto"/>
                        <w:bottom w:val="none" w:sz="0" w:space="0" w:color="auto"/>
                        <w:right w:val="none" w:sz="0" w:space="0" w:color="auto"/>
                      </w:divBdr>
                    </w:div>
                  </w:divsChild>
                </w:div>
                <w:div w:id="1793087140">
                  <w:marLeft w:val="0"/>
                  <w:marRight w:val="0"/>
                  <w:marTop w:val="0"/>
                  <w:marBottom w:val="0"/>
                  <w:divBdr>
                    <w:top w:val="none" w:sz="0" w:space="0" w:color="auto"/>
                    <w:left w:val="none" w:sz="0" w:space="0" w:color="auto"/>
                    <w:bottom w:val="none" w:sz="0" w:space="0" w:color="auto"/>
                    <w:right w:val="none" w:sz="0" w:space="0" w:color="auto"/>
                  </w:divBdr>
                  <w:divsChild>
                    <w:div w:id="1093622006">
                      <w:marLeft w:val="0"/>
                      <w:marRight w:val="0"/>
                      <w:marTop w:val="0"/>
                      <w:marBottom w:val="0"/>
                      <w:divBdr>
                        <w:top w:val="none" w:sz="0" w:space="0" w:color="auto"/>
                        <w:left w:val="none" w:sz="0" w:space="0" w:color="auto"/>
                        <w:bottom w:val="none" w:sz="0" w:space="0" w:color="auto"/>
                        <w:right w:val="none" w:sz="0" w:space="0" w:color="auto"/>
                      </w:divBdr>
                    </w:div>
                  </w:divsChild>
                </w:div>
                <w:div w:id="1481846830">
                  <w:marLeft w:val="0"/>
                  <w:marRight w:val="0"/>
                  <w:marTop w:val="0"/>
                  <w:marBottom w:val="0"/>
                  <w:divBdr>
                    <w:top w:val="none" w:sz="0" w:space="0" w:color="auto"/>
                    <w:left w:val="none" w:sz="0" w:space="0" w:color="auto"/>
                    <w:bottom w:val="none" w:sz="0" w:space="0" w:color="auto"/>
                    <w:right w:val="none" w:sz="0" w:space="0" w:color="auto"/>
                  </w:divBdr>
                  <w:divsChild>
                    <w:div w:id="1897010617">
                      <w:marLeft w:val="0"/>
                      <w:marRight w:val="0"/>
                      <w:marTop w:val="0"/>
                      <w:marBottom w:val="0"/>
                      <w:divBdr>
                        <w:top w:val="none" w:sz="0" w:space="0" w:color="auto"/>
                        <w:left w:val="none" w:sz="0" w:space="0" w:color="auto"/>
                        <w:bottom w:val="none" w:sz="0" w:space="0" w:color="auto"/>
                        <w:right w:val="none" w:sz="0" w:space="0" w:color="auto"/>
                      </w:divBdr>
                    </w:div>
                  </w:divsChild>
                </w:div>
                <w:div w:id="1939412030">
                  <w:marLeft w:val="0"/>
                  <w:marRight w:val="0"/>
                  <w:marTop w:val="0"/>
                  <w:marBottom w:val="0"/>
                  <w:divBdr>
                    <w:top w:val="none" w:sz="0" w:space="0" w:color="auto"/>
                    <w:left w:val="none" w:sz="0" w:space="0" w:color="auto"/>
                    <w:bottom w:val="none" w:sz="0" w:space="0" w:color="auto"/>
                    <w:right w:val="none" w:sz="0" w:space="0" w:color="auto"/>
                  </w:divBdr>
                  <w:divsChild>
                    <w:div w:id="1576820315">
                      <w:marLeft w:val="0"/>
                      <w:marRight w:val="0"/>
                      <w:marTop w:val="0"/>
                      <w:marBottom w:val="0"/>
                      <w:divBdr>
                        <w:top w:val="none" w:sz="0" w:space="0" w:color="auto"/>
                        <w:left w:val="none" w:sz="0" w:space="0" w:color="auto"/>
                        <w:bottom w:val="none" w:sz="0" w:space="0" w:color="auto"/>
                        <w:right w:val="none" w:sz="0" w:space="0" w:color="auto"/>
                      </w:divBdr>
                    </w:div>
                  </w:divsChild>
                </w:div>
                <w:div w:id="1793474677">
                  <w:marLeft w:val="0"/>
                  <w:marRight w:val="0"/>
                  <w:marTop w:val="0"/>
                  <w:marBottom w:val="0"/>
                  <w:divBdr>
                    <w:top w:val="none" w:sz="0" w:space="0" w:color="auto"/>
                    <w:left w:val="none" w:sz="0" w:space="0" w:color="auto"/>
                    <w:bottom w:val="none" w:sz="0" w:space="0" w:color="auto"/>
                    <w:right w:val="none" w:sz="0" w:space="0" w:color="auto"/>
                  </w:divBdr>
                  <w:divsChild>
                    <w:div w:id="668292428">
                      <w:marLeft w:val="0"/>
                      <w:marRight w:val="0"/>
                      <w:marTop w:val="0"/>
                      <w:marBottom w:val="0"/>
                      <w:divBdr>
                        <w:top w:val="none" w:sz="0" w:space="0" w:color="auto"/>
                        <w:left w:val="none" w:sz="0" w:space="0" w:color="auto"/>
                        <w:bottom w:val="none" w:sz="0" w:space="0" w:color="auto"/>
                        <w:right w:val="none" w:sz="0" w:space="0" w:color="auto"/>
                      </w:divBdr>
                    </w:div>
                  </w:divsChild>
                </w:div>
                <w:div w:id="839584625">
                  <w:marLeft w:val="0"/>
                  <w:marRight w:val="0"/>
                  <w:marTop w:val="0"/>
                  <w:marBottom w:val="0"/>
                  <w:divBdr>
                    <w:top w:val="none" w:sz="0" w:space="0" w:color="auto"/>
                    <w:left w:val="none" w:sz="0" w:space="0" w:color="auto"/>
                    <w:bottom w:val="none" w:sz="0" w:space="0" w:color="auto"/>
                    <w:right w:val="none" w:sz="0" w:space="0" w:color="auto"/>
                  </w:divBdr>
                  <w:divsChild>
                    <w:div w:id="1799833776">
                      <w:marLeft w:val="0"/>
                      <w:marRight w:val="0"/>
                      <w:marTop w:val="0"/>
                      <w:marBottom w:val="0"/>
                      <w:divBdr>
                        <w:top w:val="none" w:sz="0" w:space="0" w:color="auto"/>
                        <w:left w:val="none" w:sz="0" w:space="0" w:color="auto"/>
                        <w:bottom w:val="none" w:sz="0" w:space="0" w:color="auto"/>
                        <w:right w:val="none" w:sz="0" w:space="0" w:color="auto"/>
                      </w:divBdr>
                    </w:div>
                  </w:divsChild>
                </w:div>
                <w:div w:id="665206810">
                  <w:marLeft w:val="0"/>
                  <w:marRight w:val="0"/>
                  <w:marTop w:val="0"/>
                  <w:marBottom w:val="0"/>
                  <w:divBdr>
                    <w:top w:val="none" w:sz="0" w:space="0" w:color="auto"/>
                    <w:left w:val="none" w:sz="0" w:space="0" w:color="auto"/>
                    <w:bottom w:val="none" w:sz="0" w:space="0" w:color="auto"/>
                    <w:right w:val="none" w:sz="0" w:space="0" w:color="auto"/>
                  </w:divBdr>
                  <w:divsChild>
                    <w:div w:id="2087415403">
                      <w:marLeft w:val="0"/>
                      <w:marRight w:val="0"/>
                      <w:marTop w:val="0"/>
                      <w:marBottom w:val="0"/>
                      <w:divBdr>
                        <w:top w:val="none" w:sz="0" w:space="0" w:color="auto"/>
                        <w:left w:val="none" w:sz="0" w:space="0" w:color="auto"/>
                        <w:bottom w:val="none" w:sz="0" w:space="0" w:color="auto"/>
                        <w:right w:val="none" w:sz="0" w:space="0" w:color="auto"/>
                      </w:divBdr>
                    </w:div>
                  </w:divsChild>
                </w:div>
                <w:div w:id="472218891">
                  <w:marLeft w:val="0"/>
                  <w:marRight w:val="0"/>
                  <w:marTop w:val="0"/>
                  <w:marBottom w:val="0"/>
                  <w:divBdr>
                    <w:top w:val="none" w:sz="0" w:space="0" w:color="auto"/>
                    <w:left w:val="none" w:sz="0" w:space="0" w:color="auto"/>
                    <w:bottom w:val="none" w:sz="0" w:space="0" w:color="auto"/>
                    <w:right w:val="none" w:sz="0" w:space="0" w:color="auto"/>
                  </w:divBdr>
                  <w:divsChild>
                    <w:div w:id="1279727158">
                      <w:marLeft w:val="0"/>
                      <w:marRight w:val="0"/>
                      <w:marTop w:val="0"/>
                      <w:marBottom w:val="0"/>
                      <w:divBdr>
                        <w:top w:val="none" w:sz="0" w:space="0" w:color="auto"/>
                        <w:left w:val="none" w:sz="0" w:space="0" w:color="auto"/>
                        <w:bottom w:val="none" w:sz="0" w:space="0" w:color="auto"/>
                        <w:right w:val="none" w:sz="0" w:space="0" w:color="auto"/>
                      </w:divBdr>
                    </w:div>
                  </w:divsChild>
                </w:div>
                <w:div w:id="1046443832">
                  <w:marLeft w:val="0"/>
                  <w:marRight w:val="0"/>
                  <w:marTop w:val="0"/>
                  <w:marBottom w:val="0"/>
                  <w:divBdr>
                    <w:top w:val="none" w:sz="0" w:space="0" w:color="auto"/>
                    <w:left w:val="none" w:sz="0" w:space="0" w:color="auto"/>
                    <w:bottom w:val="none" w:sz="0" w:space="0" w:color="auto"/>
                    <w:right w:val="none" w:sz="0" w:space="0" w:color="auto"/>
                  </w:divBdr>
                  <w:divsChild>
                    <w:div w:id="1318605614">
                      <w:marLeft w:val="0"/>
                      <w:marRight w:val="0"/>
                      <w:marTop w:val="0"/>
                      <w:marBottom w:val="0"/>
                      <w:divBdr>
                        <w:top w:val="none" w:sz="0" w:space="0" w:color="auto"/>
                        <w:left w:val="none" w:sz="0" w:space="0" w:color="auto"/>
                        <w:bottom w:val="none" w:sz="0" w:space="0" w:color="auto"/>
                        <w:right w:val="none" w:sz="0" w:space="0" w:color="auto"/>
                      </w:divBdr>
                    </w:div>
                  </w:divsChild>
                </w:div>
                <w:div w:id="339552352">
                  <w:marLeft w:val="0"/>
                  <w:marRight w:val="0"/>
                  <w:marTop w:val="0"/>
                  <w:marBottom w:val="0"/>
                  <w:divBdr>
                    <w:top w:val="none" w:sz="0" w:space="0" w:color="auto"/>
                    <w:left w:val="none" w:sz="0" w:space="0" w:color="auto"/>
                    <w:bottom w:val="none" w:sz="0" w:space="0" w:color="auto"/>
                    <w:right w:val="none" w:sz="0" w:space="0" w:color="auto"/>
                  </w:divBdr>
                  <w:divsChild>
                    <w:div w:id="1409425524">
                      <w:marLeft w:val="0"/>
                      <w:marRight w:val="0"/>
                      <w:marTop w:val="0"/>
                      <w:marBottom w:val="0"/>
                      <w:divBdr>
                        <w:top w:val="none" w:sz="0" w:space="0" w:color="auto"/>
                        <w:left w:val="none" w:sz="0" w:space="0" w:color="auto"/>
                        <w:bottom w:val="none" w:sz="0" w:space="0" w:color="auto"/>
                        <w:right w:val="none" w:sz="0" w:space="0" w:color="auto"/>
                      </w:divBdr>
                    </w:div>
                  </w:divsChild>
                </w:div>
                <w:div w:id="2120177186">
                  <w:marLeft w:val="0"/>
                  <w:marRight w:val="0"/>
                  <w:marTop w:val="0"/>
                  <w:marBottom w:val="0"/>
                  <w:divBdr>
                    <w:top w:val="none" w:sz="0" w:space="0" w:color="auto"/>
                    <w:left w:val="none" w:sz="0" w:space="0" w:color="auto"/>
                    <w:bottom w:val="none" w:sz="0" w:space="0" w:color="auto"/>
                    <w:right w:val="none" w:sz="0" w:space="0" w:color="auto"/>
                  </w:divBdr>
                  <w:divsChild>
                    <w:div w:id="1955399577">
                      <w:marLeft w:val="0"/>
                      <w:marRight w:val="0"/>
                      <w:marTop w:val="0"/>
                      <w:marBottom w:val="0"/>
                      <w:divBdr>
                        <w:top w:val="none" w:sz="0" w:space="0" w:color="auto"/>
                        <w:left w:val="none" w:sz="0" w:space="0" w:color="auto"/>
                        <w:bottom w:val="none" w:sz="0" w:space="0" w:color="auto"/>
                        <w:right w:val="none" w:sz="0" w:space="0" w:color="auto"/>
                      </w:divBdr>
                    </w:div>
                  </w:divsChild>
                </w:div>
                <w:div w:id="1442215266">
                  <w:marLeft w:val="0"/>
                  <w:marRight w:val="0"/>
                  <w:marTop w:val="0"/>
                  <w:marBottom w:val="0"/>
                  <w:divBdr>
                    <w:top w:val="none" w:sz="0" w:space="0" w:color="auto"/>
                    <w:left w:val="none" w:sz="0" w:space="0" w:color="auto"/>
                    <w:bottom w:val="none" w:sz="0" w:space="0" w:color="auto"/>
                    <w:right w:val="none" w:sz="0" w:space="0" w:color="auto"/>
                  </w:divBdr>
                  <w:divsChild>
                    <w:div w:id="179971490">
                      <w:marLeft w:val="0"/>
                      <w:marRight w:val="0"/>
                      <w:marTop w:val="0"/>
                      <w:marBottom w:val="0"/>
                      <w:divBdr>
                        <w:top w:val="none" w:sz="0" w:space="0" w:color="auto"/>
                        <w:left w:val="none" w:sz="0" w:space="0" w:color="auto"/>
                        <w:bottom w:val="none" w:sz="0" w:space="0" w:color="auto"/>
                        <w:right w:val="none" w:sz="0" w:space="0" w:color="auto"/>
                      </w:divBdr>
                    </w:div>
                  </w:divsChild>
                </w:div>
                <w:div w:id="903638829">
                  <w:marLeft w:val="0"/>
                  <w:marRight w:val="0"/>
                  <w:marTop w:val="0"/>
                  <w:marBottom w:val="0"/>
                  <w:divBdr>
                    <w:top w:val="none" w:sz="0" w:space="0" w:color="auto"/>
                    <w:left w:val="none" w:sz="0" w:space="0" w:color="auto"/>
                    <w:bottom w:val="none" w:sz="0" w:space="0" w:color="auto"/>
                    <w:right w:val="none" w:sz="0" w:space="0" w:color="auto"/>
                  </w:divBdr>
                  <w:divsChild>
                    <w:div w:id="1365979311">
                      <w:marLeft w:val="0"/>
                      <w:marRight w:val="0"/>
                      <w:marTop w:val="0"/>
                      <w:marBottom w:val="0"/>
                      <w:divBdr>
                        <w:top w:val="none" w:sz="0" w:space="0" w:color="auto"/>
                        <w:left w:val="none" w:sz="0" w:space="0" w:color="auto"/>
                        <w:bottom w:val="none" w:sz="0" w:space="0" w:color="auto"/>
                        <w:right w:val="none" w:sz="0" w:space="0" w:color="auto"/>
                      </w:divBdr>
                    </w:div>
                  </w:divsChild>
                </w:div>
                <w:div w:id="1384252045">
                  <w:marLeft w:val="0"/>
                  <w:marRight w:val="0"/>
                  <w:marTop w:val="0"/>
                  <w:marBottom w:val="0"/>
                  <w:divBdr>
                    <w:top w:val="none" w:sz="0" w:space="0" w:color="auto"/>
                    <w:left w:val="none" w:sz="0" w:space="0" w:color="auto"/>
                    <w:bottom w:val="none" w:sz="0" w:space="0" w:color="auto"/>
                    <w:right w:val="none" w:sz="0" w:space="0" w:color="auto"/>
                  </w:divBdr>
                  <w:divsChild>
                    <w:div w:id="1244409748">
                      <w:marLeft w:val="0"/>
                      <w:marRight w:val="0"/>
                      <w:marTop w:val="0"/>
                      <w:marBottom w:val="0"/>
                      <w:divBdr>
                        <w:top w:val="none" w:sz="0" w:space="0" w:color="auto"/>
                        <w:left w:val="none" w:sz="0" w:space="0" w:color="auto"/>
                        <w:bottom w:val="none" w:sz="0" w:space="0" w:color="auto"/>
                        <w:right w:val="none" w:sz="0" w:space="0" w:color="auto"/>
                      </w:divBdr>
                    </w:div>
                  </w:divsChild>
                </w:div>
                <w:div w:id="1349142789">
                  <w:marLeft w:val="0"/>
                  <w:marRight w:val="0"/>
                  <w:marTop w:val="0"/>
                  <w:marBottom w:val="0"/>
                  <w:divBdr>
                    <w:top w:val="none" w:sz="0" w:space="0" w:color="auto"/>
                    <w:left w:val="none" w:sz="0" w:space="0" w:color="auto"/>
                    <w:bottom w:val="none" w:sz="0" w:space="0" w:color="auto"/>
                    <w:right w:val="none" w:sz="0" w:space="0" w:color="auto"/>
                  </w:divBdr>
                  <w:divsChild>
                    <w:div w:id="1818716650">
                      <w:marLeft w:val="0"/>
                      <w:marRight w:val="0"/>
                      <w:marTop w:val="0"/>
                      <w:marBottom w:val="0"/>
                      <w:divBdr>
                        <w:top w:val="none" w:sz="0" w:space="0" w:color="auto"/>
                        <w:left w:val="none" w:sz="0" w:space="0" w:color="auto"/>
                        <w:bottom w:val="none" w:sz="0" w:space="0" w:color="auto"/>
                        <w:right w:val="none" w:sz="0" w:space="0" w:color="auto"/>
                      </w:divBdr>
                    </w:div>
                  </w:divsChild>
                </w:div>
                <w:div w:id="859008975">
                  <w:marLeft w:val="0"/>
                  <w:marRight w:val="0"/>
                  <w:marTop w:val="0"/>
                  <w:marBottom w:val="0"/>
                  <w:divBdr>
                    <w:top w:val="none" w:sz="0" w:space="0" w:color="auto"/>
                    <w:left w:val="none" w:sz="0" w:space="0" w:color="auto"/>
                    <w:bottom w:val="none" w:sz="0" w:space="0" w:color="auto"/>
                    <w:right w:val="none" w:sz="0" w:space="0" w:color="auto"/>
                  </w:divBdr>
                  <w:divsChild>
                    <w:div w:id="1915235432">
                      <w:marLeft w:val="0"/>
                      <w:marRight w:val="0"/>
                      <w:marTop w:val="0"/>
                      <w:marBottom w:val="0"/>
                      <w:divBdr>
                        <w:top w:val="none" w:sz="0" w:space="0" w:color="auto"/>
                        <w:left w:val="none" w:sz="0" w:space="0" w:color="auto"/>
                        <w:bottom w:val="none" w:sz="0" w:space="0" w:color="auto"/>
                        <w:right w:val="none" w:sz="0" w:space="0" w:color="auto"/>
                      </w:divBdr>
                    </w:div>
                  </w:divsChild>
                </w:div>
                <w:div w:id="307128676">
                  <w:marLeft w:val="0"/>
                  <w:marRight w:val="0"/>
                  <w:marTop w:val="0"/>
                  <w:marBottom w:val="0"/>
                  <w:divBdr>
                    <w:top w:val="none" w:sz="0" w:space="0" w:color="auto"/>
                    <w:left w:val="none" w:sz="0" w:space="0" w:color="auto"/>
                    <w:bottom w:val="none" w:sz="0" w:space="0" w:color="auto"/>
                    <w:right w:val="none" w:sz="0" w:space="0" w:color="auto"/>
                  </w:divBdr>
                  <w:divsChild>
                    <w:div w:id="34162910">
                      <w:marLeft w:val="0"/>
                      <w:marRight w:val="0"/>
                      <w:marTop w:val="0"/>
                      <w:marBottom w:val="0"/>
                      <w:divBdr>
                        <w:top w:val="none" w:sz="0" w:space="0" w:color="auto"/>
                        <w:left w:val="none" w:sz="0" w:space="0" w:color="auto"/>
                        <w:bottom w:val="none" w:sz="0" w:space="0" w:color="auto"/>
                        <w:right w:val="none" w:sz="0" w:space="0" w:color="auto"/>
                      </w:divBdr>
                    </w:div>
                  </w:divsChild>
                </w:div>
                <w:div w:id="313804614">
                  <w:marLeft w:val="0"/>
                  <w:marRight w:val="0"/>
                  <w:marTop w:val="0"/>
                  <w:marBottom w:val="0"/>
                  <w:divBdr>
                    <w:top w:val="none" w:sz="0" w:space="0" w:color="auto"/>
                    <w:left w:val="none" w:sz="0" w:space="0" w:color="auto"/>
                    <w:bottom w:val="none" w:sz="0" w:space="0" w:color="auto"/>
                    <w:right w:val="none" w:sz="0" w:space="0" w:color="auto"/>
                  </w:divBdr>
                  <w:divsChild>
                    <w:div w:id="1399327939">
                      <w:marLeft w:val="0"/>
                      <w:marRight w:val="0"/>
                      <w:marTop w:val="0"/>
                      <w:marBottom w:val="0"/>
                      <w:divBdr>
                        <w:top w:val="none" w:sz="0" w:space="0" w:color="auto"/>
                        <w:left w:val="none" w:sz="0" w:space="0" w:color="auto"/>
                        <w:bottom w:val="none" w:sz="0" w:space="0" w:color="auto"/>
                        <w:right w:val="none" w:sz="0" w:space="0" w:color="auto"/>
                      </w:divBdr>
                    </w:div>
                  </w:divsChild>
                </w:div>
                <w:div w:id="1859467646">
                  <w:marLeft w:val="0"/>
                  <w:marRight w:val="0"/>
                  <w:marTop w:val="0"/>
                  <w:marBottom w:val="0"/>
                  <w:divBdr>
                    <w:top w:val="none" w:sz="0" w:space="0" w:color="auto"/>
                    <w:left w:val="none" w:sz="0" w:space="0" w:color="auto"/>
                    <w:bottom w:val="none" w:sz="0" w:space="0" w:color="auto"/>
                    <w:right w:val="none" w:sz="0" w:space="0" w:color="auto"/>
                  </w:divBdr>
                  <w:divsChild>
                    <w:div w:id="1612856330">
                      <w:marLeft w:val="0"/>
                      <w:marRight w:val="0"/>
                      <w:marTop w:val="0"/>
                      <w:marBottom w:val="0"/>
                      <w:divBdr>
                        <w:top w:val="none" w:sz="0" w:space="0" w:color="auto"/>
                        <w:left w:val="none" w:sz="0" w:space="0" w:color="auto"/>
                        <w:bottom w:val="none" w:sz="0" w:space="0" w:color="auto"/>
                        <w:right w:val="none" w:sz="0" w:space="0" w:color="auto"/>
                      </w:divBdr>
                    </w:div>
                  </w:divsChild>
                </w:div>
                <w:div w:id="680014387">
                  <w:marLeft w:val="0"/>
                  <w:marRight w:val="0"/>
                  <w:marTop w:val="0"/>
                  <w:marBottom w:val="0"/>
                  <w:divBdr>
                    <w:top w:val="none" w:sz="0" w:space="0" w:color="auto"/>
                    <w:left w:val="none" w:sz="0" w:space="0" w:color="auto"/>
                    <w:bottom w:val="none" w:sz="0" w:space="0" w:color="auto"/>
                    <w:right w:val="none" w:sz="0" w:space="0" w:color="auto"/>
                  </w:divBdr>
                  <w:divsChild>
                    <w:div w:id="1118641555">
                      <w:marLeft w:val="0"/>
                      <w:marRight w:val="0"/>
                      <w:marTop w:val="0"/>
                      <w:marBottom w:val="0"/>
                      <w:divBdr>
                        <w:top w:val="none" w:sz="0" w:space="0" w:color="auto"/>
                        <w:left w:val="none" w:sz="0" w:space="0" w:color="auto"/>
                        <w:bottom w:val="none" w:sz="0" w:space="0" w:color="auto"/>
                        <w:right w:val="none" w:sz="0" w:space="0" w:color="auto"/>
                      </w:divBdr>
                    </w:div>
                  </w:divsChild>
                </w:div>
                <w:div w:id="1296788155">
                  <w:marLeft w:val="0"/>
                  <w:marRight w:val="0"/>
                  <w:marTop w:val="0"/>
                  <w:marBottom w:val="0"/>
                  <w:divBdr>
                    <w:top w:val="none" w:sz="0" w:space="0" w:color="auto"/>
                    <w:left w:val="none" w:sz="0" w:space="0" w:color="auto"/>
                    <w:bottom w:val="none" w:sz="0" w:space="0" w:color="auto"/>
                    <w:right w:val="none" w:sz="0" w:space="0" w:color="auto"/>
                  </w:divBdr>
                  <w:divsChild>
                    <w:div w:id="1674336171">
                      <w:marLeft w:val="0"/>
                      <w:marRight w:val="0"/>
                      <w:marTop w:val="0"/>
                      <w:marBottom w:val="0"/>
                      <w:divBdr>
                        <w:top w:val="none" w:sz="0" w:space="0" w:color="auto"/>
                        <w:left w:val="none" w:sz="0" w:space="0" w:color="auto"/>
                        <w:bottom w:val="none" w:sz="0" w:space="0" w:color="auto"/>
                        <w:right w:val="none" w:sz="0" w:space="0" w:color="auto"/>
                      </w:divBdr>
                    </w:div>
                  </w:divsChild>
                </w:div>
                <w:div w:id="999312462">
                  <w:marLeft w:val="0"/>
                  <w:marRight w:val="0"/>
                  <w:marTop w:val="0"/>
                  <w:marBottom w:val="0"/>
                  <w:divBdr>
                    <w:top w:val="none" w:sz="0" w:space="0" w:color="auto"/>
                    <w:left w:val="none" w:sz="0" w:space="0" w:color="auto"/>
                    <w:bottom w:val="none" w:sz="0" w:space="0" w:color="auto"/>
                    <w:right w:val="none" w:sz="0" w:space="0" w:color="auto"/>
                  </w:divBdr>
                  <w:divsChild>
                    <w:div w:id="848107870">
                      <w:marLeft w:val="0"/>
                      <w:marRight w:val="0"/>
                      <w:marTop w:val="0"/>
                      <w:marBottom w:val="0"/>
                      <w:divBdr>
                        <w:top w:val="none" w:sz="0" w:space="0" w:color="auto"/>
                        <w:left w:val="none" w:sz="0" w:space="0" w:color="auto"/>
                        <w:bottom w:val="none" w:sz="0" w:space="0" w:color="auto"/>
                        <w:right w:val="none" w:sz="0" w:space="0" w:color="auto"/>
                      </w:divBdr>
                    </w:div>
                  </w:divsChild>
                </w:div>
                <w:div w:id="37557471">
                  <w:marLeft w:val="0"/>
                  <w:marRight w:val="0"/>
                  <w:marTop w:val="0"/>
                  <w:marBottom w:val="0"/>
                  <w:divBdr>
                    <w:top w:val="none" w:sz="0" w:space="0" w:color="auto"/>
                    <w:left w:val="none" w:sz="0" w:space="0" w:color="auto"/>
                    <w:bottom w:val="none" w:sz="0" w:space="0" w:color="auto"/>
                    <w:right w:val="none" w:sz="0" w:space="0" w:color="auto"/>
                  </w:divBdr>
                  <w:divsChild>
                    <w:div w:id="1529298912">
                      <w:marLeft w:val="0"/>
                      <w:marRight w:val="0"/>
                      <w:marTop w:val="0"/>
                      <w:marBottom w:val="0"/>
                      <w:divBdr>
                        <w:top w:val="none" w:sz="0" w:space="0" w:color="auto"/>
                        <w:left w:val="none" w:sz="0" w:space="0" w:color="auto"/>
                        <w:bottom w:val="none" w:sz="0" w:space="0" w:color="auto"/>
                        <w:right w:val="none" w:sz="0" w:space="0" w:color="auto"/>
                      </w:divBdr>
                    </w:div>
                  </w:divsChild>
                </w:div>
                <w:div w:id="2036466687">
                  <w:marLeft w:val="0"/>
                  <w:marRight w:val="0"/>
                  <w:marTop w:val="0"/>
                  <w:marBottom w:val="0"/>
                  <w:divBdr>
                    <w:top w:val="none" w:sz="0" w:space="0" w:color="auto"/>
                    <w:left w:val="none" w:sz="0" w:space="0" w:color="auto"/>
                    <w:bottom w:val="none" w:sz="0" w:space="0" w:color="auto"/>
                    <w:right w:val="none" w:sz="0" w:space="0" w:color="auto"/>
                  </w:divBdr>
                  <w:divsChild>
                    <w:div w:id="1293096541">
                      <w:marLeft w:val="0"/>
                      <w:marRight w:val="0"/>
                      <w:marTop w:val="0"/>
                      <w:marBottom w:val="0"/>
                      <w:divBdr>
                        <w:top w:val="none" w:sz="0" w:space="0" w:color="auto"/>
                        <w:left w:val="none" w:sz="0" w:space="0" w:color="auto"/>
                        <w:bottom w:val="none" w:sz="0" w:space="0" w:color="auto"/>
                        <w:right w:val="none" w:sz="0" w:space="0" w:color="auto"/>
                      </w:divBdr>
                    </w:div>
                  </w:divsChild>
                </w:div>
                <w:div w:id="1116565587">
                  <w:marLeft w:val="0"/>
                  <w:marRight w:val="0"/>
                  <w:marTop w:val="0"/>
                  <w:marBottom w:val="0"/>
                  <w:divBdr>
                    <w:top w:val="none" w:sz="0" w:space="0" w:color="auto"/>
                    <w:left w:val="none" w:sz="0" w:space="0" w:color="auto"/>
                    <w:bottom w:val="none" w:sz="0" w:space="0" w:color="auto"/>
                    <w:right w:val="none" w:sz="0" w:space="0" w:color="auto"/>
                  </w:divBdr>
                  <w:divsChild>
                    <w:div w:id="1724478851">
                      <w:marLeft w:val="0"/>
                      <w:marRight w:val="0"/>
                      <w:marTop w:val="0"/>
                      <w:marBottom w:val="0"/>
                      <w:divBdr>
                        <w:top w:val="none" w:sz="0" w:space="0" w:color="auto"/>
                        <w:left w:val="none" w:sz="0" w:space="0" w:color="auto"/>
                        <w:bottom w:val="none" w:sz="0" w:space="0" w:color="auto"/>
                        <w:right w:val="none" w:sz="0" w:space="0" w:color="auto"/>
                      </w:divBdr>
                    </w:div>
                  </w:divsChild>
                </w:div>
                <w:div w:id="633565483">
                  <w:marLeft w:val="0"/>
                  <w:marRight w:val="0"/>
                  <w:marTop w:val="0"/>
                  <w:marBottom w:val="0"/>
                  <w:divBdr>
                    <w:top w:val="none" w:sz="0" w:space="0" w:color="auto"/>
                    <w:left w:val="none" w:sz="0" w:space="0" w:color="auto"/>
                    <w:bottom w:val="none" w:sz="0" w:space="0" w:color="auto"/>
                    <w:right w:val="none" w:sz="0" w:space="0" w:color="auto"/>
                  </w:divBdr>
                  <w:divsChild>
                    <w:div w:id="1106071812">
                      <w:marLeft w:val="0"/>
                      <w:marRight w:val="0"/>
                      <w:marTop w:val="0"/>
                      <w:marBottom w:val="0"/>
                      <w:divBdr>
                        <w:top w:val="none" w:sz="0" w:space="0" w:color="auto"/>
                        <w:left w:val="none" w:sz="0" w:space="0" w:color="auto"/>
                        <w:bottom w:val="none" w:sz="0" w:space="0" w:color="auto"/>
                        <w:right w:val="none" w:sz="0" w:space="0" w:color="auto"/>
                      </w:divBdr>
                    </w:div>
                  </w:divsChild>
                </w:div>
                <w:div w:id="896432183">
                  <w:marLeft w:val="0"/>
                  <w:marRight w:val="0"/>
                  <w:marTop w:val="0"/>
                  <w:marBottom w:val="0"/>
                  <w:divBdr>
                    <w:top w:val="none" w:sz="0" w:space="0" w:color="auto"/>
                    <w:left w:val="none" w:sz="0" w:space="0" w:color="auto"/>
                    <w:bottom w:val="none" w:sz="0" w:space="0" w:color="auto"/>
                    <w:right w:val="none" w:sz="0" w:space="0" w:color="auto"/>
                  </w:divBdr>
                  <w:divsChild>
                    <w:div w:id="373384310">
                      <w:marLeft w:val="0"/>
                      <w:marRight w:val="0"/>
                      <w:marTop w:val="0"/>
                      <w:marBottom w:val="0"/>
                      <w:divBdr>
                        <w:top w:val="none" w:sz="0" w:space="0" w:color="auto"/>
                        <w:left w:val="none" w:sz="0" w:space="0" w:color="auto"/>
                        <w:bottom w:val="none" w:sz="0" w:space="0" w:color="auto"/>
                        <w:right w:val="none" w:sz="0" w:space="0" w:color="auto"/>
                      </w:divBdr>
                    </w:div>
                  </w:divsChild>
                </w:div>
                <w:div w:id="18774412">
                  <w:marLeft w:val="0"/>
                  <w:marRight w:val="0"/>
                  <w:marTop w:val="0"/>
                  <w:marBottom w:val="0"/>
                  <w:divBdr>
                    <w:top w:val="none" w:sz="0" w:space="0" w:color="auto"/>
                    <w:left w:val="none" w:sz="0" w:space="0" w:color="auto"/>
                    <w:bottom w:val="none" w:sz="0" w:space="0" w:color="auto"/>
                    <w:right w:val="none" w:sz="0" w:space="0" w:color="auto"/>
                  </w:divBdr>
                  <w:divsChild>
                    <w:div w:id="85543914">
                      <w:marLeft w:val="0"/>
                      <w:marRight w:val="0"/>
                      <w:marTop w:val="0"/>
                      <w:marBottom w:val="0"/>
                      <w:divBdr>
                        <w:top w:val="none" w:sz="0" w:space="0" w:color="auto"/>
                        <w:left w:val="none" w:sz="0" w:space="0" w:color="auto"/>
                        <w:bottom w:val="none" w:sz="0" w:space="0" w:color="auto"/>
                        <w:right w:val="none" w:sz="0" w:space="0" w:color="auto"/>
                      </w:divBdr>
                    </w:div>
                  </w:divsChild>
                </w:div>
                <w:div w:id="1884124981">
                  <w:marLeft w:val="0"/>
                  <w:marRight w:val="0"/>
                  <w:marTop w:val="0"/>
                  <w:marBottom w:val="0"/>
                  <w:divBdr>
                    <w:top w:val="none" w:sz="0" w:space="0" w:color="auto"/>
                    <w:left w:val="none" w:sz="0" w:space="0" w:color="auto"/>
                    <w:bottom w:val="none" w:sz="0" w:space="0" w:color="auto"/>
                    <w:right w:val="none" w:sz="0" w:space="0" w:color="auto"/>
                  </w:divBdr>
                  <w:divsChild>
                    <w:div w:id="456801130">
                      <w:marLeft w:val="0"/>
                      <w:marRight w:val="0"/>
                      <w:marTop w:val="0"/>
                      <w:marBottom w:val="0"/>
                      <w:divBdr>
                        <w:top w:val="none" w:sz="0" w:space="0" w:color="auto"/>
                        <w:left w:val="none" w:sz="0" w:space="0" w:color="auto"/>
                        <w:bottom w:val="none" w:sz="0" w:space="0" w:color="auto"/>
                        <w:right w:val="none" w:sz="0" w:space="0" w:color="auto"/>
                      </w:divBdr>
                    </w:div>
                  </w:divsChild>
                </w:div>
                <w:div w:id="1407024765">
                  <w:marLeft w:val="0"/>
                  <w:marRight w:val="0"/>
                  <w:marTop w:val="0"/>
                  <w:marBottom w:val="0"/>
                  <w:divBdr>
                    <w:top w:val="none" w:sz="0" w:space="0" w:color="auto"/>
                    <w:left w:val="none" w:sz="0" w:space="0" w:color="auto"/>
                    <w:bottom w:val="none" w:sz="0" w:space="0" w:color="auto"/>
                    <w:right w:val="none" w:sz="0" w:space="0" w:color="auto"/>
                  </w:divBdr>
                  <w:divsChild>
                    <w:div w:id="1483473378">
                      <w:marLeft w:val="0"/>
                      <w:marRight w:val="0"/>
                      <w:marTop w:val="0"/>
                      <w:marBottom w:val="0"/>
                      <w:divBdr>
                        <w:top w:val="none" w:sz="0" w:space="0" w:color="auto"/>
                        <w:left w:val="none" w:sz="0" w:space="0" w:color="auto"/>
                        <w:bottom w:val="none" w:sz="0" w:space="0" w:color="auto"/>
                        <w:right w:val="none" w:sz="0" w:space="0" w:color="auto"/>
                      </w:divBdr>
                    </w:div>
                  </w:divsChild>
                </w:div>
                <w:div w:id="1214000801">
                  <w:marLeft w:val="0"/>
                  <w:marRight w:val="0"/>
                  <w:marTop w:val="0"/>
                  <w:marBottom w:val="0"/>
                  <w:divBdr>
                    <w:top w:val="none" w:sz="0" w:space="0" w:color="auto"/>
                    <w:left w:val="none" w:sz="0" w:space="0" w:color="auto"/>
                    <w:bottom w:val="none" w:sz="0" w:space="0" w:color="auto"/>
                    <w:right w:val="none" w:sz="0" w:space="0" w:color="auto"/>
                  </w:divBdr>
                  <w:divsChild>
                    <w:div w:id="679894081">
                      <w:marLeft w:val="0"/>
                      <w:marRight w:val="0"/>
                      <w:marTop w:val="0"/>
                      <w:marBottom w:val="0"/>
                      <w:divBdr>
                        <w:top w:val="none" w:sz="0" w:space="0" w:color="auto"/>
                        <w:left w:val="none" w:sz="0" w:space="0" w:color="auto"/>
                        <w:bottom w:val="none" w:sz="0" w:space="0" w:color="auto"/>
                        <w:right w:val="none" w:sz="0" w:space="0" w:color="auto"/>
                      </w:divBdr>
                    </w:div>
                  </w:divsChild>
                </w:div>
                <w:div w:id="329262930">
                  <w:marLeft w:val="0"/>
                  <w:marRight w:val="0"/>
                  <w:marTop w:val="0"/>
                  <w:marBottom w:val="0"/>
                  <w:divBdr>
                    <w:top w:val="none" w:sz="0" w:space="0" w:color="auto"/>
                    <w:left w:val="none" w:sz="0" w:space="0" w:color="auto"/>
                    <w:bottom w:val="none" w:sz="0" w:space="0" w:color="auto"/>
                    <w:right w:val="none" w:sz="0" w:space="0" w:color="auto"/>
                  </w:divBdr>
                  <w:divsChild>
                    <w:div w:id="1524897217">
                      <w:marLeft w:val="0"/>
                      <w:marRight w:val="0"/>
                      <w:marTop w:val="0"/>
                      <w:marBottom w:val="0"/>
                      <w:divBdr>
                        <w:top w:val="none" w:sz="0" w:space="0" w:color="auto"/>
                        <w:left w:val="none" w:sz="0" w:space="0" w:color="auto"/>
                        <w:bottom w:val="none" w:sz="0" w:space="0" w:color="auto"/>
                        <w:right w:val="none" w:sz="0" w:space="0" w:color="auto"/>
                      </w:divBdr>
                    </w:div>
                  </w:divsChild>
                </w:div>
                <w:div w:id="1753895176">
                  <w:marLeft w:val="0"/>
                  <w:marRight w:val="0"/>
                  <w:marTop w:val="0"/>
                  <w:marBottom w:val="0"/>
                  <w:divBdr>
                    <w:top w:val="none" w:sz="0" w:space="0" w:color="auto"/>
                    <w:left w:val="none" w:sz="0" w:space="0" w:color="auto"/>
                    <w:bottom w:val="none" w:sz="0" w:space="0" w:color="auto"/>
                    <w:right w:val="none" w:sz="0" w:space="0" w:color="auto"/>
                  </w:divBdr>
                  <w:divsChild>
                    <w:div w:id="2142993496">
                      <w:marLeft w:val="0"/>
                      <w:marRight w:val="0"/>
                      <w:marTop w:val="0"/>
                      <w:marBottom w:val="0"/>
                      <w:divBdr>
                        <w:top w:val="none" w:sz="0" w:space="0" w:color="auto"/>
                        <w:left w:val="none" w:sz="0" w:space="0" w:color="auto"/>
                        <w:bottom w:val="none" w:sz="0" w:space="0" w:color="auto"/>
                        <w:right w:val="none" w:sz="0" w:space="0" w:color="auto"/>
                      </w:divBdr>
                    </w:div>
                  </w:divsChild>
                </w:div>
                <w:div w:id="1073237868">
                  <w:marLeft w:val="0"/>
                  <w:marRight w:val="0"/>
                  <w:marTop w:val="0"/>
                  <w:marBottom w:val="0"/>
                  <w:divBdr>
                    <w:top w:val="none" w:sz="0" w:space="0" w:color="auto"/>
                    <w:left w:val="none" w:sz="0" w:space="0" w:color="auto"/>
                    <w:bottom w:val="none" w:sz="0" w:space="0" w:color="auto"/>
                    <w:right w:val="none" w:sz="0" w:space="0" w:color="auto"/>
                  </w:divBdr>
                  <w:divsChild>
                    <w:div w:id="764888978">
                      <w:marLeft w:val="0"/>
                      <w:marRight w:val="0"/>
                      <w:marTop w:val="0"/>
                      <w:marBottom w:val="0"/>
                      <w:divBdr>
                        <w:top w:val="none" w:sz="0" w:space="0" w:color="auto"/>
                        <w:left w:val="none" w:sz="0" w:space="0" w:color="auto"/>
                        <w:bottom w:val="none" w:sz="0" w:space="0" w:color="auto"/>
                        <w:right w:val="none" w:sz="0" w:space="0" w:color="auto"/>
                      </w:divBdr>
                    </w:div>
                  </w:divsChild>
                </w:div>
                <w:div w:id="744692152">
                  <w:marLeft w:val="0"/>
                  <w:marRight w:val="0"/>
                  <w:marTop w:val="0"/>
                  <w:marBottom w:val="0"/>
                  <w:divBdr>
                    <w:top w:val="none" w:sz="0" w:space="0" w:color="auto"/>
                    <w:left w:val="none" w:sz="0" w:space="0" w:color="auto"/>
                    <w:bottom w:val="none" w:sz="0" w:space="0" w:color="auto"/>
                    <w:right w:val="none" w:sz="0" w:space="0" w:color="auto"/>
                  </w:divBdr>
                  <w:divsChild>
                    <w:div w:id="89739384">
                      <w:marLeft w:val="0"/>
                      <w:marRight w:val="0"/>
                      <w:marTop w:val="0"/>
                      <w:marBottom w:val="0"/>
                      <w:divBdr>
                        <w:top w:val="none" w:sz="0" w:space="0" w:color="auto"/>
                        <w:left w:val="none" w:sz="0" w:space="0" w:color="auto"/>
                        <w:bottom w:val="none" w:sz="0" w:space="0" w:color="auto"/>
                        <w:right w:val="none" w:sz="0" w:space="0" w:color="auto"/>
                      </w:divBdr>
                    </w:div>
                  </w:divsChild>
                </w:div>
                <w:div w:id="1422484934">
                  <w:marLeft w:val="0"/>
                  <w:marRight w:val="0"/>
                  <w:marTop w:val="0"/>
                  <w:marBottom w:val="0"/>
                  <w:divBdr>
                    <w:top w:val="none" w:sz="0" w:space="0" w:color="auto"/>
                    <w:left w:val="none" w:sz="0" w:space="0" w:color="auto"/>
                    <w:bottom w:val="none" w:sz="0" w:space="0" w:color="auto"/>
                    <w:right w:val="none" w:sz="0" w:space="0" w:color="auto"/>
                  </w:divBdr>
                  <w:divsChild>
                    <w:div w:id="970094476">
                      <w:marLeft w:val="0"/>
                      <w:marRight w:val="0"/>
                      <w:marTop w:val="0"/>
                      <w:marBottom w:val="0"/>
                      <w:divBdr>
                        <w:top w:val="none" w:sz="0" w:space="0" w:color="auto"/>
                        <w:left w:val="none" w:sz="0" w:space="0" w:color="auto"/>
                        <w:bottom w:val="none" w:sz="0" w:space="0" w:color="auto"/>
                        <w:right w:val="none" w:sz="0" w:space="0" w:color="auto"/>
                      </w:divBdr>
                    </w:div>
                  </w:divsChild>
                </w:div>
                <w:div w:id="1986663285">
                  <w:marLeft w:val="0"/>
                  <w:marRight w:val="0"/>
                  <w:marTop w:val="0"/>
                  <w:marBottom w:val="0"/>
                  <w:divBdr>
                    <w:top w:val="none" w:sz="0" w:space="0" w:color="auto"/>
                    <w:left w:val="none" w:sz="0" w:space="0" w:color="auto"/>
                    <w:bottom w:val="none" w:sz="0" w:space="0" w:color="auto"/>
                    <w:right w:val="none" w:sz="0" w:space="0" w:color="auto"/>
                  </w:divBdr>
                  <w:divsChild>
                    <w:div w:id="196357797">
                      <w:marLeft w:val="0"/>
                      <w:marRight w:val="0"/>
                      <w:marTop w:val="0"/>
                      <w:marBottom w:val="0"/>
                      <w:divBdr>
                        <w:top w:val="none" w:sz="0" w:space="0" w:color="auto"/>
                        <w:left w:val="none" w:sz="0" w:space="0" w:color="auto"/>
                        <w:bottom w:val="none" w:sz="0" w:space="0" w:color="auto"/>
                        <w:right w:val="none" w:sz="0" w:space="0" w:color="auto"/>
                      </w:divBdr>
                    </w:div>
                  </w:divsChild>
                </w:div>
                <w:div w:id="496650361">
                  <w:marLeft w:val="0"/>
                  <w:marRight w:val="0"/>
                  <w:marTop w:val="0"/>
                  <w:marBottom w:val="0"/>
                  <w:divBdr>
                    <w:top w:val="none" w:sz="0" w:space="0" w:color="auto"/>
                    <w:left w:val="none" w:sz="0" w:space="0" w:color="auto"/>
                    <w:bottom w:val="none" w:sz="0" w:space="0" w:color="auto"/>
                    <w:right w:val="none" w:sz="0" w:space="0" w:color="auto"/>
                  </w:divBdr>
                  <w:divsChild>
                    <w:div w:id="187564620">
                      <w:marLeft w:val="0"/>
                      <w:marRight w:val="0"/>
                      <w:marTop w:val="0"/>
                      <w:marBottom w:val="0"/>
                      <w:divBdr>
                        <w:top w:val="none" w:sz="0" w:space="0" w:color="auto"/>
                        <w:left w:val="none" w:sz="0" w:space="0" w:color="auto"/>
                        <w:bottom w:val="none" w:sz="0" w:space="0" w:color="auto"/>
                        <w:right w:val="none" w:sz="0" w:space="0" w:color="auto"/>
                      </w:divBdr>
                    </w:div>
                  </w:divsChild>
                </w:div>
                <w:div w:id="351029325">
                  <w:marLeft w:val="0"/>
                  <w:marRight w:val="0"/>
                  <w:marTop w:val="0"/>
                  <w:marBottom w:val="0"/>
                  <w:divBdr>
                    <w:top w:val="none" w:sz="0" w:space="0" w:color="auto"/>
                    <w:left w:val="none" w:sz="0" w:space="0" w:color="auto"/>
                    <w:bottom w:val="none" w:sz="0" w:space="0" w:color="auto"/>
                    <w:right w:val="none" w:sz="0" w:space="0" w:color="auto"/>
                  </w:divBdr>
                  <w:divsChild>
                    <w:div w:id="1431437499">
                      <w:marLeft w:val="0"/>
                      <w:marRight w:val="0"/>
                      <w:marTop w:val="0"/>
                      <w:marBottom w:val="0"/>
                      <w:divBdr>
                        <w:top w:val="none" w:sz="0" w:space="0" w:color="auto"/>
                        <w:left w:val="none" w:sz="0" w:space="0" w:color="auto"/>
                        <w:bottom w:val="none" w:sz="0" w:space="0" w:color="auto"/>
                        <w:right w:val="none" w:sz="0" w:space="0" w:color="auto"/>
                      </w:divBdr>
                    </w:div>
                  </w:divsChild>
                </w:div>
                <w:div w:id="875391776">
                  <w:marLeft w:val="0"/>
                  <w:marRight w:val="0"/>
                  <w:marTop w:val="0"/>
                  <w:marBottom w:val="0"/>
                  <w:divBdr>
                    <w:top w:val="none" w:sz="0" w:space="0" w:color="auto"/>
                    <w:left w:val="none" w:sz="0" w:space="0" w:color="auto"/>
                    <w:bottom w:val="none" w:sz="0" w:space="0" w:color="auto"/>
                    <w:right w:val="none" w:sz="0" w:space="0" w:color="auto"/>
                  </w:divBdr>
                  <w:divsChild>
                    <w:div w:id="1191408579">
                      <w:marLeft w:val="0"/>
                      <w:marRight w:val="0"/>
                      <w:marTop w:val="0"/>
                      <w:marBottom w:val="0"/>
                      <w:divBdr>
                        <w:top w:val="none" w:sz="0" w:space="0" w:color="auto"/>
                        <w:left w:val="none" w:sz="0" w:space="0" w:color="auto"/>
                        <w:bottom w:val="none" w:sz="0" w:space="0" w:color="auto"/>
                        <w:right w:val="none" w:sz="0" w:space="0" w:color="auto"/>
                      </w:divBdr>
                    </w:div>
                  </w:divsChild>
                </w:div>
                <w:div w:id="188879595">
                  <w:marLeft w:val="0"/>
                  <w:marRight w:val="0"/>
                  <w:marTop w:val="0"/>
                  <w:marBottom w:val="0"/>
                  <w:divBdr>
                    <w:top w:val="none" w:sz="0" w:space="0" w:color="auto"/>
                    <w:left w:val="none" w:sz="0" w:space="0" w:color="auto"/>
                    <w:bottom w:val="none" w:sz="0" w:space="0" w:color="auto"/>
                    <w:right w:val="none" w:sz="0" w:space="0" w:color="auto"/>
                  </w:divBdr>
                  <w:divsChild>
                    <w:div w:id="1611813130">
                      <w:marLeft w:val="0"/>
                      <w:marRight w:val="0"/>
                      <w:marTop w:val="0"/>
                      <w:marBottom w:val="0"/>
                      <w:divBdr>
                        <w:top w:val="none" w:sz="0" w:space="0" w:color="auto"/>
                        <w:left w:val="none" w:sz="0" w:space="0" w:color="auto"/>
                        <w:bottom w:val="none" w:sz="0" w:space="0" w:color="auto"/>
                        <w:right w:val="none" w:sz="0" w:space="0" w:color="auto"/>
                      </w:divBdr>
                    </w:div>
                  </w:divsChild>
                </w:div>
                <w:div w:id="1724056205">
                  <w:marLeft w:val="0"/>
                  <w:marRight w:val="0"/>
                  <w:marTop w:val="0"/>
                  <w:marBottom w:val="0"/>
                  <w:divBdr>
                    <w:top w:val="none" w:sz="0" w:space="0" w:color="auto"/>
                    <w:left w:val="none" w:sz="0" w:space="0" w:color="auto"/>
                    <w:bottom w:val="none" w:sz="0" w:space="0" w:color="auto"/>
                    <w:right w:val="none" w:sz="0" w:space="0" w:color="auto"/>
                  </w:divBdr>
                  <w:divsChild>
                    <w:div w:id="1236668330">
                      <w:marLeft w:val="0"/>
                      <w:marRight w:val="0"/>
                      <w:marTop w:val="0"/>
                      <w:marBottom w:val="0"/>
                      <w:divBdr>
                        <w:top w:val="none" w:sz="0" w:space="0" w:color="auto"/>
                        <w:left w:val="none" w:sz="0" w:space="0" w:color="auto"/>
                        <w:bottom w:val="none" w:sz="0" w:space="0" w:color="auto"/>
                        <w:right w:val="none" w:sz="0" w:space="0" w:color="auto"/>
                      </w:divBdr>
                    </w:div>
                  </w:divsChild>
                </w:div>
                <w:div w:id="931745403">
                  <w:marLeft w:val="0"/>
                  <w:marRight w:val="0"/>
                  <w:marTop w:val="0"/>
                  <w:marBottom w:val="0"/>
                  <w:divBdr>
                    <w:top w:val="none" w:sz="0" w:space="0" w:color="auto"/>
                    <w:left w:val="none" w:sz="0" w:space="0" w:color="auto"/>
                    <w:bottom w:val="none" w:sz="0" w:space="0" w:color="auto"/>
                    <w:right w:val="none" w:sz="0" w:space="0" w:color="auto"/>
                  </w:divBdr>
                  <w:divsChild>
                    <w:div w:id="1784029444">
                      <w:marLeft w:val="0"/>
                      <w:marRight w:val="0"/>
                      <w:marTop w:val="0"/>
                      <w:marBottom w:val="0"/>
                      <w:divBdr>
                        <w:top w:val="none" w:sz="0" w:space="0" w:color="auto"/>
                        <w:left w:val="none" w:sz="0" w:space="0" w:color="auto"/>
                        <w:bottom w:val="none" w:sz="0" w:space="0" w:color="auto"/>
                        <w:right w:val="none" w:sz="0" w:space="0" w:color="auto"/>
                      </w:divBdr>
                    </w:div>
                  </w:divsChild>
                </w:div>
                <w:div w:id="42678970">
                  <w:marLeft w:val="0"/>
                  <w:marRight w:val="0"/>
                  <w:marTop w:val="0"/>
                  <w:marBottom w:val="0"/>
                  <w:divBdr>
                    <w:top w:val="none" w:sz="0" w:space="0" w:color="auto"/>
                    <w:left w:val="none" w:sz="0" w:space="0" w:color="auto"/>
                    <w:bottom w:val="none" w:sz="0" w:space="0" w:color="auto"/>
                    <w:right w:val="none" w:sz="0" w:space="0" w:color="auto"/>
                  </w:divBdr>
                  <w:divsChild>
                    <w:div w:id="1758549452">
                      <w:marLeft w:val="0"/>
                      <w:marRight w:val="0"/>
                      <w:marTop w:val="0"/>
                      <w:marBottom w:val="0"/>
                      <w:divBdr>
                        <w:top w:val="none" w:sz="0" w:space="0" w:color="auto"/>
                        <w:left w:val="none" w:sz="0" w:space="0" w:color="auto"/>
                        <w:bottom w:val="none" w:sz="0" w:space="0" w:color="auto"/>
                        <w:right w:val="none" w:sz="0" w:space="0" w:color="auto"/>
                      </w:divBdr>
                    </w:div>
                  </w:divsChild>
                </w:div>
                <w:div w:id="149518512">
                  <w:marLeft w:val="0"/>
                  <w:marRight w:val="0"/>
                  <w:marTop w:val="0"/>
                  <w:marBottom w:val="0"/>
                  <w:divBdr>
                    <w:top w:val="none" w:sz="0" w:space="0" w:color="auto"/>
                    <w:left w:val="none" w:sz="0" w:space="0" w:color="auto"/>
                    <w:bottom w:val="none" w:sz="0" w:space="0" w:color="auto"/>
                    <w:right w:val="none" w:sz="0" w:space="0" w:color="auto"/>
                  </w:divBdr>
                  <w:divsChild>
                    <w:div w:id="340468879">
                      <w:marLeft w:val="0"/>
                      <w:marRight w:val="0"/>
                      <w:marTop w:val="0"/>
                      <w:marBottom w:val="0"/>
                      <w:divBdr>
                        <w:top w:val="none" w:sz="0" w:space="0" w:color="auto"/>
                        <w:left w:val="none" w:sz="0" w:space="0" w:color="auto"/>
                        <w:bottom w:val="none" w:sz="0" w:space="0" w:color="auto"/>
                        <w:right w:val="none" w:sz="0" w:space="0" w:color="auto"/>
                      </w:divBdr>
                    </w:div>
                  </w:divsChild>
                </w:div>
                <w:div w:id="1574047448">
                  <w:marLeft w:val="0"/>
                  <w:marRight w:val="0"/>
                  <w:marTop w:val="0"/>
                  <w:marBottom w:val="0"/>
                  <w:divBdr>
                    <w:top w:val="none" w:sz="0" w:space="0" w:color="auto"/>
                    <w:left w:val="none" w:sz="0" w:space="0" w:color="auto"/>
                    <w:bottom w:val="none" w:sz="0" w:space="0" w:color="auto"/>
                    <w:right w:val="none" w:sz="0" w:space="0" w:color="auto"/>
                  </w:divBdr>
                  <w:divsChild>
                    <w:div w:id="825130692">
                      <w:marLeft w:val="0"/>
                      <w:marRight w:val="0"/>
                      <w:marTop w:val="0"/>
                      <w:marBottom w:val="0"/>
                      <w:divBdr>
                        <w:top w:val="none" w:sz="0" w:space="0" w:color="auto"/>
                        <w:left w:val="none" w:sz="0" w:space="0" w:color="auto"/>
                        <w:bottom w:val="none" w:sz="0" w:space="0" w:color="auto"/>
                        <w:right w:val="none" w:sz="0" w:space="0" w:color="auto"/>
                      </w:divBdr>
                    </w:div>
                  </w:divsChild>
                </w:div>
                <w:div w:id="209347441">
                  <w:marLeft w:val="0"/>
                  <w:marRight w:val="0"/>
                  <w:marTop w:val="0"/>
                  <w:marBottom w:val="0"/>
                  <w:divBdr>
                    <w:top w:val="none" w:sz="0" w:space="0" w:color="auto"/>
                    <w:left w:val="none" w:sz="0" w:space="0" w:color="auto"/>
                    <w:bottom w:val="none" w:sz="0" w:space="0" w:color="auto"/>
                    <w:right w:val="none" w:sz="0" w:space="0" w:color="auto"/>
                  </w:divBdr>
                  <w:divsChild>
                    <w:div w:id="2026665162">
                      <w:marLeft w:val="0"/>
                      <w:marRight w:val="0"/>
                      <w:marTop w:val="0"/>
                      <w:marBottom w:val="0"/>
                      <w:divBdr>
                        <w:top w:val="none" w:sz="0" w:space="0" w:color="auto"/>
                        <w:left w:val="none" w:sz="0" w:space="0" w:color="auto"/>
                        <w:bottom w:val="none" w:sz="0" w:space="0" w:color="auto"/>
                        <w:right w:val="none" w:sz="0" w:space="0" w:color="auto"/>
                      </w:divBdr>
                    </w:div>
                  </w:divsChild>
                </w:div>
                <w:div w:id="1078985356">
                  <w:marLeft w:val="0"/>
                  <w:marRight w:val="0"/>
                  <w:marTop w:val="0"/>
                  <w:marBottom w:val="0"/>
                  <w:divBdr>
                    <w:top w:val="none" w:sz="0" w:space="0" w:color="auto"/>
                    <w:left w:val="none" w:sz="0" w:space="0" w:color="auto"/>
                    <w:bottom w:val="none" w:sz="0" w:space="0" w:color="auto"/>
                    <w:right w:val="none" w:sz="0" w:space="0" w:color="auto"/>
                  </w:divBdr>
                  <w:divsChild>
                    <w:div w:id="286162941">
                      <w:marLeft w:val="0"/>
                      <w:marRight w:val="0"/>
                      <w:marTop w:val="0"/>
                      <w:marBottom w:val="0"/>
                      <w:divBdr>
                        <w:top w:val="none" w:sz="0" w:space="0" w:color="auto"/>
                        <w:left w:val="none" w:sz="0" w:space="0" w:color="auto"/>
                        <w:bottom w:val="none" w:sz="0" w:space="0" w:color="auto"/>
                        <w:right w:val="none" w:sz="0" w:space="0" w:color="auto"/>
                      </w:divBdr>
                    </w:div>
                  </w:divsChild>
                </w:div>
                <w:div w:id="61754396">
                  <w:marLeft w:val="0"/>
                  <w:marRight w:val="0"/>
                  <w:marTop w:val="0"/>
                  <w:marBottom w:val="0"/>
                  <w:divBdr>
                    <w:top w:val="none" w:sz="0" w:space="0" w:color="auto"/>
                    <w:left w:val="none" w:sz="0" w:space="0" w:color="auto"/>
                    <w:bottom w:val="none" w:sz="0" w:space="0" w:color="auto"/>
                    <w:right w:val="none" w:sz="0" w:space="0" w:color="auto"/>
                  </w:divBdr>
                  <w:divsChild>
                    <w:div w:id="1324238946">
                      <w:marLeft w:val="0"/>
                      <w:marRight w:val="0"/>
                      <w:marTop w:val="0"/>
                      <w:marBottom w:val="0"/>
                      <w:divBdr>
                        <w:top w:val="none" w:sz="0" w:space="0" w:color="auto"/>
                        <w:left w:val="none" w:sz="0" w:space="0" w:color="auto"/>
                        <w:bottom w:val="none" w:sz="0" w:space="0" w:color="auto"/>
                        <w:right w:val="none" w:sz="0" w:space="0" w:color="auto"/>
                      </w:divBdr>
                    </w:div>
                  </w:divsChild>
                </w:div>
                <w:div w:id="1552494200">
                  <w:marLeft w:val="0"/>
                  <w:marRight w:val="0"/>
                  <w:marTop w:val="0"/>
                  <w:marBottom w:val="0"/>
                  <w:divBdr>
                    <w:top w:val="none" w:sz="0" w:space="0" w:color="auto"/>
                    <w:left w:val="none" w:sz="0" w:space="0" w:color="auto"/>
                    <w:bottom w:val="none" w:sz="0" w:space="0" w:color="auto"/>
                    <w:right w:val="none" w:sz="0" w:space="0" w:color="auto"/>
                  </w:divBdr>
                  <w:divsChild>
                    <w:div w:id="1566601513">
                      <w:marLeft w:val="0"/>
                      <w:marRight w:val="0"/>
                      <w:marTop w:val="0"/>
                      <w:marBottom w:val="0"/>
                      <w:divBdr>
                        <w:top w:val="none" w:sz="0" w:space="0" w:color="auto"/>
                        <w:left w:val="none" w:sz="0" w:space="0" w:color="auto"/>
                        <w:bottom w:val="none" w:sz="0" w:space="0" w:color="auto"/>
                        <w:right w:val="none" w:sz="0" w:space="0" w:color="auto"/>
                      </w:divBdr>
                    </w:div>
                  </w:divsChild>
                </w:div>
                <w:div w:id="167252040">
                  <w:marLeft w:val="0"/>
                  <w:marRight w:val="0"/>
                  <w:marTop w:val="0"/>
                  <w:marBottom w:val="0"/>
                  <w:divBdr>
                    <w:top w:val="none" w:sz="0" w:space="0" w:color="auto"/>
                    <w:left w:val="none" w:sz="0" w:space="0" w:color="auto"/>
                    <w:bottom w:val="none" w:sz="0" w:space="0" w:color="auto"/>
                    <w:right w:val="none" w:sz="0" w:space="0" w:color="auto"/>
                  </w:divBdr>
                  <w:divsChild>
                    <w:div w:id="1441531674">
                      <w:marLeft w:val="0"/>
                      <w:marRight w:val="0"/>
                      <w:marTop w:val="0"/>
                      <w:marBottom w:val="0"/>
                      <w:divBdr>
                        <w:top w:val="none" w:sz="0" w:space="0" w:color="auto"/>
                        <w:left w:val="none" w:sz="0" w:space="0" w:color="auto"/>
                        <w:bottom w:val="none" w:sz="0" w:space="0" w:color="auto"/>
                        <w:right w:val="none" w:sz="0" w:space="0" w:color="auto"/>
                      </w:divBdr>
                    </w:div>
                  </w:divsChild>
                </w:div>
                <w:div w:id="644357590">
                  <w:marLeft w:val="0"/>
                  <w:marRight w:val="0"/>
                  <w:marTop w:val="0"/>
                  <w:marBottom w:val="0"/>
                  <w:divBdr>
                    <w:top w:val="none" w:sz="0" w:space="0" w:color="auto"/>
                    <w:left w:val="none" w:sz="0" w:space="0" w:color="auto"/>
                    <w:bottom w:val="none" w:sz="0" w:space="0" w:color="auto"/>
                    <w:right w:val="none" w:sz="0" w:space="0" w:color="auto"/>
                  </w:divBdr>
                  <w:divsChild>
                    <w:div w:id="619796567">
                      <w:marLeft w:val="0"/>
                      <w:marRight w:val="0"/>
                      <w:marTop w:val="0"/>
                      <w:marBottom w:val="0"/>
                      <w:divBdr>
                        <w:top w:val="none" w:sz="0" w:space="0" w:color="auto"/>
                        <w:left w:val="none" w:sz="0" w:space="0" w:color="auto"/>
                        <w:bottom w:val="none" w:sz="0" w:space="0" w:color="auto"/>
                        <w:right w:val="none" w:sz="0" w:space="0" w:color="auto"/>
                      </w:divBdr>
                    </w:div>
                  </w:divsChild>
                </w:div>
                <w:div w:id="176579971">
                  <w:marLeft w:val="0"/>
                  <w:marRight w:val="0"/>
                  <w:marTop w:val="0"/>
                  <w:marBottom w:val="0"/>
                  <w:divBdr>
                    <w:top w:val="none" w:sz="0" w:space="0" w:color="auto"/>
                    <w:left w:val="none" w:sz="0" w:space="0" w:color="auto"/>
                    <w:bottom w:val="none" w:sz="0" w:space="0" w:color="auto"/>
                    <w:right w:val="none" w:sz="0" w:space="0" w:color="auto"/>
                  </w:divBdr>
                  <w:divsChild>
                    <w:div w:id="908006141">
                      <w:marLeft w:val="0"/>
                      <w:marRight w:val="0"/>
                      <w:marTop w:val="0"/>
                      <w:marBottom w:val="0"/>
                      <w:divBdr>
                        <w:top w:val="none" w:sz="0" w:space="0" w:color="auto"/>
                        <w:left w:val="none" w:sz="0" w:space="0" w:color="auto"/>
                        <w:bottom w:val="none" w:sz="0" w:space="0" w:color="auto"/>
                        <w:right w:val="none" w:sz="0" w:space="0" w:color="auto"/>
                      </w:divBdr>
                    </w:div>
                  </w:divsChild>
                </w:div>
                <w:div w:id="1405688855">
                  <w:marLeft w:val="0"/>
                  <w:marRight w:val="0"/>
                  <w:marTop w:val="0"/>
                  <w:marBottom w:val="0"/>
                  <w:divBdr>
                    <w:top w:val="none" w:sz="0" w:space="0" w:color="auto"/>
                    <w:left w:val="none" w:sz="0" w:space="0" w:color="auto"/>
                    <w:bottom w:val="none" w:sz="0" w:space="0" w:color="auto"/>
                    <w:right w:val="none" w:sz="0" w:space="0" w:color="auto"/>
                  </w:divBdr>
                  <w:divsChild>
                    <w:div w:id="1729106180">
                      <w:marLeft w:val="0"/>
                      <w:marRight w:val="0"/>
                      <w:marTop w:val="0"/>
                      <w:marBottom w:val="0"/>
                      <w:divBdr>
                        <w:top w:val="none" w:sz="0" w:space="0" w:color="auto"/>
                        <w:left w:val="none" w:sz="0" w:space="0" w:color="auto"/>
                        <w:bottom w:val="none" w:sz="0" w:space="0" w:color="auto"/>
                        <w:right w:val="none" w:sz="0" w:space="0" w:color="auto"/>
                      </w:divBdr>
                    </w:div>
                  </w:divsChild>
                </w:div>
                <w:div w:id="114637366">
                  <w:marLeft w:val="0"/>
                  <w:marRight w:val="0"/>
                  <w:marTop w:val="0"/>
                  <w:marBottom w:val="0"/>
                  <w:divBdr>
                    <w:top w:val="none" w:sz="0" w:space="0" w:color="auto"/>
                    <w:left w:val="none" w:sz="0" w:space="0" w:color="auto"/>
                    <w:bottom w:val="none" w:sz="0" w:space="0" w:color="auto"/>
                    <w:right w:val="none" w:sz="0" w:space="0" w:color="auto"/>
                  </w:divBdr>
                  <w:divsChild>
                    <w:div w:id="659424346">
                      <w:marLeft w:val="0"/>
                      <w:marRight w:val="0"/>
                      <w:marTop w:val="0"/>
                      <w:marBottom w:val="0"/>
                      <w:divBdr>
                        <w:top w:val="none" w:sz="0" w:space="0" w:color="auto"/>
                        <w:left w:val="none" w:sz="0" w:space="0" w:color="auto"/>
                        <w:bottom w:val="none" w:sz="0" w:space="0" w:color="auto"/>
                        <w:right w:val="none" w:sz="0" w:space="0" w:color="auto"/>
                      </w:divBdr>
                    </w:div>
                  </w:divsChild>
                </w:div>
                <w:div w:id="1979458507">
                  <w:marLeft w:val="0"/>
                  <w:marRight w:val="0"/>
                  <w:marTop w:val="0"/>
                  <w:marBottom w:val="0"/>
                  <w:divBdr>
                    <w:top w:val="none" w:sz="0" w:space="0" w:color="auto"/>
                    <w:left w:val="none" w:sz="0" w:space="0" w:color="auto"/>
                    <w:bottom w:val="none" w:sz="0" w:space="0" w:color="auto"/>
                    <w:right w:val="none" w:sz="0" w:space="0" w:color="auto"/>
                  </w:divBdr>
                  <w:divsChild>
                    <w:div w:id="1171287598">
                      <w:marLeft w:val="0"/>
                      <w:marRight w:val="0"/>
                      <w:marTop w:val="0"/>
                      <w:marBottom w:val="0"/>
                      <w:divBdr>
                        <w:top w:val="none" w:sz="0" w:space="0" w:color="auto"/>
                        <w:left w:val="none" w:sz="0" w:space="0" w:color="auto"/>
                        <w:bottom w:val="none" w:sz="0" w:space="0" w:color="auto"/>
                        <w:right w:val="none" w:sz="0" w:space="0" w:color="auto"/>
                      </w:divBdr>
                    </w:div>
                  </w:divsChild>
                </w:div>
                <w:div w:id="686953400">
                  <w:marLeft w:val="0"/>
                  <w:marRight w:val="0"/>
                  <w:marTop w:val="0"/>
                  <w:marBottom w:val="0"/>
                  <w:divBdr>
                    <w:top w:val="none" w:sz="0" w:space="0" w:color="auto"/>
                    <w:left w:val="none" w:sz="0" w:space="0" w:color="auto"/>
                    <w:bottom w:val="none" w:sz="0" w:space="0" w:color="auto"/>
                    <w:right w:val="none" w:sz="0" w:space="0" w:color="auto"/>
                  </w:divBdr>
                  <w:divsChild>
                    <w:div w:id="1061175378">
                      <w:marLeft w:val="0"/>
                      <w:marRight w:val="0"/>
                      <w:marTop w:val="0"/>
                      <w:marBottom w:val="0"/>
                      <w:divBdr>
                        <w:top w:val="none" w:sz="0" w:space="0" w:color="auto"/>
                        <w:left w:val="none" w:sz="0" w:space="0" w:color="auto"/>
                        <w:bottom w:val="none" w:sz="0" w:space="0" w:color="auto"/>
                        <w:right w:val="none" w:sz="0" w:space="0" w:color="auto"/>
                      </w:divBdr>
                    </w:div>
                  </w:divsChild>
                </w:div>
                <w:div w:id="533034234">
                  <w:marLeft w:val="0"/>
                  <w:marRight w:val="0"/>
                  <w:marTop w:val="0"/>
                  <w:marBottom w:val="0"/>
                  <w:divBdr>
                    <w:top w:val="none" w:sz="0" w:space="0" w:color="auto"/>
                    <w:left w:val="none" w:sz="0" w:space="0" w:color="auto"/>
                    <w:bottom w:val="none" w:sz="0" w:space="0" w:color="auto"/>
                    <w:right w:val="none" w:sz="0" w:space="0" w:color="auto"/>
                  </w:divBdr>
                  <w:divsChild>
                    <w:div w:id="239995365">
                      <w:marLeft w:val="0"/>
                      <w:marRight w:val="0"/>
                      <w:marTop w:val="0"/>
                      <w:marBottom w:val="0"/>
                      <w:divBdr>
                        <w:top w:val="none" w:sz="0" w:space="0" w:color="auto"/>
                        <w:left w:val="none" w:sz="0" w:space="0" w:color="auto"/>
                        <w:bottom w:val="none" w:sz="0" w:space="0" w:color="auto"/>
                        <w:right w:val="none" w:sz="0" w:space="0" w:color="auto"/>
                      </w:divBdr>
                    </w:div>
                  </w:divsChild>
                </w:div>
                <w:div w:id="1620523391">
                  <w:marLeft w:val="0"/>
                  <w:marRight w:val="0"/>
                  <w:marTop w:val="0"/>
                  <w:marBottom w:val="0"/>
                  <w:divBdr>
                    <w:top w:val="none" w:sz="0" w:space="0" w:color="auto"/>
                    <w:left w:val="none" w:sz="0" w:space="0" w:color="auto"/>
                    <w:bottom w:val="none" w:sz="0" w:space="0" w:color="auto"/>
                    <w:right w:val="none" w:sz="0" w:space="0" w:color="auto"/>
                  </w:divBdr>
                  <w:divsChild>
                    <w:div w:id="877353092">
                      <w:marLeft w:val="0"/>
                      <w:marRight w:val="0"/>
                      <w:marTop w:val="0"/>
                      <w:marBottom w:val="0"/>
                      <w:divBdr>
                        <w:top w:val="none" w:sz="0" w:space="0" w:color="auto"/>
                        <w:left w:val="none" w:sz="0" w:space="0" w:color="auto"/>
                        <w:bottom w:val="none" w:sz="0" w:space="0" w:color="auto"/>
                        <w:right w:val="none" w:sz="0" w:space="0" w:color="auto"/>
                      </w:divBdr>
                    </w:div>
                  </w:divsChild>
                </w:div>
                <w:div w:id="1176192433">
                  <w:marLeft w:val="0"/>
                  <w:marRight w:val="0"/>
                  <w:marTop w:val="0"/>
                  <w:marBottom w:val="0"/>
                  <w:divBdr>
                    <w:top w:val="none" w:sz="0" w:space="0" w:color="auto"/>
                    <w:left w:val="none" w:sz="0" w:space="0" w:color="auto"/>
                    <w:bottom w:val="none" w:sz="0" w:space="0" w:color="auto"/>
                    <w:right w:val="none" w:sz="0" w:space="0" w:color="auto"/>
                  </w:divBdr>
                  <w:divsChild>
                    <w:div w:id="1307859642">
                      <w:marLeft w:val="0"/>
                      <w:marRight w:val="0"/>
                      <w:marTop w:val="0"/>
                      <w:marBottom w:val="0"/>
                      <w:divBdr>
                        <w:top w:val="none" w:sz="0" w:space="0" w:color="auto"/>
                        <w:left w:val="none" w:sz="0" w:space="0" w:color="auto"/>
                        <w:bottom w:val="none" w:sz="0" w:space="0" w:color="auto"/>
                        <w:right w:val="none" w:sz="0" w:space="0" w:color="auto"/>
                      </w:divBdr>
                    </w:div>
                  </w:divsChild>
                </w:div>
                <w:div w:id="1929533578">
                  <w:marLeft w:val="0"/>
                  <w:marRight w:val="0"/>
                  <w:marTop w:val="0"/>
                  <w:marBottom w:val="0"/>
                  <w:divBdr>
                    <w:top w:val="none" w:sz="0" w:space="0" w:color="auto"/>
                    <w:left w:val="none" w:sz="0" w:space="0" w:color="auto"/>
                    <w:bottom w:val="none" w:sz="0" w:space="0" w:color="auto"/>
                    <w:right w:val="none" w:sz="0" w:space="0" w:color="auto"/>
                  </w:divBdr>
                  <w:divsChild>
                    <w:div w:id="939605379">
                      <w:marLeft w:val="0"/>
                      <w:marRight w:val="0"/>
                      <w:marTop w:val="0"/>
                      <w:marBottom w:val="0"/>
                      <w:divBdr>
                        <w:top w:val="none" w:sz="0" w:space="0" w:color="auto"/>
                        <w:left w:val="none" w:sz="0" w:space="0" w:color="auto"/>
                        <w:bottom w:val="none" w:sz="0" w:space="0" w:color="auto"/>
                        <w:right w:val="none" w:sz="0" w:space="0" w:color="auto"/>
                      </w:divBdr>
                    </w:div>
                  </w:divsChild>
                </w:div>
                <w:div w:id="1391463456">
                  <w:marLeft w:val="0"/>
                  <w:marRight w:val="0"/>
                  <w:marTop w:val="0"/>
                  <w:marBottom w:val="0"/>
                  <w:divBdr>
                    <w:top w:val="none" w:sz="0" w:space="0" w:color="auto"/>
                    <w:left w:val="none" w:sz="0" w:space="0" w:color="auto"/>
                    <w:bottom w:val="none" w:sz="0" w:space="0" w:color="auto"/>
                    <w:right w:val="none" w:sz="0" w:space="0" w:color="auto"/>
                  </w:divBdr>
                  <w:divsChild>
                    <w:div w:id="1095514145">
                      <w:marLeft w:val="0"/>
                      <w:marRight w:val="0"/>
                      <w:marTop w:val="0"/>
                      <w:marBottom w:val="0"/>
                      <w:divBdr>
                        <w:top w:val="none" w:sz="0" w:space="0" w:color="auto"/>
                        <w:left w:val="none" w:sz="0" w:space="0" w:color="auto"/>
                        <w:bottom w:val="none" w:sz="0" w:space="0" w:color="auto"/>
                        <w:right w:val="none" w:sz="0" w:space="0" w:color="auto"/>
                      </w:divBdr>
                    </w:div>
                  </w:divsChild>
                </w:div>
                <w:div w:id="1260333548">
                  <w:marLeft w:val="0"/>
                  <w:marRight w:val="0"/>
                  <w:marTop w:val="0"/>
                  <w:marBottom w:val="0"/>
                  <w:divBdr>
                    <w:top w:val="none" w:sz="0" w:space="0" w:color="auto"/>
                    <w:left w:val="none" w:sz="0" w:space="0" w:color="auto"/>
                    <w:bottom w:val="none" w:sz="0" w:space="0" w:color="auto"/>
                    <w:right w:val="none" w:sz="0" w:space="0" w:color="auto"/>
                  </w:divBdr>
                  <w:divsChild>
                    <w:div w:id="938872815">
                      <w:marLeft w:val="0"/>
                      <w:marRight w:val="0"/>
                      <w:marTop w:val="0"/>
                      <w:marBottom w:val="0"/>
                      <w:divBdr>
                        <w:top w:val="none" w:sz="0" w:space="0" w:color="auto"/>
                        <w:left w:val="none" w:sz="0" w:space="0" w:color="auto"/>
                        <w:bottom w:val="none" w:sz="0" w:space="0" w:color="auto"/>
                        <w:right w:val="none" w:sz="0" w:space="0" w:color="auto"/>
                      </w:divBdr>
                    </w:div>
                  </w:divsChild>
                </w:div>
                <w:div w:id="1617323829">
                  <w:marLeft w:val="0"/>
                  <w:marRight w:val="0"/>
                  <w:marTop w:val="0"/>
                  <w:marBottom w:val="0"/>
                  <w:divBdr>
                    <w:top w:val="none" w:sz="0" w:space="0" w:color="auto"/>
                    <w:left w:val="none" w:sz="0" w:space="0" w:color="auto"/>
                    <w:bottom w:val="none" w:sz="0" w:space="0" w:color="auto"/>
                    <w:right w:val="none" w:sz="0" w:space="0" w:color="auto"/>
                  </w:divBdr>
                  <w:divsChild>
                    <w:div w:id="1286503952">
                      <w:marLeft w:val="0"/>
                      <w:marRight w:val="0"/>
                      <w:marTop w:val="0"/>
                      <w:marBottom w:val="0"/>
                      <w:divBdr>
                        <w:top w:val="none" w:sz="0" w:space="0" w:color="auto"/>
                        <w:left w:val="none" w:sz="0" w:space="0" w:color="auto"/>
                        <w:bottom w:val="none" w:sz="0" w:space="0" w:color="auto"/>
                        <w:right w:val="none" w:sz="0" w:space="0" w:color="auto"/>
                      </w:divBdr>
                    </w:div>
                  </w:divsChild>
                </w:div>
                <w:div w:id="746463331">
                  <w:marLeft w:val="0"/>
                  <w:marRight w:val="0"/>
                  <w:marTop w:val="0"/>
                  <w:marBottom w:val="0"/>
                  <w:divBdr>
                    <w:top w:val="none" w:sz="0" w:space="0" w:color="auto"/>
                    <w:left w:val="none" w:sz="0" w:space="0" w:color="auto"/>
                    <w:bottom w:val="none" w:sz="0" w:space="0" w:color="auto"/>
                    <w:right w:val="none" w:sz="0" w:space="0" w:color="auto"/>
                  </w:divBdr>
                  <w:divsChild>
                    <w:div w:id="2131826120">
                      <w:marLeft w:val="0"/>
                      <w:marRight w:val="0"/>
                      <w:marTop w:val="0"/>
                      <w:marBottom w:val="0"/>
                      <w:divBdr>
                        <w:top w:val="none" w:sz="0" w:space="0" w:color="auto"/>
                        <w:left w:val="none" w:sz="0" w:space="0" w:color="auto"/>
                        <w:bottom w:val="none" w:sz="0" w:space="0" w:color="auto"/>
                        <w:right w:val="none" w:sz="0" w:space="0" w:color="auto"/>
                      </w:divBdr>
                    </w:div>
                  </w:divsChild>
                </w:div>
                <w:div w:id="424227305">
                  <w:marLeft w:val="0"/>
                  <w:marRight w:val="0"/>
                  <w:marTop w:val="0"/>
                  <w:marBottom w:val="0"/>
                  <w:divBdr>
                    <w:top w:val="none" w:sz="0" w:space="0" w:color="auto"/>
                    <w:left w:val="none" w:sz="0" w:space="0" w:color="auto"/>
                    <w:bottom w:val="none" w:sz="0" w:space="0" w:color="auto"/>
                    <w:right w:val="none" w:sz="0" w:space="0" w:color="auto"/>
                  </w:divBdr>
                  <w:divsChild>
                    <w:div w:id="2015299428">
                      <w:marLeft w:val="0"/>
                      <w:marRight w:val="0"/>
                      <w:marTop w:val="0"/>
                      <w:marBottom w:val="0"/>
                      <w:divBdr>
                        <w:top w:val="none" w:sz="0" w:space="0" w:color="auto"/>
                        <w:left w:val="none" w:sz="0" w:space="0" w:color="auto"/>
                        <w:bottom w:val="none" w:sz="0" w:space="0" w:color="auto"/>
                        <w:right w:val="none" w:sz="0" w:space="0" w:color="auto"/>
                      </w:divBdr>
                    </w:div>
                  </w:divsChild>
                </w:div>
                <w:div w:id="900603375">
                  <w:marLeft w:val="0"/>
                  <w:marRight w:val="0"/>
                  <w:marTop w:val="0"/>
                  <w:marBottom w:val="0"/>
                  <w:divBdr>
                    <w:top w:val="none" w:sz="0" w:space="0" w:color="auto"/>
                    <w:left w:val="none" w:sz="0" w:space="0" w:color="auto"/>
                    <w:bottom w:val="none" w:sz="0" w:space="0" w:color="auto"/>
                    <w:right w:val="none" w:sz="0" w:space="0" w:color="auto"/>
                  </w:divBdr>
                  <w:divsChild>
                    <w:div w:id="1355106517">
                      <w:marLeft w:val="0"/>
                      <w:marRight w:val="0"/>
                      <w:marTop w:val="0"/>
                      <w:marBottom w:val="0"/>
                      <w:divBdr>
                        <w:top w:val="none" w:sz="0" w:space="0" w:color="auto"/>
                        <w:left w:val="none" w:sz="0" w:space="0" w:color="auto"/>
                        <w:bottom w:val="none" w:sz="0" w:space="0" w:color="auto"/>
                        <w:right w:val="none" w:sz="0" w:space="0" w:color="auto"/>
                      </w:divBdr>
                    </w:div>
                  </w:divsChild>
                </w:div>
                <w:div w:id="1405832630">
                  <w:marLeft w:val="0"/>
                  <w:marRight w:val="0"/>
                  <w:marTop w:val="0"/>
                  <w:marBottom w:val="0"/>
                  <w:divBdr>
                    <w:top w:val="none" w:sz="0" w:space="0" w:color="auto"/>
                    <w:left w:val="none" w:sz="0" w:space="0" w:color="auto"/>
                    <w:bottom w:val="none" w:sz="0" w:space="0" w:color="auto"/>
                    <w:right w:val="none" w:sz="0" w:space="0" w:color="auto"/>
                  </w:divBdr>
                  <w:divsChild>
                    <w:div w:id="1681350328">
                      <w:marLeft w:val="0"/>
                      <w:marRight w:val="0"/>
                      <w:marTop w:val="0"/>
                      <w:marBottom w:val="0"/>
                      <w:divBdr>
                        <w:top w:val="none" w:sz="0" w:space="0" w:color="auto"/>
                        <w:left w:val="none" w:sz="0" w:space="0" w:color="auto"/>
                        <w:bottom w:val="none" w:sz="0" w:space="0" w:color="auto"/>
                        <w:right w:val="none" w:sz="0" w:space="0" w:color="auto"/>
                      </w:divBdr>
                    </w:div>
                  </w:divsChild>
                </w:div>
                <w:div w:id="1179000225">
                  <w:marLeft w:val="0"/>
                  <w:marRight w:val="0"/>
                  <w:marTop w:val="0"/>
                  <w:marBottom w:val="0"/>
                  <w:divBdr>
                    <w:top w:val="none" w:sz="0" w:space="0" w:color="auto"/>
                    <w:left w:val="none" w:sz="0" w:space="0" w:color="auto"/>
                    <w:bottom w:val="none" w:sz="0" w:space="0" w:color="auto"/>
                    <w:right w:val="none" w:sz="0" w:space="0" w:color="auto"/>
                  </w:divBdr>
                  <w:divsChild>
                    <w:div w:id="1546789518">
                      <w:marLeft w:val="0"/>
                      <w:marRight w:val="0"/>
                      <w:marTop w:val="0"/>
                      <w:marBottom w:val="0"/>
                      <w:divBdr>
                        <w:top w:val="none" w:sz="0" w:space="0" w:color="auto"/>
                        <w:left w:val="none" w:sz="0" w:space="0" w:color="auto"/>
                        <w:bottom w:val="none" w:sz="0" w:space="0" w:color="auto"/>
                        <w:right w:val="none" w:sz="0" w:space="0" w:color="auto"/>
                      </w:divBdr>
                    </w:div>
                  </w:divsChild>
                </w:div>
                <w:div w:id="577256070">
                  <w:marLeft w:val="0"/>
                  <w:marRight w:val="0"/>
                  <w:marTop w:val="0"/>
                  <w:marBottom w:val="0"/>
                  <w:divBdr>
                    <w:top w:val="none" w:sz="0" w:space="0" w:color="auto"/>
                    <w:left w:val="none" w:sz="0" w:space="0" w:color="auto"/>
                    <w:bottom w:val="none" w:sz="0" w:space="0" w:color="auto"/>
                    <w:right w:val="none" w:sz="0" w:space="0" w:color="auto"/>
                  </w:divBdr>
                  <w:divsChild>
                    <w:div w:id="1176193867">
                      <w:marLeft w:val="0"/>
                      <w:marRight w:val="0"/>
                      <w:marTop w:val="0"/>
                      <w:marBottom w:val="0"/>
                      <w:divBdr>
                        <w:top w:val="none" w:sz="0" w:space="0" w:color="auto"/>
                        <w:left w:val="none" w:sz="0" w:space="0" w:color="auto"/>
                        <w:bottom w:val="none" w:sz="0" w:space="0" w:color="auto"/>
                        <w:right w:val="none" w:sz="0" w:space="0" w:color="auto"/>
                      </w:divBdr>
                    </w:div>
                  </w:divsChild>
                </w:div>
                <w:div w:id="1341664204">
                  <w:marLeft w:val="0"/>
                  <w:marRight w:val="0"/>
                  <w:marTop w:val="0"/>
                  <w:marBottom w:val="0"/>
                  <w:divBdr>
                    <w:top w:val="none" w:sz="0" w:space="0" w:color="auto"/>
                    <w:left w:val="none" w:sz="0" w:space="0" w:color="auto"/>
                    <w:bottom w:val="none" w:sz="0" w:space="0" w:color="auto"/>
                    <w:right w:val="none" w:sz="0" w:space="0" w:color="auto"/>
                  </w:divBdr>
                  <w:divsChild>
                    <w:div w:id="933171400">
                      <w:marLeft w:val="0"/>
                      <w:marRight w:val="0"/>
                      <w:marTop w:val="0"/>
                      <w:marBottom w:val="0"/>
                      <w:divBdr>
                        <w:top w:val="none" w:sz="0" w:space="0" w:color="auto"/>
                        <w:left w:val="none" w:sz="0" w:space="0" w:color="auto"/>
                        <w:bottom w:val="none" w:sz="0" w:space="0" w:color="auto"/>
                        <w:right w:val="none" w:sz="0" w:space="0" w:color="auto"/>
                      </w:divBdr>
                    </w:div>
                  </w:divsChild>
                </w:div>
                <w:div w:id="970596701">
                  <w:marLeft w:val="0"/>
                  <w:marRight w:val="0"/>
                  <w:marTop w:val="0"/>
                  <w:marBottom w:val="0"/>
                  <w:divBdr>
                    <w:top w:val="none" w:sz="0" w:space="0" w:color="auto"/>
                    <w:left w:val="none" w:sz="0" w:space="0" w:color="auto"/>
                    <w:bottom w:val="none" w:sz="0" w:space="0" w:color="auto"/>
                    <w:right w:val="none" w:sz="0" w:space="0" w:color="auto"/>
                  </w:divBdr>
                  <w:divsChild>
                    <w:div w:id="1434284111">
                      <w:marLeft w:val="0"/>
                      <w:marRight w:val="0"/>
                      <w:marTop w:val="0"/>
                      <w:marBottom w:val="0"/>
                      <w:divBdr>
                        <w:top w:val="none" w:sz="0" w:space="0" w:color="auto"/>
                        <w:left w:val="none" w:sz="0" w:space="0" w:color="auto"/>
                        <w:bottom w:val="none" w:sz="0" w:space="0" w:color="auto"/>
                        <w:right w:val="none" w:sz="0" w:space="0" w:color="auto"/>
                      </w:divBdr>
                    </w:div>
                  </w:divsChild>
                </w:div>
                <w:div w:id="840046051">
                  <w:marLeft w:val="0"/>
                  <w:marRight w:val="0"/>
                  <w:marTop w:val="0"/>
                  <w:marBottom w:val="0"/>
                  <w:divBdr>
                    <w:top w:val="none" w:sz="0" w:space="0" w:color="auto"/>
                    <w:left w:val="none" w:sz="0" w:space="0" w:color="auto"/>
                    <w:bottom w:val="none" w:sz="0" w:space="0" w:color="auto"/>
                    <w:right w:val="none" w:sz="0" w:space="0" w:color="auto"/>
                  </w:divBdr>
                  <w:divsChild>
                    <w:div w:id="1961690217">
                      <w:marLeft w:val="0"/>
                      <w:marRight w:val="0"/>
                      <w:marTop w:val="0"/>
                      <w:marBottom w:val="0"/>
                      <w:divBdr>
                        <w:top w:val="none" w:sz="0" w:space="0" w:color="auto"/>
                        <w:left w:val="none" w:sz="0" w:space="0" w:color="auto"/>
                        <w:bottom w:val="none" w:sz="0" w:space="0" w:color="auto"/>
                        <w:right w:val="none" w:sz="0" w:space="0" w:color="auto"/>
                      </w:divBdr>
                    </w:div>
                  </w:divsChild>
                </w:div>
                <w:div w:id="86734644">
                  <w:marLeft w:val="0"/>
                  <w:marRight w:val="0"/>
                  <w:marTop w:val="0"/>
                  <w:marBottom w:val="0"/>
                  <w:divBdr>
                    <w:top w:val="none" w:sz="0" w:space="0" w:color="auto"/>
                    <w:left w:val="none" w:sz="0" w:space="0" w:color="auto"/>
                    <w:bottom w:val="none" w:sz="0" w:space="0" w:color="auto"/>
                    <w:right w:val="none" w:sz="0" w:space="0" w:color="auto"/>
                  </w:divBdr>
                  <w:divsChild>
                    <w:div w:id="826017452">
                      <w:marLeft w:val="0"/>
                      <w:marRight w:val="0"/>
                      <w:marTop w:val="0"/>
                      <w:marBottom w:val="0"/>
                      <w:divBdr>
                        <w:top w:val="none" w:sz="0" w:space="0" w:color="auto"/>
                        <w:left w:val="none" w:sz="0" w:space="0" w:color="auto"/>
                        <w:bottom w:val="none" w:sz="0" w:space="0" w:color="auto"/>
                        <w:right w:val="none" w:sz="0" w:space="0" w:color="auto"/>
                      </w:divBdr>
                    </w:div>
                  </w:divsChild>
                </w:div>
                <w:div w:id="1228297285">
                  <w:marLeft w:val="0"/>
                  <w:marRight w:val="0"/>
                  <w:marTop w:val="0"/>
                  <w:marBottom w:val="0"/>
                  <w:divBdr>
                    <w:top w:val="none" w:sz="0" w:space="0" w:color="auto"/>
                    <w:left w:val="none" w:sz="0" w:space="0" w:color="auto"/>
                    <w:bottom w:val="none" w:sz="0" w:space="0" w:color="auto"/>
                    <w:right w:val="none" w:sz="0" w:space="0" w:color="auto"/>
                  </w:divBdr>
                  <w:divsChild>
                    <w:div w:id="878124086">
                      <w:marLeft w:val="0"/>
                      <w:marRight w:val="0"/>
                      <w:marTop w:val="0"/>
                      <w:marBottom w:val="0"/>
                      <w:divBdr>
                        <w:top w:val="none" w:sz="0" w:space="0" w:color="auto"/>
                        <w:left w:val="none" w:sz="0" w:space="0" w:color="auto"/>
                        <w:bottom w:val="none" w:sz="0" w:space="0" w:color="auto"/>
                        <w:right w:val="none" w:sz="0" w:space="0" w:color="auto"/>
                      </w:divBdr>
                    </w:div>
                  </w:divsChild>
                </w:div>
                <w:div w:id="1166870423">
                  <w:marLeft w:val="0"/>
                  <w:marRight w:val="0"/>
                  <w:marTop w:val="0"/>
                  <w:marBottom w:val="0"/>
                  <w:divBdr>
                    <w:top w:val="none" w:sz="0" w:space="0" w:color="auto"/>
                    <w:left w:val="none" w:sz="0" w:space="0" w:color="auto"/>
                    <w:bottom w:val="none" w:sz="0" w:space="0" w:color="auto"/>
                    <w:right w:val="none" w:sz="0" w:space="0" w:color="auto"/>
                  </w:divBdr>
                  <w:divsChild>
                    <w:div w:id="55129857">
                      <w:marLeft w:val="0"/>
                      <w:marRight w:val="0"/>
                      <w:marTop w:val="0"/>
                      <w:marBottom w:val="0"/>
                      <w:divBdr>
                        <w:top w:val="none" w:sz="0" w:space="0" w:color="auto"/>
                        <w:left w:val="none" w:sz="0" w:space="0" w:color="auto"/>
                        <w:bottom w:val="none" w:sz="0" w:space="0" w:color="auto"/>
                        <w:right w:val="none" w:sz="0" w:space="0" w:color="auto"/>
                      </w:divBdr>
                    </w:div>
                  </w:divsChild>
                </w:div>
                <w:div w:id="1977832087">
                  <w:marLeft w:val="0"/>
                  <w:marRight w:val="0"/>
                  <w:marTop w:val="0"/>
                  <w:marBottom w:val="0"/>
                  <w:divBdr>
                    <w:top w:val="none" w:sz="0" w:space="0" w:color="auto"/>
                    <w:left w:val="none" w:sz="0" w:space="0" w:color="auto"/>
                    <w:bottom w:val="none" w:sz="0" w:space="0" w:color="auto"/>
                    <w:right w:val="none" w:sz="0" w:space="0" w:color="auto"/>
                  </w:divBdr>
                  <w:divsChild>
                    <w:div w:id="932787510">
                      <w:marLeft w:val="0"/>
                      <w:marRight w:val="0"/>
                      <w:marTop w:val="0"/>
                      <w:marBottom w:val="0"/>
                      <w:divBdr>
                        <w:top w:val="none" w:sz="0" w:space="0" w:color="auto"/>
                        <w:left w:val="none" w:sz="0" w:space="0" w:color="auto"/>
                        <w:bottom w:val="none" w:sz="0" w:space="0" w:color="auto"/>
                        <w:right w:val="none" w:sz="0" w:space="0" w:color="auto"/>
                      </w:divBdr>
                    </w:div>
                  </w:divsChild>
                </w:div>
                <w:div w:id="123233056">
                  <w:marLeft w:val="0"/>
                  <w:marRight w:val="0"/>
                  <w:marTop w:val="0"/>
                  <w:marBottom w:val="0"/>
                  <w:divBdr>
                    <w:top w:val="none" w:sz="0" w:space="0" w:color="auto"/>
                    <w:left w:val="none" w:sz="0" w:space="0" w:color="auto"/>
                    <w:bottom w:val="none" w:sz="0" w:space="0" w:color="auto"/>
                    <w:right w:val="none" w:sz="0" w:space="0" w:color="auto"/>
                  </w:divBdr>
                  <w:divsChild>
                    <w:div w:id="256522581">
                      <w:marLeft w:val="0"/>
                      <w:marRight w:val="0"/>
                      <w:marTop w:val="0"/>
                      <w:marBottom w:val="0"/>
                      <w:divBdr>
                        <w:top w:val="none" w:sz="0" w:space="0" w:color="auto"/>
                        <w:left w:val="none" w:sz="0" w:space="0" w:color="auto"/>
                        <w:bottom w:val="none" w:sz="0" w:space="0" w:color="auto"/>
                        <w:right w:val="none" w:sz="0" w:space="0" w:color="auto"/>
                      </w:divBdr>
                    </w:div>
                  </w:divsChild>
                </w:div>
                <w:div w:id="1315910917">
                  <w:marLeft w:val="0"/>
                  <w:marRight w:val="0"/>
                  <w:marTop w:val="0"/>
                  <w:marBottom w:val="0"/>
                  <w:divBdr>
                    <w:top w:val="none" w:sz="0" w:space="0" w:color="auto"/>
                    <w:left w:val="none" w:sz="0" w:space="0" w:color="auto"/>
                    <w:bottom w:val="none" w:sz="0" w:space="0" w:color="auto"/>
                    <w:right w:val="none" w:sz="0" w:space="0" w:color="auto"/>
                  </w:divBdr>
                  <w:divsChild>
                    <w:div w:id="1537159734">
                      <w:marLeft w:val="0"/>
                      <w:marRight w:val="0"/>
                      <w:marTop w:val="0"/>
                      <w:marBottom w:val="0"/>
                      <w:divBdr>
                        <w:top w:val="none" w:sz="0" w:space="0" w:color="auto"/>
                        <w:left w:val="none" w:sz="0" w:space="0" w:color="auto"/>
                        <w:bottom w:val="none" w:sz="0" w:space="0" w:color="auto"/>
                        <w:right w:val="none" w:sz="0" w:space="0" w:color="auto"/>
                      </w:divBdr>
                    </w:div>
                  </w:divsChild>
                </w:div>
                <w:div w:id="79495468">
                  <w:marLeft w:val="0"/>
                  <w:marRight w:val="0"/>
                  <w:marTop w:val="0"/>
                  <w:marBottom w:val="0"/>
                  <w:divBdr>
                    <w:top w:val="none" w:sz="0" w:space="0" w:color="auto"/>
                    <w:left w:val="none" w:sz="0" w:space="0" w:color="auto"/>
                    <w:bottom w:val="none" w:sz="0" w:space="0" w:color="auto"/>
                    <w:right w:val="none" w:sz="0" w:space="0" w:color="auto"/>
                  </w:divBdr>
                  <w:divsChild>
                    <w:div w:id="387803544">
                      <w:marLeft w:val="0"/>
                      <w:marRight w:val="0"/>
                      <w:marTop w:val="0"/>
                      <w:marBottom w:val="0"/>
                      <w:divBdr>
                        <w:top w:val="none" w:sz="0" w:space="0" w:color="auto"/>
                        <w:left w:val="none" w:sz="0" w:space="0" w:color="auto"/>
                        <w:bottom w:val="none" w:sz="0" w:space="0" w:color="auto"/>
                        <w:right w:val="none" w:sz="0" w:space="0" w:color="auto"/>
                      </w:divBdr>
                    </w:div>
                  </w:divsChild>
                </w:div>
                <w:div w:id="386345933">
                  <w:marLeft w:val="0"/>
                  <w:marRight w:val="0"/>
                  <w:marTop w:val="0"/>
                  <w:marBottom w:val="0"/>
                  <w:divBdr>
                    <w:top w:val="none" w:sz="0" w:space="0" w:color="auto"/>
                    <w:left w:val="none" w:sz="0" w:space="0" w:color="auto"/>
                    <w:bottom w:val="none" w:sz="0" w:space="0" w:color="auto"/>
                    <w:right w:val="none" w:sz="0" w:space="0" w:color="auto"/>
                  </w:divBdr>
                  <w:divsChild>
                    <w:div w:id="2025403393">
                      <w:marLeft w:val="0"/>
                      <w:marRight w:val="0"/>
                      <w:marTop w:val="0"/>
                      <w:marBottom w:val="0"/>
                      <w:divBdr>
                        <w:top w:val="none" w:sz="0" w:space="0" w:color="auto"/>
                        <w:left w:val="none" w:sz="0" w:space="0" w:color="auto"/>
                        <w:bottom w:val="none" w:sz="0" w:space="0" w:color="auto"/>
                        <w:right w:val="none" w:sz="0" w:space="0" w:color="auto"/>
                      </w:divBdr>
                    </w:div>
                  </w:divsChild>
                </w:div>
                <w:div w:id="792678450">
                  <w:marLeft w:val="0"/>
                  <w:marRight w:val="0"/>
                  <w:marTop w:val="0"/>
                  <w:marBottom w:val="0"/>
                  <w:divBdr>
                    <w:top w:val="none" w:sz="0" w:space="0" w:color="auto"/>
                    <w:left w:val="none" w:sz="0" w:space="0" w:color="auto"/>
                    <w:bottom w:val="none" w:sz="0" w:space="0" w:color="auto"/>
                    <w:right w:val="none" w:sz="0" w:space="0" w:color="auto"/>
                  </w:divBdr>
                  <w:divsChild>
                    <w:div w:id="1663701805">
                      <w:marLeft w:val="0"/>
                      <w:marRight w:val="0"/>
                      <w:marTop w:val="0"/>
                      <w:marBottom w:val="0"/>
                      <w:divBdr>
                        <w:top w:val="none" w:sz="0" w:space="0" w:color="auto"/>
                        <w:left w:val="none" w:sz="0" w:space="0" w:color="auto"/>
                        <w:bottom w:val="none" w:sz="0" w:space="0" w:color="auto"/>
                        <w:right w:val="none" w:sz="0" w:space="0" w:color="auto"/>
                      </w:divBdr>
                    </w:div>
                  </w:divsChild>
                </w:div>
                <w:div w:id="1115757256">
                  <w:marLeft w:val="0"/>
                  <w:marRight w:val="0"/>
                  <w:marTop w:val="0"/>
                  <w:marBottom w:val="0"/>
                  <w:divBdr>
                    <w:top w:val="none" w:sz="0" w:space="0" w:color="auto"/>
                    <w:left w:val="none" w:sz="0" w:space="0" w:color="auto"/>
                    <w:bottom w:val="none" w:sz="0" w:space="0" w:color="auto"/>
                    <w:right w:val="none" w:sz="0" w:space="0" w:color="auto"/>
                  </w:divBdr>
                  <w:divsChild>
                    <w:div w:id="525556954">
                      <w:marLeft w:val="0"/>
                      <w:marRight w:val="0"/>
                      <w:marTop w:val="0"/>
                      <w:marBottom w:val="0"/>
                      <w:divBdr>
                        <w:top w:val="none" w:sz="0" w:space="0" w:color="auto"/>
                        <w:left w:val="none" w:sz="0" w:space="0" w:color="auto"/>
                        <w:bottom w:val="none" w:sz="0" w:space="0" w:color="auto"/>
                        <w:right w:val="none" w:sz="0" w:space="0" w:color="auto"/>
                      </w:divBdr>
                    </w:div>
                  </w:divsChild>
                </w:div>
                <w:div w:id="1577665917">
                  <w:marLeft w:val="0"/>
                  <w:marRight w:val="0"/>
                  <w:marTop w:val="0"/>
                  <w:marBottom w:val="0"/>
                  <w:divBdr>
                    <w:top w:val="none" w:sz="0" w:space="0" w:color="auto"/>
                    <w:left w:val="none" w:sz="0" w:space="0" w:color="auto"/>
                    <w:bottom w:val="none" w:sz="0" w:space="0" w:color="auto"/>
                    <w:right w:val="none" w:sz="0" w:space="0" w:color="auto"/>
                  </w:divBdr>
                  <w:divsChild>
                    <w:div w:id="2128501058">
                      <w:marLeft w:val="0"/>
                      <w:marRight w:val="0"/>
                      <w:marTop w:val="0"/>
                      <w:marBottom w:val="0"/>
                      <w:divBdr>
                        <w:top w:val="none" w:sz="0" w:space="0" w:color="auto"/>
                        <w:left w:val="none" w:sz="0" w:space="0" w:color="auto"/>
                        <w:bottom w:val="none" w:sz="0" w:space="0" w:color="auto"/>
                        <w:right w:val="none" w:sz="0" w:space="0" w:color="auto"/>
                      </w:divBdr>
                    </w:div>
                  </w:divsChild>
                </w:div>
                <w:div w:id="2123256153">
                  <w:marLeft w:val="0"/>
                  <w:marRight w:val="0"/>
                  <w:marTop w:val="0"/>
                  <w:marBottom w:val="0"/>
                  <w:divBdr>
                    <w:top w:val="none" w:sz="0" w:space="0" w:color="auto"/>
                    <w:left w:val="none" w:sz="0" w:space="0" w:color="auto"/>
                    <w:bottom w:val="none" w:sz="0" w:space="0" w:color="auto"/>
                    <w:right w:val="none" w:sz="0" w:space="0" w:color="auto"/>
                  </w:divBdr>
                  <w:divsChild>
                    <w:div w:id="1845587909">
                      <w:marLeft w:val="0"/>
                      <w:marRight w:val="0"/>
                      <w:marTop w:val="0"/>
                      <w:marBottom w:val="0"/>
                      <w:divBdr>
                        <w:top w:val="none" w:sz="0" w:space="0" w:color="auto"/>
                        <w:left w:val="none" w:sz="0" w:space="0" w:color="auto"/>
                        <w:bottom w:val="none" w:sz="0" w:space="0" w:color="auto"/>
                        <w:right w:val="none" w:sz="0" w:space="0" w:color="auto"/>
                      </w:divBdr>
                    </w:div>
                  </w:divsChild>
                </w:div>
                <w:div w:id="896211608">
                  <w:marLeft w:val="0"/>
                  <w:marRight w:val="0"/>
                  <w:marTop w:val="0"/>
                  <w:marBottom w:val="0"/>
                  <w:divBdr>
                    <w:top w:val="none" w:sz="0" w:space="0" w:color="auto"/>
                    <w:left w:val="none" w:sz="0" w:space="0" w:color="auto"/>
                    <w:bottom w:val="none" w:sz="0" w:space="0" w:color="auto"/>
                    <w:right w:val="none" w:sz="0" w:space="0" w:color="auto"/>
                  </w:divBdr>
                  <w:divsChild>
                    <w:div w:id="1580015119">
                      <w:marLeft w:val="0"/>
                      <w:marRight w:val="0"/>
                      <w:marTop w:val="0"/>
                      <w:marBottom w:val="0"/>
                      <w:divBdr>
                        <w:top w:val="none" w:sz="0" w:space="0" w:color="auto"/>
                        <w:left w:val="none" w:sz="0" w:space="0" w:color="auto"/>
                        <w:bottom w:val="none" w:sz="0" w:space="0" w:color="auto"/>
                        <w:right w:val="none" w:sz="0" w:space="0" w:color="auto"/>
                      </w:divBdr>
                    </w:div>
                  </w:divsChild>
                </w:div>
                <w:div w:id="98765601">
                  <w:marLeft w:val="0"/>
                  <w:marRight w:val="0"/>
                  <w:marTop w:val="0"/>
                  <w:marBottom w:val="0"/>
                  <w:divBdr>
                    <w:top w:val="none" w:sz="0" w:space="0" w:color="auto"/>
                    <w:left w:val="none" w:sz="0" w:space="0" w:color="auto"/>
                    <w:bottom w:val="none" w:sz="0" w:space="0" w:color="auto"/>
                    <w:right w:val="none" w:sz="0" w:space="0" w:color="auto"/>
                  </w:divBdr>
                  <w:divsChild>
                    <w:div w:id="1154302303">
                      <w:marLeft w:val="0"/>
                      <w:marRight w:val="0"/>
                      <w:marTop w:val="0"/>
                      <w:marBottom w:val="0"/>
                      <w:divBdr>
                        <w:top w:val="none" w:sz="0" w:space="0" w:color="auto"/>
                        <w:left w:val="none" w:sz="0" w:space="0" w:color="auto"/>
                        <w:bottom w:val="none" w:sz="0" w:space="0" w:color="auto"/>
                        <w:right w:val="none" w:sz="0" w:space="0" w:color="auto"/>
                      </w:divBdr>
                    </w:div>
                  </w:divsChild>
                </w:div>
                <w:div w:id="1453091428">
                  <w:marLeft w:val="0"/>
                  <w:marRight w:val="0"/>
                  <w:marTop w:val="0"/>
                  <w:marBottom w:val="0"/>
                  <w:divBdr>
                    <w:top w:val="none" w:sz="0" w:space="0" w:color="auto"/>
                    <w:left w:val="none" w:sz="0" w:space="0" w:color="auto"/>
                    <w:bottom w:val="none" w:sz="0" w:space="0" w:color="auto"/>
                    <w:right w:val="none" w:sz="0" w:space="0" w:color="auto"/>
                  </w:divBdr>
                  <w:divsChild>
                    <w:div w:id="122385995">
                      <w:marLeft w:val="0"/>
                      <w:marRight w:val="0"/>
                      <w:marTop w:val="0"/>
                      <w:marBottom w:val="0"/>
                      <w:divBdr>
                        <w:top w:val="none" w:sz="0" w:space="0" w:color="auto"/>
                        <w:left w:val="none" w:sz="0" w:space="0" w:color="auto"/>
                        <w:bottom w:val="none" w:sz="0" w:space="0" w:color="auto"/>
                        <w:right w:val="none" w:sz="0" w:space="0" w:color="auto"/>
                      </w:divBdr>
                    </w:div>
                  </w:divsChild>
                </w:div>
                <w:div w:id="917595916">
                  <w:marLeft w:val="0"/>
                  <w:marRight w:val="0"/>
                  <w:marTop w:val="0"/>
                  <w:marBottom w:val="0"/>
                  <w:divBdr>
                    <w:top w:val="none" w:sz="0" w:space="0" w:color="auto"/>
                    <w:left w:val="none" w:sz="0" w:space="0" w:color="auto"/>
                    <w:bottom w:val="none" w:sz="0" w:space="0" w:color="auto"/>
                    <w:right w:val="none" w:sz="0" w:space="0" w:color="auto"/>
                  </w:divBdr>
                  <w:divsChild>
                    <w:div w:id="902109107">
                      <w:marLeft w:val="0"/>
                      <w:marRight w:val="0"/>
                      <w:marTop w:val="0"/>
                      <w:marBottom w:val="0"/>
                      <w:divBdr>
                        <w:top w:val="none" w:sz="0" w:space="0" w:color="auto"/>
                        <w:left w:val="none" w:sz="0" w:space="0" w:color="auto"/>
                        <w:bottom w:val="none" w:sz="0" w:space="0" w:color="auto"/>
                        <w:right w:val="none" w:sz="0" w:space="0" w:color="auto"/>
                      </w:divBdr>
                    </w:div>
                  </w:divsChild>
                </w:div>
                <w:div w:id="1730225731">
                  <w:marLeft w:val="0"/>
                  <w:marRight w:val="0"/>
                  <w:marTop w:val="0"/>
                  <w:marBottom w:val="0"/>
                  <w:divBdr>
                    <w:top w:val="none" w:sz="0" w:space="0" w:color="auto"/>
                    <w:left w:val="none" w:sz="0" w:space="0" w:color="auto"/>
                    <w:bottom w:val="none" w:sz="0" w:space="0" w:color="auto"/>
                    <w:right w:val="none" w:sz="0" w:space="0" w:color="auto"/>
                  </w:divBdr>
                  <w:divsChild>
                    <w:div w:id="1840658021">
                      <w:marLeft w:val="0"/>
                      <w:marRight w:val="0"/>
                      <w:marTop w:val="0"/>
                      <w:marBottom w:val="0"/>
                      <w:divBdr>
                        <w:top w:val="none" w:sz="0" w:space="0" w:color="auto"/>
                        <w:left w:val="none" w:sz="0" w:space="0" w:color="auto"/>
                        <w:bottom w:val="none" w:sz="0" w:space="0" w:color="auto"/>
                        <w:right w:val="none" w:sz="0" w:space="0" w:color="auto"/>
                      </w:divBdr>
                    </w:div>
                  </w:divsChild>
                </w:div>
                <w:div w:id="1976176955">
                  <w:marLeft w:val="0"/>
                  <w:marRight w:val="0"/>
                  <w:marTop w:val="0"/>
                  <w:marBottom w:val="0"/>
                  <w:divBdr>
                    <w:top w:val="none" w:sz="0" w:space="0" w:color="auto"/>
                    <w:left w:val="none" w:sz="0" w:space="0" w:color="auto"/>
                    <w:bottom w:val="none" w:sz="0" w:space="0" w:color="auto"/>
                    <w:right w:val="none" w:sz="0" w:space="0" w:color="auto"/>
                  </w:divBdr>
                  <w:divsChild>
                    <w:div w:id="2101246070">
                      <w:marLeft w:val="0"/>
                      <w:marRight w:val="0"/>
                      <w:marTop w:val="0"/>
                      <w:marBottom w:val="0"/>
                      <w:divBdr>
                        <w:top w:val="none" w:sz="0" w:space="0" w:color="auto"/>
                        <w:left w:val="none" w:sz="0" w:space="0" w:color="auto"/>
                        <w:bottom w:val="none" w:sz="0" w:space="0" w:color="auto"/>
                        <w:right w:val="none" w:sz="0" w:space="0" w:color="auto"/>
                      </w:divBdr>
                    </w:div>
                  </w:divsChild>
                </w:div>
                <w:div w:id="318773783">
                  <w:marLeft w:val="0"/>
                  <w:marRight w:val="0"/>
                  <w:marTop w:val="0"/>
                  <w:marBottom w:val="0"/>
                  <w:divBdr>
                    <w:top w:val="none" w:sz="0" w:space="0" w:color="auto"/>
                    <w:left w:val="none" w:sz="0" w:space="0" w:color="auto"/>
                    <w:bottom w:val="none" w:sz="0" w:space="0" w:color="auto"/>
                    <w:right w:val="none" w:sz="0" w:space="0" w:color="auto"/>
                  </w:divBdr>
                  <w:divsChild>
                    <w:div w:id="415324060">
                      <w:marLeft w:val="0"/>
                      <w:marRight w:val="0"/>
                      <w:marTop w:val="0"/>
                      <w:marBottom w:val="0"/>
                      <w:divBdr>
                        <w:top w:val="none" w:sz="0" w:space="0" w:color="auto"/>
                        <w:left w:val="none" w:sz="0" w:space="0" w:color="auto"/>
                        <w:bottom w:val="none" w:sz="0" w:space="0" w:color="auto"/>
                        <w:right w:val="none" w:sz="0" w:space="0" w:color="auto"/>
                      </w:divBdr>
                    </w:div>
                  </w:divsChild>
                </w:div>
                <w:div w:id="1871608732">
                  <w:marLeft w:val="0"/>
                  <w:marRight w:val="0"/>
                  <w:marTop w:val="0"/>
                  <w:marBottom w:val="0"/>
                  <w:divBdr>
                    <w:top w:val="none" w:sz="0" w:space="0" w:color="auto"/>
                    <w:left w:val="none" w:sz="0" w:space="0" w:color="auto"/>
                    <w:bottom w:val="none" w:sz="0" w:space="0" w:color="auto"/>
                    <w:right w:val="none" w:sz="0" w:space="0" w:color="auto"/>
                  </w:divBdr>
                  <w:divsChild>
                    <w:div w:id="1915355776">
                      <w:marLeft w:val="0"/>
                      <w:marRight w:val="0"/>
                      <w:marTop w:val="0"/>
                      <w:marBottom w:val="0"/>
                      <w:divBdr>
                        <w:top w:val="none" w:sz="0" w:space="0" w:color="auto"/>
                        <w:left w:val="none" w:sz="0" w:space="0" w:color="auto"/>
                        <w:bottom w:val="none" w:sz="0" w:space="0" w:color="auto"/>
                        <w:right w:val="none" w:sz="0" w:space="0" w:color="auto"/>
                      </w:divBdr>
                    </w:div>
                  </w:divsChild>
                </w:div>
                <w:div w:id="322900496">
                  <w:marLeft w:val="0"/>
                  <w:marRight w:val="0"/>
                  <w:marTop w:val="0"/>
                  <w:marBottom w:val="0"/>
                  <w:divBdr>
                    <w:top w:val="none" w:sz="0" w:space="0" w:color="auto"/>
                    <w:left w:val="none" w:sz="0" w:space="0" w:color="auto"/>
                    <w:bottom w:val="none" w:sz="0" w:space="0" w:color="auto"/>
                    <w:right w:val="none" w:sz="0" w:space="0" w:color="auto"/>
                  </w:divBdr>
                  <w:divsChild>
                    <w:div w:id="932199782">
                      <w:marLeft w:val="0"/>
                      <w:marRight w:val="0"/>
                      <w:marTop w:val="0"/>
                      <w:marBottom w:val="0"/>
                      <w:divBdr>
                        <w:top w:val="none" w:sz="0" w:space="0" w:color="auto"/>
                        <w:left w:val="none" w:sz="0" w:space="0" w:color="auto"/>
                        <w:bottom w:val="none" w:sz="0" w:space="0" w:color="auto"/>
                        <w:right w:val="none" w:sz="0" w:space="0" w:color="auto"/>
                      </w:divBdr>
                    </w:div>
                  </w:divsChild>
                </w:div>
                <w:div w:id="1055157896">
                  <w:marLeft w:val="0"/>
                  <w:marRight w:val="0"/>
                  <w:marTop w:val="0"/>
                  <w:marBottom w:val="0"/>
                  <w:divBdr>
                    <w:top w:val="none" w:sz="0" w:space="0" w:color="auto"/>
                    <w:left w:val="none" w:sz="0" w:space="0" w:color="auto"/>
                    <w:bottom w:val="none" w:sz="0" w:space="0" w:color="auto"/>
                    <w:right w:val="none" w:sz="0" w:space="0" w:color="auto"/>
                  </w:divBdr>
                  <w:divsChild>
                    <w:div w:id="68307147">
                      <w:marLeft w:val="0"/>
                      <w:marRight w:val="0"/>
                      <w:marTop w:val="0"/>
                      <w:marBottom w:val="0"/>
                      <w:divBdr>
                        <w:top w:val="none" w:sz="0" w:space="0" w:color="auto"/>
                        <w:left w:val="none" w:sz="0" w:space="0" w:color="auto"/>
                        <w:bottom w:val="none" w:sz="0" w:space="0" w:color="auto"/>
                        <w:right w:val="none" w:sz="0" w:space="0" w:color="auto"/>
                      </w:divBdr>
                    </w:div>
                  </w:divsChild>
                </w:div>
                <w:div w:id="496042442">
                  <w:marLeft w:val="0"/>
                  <w:marRight w:val="0"/>
                  <w:marTop w:val="0"/>
                  <w:marBottom w:val="0"/>
                  <w:divBdr>
                    <w:top w:val="none" w:sz="0" w:space="0" w:color="auto"/>
                    <w:left w:val="none" w:sz="0" w:space="0" w:color="auto"/>
                    <w:bottom w:val="none" w:sz="0" w:space="0" w:color="auto"/>
                    <w:right w:val="none" w:sz="0" w:space="0" w:color="auto"/>
                  </w:divBdr>
                  <w:divsChild>
                    <w:div w:id="2131389782">
                      <w:marLeft w:val="0"/>
                      <w:marRight w:val="0"/>
                      <w:marTop w:val="0"/>
                      <w:marBottom w:val="0"/>
                      <w:divBdr>
                        <w:top w:val="none" w:sz="0" w:space="0" w:color="auto"/>
                        <w:left w:val="none" w:sz="0" w:space="0" w:color="auto"/>
                        <w:bottom w:val="none" w:sz="0" w:space="0" w:color="auto"/>
                        <w:right w:val="none" w:sz="0" w:space="0" w:color="auto"/>
                      </w:divBdr>
                    </w:div>
                  </w:divsChild>
                </w:div>
                <w:div w:id="707218929">
                  <w:marLeft w:val="0"/>
                  <w:marRight w:val="0"/>
                  <w:marTop w:val="0"/>
                  <w:marBottom w:val="0"/>
                  <w:divBdr>
                    <w:top w:val="none" w:sz="0" w:space="0" w:color="auto"/>
                    <w:left w:val="none" w:sz="0" w:space="0" w:color="auto"/>
                    <w:bottom w:val="none" w:sz="0" w:space="0" w:color="auto"/>
                    <w:right w:val="none" w:sz="0" w:space="0" w:color="auto"/>
                  </w:divBdr>
                  <w:divsChild>
                    <w:div w:id="765034493">
                      <w:marLeft w:val="0"/>
                      <w:marRight w:val="0"/>
                      <w:marTop w:val="0"/>
                      <w:marBottom w:val="0"/>
                      <w:divBdr>
                        <w:top w:val="none" w:sz="0" w:space="0" w:color="auto"/>
                        <w:left w:val="none" w:sz="0" w:space="0" w:color="auto"/>
                        <w:bottom w:val="none" w:sz="0" w:space="0" w:color="auto"/>
                        <w:right w:val="none" w:sz="0" w:space="0" w:color="auto"/>
                      </w:divBdr>
                    </w:div>
                  </w:divsChild>
                </w:div>
                <w:div w:id="941301699">
                  <w:marLeft w:val="0"/>
                  <w:marRight w:val="0"/>
                  <w:marTop w:val="0"/>
                  <w:marBottom w:val="0"/>
                  <w:divBdr>
                    <w:top w:val="none" w:sz="0" w:space="0" w:color="auto"/>
                    <w:left w:val="none" w:sz="0" w:space="0" w:color="auto"/>
                    <w:bottom w:val="none" w:sz="0" w:space="0" w:color="auto"/>
                    <w:right w:val="none" w:sz="0" w:space="0" w:color="auto"/>
                  </w:divBdr>
                  <w:divsChild>
                    <w:div w:id="972099747">
                      <w:marLeft w:val="0"/>
                      <w:marRight w:val="0"/>
                      <w:marTop w:val="0"/>
                      <w:marBottom w:val="0"/>
                      <w:divBdr>
                        <w:top w:val="none" w:sz="0" w:space="0" w:color="auto"/>
                        <w:left w:val="none" w:sz="0" w:space="0" w:color="auto"/>
                        <w:bottom w:val="none" w:sz="0" w:space="0" w:color="auto"/>
                        <w:right w:val="none" w:sz="0" w:space="0" w:color="auto"/>
                      </w:divBdr>
                    </w:div>
                  </w:divsChild>
                </w:div>
                <w:div w:id="1520048973">
                  <w:marLeft w:val="0"/>
                  <w:marRight w:val="0"/>
                  <w:marTop w:val="0"/>
                  <w:marBottom w:val="0"/>
                  <w:divBdr>
                    <w:top w:val="none" w:sz="0" w:space="0" w:color="auto"/>
                    <w:left w:val="none" w:sz="0" w:space="0" w:color="auto"/>
                    <w:bottom w:val="none" w:sz="0" w:space="0" w:color="auto"/>
                    <w:right w:val="none" w:sz="0" w:space="0" w:color="auto"/>
                  </w:divBdr>
                  <w:divsChild>
                    <w:div w:id="465776575">
                      <w:marLeft w:val="0"/>
                      <w:marRight w:val="0"/>
                      <w:marTop w:val="0"/>
                      <w:marBottom w:val="0"/>
                      <w:divBdr>
                        <w:top w:val="none" w:sz="0" w:space="0" w:color="auto"/>
                        <w:left w:val="none" w:sz="0" w:space="0" w:color="auto"/>
                        <w:bottom w:val="none" w:sz="0" w:space="0" w:color="auto"/>
                        <w:right w:val="none" w:sz="0" w:space="0" w:color="auto"/>
                      </w:divBdr>
                    </w:div>
                  </w:divsChild>
                </w:div>
                <w:div w:id="1484002335">
                  <w:marLeft w:val="0"/>
                  <w:marRight w:val="0"/>
                  <w:marTop w:val="0"/>
                  <w:marBottom w:val="0"/>
                  <w:divBdr>
                    <w:top w:val="none" w:sz="0" w:space="0" w:color="auto"/>
                    <w:left w:val="none" w:sz="0" w:space="0" w:color="auto"/>
                    <w:bottom w:val="none" w:sz="0" w:space="0" w:color="auto"/>
                    <w:right w:val="none" w:sz="0" w:space="0" w:color="auto"/>
                  </w:divBdr>
                  <w:divsChild>
                    <w:div w:id="1792359187">
                      <w:marLeft w:val="0"/>
                      <w:marRight w:val="0"/>
                      <w:marTop w:val="0"/>
                      <w:marBottom w:val="0"/>
                      <w:divBdr>
                        <w:top w:val="none" w:sz="0" w:space="0" w:color="auto"/>
                        <w:left w:val="none" w:sz="0" w:space="0" w:color="auto"/>
                        <w:bottom w:val="none" w:sz="0" w:space="0" w:color="auto"/>
                        <w:right w:val="none" w:sz="0" w:space="0" w:color="auto"/>
                      </w:divBdr>
                    </w:div>
                  </w:divsChild>
                </w:div>
                <w:div w:id="769855778">
                  <w:marLeft w:val="0"/>
                  <w:marRight w:val="0"/>
                  <w:marTop w:val="0"/>
                  <w:marBottom w:val="0"/>
                  <w:divBdr>
                    <w:top w:val="none" w:sz="0" w:space="0" w:color="auto"/>
                    <w:left w:val="none" w:sz="0" w:space="0" w:color="auto"/>
                    <w:bottom w:val="none" w:sz="0" w:space="0" w:color="auto"/>
                    <w:right w:val="none" w:sz="0" w:space="0" w:color="auto"/>
                  </w:divBdr>
                  <w:divsChild>
                    <w:div w:id="1863742473">
                      <w:marLeft w:val="0"/>
                      <w:marRight w:val="0"/>
                      <w:marTop w:val="0"/>
                      <w:marBottom w:val="0"/>
                      <w:divBdr>
                        <w:top w:val="none" w:sz="0" w:space="0" w:color="auto"/>
                        <w:left w:val="none" w:sz="0" w:space="0" w:color="auto"/>
                        <w:bottom w:val="none" w:sz="0" w:space="0" w:color="auto"/>
                        <w:right w:val="none" w:sz="0" w:space="0" w:color="auto"/>
                      </w:divBdr>
                    </w:div>
                  </w:divsChild>
                </w:div>
                <w:div w:id="1886142002">
                  <w:marLeft w:val="0"/>
                  <w:marRight w:val="0"/>
                  <w:marTop w:val="0"/>
                  <w:marBottom w:val="0"/>
                  <w:divBdr>
                    <w:top w:val="none" w:sz="0" w:space="0" w:color="auto"/>
                    <w:left w:val="none" w:sz="0" w:space="0" w:color="auto"/>
                    <w:bottom w:val="none" w:sz="0" w:space="0" w:color="auto"/>
                    <w:right w:val="none" w:sz="0" w:space="0" w:color="auto"/>
                  </w:divBdr>
                  <w:divsChild>
                    <w:div w:id="1157499501">
                      <w:marLeft w:val="0"/>
                      <w:marRight w:val="0"/>
                      <w:marTop w:val="0"/>
                      <w:marBottom w:val="0"/>
                      <w:divBdr>
                        <w:top w:val="none" w:sz="0" w:space="0" w:color="auto"/>
                        <w:left w:val="none" w:sz="0" w:space="0" w:color="auto"/>
                        <w:bottom w:val="none" w:sz="0" w:space="0" w:color="auto"/>
                        <w:right w:val="none" w:sz="0" w:space="0" w:color="auto"/>
                      </w:divBdr>
                    </w:div>
                  </w:divsChild>
                </w:div>
                <w:div w:id="1452673765">
                  <w:marLeft w:val="0"/>
                  <w:marRight w:val="0"/>
                  <w:marTop w:val="0"/>
                  <w:marBottom w:val="0"/>
                  <w:divBdr>
                    <w:top w:val="none" w:sz="0" w:space="0" w:color="auto"/>
                    <w:left w:val="none" w:sz="0" w:space="0" w:color="auto"/>
                    <w:bottom w:val="none" w:sz="0" w:space="0" w:color="auto"/>
                    <w:right w:val="none" w:sz="0" w:space="0" w:color="auto"/>
                  </w:divBdr>
                  <w:divsChild>
                    <w:div w:id="268513983">
                      <w:marLeft w:val="0"/>
                      <w:marRight w:val="0"/>
                      <w:marTop w:val="0"/>
                      <w:marBottom w:val="0"/>
                      <w:divBdr>
                        <w:top w:val="none" w:sz="0" w:space="0" w:color="auto"/>
                        <w:left w:val="none" w:sz="0" w:space="0" w:color="auto"/>
                        <w:bottom w:val="none" w:sz="0" w:space="0" w:color="auto"/>
                        <w:right w:val="none" w:sz="0" w:space="0" w:color="auto"/>
                      </w:divBdr>
                    </w:div>
                  </w:divsChild>
                </w:div>
                <w:div w:id="1832982570">
                  <w:marLeft w:val="0"/>
                  <w:marRight w:val="0"/>
                  <w:marTop w:val="0"/>
                  <w:marBottom w:val="0"/>
                  <w:divBdr>
                    <w:top w:val="none" w:sz="0" w:space="0" w:color="auto"/>
                    <w:left w:val="none" w:sz="0" w:space="0" w:color="auto"/>
                    <w:bottom w:val="none" w:sz="0" w:space="0" w:color="auto"/>
                    <w:right w:val="none" w:sz="0" w:space="0" w:color="auto"/>
                  </w:divBdr>
                  <w:divsChild>
                    <w:div w:id="79299634">
                      <w:marLeft w:val="0"/>
                      <w:marRight w:val="0"/>
                      <w:marTop w:val="0"/>
                      <w:marBottom w:val="0"/>
                      <w:divBdr>
                        <w:top w:val="none" w:sz="0" w:space="0" w:color="auto"/>
                        <w:left w:val="none" w:sz="0" w:space="0" w:color="auto"/>
                        <w:bottom w:val="none" w:sz="0" w:space="0" w:color="auto"/>
                        <w:right w:val="none" w:sz="0" w:space="0" w:color="auto"/>
                      </w:divBdr>
                    </w:div>
                  </w:divsChild>
                </w:div>
                <w:div w:id="1306544032">
                  <w:marLeft w:val="0"/>
                  <w:marRight w:val="0"/>
                  <w:marTop w:val="0"/>
                  <w:marBottom w:val="0"/>
                  <w:divBdr>
                    <w:top w:val="none" w:sz="0" w:space="0" w:color="auto"/>
                    <w:left w:val="none" w:sz="0" w:space="0" w:color="auto"/>
                    <w:bottom w:val="none" w:sz="0" w:space="0" w:color="auto"/>
                    <w:right w:val="none" w:sz="0" w:space="0" w:color="auto"/>
                  </w:divBdr>
                  <w:divsChild>
                    <w:div w:id="331110084">
                      <w:marLeft w:val="0"/>
                      <w:marRight w:val="0"/>
                      <w:marTop w:val="0"/>
                      <w:marBottom w:val="0"/>
                      <w:divBdr>
                        <w:top w:val="none" w:sz="0" w:space="0" w:color="auto"/>
                        <w:left w:val="none" w:sz="0" w:space="0" w:color="auto"/>
                        <w:bottom w:val="none" w:sz="0" w:space="0" w:color="auto"/>
                        <w:right w:val="none" w:sz="0" w:space="0" w:color="auto"/>
                      </w:divBdr>
                    </w:div>
                  </w:divsChild>
                </w:div>
                <w:div w:id="956183516">
                  <w:marLeft w:val="0"/>
                  <w:marRight w:val="0"/>
                  <w:marTop w:val="0"/>
                  <w:marBottom w:val="0"/>
                  <w:divBdr>
                    <w:top w:val="none" w:sz="0" w:space="0" w:color="auto"/>
                    <w:left w:val="none" w:sz="0" w:space="0" w:color="auto"/>
                    <w:bottom w:val="none" w:sz="0" w:space="0" w:color="auto"/>
                    <w:right w:val="none" w:sz="0" w:space="0" w:color="auto"/>
                  </w:divBdr>
                  <w:divsChild>
                    <w:div w:id="1574973198">
                      <w:marLeft w:val="0"/>
                      <w:marRight w:val="0"/>
                      <w:marTop w:val="0"/>
                      <w:marBottom w:val="0"/>
                      <w:divBdr>
                        <w:top w:val="none" w:sz="0" w:space="0" w:color="auto"/>
                        <w:left w:val="none" w:sz="0" w:space="0" w:color="auto"/>
                        <w:bottom w:val="none" w:sz="0" w:space="0" w:color="auto"/>
                        <w:right w:val="none" w:sz="0" w:space="0" w:color="auto"/>
                      </w:divBdr>
                    </w:div>
                  </w:divsChild>
                </w:div>
                <w:div w:id="768475696">
                  <w:marLeft w:val="0"/>
                  <w:marRight w:val="0"/>
                  <w:marTop w:val="0"/>
                  <w:marBottom w:val="0"/>
                  <w:divBdr>
                    <w:top w:val="none" w:sz="0" w:space="0" w:color="auto"/>
                    <w:left w:val="none" w:sz="0" w:space="0" w:color="auto"/>
                    <w:bottom w:val="none" w:sz="0" w:space="0" w:color="auto"/>
                    <w:right w:val="none" w:sz="0" w:space="0" w:color="auto"/>
                  </w:divBdr>
                  <w:divsChild>
                    <w:div w:id="441071211">
                      <w:marLeft w:val="0"/>
                      <w:marRight w:val="0"/>
                      <w:marTop w:val="0"/>
                      <w:marBottom w:val="0"/>
                      <w:divBdr>
                        <w:top w:val="none" w:sz="0" w:space="0" w:color="auto"/>
                        <w:left w:val="none" w:sz="0" w:space="0" w:color="auto"/>
                        <w:bottom w:val="none" w:sz="0" w:space="0" w:color="auto"/>
                        <w:right w:val="none" w:sz="0" w:space="0" w:color="auto"/>
                      </w:divBdr>
                    </w:div>
                  </w:divsChild>
                </w:div>
                <w:div w:id="1906333244">
                  <w:marLeft w:val="0"/>
                  <w:marRight w:val="0"/>
                  <w:marTop w:val="0"/>
                  <w:marBottom w:val="0"/>
                  <w:divBdr>
                    <w:top w:val="none" w:sz="0" w:space="0" w:color="auto"/>
                    <w:left w:val="none" w:sz="0" w:space="0" w:color="auto"/>
                    <w:bottom w:val="none" w:sz="0" w:space="0" w:color="auto"/>
                    <w:right w:val="none" w:sz="0" w:space="0" w:color="auto"/>
                  </w:divBdr>
                  <w:divsChild>
                    <w:div w:id="2005737677">
                      <w:marLeft w:val="0"/>
                      <w:marRight w:val="0"/>
                      <w:marTop w:val="0"/>
                      <w:marBottom w:val="0"/>
                      <w:divBdr>
                        <w:top w:val="none" w:sz="0" w:space="0" w:color="auto"/>
                        <w:left w:val="none" w:sz="0" w:space="0" w:color="auto"/>
                        <w:bottom w:val="none" w:sz="0" w:space="0" w:color="auto"/>
                        <w:right w:val="none" w:sz="0" w:space="0" w:color="auto"/>
                      </w:divBdr>
                    </w:div>
                  </w:divsChild>
                </w:div>
                <w:div w:id="1837761303">
                  <w:marLeft w:val="0"/>
                  <w:marRight w:val="0"/>
                  <w:marTop w:val="0"/>
                  <w:marBottom w:val="0"/>
                  <w:divBdr>
                    <w:top w:val="none" w:sz="0" w:space="0" w:color="auto"/>
                    <w:left w:val="none" w:sz="0" w:space="0" w:color="auto"/>
                    <w:bottom w:val="none" w:sz="0" w:space="0" w:color="auto"/>
                    <w:right w:val="none" w:sz="0" w:space="0" w:color="auto"/>
                  </w:divBdr>
                  <w:divsChild>
                    <w:div w:id="1685090992">
                      <w:marLeft w:val="0"/>
                      <w:marRight w:val="0"/>
                      <w:marTop w:val="0"/>
                      <w:marBottom w:val="0"/>
                      <w:divBdr>
                        <w:top w:val="none" w:sz="0" w:space="0" w:color="auto"/>
                        <w:left w:val="none" w:sz="0" w:space="0" w:color="auto"/>
                        <w:bottom w:val="none" w:sz="0" w:space="0" w:color="auto"/>
                        <w:right w:val="none" w:sz="0" w:space="0" w:color="auto"/>
                      </w:divBdr>
                    </w:div>
                  </w:divsChild>
                </w:div>
                <w:div w:id="1572303553">
                  <w:marLeft w:val="0"/>
                  <w:marRight w:val="0"/>
                  <w:marTop w:val="0"/>
                  <w:marBottom w:val="0"/>
                  <w:divBdr>
                    <w:top w:val="none" w:sz="0" w:space="0" w:color="auto"/>
                    <w:left w:val="none" w:sz="0" w:space="0" w:color="auto"/>
                    <w:bottom w:val="none" w:sz="0" w:space="0" w:color="auto"/>
                    <w:right w:val="none" w:sz="0" w:space="0" w:color="auto"/>
                  </w:divBdr>
                  <w:divsChild>
                    <w:div w:id="404184493">
                      <w:marLeft w:val="0"/>
                      <w:marRight w:val="0"/>
                      <w:marTop w:val="0"/>
                      <w:marBottom w:val="0"/>
                      <w:divBdr>
                        <w:top w:val="none" w:sz="0" w:space="0" w:color="auto"/>
                        <w:left w:val="none" w:sz="0" w:space="0" w:color="auto"/>
                        <w:bottom w:val="none" w:sz="0" w:space="0" w:color="auto"/>
                        <w:right w:val="none" w:sz="0" w:space="0" w:color="auto"/>
                      </w:divBdr>
                    </w:div>
                  </w:divsChild>
                </w:div>
                <w:div w:id="112602472">
                  <w:marLeft w:val="0"/>
                  <w:marRight w:val="0"/>
                  <w:marTop w:val="0"/>
                  <w:marBottom w:val="0"/>
                  <w:divBdr>
                    <w:top w:val="none" w:sz="0" w:space="0" w:color="auto"/>
                    <w:left w:val="none" w:sz="0" w:space="0" w:color="auto"/>
                    <w:bottom w:val="none" w:sz="0" w:space="0" w:color="auto"/>
                    <w:right w:val="none" w:sz="0" w:space="0" w:color="auto"/>
                  </w:divBdr>
                  <w:divsChild>
                    <w:div w:id="2032098808">
                      <w:marLeft w:val="0"/>
                      <w:marRight w:val="0"/>
                      <w:marTop w:val="0"/>
                      <w:marBottom w:val="0"/>
                      <w:divBdr>
                        <w:top w:val="none" w:sz="0" w:space="0" w:color="auto"/>
                        <w:left w:val="none" w:sz="0" w:space="0" w:color="auto"/>
                        <w:bottom w:val="none" w:sz="0" w:space="0" w:color="auto"/>
                        <w:right w:val="none" w:sz="0" w:space="0" w:color="auto"/>
                      </w:divBdr>
                    </w:div>
                  </w:divsChild>
                </w:div>
                <w:div w:id="147980531">
                  <w:marLeft w:val="0"/>
                  <w:marRight w:val="0"/>
                  <w:marTop w:val="0"/>
                  <w:marBottom w:val="0"/>
                  <w:divBdr>
                    <w:top w:val="none" w:sz="0" w:space="0" w:color="auto"/>
                    <w:left w:val="none" w:sz="0" w:space="0" w:color="auto"/>
                    <w:bottom w:val="none" w:sz="0" w:space="0" w:color="auto"/>
                    <w:right w:val="none" w:sz="0" w:space="0" w:color="auto"/>
                  </w:divBdr>
                  <w:divsChild>
                    <w:div w:id="371879430">
                      <w:marLeft w:val="0"/>
                      <w:marRight w:val="0"/>
                      <w:marTop w:val="0"/>
                      <w:marBottom w:val="0"/>
                      <w:divBdr>
                        <w:top w:val="none" w:sz="0" w:space="0" w:color="auto"/>
                        <w:left w:val="none" w:sz="0" w:space="0" w:color="auto"/>
                        <w:bottom w:val="none" w:sz="0" w:space="0" w:color="auto"/>
                        <w:right w:val="none" w:sz="0" w:space="0" w:color="auto"/>
                      </w:divBdr>
                    </w:div>
                  </w:divsChild>
                </w:div>
                <w:div w:id="1243375983">
                  <w:marLeft w:val="0"/>
                  <w:marRight w:val="0"/>
                  <w:marTop w:val="0"/>
                  <w:marBottom w:val="0"/>
                  <w:divBdr>
                    <w:top w:val="none" w:sz="0" w:space="0" w:color="auto"/>
                    <w:left w:val="none" w:sz="0" w:space="0" w:color="auto"/>
                    <w:bottom w:val="none" w:sz="0" w:space="0" w:color="auto"/>
                    <w:right w:val="none" w:sz="0" w:space="0" w:color="auto"/>
                  </w:divBdr>
                  <w:divsChild>
                    <w:div w:id="1724519210">
                      <w:marLeft w:val="0"/>
                      <w:marRight w:val="0"/>
                      <w:marTop w:val="0"/>
                      <w:marBottom w:val="0"/>
                      <w:divBdr>
                        <w:top w:val="none" w:sz="0" w:space="0" w:color="auto"/>
                        <w:left w:val="none" w:sz="0" w:space="0" w:color="auto"/>
                        <w:bottom w:val="none" w:sz="0" w:space="0" w:color="auto"/>
                        <w:right w:val="none" w:sz="0" w:space="0" w:color="auto"/>
                      </w:divBdr>
                    </w:div>
                  </w:divsChild>
                </w:div>
                <w:div w:id="118451731">
                  <w:marLeft w:val="0"/>
                  <w:marRight w:val="0"/>
                  <w:marTop w:val="0"/>
                  <w:marBottom w:val="0"/>
                  <w:divBdr>
                    <w:top w:val="none" w:sz="0" w:space="0" w:color="auto"/>
                    <w:left w:val="none" w:sz="0" w:space="0" w:color="auto"/>
                    <w:bottom w:val="none" w:sz="0" w:space="0" w:color="auto"/>
                    <w:right w:val="none" w:sz="0" w:space="0" w:color="auto"/>
                  </w:divBdr>
                  <w:divsChild>
                    <w:div w:id="1865365408">
                      <w:marLeft w:val="0"/>
                      <w:marRight w:val="0"/>
                      <w:marTop w:val="0"/>
                      <w:marBottom w:val="0"/>
                      <w:divBdr>
                        <w:top w:val="none" w:sz="0" w:space="0" w:color="auto"/>
                        <w:left w:val="none" w:sz="0" w:space="0" w:color="auto"/>
                        <w:bottom w:val="none" w:sz="0" w:space="0" w:color="auto"/>
                        <w:right w:val="none" w:sz="0" w:space="0" w:color="auto"/>
                      </w:divBdr>
                    </w:div>
                  </w:divsChild>
                </w:div>
                <w:div w:id="1934511511">
                  <w:marLeft w:val="0"/>
                  <w:marRight w:val="0"/>
                  <w:marTop w:val="0"/>
                  <w:marBottom w:val="0"/>
                  <w:divBdr>
                    <w:top w:val="none" w:sz="0" w:space="0" w:color="auto"/>
                    <w:left w:val="none" w:sz="0" w:space="0" w:color="auto"/>
                    <w:bottom w:val="none" w:sz="0" w:space="0" w:color="auto"/>
                    <w:right w:val="none" w:sz="0" w:space="0" w:color="auto"/>
                  </w:divBdr>
                  <w:divsChild>
                    <w:div w:id="80684615">
                      <w:marLeft w:val="0"/>
                      <w:marRight w:val="0"/>
                      <w:marTop w:val="0"/>
                      <w:marBottom w:val="0"/>
                      <w:divBdr>
                        <w:top w:val="none" w:sz="0" w:space="0" w:color="auto"/>
                        <w:left w:val="none" w:sz="0" w:space="0" w:color="auto"/>
                        <w:bottom w:val="none" w:sz="0" w:space="0" w:color="auto"/>
                        <w:right w:val="none" w:sz="0" w:space="0" w:color="auto"/>
                      </w:divBdr>
                    </w:div>
                  </w:divsChild>
                </w:div>
                <w:div w:id="229001710">
                  <w:marLeft w:val="0"/>
                  <w:marRight w:val="0"/>
                  <w:marTop w:val="0"/>
                  <w:marBottom w:val="0"/>
                  <w:divBdr>
                    <w:top w:val="none" w:sz="0" w:space="0" w:color="auto"/>
                    <w:left w:val="none" w:sz="0" w:space="0" w:color="auto"/>
                    <w:bottom w:val="none" w:sz="0" w:space="0" w:color="auto"/>
                    <w:right w:val="none" w:sz="0" w:space="0" w:color="auto"/>
                  </w:divBdr>
                  <w:divsChild>
                    <w:div w:id="1133208593">
                      <w:marLeft w:val="0"/>
                      <w:marRight w:val="0"/>
                      <w:marTop w:val="0"/>
                      <w:marBottom w:val="0"/>
                      <w:divBdr>
                        <w:top w:val="none" w:sz="0" w:space="0" w:color="auto"/>
                        <w:left w:val="none" w:sz="0" w:space="0" w:color="auto"/>
                        <w:bottom w:val="none" w:sz="0" w:space="0" w:color="auto"/>
                        <w:right w:val="none" w:sz="0" w:space="0" w:color="auto"/>
                      </w:divBdr>
                    </w:div>
                  </w:divsChild>
                </w:div>
                <w:div w:id="1324698741">
                  <w:marLeft w:val="0"/>
                  <w:marRight w:val="0"/>
                  <w:marTop w:val="0"/>
                  <w:marBottom w:val="0"/>
                  <w:divBdr>
                    <w:top w:val="none" w:sz="0" w:space="0" w:color="auto"/>
                    <w:left w:val="none" w:sz="0" w:space="0" w:color="auto"/>
                    <w:bottom w:val="none" w:sz="0" w:space="0" w:color="auto"/>
                    <w:right w:val="none" w:sz="0" w:space="0" w:color="auto"/>
                  </w:divBdr>
                  <w:divsChild>
                    <w:div w:id="1313362942">
                      <w:marLeft w:val="0"/>
                      <w:marRight w:val="0"/>
                      <w:marTop w:val="0"/>
                      <w:marBottom w:val="0"/>
                      <w:divBdr>
                        <w:top w:val="none" w:sz="0" w:space="0" w:color="auto"/>
                        <w:left w:val="none" w:sz="0" w:space="0" w:color="auto"/>
                        <w:bottom w:val="none" w:sz="0" w:space="0" w:color="auto"/>
                        <w:right w:val="none" w:sz="0" w:space="0" w:color="auto"/>
                      </w:divBdr>
                    </w:div>
                  </w:divsChild>
                </w:div>
                <w:div w:id="388267257">
                  <w:marLeft w:val="0"/>
                  <w:marRight w:val="0"/>
                  <w:marTop w:val="0"/>
                  <w:marBottom w:val="0"/>
                  <w:divBdr>
                    <w:top w:val="none" w:sz="0" w:space="0" w:color="auto"/>
                    <w:left w:val="none" w:sz="0" w:space="0" w:color="auto"/>
                    <w:bottom w:val="none" w:sz="0" w:space="0" w:color="auto"/>
                    <w:right w:val="none" w:sz="0" w:space="0" w:color="auto"/>
                  </w:divBdr>
                  <w:divsChild>
                    <w:div w:id="1409233640">
                      <w:marLeft w:val="0"/>
                      <w:marRight w:val="0"/>
                      <w:marTop w:val="0"/>
                      <w:marBottom w:val="0"/>
                      <w:divBdr>
                        <w:top w:val="none" w:sz="0" w:space="0" w:color="auto"/>
                        <w:left w:val="none" w:sz="0" w:space="0" w:color="auto"/>
                        <w:bottom w:val="none" w:sz="0" w:space="0" w:color="auto"/>
                        <w:right w:val="none" w:sz="0" w:space="0" w:color="auto"/>
                      </w:divBdr>
                    </w:div>
                  </w:divsChild>
                </w:div>
                <w:div w:id="746416550">
                  <w:marLeft w:val="0"/>
                  <w:marRight w:val="0"/>
                  <w:marTop w:val="0"/>
                  <w:marBottom w:val="0"/>
                  <w:divBdr>
                    <w:top w:val="none" w:sz="0" w:space="0" w:color="auto"/>
                    <w:left w:val="none" w:sz="0" w:space="0" w:color="auto"/>
                    <w:bottom w:val="none" w:sz="0" w:space="0" w:color="auto"/>
                    <w:right w:val="none" w:sz="0" w:space="0" w:color="auto"/>
                  </w:divBdr>
                  <w:divsChild>
                    <w:div w:id="466747957">
                      <w:marLeft w:val="0"/>
                      <w:marRight w:val="0"/>
                      <w:marTop w:val="0"/>
                      <w:marBottom w:val="0"/>
                      <w:divBdr>
                        <w:top w:val="none" w:sz="0" w:space="0" w:color="auto"/>
                        <w:left w:val="none" w:sz="0" w:space="0" w:color="auto"/>
                        <w:bottom w:val="none" w:sz="0" w:space="0" w:color="auto"/>
                        <w:right w:val="none" w:sz="0" w:space="0" w:color="auto"/>
                      </w:divBdr>
                    </w:div>
                  </w:divsChild>
                </w:div>
                <w:div w:id="1831747611">
                  <w:marLeft w:val="0"/>
                  <w:marRight w:val="0"/>
                  <w:marTop w:val="0"/>
                  <w:marBottom w:val="0"/>
                  <w:divBdr>
                    <w:top w:val="none" w:sz="0" w:space="0" w:color="auto"/>
                    <w:left w:val="none" w:sz="0" w:space="0" w:color="auto"/>
                    <w:bottom w:val="none" w:sz="0" w:space="0" w:color="auto"/>
                    <w:right w:val="none" w:sz="0" w:space="0" w:color="auto"/>
                  </w:divBdr>
                  <w:divsChild>
                    <w:div w:id="1056126028">
                      <w:marLeft w:val="0"/>
                      <w:marRight w:val="0"/>
                      <w:marTop w:val="0"/>
                      <w:marBottom w:val="0"/>
                      <w:divBdr>
                        <w:top w:val="none" w:sz="0" w:space="0" w:color="auto"/>
                        <w:left w:val="none" w:sz="0" w:space="0" w:color="auto"/>
                        <w:bottom w:val="none" w:sz="0" w:space="0" w:color="auto"/>
                        <w:right w:val="none" w:sz="0" w:space="0" w:color="auto"/>
                      </w:divBdr>
                    </w:div>
                  </w:divsChild>
                </w:div>
                <w:div w:id="1238057141">
                  <w:marLeft w:val="0"/>
                  <w:marRight w:val="0"/>
                  <w:marTop w:val="0"/>
                  <w:marBottom w:val="0"/>
                  <w:divBdr>
                    <w:top w:val="none" w:sz="0" w:space="0" w:color="auto"/>
                    <w:left w:val="none" w:sz="0" w:space="0" w:color="auto"/>
                    <w:bottom w:val="none" w:sz="0" w:space="0" w:color="auto"/>
                    <w:right w:val="none" w:sz="0" w:space="0" w:color="auto"/>
                  </w:divBdr>
                  <w:divsChild>
                    <w:div w:id="1717507802">
                      <w:marLeft w:val="0"/>
                      <w:marRight w:val="0"/>
                      <w:marTop w:val="0"/>
                      <w:marBottom w:val="0"/>
                      <w:divBdr>
                        <w:top w:val="none" w:sz="0" w:space="0" w:color="auto"/>
                        <w:left w:val="none" w:sz="0" w:space="0" w:color="auto"/>
                        <w:bottom w:val="none" w:sz="0" w:space="0" w:color="auto"/>
                        <w:right w:val="none" w:sz="0" w:space="0" w:color="auto"/>
                      </w:divBdr>
                    </w:div>
                  </w:divsChild>
                </w:div>
                <w:div w:id="1285890533">
                  <w:marLeft w:val="0"/>
                  <w:marRight w:val="0"/>
                  <w:marTop w:val="0"/>
                  <w:marBottom w:val="0"/>
                  <w:divBdr>
                    <w:top w:val="none" w:sz="0" w:space="0" w:color="auto"/>
                    <w:left w:val="none" w:sz="0" w:space="0" w:color="auto"/>
                    <w:bottom w:val="none" w:sz="0" w:space="0" w:color="auto"/>
                    <w:right w:val="none" w:sz="0" w:space="0" w:color="auto"/>
                  </w:divBdr>
                  <w:divsChild>
                    <w:div w:id="2104717375">
                      <w:marLeft w:val="0"/>
                      <w:marRight w:val="0"/>
                      <w:marTop w:val="0"/>
                      <w:marBottom w:val="0"/>
                      <w:divBdr>
                        <w:top w:val="none" w:sz="0" w:space="0" w:color="auto"/>
                        <w:left w:val="none" w:sz="0" w:space="0" w:color="auto"/>
                        <w:bottom w:val="none" w:sz="0" w:space="0" w:color="auto"/>
                        <w:right w:val="none" w:sz="0" w:space="0" w:color="auto"/>
                      </w:divBdr>
                    </w:div>
                  </w:divsChild>
                </w:div>
                <w:div w:id="789469436">
                  <w:marLeft w:val="0"/>
                  <w:marRight w:val="0"/>
                  <w:marTop w:val="0"/>
                  <w:marBottom w:val="0"/>
                  <w:divBdr>
                    <w:top w:val="none" w:sz="0" w:space="0" w:color="auto"/>
                    <w:left w:val="none" w:sz="0" w:space="0" w:color="auto"/>
                    <w:bottom w:val="none" w:sz="0" w:space="0" w:color="auto"/>
                    <w:right w:val="none" w:sz="0" w:space="0" w:color="auto"/>
                  </w:divBdr>
                  <w:divsChild>
                    <w:div w:id="1335113366">
                      <w:marLeft w:val="0"/>
                      <w:marRight w:val="0"/>
                      <w:marTop w:val="0"/>
                      <w:marBottom w:val="0"/>
                      <w:divBdr>
                        <w:top w:val="none" w:sz="0" w:space="0" w:color="auto"/>
                        <w:left w:val="none" w:sz="0" w:space="0" w:color="auto"/>
                        <w:bottom w:val="none" w:sz="0" w:space="0" w:color="auto"/>
                        <w:right w:val="none" w:sz="0" w:space="0" w:color="auto"/>
                      </w:divBdr>
                    </w:div>
                  </w:divsChild>
                </w:div>
                <w:div w:id="778531578">
                  <w:marLeft w:val="0"/>
                  <w:marRight w:val="0"/>
                  <w:marTop w:val="0"/>
                  <w:marBottom w:val="0"/>
                  <w:divBdr>
                    <w:top w:val="none" w:sz="0" w:space="0" w:color="auto"/>
                    <w:left w:val="none" w:sz="0" w:space="0" w:color="auto"/>
                    <w:bottom w:val="none" w:sz="0" w:space="0" w:color="auto"/>
                    <w:right w:val="none" w:sz="0" w:space="0" w:color="auto"/>
                  </w:divBdr>
                  <w:divsChild>
                    <w:div w:id="1358577740">
                      <w:marLeft w:val="0"/>
                      <w:marRight w:val="0"/>
                      <w:marTop w:val="0"/>
                      <w:marBottom w:val="0"/>
                      <w:divBdr>
                        <w:top w:val="none" w:sz="0" w:space="0" w:color="auto"/>
                        <w:left w:val="none" w:sz="0" w:space="0" w:color="auto"/>
                        <w:bottom w:val="none" w:sz="0" w:space="0" w:color="auto"/>
                        <w:right w:val="none" w:sz="0" w:space="0" w:color="auto"/>
                      </w:divBdr>
                    </w:div>
                  </w:divsChild>
                </w:div>
                <w:div w:id="1818647746">
                  <w:marLeft w:val="0"/>
                  <w:marRight w:val="0"/>
                  <w:marTop w:val="0"/>
                  <w:marBottom w:val="0"/>
                  <w:divBdr>
                    <w:top w:val="none" w:sz="0" w:space="0" w:color="auto"/>
                    <w:left w:val="none" w:sz="0" w:space="0" w:color="auto"/>
                    <w:bottom w:val="none" w:sz="0" w:space="0" w:color="auto"/>
                    <w:right w:val="none" w:sz="0" w:space="0" w:color="auto"/>
                  </w:divBdr>
                  <w:divsChild>
                    <w:div w:id="128938328">
                      <w:marLeft w:val="0"/>
                      <w:marRight w:val="0"/>
                      <w:marTop w:val="0"/>
                      <w:marBottom w:val="0"/>
                      <w:divBdr>
                        <w:top w:val="none" w:sz="0" w:space="0" w:color="auto"/>
                        <w:left w:val="none" w:sz="0" w:space="0" w:color="auto"/>
                        <w:bottom w:val="none" w:sz="0" w:space="0" w:color="auto"/>
                        <w:right w:val="none" w:sz="0" w:space="0" w:color="auto"/>
                      </w:divBdr>
                    </w:div>
                  </w:divsChild>
                </w:div>
                <w:div w:id="592010961">
                  <w:marLeft w:val="0"/>
                  <w:marRight w:val="0"/>
                  <w:marTop w:val="0"/>
                  <w:marBottom w:val="0"/>
                  <w:divBdr>
                    <w:top w:val="none" w:sz="0" w:space="0" w:color="auto"/>
                    <w:left w:val="none" w:sz="0" w:space="0" w:color="auto"/>
                    <w:bottom w:val="none" w:sz="0" w:space="0" w:color="auto"/>
                    <w:right w:val="none" w:sz="0" w:space="0" w:color="auto"/>
                  </w:divBdr>
                  <w:divsChild>
                    <w:div w:id="423186862">
                      <w:marLeft w:val="0"/>
                      <w:marRight w:val="0"/>
                      <w:marTop w:val="0"/>
                      <w:marBottom w:val="0"/>
                      <w:divBdr>
                        <w:top w:val="none" w:sz="0" w:space="0" w:color="auto"/>
                        <w:left w:val="none" w:sz="0" w:space="0" w:color="auto"/>
                        <w:bottom w:val="none" w:sz="0" w:space="0" w:color="auto"/>
                        <w:right w:val="none" w:sz="0" w:space="0" w:color="auto"/>
                      </w:divBdr>
                    </w:div>
                  </w:divsChild>
                </w:div>
                <w:div w:id="1361735632">
                  <w:marLeft w:val="0"/>
                  <w:marRight w:val="0"/>
                  <w:marTop w:val="0"/>
                  <w:marBottom w:val="0"/>
                  <w:divBdr>
                    <w:top w:val="none" w:sz="0" w:space="0" w:color="auto"/>
                    <w:left w:val="none" w:sz="0" w:space="0" w:color="auto"/>
                    <w:bottom w:val="none" w:sz="0" w:space="0" w:color="auto"/>
                    <w:right w:val="none" w:sz="0" w:space="0" w:color="auto"/>
                  </w:divBdr>
                  <w:divsChild>
                    <w:div w:id="252515241">
                      <w:marLeft w:val="0"/>
                      <w:marRight w:val="0"/>
                      <w:marTop w:val="0"/>
                      <w:marBottom w:val="0"/>
                      <w:divBdr>
                        <w:top w:val="none" w:sz="0" w:space="0" w:color="auto"/>
                        <w:left w:val="none" w:sz="0" w:space="0" w:color="auto"/>
                        <w:bottom w:val="none" w:sz="0" w:space="0" w:color="auto"/>
                        <w:right w:val="none" w:sz="0" w:space="0" w:color="auto"/>
                      </w:divBdr>
                    </w:div>
                  </w:divsChild>
                </w:div>
                <w:div w:id="1498618144">
                  <w:marLeft w:val="0"/>
                  <w:marRight w:val="0"/>
                  <w:marTop w:val="0"/>
                  <w:marBottom w:val="0"/>
                  <w:divBdr>
                    <w:top w:val="none" w:sz="0" w:space="0" w:color="auto"/>
                    <w:left w:val="none" w:sz="0" w:space="0" w:color="auto"/>
                    <w:bottom w:val="none" w:sz="0" w:space="0" w:color="auto"/>
                    <w:right w:val="none" w:sz="0" w:space="0" w:color="auto"/>
                  </w:divBdr>
                  <w:divsChild>
                    <w:div w:id="604340078">
                      <w:marLeft w:val="0"/>
                      <w:marRight w:val="0"/>
                      <w:marTop w:val="0"/>
                      <w:marBottom w:val="0"/>
                      <w:divBdr>
                        <w:top w:val="none" w:sz="0" w:space="0" w:color="auto"/>
                        <w:left w:val="none" w:sz="0" w:space="0" w:color="auto"/>
                        <w:bottom w:val="none" w:sz="0" w:space="0" w:color="auto"/>
                        <w:right w:val="none" w:sz="0" w:space="0" w:color="auto"/>
                      </w:divBdr>
                    </w:div>
                  </w:divsChild>
                </w:div>
                <w:div w:id="882443625">
                  <w:marLeft w:val="0"/>
                  <w:marRight w:val="0"/>
                  <w:marTop w:val="0"/>
                  <w:marBottom w:val="0"/>
                  <w:divBdr>
                    <w:top w:val="none" w:sz="0" w:space="0" w:color="auto"/>
                    <w:left w:val="none" w:sz="0" w:space="0" w:color="auto"/>
                    <w:bottom w:val="none" w:sz="0" w:space="0" w:color="auto"/>
                    <w:right w:val="none" w:sz="0" w:space="0" w:color="auto"/>
                  </w:divBdr>
                  <w:divsChild>
                    <w:div w:id="1816870537">
                      <w:marLeft w:val="0"/>
                      <w:marRight w:val="0"/>
                      <w:marTop w:val="0"/>
                      <w:marBottom w:val="0"/>
                      <w:divBdr>
                        <w:top w:val="none" w:sz="0" w:space="0" w:color="auto"/>
                        <w:left w:val="none" w:sz="0" w:space="0" w:color="auto"/>
                        <w:bottom w:val="none" w:sz="0" w:space="0" w:color="auto"/>
                        <w:right w:val="none" w:sz="0" w:space="0" w:color="auto"/>
                      </w:divBdr>
                    </w:div>
                  </w:divsChild>
                </w:div>
                <w:div w:id="660697277">
                  <w:marLeft w:val="0"/>
                  <w:marRight w:val="0"/>
                  <w:marTop w:val="0"/>
                  <w:marBottom w:val="0"/>
                  <w:divBdr>
                    <w:top w:val="none" w:sz="0" w:space="0" w:color="auto"/>
                    <w:left w:val="none" w:sz="0" w:space="0" w:color="auto"/>
                    <w:bottom w:val="none" w:sz="0" w:space="0" w:color="auto"/>
                    <w:right w:val="none" w:sz="0" w:space="0" w:color="auto"/>
                  </w:divBdr>
                  <w:divsChild>
                    <w:div w:id="59212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09427">
          <w:marLeft w:val="0"/>
          <w:marRight w:val="0"/>
          <w:marTop w:val="0"/>
          <w:marBottom w:val="0"/>
          <w:divBdr>
            <w:top w:val="none" w:sz="0" w:space="0" w:color="auto"/>
            <w:left w:val="none" w:sz="0" w:space="0" w:color="auto"/>
            <w:bottom w:val="none" w:sz="0" w:space="0" w:color="auto"/>
            <w:right w:val="none" w:sz="0" w:space="0" w:color="auto"/>
          </w:divBdr>
        </w:div>
      </w:divsChild>
    </w:div>
    <w:div w:id="1423454120">
      <w:bodyDiv w:val="1"/>
      <w:marLeft w:val="0"/>
      <w:marRight w:val="0"/>
      <w:marTop w:val="0"/>
      <w:marBottom w:val="0"/>
      <w:divBdr>
        <w:top w:val="none" w:sz="0" w:space="0" w:color="auto"/>
        <w:left w:val="none" w:sz="0" w:space="0" w:color="auto"/>
        <w:bottom w:val="none" w:sz="0" w:space="0" w:color="auto"/>
        <w:right w:val="none" w:sz="0" w:space="0" w:color="auto"/>
      </w:divBdr>
      <w:divsChild>
        <w:div w:id="1820031691">
          <w:marLeft w:val="0"/>
          <w:marRight w:val="0"/>
          <w:marTop w:val="0"/>
          <w:marBottom w:val="0"/>
          <w:divBdr>
            <w:top w:val="none" w:sz="0" w:space="0" w:color="auto"/>
            <w:left w:val="none" w:sz="0" w:space="0" w:color="auto"/>
            <w:bottom w:val="none" w:sz="0" w:space="0" w:color="auto"/>
            <w:right w:val="none" w:sz="0" w:space="0" w:color="auto"/>
          </w:divBdr>
        </w:div>
        <w:div w:id="1908492974">
          <w:marLeft w:val="0"/>
          <w:marRight w:val="0"/>
          <w:marTop w:val="0"/>
          <w:marBottom w:val="0"/>
          <w:divBdr>
            <w:top w:val="none" w:sz="0" w:space="0" w:color="auto"/>
            <w:left w:val="none" w:sz="0" w:space="0" w:color="auto"/>
            <w:bottom w:val="none" w:sz="0" w:space="0" w:color="auto"/>
            <w:right w:val="none" w:sz="0" w:space="0" w:color="auto"/>
          </w:divBdr>
        </w:div>
        <w:div w:id="128938785">
          <w:marLeft w:val="0"/>
          <w:marRight w:val="0"/>
          <w:marTop w:val="0"/>
          <w:marBottom w:val="0"/>
          <w:divBdr>
            <w:top w:val="none" w:sz="0" w:space="0" w:color="auto"/>
            <w:left w:val="none" w:sz="0" w:space="0" w:color="auto"/>
            <w:bottom w:val="none" w:sz="0" w:space="0" w:color="auto"/>
            <w:right w:val="none" w:sz="0" w:space="0" w:color="auto"/>
          </w:divBdr>
        </w:div>
      </w:divsChild>
    </w:div>
    <w:div w:id="1423917676">
      <w:bodyDiv w:val="1"/>
      <w:marLeft w:val="0"/>
      <w:marRight w:val="0"/>
      <w:marTop w:val="0"/>
      <w:marBottom w:val="0"/>
      <w:divBdr>
        <w:top w:val="none" w:sz="0" w:space="0" w:color="auto"/>
        <w:left w:val="none" w:sz="0" w:space="0" w:color="auto"/>
        <w:bottom w:val="none" w:sz="0" w:space="0" w:color="auto"/>
        <w:right w:val="none" w:sz="0" w:space="0" w:color="auto"/>
      </w:divBdr>
      <w:divsChild>
        <w:div w:id="1207177080">
          <w:marLeft w:val="0"/>
          <w:marRight w:val="0"/>
          <w:marTop w:val="0"/>
          <w:marBottom w:val="0"/>
          <w:divBdr>
            <w:top w:val="none" w:sz="0" w:space="0" w:color="auto"/>
            <w:left w:val="none" w:sz="0" w:space="0" w:color="auto"/>
            <w:bottom w:val="none" w:sz="0" w:space="0" w:color="auto"/>
            <w:right w:val="none" w:sz="0" w:space="0" w:color="auto"/>
          </w:divBdr>
        </w:div>
        <w:div w:id="1753621117">
          <w:marLeft w:val="0"/>
          <w:marRight w:val="0"/>
          <w:marTop w:val="0"/>
          <w:marBottom w:val="0"/>
          <w:divBdr>
            <w:top w:val="none" w:sz="0" w:space="0" w:color="auto"/>
            <w:left w:val="none" w:sz="0" w:space="0" w:color="auto"/>
            <w:bottom w:val="none" w:sz="0" w:space="0" w:color="auto"/>
            <w:right w:val="none" w:sz="0" w:space="0" w:color="auto"/>
          </w:divBdr>
        </w:div>
        <w:div w:id="831332123">
          <w:marLeft w:val="0"/>
          <w:marRight w:val="0"/>
          <w:marTop w:val="0"/>
          <w:marBottom w:val="0"/>
          <w:divBdr>
            <w:top w:val="none" w:sz="0" w:space="0" w:color="auto"/>
            <w:left w:val="none" w:sz="0" w:space="0" w:color="auto"/>
            <w:bottom w:val="none" w:sz="0" w:space="0" w:color="auto"/>
            <w:right w:val="none" w:sz="0" w:space="0" w:color="auto"/>
          </w:divBdr>
        </w:div>
      </w:divsChild>
    </w:div>
    <w:div w:id="1460146003">
      <w:bodyDiv w:val="1"/>
      <w:marLeft w:val="0"/>
      <w:marRight w:val="0"/>
      <w:marTop w:val="0"/>
      <w:marBottom w:val="0"/>
      <w:divBdr>
        <w:top w:val="none" w:sz="0" w:space="0" w:color="auto"/>
        <w:left w:val="none" w:sz="0" w:space="0" w:color="auto"/>
        <w:bottom w:val="none" w:sz="0" w:space="0" w:color="auto"/>
        <w:right w:val="none" w:sz="0" w:space="0" w:color="auto"/>
      </w:divBdr>
      <w:divsChild>
        <w:div w:id="1434787927">
          <w:marLeft w:val="0"/>
          <w:marRight w:val="0"/>
          <w:marTop w:val="0"/>
          <w:marBottom w:val="0"/>
          <w:divBdr>
            <w:top w:val="none" w:sz="0" w:space="0" w:color="auto"/>
            <w:left w:val="none" w:sz="0" w:space="0" w:color="auto"/>
            <w:bottom w:val="none" w:sz="0" w:space="0" w:color="auto"/>
            <w:right w:val="none" w:sz="0" w:space="0" w:color="auto"/>
          </w:divBdr>
        </w:div>
        <w:div w:id="748843200">
          <w:marLeft w:val="0"/>
          <w:marRight w:val="0"/>
          <w:marTop w:val="0"/>
          <w:marBottom w:val="0"/>
          <w:divBdr>
            <w:top w:val="none" w:sz="0" w:space="0" w:color="auto"/>
            <w:left w:val="none" w:sz="0" w:space="0" w:color="auto"/>
            <w:bottom w:val="none" w:sz="0" w:space="0" w:color="auto"/>
            <w:right w:val="none" w:sz="0" w:space="0" w:color="auto"/>
          </w:divBdr>
        </w:div>
        <w:div w:id="2026132337">
          <w:marLeft w:val="0"/>
          <w:marRight w:val="0"/>
          <w:marTop w:val="0"/>
          <w:marBottom w:val="0"/>
          <w:divBdr>
            <w:top w:val="none" w:sz="0" w:space="0" w:color="auto"/>
            <w:left w:val="none" w:sz="0" w:space="0" w:color="auto"/>
            <w:bottom w:val="none" w:sz="0" w:space="0" w:color="auto"/>
            <w:right w:val="none" w:sz="0" w:space="0" w:color="auto"/>
          </w:divBdr>
          <w:divsChild>
            <w:div w:id="102308115">
              <w:marLeft w:val="-75"/>
              <w:marRight w:val="0"/>
              <w:marTop w:val="30"/>
              <w:marBottom w:val="30"/>
              <w:divBdr>
                <w:top w:val="none" w:sz="0" w:space="0" w:color="auto"/>
                <w:left w:val="none" w:sz="0" w:space="0" w:color="auto"/>
                <w:bottom w:val="none" w:sz="0" w:space="0" w:color="auto"/>
                <w:right w:val="none" w:sz="0" w:space="0" w:color="auto"/>
              </w:divBdr>
              <w:divsChild>
                <w:div w:id="2049720132">
                  <w:marLeft w:val="0"/>
                  <w:marRight w:val="0"/>
                  <w:marTop w:val="0"/>
                  <w:marBottom w:val="0"/>
                  <w:divBdr>
                    <w:top w:val="none" w:sz="0" w:space="0" w:color="auto"/>
                    <w:left w:val="none" w:sz="0" w:space="0" w:color="auto"/>
                    <w:bottom w:val="none" w:sz="0" w:space="0" w:color="auto"/>
                    <w:right w:val="none" w:sz="0" w:space="0" w:color="auto"/>
                  </w:divBdr>
                  <w:divsChild>
                    <w:div w:id="691154110">
                      <w:marLeft w:val="0"/>
                      <w:marRight w:val="0"/>
                      <w:marTop w:val="0"/>
                      <w:marBottom w:val="0"/>
                      <w:divBdr>
                        <w:top w:val="none" w:sz="0" w:space="0" w:color="auto"/>
                        <w:left w:val="none" w:sz="0" w:space="0" w:color="auto"/>
                        <w:bottom w:val="none" w:sz="0" w:space="0" w:color="auto"/>
                        <w:right w:val="none" w:sz="0" w:space="0" w:color="auto"/>
                      </w:divBdr>
                    </w:div>
                  </w:divsChild>
                </w:div>
                <w:div w:id="246305813">
                  <w:marLeft w:val="0"/>
                  <w:marRight w:val="0"/>
                  <w:marTop w:val="0"/>
                  <w:marBottom w:val="0"/>
                  <w:divBdr>
                    <w:top w:val="none" w:sz="0" w:space="0" w:color="auto"/>
                    <w:left w:val="none" w:sz="0" w:space="0" w:color="auto"/>
                    <w:bottom w:val="none" w:sz="0" w:space="0" w:color="auto"/>
                    <w:right w:val="none" w:sz="0" w:space="0" w:color="auto"/>
                  </w:divBdr>
                  <w:divsChild>
                    <w:div w:id="477889366">
                      <w:marLeft w:val="0"/>
                      <w:marRight w:val="0"/>
                      <w:marTop w:val="0"/>
                      <w:marBottom w:val="0"/>
                      <w:divBdr>
                        <w:top w:val="none" w:sz="0" w:space="0" w:color="auto"/>
                        <w:left w:val="none" w:sz="0" w:space="0" w:color="auto"/>
                        <w:bottom w:val="none" w:sz="0" w:space="0" w:color="auto"/>
                        <w:right w:val="none" w:sz="0" w:space="0" w:color="auto"/>
                      </w:divBdr>
                    </w:div>
                  </w:divsChild>
                </w:div>
                <w:div w:id="1622762506">
                  <w:marLeft w:val="0"/>
                  <w:marRight w:val="0"/>
                  <w:marTop w:val="0"/>
                  <w:marBottom w:val="0"/>
                  <w:divBdr>
                    <w:top w:val="none" w:sz="0" w:space="0" w:color="auto"/>
                    <w:left w:val="none" w:sz="0" w:space="0" w:color="auto"/>
                    <w:bottom w:val="none" w:sz="0" w:space="0" w:color="auto"/>
                    <w:right w:val="none" w:sz="0" w:space="0" w:color="auto"/>
                  </w:divBdr>
                  <w:divsChild>
                    <w:div w:id="1320303289">
                      <w:marLeft w:val="0"/>
                      <w:marRight w:val="0"/>
                      <w:marTop w:val="0"/>
                      <w:marBottom w:val="0"/>
                      <w:divBdr>
                        <w:top w:val="none" w:sz="0" w:space="0" w:color="auto"/>
                        <w:left w:val="none" w:sz="0" w:space="0" w:color="auto"/>
                        <w:bottom w:val="none" w:sz="0" w:space="0" w:color="auto"/>
                        <w:right w:val="none" w:sz="0" w:space="0" w:color="auto"/>
                      </w:divBdr>
                    </w:div>
                  </w:divsChild>
                </w:div>
                <w:div w:id="2115975086">
                  <w:marLeft w:val="0"/>
                  <w:marRight w:val="0"/>
                  <w:marTop w:val="0"/>
                  <w:marBottom w:val="0"/>
                  <w:divBdr>
                    <w:top w:val="none" w:sz="0" w:space="0" w:color="auto"/>
                    <w:left w:val="none" w:sz="0" w:space="0" w:color="auto"/>
                    <w:bottom w:val="none" w:sz="0" w:space="0" w:color="auto"/>
                    <w:right w:val="none" w:sz="0" w:space="0" w:color="auto"/>
                  </w:divBdr>
                  <w:divsChild>
                    <w:div w:id="1823740349">
                      <w:marLeft w:val="0"/>
                      <w:marRight w:val="0"/>
                      <w:marTop w:val="0"/>
                      <w:marBottom w:val="0"/>
                      <w:divBdr>
                        <w:top w:val="none" w:sz="0" w:space="0" w:color="auto"/>
                        <w:left w:val="none" w:sz="0" w:space="0" w:color="auto"/>
                        <w:bottom w:val="none" w:sz="0" w:space="0" w:color="auto"/>
                        <w:right w:val="none" w:sz="0" w:space="0" w:color="auto"/>
                      </w:divBdr>
                    </w:div>
                  </w:divsChild>
                </w:div>
                <w:div w:id="1387337980">
                  <w:marLeft w:val="0"/>
                  <w:marRight w:val="0"/>
                  <w:marTop w:val="0"/>
                  <w:marBottom w:val="0"/>
                  <w:divBdr>
                    <w:top w:val="none" w:sz="0" w:space="0" w:color="auto"/>
                    <w:left w:val="none" w:sz="0" w:space="0" w:color="auto"/>
                    <w:bottom w:val="none" w:sz="0" w:space="0" w:color="auto"/>
                    <w:right w:val="none" w:sz="0" w:space="0" w:color="auto"/>
                  </w:divBdr>
                  <w:divsChild>
                    <w:div w:id="661011682">
                      <w:marLeft w:val="0"/>
                      <w:marRight w:val="0"/>
                      <w:marTop w:val="0"/>
                      <w:marBottom w:val="0"/>
                      <w:divBdr>
                        <w:top w:val="none" w:sz="0" w:space="0" w:color="auto"/>
                        <w:left w:val="none" w:sz="0" w:space="0" w:color="auto"/>
                        <w:bottom w:val="none" w:sz="0" w:space="0" w:color="auto"/>
                        <w:right w:val="none" w:sz="0" w:space="0" w:color="auto"/>
                      </w:divBdr>
                    </w:div>
                  </w:divsChild>
                </w:div>
                <w:div w:id="1352998272">
                  <w:marLeft w:val="0"/>
                  <w:marRight w:val="0"/>
                  <w:marTop w:val="0"/>
                  <w:marBottom w:val="0"/>
                  <w:divBdr>
                    <w:top w:val="none" w:sz="0" w:space="0" w:color="auto"/>
                    <w:left w:val="none" w:sz="0" w:space="0" w:color="auto"/>
                    <w:bottom w:val="none" w:sz="0" w:space="0" w:color="auto"/>
                    <w:right w:val="none" w:sz="0" w:space="0" w:color="auto"/>
                  </w:divBdr>
                  <w:divsChild>
                    <w:div w:id="63838902">
                      <w:marLeft w:val="0"/>
                      <w:marRight w:val="0"/>
                      <w:marTop w:val="0"/>
                      <w:marBottom w:val="0"/>
                      <w:divBdr>
                        <w:top w:val="none" w:sz="0" w:space="0" w:color="auto"/>
                        <w:left w:val="none" w:sz="0" w:space="0" w:color="auto"/>
                        <w:bottom w:val="none" w:sz="0" w:space="0" w:color="auto"/>
                        <w:right w:val="none" w:sz="0" w:space="0" w:color="auto"/>
                      </w:divBdr>
                    </w:div>
                  </w:divsChild>
                </w:div>
                <w:div w:id="1184250545">
                  <w:marLeft w:val="0"/>
                  <w:marRight w:val="0"/>
                  <w:marTop w:val="0"/>
                  <w:marBottom w:val="0"/>
                  <w:divBdr>
                    <w:top w:val="none" w:sz="0" w:space="0" w:color="auto"/>
                    <w:left w:val="none" w:sz="0" w:space="0" w:color="auto"/>
                    <w:bottom w:val="none" w:sz="0" w:space="0" w:color="auto"/>
                    <w:right w:val="none" w:sz="0" w:space="0" w:color="auto"/>
                  </w:divBdr>
                  <w:divsChild>
                    <w:div w:id="1264919927">
                      <w:marLeft w:val="0"/>
                      <w:marRight w:val="0"/>
                      <w:marTop w:val="0"/>
                      <w:marBottom w:val="0"/>
                      <w:divBdr>
                        <w:top w:val="none" w:sz="0" w:space="0" w:color="auto"/>
                        <w:left w:val="none" w:sz="0" w:space="0" w:color="auto"/>
                        <w:bottom w:val="none" w:sz="0" w:space="0" w:color="auto"/>
                        <w:right w:val="none" w:sz="0" w:space="0" w:color="auto"/>
                      </w:divBdr>
                    </w:div>
                  </w:divsChild>
                </w:div>
                <w:div w:id="390856764">
                  <w:marLeft w:val="0"/>
                  <w:marRight w:val="0"/>
                  <w:marTop w:val="0"/>
                  <w:marBottom w:val="0"/>
                  <w:divBdr>
                    <w:top w:val="none" w:sz="0" w:space="0" w:color="auto"/>
                    <w:left w:val="none" w:sz="0" w:space="0" w:color="auto"/>
                    <w:bottom w:val="none" w:sz="0" w:space="0" w:color="auto"/>
                    <w:right w:val="none" w:sz="0" w:space="0" w:color="auto"/>
                  </w:divBdr>
                  <w:divsChild>
                    <w:div w:id="754478629">
                      <w:marLeft w:val="0"/>
                      <w:marRight w:val="0"/>
                      <w:marTop w:val="0"/>
                      <w:marBottom w:val="0"/>
                      <w:divBdr>
                        <w:top w:val="none" w:sz="0" w:space="0" w:color="auto"/>
                        <w:left w:val="none" w:sz="0" w:space="0" w:color="auto"/>
                        <w:bottom w:val="none" w:sz="0" w:space="0" w:color="auto"/>
                        <w:right w:val="none" w:sz="0" w:space="0" w:color="auto"/>
                      </w:divBdr>
                    </w:div>
                  </w:divsChild>
                </w:div>
                <w:div w:id="1535725327">
                  <w:marLeft w:val="0"/>
                  <w:marRight w:val="0"/>
                  <w:marTop w:val="0"/>
                  <w:marBottom w:val="0"/>
                  <w:divBdr>
                    <w:top w:val="none" w:sz="0" w:space="0" w:color="auto"/>
                    <w:left w:val="none" w:sz="0" w:space="0" w:color="auto"/>
                    <w:bottom w:val="none" w:sz="0" w:space="0" w:color="auto"/>
                    <w:right w:val="none" w:sz="0" w:space="0" w:color="auto"/>
                  </w:divBdr>
                  <w:divsChild>
                    <w:div w:id="2050446034">
                      <w:marLeft w:val="0"/>
                      <w:marRight w:val="0"/>
                      <w:marTop w:val="0"/>
                      <w:marBottom w:val="0"/>
                      <w:divBdr>
                        <w:top w:val="none" w:sz="0" w:space="0" w:color="auto"/>
                        <w:left w:val="none" w:sz="0" w:space="0" w:color="auto"/>
                        <w:bottom w:val="none" w:sz="0" w:space="0" w:color="auto"/>
                        <w:right w:val="none" w:sz="0" w:space="0" w:color="auto"/>
                      </w:divBdr>
                    </w:div>
                  </w:divsChild>
                </w:div>
                <w:div w:id="1572154539">
                  <w:marLeft w:val="0"/>
                  <w:marRight w:val="0"/>
                  <w:marTop w:val="0"/>
                  <w:marBottom w:val="0"/>
                  <w:divBdr>
                    <w:top w:val="none" w:sz="0" w:space="0" w:color="auto"/>
                    <w:left w:val="none" w:sz="0" w:space="0" w:color="auto"/>
                    <w:bottom w:val="none" w:sz="0" w:space="0" w:color="auto"/>
                    <w:right w:val="none" w:sz="0" w:space="0" w:color="auto"/>
                  </w:divBdr>
                  <w:divsChild>
                    <w:div w:id="359859082">
                      <w:marLeft w:val="0"/>
                      <w:marRight w:val="0"/>
                      <w:marTop w:val="0"/>
                      <w:marBottom w:val="0"/>
                      <w:divBdr>
                        <w:top w:val="none" w:sz="0" w:space="0" w:color="auto"/>
                        <w:left w:val="none" w:sz="0" w:space="0" w:color="auto"/>
                        <w:bottom w:val="none" w:sz="0" w:space="0" w:color="auto"/>
                        <w:right w:val="none" w:sz="0" w:space="0" w:color="auto"/>
                      </w:divBdr>
                    </w:div>
                  </w:divsChild>
                </w:div>
                <w:div w:id="2059547736">
                  <w:marLeft w:val="0"/>
                  <w:marRight w:val="0"/>
                  <w:marTop w:val="0"/>
                  <w:marBottom w:val="0"/>
                  <w:divBdr>
                    <w:top w:val="none" w:sz="0" w:space="0" w:color="auto"/>
                    <w:left w:val="none" w:sz="0" w:space="0" w:color="auto"/>
                    <w:bottom w:val="none" w:sz="0" w:space="0" w:color="auto"/>
                    <w:right w:val="none" w:sz="0" w:space="0" w:color="auto"/>
                  </w:divBdr>
                  <w:divsChild>
                    <w:div w:id="961300234">
                      <w:marLeft w:val="0"/>
                      <w:marRight w:val="0"/>
                      <w:marTop w:val="0"/>
                      <w:marBottom w:val="0"/>
                      <w:divBdr>
                        <w:top w:val="none" w:sz="0" w:space="0" w:color="auto"/>
                        <w:left w:val="none" w:sz="0" w:space="0" w:color="auto"/>
                        <w:bottom w:val="none" w:sz="0" w:space="0" w:color="auto"/>
                        <w:right w:val="none" w:sz="0" w:space="0" w:color="auto"/>
                      </w:divBdr>
                    </w:div>
                  </w:divsChild>
                </w:div>
                <w:div w:id="933591308">
                  <w:marLeft w:val="0"/>
                  <w:marRight w:val="0"/>
                  <w:marTop w:val="0"/>
                  <w:marBottom w:val="0"/>
                  <w:divBdr>
                    <w:top w:val="none" w:sz="0" w:space="0" w:color="auto"/>
                    <w:left w:val="none" w:sz="0" w:space="0" w:color="auto"/>
                    <w:bottom w:val="none" w:sz="0" w:space="0" w:color="auto"/>
                    <w:right w:val="none" w:sz="0" w:space="0" w:color="auto"/>
                  </w:divBdr>
                  <w:divsChild>
                    <w:div w:id="783615658">
                      <w:marLeft w:val="0"/>
                      <w:marRight w:val="0"/>
                      <w:marTop w:val="0"/>
                      <w:marBottom w:val="0"/>
                      <w:divBdr>
                        <w:top w:val="none" w:sz="0" w:space="0" w:color="auto"/>
                        <w:left w:val="none" w:sz="0" w:space="0" w:color="auto"/>
                        <w:bottom w:val="none" w:sz="0" w:space="0" w:color="auto"/>
                        <w:right w:val="none" w:sz="0" w:space="0" w:color="auto"/>
                      </w:divBdr>
                    </w:div>
                  </w:divsChild>
                </w:div>
                <w:div w:id="1760176952">
                  <w:marLeft w:val="0"/>
                  <w:marRight w:val="0"/>
                  <w:marTop w:val="0"/>
                  <w:marBottom w:val="0"/>
                  <w:divBdr>
                    <w:top w:val="none" w:sz="0" w:space="0" w:color="auto"/>
                    <w:left w:val="none" w:sz="0" w:space="0" w:color="auto"/>
                    <w:bottom w:val="none" w:sz="0" w:space="0" w:color="auto"/>
                    <w:right w:val="none" w:sz="0" w:space="0" w:color="auto"/>
                  </w:divBdr>
                  <w:divsChild>
                    <w:div w:id="1814442460">
                      <w:marLeft w:val="0"/>
                      <w:marRight w:val="0"/>
                      <w:marTop w:val="0"/>
                      <w:marBottom w:val="0"/>
                      <w:divBdr>
                        <w:top w:val="none" w:sz="0" w:space="0" w:color="auto"/>
                        <w:left w:val="none" w:sz="0" w:space="0" w:color="auto"/>
                        <w:bottom w:val="none" w:sz="0" w:space="0" w:color="auto"/>
                        <w:right w:val="none" w:sz="0" w:space="0" w:color="auto"/>
                      </w:divBdr>
                    </w:div>
                  </w:divsChild>
                </w:div>
                <w:div w:id="896358237">
                  <w:marLeft w:val="0"/>
                  <w:marRight w:val="0"/>
                  <w:marTop w:val="0"/>
                  <w:marBottom w:val="0"/>
                  <w:divBdr>
                    <w:top w:val="none" w:sz="0" w:space="0" w:color="auto"/>
                    <w:left w:val="none" w:sz="0" w:space="0" w:color="auto"/>
                    <w:bottom w:val="none" w:sz="0" w:space="0" w:color="auto"/>
                    <w:right w:val="none" w:sz="0" w:space="0" w:color="auto"/>
                  </w:divBdr>
                  <w:divsChild>
                    <w:div w:id="399207316">
                      <w:marLeft w:val="0"/>
                      <w:marRight w:val="0"/>
                      <w:marTop w:val="0"/>
                      <w:marBottom w:val="0"/>
                      <w:divBdr>
                        <w:top w:val="none" w:sz="0" w:space="0" w:color="auto"/>
                        <w:left w:val="none" w:sz="0" w:space="0" w:color="auto"/>
                        <w:bottom w:val="none" w:sz="0" w:space="0" w:color="auto"/>
                        <w:right w:val="none" w:sz="0" w:space="0" w:color="auto"/>
                      </w:divBdr>
                    </w:div>
                  </w:divsChild>
                </w:div>
                <w:div w:id="1455751216">
                  <w:marLeft w:val="0"/>
                  <w:marRight w:val="0"/>
                  <w:marTop w:val="0"/>
                  <w:marBottom w:val="0"/>
                  <w:divBdr>
                    <w:top w:val="none" w:sz="0" w:space="0" w:color="auto"/>
                    <w:left w:val="none" w:sz="0" w:space="0" w:color="auto"/>
                    <w:bottom w:val="none" w:sz="0" w:space="0" w:color="auto"/>
                    <w:right w:val="none" w:sz="0" w:space="0" w:color="auto"/>
                  </w:divBdr>
                  <w:divsChild>
                    <w:div w:id="987856620">
                      <w:marLeft w:val="0"/>
                      <w:marRight w:val="0"/>
                      <w:marTop w:val="0"/>
                      <w:marBottom w:val="0"/>
                      <w:divBdr>
                        <w:top w:val="none" w:sz="0" w:space="0" w:color="auto"/>
                        <w:left w:val="none" w:sz="0" w:space="0" w:color="auto"/>
                        <w:bottom w:val="none" w:sz="0" w:space="0" w:color="auto"/>
                        <w:right w:val="none" w:sz="0" w:space="0" w:color="auto"/>
                      </w:divBdr>
                    </w:div>
                  </w:divsChild>
                </w:div>
                <w:div w:id="731120964">
                  <w:marLeft w:val="0"/>
                  <w:marRight w:val="0"/>
                  <w:marTop w:val="0"/>
                  <w:marBottom w:val="0"/>
                  <w:divBdr>
                    <w:top w:val="none" w:sz="0" w:space="0" w:color="auto"/>
                    <w:left w:val="none" w:sz="0" w:space="0" w:color="auto"/>
                    <w:bottom w:val="none" w:sz="0" w:space="0" w:color="auto"/>
                    <w:right w:val="none" w:sz="0" w:space="0" w:color="auto"/>
                  </w:divBdr>
                  <w:divsChild>
                    <w:div w:id="875460364">
                      <w:marLeft w:val="0"/>
                      <w:marRight w:val="0"/>
                      <w:marTop w:val="0"/>
                      <w:marBottom w:val="0"/>
                      <w:divBdr>
                        <w:top w:val="none" w:sz="0" w:space="0" w:color="auto"/>
                        <w:left w:val="none" w:sz="0" w:space="0" w:color="auto"/>
                        <w:bottom w:val="none" w:sz="0" w:space="0" w:color="auto"/>
                        <w:right w:val="none" w:sz="0" w:space="0" w:color="auto"/>
                      </w:divBdr>
                    </w:div>
                  </w:divsChild>
                </w:div>
                <w:div w:id="19858476">
                  <w:marLeft w:val="0"/>
                  <w:marRight w:val="0"/>
                  <w:marTop w:val="0"/>
                  <w:marBottom w:val="0"/>
                  <w:divBdr>
                    <w:top w:val="none" w:sz="0" w:space="0" w:color="auto"/>
                    <w:left w:val="none" w:sz="0" w:space="0" w:color="auto"/>
                    <w:bottom w:val="none" w:sz="0" w:space="0" w:color="auto"/>
                    <w:right w:val="none" w:sz="0" w:space="0" w:color="auto"/>
                  </w:divBdr>
                  <w:divsChild>
                    <w:div w:id="322777158">
                      <w:marLeft w:val="0"/>
                      <w:marRight w:val="0"/>
                      <w:marTop w:val="0"/>
                      <w:marBottom w:val="0"/>
                      <w:divBdr>
                        <w:top w:val="none" w:sz="0" w:space="0" w:color="auto"/>
                        <w:left w:val="none" w:sz="0" w:space="0" w:color="auto"/>
                        <w:bottom w:val="none" w:sz="0" w:space="0" w:color="auto"/>
                        <w:right w:val="none" w:sz="0" w:space="0" w:color="auto"/>
                      </w:divBdr>
                    </w:div>
                  </w:divsChild>
                </w:div>
                <w:div w:id="1548645359">
                  <w:marLeft w:val="0"/>
                  <w:marRight w:val="0"/>
                  <w:marTop w:val="0"/>
                  <w:marBottom w:val="0"/>
                  <w:divBdr>
                    <w:top w:val="none" w:sz="0" w:space="0" w:color="auto"/>
                    <w:left w:val="none" w:sz="0" w:space="0" w:color="auto"/>
                    <w:bottom w:val="none" w:sz="0" w:space="0" w:color="auto"/>
                    <w:right w:val="none" w:sz="0" w:space="0" w:color="auto"/>
                  </w:divBdr>
                  <w:divsChild>
                    <w:div w:id="397482138">
                      <w:marLeft w:val="0"/>
                      <w:marRight w:val="0"/>
                      <w:marTop w:val="0"/>
                      <w:marBottom w:val="0"/>
                      <w:divBdr>
                        <w:top w:val="none" w:sz="0" w:space="0" w:color="auto"/>
                        <w:left w:val="none" w:sz="0" w:space="0" w:color="auto"/>
                        <w:bottom w:val="none" w:sz="0" w:space="0" w:color="auto"/>
                        <w:right w:val="none" w:sz="0" w:space="0" w:color="auto"/>
                      </w:divBdr>
                    </w:div>
                  </w:divsChild>
                </w:div>
                <w:div w:id="1911454158">
                  <w:marLeft w:val="0"/>
                  <w:marRight w:val="0"/>
                  <w:marTop w:val="0"/>
                  <w:marBottom w:val="0"/>
                  <w:divBdr>
                    <w:top w:val="none" w:sz="0" w:space="0" w:color="auto"/>
                    <w:left w:val="none" w:sz="0" w:space="0" w:color="auto"/>
                    <w:bottom w:val="none" w:sz="0" w:space="0" w:color="auto"/>
                    <w:right w:val="none" w:sz="0" w:space="0" w:color="auto"/>
                  </w:divBdr>
                  <w:divsChild>
                    <w:div w:id="1396779828">
                      <w:marLeft w:val="0"/>
                      <w:marRight w:val="0"/>
                      <w:marTop w:val="0"/>
                      <w:marBottom w:val="0"/>
                      <w:divBdr>
                        <w:top w:val="none" w:sz="0" w:space="0" w:color="auto"/>
                        <w:left w:val="none" w:sz="0" w:space="0" w:color="auto"/>
                        <w:bottom w:val="none" w:sz="0" w:space="0" w:color="auto"/>
                        <w:right w:val="none" w:sz="0" w:space="0" w:color="auto"/>
                      </w:divBdr>
                    </w:div>
                  </w:divsChild>
                </w:div>
                <w:div w:id="1355031223">
                  <w:marLeft w:val="0"/>
                  <w:marRight w:val="0"/>
                  <w:marTop w:val="0"/>
                  <w:marBottom w:val="0"/>
                  <w:divBdr>
                    <w:top w:val="none" w:sz="0" w:space="0" w:color="auto"/>
                    <w:left w:val="none" w:sz="0" w:space="0" w:color="auto"/>
                    <w:bottom w:val="none" w:sz="0" w:space="0" w:color="auto"/>
                    <w:right w:val="none" w:sz="0" w:space="0" w:color="auto"/>
                  </w:divBdr>
                  <w:divsChild>
                    <w:div w:id="2110809471">
                      <w:marLeft w:val="0"/>
                      <w:marRight w:val="0"/>
                      <w:marTop w:val="0"/>
                      <w:marBottom w:val="0"/>
                      <w:divBdr>
                        <w:top w:val="none" w:sz="0" w:space="0" w:color="auto"/>
                        <w:left w:val="none" w:sz="0" w:space="0" w:color="auto"/>
                        <w:bottom w:val="none" w:sz="0" w:space="0" w:color="auto"/>
                        <w:right w:val="none" w:sz="0" w:space="0" w:color="auto"/>
                      </w:divBdr>
                    </w:div>
                  </w:divsChild>
                </w:div>
                <w:div w:id="115488424">
                  <w:marLeft w:val="0"/>
                  <w:marRight w:val="0"/>
                  <w:marTop w:val="0"/>
                  <w:marBottom w:val="0"/>
                  <w:divBdr>
                    <w:top w:val="none" w:sz="0" w:space="0" w:color="auto"/>
                    <w:left w:val="none" w:sz="0" w:space="0" w:color="auto"/>
                    <w:bottom w:val="none" w:sz="0" w:space="0" w:color="auto"/>
                    <w:right w:val="none" w:sz="0" w:space="0" w:color="auto"/>
                  </w:divBdr>
                  <w:divsChild>
                    <w:div w:id="1786999906">
                      <w:marLeft w:val="0"/>
                      <w:marRight w:val="0"/>
                      <w:marTop w:val="0"/>
                      <w:marBottom w:val="0"/>
                      <w:divBdr>
                        <w:top w:val="none" w:sz="0" w:space="0" w:color="auto"/>
                        <w:left w:val="none" w:sz="0" w:space="0" w:color="auto"/>
                        <w:bottom w:val="none" w:sz="0" w:space="0" w:color="auto"/>
                        <w:right w:val="none" w:sz="0" w:space="0" w:color="auto"/>
                      </w:divBdr>
                    </w:div>
                  </w:divsChild>
                </w:div>
                <w:div w:id="72361308">
                  <w:marLeft w:val="0"/>
                  <w:marRight w:val="0"/>
                  <w:marTop w:val="0"/>
                  <w:marBottom w:val="0"/>
                  <w:divBdr>
                    <w:top w:val="none" w:sz="0" w:space="0" w:color="auto"/>
                    <w:left w:val="none" w:sz="0" w:space="0" w:color="auto"/>
                    <w:bottom w:val="none" w:sz="0" w:space="0" w:color="auto"/>
                    <w:right w:val="none" w:sz="0" w:space="0" w:color="auto"/>
                  </w:divBdr>
                  <w:divsChild>
                    <w:div w:id="1594628248">
                      <w:marLeft w:val="0"/>
                      <w:marRight w:val="0"/>
                      <w:marTop w:val="0"/>
                      <w:marBottom w:val="0"/>
                      <w:divBdr>
                        <w:top w:val="none" w:sz="0" w:space="0" w:color="auto"/>
                        <w:left w:val="none" w:sz="0" w:space="0" w:color="auto"/>
                        <w:bottom w:val="none" w:sz="0" w:space="0" w:color="auto"/>
                        <w:right w:val="none" w:sz="0" w:space="0" w:color="auto"/>
                      </w:divBdr>
                    </w:div>
                  </w:divsChild>
                </w:div>
                <w:div w:id="186724498">
                  <w:marLeft w:val="0"/>
                  <w:marRight w:val="0"/>
                  <w:marTop w:val="0"/>
                  <w:marBottom w:val="0"/>
                  <w:divBdr>
                    <w:top w:val="none" w:sz="0" w:space="0" w:color="auto"/>
                    <w:left w:val="none" w:sz="0" w:space="0" w:color="auto"/>
                    <w:bottom w:val="none" w:sz="0" w:space="0" w:color="auto"/>
                    <w:right w:val="none" w:sz="0" w:space="0" w:color="auto"/>
                  </w:divBdr>
                  <w:divsChild>
                    <w:div w:id="1061827027">
                      <w:marLeft w:val="0"/>
                      <w:marRight w:val="0"/>
                      <w:marTop w:val="0"/>
                      <w:marBottom w:val="0"/>
                      <w:divBdr>
                        <w:top w:val="none" w:sz="0" w:space="0" w:color="auto"/>
                        <w:left w:val="none" w:sz="0" w:space="0" w:color="auto"/>
                        <w:bottom w:val="none" w:sz="0" w:space="0" w:color="auto"/>
                        <w:right w:val="none" w:sz="0" w:space="0" w:color="auto"/>
                      </w:divBdr>
                    </w:div>
                  </w:divsChild>
                </w:div>
                <w:div w:id="1469662937">
                  <w:marLeft w:val="0"/>
                  <w:marRight w:val="0"/>
                  <w:marTop w:val="0"/>
                  <w:marBottom w:val="0"/>
                  <w:divBdr>
                    <w:top w:val="none" w:sz="0" w:space="0" w:color="auto"/>
                    <w:left w:val="none" w:sz="0" w:space="0" w:color="auto"/>
                    <w:bottom w:val="none" w:sz="0" w:space="0" w:color="auto"/>
                    <w:right w:val="none" w:sz="0" w:space="0" w:color="auto"/>
                  </w:divBdr>
                  <w:divsChild>
                    <w:div w:id="1840122793">
                      <w:marLeft w:val="0"/>
                      <w:marRight w:val="0"/>
                      <w:marTop w:val="0"/>
                      <w:marBottom w:val="0"/>
                      <w:divBdr>
                        <w:top w:val="none" w:sz="0" w:space="0" w:color="auto"/>
                        <w:left w:val="none" w:sz="0" w:space="0" w:color="auto"/>
                        <w:bottom w:val="none" w:sz="0" w:space="0" w:color="auto"/>
                        <w:right w:val="none" w:sz="0" w:space="0" w:color="auto"/>
                      </w:divBdr>
                    </w:div>
                  </w:divsChild>
                </w:div>
                <w:div w:id="2060086819">
                  <w:marLeft w:val="0"/>
                  <w:marRight w:val="0"/>
                  <w:marTop w:val="0"/>
                  <w:marBottom w:val="0"/>
                  <w:divBdr>
                    <w:top w:val="none" w:sz="0" w:space="0" w:color="auto"/>
                    <w:left w:val="none" w:sz="0" w:space="0" w:color="auto"/>
                    <w:bottom w:val="none" w:sz="0" w:space="0" w:color="auto"/>
                    <w:right w:val="none" w:sz="0" w:space="0" w:color="auto"/>
                  </w:divBdr>
                  <w:divsChild>
                    <w:div w:id="567763721">
                      <w:marLeft w:val="0"/>
                      <w:marRight w:val="0"/>
                      <w:marTop w:val="0"/>
                      <w:marBottom w:val="0"/>
                      <w:divBdr>
                        <w:top w:val="none" w:sz="0" w:space="0" w:color="auto"/>
                        <w:left w:val="none" w:sz="0" w:space="0" w:color="auto"/>
                        <w:bottom w:val="none" w:sz="0" w:space="0" w:color="auto"/>
                        <w:right w:val="none" w:sz="0" w:space="0" w:color="auto"/>
                      </w:divBdr>
                    </w:div>
                  </w:divsChild>
                </w:div>
                <w:div w:id="817921793">
                  <w:marLeft w:val="0"/>
                  <w:marRight w:val="0"/>
                  <w:marTop w:val="0"/>
                  <w:marBottom w:val="0"/>
                  <w:divBdr>
                    <w:top w:val="none" w:sz="0" w:space="0" w:color="auto"/>
                    <w:left w:val="none" w:sz="0" w:space="0" w:color="auto"/>
                    <w:bottom w:val="none" w:sz="0" w:space="0" w:color="auto"/>
                    <w:right w:val="none" w:sz="0" w:space="0" w:color="auto"/>
                  </w:divBdr>
                  <w:divsChild>
                    <w:div w:id="1650547850">
                      <w:marLeft w:val="0"/>
                      <w:marRight w:val="0"/>
                      <w:marTop w:val="0"/>
                      <w:marBottom w:val="0"/>
                      <w:divBdr>
                        <w:top w:val="none" w:sz="0" w:space="0" w:color="auto"/>
                        <w:left w:val="none" w:sz="0" w:space="0" w:color="auto"/>
                        <w:bottom w:val="none" w:sz="0" w:space="0" w:color="auto"/>
                        <w:right w:val="none" w:sz="0" w:space="0" w:color="auto"/>
                      </w:divBdr>
                    </w:div>
                  </w:divsChild>
                </w:div>
                <w:div w:id="1552493503">
                  <w:marLeft w:val="0"/>
                  <w:marRight w:val="0"/>
                  <w:marTop w:val="0"/>
                  <w:marBottom w:val="0"/>
                  <w:divBdr>
                    <w:top w:val="none" w:sz="0" w:space="0" w:color="auto"/>
                    <w:left w:val="none" w:sz="0" w:space="0" w:color="auto"/>
                    <w:bottom w:val="none" w:sz="0" w:space="0" w:color="auto"/>
                    <w:right w:val="none" w:sz="0" w:space="0" w:color="auto"/>
                  </w:divBdr>
                  <w:divsChild>
                    <w:div w:id="2111778344">
                      <w:marLeft w:val="0"/>
                      <w:marRight w:val="0"/>
                      <w:marTop w:val="0"/>
                      <w:marBottom w:val="0"/>
                      <w:divBdr>
                        <w:top w:val="none" w:sz="0" w:space="0" w:color="auto"/>
                        <w:left w:val="none" w:sz="0" w:space="0" w:color="auto"/>
                        <w:bottom w:val="none" w:sz="0" w:space="0" w:color="auto"/>
                        <w:right w:val="none" w:sz="0" w:space="0" w:color="auto"/>
                      </w:divBdr>
                    </w:div>
                  </w:divsChild>
                </w:div>
                <w:div w:id="1294023808">
                  <w:marLeft w:val="0"/>
                  <w:marRight w:val="0"/>
                  <w:marTop w:val="0"/>
                  <w:marBottom w:val="0"/>
                  <w:divBdr>
                    <w:top w:val="none" w:sz="0" w:space="0" w:color="auto"/>
                    <w:left w:val="none" w:sz="0" w:space="0" w:color="auto"/>
                    <w:bottom w:val="none" w:sz="0" w:space="0" w:color="auto"/>
                    <w:right w:val="none" w:sz="0" w:space="0" w:color="auto"/>
                  </w:divBdr>
                  <w:divsChild>
                    <w:div w:id="1121456291">
                      <w:marLeft w:val="0"/>
                      <w:marRight w:val="0"/>
                      <w:marTop w:val="0"/>
                      <w:marBottom w:val="0"/>
                      <w:divBdr>
                        <w:top w:val="none" w:sz="0" w:space="0" w:color="auto"/>
                        <w:left w:val="none" w:sz="0" w:space="0" w:color="auto"/>
                        <w:bottom w:val="none" w:sz="0" w:space="0" w:color="auto"/>
                        <w:right w:val="none" w:sz="0" w:space="0" w:color="auto"/>
                      </w:divBdr>
                    </w:div>
                  </w:divsChild>
                </w:div>
                <w:div w:id="615605414">
                  <w:marLeft w:val="0"/>
                  <w:marRight w:val="0"/>
                  <w:marTop w:val="0"/>
                  <w:marBottom w:val="0"/>
                  <w:divBdr>
                    <w:top w:val="none" w:sz="0" w:space="0" w:color="auto"/>
                    <w:left w:val="none" w:sz="0" w:space="0" w:color="auto"/>
                    <w:bottom w:val="none" w:sz="0" w:space="0" w:color="auto"/>
                    <w:right w:val="none" w:sz="0" w:space="0" w:color="auto"/>
                  </w:divBdr>
                  <w:divsChild>
                    <w:div w:id="345637992">
                      <w:marLeft w:val="0"/>
                      <w:marRight w:val="0"/>
                      <w:marTop w:val="0"/>
                      <w:marBottom w:val="0"/>
                      <w:divBdr>
                        <w:top w:val="none" w:sz="0" w:space="0" w:color="auto"/>
                        <w:left w:val="none" w:sz="0" w:space="0" w:color="auto"/>
                        <w:bottom w:val="none" w:sz="0" w:space="0" w:color="auto"/>
                        <w:right w:val="none" w:sz="0" w:space="0" w:color="auto"/>
                      </w:divBdr>
                    </w:div>
                  </w:divsChild>
                </w:div>
                <w:div w:id="1156529966">
                  <w:marLeft w:val="0"/>
                  <w:marRight w:val="0"/>
                  <w:marTop w:val="0"/>
                  <w:marBottom w:val="0"/>
                  <w:divBdr>
                    <w:top w:val="none" w:sz="0" w:space="0" w:color="auto"/>
                    <w:left w:val="none" w:sz="0" w:space="0" w:color="auto"/>
                    <w:bottom w:val="none" w:sz="0" w:space="0" w:color="auto"/>
                    <w:right w:val="none" w:sz="0" w:space="0" w:color="auto"/>
                  </w:divBdr>
                  <w:divsChild>
                    <w:div w:id="1409037004">
                      <w:marLeft w:val="0"/>
                      <w:marRight w:val="0"/>
                      <w:marTop w:val="0"/>
                      <w:marBottom w:val="0"/>
                      <w:divBdr>
                        <w:top w:val="none" w:sz="0" w:space="0" w:color="auto"/>
                        <w:left w:val="none" w:sz="0" w:space="0" w:color="auto"/>
                        <w:bottom w:val="none" w:sz="0" w:space="0" w:color="auto"/>
                        <w:right w:val="none" w:sz="0" w:space="0" w:color="auto"/>
                      </w:divBdr>
                    </w:div>
                  </w:divsChild>
                </w:div>
                <w:div w:id="1816751470">
                  <w:marLeft w:val="0"/>
                  <w:marRight w:val="0"/>
                  <w:marTop w:val="0"/>
                  <w:marBottom w:val="0"/>
                  <w:divBdr>
                    <w:top w:val="none" w:sz="0" w:space="0" w:color="auto"/>
                    <w:left w:val="none" w:sz="0" w:space="0" w:color="auto"/>
                    <w:bottom w:val="none" w:sz="0" w:space="0" w:color="auto"/>
                    <w:right w:val="none" w:sz="0" w:space="0" w:color="auto"/>
                  </w:divBdr>
                  <w:divsChild>
                    <w:div w:id="1462923982">
                      <w:marLeft w:val="0"/>
                      <w:marRight w:val="0"/>
                      <w:marTop w:val="0"/>
                      <w:marBottom w:val="0"/>
                      <w:divBdr>
                        <w:top w:val="none" w:sz="0" w:space="0" w:color="auto"/>
                        <w:left w:val="none" w:sz="0" w:space="0" w:color="auto"/>
                        <w:bottom w:val="none" w:sz="0" w:space="0" w:color="auto"/>
                        <w:right w:val="none" w:sz="0" w:space="0" w:color="auto"/>
                      </w:divBdr>
                    </w:div>
                  </w:divsChild>
                </w:div>
                <w:div w:id="1833981450">
                  <w:marLeft w:val="0"/>
                  <w:marRight w:val="0"/>
                  <w:marTop w:val="0"/>
                  <w:marBottom w:val="0"/>
                  <w:divBdr>
                    <w:top w:val="none" w:sz="0" w:space="0" w:color="auto"/>
                    <w:left w:val="none" w:sz="0" w:space="0" w:color="auto"/>
                    <w:bottom w:val="none" w:sz="0" w:space="0" w:color="auto"/>
                    <w:right w:val="none" w:sz="0" w:space="0" w:color="auto"/>
                  </w:divBdr>
                  <w:divsChild>
                    <w:div w:id="1140003037">
                      <w:marLeft w:val="0"/>
                      <w:marRight w:val="0"/>
                      <w:marTop w:val="0"/>
                      <w:marBottom w:val="0"/>
                      <w:divBdr>
                        <w:top w:val="none" w:sz="0" w:space="0" w:color="auto"/>
                        <w:left w:val="none" w:sz="0" w:space="0" w:color="auto"/>
                        <w:bottom w:val="none" w:sz="0" w:space="0" w:color="auto"/>
                        <w:right w:val="none" w:sz="0" w:space="0" w:color="auto"/>
                      </w:divBdr>
                    </w:div>
                  </w:divsChild>
                </w:div>
                <w:div w:id="1481728948">
                  <w:marLeft w:val="0"/>
                  <w:marRight w:val="0"/>
                  <w:marTop w:val="0"/>
                  <w:marBottom w:val="0"/>
                  <w:divBdr>
                    <w:top w:val="none" w:sz="0" w:space="0" w:color="auto"/>
                    <w:left w:val="none" w:sz="0" w:space="0" w:color="auto"/>
                    <w:bottom w:val="none" w:sz="0" w:space="0" w:color="auto"/>
                    <w:right w:val="none" w:sz="0" w:space="0" w:color="auto"/>
                  </w:divBdr>
                  <w:divsChild>
                    <w:div w:id="1402211568">
                      <w:marLeft w:val="0"/>
                      <w:marRight w:val="0"/>
                      <w:marTop w:val="0"/>
                      <w:marBottom w:val="0"/>
                      <w:divBdr>
                        <w:top w:val="none" w:sz="0" w:space="0" w:color="auto"/>
                        <w:left w:val="none" w:sz="0" w:space="0" w:color="auto"/>
                        <w:bottom w:val="none" w:sz="0" w:space="0" w:color="auto"/>
                        <w:right w:val="none" w:sz="0" w:space="0" w:color="auto"/>
                      </w:divBdr>
                    </w:div>
                  </w:divsChild>
                </w:div>
                <w:div w:id="471799590">
                  <w:marLeft w:val="0"/>
                  <w:marRight w:val="0"/>
                  <w:marTop w:val="0"/>
                  <w:marBottom w:val="0"/>
                  <w:divBdr>
                    <w:top w:val="none" w:sz="0" w:space="0" w:color="auto"/>
                    <w:left w:val="none" w:sz="0" w:space="0" w:color="auto"/>
                    <w:bottom w:val="none" w:sz="0" w:space="0" w:color="auto"/>
                    <w:right w:val="none" w:sz="0" w:space="0" w:color="auto"/>
                  </w:divBdr>
                  <w:divsChild>
                    <w:div w:id="104278406">
                      <w:marLeft w:val="0"/>
                      <w:marRight w:val="0"/>
                      <w:marTop w:val="0"/>
                      <w:marBottom w:val="0"/>
                      <w:divBdr>
                        <w:top w:val="none" w:sz="0" w:space="0" w:color="auto"/>
                        <w:left w:val="none" w:sz="0" w:space="0" w:color="auto"/>
                        <w:bottom w:val="none" w:sz="0" w:space="0" w:color="auto"/>
                        <w:right w:val="none" w:sz="0" w:space="0" w:color="auto"/>
                      </w:divBdr>
                    </w:div>
                  </w:divsChild>
                </w:div>
                <w:div w:id="448623351">
                  <w:marLeft w:val="0"/>
                  <w:marRight w:val="0"/>
                  <w:marTop w:val="0"/>
                  <w:marBottom w:val="0"/>
                  <w:divBdr>
                    <w:top w:val="none" w:sz="0" w:space="0" w:color="auto"/>
                    <w:left w:val="none" w:sz="0" w:space="0" w:color="auto"/>
                    <w:bottom w:val="none" w:sz="0" w:space="0" w:color="auto"/>
                    <w:right w:val="none" w:sz="0" w:space="0" w:color="auto"/>
                  </w:divBdr>
                  <w:divsChild>
                    <w:div w:id="412826068">
                      <w:marLeft w:val="0"/>
                      <w:marRight w:val="0"/>
                      <w:marTop w:val="0"/>
                      <w:marBottom w:val="0"/>
                      <w:divBdr>
                        <w:top w:val="none" w:sz="0" w:space="0" w:color="auto"/>
                        <w:left w:val="none" w:sz="0" w:space="0" w:color="auto"/>
                        <w:bottom w:val="none" w:sz="0" w:space="0" w:color="auto"/>
                        <w:right w:val="none" w:sz="0" w:space="0" w:color="auto"/>
                      </w:divBdr>
                    </w:div>
                  </w:divsChild>
                </w:div>
                <w:div w:id="1917548177">
                  <w:marLeft w:val="0"/>
                  <w:marRight w:val="0"/>
                  <w:marTop w:val="0"/>
                  <w:marBottom w:val="0"/>
                  <w:divBdr>
                    <w:top w:val="none" w:sz="0" w:space="0" w:color="auto"/>
                    <w:left w:val="none" w:sz="0" w:space="0" w:color="auto"/>
                    <w:bottom w:val="none" w:sz="0" w:space="0" w:color="auto"/>
                    <w:right w:val="none" w:sz="0" w:space="0" w:color="auto"/>
                  </w:divBdr>
                  <w:divsChild>
                    <w:div w:id="534315108">
                      <w:marLeft w:val="0"/>
                      <w:marRight w:val="0"/>
                      <w:marTop w:val="0"/>
                      <w:marBottom w:val="0"/>
                      <w:divBdr>
                        <w:top w:val="none" w:sz="0" w:space="0" w:color="auto"/>
                        <w:left w:val="none" w:sz="0" w:space="0" w:color="auto"/>
                        <w:bottom w:val="none" w:sz="0" w:space="0" w:color="auto"/>
                        <w:right w:val="none" w:sz="0" w:space="0" w:color="auto"/>
                      </w:divBdr>
                    </w:div>
                  </w:divsChild>
                </w:div>
                <w:div w:id="414402858">
                  <w:marLeft w:val="0"/>
                  <w:marRight w:val="0"/>
                  <w:marTop w:val="0"/>
                  <w:marBottom w:val="0"/>
                  <w:divBdr>
                    <w:top w:val="none" w:sz="0" w:space="0" w:color="auto"/>
                    <w:left w:val="none" w:sz="0" w:space="0" w:color="auto"/>
                    <w:bottom w:val="none" w:sz="0" w:space="0" w:color="auto"/>
                    <w:right w:val="none" w:sz="0" w:space="0" w:color="auto"/>
                  </w:divBdr>
                  <w:divsChild>
                    <w:div w:id="1341272785">
                      <w:marLeft w:val="0"/>
                      <w:marRight w:val="0"/>
                      <w:marTop w:val="0"/>
                      <w:marBottom w:val="0"/>
                      <w:divBdr>
                        <w:top w:val="none" w:sz="0" w:space="0" w:color="auto"/>
                        <w:left w:val="none" w:sz="0" w:space="0" w:color="auto"/>
                        <w:bottom w:val="none" w:sz="0" w:space="0" w:color="auto"/>
                        <w:right w:val="none" w:sz="0" w:space="0" w:color="auto"/>
                      </w:divBdr>
                    </w:div>
                  </w:divsChild>
                </w:div>
                <w:div w:id="1889688011">
                  <w:marLeft w:val="0"/>
                  <w:marRight w:val="0"/>
                  <w:marTop w:val="0"/>
                  <w:marBottom w:val="0"/>
                  <w:divBdr>
                    <w:top w:val="none" w:sz="0" w:space="0" w:color="auto"/>
                    <w:left w:val="none" w:sz="0" w:space="0" w:color="auto"/>
                    <w:bottom w:val="none" w:sz="0" w:space="0" w:color="auto"/>
                    <w:right w:val="none" w:sz="0" w:space="0" w:color="auto"/>
                  </w:divBdr>
                  <w:divsChild>
                    <w:div w:id="2119061366">
                      <w:marLeft w:val="0"/>
                      <w:marRight w:val="0"/>
                      <w:marTop w:val="0"/>
                      <w:marBottom w:val="0"/>
                      <w:divBdr>
                        <w:top w:val="none" w:sz="0" w:space="0" w:color="auto"/>
                        <w:left w:val="none" w:sz="0" w:space="0" w:color="auto"/>
                        <w:bottom w:val="none" w:sz="0" w:space="0" w:color="auto"/>
                        <w:right w:val="none" w:sz="0" w:space="0" w:color="auto"/>
                      </w:divBdr>
                    </w:div>
                  </w:divsChild>
                </w:div>
                <w:div w:id="280037849">
                  <w:marLeft w:val="0"/>
                  <w:marRight w:val="0"/>
                  <w:marTop w:val="0"/>
                  <w:marBottom w:val="0"/>
                  <w:divBdr>
                    <w:top w:val="none" w:sz="0" w:space="0" w:color="auto"/>
                    <w:left w:val="none" w:sz="0" w:space="0" w:color="auto"/>
                    <w:bottom w:val="none" w:sz="0" w:space="0" w:color="auto"/>
                    <w:right w:val="none" w:sz="0" w:space="0" w:color="auto"/>
                  </w:divBdr>
                  <w:divsChild>
                    <w:div w:id="1947879439">
                      <w:marLeft w:val="0"/>
                      <w:marRight w:val="0"/>
                      <w:marTop w:val="0"/>
                      <w:marBottom w:val="0"/>
                      <w:divBdr>
                        <w:top w:val="none" w:sz="0" w:space="0" w:color="auto"/>
                        <w:left w:val="none" w:sz="0" w:space="0" w:color="auto"/>
                        <w:bottom w:val="none" w:sz="0" w:space="0" w:color="auto"/>
                        <w:right w:val="none" w:sz="0" w:space="0" w:color="auto"/>
                      </w:divBdr>
                    </w:div>
                  </w:divsChild>
                </w:div>
                <w:div w:id="359478502">
                  <w:marLeft w:val="0"/>
                  <w:marRight w:val="0"/>
                  <w:marTop w:val="0"/>
                  <w:marBottom w:val="0"/>
                  <w:divBdr>
                    <w:top w:val="none" w:sz="0" w:space="0" w:color="auto"/>
                    <w:left w:val="none" w:sz="0" w:space="0" w:color="auto"/>
                    <w:bottom w:val="none" w:sz="0" w:space="0" w:color="auto"/>
                    <w:right w:val="none" w:sz="0" w:space="0" w:color="auto"/>
                  </w:divBdr>
                  <w:divsChild>
                    <w:div w:id="1673027905">
                      <w:marLeft w:val="0"/>
                      <w:marRight w:val="0"/>
                      <w:marTop w:val="0"/>
                      <w:marBottom w:val="0"/>
                      <w:divBdr>
                        <w:top w:val="none" w:sz="0" w:space="0" w:color="auto"/>
                        <w:left w:val="none" w:sz="0" w:space="0" w:color="auto"/>
                        <w:bottom w:val="none" w:sz="0" w:space="0" w:color="auto"/>
                        <w:right w:val="none" w:sz="0" w:space="0" w:color="auto"/>
                      </w:divBdr>
                    </w:div>
                  </w:divsChild>
                </w:div>
                <w:div w:id="1117481986">
                  <w:marLeft w:val="0"/>
                  <w:marRight w:val="0"/>
                  <w:marTop w:val="0"/>
                  <w:marBottom w:val="0"/>
                  <w:divBdr>
                    <w:top w:val="none" w:sz="0" w:space="0" w:color="auto"/>
                    <w:left w:val="none" w:sz="0" w:space="0" w:color="auto"/>
                    <w:bottom w:val="none" w:sz="0" w:space="0" w:color="auto"/>
                    <w:right w:val="none" w:sz="0" w:space="0" w:color="auto"/>
                  </w:divBdr>
                  <w:divsChild>
                    <w:div w:id="1869222141">
                      <w:marLeft w:val="0"/>
                      <w:marRight w:val="0"/>
                      <w:marTop w:val="0"/>
                      <w:marBottom w:val="0"/>
                      <w:divBdr>
                        <w:top w:val="none" w:sz="0" w:space="0" w:color="auto"/>
                        <w:left w:val="none" w:sz="0" w:space="0" w:color="auto"/>
                        <w:bottom w:val="none" w:sz="0" w:space="0" w:color="auto"/>
                        <w:right w:val="none" w:sz="0" w:space="0" w:color="auto"/>
                      </w:divBdr>
                    </w:div>
                  </w:divsChild>
                </w:div>
                <w:div w:id="1096634901">
                  <w:marLeft w:val="0"/>
                  <w:marRight w:val="0"/>
                  <w:marTop w:val="0"/>
                  <w:marBottom w:val="0"/>
                  <w:divBdr>
                    <w:top w:val="none" w:sz="0" w:space="0" w:color="auto"/>
                    <w:left w:val="none" w:sz="0" w:space="0" w:color="auto"/>
                    <w:bottom w:val="none" w:sz="0" w:space="0" w:color="auto"/>
                    <w:right w:val="none" w:sz="0" w:space="0" w:color="auto"/>
                  </w:divBdr>
                  <w:divsChild>
                    <w:div w:id="1099528042">
                      <w:marLeft w:val="0"/>
                      <w:marRight w:val="0"/>
                      <w:marTop w:val="0"/>
                      <w:marBottom w:val="0"/>
                      <w:divBdr>
                        <w:top w:val="none" w:sz="0" w:space="0" w:color="auto"/>
                        <w:left w:val="none" w:sz="0" w:space="0" w:color="auto"/>
                        <w:bottom w:val="none" w:sz="0" w:space="0" w:color="auto"/>
                        <w:right w:val="none" w:sz="0" w:space="0" w:color="auto"/>
                      </w:divBdr>
                    </w:div>
                  </w:divsChild>
                </w:div>
                <w:div w:id="1916864313">
                  <w:marLeft w:val="0"/>
                  <w:marRight w:val="0"/>
                  <w:marTop w:val="0"/>
                  <w:marBottom w:val="0"/>
                  <w:divBdr>
                    <w:top w:val="none" w:sz="0" w:space="0" w:color="auto"/>
                    <w:left w:val="none" w:sz="0" w:space="0" w:color="auto"/>
                    <w:bottom w:val="none" w:sz="0" w:space="0" w:color="auto"/>
                    <w:right w:val="none" w:sz="0" w:space="0" w:color="auto"/>
                  </w:divBdr>
                  <w:divsChild>
                    <w:div w:id="303853502">
                      <w:marLeft w:val="0"/>
                      <w:marRight w:val="0"/>
                      <w:marTop w:val="0"/>
                      <w:marBottom w:val="0"/>
                      <w:divBdr>
                        <w:top w:val="none" w:sz="0" w:space="0" w:color="auto"/>
                        <w:left w:val="none" w:sz="0" w:space="0" w:color="auto"/>
                        <w:bottom w:val="none" w:sz="0" w:space="0" w:color="auto"/>
                        <w:right w:val="none" w:sz="0" w:space="0" w:color="auto"/>
                      </w:divBdr>
                    </w:div>
                  </w:divsChild>
                </w:div>
                <w:div w:id="1561014992">
                  <w:marLeft w:val="0"/>
                  <w:marRight w:val="0"/>
                  <w:marTop w:val="0"/>
                  <w:marBottom w:val="0"/>
                  <w:divBdr>
                    <w:top w:val="none" w:sz="0" w:space="0" w:color="auto"/>
                    <w:left w:val="none" w:sz="0" w:space="0" w:color="auto"/>
                    <w:bottom w:val="none" w:sz="0" w:space="0" w:color="auto"/>
                    <w:right w:val="none" w:sz="0" w:space="0" w:color="auto"/>
                  </w:divBdr>
                  <w:divsChild>
                    <w:div w:id="241915218">
                      <w:marLeft w:val="0"/>
                      <w:marRight w:val="0"/>
                      <w:marTop w:val="0"/>
                      <w:marBottom w:val="0"/>
                      <w:divBdr>
                        <w:top w:val="none" w:sz="0" w:space="0" w:color="auto"/>
                        <w:left w:val="none" w:sz="0" w:space="0" w:color="auto"/>
                        <w:bottom w:val="none" w:sz="0" w:space="0" w:color="auto"/>
                        <w:right w:val="none" w:sz="0" w:space="0" w:color="auto"/>
                      </w:divBdr>
                    </w:div>
                  </w:divsChild>
                </w:div>
                <w:div w:id="1344937273">
                  <w:marLeft w:val="0"/>
                  <w:marRight w:val="0"/>
                  <w:marTop w:val="0"/>
                  <w:marBottom w:val="0"/>
                  <w:divBdr>
                    <w:top w:val="none" w:sz="0" w:space="0" w:color="auto"/>
                    <w:left w:val="none" w:sz="0" w:space="0" w:color="auto"/>
                    <w:bottom w:val="none" w:sz="0" w:space="0" w:color="auto"/>
                    <w:right w:val="none" w:sz="0" w:space="0" w:color="auto"/>
                  </w:divBdr>
                  <w:divsChild>
                    <w:div w:id="1964340104">
                      <w:marLeft w:val="0"/>
                      <w:marRight w:val="0"/>
                      <w:marTop w:val="0"/>
                      <w:marBottom w:val="0"/>
                      <w:divBdr>
                        <w:top w:val="none" w:sz="0" w:space="0" w:color="auto"/>
                        <w:left w:val="none" w:sz="0" w:space="0" w:color="auto"/>
                        <w:bottom w:val="none" w:sz="0" w:space="0" w:color="auto"/>
                        <w:right w:val="none" w:sz="0" w:space="0" w:color="auto"/>
                      </w:divBdr>
                    </w:div>
                  </w:divsChild>
                </w:div>
                <w:div w:id="2103406386">
                  <w:marLeft w:val="0"/>
                  <w:marRight w:val="0"/>
                  <w:marTop w:val="0"/>
                  <w:marBottom w:val="0"/>
                  <w:divBdr>
                    <w:top w:val="none" w:sz="0" w:space="0" w:color="auto"/>
                    <w:left w:val="none" w:sz="0" w:space="0" w:color="auto"/>
                    <w:bottom w:val="none" w:sz="0" w:space="0" w:color="auto"/>
                    <w:right w:val="none" w:sz="0" w:space="0" w:color="auto"/>
                  </w:divBdr>
                  <w:divsChild>
                    <w:div w:id="912861957">
                      <w:marLeft w:val="0"/>
                      <w:marRight w:val="0"/>
                      <w:marTop w:val="0"/>
                      <w:marBottom w:val="0"/>
                      <w:divBdr>
                        <w:top w:val="none" w:sz="0" w:space="0" w:color="auto"/>
                        <w:left w:val="none" w:sz="0" w:space="0" w:color="auto"/>
                        <w:bottom w:val="none" w:sz="0" w:space="0" w:color="auto"/>
                        <w:right w:val="none" w:sz="0" w:space="0" w:color="auto"/>
                      </w:divBdr>
                    </w:div>
                  </w:divsChild>
                </w:div>
                <w:div w:id="68819792">
                  <w:marLeft w:val="0"/>
                  <w:marRight w:val="0"/>
                  <w:marTop w:val="0"/>
                  <w:marBottom w:val="0"/>
                  <w:divBdr>
                    <w:top w:val="none" w:sz="0" w:space="0" w:color="auto"/>
                    <w:left w:val="none" w:sz="0" w:space="0" w:color="auto"/>
                    <w:bottom w:val="none" w:sz="0" w:space="0" w:color="auto"/>
                    <w:right w:val="none" w:sz="0" w:space="0" w:color="auto"/>
                  </w:divBdr>
                  <w:divsChild>
                    <w:div w:id="1926184794">
                      <w:marLeft w:val="0"/>
                      <w:marRight w:val="0"/>
                      <w:marTop w:val="0"/>
                      <w:marBottom w:val="0"/>
                      <w:divBdr>
                        <w:top w:val="none" w:sz="0" w:space="0" w:color="auto"/>
                        <w:left w:val="none" w:sz="0" w:space="0" w:color="auto"/>
                        <w:bottom w:val="none" w:sz="0" w:space="0" w:color="auto"/>
                        <w:right w:val="none" w:sz="0" w:space="0" w:color="auto"/>
                      </w:divBdr>
                    </w:div>
                  </w:divsChild>
                </w:div>
                <w:div w:id="2087804650">
                  <w:marLeft w:val="0"/>
                  <w:marRight w:val="0"/>
                  <w:marTop w:val="0"/>
                  <w:marBottom w:val="0"/>
                  <w:divBdr>
                    <w:top w:val="none" w:sz="0" w:space="0" w:color="auto"/>
                    <w:left w:val="none" w:sz="0" w:space="0" w:color="auto"/>
                    <w:bottom w:val="none" w:sz="0" w:space="0" w:color="auto"/>
                    <w:right w:val="none" w:sz="0" w:space="0" w:color="auto"/>
                  </w:divBdr>
                  <w:divsChild>
                    <w:div w:id="1477453536">
                      <w:marLeft w:val="0"/>
                      <w:marRight w:val="0"/>
                      <w:marTop w:val="0"/>
                      <w:marBottom w:val="0"/>
                      <w:divBdr>
                        <w:top w:val="none" w:sz="0" w:space="0" w:color="auto"/>
                        <w:left w:val="none" w:sz="0" w:space="0" w:color="auto"/>
                        <w:bottom w:val="none" w:sz="0" w:space="0" w:color="auto"/>
                        <w:right w:val="none" w:sz="0" w:space="0" w:color="auto"/>
                      </w:divBdr>
                    </w:div>
                  </w:divsChild>
                </w:div>
                <w:div w:id="1666474820">
                  <w:marLeft w:val="0"/>
                  <w:marRight w:val="0"/>
                  <w:marTop w:val="0"/>
                  <w:marBottom w:val="0"/>
                  <w:divBdr>
                    <w:top w:val="none" w:sz="0" w:space="0" w:color="auto"/>
                    <w:left w:val="none" w:sz="0" w:space="0" w:color="auto"/>
                    <w:bottom w:val="none" w:sz="0" w:space="0" w:color="auto"/>
                    <w:right w:val="none" w:sz="0" w:space="0" w:color="auto"/>
                  </w:divBdr>
                  <w:divsChild>
                    <w:div w:id="1842160555">
                      <w:marLeft w:val="0"/>
                      <w:marRight w:val="0"/>
                      <w:marTop w:val="0"/>
                      <w:marBottom w:val="0"/>
                      <w:divBdr>
                        <w:top w:val="none" w:sz="0" w:space="0" w:color="auto"/>
                        <w:left w:val="none" w:sz="0" w:space="0" w:color="auto"/>
                        <w:bottom w:val="none" w:sz="0" w:space="0" w:color="auto"/>
                        <w:right w:val="none" w:sz="0" w:space="0" w:color="auto"/>
                      </w:divBdr>
                    </w:div>
                  </w:divsChild>
                </w:div>
                <w:div w:id="974603737">
                  <w:marLeft w:val="0"/>
                  <w:marRight w:val="0"/>
                  <w:marTop w:val="0"/>
                  <w:marBottom w:val="0"/>
                  <w:divBdr>
                    <w:top w:val="none" w:sz="0" w:space="0" w:color="auto"/>
                    <w:left w:val="none" w:sz="0" w:space="0" w:color="auto"/>
                    <w:bottom w:val="none" w:sz="0" w:space="0" w:color="auto"/>
                    <w:right w:val="none" w:sz="0" w:space="0" w:color="auto"/>
                  </w:divBdr>
                  <w:divsChild>
                    <w:div w:id="1605189835">
                      <w:marLeft w:val="0"/>
                      <w:marRight w:val="0"/>
                      <w:marTop w:val="0"/>
                      <w:marBottom w:val="0"/>
                      <w:divBdr>
                        <w:top w:val="none" w:sz="0" w:space="0" w:color="auto"/>
                        <w:left w:val="none" w:sz="0" w:space="0" w:color="auto"/>
                        <w:bottom w:val="none" w:sz="0" w:space="0" w:color="auto"/>
                        <w:right w:val="none" w:sz="0" w:space="0" w:color="auto"/>
                      </w:divBdr>
                    </w:div>
                  </w:divsChild>
                </w:div>
                <w:div w:id="183441712">
                  <w:marLeft w:val="0"/>
                  <w:marRight w:val="0"/>
                  <w:marTop w:val="0"/>
                  <w:marBottom w:val="0"/>
                  <w:divBdr>
                    <w:top w:val="none" w:sz="0" w:space="0" w:color="auto"/>
                    <w:left w:val="none" w:sz="0" w:space="0" w:color="auto"/>
                    <w:bottom w:val="none" w:sz="0" w:space="0" w:color="auto"/>
                    <w:right w:val="none" w:sz="0" w:space="0" w:color="auto"/>
                  </w:divBdr>
                  <w:divsChild>
                    <w:div w:id="849760519">
                      <w:marLeft w:val="0"/>
                      <w:marRight w:val="0"/>
                      <w:marTop w:val="0"/>
                      <w:marBottom w:val="0"/>
                      <w:divBdr>
                        <w:top w:val="none" w:sz="0" w:space="0" w:color="auto"/>
                        <w:left w:val="none" w:sz="0" w:space="0" w:color="auto"/>
                        <w:bottom w:val="none" w:sz="0" w:space="0" w:color="auto"/>
                        <w:right w:val="none" w:sz="0" w:space="0" w:color="auto"/>
                      </w:divBdr>
                    </w:div>
                  </w:divsChild>
                </w:div>
                <w:div w:id="986128857">
                  <w:marLeft w:val="0"/>
                  <w:marRight w:val="0"/>
                  <w:marTop w:val="0"/>
                  <w:marBottom w:val="0"/>
                  <w:divBdr>
                    <w:top w:val="none" w:sz="0" w:space="0" w:color="auto"/>
                    <w:left w:val="none" w:sz="0" w:space="0" w:color="auto"/>
                    <w:bottom w:val="none" w:sz="0" w:space="0" w:color="auto"/>
                    <w:right w:val="none" w:sz="0" w:space="0" w:color="auto"/>
                  </w:divBdr>
                  <w:divsChild>
                    <w:div w:id="1307583385">
                      <w:marLeft w:val="0"/>
                      <w:marRight w:val="0"/>
                      <w:marTop w:val="0"/>
                      <w:marBottom w:val="0"/>
                      <w:divBdr>
                        <w:top w:val="none" w:sz="0" w:space="0" w:color="auto"/>
                        <w:left w:val="none" w:sz="0" w:space="0" w:color="auto"/>
                        <w:bottom w:val="none" w:sz="0" w:space="0" w:color="auto"/>
                        <w:right w:val="none" w:sz="0" w:space="0" w:color="auto"/>
                      </w:divBdr>
                    </w:div>
                  </w:divsChild>
                </w:div>
                <w:div w:id="1333989019">
                  <w:marLeft w:val="0"/>
                  <w:marRight w:val="0"/>
                  <w:marTop w:val="0"/>
                  <w:marBottom w:val="0"/>
                  <w:divBdr>
                    <w:top w:val="none" w:sz="0" w:space="0" w:color="auto"/>
                    <w:left w:val="none" w:sz="0" w:space="0" w:color="auto"/>
                    <w:bottom w:val="none" w:sz="0" w:space="0" w:color="auto"/>
                    <w:right w:val="none" w:sz="0" w:space="0" w:color="auto"/>
                  </w:divBdr>
                  <w:divsChild>
                    <w:div w:id="466976362">
                      <w:marLeft w:val="0"/>
                      <w:marRight w:val="0"/>
                      <w:marTop w:val="0"/>
                      <w:marBottom w:val="0"/>
                      <w:divBdr>
                        <w:top w:val="none" w:sz="0" w:space="0" w:color="auto"/>
                        <w:left w:val="none" w:sz="0" w:space="0" w:color="auto"/>
                        <w:bottom w:val="none" w:sz="0" w:space="0" w:color="auto"/>
                        <w:right w:val="none" w:sz="0" w:space="0" w:color="auto"/>
                      </w:divBdr>
                    </w:div>
                  </w:divsChild>
                </w:div>
                <w:div w:id="357242874">
                  <w:marLeft w:val="0"/>
                  <w:marRight w:val="0"/>
                  <w:marTop w:val="0"/>
                  <w:marBottom w:val="0"/>
                  <w:divBdr>
                    <w:top w:val="none" w:sz="0" w:space="0" w:color="auto"/>
                    <w:left w:val="none" w:sz="0" w:space="0" w:color="auto"/>
                    <w:bottom w:val="none" w:sz="0" w:space="0" w:color="auto"/>
                    <w:right w:val="none" w:sz="0" w:space="0" w:color="auto"/>
                  </w:divBdr>
                  <w:divsChild>
                    <w:div w:id="1591550191">
                      <w:marLeft w:val="0"/>
                      <w:marRight w:val="0"/>
                      <w:marTop w:val="0"/>
                      <w:marBottom w:val="0"/>
                      <w:divBdr>
                        <w:top w:val="none" w:sz="0" w:space="0" w:color="auto"/>
                        <w:left w:val="none" w:sz="0" w:space="0" w:color="auto"/>
                        <w:bottom w:val="none" w:sz="0" w:space="0" w:color="auto"/>
                        <w:right w:val="none" w:sz="0" w:space="0" w:color="auto"/>
                      </w:divBdr>
                    </w:div>
                  </w:divsChild>
                </w:div>
                <w:div w:id="1606814120">
                  <w:marLeft w:val="0"/>
                  <w:marRight w:val="0"/>
                  <w:marTop w:val="0"/>
                  <w:marBottom w:val="0"/>
                  <w:divBdr>
                    <w:top w:val="none" w:sz="0" w:space="0" w:color="auto"/>
                    <w:left w:val="none" w:sz="0" w:space="0" w:color="auto"/>
                    <w:bottom w:val="none" w:sz="0" w:space="0" w:color="auto"/>
                    <w:right w:val="none" w:sz="0" w:space="0" w:color="auto"/>
                  </w:divBdr>
                  <w:divsChild>
                    <w:div w:id="1654600516">
                      <w:marLeft w:val="0"/>
                      <w:marRight w:val="0"/>
                      <w:marTop w:val="0"/>
                      <w:marBottom w:val="0"/>
                      <w:divBdr>
                        <w:top w:val="none" w:sz="0" w:space="0" w:color="auto"/>
                        <w:left w:val="none" w:sz="0" w:space="0" w:color="auto"/>
                        <w:bottom w:val="none" w:sz="0" w:space="0" w:color="auto"/>
                        <w:right w:val="none" w:sz="0" w:space="0" w:color="auto"/>
                      </w:divBdr>
                    </w:div>
                  </w:divsChild>
                </w:div>
                <w:div w:id="314145257">
                  <w:marLeft w:val="0"/>
                  <w:marRight w:val="0"/>
                  <w:marTop w:val="0"/>
                  <w:marBottom w:val="0"/>
                  <w:divBdr>
                    <w:top w:val="none" w:sz="0" w:space="0" w:color="auto"/>
                    <w:left w:val="none" w:sz="0" w:space="0" w:color="auto"/>
                    <w:bottom w:val="none" w:sz="0" w:space="0" w:color="auto"/>
                    <w:right w:val="none" w:sz="0" w:space="0" w:color="auto"/>
                  </w:divBdr>
                  <w:divsChild>
                    <w:div w:id="1968318537">
                      <w:marLeft w:val="0"/>
                      <w:marRight w:val="0"/>
                      <w:marTop w:val="0"/>
                      <w:marBottom w:val="0"/>
                      <w:divBdr>
                        <w:top w:val="none" w:sz="0" w:space="0" w:color="auto"/>
                        <w:left w:val="none" w:sz="0" w:space="0" w:color="auto"/>
                        <w:bottom w:val="none" w:sz="0" w:space="0" w:color="auto"/>
                        <w:right w:val="none" w:sz="0" w:space="0" w:color="auto"/>
                      </w:divBdr>
                    </w:div>
                  </w:divsChild>
                </w:div>
                <w:div w:id="1509949618">
                  <w:marLeft w:val="0"/>
                  <w:marRight w:val="0"/>
                  <w:marTop w:val="0"/>
                  <w:marBottom w:val="0"/>
                  <w:divBdr>
                    <w:top w:val="none" w:sz="0" w:space="0" w:color="auto"/>
                    <w:left w:val="none" w:sz="0" w:space="0" w:color="auto"/>
                    <w:bottom w:val="none" w:sz="0" w:space="0" w:color="auto"/>
                    <w:right w:val="none" w:sz="0" w:space="0" w:color="auto"/>
                  </w:divBdr>
                  <w:divsChild>
                    <w:div w:id="335573843">
                      <w:marLeft w:val="0"/>
                      <w:marRight w:val="0"/>
                      <w:marTop w:val="0"/>
                      <w:marBottom w:val="0"/>
                      <w:divBdr>
                        <w:top w:val="none" w:sz="0" w:space="0" w:color="auto"/>
                        <w:left w:val="none" w:sz="0" w:space="0" w:color="auto"/>
                        <w:bottom w:val="none" w:sz="0" w:space="0" w:color="auto"/>
                        <w:right w:val="none" w:sz="0" w:space="0" w:color="auto"/>
                      </w:divBdr>
                    </w:div>
                  </w:divsChild>
                </w:div>
                <w:div w:id="1438984831">
                  <w:marLeft w:val="0"/>
                  <w:marRight w:val="0"/>
                  <w:marTop w:val="0"/>
                  <w:marBottom w:val="0"/>
                  <w:divBdr>
                    <w:top w:val="none" w:sz="0" w:space="0" w:color="auto"/>
                    <w:left w:val="none" w:sz="0" w:space="0" w:color="auto"/>
                    <w:bottom w:val="none" w:sz="0" w:space="0" w:color="auto"/>
                    <w:right w:val="none" w:sz="0" w:space="0" w:color="auto"/>
                  </w:divBdr>
                  <w:divsChild>
                    <w:div w:id="1092627201">
                      <w:marLeft w:val="0"/>
                      <w:marRight w:val="0"/>
                      <w:marTop w:val="0"/>
                      <w:marBottom w:val="0"/>
                      <w:divBdr>
                        <w:top w:val="none" w:sz="0" w:space="0" w:color="auto"/>
                        <w:left w:val="none" w:sz="0" w:space="0" w:color="auto"/>
                        <w:bottom w:val="none" w:sz="0" w:space="0" w:color="auto"/>
                        <w:right w:val="none" w:sz="0" w:space="0" w:color="auto"/>
                      </w:divBdr>
                    </w:div>
                  </w:divsChild>
                </w:div>
                <w:div w:id="1907572770">
                  <w:marLeft w:val="0"/>
                  <w:marRight w:val="0"/>
                  <w:marTop w:val="0"/>
                  <w:marBottom w:val="0"/>
                  <w:divBdr>
                    <w:top w:val="none" w:sz="0" w:space="0" w:color="auto"/>
                    <w:left w:val="none" w:sz="0" w:space="0" w:color="auto"/>
                    <w:bottom w:val="none" w:sz="0" w:space="0" w:color="auto"/>
                    <w:right w:val="none" w:sz="0" w:space="0" w:color="auto"/>
                  </w:divBdr>
                  <w:divsChild>
                    <w:div w:id="1608082328">
                      <w:marLeft w:val="0"/>
                      <w:marRight w:val="0"/>
                      <w:marTop w:val="0"/>
                      <w:marBottom w:val="0"/>
                      <w:divBdr>
                        <w:top w:val="none" w:sz="0" w:space="0" w:color="auto"/>
                        <w:left w:val="none" w:sz="0" w:space="0" w:color="auto"/>
                        <w:bottom w:val="none" w:sz="0" w:space="0" w:color="auto"/>
                        <w:right w:val="none" w:sz="0" w:space="0" w:color="auto"/>
                      </w:divBdr>
                    </w:div>
                  </w:divsChild>
                </w:div>
                <w:div w:id="659386483">
                  <w:marLeft w:val="0"/>
                  <w:marRight w:val="0"/>
                  <w:marTop w:val="0"/>
                  <w:marBottom w:val="0"/>
                  <w:divBdr>
                    <w:top w:val="none" w:sz="0" w:space="0" w:color="auto"/>
                    <w:left w:val="none" w:sz="0" w:space="0" w:color="auto"/>
                    <w:bottom w:val="none" w:sz="0" w:space="0" w:color="auto"/>
                    <w:right w:val="none" w:sz="0" w:space="0" w:color="auto"/>
                  </w:divBdr>
                  <w:divsChild>
                    <w:div w:id="34044891">
                      <w:marLeft w:val="0"/>
                      <w:marRight w:val="0"/>
                      <w:marTop w:val="0"/>
                      <w:marBottom w:val="0"/>
                      <w:divBdr>
                        <w:top w:val="none" w:sz="0" w:space="0" w:color="auto"/>
                        <w:left w:val="none" w:sz="0" w:space="0" w:color="auto"/>
                        <w:bottom w:val="none" w:sz="0" w:space="0" w:color="auto"/>
                        <w:right w:val="none" w:sz="0" w:space="0" w:color="auto"/>
                      </w:divBdr>
                    </w:div>
                  </w:divsChild>
                </w:div>
                <w:div w:id="328139757">
                  <w:marLeft w:val="0"/>
                  <w:marRight w:val="0"/>
                  <w:marTop w:val="0"/>
                  <w:marBottom w:val="0"/>
                  <w:divBdr>
                    <w:top w:val="none" w:sz="0" w:space="0" w:color="auto"/>
                    <w:left w:val="none" w:sz="0" w:space="0" w:color="auto"/>
                    <w:bottom w:val="none" w:sz="0" w:space="0" w:color="auto"/>
                    <w:right w:val="none" w:sz="0" w:space="0" w:color="auto"/>
                  </w:divBdr>
                  <w:divsChild>
                    <w:div w:id="172384183">
                      <w:marLeft w:val="0"/>
                      <w:marRight w:val="0"/>
                      <w:marTop w:val="0"/>
                      <w:marBottom w:val="0"/>
                      <w:divBdr>
                        <w:top w:val="none" w:sz="0" w:space="0" w:color="auto"/>
                        <w:left w:val="none" w:sz="0" w:space="0" w:color="auto"/>
                        <w:bottom w:val="none" w:sz="0" w:space="0" w:color="auto"/>
                        <w:right w:val="none" w:sz="0" w:space="0" w:color="auto"/>
                      </w:divBdr>
                    </w:div>
                  </w:divsChild>
                </w:div>
                <w:div w:id="1690254731">
                  <w:marLeft w:val="0"/>
                  <w:marRight w:val="0"/>
                  <w:marTop w:val="0"/>
                  <w:marBottom w:val="0"/>
                  <w:divBdr>
                    <w:top w:val="none" w:sz="0" w:space="0" w:color="auto"/>
                    <w:left w:val="none" w:sz="0" w:space="0" w:color="auto"/>
                    <w:bottom w:val="none" w:sz="0" w:space="0" w:color="auto"/>
                    <w:right w:val="none" w:sz="0" w:space="0" w:color="auto"/>
                  </w:divBdr>
                  <w:divsChild>
                    <w:div w:id="307587209">
                      <w:marLeft w:val="0"/>
                      <w:marRight w:val="0"/>
                      <w:marTop w:val="0"/>
                      <w:marBottom w:val="0"/>
                      <w:divBdr>
                        <w:top w:val="none" w:sz="0" w:space="0" w:color="auto"/>
                        <w:left w:val="none" w:sz="0" w:space="0" w:color="auto"/>
                        <w:bottom w:val="none" w:sz="0" w:space="0" w:color="auto"/>
                        <w:right w:val="none" w:sz="0" w:space="0" w:color="auto"/>
                      </w:divBdr>
                    </w:div>
                  </w:divsChild>
                </w:div>
                <w:div w:id="1621765109">
                  <w:marLeft w:val="0"/>
                  <w:marRight w:val="0"/>
                  <w:marTop w:val="0"/>
                  <w:marBottom w:val="0"/>
                  <w:divBdr>
                    <w:top w:val="none" w:sz="0" w:space="0" w:color="auto"/>
                    <w:left w:val="none" w:sz="0" w:space="0" w:color="auto"/>
                    <w:bottom w:val="none" w:sz="0" w:space="0" w:color="auto"/>
                    <w:right w:val="none" w:sz="0" w:space="0" w:color="auto"/>
                  </w:divBdr>
                  <w:divsChild>
                    <w:div w:id="438375107">
                      <w:marLeft w:val="0"/>
                      <w:marRight w:val="0"/>
                      <w:marTop w:val="0"/>
                      <w:marBottom w:val="0"/>
                      <w:divBdr>
                        <w:top w:val="none" w:sz="0" w:space="0" w:color="auto"/>
                        <w:left w:val="none" w:sz="0" w:space="0" w:color="auto"/>
                        <w:bottom w:val="none" w:sz="0" w:space="0" w:color="auto"/>
                        <w:right w:val="none" w:sz="0" w:space="0" w:color="auto"/>
                      </w:divBdr>
                    </w:div>
                  </w:divsChild>
                </w:div>
                <w:div w:id="1918392958">
                  <w:marLeft w:val="0"/>
                  <w:marRight w:val="0"/>
                  <w:marTop w:val="0"/>
                  <w:marBottom w:val="0"/>
                  <w:divBdr>
                    <w:top w:val="none" w:sz="0" w:space="0" w:color="auto"/>
                    <w:left w:val="none" w:sz="0" w:space="0" w:color="auto"/>
                    <w:bottom w:val="none" w:sz="0" w:space="0" w:color="auto"/>
                    <w:right w:val="none" w:sz="0" w:space="0" w:color="auto"/>
                  </w:divBdr>
                  <w:divsChild>
                    <w:div w:id="1767966440">
                      <w:marLeft w:val="0"/>
                      <w:marRight w:val="0"/>
                      <w:marTop w:val="0"/>
                      <w:marBottom w:val="0"/>
                      <w:divBdr>
                        <w:top w:val="none" w:sz="0" w:space="0" w:color="auto"/>
                        <w:left w:val="none" w:sz="0" w:space="0" w:color="auto"/>
                        <w:bottom w:val="none" w:sz="0" w:space="0" w:color="auto"/>
                        <w:right w:val="none" w:sz="0" w:space="0" w:color="auto"/>
                      </w:divBdr>
                    </w:div>
                  </w:divsChild>
                </w:div>
                <w:div w:id="1426879384">
                  <w:marLeft w:val="0"/>
                  <w:marRight w:val="0"/>
                  <w:marTop w:val="0"/>
                  <w:marBottom w:val="0"/>
                  <w:divBdr>
                    <w:top w:val="none" w:sz="0" w:space="0" w:color="auto"/>
                    <w:left w:val="none" w:sz="0" w:space="0" w:color="auto"/>
                    <w:bottom w:val="none" w:sz="0" w:space="0" w:color="auto"/>
                    <w:right w:val="none" w:sz="0" w:space="0" w:color="auto"/>
                  </w:divBdr>
                  <w:divsChild>
                    <w:div w:id="1077438944">
                      <w:marLeft w:val="0"/>
                      <w:marRight w:val="0"/>
                      <w:marTop w:val="0"/>
                      <w:marBottom w:val="0"/>
                      <w:divBdr>
                        <w:top w:val="none" w:sz="0" w:space="0" w:color="auto"/>
                        <w:left w:val="none" w:sz="0" w:space="0" w:color="auto"/>
                        <w:bottom w:val="none" w:sz="0" w:space="0" w:color="auto"/>
                        <w:right w:val="none" w:sz="0" w:space="0" w:color="auto"/>
                      </w:divBdr>
                    </w:div>
                  </w:divsChild>
                </w:div>
                <w:div w:id="29841521">
                  <w:marLeft w:val="0"/>
                  <w:marRight w:val="0"/>
                  <w:marTop w:val="0"/>
                  <w:marBottom w:val="0"/>
                  <w:divBdr>
                    <w:top w:val="none" w:sz="0" w:space="0" w:color="auto"/>
                    <w:left w:val="none" w:sz="0" w:space="0" w:color="auto"/>
                    <w:bottom w:val="none" w:sz="0" w:space="0" w:color="auto"/>
                    <w:right w:val="none" w:sz="0" w:space="0" w:color="auto"/>
                  </w:divBdr>
                  <w:divsChild>
                    <w:div w:id="1125005606">
                      <w:marLeft w:val="0"/>
                      <w:marRight w:val="0"/>
                      <w:marTop w:val="0"/>
                      <w:marBottom w:val="0"/>
                      <w:divBdr>
                        <w:top w:val="none" w:sz="0" w:space="0" w:color="auto"/>
                        <w:left w:val="none" w:sz="0" w:space="0" w:color="auto"/>
                        <w:bottom w:val="none" w:sz="0" w:space="0" w:color="auto"/>
                        <w:right w:val="none" w:sz="0" w:space="0" w:color="auto"/>
                      </w:divBdr>
                    </w:div>
                  </w:divsChild>
                </w:div>
                <w:div w:id="2052414405">
                  <w:marLeft w:val="0"/>
                  <w:marRight w:val="0"/>
                  <w:marTop w:val="0"/>
                  <w:marBottom w:val="0"/>
                  <w:divBdr>
                    <w:top w:val="none" w:sz="0" w:space="0" w:color="auto"/>
                    <w:left w:val="none" w:sz="0" w:space="0" w:color="auto"/>
                    <w:bottom w:val="none" w:sz="0" w:space="0" w:color="auto"/>
                    <w:right w:val="none" w:sz="0" w:space="0" w:color="auto"/>
                  </w:divBdr>
                  <w:divsChild>
                    <w:div w:id="275603789">
                      <w:marLeft w:val="0"/>
                      <w:marRight w:val="0"/>
                      <w:marTop w:val="0"/>
                      <w:marBottom w:val="0"/>
                      <w:divBdr>
                        <w:top w:val="none" w:sz="0" w:space="0" w:color="auto"/>
                        <w:left w:val="none" w:sz="0" w:space="0" w:color="auto"/>
                        <w:bottom w:val="none" w:sz="0" w:space="0" w:color="auto"/>
                        <w:right w:val="none" w:sz="0" w:space="0" w:color="auto"/>
                      </w:divBdr>
                    </w:div>
                  </w:divsChild>
                </w:div>
                <w:div w:id="813370781">
                  <w:marLeft w:val="0"/>
                  <w:marRight w:val="0"/>
                  <w:marTop w:val="0"/>
                  <w:marBottom w:val="0"/>
                  <w:divBdr>
                    <w:top w:val="none" w:sz="0" w:space="0" w:color="auto"/>
                    <w:left w:val="none" w:sz="0" w:space="0" w:color="auto"/>
                    <w:bottom w:val="none" w:sz="0" w:space="0" w:color="auto"/>
                    <w:right w:val="none" w:sz="0" w:space="0" w:color="auto"/>
                  </w:divBdr>
                  <w:divsChild>
                    <w:div w:id="799956599">
                      <w:marLeft w:val="0"/>
                      <w:marRight w:val="0"/>
                      <w:marTop w:val="0"/>
                      <w:marBottom w:val="0"/>
                      <w:divBdr>
                        <w:top w:val="none" w:sz="0" w:space="0" w:color="auto"/>
                        <w:left w:val="none" w:sz="0" w:space="0" w:color="auto"/>
                        <w:bottom w:val="none" w:sz="0" w:space="0" w:color="auto"/>
                        <w:right w:val="none" w:sz="0" w:space="0" w:color="auto"/>
                      </w:divBdr>
                    </w:div>
                  </w:divsChild>
                </w:div>
                <w:div w:id="1863595103">
                  <w:marLeft w:val="0"/>
                  <w:marRight w:val="0"/>
                  <w:marTop w:val="0"/>
                  <w:marBottom w:val="0"/>
                  <w:divBdr>
                    <w:top w:val="none" w:sz="0" w:space="0" w:color="auto"/>
                    <w:left w:val="none" w:sz="0" w:space="0" w:color="auto"/>
                    <w:bottom w:val="none" w:sz="0" w:space="0" w:color="auto"/>
                    <w:right w:val="none" w:sz="0" w:space="0" w:color="auto"/>
                  </w:divBdr>
                  <w:divsChild>
                    <w:div w:id="1024863415">
                      <w:marLeft w:val="0"/>
                      <w:marRight w:val="0"/>
                      <w:marTop w:val="0"/>
                      <w:marBottom w:val="0"/>
                      <w:divBdr>
                        <w:top w:val="none" w:sz="0" w:space="0" w:color="auto"/>
                        <w:left w:val="none" w:sz="0" w:space="0" w:color="auto"/>
                        <w:bottom w:val="none" w:sz="0" w:space="0" w:color="auto"/>
                        <w:right w:val="none" w:sz="0" w:space="0" w:color="auto"/>
                      </w:divBdr>
                    </w:div>
                  </w:divsChild>
                </w:div>
                <w:div w:id="1465348451">
                  <w:marLeft w:val="0"/>
                  <w:marRight w:val="0"/>
                  <w:marTop w:val="0"/>
                  <w:marBottom w:val="0"/>
                  <w:divBdr>
                    <w:top w:val="none" w:sz="0" w:space="0" w:color="auto"/>
                    <w:left w:val="none" w:sz="0" w:space="0" w:color="auto"/>
                    <w:bottom w:val="none" w:sz="0" w:space="0" w:color="auto"/>
                    <w:right w:val="none" w:sz="0" w:space="0" w:color="auto"/>
                  </w:divBdr>
                  <w:divsChild>
                    <w:div w:id="984816090">
                      <w:marLeft w:val="0"/>
                      <w:marRight w:val="0"/>
                      <w:marTop w:val="0"/>
                      <w:marBottom w:val="0"/>
                      <w:divBdr>
                        <w:top w:val="none" w:sz="0" w:space="0" w:color="auto"/>
                        <w:left w:val="none" w:sz="0" w:space="0" w:color="auto"/>
                        <w:bottom w:val="none" w:sz="0" w:space="0" w:color="auto"/>
                        <w:right w:val="none" w:sz="0" w:space="0" w:color="auto"/>
                      </w:divBdr>
                    </w:div>
                  </w:divsChild>
                </w:div>
                <w:div w:id="1447502553">
                  <w:marLeft w:val="0"/>
                  <w:marRight w:val="0"/>
                  <w:marTop w:val="0"/>
                  <w:marBottom w:val="0"/>
                  <w:divBdr>
                    <w:top w:val="none" w:sz="0" w:space="0" w:color="auto"/>
                    <w:left w:val="none" w:sz="0" w:space="0" w:color="auto"/>
                    <w:bottom w:val="none" w:sz="0" w:space="0" w:color="auto"/>
                    <w:right w:val="none" w:sz="0" w:space="0" w:color="auto"/>
                  </w:divBdr>
                  <w:divsChild>
                    <w:div w:id="44448374">
                      <w:marLeft w:val="0"/>
                      <w:marRight w:val="0"/>
                      <w:marTop w:val="0"/>
                      <w:marBottom w:val="0"/>
                      <w:divBdr>
                        <w:top w:val="none" w:sz="0" w:space="0" w:color="auto"/>
                        <w:left w:val="none" w:sz="0" w:space="0" w:color="auto"/>
                        <w:bottom w:val="none" w:sz="0" w:space="0" w:color="auto"/>
                        <w:right w:val="none" w:sz="0" w:space="0" w:color="auto"/>
                      </w:divBdr>
                    </w:div>
                  </w:divsChild>
                </w:div>
                <w:div w:id="2100834010">
                  <w:marLeft w:val="0"/>
                  <w:marRight w:val="0"/>
                  <w:marTop w:val="0"/>
                  <w:marBottom w:val="0"/>
                  <w:divBdr>
                    <w:top w:val="none" w:sz="0" w:space="0" w:color="auto"/>
                    <w:left w:val="none" w:sz="0" w:space="0" w:color="auto"/>
                    <w:bottom w:val="none" w:sz="0" w:space="0" w:color="auto"/>
                    <w:right w:val="none" w:sz="0" w:space="0" w:color="auto"/>
                  </w:divBdr>
                  <w:divsChild>
                    <w:div w:id="2015918288">
                      <w:marLeft w:val="0"/>
                      <w:marRight w:val="0"/>
                      <w:marTop w:val="0"/>
                      <w:marBottom w:val="0"/>
                      <w:divBdr>
                        <w:top w:val="none" w:sz="0" w:space="0" w:color="auto"/>
                        <w:left w:val="none" w:sz="0" w:space="0" w:color="auto"/>
                        <w:bottom w:val="none" w:sz="0" w:space="0" w:color="auto"/>
                        <w:right w:val="none" w:sz="0" w:space="0" w:color="auto"/>
                      </w:divBdr>
                    </w:div>
                  </w:divsChild>
                </w:div>
                <w:div w:id="463811407">
                  <w:marLeft w:val="0"/>
                  <w:marRight w:val="0"/>
                  <w:marTop w:val="0"/>
                  <w:marBottom w:val="0"/>
                  <w:divBdr>
                    <w:top w:val="none" w:sz="0" w:space="0" w:color="auto"/>
                    <w:left w:val="none" w:sz="0" w:space="0" w:color="auto"/>
                    <w:bottom w:val="none" w:sz="0" w:space="0" w:color="auto"/>
                    <w:right w:val="none" w:sz="0" w:space="0" w:color="auto"/>
                  </w:divBdr>
                  <w:divsChild>
                    <w:div w:id="110712832">
                      <w:marLeft w:val="0"/>
                      <w:marRight w:val="0"/>
                      <w:marTop w:val="0"/>
                      <w:marBottom w:val="0"/>
                      <w:divBdr>
                        <w:top w:val="none" w:sz="0" w:space="0" w:color="auto"/>
                        <w:left w:val="none" w:sz="0" w:space="0" w:color="auto"/>
                        <w:bottom w:val="none" w:sz="0" w:space="0" w:color="auto"/>
                        <w:right w:val="none" w:sz="0" w:space="0" w:color="auto"/>
                      </w:divBdr>
                    </w:div>
                  </w:divsChild>
                </w:div>
                <w:div w:id="2073001238">
                  <w:marLeft w:val="0"/>
                  <w:marRight w:val="0"/>
                  <w:marTop w:val="0"/>
                  <w:marBottom w:val="0"/>
                  <w:divBdr>
                    <w:top w:val="none" w:sz="0" w:space="0" w:color="auto"/>
                    <w:left w:val="none" w:sz="0" w:space="0" w:color="auto"/>
                    <w:bottom w:val="none" w:sz="0" w:space="0" w:color="auto"/>
                    <w:right w:val="none" w:sz="0" w:space="0" w:color="auto"/>
                  </w:divBdr>
                  <w:divsChild>
                    <w:div w:id="1693799943">
                      <w:marLeft w:val="0"/>
                      <w:marRight w:val="0"/>
                      <w:marTop w:val="0"/>
                      <w:marBottom w:val="0"/>
                      <w:divBdr>
                        <w:top w:val="none" w:sz="0" w:space="0" w:color="auto"/>
                        <w:left w:val="none" w:sz="0" w:space="0" w:color="auto"/>
                        <w:bottom w:val="none" w:sz="0" w:space="0" w:color="auto"/>
                        <w:right w:val="none" w:sz="0" w:space="0" w:color="auto"/>
                      </w:divBdr>
                    </w:div>
                  </w:divsChild>
                </w:div>
                <w:div w:id="1397440092">
                  <w:marLeft w:val="0"/>
                  <w:marRight w:val="0"/>
                  <w:marTop w:val="0"/>
                  <w:marBottom w:val="0"/>
                  <w:divBdr>
                    <w:top w:val="none" w:sz="0" w:space="0" w:color="auto"/>
                    <w:left w:val="none" w:sz="0" w:space="0" w:color="auto"/>
                    <w:bottom w:val="none" w:sz="0" w:space="0" w:color="auto"/>
                    <w:right w:val="none" w:sz="0" w:space="0" w:color="auto"/>
                  </w:divBdr>
                  <w:divsChild>
                    <w:div w:id="1653607073">
                      <w:marLeft w:val="0"/>
                      <w:marRight w:val="0"/>
                      <w:marTop w:val="0"/>
                      <w:marBottom w:val="0"/>
                      <w:divBdr>
                        <w:top w:val="none" w:sz="0" w:space="0" w:color="auto"/>
                        <w:left w:val="none" w:sz="0" w:space="0" w:color="auto"/>
                        <w:bottom w:val="none" w:sz="0" w:space="0" w:color="auto"/>
                        <w:right w:val="none" w:sz="0" w:space="0" w:color="auto"/>
                      </w:divBdr>
                    </w:div>
                  </w:divsChild>
                </w:div>
                <w:div w:id="967859343">
                  <w:marLeft w:val="0"/>
                  <w:marRight w:val="0"/>
                  <w:marTop w:val="0"/>
                  <w:marBottom w:val="0"/>
                  <w:divBdr>
                    <w:top w:val="none" w:sz="0" w:space="0" w:color="auto"/>
                    <w:left w:val="none" w:sz="0" w:space="0" w:color="auto"/>
                    <w:bottom w:val="none" w:sz="0" w:space="0" w:color="auto"/>
                    <w:right w:val="none" w:sz="0" w:space="0" w:color="auto"/>
                  </w:divBdr>
                  <w:divsChild>
                    <w:div w:id="1906212507">
                      <w:marLeft w:val="0"/>
                      <w:marRight w:val="0"/>
                      <w:marTop w:val="0"/>
                      <w:marBottom w:val="0"/>
                      <w:divBdr>
                        <w:top w:val="none" w:sz="0" w:space="0" w:color="auto"/>
                        <w:left w:val="none" w:sz="0" w:space="0" w:color="auto"/>
                        <w:bottom w:val="none" w:sz="0" w:space="0" w:color="auto"/>
                        <w:right w:val="none" w:sz="0" w:space="0" w:color="auto"/>
                      </w:divBdr>
                    </w:div>
                  </w:divsChild>
                </w:div>
                <w:div w:id="621573084">
                  <w:marLeft w:val="0"/>
                  <w:marRight w:val="0"/>
                  <w:marTop w:val="0"/>
                  <w:marBottom w:val="0"/>
                  <w:divBdr>
                    <w:top w:val="none" w:sz="0" w:space="0" w:color="auto"/>
                    <w:left w:val="none" w:sz="0" w:space="0" w:color="auto"/>
                    <w:bottom w:val="none" w:sz="0" w:space="0" w:color="auto"/>
                    <w:right w:val="none" w:sz="0" w:space="0" w:color="auto"/>
                  </w:divBdr>
                  <w:divsChild>
                    <w:div w:id="124541976">
                      <w:marLeft w:val="0"/>
                      <w:marRight w:val="0"/>
                      <w:marTop w:val="0"/>
                      <w:marBottom w:val="0"/>
                      <w:divBdr>
                        <w:top w:val="none" w:sz="0" w:space="0" w:color="auto"/>
                        <w:left w:val="none" w:sz="0" w:space="0" w:color="auto"/>
                        <w:bottom w:val="none" w:sz="0" w:space="0" w:color="auto"/>
                        <w:right w:val="none" w:sz="0" w:space="0" w:color="auto"/>
                      </w:divBdr>
                    </w:div>
                  </w:divsChild>
                </w:div>
                <w:div w:id="1556354350">
                  <w:marLeft w:val="0"/>
                  <w:marRight w:val="0"/>
                  <w:marTop w:val="0"/>
                  <w:marBottom w:val="0"/>
                  <w:divBdr>
                    <w:top w:val="none" w:sz="0" w:space="0" w:color="auto"/>
                    <w:left w:val="none" w:sz="0" w:space="0" w:color="auto"/>
                    <w:bottom w:val="none" w:sz="0" w:space="0" w:color="auto"/>
                    <w:right w:val="none" w:sz="0" w:space="0" w:color="auto"/>
                  </w:divBdr>
                  <w:divsChild>
                    <w:div w:id="1466436474">
                      <w:marLeft w:val="0"/>
                      <w:marRight w:val="0"/>
                      <w:marTop w:val="0"/>
                      <w:marBottom w:val="0"/>
                      <w:divBdr>
                        <w:top w:val="none" w:sz="0" w:space="0" w:color="auto"/>
                        <w:left w:val="none" w:sz="0" w:space="0" w:color="auto"/>
                        <w:bottom w:val="none" w:sz="0" w:space="0" w:color="auto"/>
                        <w:right w:val="none" w:sz="0" w:space="0" w:color="auto"/>
                      </w:divBdr>
                    </w:div>
                  </w:divsChild>
                </w:div>
                <w:div w:id="873618906">
                  <w:marLeft w:val="0"/>
                  <w:marRight w:val="0"/>
                  <w:marTop w:val="0"/>
                  <w:marBottom w:val="0"/>
                  <w:divBdr>
                    <w:top w:val="none" w:sz="0" w:space="0" w:color="auto"/>
                    <w:left w:val="none" w:sz="0" w:space="0" w:color="auto"/>
                    <w:bottom w:val="none" w:sz="0" w:space="0" w:color="auto"/>
                    <w:right w:val="none" w:sz="0" w:space="0" w:color="auto"/>
                  </w:divBdr>
                  <w:divsChild>
                    <w:div w:id="504520158">
                      <w:marLeft w:val="0"/>
                      <w:marRight w:val="0"/>
                      <w:marTop w:val="0"/>
                      <w:marBottom w:val="0"/>
                      <w:divBdr>
                        <w:top w:val="none" w:sz="0" w:space="0" w:color="auto"/>
                        <w:left w:val="none" w:sz="0" w:space="0" w:color="auto"/>
                        <w:bottom w:val="none" w:sz="0" w:space="0" w:color="auto"/>
                        <w:right w:val="none" w:sz="0" w:space="0" w:color="auto"/>
                      </w:divBdr>
                    </w:div>
                  </w:divsChild>
                </w:div>
                <w:div w:id="2125683492">
                  <w:marLeft w:val="0"/>
                  <w:marRight w:val="0"/>
                  <w:marTop w:val="0"/>
                  <w:marBottom w:val="0"/>
                  <w:divBdr>
                    <w:top w:val="none" w:sz="0" w:space="0" w:color="auto"/>
                    <w:left w:val="none" w:sz="0" w:space="0" w:color="auto"/>
                    <w:bottom w:val="none" w:sz="0" w:space="0" w:color="auto"/>
                    <w:right w:val="none" w:sz="0" w:space="0" w:color="auto"/>
                  </w:divBdr>
                  <w:divsChild>
                    <w:div w:id="496504900">
                      <w:marLeft w:val="0"/>
                      <w:marRight w:val="0"/>
                      <w:marTop w:val="0"/>
                      <w:marBottom w:val="0"/>
                      <w:divBdr>
                        <w:top w:val="none" w:sz="0" w:space="0" w:color="auto"/>
                        <w:left w:val="none" w:sz="0" w:space="0" w:color="auto"/>
                        <w:bottom w:val="none" w:sz="0" w:space="0" w:color="auto"/>
                        <w:right w:val="none" w:sz="0" w:space="0" w:color="auto"/>
                      </w:divBdr>
                    </w:div>
                  </w:divsChild>
                </w:div>
                <w:div w:id="1998872668">
                  <w:marLeft w:val="0"/>
                  <w:marRight w:val="0"/>
                  <w:marTop w:val="0"/>
                  <w:marBottom w:val="0"/>
                  <w:divBdr>
                    <w:top w:val="none" w:sz="0" w:space="0" w:color="auto"/>
                    <w:left w:val="none" w:sz="0" w:space="0" w:color="auto"/>
                    <w:bottom w:val="none" w:sz="0" w:space="0" w:color="auto"/>
                    <w:right w:val="none" w:sz="0" w:space="0" w:color="auto"/>
                  </w:divBdr>
                  <w:divsChild>
                    <w:div w:id="532810219">
                      <w:marLeft w:val="0"/>
                      <w:marRight w:val="0"/>
                      <w:marTop w:val="0"/>
                      <w:marBottom w:val="0"/>
                      <w:divBdr>
                        <w:top w:val="none" w:sz="0" w:space="0" w:color="auto"/>
                        <w:left w:val="none" w:sz="0" w:space="0" w:color="auto"/>
                        <w:bottom w:val="none" w:sz="0" w:space="0" w:color="auto"/>
                        <w:right w:val="none" w:sz="0" w:space="0" w:color="auto"/>
                      </w:divBdr>
                    </w:div>
                  </w:divsChild>
                </w:div>
                <w:div w:id="174344059">
                  <w:marLeft w:val="0"/>
                  <w:marRight w:val="0"/>
                  <w:marTop w:val="0"/>
                  <w:marBottom w:val="0"/>
                  <w:divBdr>
                    <w:top w:val="none" w:sz="0" w:space="0" w:color="auto"/>
                    <w:left w:val="none" w:sz="0" w:space="0" w:color="auto"/>
                    <w:bottom w:val="none" w:sz="0" w:space="0" w:color="auto"/>
                    <w:right w:val="none" w:sz="0" w:space="0" w:color="auto"/>
                  </w:divBdr>
                  <w:divsChild>
                    <w:div w:id="1511136892">
                      <w:marLeft w:val="0"/>
                      <w:marRight w:val="0"/>
                      <w:marTop w:val="0"/>
                      <w:marBottom w:val="0"/>
                      <w:divBdr>
                        <w:top w:val="none" w:sz="0" w:space="0" w:color="auto"/>
                        <w:left w:val="none" w:sz="0" w:space="0" w:color="auto"/>
                        <w:bottom w:val="none" w:sz="0" w:space="0" w:color="auto"/>
                        <w:right w:val="none" w:sz="0" w:space="0" w:color="auto"/>
                      </w:divBdr>
                    </w:div>
                  </w:divsChild>
                </w:div>
                <w:div w:id="1480656831">
                  <w:marLeft w:val="0"/>
                  <w:marRight w:val="0"/>
                  <w:marTop w:val="0"/>
                  <w:marBottom w:val="0"/>
                  <w:divBdr>
                    <w:top w:val="none" w:sz="0" w:space="0" w:color="auto"/>
                    <w:left w:val="none" w:sz="0" w:space="0" w:color="auto"/>
                    <w:bottom w:val="none" w:sz="0" w:space="0" w:color="auto"/>
                    <w:right w:val="none" w:sz="0" w:space="0" w:color="auto"/>
                  </w:divBdr>
                  <w:divsChild>
                    <w:div w:id="1444962653">
                      <w:marLeft w:val="0"/>
                      <w:marRight w:val="0"/>
                      <w:marTop w:val="0"/>
                      <w:marBottom w:val="0"/>
                      <w:divBdr>
                        <w:top w:val="none" w:sz="0" w:space="0" w:color="auto"/>
                        <w:left w:val="none" w:sz="0" w:space="0" w:color="auto"/>
                        <w:bottom w:val="none" w:sz="0" w:space="0" w:color="auto"/>
                        <w:right w:val="none" w:sz="0" w:space="0" w:color="auto"/>
                      </w:divBdr>
                    </w:div>
                  </w:divsChild>
                </w:div>
                <w:div w:id="28993463">
                  <w:marLeft w:val="0"/>
                  <w:marRight w:val="0"/>
                  <w:marTop w:val="0"/>
                  <w:marBottom w:val="0"/>
                  <w:divBdr>
                    <w:top w:val="none" w:sz="0" w:space="0" w:color="auto"/>
                    <w:left w:val="none" w:sz="0" w:space="0" w:color="auto"/>
                    <w:bottom w:val="none" w:sz="0" w:space="0" w:color="auto"/>
                    <w:right w:val="none" w:sz="0" w:space="0" w:color="auto"/>
                  </w:divBdr>
                  <w:divsChild>
                    <w:div w:id="860163593">
                      <w:marLeft w:val="0"/>
                      <w:marRight w:val="0"/>
                      <w:marTop w:val="0"/>
                      <w:marBottom w:val="0"/>
                      <w:divBdr>
                        <w:top w:val="none" w:sz="0" w:space="0" w:color="auto"/>
                        <w:left w:val="none" w:sz="0" w:space="0" w:color="auto"/>
                        <w:bottom w:val="none" w:sz="0" w:space="0" w:color="auto"/>
                        <w:right w:val="none" w:sz="0" w:space="0" w:color="auto"/>
                      </w:divBdr>
                    </w:div>
                  </w:divsChild>
                </w:div>
                <w:div w:id="1198472015">
                  <w:marLeft w:val="0"/>
                  <w:marRight w:val="0"/>
                  <w:marTop w:val="0"/>
                  <w:marBottom w:val="0"/>
                  <w:divBdr>
                    <w:top w:val="none" w:sz="0" w:space="0" w:color="auto"/>
                    <w:left w:val="none" w:sz="0" w:space="0" w:color="auto"/>
                    <w:bottom w:val="none" w:sz="0" w:space="0" w:color="auto"/>
                    <w:right w:val="none" w:sz="0" w:space="0" w:color="auto"/>
                  </w:divBdr>
                  <w:divsChild>
                    <w:div w:id="2132823938">
                      <w:marLeft w:val="0"/>
                      <w:marRight w:val="0"/>
                      <w:marTop w:val="0"/>
                      <w:marBottom w:val="0"/>
                      <w:divBdr>
                        <w:top w:val="none" w:sz="0" w:space="0" w:color="auto"/>
                        <w:left w:val="none" w:sz="0" w:space="0" w:color="auto"/>
                        <w:bottom w:val="none" w:sz="0" w:space="0" w:color="auto"/>
                        <w:right w:val="none" w:sz="0" w:space="0" w:color="auto"/>
                      </w:divBdr>
                    </w:div>
                  </w:divsChild>
                </w:div>
                <w:div w:id="1953971639">
                  <w:marLeft w:val="0"/>
                  <w:marRight w:val="0"/>
                  <w:marTop w:val="0"/>
                  <w:marBottom w:val="0"/>
                  <w:divBdr>
                    <w:top w:val="none" w:sz="0" w:space="0" w:color="auto"/>
                    <w:left w:val="none" w:sz="0" w:space="0" w:color="auto"/>
                    <w:bottom w:val="none" w:sz="0" w:space="0" w:color="auto"/>
                    <w:right w:val="none" w:sz="0" w:space="0" w:color="auto"/>
                  </w:divBdr>
                  <w:divsChild>
                    <w:div w:id="1456560207">
                      <w:marLeft w:val="0"/>
                      <w:marRight w:val="0"/>
                      <w:marTop w:val="0"/>
                      <w:marBottom w:val="0"/>
                      <w:divBdr>
                        <w:top w:val="none" w:sz="0" w:space="0" w:color="auto"/>
                        <w:left w:val="none" w:sz="0" w:space="0" w:color="auto"/>
                        <w:bottom w:val="none" w:sz="0" w:space="0" w:color="auto"/>
                        <w:right w:val="none" w:sz="0" w:space="0" w:color="auto"/>
                      </w:divBdr>
                    </w:div>
                  </w:divsChild>
                </w:div>
                <w:div w:id="999575240">
                  <w:marLeft w:val="0"/>
                  <w:marRight w:val="0"/>
                  <w:marTop w:val="0"/>
                  <w:marBottom w:val="0"/>
                  <w:divBdr>
                    <w:top w:val="none" w:sz="0" w:space="0" w:color="auto"/>
                    <w:left w:val="none" w:sz="0" w:space="0" w:color="auto"/>
                    <w:bottom w:val="none" w:sz="0" w:space="0" w:color="auto"/>
                    <w:right w:val="none" w:sz="0" w:space="0" w:color="auto"/>
                  </w:divBdr>
                  <w:divsChild>
                    <w:div w:id="552693239">
                      <w:marLeft w:val="0"/>
                      <w:marRight w:val="0"/>
                      <w:marTop w:val="0"/>
                      <w:marBottom w:val="0"/>
                      <w:divBdr>
                        <w:top w:val="none" w:sz="0" w:space="0" w:color="auto"/>
                        <w:left w:val="none" w:sz="0" w:space="0" w:color="auto"/>
                        <w:bottom w:val="none" w:sz="0" w:space="0" w:color="auto"/>
                        <w:right w:val="none" w:sz="0" w:space="0" w:color="auto"/>
                      </w:divBdr>
                    </w:div>
                  </w:divsChild>
                </w:div>
                <w:div w:id="1475440422">
                  <w:marLeft w:val="0"/>
                  <w:marRight w:val="0"/>
                  <w:marTop w:val="0"/>
                  <w:marBottom w:val="0"/>
                  <w:divBdr>
                    <w:top w:val="none" w:sz="0" w:space="0" w:color="auto"/>
                    <w:left w:val="none" w:sz="0" w:space="0" w:color="auto"/>
                    <w:bottom w:val="none" w:sz="0" w:space="0" w:color="auto"/>
                    <w:right w:val="none" w:sz="0" w:space="0" w:color="auto"/>
                  </w:divBdr>
                  <w:divsChild>
                    <w:div w:id="1556237343">
                      <w:marLeft w:val="0"/>
                      <w:marRight w:val="0"/>
                      <w:marTop w:val="0"/>
                      <w:marBottom w:val="0"/>
                      <w:divBdr>
                        <w:top w:val="none" w:sz="0" w:space="0" w:color="auto"/>
                        <w:left w:val="none" w:sz="0" w:space="0" w:color="auto"/>
                        <w:bottom w:val="none" w:sz="0" w:space="0" w:color="auto"/>
                        <w:right w:val="none" w:sz="0" w:space="0" w:color="auto"/>
                      </w:divBdr>
                    </w:div>
                  </w:divsChild>
                </w:div>
                <w:div w:id="1932080685">
                  <w:marLeft w:val="0"/>
                  <w:marRight w:val="0"/>
                  <w:marTop w:val="0"/>
                  <w:marBottom w:val="0"/>
                  <w:divBdr>
                    <w:top w:val="none" w:sz="0" w:space="0" w:color="auto"/>
                    <w:left w:val="none" w:sz="0" w:space="0" w:color="auto"/>
                    <w:bottom w:val="none" w:sz="0" w:space="0" w:color="auto"/>
                    <w:right w:val="none" w:sz="0" w:space="0" w:color="auto"/>
                  </w:divBdr>
                  <w:divsChild>
                    <w:div w:id="783619643">
                      <w:marLeft w:val="0"/>
                      <w:marRight w:val="0"/>
                      <w:marTop w:val="0"/>
                      <w:marBottom w:val="0"/>
                      <w:divBdr>
                        <w:top w:val="none" w:sz="0" w:space="0" w:color="auto"/>
                        <w:left w:val="none" w:sz="0" w:space="0" w:color="auto"/>
                        <w:bottom w:val="none" w:sz="0" w:space="0" w:color="auto"/>
                        <w:right w:val="none" w:sz="0" w:space="0" w:color="auto"/>
                      </w:divBdr>
                    </w:div>
                  </w:divsChild>
                </w:div>
                <w:div w:id="1790120743">
                  <w:marLeft w:val="0"/>
                  <w:marRight w:val="0"/>
                  <w:marTop w:val="0"/>
                  <w:marBottom w:val="0"/>
                  <w:divBdr>
                    <w:top w:val="none" w:sz="0" w:space="0" w:color="auto"/>
                    <w:left w:val="none" w:sz="0" w:space="0" w:color="auto"/>
                    <w:bottom w:val="none" w:sz="0" w:space="0" w:color="auto"/>
                    <w:right w:val="none" w:sz="0" w:space="0" w:color="auto"/>
                  </w:divBdr>
                  <w:divsChild>
                    <w:div w:id="52700062">
                      <w:marLeft w:val="0"/>
                      <w:marRight w:val="0"/>
                      <w:marTop w:val="0"/>
                      <w:marBottom w:val="0"/>
                      <w:divBdr>
                        <w:top w:val="none" w:sz="0" w:space="0" w:color="auto"/>
                        <w:left w:val="none" w:sz="0" w:space="0" w:color="auto"/>
                        <w:bottom w:val="none" w:sz="0" w:space="0" w:color="auto"/>
                        <w:right w:val="none" w:sz="0" w:space="0" w:color="auto"/>
                      </w:divBdr>
                    </w:div>
                  </w:divsChild>
                </w:div>
                <w:div w:id="1956476107">
                  <w:marLeft w:val="0"/>
                  <w:marRight w:val="0"/>
                  <w:marTop w:val="0"/>
                  <w:marBottom w:val="0"/>
                  <w:divBdr>
                    <w:top w:val="none" w:sz="0" w:space="0" w:color="auto"/>
                    <w:left w:val="none" w:sz="0" w:space="0" w:color="auto"/>
                    <w:bottom w:val="none" w:sz="0" w:space="0" w:color="auto"/>
                    <w:right w:val="none" w:sz="0" w:space="0" w:color="auto"/>
                  </w:divBdr>
                  <w:divsChild>
                    <w:div w:id="1585532376">
                      <w:marLeft w:val="0"/>
                      <w:marRight w:val="0"/>
                      <w:marTop w:val="0"/>
                      <w:marBottom w:val="0"/>
                      <w:divBdr>
                        <w:top w:val="none" w:sz="0" w:space="0" w:color="auto"/>
                        <w:left w:val="none" w:sz="0" w:space="0" w:color="auto"/>
                        <w:bottom w:val="none" w:sz="0" w:space="0" w:color="auto"/>
                        <w:right w:val="none" w:sz="0" w:space="0" w:color="auto"/>
                      </w:divBdr>
                    </w:div>
                  </w:divsChild>
                </w:div>
                <w:div w:id="838079359">
                  <w:marLeft w:val="0"/>
                  <w:marRight w:val="0"/>
                  <w:marTop w:val="0"/>
                  <w:marBottom w:val="0"/>
                  <w:divBdr>
                    <w:top w:val="none" w:sz="0" w:space="0" w:color="auto"/>
                    <w:left w:val="none" w:sz="0" w:space="0" w:color="auto"/>
                    <w:bottom w:val="none" w:sz="0" w:space="0" w:color="auto"/>
                    <w:right w:val="none" w:sz="0" w:space="0" w:color="auto"/>
                  </w:divBdr>
                  <w:divsChild>
                    <w:div w:id="1041636795">
                      <w:marLeft w:val="0"/>
                      <w:marRight w:val="0"/>
                      <w:marTop w:val="0"/>
                      <w:marBottom w:val="0"/>
                      <w:divBdr>
                        <w:top w:val="none" w:sz="0" w:space="0" w:color="auto"/>
                        <w:left w:val="none" w:sz="0" w:space="0" w:color="auto"/>
                        <w:bottom w:val="none" w:sz="0" w:space="0" w:color="auto"/>
                        <w:right w:val="none" w:sz="0" w:space="0" w:color="auto"/>
                      </w:divBdr>
                    </w:div>
                  </w:divsChild>
                </w:div>
                <w:div w:id="2046103212">
                  <w:marLeft w:val="0"/>
                  <w:marRight w:val="0"/>
                  <w:marTop w:val="0"/>
                  <w:marBottom w:val="0"/>
                  <w:divBdr>
                    <w:top w:val="none" w:sz="0" w:space="0" w:color="auto"/>
                    <w:left w:val="none" w:sz="0" w:space="0" w:color="auto"/>
                    <w:bottom w:val="none" w:sz="0" w:space="0" w:color="auto"/>
                    <w:right w:val="none" w:sz="0" w:space="0" w:color="auto"/>
                  </w:divBdr>
                  <w:divsChild>
                    <w:div w:id="1836646697">
                      <w:marLeft w:val="0"/>
                      <w:marRight w:val="0"/>
                      <w:marTop w:val="0"/>
                      <w:marBottom w:val="0"/>
                      <w:divBdr>
                        <w:top w:val="none" w:sz="0" w:space="0" w:color="auto"/>
                        <w:left w:val="none" w:sz="0" w:space="0" w:color="auto"/>
                        <w:bottom w:val="none" w:sz="0" w:space="0" w:color="auto"/>
                        <w:right w:val="none" w:sz="0" w:space="0" w:color="auto"/>
                      </w:divBdr>
                    </w:div>
                  </w:divsChild>
                </w:div>
                <w:div w:id="1014919605">
                  <w:marLeft w:val="0"/>
                  <w:marRight w:val="0"/>
                  <w:marTop w:val="0"/>
                  <w:marBottom w:val="0"/>
                  <w:divBdr>
                    <w:top w:val="none" w:sz="0" w:space="0" w:color="auto"/>
                    <w:left w:val="none" w:sz="0" w:space="0" w:color="auto"/>
                    <w:bottom w:val="none" w:sz="0" w:space="0" w:color="auto"/>
                    <w:right w:val="none" w:sz="0" w:space="0" w:color="auto"/>
                  </w:divBdr>
                  <w:divsChild>
                    <w:div w:id="1606960351">
                      <w:marLeft w:val="0"/>
                      <w:marRight w:val="0"/>
                      <w:marTop w:val="0"/>
                      <w:marBottom w:val="0"/>
                      <w:divBdr>
                        <w:top w:val="none" w:sz="0" w:space="0" w:color="auto"/>
                        <w:left w:val="none" w:sz="0" w:space="0" w:color="auto"/>
                        <w:bottom w:val="none" w:sz="0" w:space="0" w:color="auto"/>
                        <w:right w:val="none" w:sz="0" w:space="0" w:color="auto"/>
                      </w:divBdr>
                    </w:div>
                  </w:divsChild>
                </w:div>
                <w:div w:id="1630352544">
                  <w:marLeft w:val="0"/>
                  <w:marRight w:val="0"/>
                  <w:marTop w:val="0"/>
                  <w:marBottom w:val="0"/>
                  <w:divBdr>
                    <w:top w:val="none" w:sz="0" w:space="0" w:color="auto"/>
                    <w:left w:val="none" w:sz="0" w:space="0" w:color="auto"/>
                    <w:bottom w:val="none" w:sz="0" w:space="0" w:color="auto"/>
                    <w:right w:val="none" w:sz="0" w:space="0" w:color="auto"/>
                  </w:divBdr>
                  <w:divsChild>
                    <w:div w:id="1657953662">
                      <w:marLeft w:val="0"/>
                      <w:marRight w:val="0"/>
                      <w:marTop w:val="0"/>
                      <w:marBottom w:val="0"/>
                      <w:divBdr>
                        <w:top w:val="none" w:sz="0" w:space="0" w:color="auto"/>
                        <w:left w:val="none" w:sz="0" w:space="0" w:color="auto"/>
                        <w:bottom w:val="none" w:sz="0" w:space="0" w:color="auto"/>
                        <w:right w:val="none" w:sz="0" w:space="0" w:color="auto"/>
                      </w:divBdr>
                    </w:div>
                  </w:divsChild>
                </w:div>
                <w:div w:id="1102072138">
                  <w:marLeft w:val="0"/>
                  <w:marRight w:val="0"/>
                  <w:marTop w:val="0"/>
                  <w:marBottom w:val="0"/>
                  <w:divBdr>
                    <w:top w:val="none" w:sz="0" w:space="0" w:color="auto"/>
                    <w:left w:val="none" w:sz="0" w:space="0" w:color="auto"/>
                    <w:bottom w:val="none" w:sz="0" w:space="0" w:color="auto"/>
                    <w:right w:val="none" w:sz="0" w:space="0" w:color="auto"/>
                  </w:divBdr>
                  <w:divsChild>
                    <w:div w:id="19792681">
                      <w:marLeft w:val="0"/>
                      <w:marRight w:val="0"/>
                      <w:marTop w:val="0"/>
                      <w:marBottom w:val="0"/>
                      <w:divBdr>
                        <w:top w:val="none" w:sz="0" w:space="0" w:color="auto"/>
                        <w:left w:val="none" w:sz="0" w:space="0" w:color="auto"/>
                        <w:bottom w:val="none" w:sz="0" w:space="0" w:color="auto"/>
                        <w:right w:val="none" w:sz="0" w:space="0" w:color="auto"/>
                      </w:divBdr>
                    </w:div>
                  </w:divsChild>
                </w:div>
                <w:div w:id="40329350">
                  <w:marLeft w:val="0"/>
                  <w:marRight w:val="0"/>
                  <w:marTop w:val="0"/>
                  <w:marBottom w:val="0"/>
                  <w:divBdr>
                    <w:top w:val="none" w:sz="0" w:space="0" w:color="auto"/>
                    <w:left w:val="none" w:sz="0" w:space="0" w:color="auto"/>
                    <w:bottom w:val="none" w:sz="0" w:space="0" w:color="auto"/>
                    <w:right w:val="none" w:sz="0" w:space="0" w:color="auto"/>
                  </w:divBdr>
                  <w:divsChild>
                    <w:div w:id="1038237283">
                      <w:marLeft w:val="0"/>
                      <w:marRight w:val="0"/>
                      <w:marTop w:val="0"/>
                      <w:marBottom w:val="0"/>
                      <w:divBdr>
                        <w:top w:val="none" w:sz="0" w:space="0" w:color="auto"/>
                        <w:left w:val="none" w:sz="0" w:space="0" w:color="auto"/>
                        <w:bottom w:val="none" w:sz="0" w:space="0" w:color="auto"/>
                        <w:right w:val="none" w:sz="0" w:space="0" w:color="auto"/>
                      </w:divBdr>
                    </w:div>
                  </w:divsChild>
                </w:div>
                <w:div w:id="47341863">
                  <w:marLeft w:val="0"/>
                  <w:marRight w:val="0"/>
                  <w:marTop w:val="0"/>
                  <w:marBottom w:val="0"/>
                  <w:divBdr>
                    <w:top w:val="none" w:sz="0" w:space="0" w:color="auto"/>
                    <w:left w:val="none" w:sz="0" w:space="0" w:color="auto"/>
                    <w:bottom w:val="none" w:sz="0" w:space="0" w:color="auto"/>
                    <w:right w:val="none" w:sz="0" w:space="0" w:color="auto"/>
                  </w:divBdr>
                  <w:divsChild>
                    <w:div w:id="472602754">
                      <w:marLeft w:val="0"/>
                      <w:marRight w:val="0"/>
                      <w:marTop w:val="0"/>
                      <w:marBottom w:val="0"/>
                      <w:divBdr>
                        <w:top w:val="none" w:sz="0" w:space="0" w:color="auto"/>
                        <w:left w:val="none" w:sz="0" w:space="0" w:color="auto"/>
                        <w:bottom w:val="none" w:sz="0" w:space="0" w:color="auto"/>
                        <w:right w:val="none" w:sz="0" w:space="0" w:color="auto"/>
                      </w:divBdr>
                    </w:div>
                  </w:divsChild>
                </w:div>
                <w:div w:id="862135929">
                  <w:marLeft w:val="0"/>
                  <w:marRight w:val="0"/>
                  <w:marTop w:val="0"/>
                  <w:marBottom w:val="0"/>
                  <w:divBdr>
                    <w:top w:val="none" w:sz="0" w:space="0" w:color="auto"/>
                    <w:left w:val="none" w:sz="0" w:space="0" w:color="auto"/>
                    <w:bottom w:val="none" w:sz="0" w:space="0" w:color="auto"/>
                    <w:right w:val="none" w:sz="0" w:space="0" w:color="auto"/>
                  </w:divBdr>
                  <w:divsChild>
                    <w:div w:id="770853344">
                      <w:marLeft w:val="0"/>
                      <w:marRight w:val="0"/>
                      <w:marTop w:val="0"/>
                      <w:marBottom w:val="0"/>
                      <w:divBdr>
                        <w:top w:val="none" w:sz="0" w:space="0" w:color="auto"/>
                        <w:left w:val="none" w:sz="0" w:space="0" w:color="auto"/>
                        <w:bottom w:val="none" w:sz="0" w:space="0" w:color="auto"/>
                        <w:right w:val="none" w:sz="0" w:space="0" w:color="auto"/>
                      </w:divBdr>
                    </w:div>
                  </w:divsChild>
                </w:div>
                <w:div w:id="778066643">
                  <w:marLeft w:val="0"/>
                  <w:marRight w:val="0"/>
                  <w:marTop w:val="0"/>
                  <w:marBottom w:val="0"/>
                  <w:divBdr>
                    <w:top w:val="none" w:sz="0" w:space="0" w:color="auto"/>
                    <w:left w:val="none" w:sz="0" w:space="0" w:color="auto"/>
                    <w:bottom w:val="none" w:sz="0" w:space="0" w:color="auto"/>
                    <w:right w:val="none" w:sz="0" w:space="0" w:color="auto"/>
                  </w:divBdr>
                  <w:divsChild>
                    <w:div w:id="2057387020">
                      <w:marLeft w:val="0"/>
                      <w:marRight w:val="0"/>
                      <w:marTop w:val="0"/>
                      <w:marBottom w:val="0"/>
                      <w:divBdr>
                        <w:top w:val="none" w:sz="0" w:space="0" w:color="auto"/>
                        <w:left w:val="none" w:sz="0" w:space="0" w:color="auto"/>
                        <w:bottom w:val="none" w:sz="0" w:space="0" w:color="auto"/>
                        <w:right w:val="none" w:sz="0" w:space="0" w:color="auto"/>
                      </w:divBdr>
                    </w:div>
                  </w:divsChild>
                </w:div>
                <w:div w:id="1279795697">
                  <w:marLeft w:val="0"/>
                  <w:marRight w:val="0"/>
                  <w:marTop w:val="0"/>
                  <w:marBottom w:val="0"/>
                  <w:divBdr>
                    <w:top w:val="none" w:sz="0" w:space="0" w:color="auto"/>
                    <w:left w:val="none" w:sz="0" w:space="0" w:color="auto"/>
                    <w:bottom w:val="none" w:sz="0" w:space="0" w:color="auto"/>
                    <w:right w:val="none" w:sz="0" w:space="0" w:color="auto"/>
                  </w:divBdr>
                  <w:divsChild>
                    <w:div w:id="91127745">
                      <w:marLeft w:val="0"/>
                      <w:marRight w:val="0"/>
                      <w:marTop w:val="0"/>
                      <w:marBottom w:val="0"/>
                      <w:divBdr>
                        <w:top w:val="none" w:sz="0" w:space="0" w:color="auto"/>
                        <w:left w:val="none" w:sz="0" w:space="0" w:color="auto"/>
                        <w:bottom w:val="none" w:sz="0" w:space="0" w:color="auto"/>
                        <w:right w:val="none" w:sz="0" w:space="0" w:color="auto"/>
                      </w:divBdr>
                    </w:div>
                  </w:divsChild>
                </w:div>
                <w:div w:id="869028214">
                  <w:marLeft w:val="0"/>
                  <w:marRight w:val="0"/>
                  <w:marTop w:val="0"/>
                  <w:marBottom w:val="0"/>
                  <w:divBdr>
                    <w:top w:val="none" w:sz="0" w:space="0" w:color="auto"/>
                    <w:left w:val="none" w:sz="0" w:space="0" w:color="auto"/>
                    <w:bottom w:val="none" w:sz="0" w:space="0" w:color="auto"/>
                    <w:right w:val="none" w:sz="0" w:space="0" w:color="auto"/>
                  </w:divBdr>
                  <w:divsChild>
                    <w:div w:id="768818622">
                      <w:marLeft w:val="0"/>
                      <w:marRight w:val="0"/>
                      <w:marTop w:val="0"/>
                      <w:marBottom w:val="0"/>
                      <w:divBdr>
                        <w:top w:val="none" w:sz="0" w:space="0" w:color="auto"/>
                        <w:left w:val="none" w:sz="0" w:space="0" w:color="auto"/>
                        <w:bottom w:val="none" w:sz="0" w:space="0" w:color="auto"/>
                        <w:right w:val="none" w:sz="0" w:space="0" w:color="auto"/>
                      </w:divBdr>
                    </w:div>
                  </w:divsChild>
                </w:div>
                <w:div w:id="2146045213">
                  <w:marLeft w:val="0"/>
                  <w:marRight w:val="0"/>
                  <w:marTop w:val="0"/>
                  <w:marBottom w:val="0"/>
                  <w:divBdr>
                    <w:top w:val="none" w:sz="0" w:space="0" w:color="auto"/>
                    <w:left w:val="none" w:sz="0" w:space="0" w:color="auto"/>
                    <w:bottom w:val="none" w:sz="0" w:space="0" w:color="auto"/>
                    <w:right w:val="none" w:sz="0" w:space="0" w:color="auto"/>
                  </w:divBdr>
                  <w:divsChild>
                    <w:div w:id="862473748">
                      <w:marLeft w:val="0"/>
                      <w:marRight w:val="0"/>
                      <w:marTop w:val="0"/>
                      <w:marBottom w:val="0"/>
                      <w:divBdr>
                        <w:top w:val="none" w:sz="0" w:space="0" w:color="auto"/>
                        <w:left w:val="none" w:sz="0" w:space="0" w:color="auto"/>
                        <w:bottom w:val="none" w:sz="0" w:space="0" w:color="auto"/>
                        <w:right w:val="none" w:sz="0" w:space="0" w:color="auto"/>
                      </w:divBdr>
                    </w:div>
                  </w:divsChild>
                </w:div>
                <w:div w:id="385571617">
                  <w:marLeft w:val="0"/>
                  <w:marRight w:val="0"/>
                  <w:marTop w:val="0"/>
                  <w:marBottom w:val="0"/>
                  <w:divBdr>
                    <w:top w:val="none" w:sz="0" w:space="0" w:color="auto"/>
                    <w:left w:val="none" w:sz="0" w:space="0" w:color="auto"/>
                    <w:bottom w:val="none" w:sz="0" w:space="0" w:color="auto"/>
                    <w:right w:val="none" w:sz="0" w:space="0" w:color="auto"/>
                  </w:divBdr>
                  <w:divsChild>
                    <w:div w:id="617180378">
                      <w:marLeft w:val="0"/>
                      <w:marRight w:val="0"/>
                      <w:marTop w:val="0"/>
                      <w:marBottom w:val="0"/>
                      <w:divBdr>
                        <w:top w:val="none" w:sz="0" w:space="0" w:color="auto"/>
                        <w:left w:val="none" w:sz="0" w:space="0" w:color="auto"/>
                        <w:bottom w:val="none" w:sz="0" w:space="0" w:color="auto"/>
                        <w:right w:val="none" w:sz="0" w:space="0" w:color="auto"/>
                      </w:divBdr>
                    </w:div>
                  </w:divsChild>
                </w:div>
                <w:div w:id="1052341080">
                  <w:marLeft w:val="0"/>
                  <w:marRight w:val="0"/>
                  <w:marTop w:val="0"/>
                  <w:marBottom w:val="0"/>
                  <w:divBdr>
                    <w:top w:val="none" w:sz="0" w:space="0" w:color="auto"/>
                    <w:left w:val="none" w:sz="0" w:space="0" w:color="auto"/>
                    <w:bottom w:val="none" w:sz="0" w:space="0" w:color="auto"/>
                    <w:right w:val="none" w:sz="0" w:space="0" w:color="auto"/>
                  </w:divBdr>
                  <w:divsChild>
                    <w:div w:id="869419762">
                      <w:marLeft w:val="0"/>
                      <w:marRight w:val="0"/>
                      <w:marTop w:val="0"/>
                      <w:marBottom w:val="0"/>
                      <w:divBdr>
                        <w:top w:val="none" w:sz="0" w:space="0" w:color="auto"/>
                        <w:left w:val="none" w:sz="0" w:space="0" w:color="auto"/>
                        <w:bottom w:val="none" w:sz="0" w:space="0" w:color="auto"/>
                        <w:right w:val="none" w:sz="0" w:space="0" w:color="auto"/>
                      </w:divBdr>
                    </w:div>
                  </w:divsChild>
                </w:div>
                <w:div w:id="1232622499">
                  <w:marLeft w:val="0"/>
                  <w:marRight w:val="0"/>
                  <w:marTop w:val="0"/>
                  <w:marBottom w:val="0"/>
                  <w:divBdr>
                    <w:top w:val="none" w:sz="0" w:space="0" w:color="auto"/>
                    <w:left w:val="none" w:sz="0" w:space="0" w:color="auto"/>
                    <w:bottom w:val="none" w:sz="0" w:space="0" w:color="auto"/>
                    <w:right w:val="none" w:sz="0" w:space="0" w:color="auto"/>
                  </w:divBdr>
                  <w:divsChild>
                    <w:div w:id="515002926">
                      <w:marLeft w:val="0"/>
                      <w:marRight w:val="0"/>
                      <w:marTop w:val="0"/>
                      <w:marBottom w:val="0"/>
                      <w:divBdr>
                        <w:top w:val="none" w:sz="0" w:space="0" w:color="auto"/>
                        <w:left w:val="none" w:sz="0" w:space="0" w:color="auto"/>
                        <w:bottom w:val="none" w:sz="0" w:space="0" w:color="auto"/>
                        <w:right w:val="none" w:sz="0" w:space="0" w:color="auto"/>
                      </w:divBdr>
                    </w:div>
                  </w:divsChild>
                </w:div>
                <w:div w:id="944077327">
                  <w:marLeft w:val="0"/>
                  <w:marRight w:val="0"/>
                  <w:marTop w:val="0"/>
                  <w:marBottom w:val="0"/>
                  <w:divBdr>
                    <w:top w:val="none" w:sz="0" w:space="0" w:color="auto"/>
                    <w:left w:val="none" w:sz="0" w:space="0" w:color="auto"/>
                    <w:bottom w:val="none" w:sz="0" w:space="0" w:color="auto"/>
                    <w:right w:val="none" w:sz="0" w:space="0" w:color="auto"/>
                  </w:divBdr>
                  <w:divsChild>
                    <w:div w:id="901328487">
                      <w:marLeft w:val="0"/>
                      <w:marRight w:val="0"/>
                      <w:marTop w:val="0"/>
                      <w:marBottom w:val="0"/>
                      <w:divBdr>
                        <w:top w:val="none" w:sz="0" w:space="0" w:color="auto"/>
                        <w:left w:val="none" w:sz="0" w:space="0" w:color="auto"/>
                        <w:bottom w:val="none" w:sz="0" w:space="0" w:color="auto"/>
                        <w:right w:val="none" w:sz="0" w:space="0" w:color="auto"/>
                      </w:divBdr>
                    </w:div>
                  </w:divsChild>
                </w:div>
                <w:div w:id="1442410191">
                  <w:marLeft w:val="0"/>
                  <w:marRight w:val="0"/>
                  <w:marTop w:val="0"/>
                  <w:marBottom w:val="0"/>
                  <w:divBdr>
                    <w:top w:val="none" w:sz="0" w:space="0" w:color="auto"/>
                    <w:left w:val="none" w:sz="0" w:space="0" w:color="auto"/>
                    <w:bottom w:val="none" w:sz="0" w:space="0" w:color="auto"/>
                    <w:right w:val="none" w:sz="0" w:space="0" w:color="auto"/>
                  </w:divBdr>
                  <w:divsChild>
                    <w:div w:id="1032997298">
                      <w:marLeft w:val="0"/>
                      <w:marRight w:val="0"/>
                      <w:marTop w:val="0"/>
                      <w:marBottom w:val="0"/>
                      <w:divBdr>
                        <w:top w:val="none" w:sz="0" w:space="0" w:color="auto"/>
                        <w:left w:val="none" w:sz="0" w:space="0" w:color="auto"/>
                        <w:bottom w:val="none" w:sz="0" w:space="0" w:color="auto"/>
                        <w:right w:val="none" w:sz="0" w:space="0" w:color="auto"/>
                      </w:divBdr>
                    </w:div>
                  </w:divsChild>
                </w:div>
                <w:div w:id="1011183920">
                  <w:marLeft w:val="0"/>
                  <w:marRight w:val="0"/>
                  <w:marTop w:val="0"/>
                  <w:marBottom w:val="0"/>
                  <w:divBdr>
                    <w:top w:val="none" w:sz="0" w:space="0" w:color="auto"/>
                    <w:left w:val="none" w:sz="0" w:space="0" w:color="auto"/>
                    <w:bottom w:val="none" w:sz="0" w:space="0" w:color="auto"/>
                    <w:right w:val="none" w:sz="0" w:space="0" w:color="auto"/>
                  </w:divBdr>
                  <w:divsChild>
                    <w:div w:id="428500934">
                      <w:marLeft w:val="0"/>
                      <w:marRight w:val="0"/>
                      <w:marTop w:val="0"/>
                      <w:marBottom w:val="0"/>
                      <w:divBdr>
                        <w:top w:val="none" w:sz="0" w:space="0" w:color="auto"/>
                        <w:left w:val="none" w:sz="0" w:space="0" w:color="auto"/>
                        <w:bottom w:val="none" w:sz="0" w:space="0" w:color="auto"/>
                        <w:right w:val="none" w:sz="0" w:space="0" w:color="auto"/>
                      </w:divBdr>
                    </w:div>
                  </w:divsChild>
                </w:div>
                <w:div w:id="1448740411">
                  <w:marLeft w:val="0"/>
                  <w:marRight w:val="0"/>
                  <w:marTop w:val="0"/>
                  <w:marBottom w:val="0"/>
                  <w:divBdr>
                    <w:top w:val="none" w:sz="0" w:space="0" w:color="auto"/>
                    <w:left w:val="none" w:sz="0" w:space="0" w:color="auto"/>
                    <w:bottom w:val="none" w:sz="0" w:space="0" w:color="auto"/>
                    <w:right w:val="none" w:sz="0" w:space="0" w:color="auto"/>
                  </w:divBdr>
                  <w:divsChild>
                    <w:div w:id="1609771830">
                      <w:marLeft w:val="0"/>
                      <w:marRight w:val="0"/>
                      <w:marTop w:val="0"/>
                      <w:marBottom w:val="0"/>
                      <w:divBdr>
                        <w:top w:val="none" w:sz="0" w:space="0" w:color="auto"/>
                        <w:left w:val="none" w:sz="0" w:space="0" w:color="auto"/>
                        <w:bottom w:val="none" w:sz="0" w:space="0" w:color="auto"/>
                        <w:right w:val="none" w:sz="0" w:space="0" w:color="auto"/>
                      </w:divBdr>
                    </w:div>
                  </w:divsChild>
                </w:div>
                <w:div w:id="1959335630">
                  <w:marLeft w:val="0"/>
                  <w:marRight w:val="0"/>
                  <w:marTop w:val="0"/>
                  <w:marBottom w:val="0"/>
                  <w:divBdr>
                    <w:top w:val="none" w:sz="0" w:space="0" w:color="auto"/>
                    <w:left w:val="none" w:sz="0" w:space="0" w:color="auto"/>
                    <w:bottom w:val="none" w:sz="0" w:space="0" w:color="auto"/>
                    <w:right w:val="none" w:sz="0" w:space="0" w:color="auto"/>
                  </w:divBdr>
                  <w:divsChild>
                    <w:div w:id="279923647">
                      <w:marLeft w:val="0"/>
                      <w:marRight w:val="0"/>
                      <w:marTop w:val="0"/>
                      <w:marBottom w:val="0"/>
                      <w:divBdr>
                        <w:top w:val="none" w:sz="0" w:space="0" w:color="auto"/>
                        <w:left w:val="none" w:sz="0" w:space="0" w:color="auto"/>
                        <w:bottom w:val="none" w:sz="0" w:space="0" w:color="auto"/>
                        <w:right w:val="none" w:sz="0" w:space="0" w:color="auto"/>
                      </w:divBdr>
                    </w:div>
                  </w:divsChild>
                </w:div>
                <w:div w:id="372458885">
                  <w:marLeft w:val="0"/>
                  <w:marRight w:val="0"/>
                  <w:marTop w:val="0"/>
                  <w:marBottom w:val="0"/>
                  <w:divBdr>
                    <w:top w:val="none" w:sz="0" w:space="0" w:color="auto"/>
                    <w:left w:val="none" w:sz="0" w:space="0" w:color="auto"/>
                    <w:bottom w:val="none" w:sz="0" w:space="0" w:color="auto"/>
                    <w:right w:val="none" w:sz="0" w:space="0" w:color="auto"/>
                  </w:divBdr>
                  <w:divsChild>
                    <w:div w:id="1912041424">
                      <w:marLeft w:val="0"/>
                      <w:marRight w:val="0"/>
                      <w:marTop w:val="0"/>
                      <w:marBottom w:val="0"/>
                      <w:divBdr>
                        <w:top w:val="none" w:sz="0" w:space="0" w:color="auto"/>
                        <w:left w:val="none" w:sz="0" w:space="0" w:color="auto"/>
                        <w:bottom w:val="none" w:sz="0" w:space="0" w:color="auto"/>
                        <w:right w:val="none" w:sz="0" w:space="0" w:color="auto"/>
                      </w:divBdr>
                    </w:div>
                  </w:divsChild>
                </w:div>
                <w:div w:id="1745452311">
                  <w:marLeft w:val="0"/>
                  <w:marRight w:val="0"/>
                  <w:marTop w:val="0"/>
                  <w:marBottom w:val="0"/>
                  <w:divBdr>
                    <w:top w:val="none" w:sz="0" w:space="0" w:color="auto"/>
                    <w:left w:val="none" w:sz="0" w:space="0" w:color="auto"/>
                    <w:bottom w:val="none" w:sz="0" w:space="0" w:color="auto"/>
                    <w:right w:val="none" w:sz="0" w:space="0" w:color="auto"/>
                  </w:divBdr>
                  <w:divsChild>
                    <w:div w:id="619805233">
                      <w:marLeft w:val="0"/>
                      <w:marRight w:val="0"/>
                      <w:marTop w:val="0"/>
                      <w:marBottom w:val="0"/>
                      <w:divBdr>
                        <w:top w:val="none" w:sz="0" w:space="0" w:color="auto"/>
                        <w:left w:val="none" w:sz="0" w:space="0" w:color="auto"/>
                        <w:bottom w:val="none" w:sz="0" w:space="0" w:color="auto"/>
                        <w:right w:val="none" w:sz="0" w:space="0" w:color="auto"/>
                      </w:divBdr>
                    </w:div>
                  </w:divsChild>
                </w:div>
                <w:div w:id="929776545">
                  <w:marLeft w:val="0"/>
                  <w:marRight w:val="0"/>
                  <w:marTop w:val="0"/>
                  <w:marBottom w:val="0"/>
                  <w:divBdr>
                    <w:top w:val="none" w:sz="0" w:space="0" w:color="auto"/>
                    <w:left w:val="none" w:sz="0" w:space="0" w:color="auto"/>
                    <w:bottom w:val="none" w:sz="0" w:space="0" w:color="auto"/>
                    <w:right w:val="none" w:sz="0" w:space="0" w:color="auto"/>
                  </w:divBdr>
                  <w:divsChild>
                    <w:div w:id="2008361131">
                      <w:marLeft w:val="0"/>
                      <w:marRight w:val="0"/>
                      <w:marTop w:val="0"/>
                      <w:marBottom w:val="0"/>
                      <w:divBdr>
                        <w:top w:val="none" w:sz="0" w:space="0" w:color="auto"/>
                        <w:left w:val="none" w:sz="0" w:space="0" w:color="auto"/>
                        <w:bottom w:val="none" w:sz="0" w:space="0" w:color="auto"/>
                        <w:right w:val="none" w:sz="0" w:space="0" w:color="auto"/>
                      </w:divBdr>
                    </w:div>
                  </w:divsChild>
                </w:div>
                <w:div w:id="1600524557">
                  <w:marLeft w:val="0"/>
                  <w:marRight w:val="0"/>
                  <w:marTop w:val="0"/>
                  <w:marBottom w:val="0"/>
                  <w:divBdr>
                    <w:top w:val="none" w:sz="0" w:space="0" w:color="auto"/>
                    <w:left w:val="none" w:sz="0" w:space="0" w:color="auto"/>
                    <w:bottom w:val="none" w:sz="0" w:space="0" w:color="auto"/>
                    <w:right w:val="none" w:sz="0" w:space="0" w:color="auto"/>
                  </w:divBdr>
                  <w:divsChild>
                    <w:div w:id="298997518">
                      <w:marLeft w:val="0"/>
                      <w:marRight w:val="0"/>
                      <w:marTop w:val="0"/>
                      <w:marBottom w:val="0"/>
                      <w:divBdr>
                        <w:top w:val="none" w:sz="0" w:space="0" w:color="auto"/>
                        <w:left w:val="none" w:sz="0" w:space="0" w:color="auto"/>
                        <w:bottom w:val="none" w:sz="0" w:space="0" w:color="auto"/>
                        <w:right w:val="none" w:sz="0" w:space="0" w:color="auto"/>
                      </w:divBdr>
                    </w:div>
                  </w:divsChild>
                </w:div>
                <w:div w:id="794907405">
                  <w:marLeft w:val="0"/>
                  <w:marRight w:val="0"/>
                  <w:marTop w:val="0"/>
                  <w:marBottom w:val="0"/>
                  <w:divBdr>
                    <w:top w:val="none" w:sz="0" w:space="0" w:color="auto"/>
                    <w:left w:val="none" w:sz="0" w:space="0" w:color="auto"/>
                    <w:bottom w:val="none" w:sz="0" w:space="0" w:color="auto"/>
                    <w:right w:val="none" w:sz="0" w:space="0" w:color="auto"/>
                  </w:divBdr>
                  <w:divsChild>
                    <w:div w:id="604576868">
                      <w:marLeft w:val="0"/>
                      <w:marRight w:val="0"/>
                      <w:marTop w:val="0"/>
                      <w:marBottom w:val="0"/>
                      <w:divBdr>
                        <w:top w:val="none" w:sz="0" w:space="0" w:color="auto"/>
                        <w:left w:val="none" w:sz="0" w:space="0" w:color="auto"/>
                        <w:bottom w:val="none" w:sz="0" w:space="0" w:color="auto"/>
                        <w:right w:val="none" w:sz="0" w:space="0" w:color="auto"/>
                      </w:divBdr>
                    </w:div>
                  </w:divsChild>
                </w:div>
                <w:div w:id="33816762">
                  <w:marLeft w:val="0"/>
                  <w:marRight w:val="0"/>
                  <w:marTop w:val="0"/>
                  <w:marBottom w:val="0"/>
                  <w:divBdr>
                    <w:top w:val="none" w:sz="0" w:space="0" w:color="auto"/>
                    <w:left w:val="none" w:sz="0" w:space="0" w:color="auto"/>
                    <w:bottom w:val="none" w:sz="0" w:space="0" w:color="auto"/>
                    <w:right w:val="none" w:sz="0" w:space="0" w:color="auto"/>
                  </w:divBdr>
                  <w:divsChild>
                    <w:div w:id="859514349">
                      <w:marLeft w:val="0"/>
                      <w:marRight w:val="0"/>
                      <w:marTop w:val="0"/>
                      <w:marBottom w:val="0"/>
                      <w:divBdr>
                        <w:top w:val="none" w:sz="0" w:space="0" w:color="auto"/>
                        <w:left w:val="none" w:sz="0" w:space="0" w:color="auto"/>
                        <w:bottom w:val="none" w:sz="0" w:space="0" w:color="auto"/>
                        <w:right w:val="none" w:sz="0" w:space="0" w:color="auto"/>
                      </w:divBdr>
                    </w:div>
                  </w:divsChild>
                </w:div>
                <w:div w:id="2101558196">
                  <w:marLeft w:val="0"/>
                  <w:marRight w:val="0"/>
                  <w:marTop w:val="0"/>
                  <w:marBottom w:val="0"/>
                  <w:divBdr>
                    <w:top w:val="none" w:sz="0" w:space="0" w:color="auto"/>
                    <w:left w:val="none" w:sz="0" w:space="0" w:color="auto"/>
                    <w:bottom w:val="none" w:sz="0" w:space="0" w:color="auto"/>
                    <w:right w:val="none" w:sz="0" w:space="0" w:color="auto"/>
                  </w:divBdr>
                  <w:divsChild>
                    <w:div w:id="1699430431">
                      <w:marLeft w:val="0"/>
                      <w:marRight w:val="0"/>
                      <w:marTop w:val="0"/>
                      <w:marBottom w:val="0"/>
                      <w:divBdr>
                        <w:top w:val="none" w:sz="0" w:space="0" w:color="auto"/>
                        <w:left w:val="none" w:sz="0" w:space="0" w:color="auto"/>
                        <w:bottom w:val="none" w:sz="0" w:space="0" w:color="auto"/>
                        <w:right w:val="none" w:sz="0" w:space="0" w:color="auto"/>
                      </w:divBdr>
                    </w:div>
                  </w:divsChild>
                </w:div>
                <w:div w:id="999162800">
                  <w:marLeft w:val="0"/>
                  <w:marRight w:val="0"/>
                  <w:marTop w:val="0"/>
                  <w:marBottom w:val="0"/>
                  <w:divBdr>
                    <w:top w:val="none" w:sz="0" w:space="0" w:color="auto"/>
                    <w:left w:val="none" w:sz="0" w:space="0" w:color="auto"/>
                    <w:bottom w:val="none" w:sz="0" w:space="0" w:color="auto"/>
                    <w:right w:val="none" w:sz="0" w:space="0" w:color="auto"/>
                  </w:divBdr>
                  <w:divsChild>
                    <w:div w:id="107041949">
                      <w:marLeft w:val="0"/>
                      <w:marRight w:val="0"/>
                      <w:marTop w:val="0"/>
                      <w:marBottom w:val="0"/>
                      <w:divBdr>
                        <w:top w:val="none" w:sz="0" w:space="0" w:color="auto"/>
                        <w:left w:val="none" w:sz="0" w:space="0" w:color="auto"/>
                        <w:bottom w:val="none" w:sz="0" w:space="0" w:color="auto"/>
                        <w:right w:val="none" w:sz="0" w:space="0" w:color="auto"/>
                      </w:divBdr>
                    </w:div>
                  </w:divsChild>
                </w:div>
                <w:div w:id="539244307">
                  <w:marLeft w:val="0"/>
                  <w:marRight w:val="0"/>
                  <w:marTop w:val="0"/>
                  <w:marBottom w:val="0"/>
                  <w:divBdr>
                    <w:top w:val="none" w:sz="0" w:space="0" w:color="auto"/>
                    <w:left w:val="none" w:sz="0" w:space="0" w:color="auto"/>
                    <w:bottom w:val="none" w:sz="0" w:space="0" w:color="auto"/>
                    <w:right w:val="none" w:sz="0" w:space="0" w:color="auto"/>
                  </w:divBdr>
                  <w:divsChild>
                    <w:div w:id="1831945231">
                      <w:marLeft w:val="0"/>
                      <w:marRight w:val="0"/>
                      <w:marTop w:val="0"/>
                      <w:marBottom w:val="0"/>
                      <w:divBdr>
                        <w:top w:val="none" w:sz="0" w:space="0" w:color="auto"/>
                        <w:left w:val="none" w:sz="0" w:space="0" w:color="auto"/>
                        <w:bottom w:val="none" w:sz="0" w:space="0" w:color="auto"/>
                        <w:right w:val="none" w:sz="0" w:space="0" w:color="auto"/>
                      </w:divBdr>
                    </w:div>
                  </w:divsChild>
                </w:div>
                <w:div w:id="86970132">
                  <w:marLeft w:val="0"/>
                  <w:marRight w:val="0"/>
                  <w:marTop w:val="0"/>
                  <w:marBottom w:val="0"/>
                  <w:divBdr>
                    <w:top w:val="none" w:sz="0" w:space="0" w:color="auto"/>
                    <w:left w:val="none" w:sz="0" w:space="0" w:color="auto"/>
                    <w:bottom w:val="none" w:sz="0" w:space="0" w:color="auto"/>
                    <w:right w:val="none" w:sz="0" w:space="0" w:color="auto"/>
                  </w:divBdr>
                  <w:divsChild>
                    <w:div w:id="1852186076">
                      <w:marLeft w:val="0"/>
                      <w:marRight w:val="0"/>
                      <w:marTop w:val="0"/>
                      <w:marBottom w:val="0"/>
                      <w:divBdr>
                        <w:top w:val="none" w:sz="0" w:space="0" w:color="auto"/>
                        <w:left w:val="none" w:sz="0" w:space="0" w:color="auto"/>
                        <w:bottom w:val="none" w:sz="0" w:space="0" w:color="auto"/>
                        <w:right w:val="none" w:sz="0" w:space="0" w:color="auto"/>
                      </w:divBdr>
                    </w:div>
                  </w:divsChild>
                </w:div>
                <w:div w:id="105587202">
                  <w:marLeft w:val="0"/>
                  <w:marRight w:val="0"/>
                  <w:marTop w:val="0"/>
                  <w:marBottom w:val="0"/>
                  <w:divBdr>
                    <w:top w:val="none" w:sz="0" w:space="0" w:color="auto"/>
                    <w:left w:val="none" w:sz="0" w:space="0" w:color="auto"/>
                    <w:bottom w:val="none" w:sz="0" w:space="0" w:color="auto"/>
                    <w:right w:val="none" w:sz="0" w:space="0" w:color="auto"/>
                  </w:divBdr>
                  <w:divsChild>
                    <w:div w:id="2043825621">
                      <w:marLeft w:val="0"/>
                      <w:marRight w:val="0"/>
                      <w:marTop w:val="0"/>
                      <w:marBottom w:val="0"/>
                      <w:divBdr>
                        <w:top w:val="none" w:sz="0" w:space="0" w:color="auto"/>
                        <w:left w:val="none" w:sz="0" w:space="0" w:color="auto"/>
                        <w:bottom w:val="none" w:sz="0" w:space="0" w:color="auto"/>
                        <w:right w:val="none" w:sz="0" w:space="0" w:color="auto"/>
                      </w:divBdr>
                    </w:div>
                  </w:divsChild>
                </w:div>
                <w:div w:id="103841283">
                  <w:marLeft w:val="0"/>
                  <w:marRight w:val="0"/>
                  <w:marTop w:val="0"/>
                  <w:marBottom w:val="0"/>
                  <w:divBdr>
                    <w:top w:val="none" w:sz="0" w:space="0" w:color="auto"/>
                    <w:left w:val="none" w:sz="0" w:space="0" w:color="auto"/>
                    <w:bottom w:val="none" w:sz="0" w:space="0" w:color="auto"/>
                    <w:right w:val="none" w:sz="0" w:space="0" w:color="auto"/>
                  </w:divBdr>
                  <w:divsChild>
                    <w:div w:id="969869926">
                      <w:marLeft w:val="0"/>
                      <w:marRight w:val="0"/>
                      <w:marTop w:val="0"/>
                      <w:marBottom w:val="0"/>
                      <w:divBdr>
                        <w:top w:val="none" w:sz="0" w:space="0" w:color="auto"/>
                        <w:left w:val="none" w:sz="0" w:space="0" w:color="auto"/>
                        <w:bottom w:val="none" w:sz="0" w:space="0" w:color="auto"/>
                        <w:right w:val="none" w:sz="0" w:space="0" w:color="auto"/>
                      </w:divBdr>
                    </w:div>
                  </w:divsChild>
                </w:div>
                <w:div w:id="1011183387">
                  <w:marLeft w:val="0"/>
                  <w:marRight w:val="0"/>
                  <w:marTop w:val="0"/>
                  <w:marBottom w:val="0"/>
                  <w:divBdr>
                    <w:top w:val="none" w:sz="0" w:space="0" w:color="auto"/>
                    <w:left w:val="none" w:sz="0" w:space="0" w:color="auto"/>
                    <w:bottom w:val="none" w:sz="0" w:space="0" w:color="auto"/>
                    <w:right w:val="none" w:sz="0" w:space="0" w:color="auto"/>
                  </w:divBdr>
                  <w:divsChild>
                    <w:div w:id="1867449529">
                      <w:marLeft w:val="0"/>
                      <w:marRight w:val="0"/>
                      <w:marTop w:val="0"/>
                      <w:marBottom w:val="0"/>
                      <w:divBdr>
                        <w:top w:val="none" w:sz="0" w:space="0" w:color="auto"/>
                        <w:left w:val="none" w:sz="0" w:space="0" w:color="auto"/>
                        <w:bottom w:val="none" w:sz="0" w:space="0" w:color="auto"/>
                        <w:right w:val="none" w:sz="0" w:space="0" w:color="auto"/>
                      </w:divBdr>
                    </w:div>
                  </w:divsChild>
                </w:div>
                <w:div w:id="2139832914">
                  <w:marLeft w:val="0"/>
                  <w:marRight w:val="0"/>
                  <w:marTop w:val="0"/>
                  <w:marBottom w:val="0"/>
                  <w:divBdr>
                    <w:top w:val="none" w:sz="0" w:space="0" w:color="auto"/>
                    <w:left w:val="none" w:sz="0" w:space="0" w:color="auto"/>
                    <w:bottom w:val="none" w:sz="0" w:space="0" w:color="auto"/>
                    <w:right w:val="none" w:sz="0" w:space="0" w:color="auto"/>
                  </w:divBdr>
                  <w:divsChild>
                    <w:div w:id="372193164">
                      <w:marLeft w:val="0"/>
                      <w:marRight w:val="0"/>
                      <w:marTop w:val="0"/>
                      <w:marBottom w:val="0"/>
                      <w:divBdr>
                        <w:top w:val="none" w:sz="0" w:space="0" w:color="auto"/>
                        <w:left w:val="none" w:sz="0" w:space="0" w:color="auto"/>
                        <w:bottom w:val="none" w:sz="0" w:space="0" w:color="auto"/>
                        <w:right w:val="none" w:sz="0" w:space="0" w:color="auto"/>
                      </w:divBdr>
                    </w:div>
                  </w:divsChild>
                </w:div>
                <w:div w:id="1352877875">
                  <w:marLeft w:val="0"/>
                  <w:marRight w:val="0"/>
                  <w:marTop w:val="0"/>
                  <w:marBottom w:val="0"/>
                  <w:divBdr>
                    <w:top w:val="none" w:sz="0" w:space="0" w:color="auto"/>
                    <w:left w:val="none" w:sz="0" w:space="0" w:color="auto"/>
                    <w:bottom w:val="none" w:sz="0" w:space="0" w:color="auto"/>
                    <w:right w:val="none" w:sz="0" w:space="0" w:color="auto"/>
                  </w:divBdr>
                  <w:divsChild>
                    <w:div w:id="1825122415">
                      <w:marLeft w:val="0"/>
                      <w:marRight w:val="0"/>
                      <w:marTop w:val="0"/>
                      <w:marBottom w:val="0"/>
                      <w:divBdr>
                        <w:top w:val="none" w:sz="0" w:space="0" w:color="auto"/>
                        <w:left w:val="none" w:sz="0" w:space="0" w:color="auto"/>
                        <w:bottom w:val="none" w:sz="0" w:space="0" w:color="auto"/>
                        <w:right w:val="none" w:sz="0" w:space="0" w:color="auto"/>
                      </w:divBdr>
                    </w:div>
                  </w:divsChild>
                </w:div>
                <w:div w:id="1031222319">
                  <w:marLeft w:val="0"/>
                  <w:marRight w:val="0"/>
                  <w:marTop w:val="0"/>
                  <w:marBottom w:val="0"/>
                  <w:divBdr>
                    <w:top w:val="none" w:sz="0" w:space="0" w:color="auto"/>
                    <w:left w:val="none" w:sz="0" w:space="0" w:color="auto"/>
                    <w:bottom w:val="none" w:sz="0" w:space="0" w:color="auto"/>
                    <w:right w:val="none" w:sz="0" w:space="0" w:color="auto"/>
                  </w:divBdr>
                  <w:divsChild>
                    <w:div w:id="149643255">
                      <w:marLeft w:val="0"/>
                      <w:marRight w:val="0"/>
                      <w:marTop w:val="0"/>
                      <w:marBottom w:val="0"/>
                      <w:divBdr>
                        <w:top w:val="none" w:sz="0" w:space="0" w:color="auto"/>
                        <w:left w:val="none" w:sz="0" w:space="0" w:color="auto"/>
                        <w:bottom w:val="none" w:sz="0" w:space="0" w:color="auto"/>
                        <w:right w:val="none" w:sz="0" w:space="0" w:color="auto"/>
                      </w:divBdr>
                    </w:div>
                  </w:divsChild>
                </w:div>
                <w:div w:id="2096783355">
                  <w:marLeft w:val="0"/>
                  <w:marRight w:val="0"/>
                  <w:marTop w:val="0"/>
                  <w:marBottom w:val="0"/>
                  <w:divBdr>
                    <w:top w:val="none" w:sz="0" w:space="0" w:color="auto"/>
                    <w:left w:val="none" w:sz="0" w:space="0" w:color="auto"/>
                    <w:bottom w:val="none" w:sz="0" w:space="0" w:color="auto"/>
                    <w:right w:val="none" w:sz="0" w:space="0" w:color="auto"/>
                  </w:divBdr>
                  <w:divsChild>
                    <w:div w:id="345985760">
                      <w:marLeft w:val="0"/>
                      <w:marRight w:val="0"/>
                      <w:marTop w:val="0"/>
                      <w:marBottom w:val="0"/>
                      <w:divBdr>
                        <w:top w:val="none" w:sz="0" w:space="0" w:color="auto"/>
                        <w:left w:val="none" w:sz="0" w:space="0" w:color="auto"/>
                        <w:bottom w:val="none" w:sz="0" w:space="0" w:color="auto"/>
                        <w:right w:val="none" w:sz="0" w:space="0" w:color="auto"/>
                      </w:divBdr>
                    </w:div>
                  </w:divsChild>
                </w:div>
                <w:div w:id="1047341482">
                  <w:marLeft w:val="0"/>
                  <w:marRight w:val="0"/>
                  <w:marTop w:val="0"/>
                  <w:marBottom w:val="0"/>
                  <w:divBdr>
                    <w:top w:val="none" w:sz="0" w:space="0" w:color="auto"/>
                    <w:left w:val="none" w:sz="0" w:space="0" w:color="auto"/>
                    <w:bottom w:val="none" w:sz="0" w:space="0" w:color="auto"/>
                    <w:right w:val="none" w:sz="0" w:space="0" w:color="auto"/>
                  </w:divBdr>
                  <w:divsChild>
                    <w:div w:id="1408454183">
                      <w:marLeft w:val="0"/>
                      <w:marRight w:val="0"/>
                      <w:marTop w:val="0"/>
                      <w:marBottom w:val="0"/>
                      <w:divBdr>
                        <w:top w:val="none" w:sz="0" w:space="0" w:color="auto"/>
                        <w:left w:val="none" w:sz="0" w:space="0" w:color="auto"/>
                        <w:bottom w:val="none" w:sz="0" w:space="0" w:color="auto"/>
                        <w:right w:val="none" w:sz="0" w:space="0" w:color="auto"/>
                      </w:divBdr>
                    </w:div>
                  </w:divsChild>
                </w:div>
                <w:div w:id="942760318">
                  <w:marLeft w:val="0"/>
                  <w:marRight w:val="0"/>
                  <w:marTop w:val="0"/>
                  <w:marBottom w:val="0"/>
                  <w:divBdr>
                    <w:top w:val="none" w:sz="0" w:space="0" w:color="auto"/>
                    <w:left w:val="none" w:sz="0" w:space="0" w:color="auto"/>
                    <w:bottom w:val="none" w:sz="0" w:space="0" w:color="auto"/>
                    <w:right w:val="none" w:sz="0" w:space="0" w:color="auto"/>
                  </w:divBdr>
                  <w:divsChild>
                    <w:div w:id="2038849110">
                      <w:marLeft w:val="0"/>
                      <w:marRight w:val="0"/>
                      <w:marTop w:val="0"/>
                      <w:marBottom w:val="0"/>
                      <w:divBdr>
                        <w:top w:val="none" w:sz="0" w:space="0" w:color="auto"/>
                        <w:left w:val="none" w:sz="0" w:space="0" w:color="auto"/>
                        <w:bottom w:val="none" w:sz="0" w:space="0" w:color="auto"/>
                        <w:right w:val="none" w:sz="0" w:space="0" w:color="auto"/>
                      </w:divBdr>
                    </w:div>
                  </w:divsChild>
                </w:div>
                <w:div w:id="747189683">
                  <w:marLeft w:val="0"/>
                  <w:marRight w:val="0"/>
                  <w:marTop w:val="0"/>
                  <w:marBottom w:val="0"/>
                  <w:divBdr>
                    <w:top w:val="none" w:sz="0" w:space="0" w:color="auto"/>
                    <w:left w:val="none" w:sz="0" w:space="0" w:color="auto"/>
                    <w:bottom w:val="none" w:sz="0" w:space="0" w:color="auto"/>
                    <w:right w:val="none" w:sz="0" w:space="0" w:color="auto"/>
                  </w:divBdr>
                  <w:divsChild>
                    <w:div w:id="1210873545">
                      <w:marLeft w:val="0"/>
                      <w:marRight w:val="0"/>
                      <w:marTop w:val="0"/>
                      <w:marBottom w:val="0"/>
                      <w:divBdr>
                        <w:top w:val="none" w:sz="0" w:space="0" w:color="auto"/>
                        <w:left w:val="none" w:sz="0" w:space="0" w:color="auto"/>
                        <w:bottom w:val="none" w:sz="0" w:space="0" w:color="auto"/>
                        <w:right w:val="none" w:sz="0" w:space="0" w:color="auto"/>
                      </w:divBdr>
                    </w:div>
                  </w:divsChild>
                </w:div>
                <w:div w:id="1156071024">
                  <w:marLeft w:val="0"/>
                  <w:marRight w:val="0"/>
                  <w:marTop w:val="0"/>
                  <w:marBottom w:val="0"/>
                  <w:divBdr>
                    <w:top w:val="none" w:sz="0" w:space="0" w:color="auto"/>
                    <w:left w:val="none" w:sz="0" w:space="0" w:color="auto"/>
                    <w:bottom w:val="none" w:sz="0" w:space="0" w:color="auto"/>
                    <w:right w:val="none" w:sz="0" w:space="0" w:color="auto"/>
                  </w:divBdr>
                  <w:divsChild>
                    <w:div w:id="528765552">
                      <w:marLeft w:val="0"/>
                      <w:marRight w:val="0"/>
                      <w:marTop w:val="0"/>
                      <w:marBottom w:val="0"/>
                      <w:divBdr>
                        <w:top w:val="none" w:sz="0" w:space="0" w:color="auto"/>
                        <w:left w:val="none" w:sz="0" w:space="0" w:color="auto"/>
                        <w:bottom w:val="none" w:sz="0" w:space="0" w:color="auto"/>
                        <w:right w:val="none" w:sz="0" w:space="0" w:color="auto"/>
                      </w:divBdr>
                    </w:div>
                  </w:divsChild>
                </w:div>
                <w:div w:id="1785881928">
                  <w:marLeft w:val="0"/>
                  <w:marRight w:val="0"/>
                  <w:marTop w:val="0"/>
                  <w:marBottom w:val="0"/>
                  <w:divBdr>
                    <w:top w:val="none" w:sz="0" w:space="0" w:color="auto"/>
                    <w:left w:val="none" w:sz="0" w:space="0" w:color="auto"/>
                    <w:bottom w:val="none" w:sz="0" w:space="0" w:color="auto"/>
                    <w:right w:val="none" w:sz="0" w:space="0" w:color="auto"/>
                  </w:divBdr>
                  <w:divsChild>
                    <w:div w:id="1883517898">
                      <w:marLeft w:val="0"/>
                      <w:marRight w:val="0"/>
                      <w:marTop w:val="0"/>
                      <w:marBottom w:val="0"/>
                      <w:divBdr>
                        <w:top w:val="none" w:sz="0" w:space="0" w:color="auto"/>
                        <w:left w:val="none" w:sz="0" w:space="0" w:color="auto"/>
                        <w:bottom w:val="none" w:sz="0" w:space="0" w:color="auto"/>
                        <w:right w:val="none" w:sz="0" w:space="0" w:color="auto"/>
                      </w:divBdr>
                    </w:div>
                  </w:divsChild>
                </w:div>
                <w:div w:id="1481995856">
                  <w:marLeft w:val="0"/>
                  <w:marRight w:val="0"/>
                  <w:marTop w:val="0"/>
                  <w:marBottom w:val="0"/>
                  <w:divBdr>
                    <w:top w:val="none" w:sz="0" w:space="0" w:color="auto"/>
                    <w:left w:val="none" w:sz="0" w:space="0" w:color="auto"/>
                    <w:bottom w:val="none" w:sz="0" w:space="0" w:color="auto"/>
                    <w:right w:val="none" w:sz="0" w:space="0" w:color="auto"/>
                  </w:divBdr>
                  <w:divsChild>
                    <w:div w:id="587619383">
                      <w:marLeft w:val="0"/>
                      <w:marRight w:val="0"/>
                      <w:marTop w:val="0"/>
                      <w:marBottom w:val="0"/>
                      <w:divBdr>
                        <w:top w:val="none" w:sz="0" w:space="0" w:color="auto"/>
                        <w:left w:val="none" w:sz="0" w:space="0" w:color="auto"/>
                        <w:bottom w:val="none" w:sz="0" w:space="0" w:color="auto"/>
                        <w:right w:val="none" w:sz="0" w:space="0" w:color="auto"/>
                      </w:divBdr>
                    </w:div>
                  </w:divsChild>
                </w:div>
                <w:div w:id="408384027">
                  <w:marLeft w:val="0"/>
                  <w:marRight w:val="0"/>
                  <w:marTop w:val="0"/>
                  <w:marBottom w:val="0"/>
                  <w:divBdr>
                    <w:top w:val="none" w:sz="0" w:space="0" w:color="auto"/>
                    <w:left w:val="none" w:sz="0" w:space="0" w:color="auto"/>
                    <w:bottom w:val="none" w:sz="0" w:space="0" w:color="auto"/>
                    <w:right w:val="none" w:sz="0" w:space="0" w:color="auto"/>
                  </w:divBdr>
                  <w:divsChild>
                    <w:div w:id="1977107007">
                      <w:marLeft w:val="0"/>
                      <w:marRight w:val="0"/>
                      <w:marTop w:val="0"/>
                      <w:marBottom w:val="0"/>
                      <w:divBdr>
                        <w:top w:val="none" w:sz="0" w:space="0" w:color="auto"/>
                        <w:left w:val="none" w:sz="0" w:space="0" w:color="auto"/>
                        <w:bottom w:val="none" w:sz="0" w:space="0" w:color="auto"/>
                        <w:right w:val="none" w:sz="0" w:space="0" w:color="auto"/>
                      </w:divBdr>
                    </w:div>
                  </w:divsChild>
                </w:div>
                <w:div w:id="799109346">
                  <w:marLeft w:val="0"/>
                  <w:marRight w:val="0"/>
                  <w:marTop w:val="0"/>
                  <w:marBottom w:val="0"/>
                  <w:divBdr>
                    <w:top w:val="none" w:sz="0" w:space="0" w:color="auto"/>
                    <w:left w:val="none" w:sz="0" w:space="0" w:color="auto"/>
                    <w:bottom w:val="none" w:sz="0" w:space="0" w:color="auto"/>
                    <w:right w:val="none" w:sz="0" w:space="0" w:color="auto"/>
                  </w:divBdr>
                  <w:divsChild>
                    <w:div w:id="594247640">
                      <w:marLeft w:val="0"/>
                      <w:marRight w:val="0"/>
                      <w:marTop w:val="0"/>
                      <w:marBottom w:val="0"/>
                      <w:divBdr>
                        <w:top w:val="none" w:sz="0" w:space="0" w:color="auto"/>
                        <w:left w:val="none" w:sz="0" w:space="0" w:color="auto"/>
                        <w:bottom w:val="none" w:sz="0" w:space="0" w:color="auto"/>
                        <w:right w:val="none" w:sz="0" w:space="0" w:color="auto"/>
                      </w:divBdr>
                    </w:div>
                  </w:divsChild>
                </w:div>
                <w:div w:id="1626159298">
                  <w:marLeft w:val="0"/>
                  <w:marRight w:val="0"/>
                  <w:marTop w:val="0"/>
                  <w:marBottom w:val="0"/>
                  <w:divBdr>
                    <w:top w:val="none" w:sz="0" w:space="0" w:color="auto"/>
                    <w:left w:val="none" w:sz="0" w:space="0" w:color="auto"/>
                    <w:bottom w:val="none" w:sz="0" w:space="0" w:color="auto"/>
                    <w:right w:val="none" w:sz="0" w:space="0" w:color="auto"/>
                  </w:divBdr>
                  <w:divsChild>
                    <w:div w:id="930819011">
                      <w:marLeft w:val="0"/>
                      <w:marRight w:val="0"/>
                      <w:marTop w:val="0"/>
                      <w:marBottom w:val="0"/>
                      <w:divBdr>
                        <w:top w:val="none" w:sz="0" w:space="0" w:color="auto"/>
                        <w:left w:val="none" w:sz="0" w:space="0" w:color="auto"/>
                        <w:bottom w:val="none" w:sz="0" w:space="0" w:color="auto"/>
                        <w:right w:val="none" w:sz="0" w:space="0" w:color="auto"/>
                      </w:divBdr>
                    </w:div>
                  </w:divsChild>
                </w:div>
                <w:div w:id="1699429967">
                  <w:marLeft w:val="0"/>
                  <w:marRight w:val="0"/>
                  <w:marTop w:val="0"/>
                  <w:marBottom w:val="0"/>
                  <w:divBdr>
                    <w:top w:val="none" w:sz="0" w:space="0" w:color="auto"/>
                    <w:left w:val="none" w:sz="0" w:space="0" w:color="auto"/>
                    <w:bottom w:val="none" w:sz="0" w:space="0" w:color="auto"/>
                    <w:right w:val="none" w:sz="0" w:space="0" w:color="auto"/>
                  </w:divBdr>
                  <w:divsChild>
                    <w:div w:id="91710283">
                      <w:marLeft w:val="0"/>
                      <w:marRight w:val="0"/>
                      <w:marTop w:val="0"/>
                      <w:marBottom w:val="0"/>
                      <w:divBdr>
                        <w:top w:val="none" w:sz="0" w:space="0" w:color="auto"/>
                        <w:left w:val="none" w:sz="0" w:space="0" w:color="auto"/>
                        <w:bottom w:val="none" w:sz="0" w:space="0" w:color="auto"/>
                        <w:right w:val="none" w:sz="0" w:space="0" w:color="auto"/>
                      </w:divBdr>
                    </w:div>
                  </w:divsChild>
                </w:div>
                <w:div w:id="712732188">
                  <w:marLeft w:val="0"/>
                  <w:marRight w:val="0"/>
                  <w:marTop w:val="0"/>
                  <w:marBottom w:val="0"/>
                  <w:divBdr>
                    <w:top w:val="none" w:sz="0" w:space="0" w:color="auto"/>
                    <w:left w:val="none" w:sz="0" w:space="0" w:color="auto"/>
                    <w:bottom w:val="none" w:sz="0" w:space="0" w:color="auto"/>
                    <w:right w:val="none" w:sz="0" w:space="0" w:color="auto"/>
                  </w:divBdr>
                  <w:divsChild>
                    <w:div w:id="1863084851">
                      <w:marLeft w:val="0"/>
                      <w:marRight w:val="0"/>
                      <w:marTop w:val="0"/>
                      <w:marBottom w:val="0"/>
                      <w:divBdr>
                        <w:top w:val="none" w:sz="0" w:space="0" w:color="auto"/>
                        <w:left w:val="none" w:sz="0" w:space="0" w:color="auto"/>
                        <w:bottom w:val="none" w:sz="0" w:space="0" w:color="auto"/>
                        <w:right w:val="none" w:sz="0" w:space="0" w:color="auto"/>
                      </w:divBdr>
                    </w:div>
                  </w:divsChild>
                </w:div>
                <w:div w:id="1148129087">
                  <w:marLeft w:val="0"/>
                  <w:marRight w:val="0"/>
                  <w:marTop w:val="0"/>
                  <w:marBottom w:val="0"/>
                  <w:divBdr>
                    <w:top w:val="none" w:sz="0" w:space="0" w:color="auto"/>
                    <w:left w:val="none" w:sz="0" w:space="0" w:color="auto"/>
                    <w:bottom w:val="none" w:sz="0" w:space="0" w:color="auto"/>
                    <w:right w:val="none" w:sz="0" w:space="0" w:color="auto"/>
                  </w:divBdr>
                  <w:divsChild>
                    <w:div w:id="1101267533">
                      <w:marLeft w:val="0"/>
                      <w:marRight w:val="0"/>
                      <w:marTop w:val="0"/>
                      <w:marBottom w:val="0"/>
                      <w:divBdr>
                        <w:top w:val="none" w:sz="0" w:space="0" w:color="auto"/>
                        <w:left w:val="none" w:sz="0" w:space="0" w:color="auto"/>
                        <w:bottom w:val="none" w:sz="0" w:space="0" w:color="auto"/>
                        <w:right w:val="none" w:sz="0" w:space="0" w:color="auto"/>
                      </w:divBdr>
                    </w:div>
                  </w:divsChild>
                </w:div>
                <w:div w:id="498891706">
                  <w:marLeft w:val="0"/>
                  <w:marRight w:val="0"/>
                  <w:marTop w:val="0"/>
                  <w:marBottom w:val="0"/>
                  <w:divBdr>
                    <w:top w:val="none" w:sz="0" w:space="0" w:color="auto"/>
                    <w:left w:val="none" w:sz="0" w:space="0" w:color="auto"/>
                    <w:bottom w:val="none" w:sz="0" w:space="0" w:color="auto"/>
                    <w:right w:val="none" w:sz="0" w:space="0" w:color="auto"/>
                  </w:divBdr>
                  <w:divsChild>
                    <w:div w:id="1964919117">
                      <w:marLeft w:val="0"/>
                      <w:marRight w:val="0"/>
                      <w:marTop w:val="0"/>
                      <w:marBottom w:val="0"/>
                      <w:divBdr>
                        <w:top w:val="none" w:sz="0" w:space="0" w:color="auto"/>
                        <w:left w:val="none" w:sz="0" w:space="0" w:color="auto"/>
                        <w:bottom w:val="none" w:sz="0" w:space="0" w:color="auto"/>
                        <w:right w:val="none" w:sz="0" w:space="0" w:color="auto"/>
                      </w:divBdr>
                    </w:div>
                  </w:divsChild>
                </w:div>
                <w:div w:id="773790804">
                  <w:marLeft w:val="0"/>
                  <w:marRight w:val="0"/>
                  <w:marTop w:val="0"/>
                  <w:marBottom w:val="0"/>
                  <w:divBdr>
                    <w:top w:val="none" w:sz="0" w:space="0" w:color="auto"/>
                    <w:left w:val="none" w:sz="0" w:space="0" w:color="auto"/>
                    <w:bottom w:val="none" w:sz="0" w:space="0" w:color="auto"/>
                    <w:right w:val="none" w:sz="0" w:space="0" w:color="auto"/>
                  </w:divBdr>
                  <w:divsChild>
                    <w:div w:id="789906967">
                      <w:marLeft w:val="0"/>
                      <w:marRight w:val="0"/>
                      <w:marTop w:val="0"/>
                      <w:marBottom w:val="0"/>
                      <w:divBdr>
                        <w:top w:val="none" w:sz="0" w:space="0" w:color="auto"/>
                        <w:left w:val="none" w:sz="0" w:space="0" w:color="auto"/>
                        <w:bottom w:val="none" w:sz="0" w:space="0" w:color="auto"/>
                        <w:right w:val="none" w:sz="0" w:space="0" w:color="auto"/>
                      </w:divBdr>
                    </w:div>
                  </w:divsChild>
                </w:div>
                <w:div w:id="789664124">
                  <w:marLeft w:val="0"/>
                  <w:marRight w:val="0"/>
                  <w:marTop w:val="0"/>
                  <w:marBottom w:val="0"/>
                  <w:divBdr>
                    <w:top w:val="none" w:sz="0" w:space="0" w:color="auto"/>
                    <w:left w:val="none" w:sz="0" w:space="0" w:color="auto"/>
                    <w:bottom w:val="none" w:sz="0" w:space="0" w:color="auto"/>
                    <w:right w:val="none" w:sz="0" w:space="0" w:color="auto"/>
                  </w:divBdr>
                  <w:divsChild>
                    <w:div w:id="1175650305">
                      <w:marLeft w:val="0"/>
                      <w:marRight w:val="0"/>
                      <w:marTop w:val="0"/>
                      <w:marBottom w:val="0"/>
                      <w:divBdr>
                        <w:top w:val="none" w:sz="0" w:space="0" w:color="auto"/>
                        <w:left w:val="none" w:sz="0" w:space="0" w:color="auto"/>
                        <w:bottom w:val="none" w:sz="0" w:space="0" w:color="auto"/>
                        <w:right w:val="none" w:sz="0" w:space="0" w:color="auto"/>
                      </w:divBdr>
                    </w:div>
                  </w:divsChild>
                </w:div>
                <w:div w:id="942345167">
                  <w:marLeft w:val="0"/>
                  <w:marRight w:val="0"/>
                  <w:marTop w:val="0"/>
                  <w:marBottom w:val="0"/>
                  <w:divBdr>
                    <w:top w:val="none" w:sz="0" w:space="0" w:color="auto"/>
                    <w:left w:val="none" w:sz="0" w:space="0" w:color="auto"/>
                    <w:bottom w:val="none" w:sz="0" w:space="0" w:color="auto"/>
                    <w:right w:val="none" w:sz="0" w:space="0" w:color="auto"/>
                  </w:divBdr>
                  <w:divsChild>
                    <w:div w:id="772214930">
                      <w:marLeft w:val="0"/>
                      <w:marRight w:val="0"/>
                      <w:marTop w:val="0"/>
                      <w:marBottom w:val="0"/>
                      <w:divBdr>
                        <w:top w:val="none" w:sz="0" w:space="0" w:color="auto"/>
                        <w:left w:val="none" w:sz="0" w:space="0" w:color="auto"/>
                        <w:bottom w:val="none" w:sz="0" w:space="0" w:color="auto"/>
                        <w:right w:val="none" w:sz="0" w:space="0" w:color="auto"/>
                      </w:divBdr>
                    </w:div>
                  </w:divsChild>
                </w:div>
                <w:div w:id="1327248809">
                  <w:marLeft w:val="0"/>
                  <w:marRight w:val="0"/>
                  <w:marTop w:val="0"/>
                  <w:marBottom w:val="0"/>
                  <w:divBdr>
                    <w:top w:val="none" w:sz="0" w:space="0" w:color="auto"/>
                    <w:left w:val="none" w:sz="0" w:space="0" w:color="auto"/>
                    <w:bottom w:val="none" w:sz="0" w:space="0" w:color="auto"/>
                    <w:right w:val="none" w:sz="0" w:space="0" w:color="auto"/>
                  </w:divBdr>
                  <w:divsChild>
                    <w:div w:id="397632548">
                      <w:marLeft w:val="0"/>
                      <w:marRight w:val="0"/>
                      <w:marTop w:val="0"/>
                      <w:marBottom w:val="0"/>
                      <w:divBdr>
                        <w:top w:val="none" w:sz="0" w:space="0" w:color="auto"/>
                        <w:left w:val="none" w:sz="0" w:space="0" w:color="auto"/>
                        <w:bottom w:val="none" w:sz="0" w:space="0" w:color="auto"/>
                        <w:right w:val="none" w:sz="0" w:space="0" w:color="auto"/>
                      </w:divBdr>
                    </w:div>
                  </w:divsChild>
                </w:div>
                <w:div w:id="1749691541">
                  <w:marLeft w:val="0"/>
                  <w:marRight w:val="0"/>
                  <w:marTop w:val="0"/>
                  <w:marBottom w:val="0"/>
                  <w:divBdr>
                    <w:top w:val="none" w:sz="0" w:space="0" w:color="auto"/>
                    <w:left w:val="none" w:sz="0" w:space="0" w:color="auto"/>
                    <w:bottom w:val="none" w:sz="0" w:space="0" w:color="auto"/>
                    <w:right w:val="none" w:sz="0" w:space="0" w:color="auto"/>
                  </w:divBdr>
                  <w:divsChild>
                    <w:div w:id="788013621">
                      <w:marLeft w:val="0"/>
                      <w:marRight w:val="0"/>
                      <w:marTop w:val="0"/>
                      <w:marBottom w:val="0"/>
                      <w:divBdr>
                        <w:top w:val="none" w:sz="0" w:space="0" w:color="auto"/>
                        <w:left w:val="none" w:sz="0" w:space="0" w:color="auto"/>
                        <w:bottom w:val="none" w:sz="0" w:space="0" w:color="auto"/>
                        <w:right w:val="none" w:sz="0" w:space="0" w:color="auto"/>
                      </w:divBdr>
                    </w:div>
                  </w:divsChild>
                </w:div>
                <w:div w:id="1363748102">
                  <w:marLeft w:val="0"/>
                  <w:marRight w:val="0"/>
                  <w:marTop w:val="0"/>
                  <w:marBottom w:val="0"/>
                  <w:divBdr>
                    <w:top w:val="none" w:sz="0" w:space="0" w:color="auto"/>
                    <w:left w:val="none" w:sz="0" w:space="0" w:color="auto"/>
                    <w:bottom w:val="none" w:sz="0" w:space="0" w:color="auto"/>
                    <w:right w:val="none" w:sz="0" w:space="0" w:color="auto"/>
                  </w:divBdr>
                  <w:divsChild>
                    <w:div w:id="1736078760">
                      <w:marLeft w:val="0"/>
                      <w:marRight w:val="0"/>
                      <w:marTop w:val="0"/>
                      <w:marBottom w:val="0"/>
                      <w:divBdr>
                        <w:top w:val="none" w:sz="0" w:space="0" w:color="auto"/>
                        <w:left w:val="none" w:sz="0" w:space="0" w:color="auto"/>
                        <w:bottom w:val="none" w:sz="0" w:space="0" w:color="auto"/>
                        <w:right w:val="none" w:sz="0" w:space="0" w:color="auto"/>
                      </w:divBdr>
                    </w:div>
                  </w:divsChild>
                </w:div>
                <w:div w:id="1412778020">
                  <w:marLeft w:val="0"/>
                  <w:marRight w:val="0"/>
                  <w:marTop w:val="0"/>
                  <w:marBottom w:val="0"/>
                  <w:divBdr>
                    <w:top w:val="none" w:sz="0" w:space="0" w:color="auto"/>
                    <w:left w:val="none" w:sz="0" w:space="0" w:color="auto"/>
                    <w:bottom w:val="none" w:sz="0" w:space="0" w:color="auto"/>
                    <w:right w:val="none" w:sz="0" w:space="0" w:color="auto"/>
                  </w:divBdr>
                  <w:divsChild>
                    <w:div w:id="1850631761">
                      <w:marLeft w:val="0"/>
                      <w:marRight w:val="0"/>
                      <w:marTop w:val="0"/>
                      <w:marBottom w:val="0"/>
                      <w:divBdr>
                        <w:top w:val="none" w:sz="0" w:space="0" w:color="auto"/>
                        <w:left w:val="none" w:sz="0" w:space="0" w:color="auto"/>
                        <w:bottom w:val="none" w:sz="0" w:space="0" w:color="auto"/>
                        <w:right w:val="none" w:sz="0" w:space="0" w:color="auto"/>
                      </w:divBdr>
                    </w:div>
                  </w:divsChild>
                </w:div>
                <w:div w:id="479003131">
                  <w:marLeft w:val="0"/>
                  <w:marRight w:val="0"/>
                  <w:marTop w:val="0"/>
                  <w:marBottom w:val="0"/>
                  <w:divBdr>
                    <w:top w:val="none" w:sz="0" w:space="0" w:color="auto"/>
                    <w:left w:val="none" w:sz="0" w:space="0" w:color="auto"/>
                    <w:bottom w:val="none" w:sz="0" w:space="0" w:color="auto"/>
                    <w:right w:val="none" w:sz="0" w:space="0" w:color="auto"/>
                  </w:divBdr>
                  <w:divsChild>
                    <w:div w:id="419719126">
                      <w:marLeft w:val="0"/>
                      <w:marRight w:val="0"/>
                      <w:marTop w:val="0"/>
                      <w:marBottom w:val="0"/>
                      <w:divBdr>
                        <w:top w:val="none" w:sz="0" w:space="0" w:color="auto"/>
                        <w:left w:val="none" w:sz="0" w:space="0" w:color="auto"/>
                        <w:bottom w:val="none" w:sz="0" w:space="0" w:color="auto"/>
                        <w:right w:val="none" w:sz="0" w:space="0" w:color="auto"/>
                      </w:divBdr>
                    </w:div>
                  </w:divsChild>
                </w:div>
                <w:div w:id="1441996446">
                  <w:marLeft w:val="0"/>
                  <w:marRight w:val="0"/>
                  <w:marTop w:val="0"/>
                  <w:marBottom w:val="0"/>
                  <w:divBdr>
                    <w:top w:val="none" w:sz="0" w:space="0" w:color="auto"/>
                    <w:left w:val="none" w:sz="0" w:space="0" w:color="auto"/>
                    <w:bottom w:val="none" w:sz="0" w:space="0" w:color="auto"/>
                    <w:right w:val="none" w:sz="0" w:space="0" w:color="auto"/>
                  </w:divBdr>
                  <w:divsChild>
                    <w:div w:id="320231913">
                      <w:marLeft w:val="0"/>
                      <w:marRight w:val="0"/>
                      <w:marTop w:val="0"/>
                      <w:marBottom w:val="0"/>
                      <w:divBdr>
                        <w:top w:val="none" w:sz="0" w:space="0" w:color="auto"/>
                        <w:left w:val="none" w:sz="0" w:space="0" w:color="auto"/>
                        <w:bottom w:val="none" w:sz="0" w:space="0" w:color="auto"/>
                        <w:right w:val="none" w:sz="0" w:space="0" w:color="auto"/>
                      </w:divBdr>
                    </w:div>
                  </w:divsChild>
                </w:div>
                <w:div w:id="24449422">
                  <w:marLeft w:val="0"/>
                  <w:marRight w:val="0"/>
                  <w:marTop w:val="0"/>
                  <w:marBottom w:val="0"/>
                  <w:divBdr>
                    <w:top w:val="none" w:sz="0" w:space="0" w:color="auto"/>
                    <w:left w:val="none" w:sz="0" w:space="0" w:color="auto"/>
                    <w:bottom w:val="none" w:sz="0" w:space="0" w:color="auto"/>
                    <w:right w:val="none" w:sz="0" w:space="0" w:color="auto"/>
                  </w:divBdr>
                  <w:divsChild>
                    <w:div w:id="804813993">
                      <w:marLeft w:val="0"/>
                      <w:marRight w:val="0"/>
                      <w:marTop w:val="0"/>
                      <w:marBottom w:val="0"/>
                      <w:divBdr>
                        <w:top w:val="none" w:sz="0" w:space="0" w:color="auto"/>
                        <w:left w:val="none" w:sz="0" w:space="0" w:color="auto"/>
                        <w:bottom w:val="none" w:sz="0" w:space="0" w:color="auto"/>
                        <w:right w:val="none" w:sz="0" w:space="0" w:color="auto"/>
                      </w:divBdr>
                    </w:div>
                  </w:divsChild>
                </w:div>
                <w:div w:id="1808937201">
                  <w:marLeft w:val="0"/>
                  <w:marRight w:val="0"/>
                  <w:marTop w:val="0"/>
                  <w:marBottom w:val="0"/>
                  <w:divBdr>
                    <w:top w:val="none" w:sz="0" w:space="0" w:color="auto"/>
                    <w:left w:val="none" w:sz="0" w:space="0" w:color="auto"/>
                    <w:bottom w:val="none" w:sz="0" w:space="0" w:color="auto"/>
                    <w:right w:val="none" w:sz="0" w:space="0" w:color="auto"/>
                  </w:divBdr>
                  <w:divsChild>
                    <w:div w:id="301886094">
                      <w:marLeft w:val="0"/>
                      <w:marRight w:val="0"/>
                      <w:marTop w:val="0"/>
                      <w:marBottom w:val="0"/>
                      <w:divBdr>
                        <w:top w:val="none" w:sz="0" w:space="0" w:color="auto"/>
                        <w:left w:val="none" w:sz="0" w:space="0" w:color="auto"/>
                        <w:bottom w:val="none" w:sz="0" w:space="0" w:color="auto"/>
                        <w:right w:val="none" w:sz="0" w:space="0" w:color="auto"/>
                      </w:divBdr>
                    </w:div>
                  </w:divsChild>
                </w:div>
                <w:div w:id="142892736">
                  <w:marLeft w:val="0"/>
                  <w:marRight w:val="0"/>
                  <w:marTop w:val="0"/>
                  <w:marBottom w:val="0"/>
                  <w:divBdr>
                    <w:top w:val="none" w:sz="0" w:space="0" w:color="auto"/>
                    <w:left w:val="none" w:sz="0" w:space="0" w:color="auto"/>
                    <w:bottom w:val="none" w:sz="0" w:space="0" w:color="auto"/>
                    <w:right w:val="none" w:sz="0" w:space="0" w:color="auto"/>
                  </w:divBdr>
                  <w:divsChild>
                    <w:div w:id="441998539">
                      <w:marLeft w:val="0"/>
                      <w:marRight w:val="0"/>
                      <w:marTop w:val="0"/>
                      <w:marBottom w:val="0"/>
                      <w:divBdr>
                        <w:top w:val="none" w:sz="0" w:space="0" w:color="auto"/>
                        <w:left w:val="none" w:sz="0" w:space="0" w:color="auto"/>
                        <w:bottom w:val="none" w:sz="0" w:space="0" w:color="auto"/>
                        <w:right w:val="none" w:sz="0" w:space="0" w:color="auto"/>
                      </w:divBdr>
                    </w:div>
                  </w:divsChild>
                </w:div>
                <w:div w:id="703676462">
                  <w:marLeft w:val="0"/>
                  <w:marRight w:val="0"/>
                  <w:marTop w:val="0"/>
                  <w:marBottom w:val="0"/>
                  <w:divBdr>
                    <w:top w:val="none" w:sz="0" w:space="0" w:color="auto"/>
                    <w:left w:val="none" w:sz="0" w:space="0" w:color="auto"/>
                    <w:bottom w:val="none" w:sz="0" w:space="0" w:color="auto"/>
                    <w:right w:val="none" w:sz="0" w:space="0" w:color="auto"/>
                  </w:divBdr>
                  <w:divsChild>
                    <w:div w:id="397558329">
                      <w:marLeft w:val="0"/>
                      <w:marRight w:val="0"/>
                      <w:marTop w:val="0"/>
                      <w:marBottom w:val="0"/>
                      <w:divBdr>
                        <w:top w:val="none" w:sz="0" w:space="0" w:color="auto"/>
                        <w:left w:val="none" w:sz="0" w:space="0" w:color="auto"/>
                        <w:bottom w:val="none" w:sz="0" w:space="0" w:color="auto"/>
                        <w:right w:val="none" w:sz="0" w:space="0" w:color="auto"/>
                      </w:divBdr>
                    </w:div>
                  </w:divsChild>
                </w:div>
                <w:div w:id="129443691">
                  <w:marLeft w:val="0"/>
                  <w:marRight w:val="0"/>
                  <w:marTop w:val="0"/>
                  <w:marBottom w:val="0"/>
                  <w:divBdr>
                    <w:top w:val="none" w:sz="0" w:space="0" w:color="auto"/>
                    <w:left w:val="none" w:sz="0" w:space="0" w:color="auto"/>
                    <w:bottom w:val="none" w:sz="0" w:space="0" w:color="auto"/>
                    <w:right w:val="none" w:sz="0" w:space="0" w:color="auto"/>
                  </w:divBdr>
                  <w:divsChild>
                    <w:div w:id="115811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88759">
          <w:marLeft w:val="0"/>
          <w:marRight w:val="0"/>
          <w:marTop w:val="0"/>
          <w:marBottom w:val="0"/>
          <w:divBdr>
            <w:top w:val="none" w:sz="0" w:space="0" w:color="auto"/>
            <w:left w:val="none" w:sz="0" w:space="0" w:color="auto"/>
            <w:bottom w:val="none" w:sz="0" w:space="0" w:color="auto"/>
            <w:right w:val="none" w:sz="0" w:space="0" w:color="auto"/>
          </w:divBdr>
        </w:div>
      </w:divsChild>
    </w:div>
    <w:div w:id="1462920241">
      <w:bodyDiv w:val="1"/>
      <w:marLeft w:val="0"/>
      <w:marRight w:val="0"/>
      <w:marTop w:val="0"/>
      <w:marBottom w:val="0"/>
      <w:divBdr>
        <w:top w:val="none" w:sz="0" w:space="0" w:color="auto"/>
        <w:left w:val="none" w:sz="0" w:space="0" w:color="auto"/>
        <w:bottom w:val="none" w:sz="0" w:space="0" w:color="auto"/>
        <w:right w:val="none" w:sz="0" w:space="0" w:color="auto"/>
      </w:divBdr>
      <w:divsChild>
        <w:div w:id="1161429610">
          <w:marLeft w:val="0"/>
          <w:marRight w:val="0"/>
          <w:marTop w:val="0"/>
          <w:marBottom w:val="0"/>
          <w:divBdr>
            <w:top w:val="none" w:sz="0" w:space="0" w:color="auto"/>
            <w:left w:val="none" w:sz="0" w:space="0" w:color="auto"/>
            <w:bottom w:val="none" w:sz="0" w:space="0" w:color="auto"/>
            <w:right w:val="none" w:sz="0" w:space="0" w:color="auto"/>
          </w:divBdr>
        </w:div>
        <w:div w:id="688527899">
          <w:marLeft w:val="0"/>
          <w:marRight w:val="0"/>
          <w:marTop w:val="0"/>
          <w:marBottom w:val="0"/>
          <w:divBdr>
            <w:top w:val="none" w:sz="0" w:space="0" w:color="auto"/>
            <w:left w:val="none" w:sz="0" w:space="0" w:color="auto"/>
            <w:bottom w:val="none" w:sz="0" w:space="0" w:color="auto"/>
            <w:right w:val="none" w:sz="0" w:space="0" w:color="auto"/>
          </w:divBdr>
        </w:div>
        <w:div w:id="464474470">
          <w:marLeft w:val="0"/>
          <w:marRight w:val="0"/>
          <w:marTop w:val="0"/>
          <w:marBottom w:val="0"/>
          <w:divBdr>
            <w:top w:val="none" w:sz="0" w:space="0" w:color="auto"/>
            <w:left w:val="none" w:sz="0" w:space="0" w:color="auto"/>
            <w:bottom w:val="none" w:sz="0" w:space="0" w:color="auto"/>
            <w:right w:val="none" w:sz="0" w:space="0" w:color="auto"/>
          </w:divBdr>
        </w:div>
      </w:divsChild>
    </w:div>
    <w:div w:id="1493835639">
      <w:bodyDiv w:val="1"/>
      <w:marLeft w:val="0"/>
      <w:marRight w:val="0"/>
      <w:marTop w:val="0"/>
      <w:marBottom w:val="0"/>
      <w:divBdr>
        <w:top w:val="none" w:sz="0" w:space="0" w:color="auto"/>
        <w:left w:val="none" w:sz="0" w:space="0" w:color="auto"/>
        <w:bottom w:val="none" w:sz="0" w:space="0" w:color="auto"/>
        <w:right w:val="none" w:sz="0" w:space="0" w:color="auto"/>
      </w:divBdr>
      <w:divsChild>
        <w:div w:id="510487193">
          <w:marLeft w:val="0"/>
          <w:marRight w:val="0"/>
          <w:marTop w:val="0"/>
          <w:marBottom w:val="0"/>
          <w:divBdr>
            <w:top w:val="none" w:sz="0" w:space="0" w:color="auto"/>
            <w:left w:val="none" w:sz="0" w:space="0" w:color="auto"/>
            <w:bottom w:val="none" w:sz="0" w:space="0" w:color="auto"/>
            <w:right w:val="none" w:sz="0" w:space="0" w:color="auto"/>
          </w:divBdr>
        </w:div>
        <w:div w:id="625283919">
          <w:marLeft w:val="0"/>
          <w:marRight w:val="0"/>
          <w:marTop w:val="0"/>
          <w:marBottom w:val="0"/>
          <w:divBdr>
            <w:top w:val="none" w:sz="0" w:space="0" w:color="auto"/>
            <w:left w:val="none" w:sz="0" w:space="0" w:color="auto"/>
            <w:bottom w:val="none" w:sz="0" w:space="0" w:color="auto"/>
            <w:right w:val="none" w:sz="0" w:space="0" w:color="auto"/>
          </w:divBdr>
        </w:div>
      </w:divsChild>
    </w:div>
    <w:div w:id="1554854869">
      <w:bodyDiv w:val="1"/>
      <w:marLeft w:val="0"/>
      <w:marRight w:val="0"/>
      <w:marTop w:val="0"/>
      <w:marBottom w:val="0"/>
      <w:divBdr>
        <w:top w:val="none" w:sz="0" w:space="0" w:color="auto"/>
        <w:left w:val="none" w:sz="0" w:space="0" w:color="auto"/>
        <w:bottom w:val="none" w:sz="0" w:space="0" w:color="auto"/>
        <w:right w:val="none" w:sz="0" w:space="0" w:color="auto"/>
      </w:divBdr>
      <w:divsChild>
        <w:div w:id="536889205">
          <w:marLeft w:val="0"/>
          <w:marRight w:val="0"/>
          <w:marTop w:val="0"/>
          <w:marBottom w:val="0"/>
          <w:divBdr>
            <w:top w:val="none" w:sz="0" w:space="0" w:color="auto"/>
            <w:left w:val="none" w:sz="0" w:space="0" w:color="auto"/>
            <w:bottom w:val="none" w:sz="0" w:space="0" w:color="auto"/>
            <w:right w:val="none" w:sz="0" w:space="0" w:color="auto"/>
          </w:divBdr>
        </w:div>
        <w:div w:id="1797798883">
          <w:marLeft w:val="0"/>
          <w:marRight w:val="0"/>
          <w:marTop w:val="0"/>
          <w:marBottom w:val="0"/>
          <w:divBdr>
            <w:top w:val="none" w:sz="0" w:space="0" w:color="auto"/>
            <w:left w:val="none" w:sz="0" w:space="0" w:color="auto"/>
            <w:bottom w:val="none" w:sz="0" w:space="0" w:color="auto"/>
            <w:right w:val="none" w:sz="0" w:space="0" w:color="auto"/>
          </w:divBdr>
        </w:div>
        <w:div w:id="2117872001">
          <w:marLeft w:val="0"/>
          <w:marRight w:val="0"/>
          <w:marTop w:val="0"/>
          <w:marBottom w:val="0"/>
          <w:divBdr>
            <w:top w:val="none" w:sz="0" w:space="0" w:color="auto"/>
            <w:left w:val="none" w:sz="0" w:space="0" w:color="auto"/>
            <w:bottom w:val="none" w:sz="0" w:space="0" w:color="auto"/>
            <w:right w:val="none" w:sz="0" w:space="0" w:color="auto"/>
          </w:divBdr>
        </w:div>
      </w:divsChild>
    </w:div>
    <w:div w:id="1575312422">
      <w:bodyDiv w:val="1"/>
      <w:marLeft w:val="0"/>
      <w:marRight w:val="0"/>
      <w:marTop w:val="0"/>
      <w:marBottom w:val="0"/>
      <w:divBdr>
        <w:top w:val="none" w:sz="0" w:space="0" w:color="auto"/>
        <w:left w:val="none" w:sz="0" w:space="0" w:color="auto"/>
        <w:bottom w:val="none" w:sz="0" w:space="0" w:color="auto"/>
        <w:right w:val="none" w:sz="0" w:space="0" w:color="auto"/>
      </w:divBdr>
      <w:divsChild>
        <w:div w:id="1014454456">
          <w:marLeft w:val="0"/>
          <w:marRight w:val="0"/>
          <w:marTop w:val="0"/>
          <w:marBottom w:val="0"/>
          <w:divBdr>
            <w:top w:val="none" w:sz="0" w:space="0" w:color="auto"/>
            <w:left w:val="none" w:sz="0" w:space="0" w:color="auto"/>
            <w:bottom w:val="none" w:sz="0" w:space="0" w:color="auto"/>
            <w:right w:val="none" w:sz="0" w:space="0" w:color="auto"/>
          </w:divBdr>
        </w:div>
        <w:div w:id="953172169">
          <w:marLeft w:val="0"/>
          <w:marRight w:val="0"/>
          <w:marTop w:val="0"/>
          <w:marBottom w:val="0"/>
          <w:divBdr>
            <w:top w:val="none" w:sz="0" w:space="0" w:color="auto"/>
            <w:left w:val="none" w:sz="0" w:space="0" w:color="auto"/>
            <w:bottom w:val="none" w:sz="0" w:space="0" w:color="auto"/>
            <w:right w:val="none" w:sz="0" w:space="0" w:color="auto"/>
          </w:divBdr>
        </w:div>
        <w:div w:id="1841655634">
          <w:marLeft w:val="0"/>
          <w:marRight w:val="0"/>
          <w:marTop w:val="0"/>
          <w:marBottom w:val="0"/>
          <w:divBdr>
            <w:top w:val="none" w:sz="0" w:space="0" w:color="auto"/>
            <w:left w:val="none" w:sz="0" w:space="0" w:color="auto"/>
            <w:bottom w:val="none" w:sz="0" w:space="0" w:color="auto"/>
            <w:right w:val="none" w:sz="0" w:space="0" w:color="auto"/>
          </w:divBdr>
          <w:divsChild>
            <w:div w:id="1527131832">
              <w:marLeft w:val="-75"/>
              <w:marRight w:val="0"/>
              <w:marTop w:val="30"/>
              <w:marBottom w:val="30"/>
              <w:divBdr>
                <w:top w:val="none" w:sz="0" w:space="0" w:color="auto"/>
                <w:left w:val="none" w:sz="0" w:space="0" w:color="auto"/>
                <w:bottom w:val="none" w:sz="0" w:space="0" w:color="auto"/>
                <w:right w:val="none" w:sz="0" w:space="0" w:color="auto"/>
              </w:divBdr>
              <w:divsChild>
                <w:div w:id="552624425">
                  <w:marLeft w:val="0"/>
                  <w:marRight w:val="0"/>
                  <w:marTop w:val="0"/>
                  <w:marBottom w:val="0"/>
                  <w:divBdr>
                    <w:top w:val="none" w:sz="0" w:space="0" w:color="auto"/>
                    <w:left w:val="none" w:sz="0" w:space="0" w:color="auto"/>
                    <w:bottom w:val="none" w:sz="0" w:space="0" w:color="auto"/>
                    <w:right w:val="none" w:sz="0" w:space="0" w:color="auto"/>
                  </w:divBdr>
                  <w:divsChild>
                    <w:div w:id="1777751360">
                      <w:marLeft w:val="0"/>
                      <w:marRight w:val="0"/>
                      <w:marTop w:val="0"/>
                      <w:marBottom w:val="0"/>
                      <w:divBdr>
                        <w:top w:val="none" w:sz="0" w:space="0" w:color="auto"/>
                        <w:left w:val="none" w:sz="0" w:space="0" w:color="auto"/>
                        <w:bottom w:val="none" w:sz="0" w:space="0" w:color="auto"/>
                        <w:right w:val="none" w:sz="0" w:space="0" w:color="auto"/>
                      </w:divBdr>
                    </w:div>
                  </w:divsChild>
                </w:div>
                <w:div w:id="1828594780">
                  <w:marLeft w:val="0"/>
                  <w:marRight w:val="0"/>
                  <w:marTop w:val="0"/>
                  <w:marBottom w:val="0"/>
                  <w:divBdr>
                    <w:top w:val="none" w:sz="0" w:space="0" w:color="auto"/>
                    <w:left w:val="none" w:sz="0" w:space="0" w:color="auto"/>
                    <w:bottom w:val="none" w:sz="0" w:space="0" w:color="auto"/>
                    <w:right w:val="none" w:sz="0" w:space="0" w:color="auto"/>
                  </w:divBdr>
                  <w:divsChild>
                    <w:div w:id="2129737688">
                      <w:marLeft w:val="0"/>
                      <w:marRight w:val="0"/>
                      <w:marTop w:val="0"/>
                      <w:marBottom w:val="0"/>
                      <w:divBdr>
                        <w:top w:val="none" w:sz="0" w:space="0" w:color="auto"/>
                        <w:left w:val="none" w:sz="0" w:space="0" w:color="auto"/>
                        <w:bottom w:val="none" w:sz="0" w:space="0" w:color="auto"/>
                        <w:right w:val="none" w:sz="0" w:space="0" w:color="auto"/>
                      </w:divBdr>
                    </w:div>
                  </w:divsChild>
                </w:div>
                <w:div w:id="105538289">
                  <w:marLeft w:val="0"/>
                  <w:marRight w:val="0"/>
                  <w:marTop w:val="0"/>
                  <w:marBottom w:val="0"/>
                  <w:divBdr>
                    <w:top w:val="none" w:sz="0" w:space="0" w:color="auto"/>
                    <w:left w:val="none" w:sz="0" w:space="0" w:color="auto"/>
                    <w:bottom w:val="none" w:sz="0" w:space="0" w:color="auto"/>
                    <w:right w:val="none" w:sz="0" w:space="0" w:color="auto"/>
                  </w:divBdr>
                  <w:divsChild>
                    <w:div w:id="1609194446">
                      <w:marLeft w:val="0"/>
                      <w:marRight w:val="0"/>
                      <w:marTop w:val="0"/>
                      <w:marBottom w:val="0"/>
                      <w:divBdr>
                        <w:top w:val="none" w:sz="0" w:space="0" w:color="auto"/>
                        <w:left w:val="none" w:sz="0" w:space="0" w:color="auto"/>
                        <w:bottom w:val="none" w:sz="0" w:space="0" w:color="auto"/>
                        <w:right w:val="none" w:sz="0" w:space="0" w:color="auto"/>
                      </w:divBdr>
                    </w:div>
                  </w:divsChild>
                </w:div>
                <w:div w:id="114449350">
                  <w:marLeft w:val="0"/>
                  <w:marRight w:val="0"/>
                  <w:marTop w:val="0"/>
                  <w:marBottom w:val="0"/>
                  <w:divBdr>
                    <w:top w:val="none" w:sz="0" w:space="0" w:color="auto"/>
                    <w:left w:val="none" w:sz="0" w:space="0" w:color="auto"/>
                    <w:bottom w:val="none" w:sz="0" w:space="0" w:color="auto"/>
                    <w:right w:val="none" w:sz="0" w:space="0" w:color="auto"/>
                  </w:divBdr>
                  <w:divsChild>
                    <w:div w:id="1395080840">
                      <w:marLeft w:val="0"/>
                      <w:marRight w:val="0"/>
                      <w:marTop w:val="0"/>
                      <w:marBottom w:val="0"/>
                      <w:divBdr>
                        <w:top w:val="none" w:sz="0" w:space="0" w:color="auto"/>
                        <w:left w:val="none" w:sz="0" w:space="0" w:color="auto"/>
                        <w:bottom w:val="none" w:sz="0" w:space="0" w:color="auto"/>
                        <w:right w:val="none" w:sz="0" w:space="0" w:color="auto"/>
                      </w:divBdr>
                    </w:div>
                  </w:divsChild>
                </w:div>
                <w:div w:id="1517303964">
                  <w:marLeft w:val="0"/>
                  <w:marRight w:val="0"/>
                  <w:marTop w:val="0"/>
                  <w:marBottom w:val="0"/>
                  <w:divBdr>
                    <w:top w:val="none" w:sz="0" w:space="0" w:color="auto"/>
                    <w:left w:val="none" w:sz="0" w:space="0" w:color="auto"/>
                    <w:bottom w:val="none" w:sz="0" w:space="0" w:color="auto"/>
                    <w:right w:val="none" w:sz="0" w:space="0" w:color="auto"/>
                  </w:divBdr>
                  <w:divsChild>
                    <w:div w:id="1273127825">
                      <w:marLeft w:val="0"/>
                      <w:marRight w:val="0"/>
                      <w:marTop w:val="0"/>
                      <w:marBottom w:val="0"/>
                      <w:divBdr>
                        <w:top w:val="none" w:sz="0" w:space="0" w:color="auto"/>
                        <w:left w:val="none" w:sz="0" w:space="0" w:color="auto"/>
                        <w:bottom w:val="none" w:sz="0" w:space="0" w:color="auto"/>
                        <w:right w:val="none" w:sz="0" w:space="0" w:color="auto"/>
                      </w:divBdr>
                    </w:div>
                  </w:divsChild>
                </w:div>
                <w:div w:id="621348990">
                  <w:marLeft w:val="0"/>
                  <w:marRight w:val="0"/>
                  <w:marTop w:val="0"/>
                  <w:marBottom w:val="0"/>
                  <w:divBdr>
                    <w:top w:val="none" w:sz="0" w:space="0" w:color="auto"/>
                    <w:left w:val="none" w:sz="0" w:space="0" w:color="auto"/>
                    <w:bottom w:val="none" w:sz="0" w:space="0" w:color="auto"/>
                    <w:right w:val="none" w:sz="0" w:space="0" w:color="auto"/>
                  </w:divBdr>
                  <w:divsChild>
                    <w:div w:id="1115323442">
                      <w:marLeft w:val="0"/>
                      <w:marRight w:val="0"/>
                      <w:marTop w:val="0"/>
                      <w:marBottom w:val="0"/>
                      <w:divBdr>
                        <w:top w:val="none" w:sz="0" w:space="0" w:color="auto"/>
                        <w:left w:val="none" w:sz="0" w:space="0" w:color="auto"/>
                        <w:bottom w:val="none" w:sz="0" w:space="0" w:color="auto"/>
                        <w:right w:val="none" w:sz="0" w:space="0" w:color="auto"/>
                      </w:divBdr>
                    </w:div>
                  </w:divsChild>
                </w:div>
                <w:div w:id="1906911545">
                  <w:marLeft w:val="0"/>
                  <w:marRight w:val="0"/>
                  <w:marTop w:val="0"/>
                  <w:marBottom w:val="0"/>
                  <w:divBdr>
                    <w:top w:val="none" w:sz="0" w:space="0" w:color="auto"/>
                    <w:left w:val="none" w:sz="0" w:space="0" w:color="auto"/>
                    <w:bottom w:val="none" w:sz="0" w:space="0" w:color="auto"/>
                    <w:right w:val="none" w:sz="0" w:space="0" w:color="auto"/>
                  </w:divBdr>
                  <w:divsChild>
                    <w:div w:id="1483349554">
                      <w:marLeft w:val="0"/>
                      <w:marRight w:val="0"/>
                      <w:marTop w:val="0"/>
                      <w:marBottom w:val="0"/>
                      <w:divBdr>
                        <w:top w:val="none" w:sz="0" w:space="0" w:color="auto"/>
                        <w:left w:val="none" w:sz="0" w:space="0" w:color="auto"/>
                        <w:bottom w:val="none" w:sz="0" w:space="0" w:color="auto"/>
                        <w:right w:val="none" w:sz="0" w:space="0" w:color="auto"/>
                      </w:divBdr>
                    </w:div>
                  </w:divsChild>
                </w:div>
                <w:div w:id="1294100767">
                  <w:marLeft w:val="0"/>
                  <w:marRight w:val="0"/>
                  <w:marTop w:val="0"/>
                  <w:marBottom w:val="0"/>
                  <w:divBdr>
                    <w:top w:val="none" w:sz="0" w:space="0" w:color="auto"/>
                    <w:left w:val="none" w:sz="0" w:space="0" w:color="auto"/>
                    <w:bottom w:val="none" w:sz="0" w:space="0" w:color="auto"/>
                    <w:right w:val="none" w:sz="0" w:space="0" w:color="auto"/>
                  </w:divBdr>
                  <w:divsChild>
                    <w:div w:id="104614846">
                      <w:marLeft w:val="0"/>
                      <w:marRight w:val="0"/>
                      <w:marTop w:val="0"/>
                      <w:marBottom w:val="0"/>
                      <w:divBdr>
                        <w:top w:val="none" w:sz="0" w:space="0" w:color="auto"/>
                        <w:left w:val="none" w:sz="0" w:space="0" w:color="auto"/>
                        <w:bottom w:val="none" w:sz="0" w:space="0" w:color="auto"/>
                        <w:right w:val="none" w:sz="0" w:space="0" w:color="auto"/>
                      </w:divBdr>
                    </w:div>
                  </w:divsChild>
                </w:div>
                <w:div w:id="1024940892">
                  <w:marLeft w:val="0"/>
                  <w:marRight w:val="0"/>
                  <w:marTop w:val="0"/>
                  <w:marBottom w:val="0"/>
                  <w:divBdr>
                    <w:top w:val="none" w:sz="0" w:space="0" w:color="auto"/>
                    <w:left w:val="none" w:sz="0" w:space="0" w:color="auto"/>
                    <w:bottom w:val="none" w:sz="0" w:space="0" w:color="auto"/>
                    <w:right w:val="none" w:sz="0" w:space="0" w:color="auto"/>
                  </w:divBdr>
                  <w:divsChild>
                    <w:div w:id="2098599162">
                      <w:marLeft w:val="0"/>
                      <w:marRight w:val="0"/>
                      <w:marTop w:val="0"/>
                      <w:marBottom w:val="0"/>
                      <w:divBdr>
                        <w:top w:val="none" w:sz="0" w:space="0" w:color="auto"/>
                        <w:left w:val="none" w:sz="0" w:space="0" w:color="auto"/>
                        <w:bottom w:val="none" w:sz="0" w:space="0" w:color="auto"/>
                        <w:right w:val="none" w:sz="0" w:space="0" w:color="auto"/>
                      </w:divBdr>
                    </w:div>
                  </w:divsChild>
                </w:div>
                <w:div w:id="1428694991">
                  <w:marLeft w:val="0"/>
                  <w:marRight w:val="0"/>
                  <w:marTop w:val="0"/>
                  <w:marBottom w:val="0"/>
                  <w:divBdr>
                    <w:top w:val="none" w:sz="0" w:space="0" w:color="auto"/>
                    <w:left w:val="none" w:sz="0" w:space="0" w:color="auto"/>
                    <w:bottom w:val="none" w:sz="0" w:space="0" w:color="auto"/>
                    <w:right w:val="none" w:sz="0" w:space="0" w:color="auto"/>
                  </w:divBdr>
                  <w:divsChild>
                    <w:div w:id="217514370">
                      <w:marLeft w:val="0"/>
                      <w:marRight w:val="0"/>
                      <w:marTop w:val="0"/>
                      <w:marBottom w:val="0"/>
                      <w:divBdr>
                        <w:top w:val="none" w:sz="0" w:space="0" w:color="auto"/>
                        <w:left w:val="none" w:sz="0" w:space="0" w:color="auto"/>
                        <w:bottom w:val="none" w:sz="0" w:space="0" w:color="auto"/>
                        <w:right w:val="none" w:sz="0" w:space="0" w:color="auto"/>
                      </w:divBdr>
                    </w:div>
                  </w:divsChild>
                </w:div>
                <w:div w:id="2006006883">
                  <w:marLeft w:val="0"/>
                  <w:marRight w:val="0"/>
                  <w:marTop w:val="0"/>
                  <w:marBottom w:val="0"/>
                  <w:divBdr>
                    <w:top w:val="none" w:sz="0" w:space="0" w:color="auto"/>
                    <w:left w:val="none" w:sz="0" w:space="0" w:color="auto"/>
                    <w:bottom w:val="none" w:sz="0" w:space="0" w:color="auto"/>
                    <w:right w:val="none" w:sz="0" w:space="0" w:color="auto"/>
                  </w:divBdr>
                  <w:divsChild>
                    <w:div w:id="1409184155">
                      <w:marLeft w:val="0"/>
                      <w:marRight w:val="0"/>
                      <w:marTop w:val="0"/>
                      <w:marBottom w:val="0"/>
                      <w:divBdr>
                        <w:top w:val="none" w:sz="0" w:space="0" w:color="auto"/>
                        <w:left w:val="none" w:sz="0" w:space="0" w:color="auto"/>
                        <w:bottom w:val="none" w:sz="0" w:space="0" w:color="auto"/>
                        <w:right w:val="none" w:sz="0" w:space="0" w:color="auto"/>
                      </w:divBdr>
                    </w:div>
                  </w:divsChild>
                </w:div>
                <w:div w:id="1137529610">
                  <w:marLeft w:val="0"/>
                  <w:marRight w:val="0"/>
                  <w:marTop w:val="0"/>
                  <w:marBottom w:val="0"/>
                  <w:divBdr>
                    <w:top w:val="none" w:sz="0" w:space="0" w:color="auto"/>
                    <w:left w:val="none" w:sz="0" w:space="0" w:color="auto"/>
                    <w:bottom w:val="none" w:sz="0" w:space="0" w:color="auto"/>
                    <w:right w:val="none" w:sz="0" w:space="0" w:color="auto"/>
                  </w:divBdr>
                  <w:divsChild>
                    <w:div w:id="1084763758">
                      <w:marLeft w:val="0"/>
                      <w:marRight w:val="0"/>
                      <w:marTop w:val="0"/>
                      <w:marBottom w:val="0"/>
                      <w:divBdr>
                        <w:top w:val="none" w:sz="0" w:space="0" w:color="auto"/>
                        <w:left w:val="none" w:sz="0" w:space="0" w:color="auto"/>
                        <w:bottom w:val="none" w:sz="0" w:space="0" w:color="auto"/>
                        <w:right w:val="none" w:sz="0" w:space="0" w:color="auto"/>
                      </w:divBdr>
                    </w:div>
                  </w:divsChild>
                </w:div>
                <w:div w:id="1218660020">
                  <w:marLeft w:val="0"/>
                  <w:marRight w:val="0"/>
                  <w:marTop w:val="0"/>
                  <w:marBottom w:val="0"/>
                  <w:divBdr>
                    <w:top w:val="none" w:sz="0" w:space="0" w:color="auto"/>
                    <w:left w:val="none" w:sz="0" w:space="0" w:color="auto"/>
                    <w:bottom w:val="none" w:sz="0" w:space="0" w:color="auto"/>
                    <w:right w:val="none" w:sz="0" w:space="0" w:color="auto"/>
                  </w:divBdr>
                  <w:divsChild>
                    <w:div w:id="1061438654">
                      <w:marLeft w:val="0"/>
                      <w:marRight w:val="0"/>
                      <w:marTop w:val="0"/>
                      <w:marBottom w:val="0"/>
                      <w:divBdr>
                        <w:top w:val="none" w:sz="0" w:space="0" w:color="auto"/>
                        <w:left w:val="none" w:sz="0" w:space="0" w:color="auto"/>
                        <w:bottom w:val="none" w:sz="0" w:space="0" w:color="auto"/>
                        <w:right w:val="none" w:sz="0" w:space="0" w:color="auto"/>
                      </w:divBdr>
                    </w:div>
                  </w:divsChild>
                </w:div>
                <w:div w:id="1175077204">
                  <w:marLeft w:val="0"/>
                  <w:marRight w:val="0"/>
                  <w:marTop w:val="0"/>
                  <w:marBottom w:val="0"/>
                  <w:divBdr>
                    <w:top w:val="none" w:sz="0" w:space="0" w:color="auto"/>
                    <w:left w:val="none" w:sz="0" w:space="0" w:color="auto"/>
                    <w:bottom w:val="none" w:sz="0" w:space="0" w:color="auto"/>
                    <w:right w:val="none" w:sz="0" w:space="0" w:color="auto"/>
                  </w:divBdr>
                  <w:divsChild>
                    <w:div w:id="2066174003">
                      <w:marLeft w:val="0"/>
                      <w:marRight w:val="0"/>
                      <w:marTop w:val="0"/>
                      <w:marBottom w:val="0"/>
                      <w:divBdr>
                        <w:top w:val="none" w:sz="0" w:space="0" w:color="auto"/>
                        <w:left w:val="none" w:sz="0" w:space="0" w:color="auto"/>
                        <w:bottom w:val="none" w:sz="0" w:space="0" w:color="auto"/>
                        <w:right w:val="none" w:sz="0" w:space="0" w:color="auto"/>
                      </w:divBdr>
                    </w:div>
                  </w:divsChild>
                </w:div>
                <w:div w:id="534273637">
                  <w:marLeft w:val="0"/>
                  <w:marRight w:val="0"/>
                  <w:marTop w:val="0"/>
                  <w:marBottom w:val="0"/>
                  <w:divBdr>
                    <w:top w:val="none" w:sz="0" w:space="0" w:color="auto"/>
                    <w:left w:val="none" w:sz="0" w:space="0" w:color="auto"/>
                    <w:bottom w:val="none" w:sz="0" w:space="0" w:color="auto"/>
                    <w:right w:val="none" w:sz="0" w:space="0" w:color="auto"/>
                  </w:divBdr>
                  <w:divsChild>
                    <w:div w:id="1282683668">
                      <w:marLeft w:val="0"/>
                      <w:marRight w:val="0"/>
                      <w:marTop w:val="0"/>
                      <w:marBottom w:val="0"/>
                      <w:divBdr>
                        <w:top w:val="none" w:sz="0" w:space="0" w:color="auto"/>
                        <w:left w:val="none" w:sz="0" w:space="0" w:color="auto"/>
                        <w:bottom w:val="none" w:sz="0" w:space="0" w:color="auto"/>
                        <w:right w:val="none" w:sz="0" w:space="0" w:color="auto"/>
                      </w:divBdr>
                    </w:div>
                  </w:divsChild>
                </w:div>
                <w:div w:id="1669938997">
                  <w:marLeft w:val="0"/>
                  <w:marRight w:val="0"/>
                  <w:marTop w:val="0"/>
                  <w:marBottom w:val="0"/>
                  <w:divBdr>
                    <w:top w:val="none" w:sz="0" w:space="0" w:color="auto"/>
                    <w:left w:val="none" w:sz="0" w:space="0" w:color="auto"/>
                    <w:bottom w:val="none" w:sz="0" w:space="0" w:color="auto"/>
                    <w:right w:val="none" w:sz="0" w:space="0" w:color="auto"/>
                  </w:divBdr>
                  <w:divsChild>
                    <w:div w:id="1859347892">
                      <w:marLeft w:val="0"/>
                      <w:marRight w:val="0"/>
                      <w:marTop w:val="0"/>
                      <w:marBottom w:val="0"/>
                      <w:divBdr>
                        <w:top w:val="none" w:sz="0" w:space="0" w:color="auto"/>
                        <w:left w:val="none" w:sz="0" w:space="0" w:color="auto"/>
                        <w:bottom w:val="none" w:sz="0" w:space="0" w:color="auto"/>
                        <w:right w:val="none" w:sz="0" w:space="0" w:color="auto"/>
                      </w:divBdr>
                    </w:div>
                  </w:divsChild>
                </w:div>
                <w:div w:id="698240932">
                  <w:marLeft w:val="0"/>
                  <w:marRight w:val="0"/>
                  <w:marTop w:val="0"/>
                  <w:marBottom w:val="0"/>
                  <w:divBdr>
                    <w:top w:val="none" w:sz="0" w:space="0" w:color="auto"/>
                    <w:left w:val="none" w:sz="0" w:space="0" w:color="auto"/>
                    <w:bottom w:val="none" w:sz="0" w:space="0" w:color="auto"/>
                    <w:right w:val="none" w:sz="0" w:space="0" w:color="auto"/>
                  </w:divBdr>
                  <w:divsChild>
                    <w:div w:id="1779132514">
                      <w:marLeft w:val="0"/>
                      <w:marRight w:val="0"/>
                      <w:marTop w:val="0"/>
                      <w:marBottom w:val="0"/>
                      <w:divBdr>
                        <w:top w:val="none" w:sz="0" w:space="0" w:color="auto"/>
                        <w:left w:val="none" w:sz="0" w:space="0" w:color="auto"/>
                        <w:bottom w:val="none" w:sz="0" w:space="0" w:color="auto"/>
                        <w:right w:val="none" w:sz="0" w:space="0" w:color="auto"/>
                      </w:divBdr>
                    </w:div>
                  </w:divsChild>
                </w:div>
                <w:div w:id="1667705793">
                  <w:marLeft w:val="0"/>
                  <w:marRight w:val="0"/>
                  <w:marTop w:val="0"/>
                  <w:marBottom w:val="0"/>
                  <w:divBdr>
                    <w:top w:val="none" w:sz="0" w:space="0" w:color="auto"/>
                    <w:left w:val="none" w:sz="0" w:space="0" w:color="auto"/>
                    <w:bottom w:val="none" w:sz="0" w:space="0" w:color="auto"/>
                    <w:right w:val="none" w:sz="0" w:space="0" w:color="auto"/>
                  </w:divBdr>
                  <w:divsChild>
                    <w:div w:id="1926259595">
                      <w:marLeft w:val="0"/>
                      <w:marRight w:val="0"/>
                      <w:marTop w:val="0"/>
                      <w:marBottom w:val="0"/>
                      <w:divBdr>
                        <w:top w:val="none" w:sz="0" w:space="0" w:color="auto"/>
                        <w:left w:val="none" w:sz="0" w:space="0" w:color="auto"/>
                        <w:bottom w:val="none" w:sz="0" w:space="0" w:color="auto"/>
                        <w:right w:val="none" w:sz="0" w:space="0" w:color="auto"/>
                      </w:divBdr>
                    </w:div>
                  </w:divsChild>
                </w:div>
                <w:div w:id="1780642813">
                  <w:marLeft w:val="0"/>
                  <w:marRight w:val="0"/>
                  <w:marTop w:val="0"/>
                  <w:marBottom w:val="0"/>
                  <w:divBdr>
                    <w:top w:val="none" w:sz="0" w:space="0" w:color="auto"/>
                    <w:left w:val="none" w:sz="0" w:space="0" w:color="auto"/>
                    <w:bottom w:val="none" w:sz="0" w:space="0" w:color="auto"/>
                    <w:right w:val="none" w:sz="0" w:space="0" w:color="auto"/>
                  </w:divBdr>
                  <w:divsChild>
                    <w:div w:id="728191942">
                      <w:marLeft w:val="0"/>
                      <w:marRight w:val="0"/>
                      <w:marTop w:val="0"/>
                      <w:marBottom w:val="0"/>
                      <w:divBdr>
                        <w:top w:val="none" w:sz="0" w:space="0" w:color="auto"/>
                        <w:left w:val="none" w:sz="0" w:space="0" w:color="auto"/>
                        <w:bottom w:val="none" w:sz="0" w:space="0" w:color="auto"/>
                        <w:right w:val="none" w:sz="0" w:space="0" w:color="auto"/>
                      </w:divBdr>
                    </w:div>
                  </w:divsChild>
                </w:div>
                <w:div w:id="1479613470">
                  <w:marLeft w:val="0"/>
                  <w:marRight w:val="0"/>
                  <w:marTop w:val="0"/>
                  <w:marBottom w:val="0"/>
                  <w:divBdr>
                    <w:top w:val="none" w:sz="0" w:space="0" w:color="auto"/>
                    <w:left w:val="none" w:sz="0" w:space="0" w:color="auto"/>
                    <w:bottom w:val="none" w:sz="0" w:space="0" w:color="auto"/>
                    <w:right w:val="none" w:sz="0" w:space="0" w:color="auto"/>
                  </w:divBdr>
                  <w:divsChild>
                    <w:div w:id="1533376696">
                      <w:marLeft w:val="0"/>
                      <w:marRight w:val="0"/>
                      <w:marTop w:val="0"/>
                      <w:marBottom w:val="0"/>
                      <w:divBdr>
                        <w:top w:val="none" w:sz="0" w:space="0" w:color="auto"/>
                        <w:left w:val="none" w:sz="0" w:space="0" w:color="auto"/>
                        <w:bottom w:val="none" w:sz="0" w:space="0" w:color="auto"/>
                        <w:right w:val="none" w:sz="0" w:space="0" w:color="auto"/>
                      </w:divBdr>
                    </w:div>
                  </w:divsChild>
                </w:div>
                <w:div w:id="633370789">
                  <w:marLeft w:val="0"/>
                  <w:marRight w:val="0"/>
                  <w:marTop w:val="0"/>
                  <w:marBottom w:val="0"/>
                  <w:divBdr>
                    <w:top w:val="none" w:sz="0" w:space="0" w:color="auto"/>
                    <w:left w:val="none" w:sz="0" w:space="0" w:color="auto"/>
                    <w:bottom w:val="none" w:sz="0" w:space="0" w:color="auto"/>
                    <w:right w:val="none" w:sz="0" w:space="0" w:color="auto"/>
                  </w:divBdr>
                  <w:divsChild>
                    <w:div w:id="1308171777">
                      <w:marLeft w:val="0"/>
                      <w:marRight w:val="0"/>
                      <w:marTop w:val="0"/>
                      <w:marBottom w:val="0"/>
                      <w:divBdr>
                        <w:top w:val="none" w:sz="0" w:space="0" w:color="auto"/>
                        <w:left w:val="none" w:sz="0" w:space="0" w:color="auto"/>
                        <w:bottom w:val="none" w:sz="0" w:space="0" w:color="auto"/>
                        <w:right w:val="none" w:sz="0" w:space="0" w:color="auto"/>
                      </w:divBdr>
                    </w:div>
                  </w:divsChild>
                </w:div>
                <w:div w:id="1096907505">
                  <w:marLeft w:val="0"/>
                  <w:marRight w:val="0"/>
                  <w:marTop w:val="0"/>
                  <w:marBottom w:val="0"/>
                  <w:divBdr>
                    <w:top w:val="none" w:sz="0" w:space="0" w:color="auto"/>
                    <w:left w:val="none" w:sz="0" w:space="0" w:color="auto"/>
                    <w:bottom w:val="none" w:sz="0" w:space="0" w:color="auto"/>
                    <w:right w:val="none" w:sz="0" w:space="0" w:color="auto"/>
                  </w:divBdr>
                  <w:divsChild>
                    <w:div w:id="1837722967">
                      <w:marLeft w:val="0"/>
                      <w:marRight w:val="0"/>
                      <w:marTop w:val="0"/>
                      <w:marBottom w:val="0"/>
                      <w:divBdr>
                        <w:top w:val="none" w:sz="0" w:space="0" w:color="auto"/>
                        <w:left w:val="none" w:sz="0" w:space="0" w:color="auto"/>
                        <w:bottom w:val="none" w:sz="0" w:space="0" w:color="auto"/>
                        <w:right w:val="none" w:sz="0" w:space="0" w:color="auto"/>
                      </w:divBdr>
                    </w:div>
                  </w:divsChild>
                </w:div>
                <w:div w:id="2070491945">
                  <w:marLeft w:val="0"/>
                  <w:marRight w:val="0"/>
                  <w:marTop w:val="0"/>
                  <w:marBottom w:val="0"/>
                  <w:divBdr>
                    <w:top w:val="none" w:sz="0" w:space="0" w:color="auto"/>
                    <w:left w:val="none" w:sz="0" w:space="0" w:color="auto"/>
                    <w:bottom w:val="none" w:sz="0" w:space="0" w:color="auto"/>
                    <w:right w:val="none" w:sz="0" w:space="0" w:color="auto"/>
                  </w:divBdr>
                  <w:divsChild>
                    <w:div w:id="271672637">
                      <w:marLeft w:val="0"/>
                      <w:marRight w:val="0"/>
                      <w:marTop w:val="0"/>
                      <w:marBottom w:val="0"/>
                      <w:divBdr>
                        <w:top w:val="none" w:sz="0" w:space="0" w:color="auto"/>
                        <w:left w:val="none" w:sz="0" w:space="0" w:color="auto"/>
                        <w:bottom w:val="none" w:sz="0" w:space="0" w:color="auto"/>
                        <w:right w:val="none" w:sz="0" w:space="0" w:color="auto"/>
                      </w:divBdr>
                    </w:div>
                  </w:divsChild>
                </w:div>
                <w:div w:id="1352297702">
                  <w:marLeft w:val="0"/>
                  <w:marRight w:val="0"/>
                  <w:marTop w:val="0"/>
                  <w:marBottom w:val="0"/>
                  <w:divBdr>
                    <w:top w:val="none" w:sz="0" w:space="0" w:color="auto"/>
                    <w:left w:val="none" w:sz="0" w:space="0" w:color="auto"/>
                    <w:bottom w:val="none" w:sz="0" w:space="0" w:color="auto"/>
                    <w:right w:val="none" w:sz="0" w:space="0" w:color="auto"/>
                  </w:divBdr>
                  <w:divsChild>
                    <w:div w:id="1052729119">
                      <w:marLeft w:val="0"/>
                      <w:marRight w:val="0"/>
                      <w:marTop w:val="0"/>
                      <w:marBottom w:val="0"/>
                      <w:divBdr>
                        <w:top w:val="none" w:sz="0" w:space="0" w:color="auto"/>
                        <w:left w:val="none" w:sz="0" w:space="0" w:color="auto"/>
                        <w:bottom w:val="none" w:sz="0" w:space="0" w:color="auto"/>
                        <w:right w:val="none" w:sz="0" w:space="0" w:color="auto"/>
                      </w:divBdr>
                    </w:div>
                  </w:divsChild>
                </w:div>
                <w:div w:id="1675647729">
                  <w:marLeft w:val="0"/>
                  <w:marRight w:val="0"/>
                  <w:marTop w:val="0"/>
                  <w:marBottom w:val="0"/>
                  <w:divBdr>
                    <w:top w:val="none" w:sz="0" w:space="0" w:color="auto"/>
                    <w:left w:val="none" w:sz="0" w:space="0" w:color="auto"/>
                    <w:bottom w:val="none" w:sz="0" w:space="0" w:color="auto"/>
                    <w:right w:val="none" w:sz="0" w:space="0" w:color="auto"/>
                  </w:divBdr>
                  <w:divsChild>
                    <w:div w:id="1776703433">
                      <w:marLeft w:val="0"/>
                      <w:marRight w:val="0"/>
                      <w:marTop w:val="0"/>
                      <w:marBottom w:val="0"/>
                      <w:divBdr>
                        <w:top w:val="none" w:sz="0" w:space="0" w:color="auto"/>
                        <w:left w:val="none" w:sz="0" w:space="0" w:color="auto"/>
                        <w:bottom w:val="none" w:sz="0" w:space="0" w:color="auto"/>
                        <w:right w:val="none" w:sz="0" w:space="0" w:color="auto"/>
                      </w:divBdr>
                    </w:div>
                  </w:divsChild>
                </w:div>
                <w:div w:id="1125807530">
                  <w:marLeft w:val="0"/>
                  <w:marRight w:val="0"/>
                  <w:marTop w:val="0"/>
                  <w:marBottom w:val="0"/>
                  <w:divBdr>
                    <w:top w:val="none" w:sz="0" w:space="0" w:color="auto"/>
                    <w:left w:val="none" w:sz="0" w:space="0" w:color="auto"/>
                    <w:bottom w:val="none" w:sz="0" w:space="0" w:color="auto"/>
                    <w:right w:val="none" w:sz="0" w:space="0" w:color="auto"/>
                  </w:divBdr>
                  <w:divsChild>
                    <w:div w:id="2089502396">
                      <w:marLeft w:val="0"/>
                      <w:marRight w:val="0"/>
                      <w:marTop w:val="0"/>
                      <w:marBottom w:val="0"/>
                      <w:divBdr>
                        <w:top w:val="none" w:sz="0" w:space="0" w:color="auto"/>
                        <w:left w:val="none" w:sz="0" w:space="0" w:color="auto"/>
                        <w:bottom w:val="none" w:sz="0" w:space="0" w:color="auto"/>
                        <w:right w:val="none" w:sz="0" w:space="0" w:color="auto"/>
                      </w:divBdr>
                    </w:div>
                  </w:divsChild>
                </w:div>
                <w:div w:id="1165783920">
                  <w:marLeft w:val="0"/>
                  <w:marRight w:val="0"/>
                  <w:marTop w:val="0"/>
                  <w:marBottom w:val="0"/>
                  <w:divBdr>
                    <w:top w:val="none" w:sz="0" w:space="0" w:color="auto"/>
                    <w:left w:val="none" w:sz="0" w:space="0" w:color="auto"/>
                    <w:bottom w:val="none" w:sz="0" w:space="0" w:color="auto"/>
                    <w:right w:val="none" w:sz="0" w:space="0" w:color="auto"/>
                  </w:divBdr>
                  <w:divsChild>
                    <w:div w:id="543492569">
                      <w:marLeft w:val="0"/>
                      <w:marRight w:val="0"/>
                      <w:marTop w:val="0"/>
                      <w:marBottom w:val="0"/>
                      <w:divBdr>
                        <w:top w:val="none" w:sz="0" w:space="0" w:color="auto"/>
                        <w:left w:val="none" w:sz="0" w:space="0" w:color="auto"/>
                        <w:bottom w:val="none" w:sz="0" w:space="0" w:color="auto"/>
                        <w:right w:val="none" w:sz="0" w:space="0" w:color="auto"/>
                      </w:divBdr>
                    </w:div>
                  </w:divsChild>
                </w:div>
                <w:div w:id="2028094440">
                  <w:marLeft w:val="0"/>
                  <w:marRight w:val="0"/>
                  <w:marTop w:val="0"/>
                  <w:marBottom w:val="0"/>
                  <w:divBdr>
                    <w:top w:val="none" w:sz="0" w:space="0" w:color="auto"/>
                    <w:left w:val="none" w:sz="0" w:space="0" w:color="auto"/>
                    <w:bottom w:val="none" w:sz="0" w:space="0" w:color="auto"/>
                    <w:right w:val="none" w:sz="0" w:space="0" w:color="auto"/>
                  </w:divBdr>
                  <w:divsChild>
                    <w:div w:id="732046395">
                      <w:marLeft w:val="0"/>
                      <w:marRight w:val="0"/>
                      <w:marTop w:val="0"/>
                      <w:marBottom w:val="0"/>
                      <w:divBdr>
                        <w:top w:val="none" w:sz="0" w:space="0" w:color="auto"/>
                        <w:left w:val="none" w:sz="0" w:space="0" w:color="auto"/>
                        <w:bottom w:val="none" w:sz="0" w:space="0" w:color="auto"/>
                        <w:right w:val="none" w:sz="0" w:space="0" w:color="auto"/>
                      </w:divBdr>
                    </w:div>
                  </w:divsChild>
                </w:div>
                <w:div w:id="1857038225">
                  <w:marLeft w:val="0"/>
                  <w:marRight w:val="0"/>
                  <w:marTop w:val="0"/>
                  <w:marBottom w:val="0"/>
                  <w:divBdr>
                    <w:top w:val="none" w:sz="0" w:space="0" w:color="auto"/>
                    <w:left w:val="none" w:sz="0" w:space="0" w:color="auto"/>
                    <w:bottom w:val="none" w:sz="0" w:space="0" w:color="auto"/>
                    <w:right w:val="none" w:sz="0" w:space="0" w:color="auto"/>
                  </w:divBdr>
                  <w:divsChild>
                    <w:div w:id="827939429">
                      <w:marLeft w:val="0"/>
                      <w:marRight w:val="0"/>
                      <w:marTop w:val="0"/>
                      <w:marBottom w:val="0"/>
                      <w:divBdr>
                        <w:top w:val="none" w:sz="0" w:space="0" w:color="auto"/>
                        <w:left w:val="none" w:sz="0" w:space="0" w:color="auto"/>
                        <w:bottom w:val="none" w:sz="0" w:space="0" w:color="auto"/>
                        <w:right w:val="none" w:sz="0" w:space="0" w:color="auto"/>
                      </w:divBdr>
                    </w:div>
                  </w:divsChild>
                </w:div>
                <w:div w:id="1191452089">
                  <w:marLeft w:val="0"/>
                  <w:marRight w:val="0"/>
                  <w:marTop w:val="0"/>
                  <w:marBottom w:val="0"/>
                  <w:divBdr>
                    <w:top w:val="none" w:sz="0" w:space="0" w:color="auto"/>
                    <w:left w:val="none" w:sz="0" w:space="0" w:color="auto"/>
                    <w:bottom w:val="none" w:sz="0" w:space="0" w:color="auto"/>
                    <w:right w:val="none" w:sz="0" w:space="0" w:color="auto"/>
                  </w:divBdr>
                  <w:divsChild>
                    <w:div w:id="125509970">
                      <w:marLeft w:val="0"/>
                      <w:marRight w:val="0"/>
                      <w:marTop w:val="0"/>
                      <w:marBottom w:val="0"/>
                      <w:divBdr>
                        <w:top w:val="none" w:sz="0" w:space="0" w:color="auto"/>
                        <w:left w:val="none" w:sz="0" w:space="0" w:color="auto"/>
                        <w:bottom w:val="none" w:sz="0" w:space="0" w:color="auto"/>
                        <w:right w:val="none" w:sz="0" w:space="0" w:color="auto"/>
                      </w:divBdr>
                    </w:div>
                  </w:divsChild>
                </w:div>
                <w:div w:id="1547330479">
                  <w:marLeft w:val="0"/>
                  <w:marRight w:val="0"/>
                  <w:marTop w:val="0"/>
                  <w:marBottom w:val="0"/>
                  <w:divBdr>
                    <w:top w:val="none" w:sz="0" w:space="0" w:color="auto"/>
                    <w:left w:val="none" w:sz="0" w:space="0" w:color="auto"/>
                    <w:bottom w:val="none" w:sz="0" w:space="0" w:color="auto"/>
                    <w:right w:val="none" w:sz="0" w:space="0" w:color="auto"/>
                  </w:divBdr>
                  <w:divsChild>
                    <w:div w:id="1508639006">
                      <w:marLeft w:val="0"/>
                      <w:marRight w:val="0"/>
                      <w:marTop w:val="0"/>
                      <w:marBottom w:val="0"/>
                      <w:divBdr>
                        <w:top w:val="none" w:sz="0" w:space="0" w:color="auto"/>
                        <w:left w:val="none" w:sz="0" w:space="0" w:color="auto"/>
                        <w:bottom w:val="none" w:sz="0" w:space="0" w:color="auto"/>
                        <w:right w:val="none" w:sz="0" w:space="0" w:color="auto"/>
                      </w:divBdr>
                    </w:div>
                  </w:divsChild>
                </w:div>
                <w:div w:id="176164470">
                  <w:marLeft w:val="0"/>
                  <w:marRight w:val="0"/>
                  <w:marTop w:val="0"/>
                  <w:marBottom w:val="0"/>
                  <w:divBdr>
                    <w:top w:val="none" w:sz="0" w:space="0" w:color="auto"/>
                    <w:left w:val="none" w:sz="0" w:space="0" w:color="auto"/>
                    <w:bottom w:val="none" w:sz="0" w:space="0" w:color="auto"/>
                    <w:right w:val="none" w:sz="0" w:space="0" w:color="auto"/>
                  </w:divBdr>
                  <w:divsChild>
                    <w:div w:id="1228147516">
                      <w:marLeft w:val="0"/>
                      <w:marRight w:val="0"/>
                      <w:marTop w:val="0"/>
                      <w:marBottom w:val="0"/>
                      <w:divBdr>
                        <w:top w:val="none" w:sz="0" w:space="0" w:color="auto"/>
                        <w:left w:val="none" w:sz="0" w:space="0" w:color="auto"/>
                        <w:bottom w:val="none" w:sz="0" w:space="0" w:color="auto"/>
                        <w:right w:val="none" w:sz="0" w:space="0" w:color="auto"/>
                      </w:divBdr>
                    </w:div>
                  </w:divsChild>
                </w:div>
                <w:div w:id="319043342">
                  <w:marLeft w:val="0"/>
                  <w:marRight w:val="0"/>
                  <w:marTop w:val="0"/>
                  <w:marBottom w:val="0"/>
                  <w:divBdr>
                    <w:top w:val="none" w:sz="0" w:space="0" w:color="auto"/>
                    <w:left w:val="none" w:sz="0" w:space="0" w:color="auto"/>
                    <w:bottom w:val="none" w:sz="0" w:space="0" w:color="auto"/>
                    <w:right w:val="none" w:sz="0" w:space="0" w:color="auto"/>
                  </w:divBdr>
                  <w:divsChild>
                    <w:div w:id="1540506129">
                      <w:marLeft w:val="0"/>
                      <w:marRight w:val="0"/>
                      <w:marTop w:val="0"/>
                      <w:marBottom w:val="0"/>
                      <w:divBdr>
                        <w:top w:val="none" w:sz="0" w:space="0" w:color="auto"/>
                        <w:left w:val="none" w:sz="0" w:space="0" w:color="auto"/>
                        <w:bottom w:val="none" w:sz="0" w:space="0" w:color="auto"/>
                        <w:right w:val="none" w:sz="0" w:space="0" w:color="auto"/>
                      </w:divBdr>
                    </w:div>
                  </w:divsChild>
                </w:div>
                <w:div w:id="1060178317">
                  <w:marLeft w:val="0"/>
                  <w:marRight w:val="0"/>
                  <w:marTop w:val="0"/>
                  <w:marBottom w:val="0"/>
                  <w:divBdr>
                    <w:top w:val="none" w:sz="0" w:space="0" w:color="auto"/>
                    <w:left w:val="none" w:sz="0" w:space="0" w:color="auto"/>
                    <w:bottom w:val="none" w:sz="0" w:space="0" w:color="auto"/>
                    <w:right w:val="none" w:sz="0" w:space="0" w:color="auto"/>
                  </w:divBdr>
                  <w:divsChild>
                    <w:div w:id="899749004">
                      <w:marLeft w:val="0"/>
                      <w:marRight w:val="0"/>
                      <w:marTop w:val="0"/>
                      <w:marBottom w:val="0"/>
                      <w:divBdr>
                        <w:top w:val="none" w:sz="0" w:space="0" w:color="auto"/>
                        <w:left w:val="none" w:sz="0" w:space="0" w:color="auto"/>
                        <w:bottom w:val="none" w:sz="0" w:space="0" w:color="auto"/>
                        <w:right w:val="none" w:sz="0" w:space="0" w:color="auto"/>
                      </w:divBdr>
                    </w:div>
                  </w:divsChild>
                </w:div>
                <w:div w:id="519928256">
                  <w:marLeft w:val="0"/>
                  <w:marRight w:val="0"/>
                  <w:marTop w:val="0"/>
                  <w:marBottom w:val="0"/>
                  <w:divBdr>
                    <w:top w:val="none" w:sz="0" w:space="0" w:color="auto"/>
                    <w:left w:val="none" w:sz="0" w:space="0" w:color="auto"/>
                    <w:bottom w:val="none" w:sz="0" w:space="0" w:color="auto"/>
                    <w:right w:val="none" w:sz="0" w:space="0" w:color="auto"/>
                  </w:divBdr>
                  <w:divsChild>
                    <w:div w:id="16667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3904">
          <w:marLeft w:val="0"/>
          <w:marRight w:val="0"/>
          <w:marTop w:val="0"/>
          <w:marBottom w:val="0"/>
          <w:divBdr>
            <w:top w:val="none" w:sz="0" w:space="0" w:color="auto"/>
            <w:left w:val="none" w:sz="0" w:space="0" w:color="auto"/>
            <w:bottom w:val="none" w:sz="0" w:space="0" w:color="auto"/>
            <w:right w:val="none" w:sz="0" w:space="0" w:color="auto"/>
          </w:divBdr>
        </w:div>
      </w:divsChild>
    </w:div>
    <w:div w:id="1588268218">
      <w:bodyDiv w:val="1"/>
      <w:marLeft w:val="0"/>
      <w:marRight w:val="0"/>
      <w:marTop w:val="0"/>
      <w:marBottom w:val="0"/>
      <w:divBdr>
        <w:top w:val="none" w:sz="0" w:space="0" w:color="auto"/>
        <w:left w:val="none" w:sz="0" w:space="0" w:color="auto"/>
        <w:bottom w:val="none" w:sz="0" w:space="0" w:color="auto"/>
        <w:right w:val="none" w:sz="0" w:space="0" w:color="auto"/>
      </w:divBdr>
      <w:divsChild>
        <w:div w:id="951010760">
          <w:marLeft w:val="0"/>
          <w:marRight w:val="0"/>
          <w:marTop w:val="0"/>
          <w:marBottom w:val="0"/>
          <w:divBdr>
            <w:top w:val="none" w:sz="0" w:space="0" w:color="auto"/>
            <w:left w:val="none" w:sz="0" w:space="0" w:color="auto"/>
            <w:bottom w:val="none" w:sz="0" w:space="0" w:color="auto"/>
            <w:right w:val="none" w:sz="0" w:space="0" w:color="auto"/>
          </w:divBdr>
        </w:div>
        <w:div w:id="641887976">
          <w:marLeft w:val="0"/>
          <w:marRight w:val="0"/>
          <w:marTop w:val="0"/>
          <w:marBottom w:val="0"/>
          <w:divBdr>
            <w:top w:val="none" w:sz="0" w:space="0" w:color="auto"/>
            <w:left w:val="none" w:sz="0" w:space="0" w:color="auto"/>
            <w:bottom w:val="none" w:sz="0" w:space="0" w:color="auto"/>
            <w:right w:val="none" w:sz="0" w:space="0" w:color="auto"/>
          </w:divBdr>
        </w:div>
      </w:divsChild>
    </w:div>
    <w:div w:id="1722484431">
      <w:bodyDiv w:val="1"/>
      <w:marLeft w:val="0"/>
      <w:marRight w:val="0"/>
      <w:marTop w:val="0"/>
      <w:marBottom w:val="0"/>
      <w:divBdr>
        <w:top w:val="none" w:sz="0" w:space="0" w:color="auto"/>
        <w:left w:val="none" w:sz="0" w:space="0" w:color="auto"/>
        <w:bottom w:val="none" w:sz="0" w:space="0" w:color="auto"/>
        <w:right w:val="none" w:sz="0" w:space="0" w:color="auto"/>
      </w:divBdr>
      <w:divsChild>
        <w:div w:id="418647752">
          <w:marLeft w:val="0"/>
          <w:marRight w:val="0"/>
          <w:marTop w:val="0"/>
          <w:marBottom w:val="0"/>
          <w:divBdr>
            <w:top w:val="none" w:sz="0" w:space="0" w:color="auto"/>
            <w:left w:val="none" w:sz="0" w:space="0" w:color="auto"/>
            <w:bottom w:val="none" w:sz="0" w:space="0" w:color="auto"/>
            <w:right w:val="none" w:sz="0" w:space="0" w:color="auto"/>
          </w:divBdr>
        </w:div>
        <w:div w:id="269826405">
          <w:marLeft w:val="0"/>
          <w:marRight w:val="0"/>
          <w:marTop w:val="0"/>
          <w:marBottom w:val="0"/>
          <w:divBdr>
            <w:top w:val="none" w:sz="0" w:space="0" w:color="auto"/>
            <w:left w:val="none" w:sz="0" w:space="0" w:color="auto"/>
            <w:bottom w:val="none" w:sz="0" w:space="0" w:color="auto"/>
            <w:right w:val="none" w:sz="0" w:space="0" w:color="auto"/>
          </w:divBdr>
        </w:div>
      </w:divsChild>
    </w:div>
    <w:div w:id="1752501485">
      <w:bodyDiv w:val="1"/>
      <w:marLeft w:val="0"/>
      <w:marRight w:val="0"/>
      <w:marTop w:val="0"/>
      <w:marBottom w:val="0"/>
      <w:divBdr>
        <w:top w:val="none" w:sz="0" w:space="0" w:color="auto"/>
        <w:left w:val="none" w:sz="0" w:space="0" w:color="auto"/>
        <w:bottom w:val="none" w:sz="0" w:space="0" w:color="auto"/>
        <w:right w:val="none" w:sz="0" w:space="0" w:color="auto"/>
      </w:divBdr>
      <w:divsChild>
        <w:div w:id="221598553">
          <w:marLeft w:val="0"/>
          <w:marRight w:val="0"/>
          <w:marTop w:val="0"/>
          <w:marBottom w:val="0"/>
          <w:divBdr>
            <w:top w:val="none" w:sz="0" w:space="0" w:color="auto"/>
            <w:left w:val="none" w:sz="0" w:space="0" w:color="auto"/>
            <w:bottom w:val="none" w:sz="0" w:space="0" w:color="auto"/>
            <w:right w:val="none" w:sz="0" w:space="0" w:color="auto"/>
          </w:divBdr>
        </w:div>
        <w:div w:id="438718546">
          <w:marLeft w:val="0"/>
          <w:marRight w:val="0"/>
          <w:marTop w:val="0"/>
          <w:marBottom w:val="0"/>
          <w:divBdr>
            <w:top w:val="none" w:sz="0" w:space="0" w:color="auto"/>
            <w:left w:val="none" w:sz="0" w:space="0" w:color="auto"/>
            <w:bottom w:val="none" w:sz="0" w:space="0" w:color="auto"/>
            <w:right w:val="none" w:sz="0" w:space="0" w:color="auto"/>
          </w:divBdr>
        </w:div>
      </w:divsChild>
    </w:div>
    <w:div w:id="1822305099">
      <w:bodyDiv w:val="1"/>
      <w:marLeft w:val="0"/>
      <w:marRight w:val="0"/>
      <w:marTop w:val="0"/>
      <w:marBottom w:val="0"/>
      <w:divBdr>
        <w:top w:val="none" w:sz="0" w:space="0" w:color="auto"/>
        <w:left w:val="none" w:sz="0" w:space="0" w:color="auto"/>
        <w:bottom w:val="none" w:sz="0" w:space="0" w:color="auto"/>
        <w:right w:val="none" w:sz="0" w:space="0" w:color="auto"/>
      </w:divBdr>
      <w:divsChild>
        <w:div w:id="2125078668">
          <w:marLeft w:val="0"/>
          <w:marRight w:val="0"/>
          <w:marTop w:val="0"/>
          <w:marBottom w:val="0"/>
          <w:divBdr>
            <w:top w:val="none" w:sz="0" w:space="0" w:color="auto"/>
            <w:left w:val="none" w:sz="0" w:space="0" w:color="auto"/>
            <w:bottom w:val="none" w:sz="0" w:space="0" w:color="auto"/>
            <w:right w:val="none" w:sz="0" w:space="0" w:color="auto"/>
          </w:divBdr>
        </w:div>
        <w:div w:id="897013067">
          <w:marLeft w:val="0"/>
          <w:marRight w:val="0"/>
          <w:marTop w:val="0"/>
          <w:marBottom w:val="0"/>
          <w:divBdr>
            <w:top w:val="none" w:sz="0" w:space="0" w:color="auto"/>
            <w:left w:val="none" w:sz="0" w:space="0" w:color="auto"/>
            <w:bottom w:val="none" w:sz="0" w:space="0" w:color="auto"/>
            <w:right w:val="none" w:sz="0" w:space="0" w:color="auto"/>
          </w:divBdr>
        </w:div>
        <w:div w:id="804349634">
          <w:marLeft w:val="0"/>
          <w:marRight w:val="0"/>
          <w:marTop w:val="0"/>
          <w:marBottom w:val="0"/>
          <w:divBdr>
            <w:top w:val="none" w:sz="0" w:space="0" w:color="auto"/>
            <w:left w:val="none" w:sz="0" w:space="0" w:color="auto"/>
            <w:bottom w:val="none" w:sz="0" w:space="0" w:color="auto"/>
            <w:right w:val="none" w:sz="0" w:space="0" w:color="auto"/>
          </w:divBdr>
        </w:div>
        <w:div w:id="934246289">
          <w:marLeft w:val="0"/>
          <w:marRight w:val="0"/>
          <w:marTop w:val="0"/>
          <w:marBottom w:val="0"/>
          <w:divBdr>
            <w:top w:val="none" w:sz="0" w:space="0" w:color="auto"/>
            <w:left w:val="none" w:sz="0" w:space="0" w:color="auto"/>
            <w:bottom w:val="none" w:sz="0" w:space="0" w:color="auto"/>
            <w:right w:val="none" w:sz="0" w:space="0" w:color="auto"/>
          </w:divBdr>
        </w:div>
        <w:div w:id="727999947">
          <w:marLeft w:val="0"/>
          <w:marRight w:val="0"/>
          <w:marTop w:val="0"/>
          <w:marBottom w:val="0"/>
          <w:divBdr>
            <w:top w:val="none" w:sz="0" w:space="0" w:color="auto"/>
            <w:left w:val="none" w:sz="0" w:space="0" w:color="auto"/>
            <w:bottom w:val="none" w:sz="0" w:space="0" w:color="auto"/>
            <w:right w:val="none" w:sz="0" w:space="0" w:color="auto"/>
          </w:divBdr>
        </w:div>
        <w:div w:id="991372792">
          <w:marLeft w:val="0"/>
          <w:marRight w:val="0"/>
          <w:marTop w:val="0"/>
          <w:marBottom w:val="0"/>
          <w:divBdr>
            <w:top w:val="none" w:sz="0" w:space="0" w:color="auto"/>
            <w:left w:val="none" w:sz="0" w:space="0" w:color="auto"/>
            <w:bottom w:val="none" w:sz="0" w:space="0" w:color="auto"/>
            <w:right w:val="none" w:sz="0" w:space="0" w:color="auto"/>
          </w:divBdr>
        </w:div>
        <w:div w:id="975186999">
          <w:marLeft w:val="0"/>
          <w:marRight w:val="0"/>
          <w:marTop w:val="0"/>
          <w:marBottom w:val="0"/>
          <w:divBdr>
            <w:top w:val="none" w:sz="0" w:space="0" w:color="auto"/>
            <w:left w:val="none" w:sz="0" w:space="0" w:color="auto"/>
            <w:bottom w:val="none" w:sz="0" w:space="0" w:color="auto"/>
            <w:right w:val="none" w:sz="0" w:space="0" w:color="auto"/>
          </w:divBdr>
        </w:div>
        <w:div w:id="1188368392">
          <w:marLeft w:val="0"/>
          <w:marRight w:val="0"/>
          <w:marTop w:val="0"/>
          <w:marBottom w:val="0"/>
          <w:divBdr>
            <w:top w:val="none" w:sz="0" w:space="0" w:color="auto"/>
            <w:left w:val="none" w:sz="0" w:space="0" w:color="auto"/>
            <w:bottom w:val="none" w:sz="0" w:space="0" w:color="auto"/>
            <w:right w:val="none" w:sz="0" w:space="0" w:color="auto"/>
          </w:divBdr>
        </w:div>
        <w:div w:id="12919366">
          <w:marLeft w:val="0"/>
          <w:marRight w:val="0"/>
          <w:marTop w:val="0"/>
          <w:marBottom w:val="0"/>
          <w:divBdr>
            <w:top w:val="none" w:sz="0" w:space="0" w:color="auto"/>
            <w:left w:val="none" w:sz="0" w:space="0" w:color="auto"/>
            <w:bottom w:val="none" w:sz="0" w:space="0" w:color="auto"/>
            <w:right w:val="none" w:sz="0" w:space="0" w:color="auto"/>
          </w:divBdr>
        </w:div>
        <w:div w:id="1792161614">
          <w:marLeft w:val="0"/>
          <w:marRight w:val="0"/>
          <w:marTop w:val="0"/>
          <w:marBottom w:val="0"/>
          <w:divBdr>
            <w:top w:val="none" w:sz="0" w:space="0" w:color="auto"/>
            <w:left w:val="none" w:sz="0" w:space="0" w:color="auto"/>
            <w:bottom w:val="none" w:sz="0" w:space="0" w:color="auto"/>
            <w:right w:val="none" w:sz="0" w:space="0" w:color="auto"/>
          </w:divBdr>
        </w:div>
        <w:div w:id="1297612995">
          <w:marLeft w:val="0"/>
          <w:marRight w:val="0"/>
          <w:marTop w:val="0"/>
          <w:marBottom w:val="0"/>
          <w:divBdr>
            <w:top w:val="none" w:sz="0" w:space="0" w:color="auto"/>
            <w:left w:val="none" w:sz="0" w:space="0" w:color="auto"/>
            <w:bottom w:val="none" w:sz="0" w:space="0" w:color="auto"/>
            <w:right w:val="none" w:sz="0" w:space="0" w:color="auto"/>
          </w:divBdr>
        </w:div>
        <w:div w:id="1009983922">
          <w:marLeft w:val="0"/>
          <w:marRight w:val="0"/>
          <w:marTop w:val="0"/>
          <w:marBottom w:val="0"/>
          <w:divBdr>
            <w:top w:val="none" w:sz="0" w:space="0" w:color="auto"/>
            <w:left w:val="none" w:sz="0" w:space="0" w:color="auto"/>
            <w:bottom w:val="none" w:sz="0" w:space="0" w:color="auto"/>
            <w:right w:val="none" w:sz="0" w:space="0" w:color="auto"/>
          </w:divBdr>
        </w:div>
        <w:div w:id="1171719820">
          <w:marLeft w:val="0"/>
          <w:marRight w:val="0"/>
          <w:marTop w:val="0"/>
          <w:marBottom w:val="0"/>
          <w:divBdr>
            <w:top w:val="none" w:sz="0" w:space="0" w:color="auto"/>
            <w:left w:val="none" w:sz="0" w:space="0" w:color="auto"/>
            <w:bottom w:val="none" w:sz="0" w:space="0" w:color="auto"/>
            <w:right w:val="none" w:sz="0" w:space="0" w:color="auto"/>
          </w:divBdr>
        </w:div>
        <w:div w:id="1045331840">
          <w:marLeft w:val="0"/>
          <w:marRight w:val="0"/>
          <w:marTop w:val="0"/>
          <w:marBottom w:val="0"/>
          <w:divBdr>
            <w:top w:val="none" w:sz="0" w:space="0" w:color="auto"/>
            <w:left w:val="none" w:sz="0" w:space="0" w:color="auto"/>
            <w:bottom w:val="none" w:sz="0" w:space="0" w:color="auto"/>
            <w:right w:val="none" w:sz="0" w:space="0" w:color="auto"/>
          </w:divBdr>
        </w:div>
        <w:div w:id="295643162">
          <w:marLeft w:val="0"/>
          <w:marRight w:val="0"/>
          <w:marTop w:val="0"/>
          <w:marBottom w:val="0"/>
          <w:divBdr>
            <w:top w:val="none" w:sz="0" w:space="0" w:color="auto"/>
            <w:left w:val="none" w:sz="0" w:space="0" w:color="auto"/>
            <w:bottom w:val="none" w:sz="0" w:space="0" w:color="auto"/>
            <w:right w:val="none" w:sz="0" w:space="0" w:color="auto"/>
          </w:divBdr>
        </w:div>
        <w:div w:id="2122261978">
          <w:marLeft w:val="0"/>
          <w:marRight w:val="0"/>
          <w:marTop w:val="0"/>
          <w:marBottom w:val="0"/>
          <w:divBdr>
            <w:top w:val="none" w:sz="0" w:space="0" w:color="auto"/>
            <w:left w:val="none" w:sz="0" w:space="0" w:color="auto"/>
            <w:bottom w:val="none" w:sz="0" w:space="0" w:color="auto"/>
            <w:right w:val="none" w:sz="0" w:space="0" w:color="auto"/>
          </w:divBdr>
        </w:div>
        <w:div w:id="641468976">
          <w:marLeft w:val="0"/>
          <w:marRight w:val="0"/>
          <w:marTop w:val="0"/>
          <w:marBottom w:val="0"/>
          <w:divBdr>
            <w:top w:val="none" w:sz="0" w:space="0" w:color="auto"/>
            <w:left w:val="none" w:sz="0" w:space="0" w:color="auto"/>
            <w:bottom w:val="none" w:sz="0" w:space="0" w:color="auto"/>
            <w:right w:val="none" w:sz="0" w:space="0" w:color="auto"/>
          </w:divBdr>
        </w:div>
        <w:div w:id="1520654593">
          <w:marLeft w:val="0"/>
          <w:marRight w:val="0"/>
          <w:marTop w:val="0"/>
          <w:marBottom w:val="0"/>
          <w:divBdr>
            <w:top w:val="none" w:sz="0" w:space="0" w:color="auto"/>
            <w:left w:val="none" w:sz="0" w:space="0" w:color="auto"/>
            <w:bottom w:val="none" w:sz="0" w:space="0" w:color="auto"/>
            <w:right w:val="none" w:sz="0" w:space="0" w:color="auto"/>
          </w:divBdr>
        </w:div>
        <w:div w:id="529296110">
          <w:marLeft w:val="0"/>
          <w:marRight w:val="0"/>
          <w:marTop w:val="0"/>
          <w:marBottom w:val="0"/>
          <w:divBdr>
            <w:top w:val="none" w:sz="0" w:space="0" w:color="auto"/>
            <w:left w:val="none" w:sz="0" w:space="0" w:color="auto"/>
            <w:bottom w:val="none" w:sz="0" w:space="0" w:color="auto"/>
            <w:right w:val="none" w:sz="0" w:space="0" w:color="auto"/>
          </w:divBdr>
        </w:div>
        <w:div w:id="1634171286">
          <w:marLeft w:val="0"/>
          <w:marRight w:val="0"/>
          <w:marTop w:val="0"/>
          <w:marBottom w:val="0"/>
          <w:divBdr>
            <w:top w:val="none" w:sz="0" w:space="0" w:color="auto"/>
            <w:left w:val="none" w:sz="0" w:space="0" w:color="auto"/>
            <w:bottom w:val="none" w:sz="0" w:space="0" w:color="auto"/>
            <w:right w:val="none" w:sz="0" w:space="0" w:color="auto"/>
          </w:divBdr>
        </w:div>
        <w:div w:id="473762247">
          <w:marLeft w:val="0"/>
          <w:marRight w:val="0"/>
          <w:marTop w:val="0"/>
          <w:marBottom w:val="0"/>
          <w:divBdr>
            <w:top w:val="none" w:sz="0" w:space="0" w:color="auto"/>
            <w:left w:val="none" w:sz="0" w:space="0" w:color="auto"/>
            <w:bottom w:val="none" w:sz="0" w:space="0" w:color="auto"/>
            <w:right w:val="none" w:sz="0" w:space="0" w:color="auto"/>
          </w:divBdr>
        </w:div>
        <w:div w:id="590117041">
          <w:marLeft w:val="0"/>
          <w:marRight w:val="0"/>
          <w:marTop w:val="0"/>
          <w:marBottom w:val="0"/>
          <w:divBdr>
            <w:top w:val="none" w:sz="0" w:space="0" w:color="auto"/>
            <w:left w:val="none" w:sz="0" w:space="0" w:color="auto"/>
            <w:bottom w:val="none" w:sz="0" w:space="0" w:color="auto"/>
            <w:right w:val="none" w:sz="0" w:space="0" w:color="auto"/>
          </w:divBdr>
        </w:div>
        <w:div w:id="1183740068">
          <w:marLeft w:val="0"/>
          <w:marRight w:val="0"/>
          <w:marTop w:val="0"/>
          <w:marBottom w:val="0"/>
          <w:divBdr>
            <w:top w:val="none" w:sz="0" w:space="0" w:color="auto"/>
            <w:left w:val="none" w:sz="0" w:space="0" w:color="auto"/>
            <w:bottom w:val="none" w:sz="0" w:space="0" w:color="auto"/>
            <w:right w:val="none" w:sz="0" w:space="0" w:color="auto"/>
          </w:divBdr>
        </w:div>
        <w:div w:id="2027562327">
          <w:marLeft w:val="0"/>
          <w:marRight w:val="0"/>
          <w:marTop w:val="0"/>
          <w:marBottom w:val="0"/>
          <w:divBdr>
            <w:top w:val="none" w:sz="0" w:space="0" w:color="auto"/>
            <w:left w:val="none" w:sz="0" w:space="0" w:color="auto"/>
            <w:bottom w:val="none" w:sz="0" w:space="0" w:color="auto"/>
            <w:right w:val="none" w:sz="0" w:space="0" w:color="auto"/>
          </w:divBdr>
        </w:div>
        <w:div w:id="320428202">
          <w:marLeft w:val="0"/>
          <w:marRight w:val="0"/>
          <w:marTop w:val="0"/>
          <w:marBottom w:val="0"/>
          <w:divBdr>
            <w:top w:val="none" w:sz="0" w:space="0" w:color="auto"/>
            <w:left w:val="none" w:sz="0" w:space="0" w:color="auto"/>
            <w:bottom w:val="none" w:sz="0" w:space="0" w:color="auto"/>
            <w:right w:val="none" w:sz="0" w:space="0" w:color="auto"/>
          </w:divBdr>
        </w:div>
        <w:div w:id="588848678">
          <w:marLeft w:val="0"/>
          <w:marRight w:val="0"/>
          <w:marTop w:val="0"/>
          <w:marBottom w:val="0"/>
          <w:divBdr>
            <w:top w:val="none" w:sz="0" w:space="0" w:color="auto"/>
            <w:left w:val="none" w:sz="0" w:space="0" w:color="auto"/>
            <w:bottom w:val="none" w:sz="0" w:space="0" w:color="auto"/>
            <w:right w:val="none" w:sz="0" w:space="0" w:color="auto"/>
          </w:divBdr>
        </w:div>
        <w:div w:id="691033154">
          <w:marLeft w:val="0"/>
          <w:marRight w:val="0"/>
          <w:marTop w:val="0"/>
          <w:marBottom w:val="0"/>
          <w:divBdr>
            <w:top w:val="none" w:sz="0" w:space="0" w:color="auto"/>
            <w:left w:val="none" w:sz="0" w:space="0" w:color="auto"/>
            <w:bottom w:val="none" w:sz="0" w:space="0" w:color="auto"/>
            <w:right w:val="none" w:sz="0" w:space="0" w:color="auto"/>
          </w:divBdr>
        </w:div>
        <w:div w:id="2125493433">
          <w:marLeft w:val="0"/>
          <w:marRight w:val="0"/>
          <w:marTop w:val="0"/>
          <w:marBottom w:val="0"/>
          <w:divBdr>
            <w:top w:val="none" w:sz="0" w:space="0" w:color="auto"/>
            <w:left w:val="none" w:sz="0" w:space="0" w:color="auto"/>
            <w:bottom w:val="none" w:sz="0" w:space="0" w:color="auto"/>
            <w:right w:val="none" w:sz="0" w:space="0" w:color="auto"/>
          </w:divBdr>
        </w:div>
        <w:div w:id="266547928">
          <w:marLeft w:val="0"/>
          <w:marRight w:val="0"/>
          <w:marTop w:val="0"/>
          <w:marBottom w:val="0"/>
          <w:divBdr>
            <w:top w:val="none" w:sz="0" w:space="0" w:color="auto"/>
            <w:left w:val="none" w:sz="0" w:space="0" w:color="auto"/>
            <w:bottom w:val="none" w:sz="0" w:space="0" w:color="auto"/>
            <w:right w:val="none" w:sz="0" w:space="0" w:color="auto"/>
          </w:divBdr>
        </w:div>
        <w:div w:id="668605108">
          <w:marLeft w:val="0"/>
          <w:marRight w:val="0"/>
          <w:marTop w:val="0"/>
          <w:marBottom w:val="0"/>
          <w:divBdr>
            <w:top w:val="none" w:sz="0" w:space="0" w:color="auto"/>
            <w:left w:val="none" w:sz="0" w:space="0" w:color="auto"/>
            <w:bottom w:val="none" w:sz="0" w:space="0" w:color="auto"/>
            <w:right w:val="none" w:sz="0" w:space="0" w:color="auto"/>
          </w:divBdr>
        </w:div>
        <w:div w:id="1768891086">
          <w:marLeft w:val="0"/>
          <w:marRight w:val="0"/>
          <w:marTop w:val="0"/>
          <w:marBottom w:val="0"/>
          <w:divBdr>
            <w:top w:val="none" w:sz="0" w:space="0" w:color="auto"/>
            <w:left w:val="none" w:sz="0" w:space="0" w:color="auto"/>
            <w:bottom w:val="none" w:sz="0" w:space="0" w:color="auto"/>
            <w:right w:val="none" w:sz="0" w:space="0" w:color="auto"/>
          </w:divBdr>
        </w:div>
        <w:div w:id="976448639">
          <w:marLeft w:val="0"/>
          <w:marRight w:val="0"/>
          <w:marTop w:val="0"/>
          <w:marBottom w:val="0"/>
          <w:divBdr>
            <w:top w:val="none" w:sz="0" w:space="0" w:color="auto"/>
            <w:left w:val="none" w:sz="0" w:space="0" w:color="auto"/>
            <w:bottom w:val="none" w:sz="0" w:space="0" w:color="auto"/>
            <w:right w:val="none" w:sz="0" w:space="0" w:color="auto"/>
          </w:divBdr>
        </w:div>
        <w:div w:id="2029334982">
          <w:marLeft w:val="0"/>
          <w:marRight w:val="0"/>
          <w:marTop w:val="0"/>
          <w:marBottom w:val="0"/>
          <w:divBdr>
            <w:top w:val="none" w:sz="0" w:space="0" w:color="auto"/>
            <w:left w:val="none" w:sz="0" w:space="0" w:color="auto"/>
            <w:bottom w:val="none" w:sz="0" w:space="0" w:color="auto"/>
            <w:right w:val="none" w:sz="0" w:space="0" w:color="auto"/>
          </w:divBdr>
        </w:div>
        <w:div w:id="251624780">
          <w:marLeft w:val="0"/>
          <w:marRight w:val="0"/>
          <w:marTop w:val="0"/>
          <w:marBottom w:val="0"/>
          <w:divBdr>
            <w:top w:val="none" w:sz="0" w:space="0" w:color="auto"/>
            <w:left w:val="none" w:sz="0" w:space="0" w:color="auto"/>
            <w:bottom w:val="none" w:sz="0" w:space="0" w:color="auto"/>
            <w:right w:val="none" w:sz="0" w:space="0" w:color="auto"/>
          </w:divBdr>
        </w:div>
        <w:div w:id="2067682276">
          <w:marLeft w:val="0"/>
          <w:marRight w:val="0"/>
          <w:marTop w:val="0"/>
          <w:marBottom w:val="0"/>
          <w:divBdr>
            <w:top w:val="none" w:sz="0" w:space="0" w:color="auto"/>
            <w:left w:val="none" w:sz="0" w:space="0" w:color="auto"/>
            <w:bottom w:val="none" w:sz="0" w:space="0" w:color="auto"/>
            <w:right w:val="none" w:sz="0" w:space="0" w:color="auto"/>
          </w:divBdr>
        </w:div>
        <w:div w:id="65304209">
          <w:marLeft w:val="0"/>
          <w:marRight w:val="0"/>
          <w:marTop w:val="0"/>
          <w:marBottom w:val="0"/>
          <w:divBdr>
            <w:top w:val="none" w:sz="0" w:space="0" w:color="auto"/>
            <w:left w:val="none" w:sz="0" w:space="0" w:color="auto"/>
            <w:bottom w:val="none" w:sz="0" w:space="0" w:color="auto"/>
            <w:right w:val="none" w:sz="0" w:space="0" w:color="auto"/>
          </w:divBdr>
        </w:div>
        <w:div w:id="1426876612">
          <w:marLeft w:val="0"/>
          <w:marRight w:val="0"/>
          <w:marTop w:val="0"/>
          <w:marBottom w:val="0"/>
          <w:divBdr>
            <w:top w:val="none" w:sz="0" w:space="0" w:color="auto"/>
            <w:left w:val="none" w:sz="0" w:space="0" w:color="auto"/>
            <w:bottom w:val="none" w:sz="0" w:space="0" w:color="auto"/>
            <w:right w:val="none" w:sz="0" w:space="0" w:color="auto"/>
          </w:divBdr>
        </w:div>
        <w:div w:id="1380127931">
          <w:marLeft w:val="0"/>
          <w:marRight w:val="0"/>
          <w:marTop w:val="0"/>
          <w:marBottom w:val="0"/>
          <w:divBdr>
            <w:top w:val="none" w:sz="0" w:space="0" w:color="auto"/>
            <w:left w:val="none" w:sz="0" w:space="0" w:color="auto"/>
            <w:bottom w:val="none" w:sz="0" w:space="0" w:color="auto"/>
            <w:right w:val="none" w:sz="0" w:space="0" w:color="auto"/>
          </w:divBdr>
        </w:div>
        <w:div w:id="1648586053">
          <w:marLeft w:val="0"/>
          <w:marRight w:val="0"/>
          <w:marTop w:val="0"/>
          <w:marBottom w:val="0"/>
          <w:divBdr>
            <w:top w:val="none" w:sz="0" w:space="0" w:color="auto"/>
            <w:left w:val="none" w:sz="0" w:space="0" w:color="auto"/>
            <w:bottom w:val="none" w:sz="0" w:space="0" w:color="auto"/>
            <w:right w:val="none" w:sz="0" w:space="0" w:color="auto"/>
          </w:divBdr>
        </w:div>
        <w:div w:id="471218873">
          <w:marLeft w:val="0"/>
          <w:marRight w:val="0"/>
          <w:marTop w:val="0"/>
          <w:marBottom w:val="0"/>
          <w:divBdr>
            <w:top w:val="none" w:sz="0" w:space="0" w:color="auto"/>
            <w:left w:val="none" w:sz="0" w:space="0" w:color="auto"/>
            <w:bottom w:val="none" w:sz="0" w:space="0" w:color="auto"/>
            <w:right w:val="none" w:sz="0" w:space="0" w:color="auto"/>
          </w:divBdr>
        </w:div>
        <w:div w:id="1541548906">
          <w:marLeft w:val="0"/>
          <w:marRight w:val="0"/>
          <w:marTop w:val="0"/>
          <w:marBottom w:val="0"/>
          <w:divBdr>
            <w:top w:val="none" w:sz="0" w:space="0" w:color="auto"/>
            <w:left w:val="none" w:sz="0" w:space="0" w:color="auto"/>
            <w:bottom w:val="none" w:sz="0" w:space="0" w:color="auto"/>
            <w:right w:val="none" w:sz="0" w:space="0" w:color="auto"/>
          </w:divBdr>
        </w:div>
        <w:div w:id="89814545">
          <w:marLeft w:val="0"/>
          <w:marRight w:val="0"/>
          <w:marTop w:val="0"/>
          <w:marBottom w:val="0"/>
          <w:divBdr>
            <w:top w:val="none" w:sz="0" w:space="0" w:color="auto"/>
            <w:left w:val="none" w:sz="0" w:space="0" w:color="auto"/>
            <w:bottom w:val="none" w:sz="0" w:space="0" w:color="auto"/>
            <w:right w:val="none" w:sz="0" w:space="0" w:color="auto"/>
          </w:divBdr>
        </w:div>
        <w:div w:id="104858547">
          <w:marLeft w:val="0"/>
          <w:marRight w:val="0"/>
          <w:marTop w:val="0"/>
          <w:marBottom w:val="0"/>
          <w:divBdr>
            <w:top w:val="none" w:sz="0" w:space="0" w:color="auto"/>
            <w:left w:val="none" w:sz="0" w:space="0" w:color="auto"/>
            <w:bottom w:val="none" w:sz="0" w:space="0" w:color="auto"/>
            <w:right w:val="none" w:sz="0" w:space="0" w:color="auto"/>
          </w:divBdr>
        </w:div>
        <w:div w:id="1869098683">
          <w:marLeft w:val="0"/>
          <w:marRight w:val="0"/>
          <w:marTop w:val="0"/>
          <w:marBottom w:val="0"/>
          <w:divBdr>
            <w:top w:val="none" w:sz="0" w:space="0" w:color="auto"/>
            <w:left w:val="none" w:sz="0" w:space="0" w:color="auto"/>
            <w:bottom w:val="none" w:sz="0" w:space="0" w:color="auto"/>
            <w:right w:val="none" w:sz="0" w:space="0" w:color="auto"/>
          </w:divBdr>
        </w:div>
        <w:div w:id="1221163496">
          <w:marLeft w:val="0"/>
          <w:marRight w:val="0"/>
          <w:marTop w:val="0"/>
          <w:marBottom w:val="0"/>
          <w:divBdr>
            <w:top w:val="none" w:sz="0" w:space="0" w:color="auto"/>
            <w:left w:val="none" w:sz="0" w:space="0" w:color="auto"/>
            <w:bottom w:val="none" w:sz="0" w:space="0" w:color="auto"/>
            <w:right w:val="none" w:sz="0" w:space="0" w:color="auto"/>
          </w:divBdr>
        </w:div>
        <w:div w:id="1597209388">
          <w:marLeft w:val="0"/>
          <w:marRight w:val="0"/>
          <w:marTop w:val="0"/>
          <w:marBottom w:val="0"/>
          <w:divBdr>
            <w:top w:val="none" w:sz="0" w:space="0" w:color="auto"/>
            <w:left w:val="none" w:sz="0" w:space="0" w:color="auto"/>
            <w:bottom w:val="none" w:sz="0" w:space="0" w:color="auto"/>
            <w:right w:val="none" w:sz="0" w:space="0" w:color="auto"/>
          </w:divBdr>
        </w:div>
        <w:div w:id="42952359">
          <w:marLeft w:val="0"/>
          <w:marRight w:val="0"/>
          <w:marTop w:val="0"/>
          <w:marBottom w:val="0"/>
          <w:divBdr>
            <w:top w:val="none" w:sz="0" w:space="0" w:color="auto"/>
            <w:left w:val="none" w:sz="0" w:space="0" w:color="auto"/>
            <w:bottom w:val="none" w:sz="0" w:space="0" w:color="auto"/>
            <w:right w:val="none" w:sz="0" w:space="0" w:color="auto"/>
          </w:divBdr>
        </w:div>
        <w:div w:id="798883893">
          <w:marLeft w:val="0"/>
          <w:marRight w:val="0"/>
          <w:marTop w:val="0"/>
          <w:marBottom w:val="0"/>
          <w:divBdr>
            <w:top w:val="none" w:sz="0" w:space="0" w:color="auto"/>
            <w:left w:val="none" w:sz="0" w:space="0" w:color="auto"/>
            <w:bottom w:val="none" w:sz="0" w:space="0" w:color="auto"/>
            <w:right w:val="none" w:sz="0" w:space="0" w:color="auto"/>
          </w:divBdr>
        </w:div>
        <w:div w:id="1742410138">
          <w:marLeft w:val="0"/>
          <w:marRight w:val="0"/>
          <w:marTop w:val="0"/>
          <w:marBottom w:val="0"/>
          <w:divBdr>
            <w:top w:val="none" w:sz="0" w:space="0" w:color="auto"/>
            <w:left w:val="none" w:sz="0" w:space="0" w:color="auto"/>
            <w:bottom w:val="none" w:sz="0" w:space="0" w:color="auto"/>
            <w:right w:val="none" w:sz="0" w:space="0" w:color="auto"/>
          </w:divBdr>
        </w:div>
        <w:div w:id="1071082797">
          <w:marLeft w:val="0"/>
          <w:marRight w:val="0"/>
          <w:marTop w:val="0"/>
          <w:marBottom w:val="0"/>
          <w:divBdr>
            <w:top w:val="none" w:sz="0" w:space="0" w:color="auto"/>
            <w:left w:val="none" w:sz="0" w:space="0" w:color="auto"/>
            <w:bottom w:val="none" w:sz="0" w:space="0" w:color="auto"/>
            <w:right w:val="none" w:sz="0" w:space="0" w:color="auto"/>
          </w:divBdr>
        </w:div>
        <w:div w:id="1830249245">
          <w:marLeft w:val="0"/>
          <w:marRight w:val="0"/>
          <w:marTop w:val="0"/>
          <w:marBottom w:val="0"/>
          <w:divBdr>
            <w:top w:val="none" w:sz="0" w:space="0" w:color="auto"/>
            <w:left w:val="none" w:sz="0" w:space="0" w:color="auto"/>
            <w:bottom w:val="none" w:sz="0" w:space="0" w:color="auto"/>
            <w:right w:val="none" w:sz="0" w:space="0" w:color="auto"/>
          </w:divBdr>
        </w:div>
        <w:div w:id="1794320893">
          <w:marLeft w:val="0"/>
          <w:marRight w:val="0"/>
          <w:marTop w:val="0"/>
          <w:marBottom w:val="0"/>
          <w:divBdr>
            <w:top w:val="none" w:sz="0" w:space="0" w:color="auto"/>
            <w:left w:val="none" w:sz="0" w:space="0" w:color="auto"/>
            <w:bottom w:val="none" w:sz="0" w:space="0" w:color="auto"/>
            <w:right w:val="none" w:sz="0" w:space="0" w:color="auto"/>
          </w:divBdr>
        </w:div>
        <w:div w:id="1800798359">
          <w:marLeft w:val="0"/>
          <w:marRight w:val="0"/>
          <w:marTop w:val="0"/>
          <w:marBottom w:val="0"/>
          <w:divBdr>
            <w:top w:val="none" w:sz="0" w:space="0" w:color="auto"/>
            <w:left w:val="none" w:sz="0" w:space="0" w:color="auto"/>
            <w:bottom w:val="none" w:sz="0" w:space="0" w:color="auto"/>
            <w:right w:val="none" w:sz="0" w:space="0" w:color="auto"/>
          </w:divBdr>
        </w:div>
        <w:div w:id="666832329">
          <w:marLeft w:val="0"/>
          <w:marRight w:val="0"/>
          <w:marTop w:val="0"/>
          <w:marBottom w:val="0"/>
          <w:divBdr>
            <w:top w:val="none" w:sz="0" w:space="0" w:color="auto"/>
            <w:left w:val="none" w:sz="0" w:space="0" w:color="auto"/>
            <w:bottom w:val="none" w:sz="0" w:space="0" w:color="auto"/>
            <w:right w:val="none" w:sz="0" w:space="0" w:color="auto"/>
          </w:divBdr>
        </w:div>
        <w:div w:id="1389574778">
          <w:marLeft w:val="0"/>
          <w:marRight w:val="0"/>
          <w:marTop w:val="0"/>
          <w:marBottom w:val="0"/>
          <w:divBdr>
            <w:top w:val="none" w:sz="0" w:space="0" w:color="auto"/>
            <w:left w:val="none" w:sz="0" w:space="0" w:color="auto"/>
            <w:bottom w:val="none" w:sz="0" w:space="0" w:color="auto"/>
            <w:right w:val="none" w:sz="0" w:space="0" w:color="auto"/>
          </w:divBdr>
        </w:div>
        <w:div w:id="1841962808">
          <w:marLeft w:val="0"/>
          <w:marRight w:val="0"/>
          <w:marTop w:val="0"/>
          <w:marBottom w:val="0"/>
          <w:divBdr>
            <w:top w:val="none" w:sz="0" w:space="0" w:color="auto"/>
            <w:left w:val="none" w:sz="0" w:space="0" w:color="auto"/>
            <w:bottom w:val="none" w:sz="0" w:space="0" w:color="auto"/>
            <w:right w:val="none" w:sz="0" w:space="0" w:color="auto"/>
          </w:divBdr>
        </w:div>
        <w:div w:id="756631303">
          <w:marLeft w:val="0"/>
          <w:marRight w:val="0"/>
          <w:marTop w:val="0"/>
          <w:marBottom w:val="0"/>
          <w:divBdr>
            <w:top w:val="none" w:sz="0" w:space="0" w:color="auto"/>
            <w:left w:val="none" w:sz="0" w:space="0" w:color="auto"/>
            <w:bottom w:val="none" w:sz="0" w:space="0" w:color="auto"/>
            <w:right w:val="none" w:sz="0" w:space="0" w:color="auto"/>
          </w:divBdr>
        </w:div>
      </w:divsChild>
    </w:div>
    <w:div w:id="1835342075">
      <w:bodyDiv w:val="1"/>
      <w:marLeft w:val="0"/>
      <w:marRight w:val="0"/>
      <w:marTop w:val="0"/>
      <w:marBottom w:val="0"/>
      <w:divBdr>
        <w:top w:val="none" w:sz="0" w:space="0" w:color="auto"/>
        <w:left w:val="none" w:sz="0" w:space="0" w:color="auto"/>
        <w:bottom w:val="none" w:sz="0" w:space="0" w:color="auto"/>
        <w:right w:val="none" w:sz="0" w:space="0" w:color="auto"/>
      </w:divBdr>
      <w:divsChild>
        <w:div w:id="1412459840">
          <w:marLeft w:val="0"/>
          <w:marRight w:val="0"/>
          <w:marTop w:val="0"/>
          <w:marBottom w:val="0"/>
          <w:divBdr>
            <w:top w:val="none" w:sz="0" w:space="0" w:color="auto"/>
            <w:left w:val="none" w:sz="0" w:space="0" w:color="auto"/>
            <w:bottom w:val="none" w:sz="0" w:space="0" w:color="auto"/>
            <w:right w:val="none" w:sz="0" w:space="0" w:color="auto"/>
          </w:divBdr>
        </w:div>
        <w:div w:id="1658920601">
          <w:marLeft w:val="0"/>
          <w:marRight w:val="0"/>
          <w:marTop w:val="0"/>
          <w:marBottom w:val="0"/>
          <w:divBdr>
            <w:top w:val="none" w:sz="0" w:space="0" w:color="auto"/>
            <w:left w:val="none" w:sz="0" w:space="0" w:color="auto"/>
            <w:bottom w:val="none" w:sz="0" w:space="0" w:color="auto"/>
            <w:right w:val="none" w:sz="0" w:space="0" w:color="auto"/>
          </w:divBdr>
        </w:div>
        <w:div w:id="1945647724">
          <w:marLeft w:val="0"/>
          <w:marRight w:val="0"/>
          <w:marTop w:val="0"/>
          <w:marBottom w:val="0"/>
          <w:divBdr>
            <w:top w:val="none" w:sz="0" w:space="0" w:color="auto"/>
            <w:left w:val="none" w:sz="0" w:space="0" w:color="auto"/>
            <w:bottom w:val="none" w:sz="0" w:space="0" w:color="auto"/>
            <w:right w:val="none" w:sz="0" w:space="0" w:color="auto"/>
          </w:divBdr>
        </w:div>
      </w:divsChild>
    </w:div>
    <w:div w:id="1933322114">
      <w:bodyDiv w:val="1"/>
      <w:marLeft w:val="0"/>
      <w:marRight w:val="0"/>
      <w:marTop w:val="0"/>
      <w:marBottom w:val="0"/>
      <w:divBdr>
        <w:top w:val="none" w:sz="0" w:space="0" w:color="auto"/>
        <w:left w:val="none" w:sz="0" w:space="0" w:color="auto"/>
        <w:bottom w:val="none" w:sz="0" w:space="0" w:color="auto"/>
        <w:right w:val="none" w:sz="0" w:space="0" w:color="auto"/>
      </w:divBdr>
      <w:divsChild>
        <w:div w:id="644043218">
          <w:marLeft w:val="0"/>
          <w:marRight w:val="0"/>
          <w:marTop w:val="0"/>
          <w:marBottom w:val="0"/>
          <w:divBdr>
            <w:top w:val="none" w:sz="0" w:space="0" w:color="auto"/>
            <w:left w:val="none" w:sz="0" w:space="0" w:color="auto"/>
            <w:bottom w:val="none" w:sz="0" w:space="0" w:color="auto"/>
            <w:right w:val="none" w:sz="0" w:space="0" w:color="auto"/>
          </w:divBdr>
        </w:div>
        <w:div w:id="347683325">
          <w:marLeft w:val="0"/>
          <w:marRight w:val="0"/>
          <w:marTop w:val="0"/>
          <w:marBottom w:val="0"/>
          <w:divBdr>
            <w:top w:val="none" w:sz="0" w:space="0" w:color="auto"/>
            <w:left w:val="none" w:sz="0" w:space="0" w:color="auto"/>
            <w:bottom w:val="none" w:sz="0" w:space="0" w:color="auto"/>
            <w:right w:val="none" w:sz="0" w:space="0" w:color="auto"/>
          </w:divBdr>
        </w:div>
        <w:div w:id="1037856635">
          <w:marLeft w:val="0"/>
          <w:marRight w:val="0"/>
          <w:marTop w:val="0"/>
          <w:marBottom w:val="0"/>
          <w:divBdr>
            <w:top w:val="none" w:sz="0" w:space="0" w:color="auto"/>
            <w:left w:val="none" w:sz="0" w:space="0" w:color="auto"/>
            <w:bottom w:val="none" w:sz="0" w:space="0" w:color="auto"/>
            <w:right w:val="none" w:sz="0" w:space="0" w:color="auto"/>
          </w:divBdr>
        </w:div>
        <w:div w:id="2039810362">
          <w:marLeft w:val="0"/>
          <w:marRight w:val="0"/>
          <w:marTop w:val="0"/>
          <w:marBottom w:val="0"/>
          <w:divBdr>
            <w:top w:val="none" w:sz="0" w:space="0" w:color="auto"/>
            <w:left w:val="none" w:sz="0" w:space="0" w:color="auto"/>
            <w:bottom w:val="none" w:sz="0" w:space="0" w:color="auto"/>
            <w:right w:val="none" w:sz="0" w:space="0" w:color="auto"/>
          </w:divBdr>
        </w:div>
      </w:divsChild>
    </w:div>
    <w:div w:id="1976594753">
      <w:bodyDiv w:val="1"/>
      <w:marLeft w:val="0"/>
      <w:marRight w:val="0"/>
      <w:marTop w:val="0"/>
      <w:marBottom w:val="0"/>
      <w:divBdr>
        <w:top w:val="none" w:sz="0" w:space="0" w:color="auto"/>
        <w:left w:val="none" w:sz="0" w:space="0" w:color="auto"/>
        <w:bottom w:val="none" w:sz="0" w:space="0" w:color="auto"/>
        <w:right w:val="none" w:sz="0" w:space="0" w:color="auto"/>
      </w:divBdr>
      <w:divsChild>
        <w:div w:id="695303417">
          <w:marLeft w:val="0"/>
          <w:marRight w:val="0"/>
          <w:marTop w:val="0"/>
          <w:marBottom w:val="0"/>
          <w:divBdr>
            <w:top w:val="none" w:sz="0" w:space="0" w:color="auto"/>
            <w:left w:val="none" w:sz="0" w:space="0" w:color="auto"/>
            <w:bottom w:val="none" w:sz="0" w:space="0" w:color="auto"/>
            <w:right w:val="none" w:sz="0" w:space="0" w:color="auto"/>
          </w:divBdr>
        </w:div>
        <w:div w:id="356471780">
          <w:marLeft w:val="0"/>
          <w:marRight w:val="0"/>
          <w:marTop w:val="0"/>
          <w:marBottom w:val="0"/>
          <w:divBdr>
            <w:top w:val="none" w:sz="0" w:space="0" w:color="auto"/>
            <w:left w:val="none" w:sz="0" w:space="0" w:color="auto"/>
            <w:bottom w:val="none" w:sz="0" w:space="0" w:color="auto"/>
            <w:right w:val="none" w:sz="0" w:space="0" w:color="auto"/>
          </w:divBdr>
        </w:div>
      </w:divsChild>
    </w:div>
    <w:div w:id="2024016614">
      <w:bodyDiv w:val="1"/>
      <w:marLeft w:val="0"/>
      <w:marRight w:val="0"/>
      <w:marTop w:val="0"/>
      <w:marBottom w:val="0"/>
      <w:divBdr>
        <w:top w:val="none" w:sz="0" w:space="0" w:color="auto"/>
        <w:left w:val="none" w:sz="0" w:space="0" w:color="auto"/>
        <w:bottom w:val="none" w:sz="0" w:space="0" w:color="auto"/>
        <w:right w:val="none" w:sz="0" w:space="0" w:color="auto"/>
      </w:divBdr>
      <w:divsChild>
        <w:div w:id="1905070257">
          <w:marLeft w:val="0"/>
          <w:marRight w:val="0"/>
          <w:marTop w:val="0"/>
          <w:marBottom w:val="0"/>
          <w:divBdr>
            <w:top w:val="none" w:sz="0" w:space="0" w:color="auto"/>
            <w:left w:val="none" w:sz="0" w:space="0" w:color="auto"/>
            <w:bottom w:val="none" w:sz="0" w:space="0" w:color="auto"/>
            <w:right w:val="none" w:sz="0" w:space="0" w:color="auto"/>
          </w:divBdr>
        </w:div>
        <w:div w:id="1498037888">
          <w:marLeft w:val="0"/>
          <w:marRight w:val="0"/>
          <w:marTop w:val="0"/>
          <w:marBottom w:val="0"/>
          <w:divBdr>
            <w:top w:val="none" w:sz="0" w:space="0" w:color="auto"/>
            <w:left w:val="none" w:sz="0" w:space="0" w:color="auto"/>
            <w:bottom w:val="none" w:sz="0" w:space="0" w:color="auto"/>
            <w:right w:val="none" w:sz="0" w:space="0" w:color="auto"/>
          </w:divBdr>
        </w:div>
        <w:div w:id="145518671">
          <w:marLeft w:val="0"/>
          <w:marRight w:val="0"/>
          <w:marTop w:val="0"/>
          <w:marBottom w:val="0"/>
          <w:divBdr>
            <w:top w:val="none" w:sz="0" w:space="0" w:color="auto"/>
            <w:left w:val="none" w:sz="0" w:space="0" w:color="auto"/>
            <w:bottom w:val="none" w:sz="0" w:space="0" w:color="auto"/>
            <w:right w:val="none" w:sz="0" w:space="0" w:color="auto"/>
          </w:divBdr>
          <w:divsChild>
            <w:div w:id="753820015">
              <w:marLeft w:val="-75"/>
              <w:marRight w:val="0"/>
              <w:marTop w:val="30"/>
              <w:marBottom w:val="30"/>
              <w:divBdr>
                <w:top w:val="none" w:sz="0" w:space="0" w:color="auto"/>
                <w:left w:val="none" w:sz="0" w:space="0" w:color="auto"/>
                <w:bottom w:val="none" w:sz="0" w:space="0" w:color="auto"/>
                <w:right w:val="none" w:sz="0" w:space="0" w:color="auto"/>
              </w:divBdr>
              <w:divsChild>
                <w:div w:id="569652252">
                  <w:marLeft w:val="0"/>
                  <w:marRight w:val="0"/>
                  <w:marTop w:val="0"/>
                  <w:marBottom w:val="0"/>
                  <w:divBdr>
                    <w:top w:val="none" w:sz="0" w:space="0" w:color="auto"/>
                    <w:left w:val="none" w:sz="0" w:space="0" w:color="auto"/>
                    <w:bottom w:val="none" w:sz="0" w:space="0" w:color="auto"/>
                    <w:right w:val="none" w:sz="0" w:space="0" w:color="auto"/>
                  </w:divBdr>
                  <w:divsChild>
                    <w:div w:id="1491604008">
                      <w:marLeft w:val="0"/>
                      <w:marRight w:val="0"/>
                      <w:marTop w:val="0"/>
                      <w:marBottom w:val="0"/>
                      <w:divBdr>
                        <w:top w:val="none" w:sz="0" w:space="0" w:color="auto"/>
                        <w:left w:val="none" w:sz="0" w:space="0" w:color="auto"/>
                        <w:bottom w:val="none" w:sz="0" w:space="0" w:color="auto"/>
                        <w:right w:val="none" w:sz="0" w:space="0" w:color="auto"/>
                      </w:divBdr>
                    </w:div>
                  </w:divsChild>
                </w:div>
                <w:div w:id="1482500521">
                  <w:marLeft w:val="0"/>
                  <w:marRight w:val="0"/>
                  <w:marTop w:val="0"/>
                  <w:marBottom w:val="0"/>
                  <w:divBdr>
                    <w:top w:val="none" w:sz="0" w:space="0" w:color="auto"/>
                    <w:left w:val="none" w:sz="0" w:space="0" w:color="auto"/>
                    <w:bottom w:val="none" w:sz="0" w:space="0" w:color="auto"/>
                    <w:right w:val="none" w:sz="0" w:space="0" w:color="auto"/>
                  </w:divBdr>
                  <w:divsChild>
                    <w:div w:id="1044062583">
                      <w:marLeft w:val="0"/>
                      <w:marRight w:val="0"/>
                      <w:marTop w:val="0"/>
                      <w:marBottom w:val="0"/>
                      <w:divBdr>
                        <w:top w:val="none" w:sz="0" w:space="0" w:color="auto"/>
                        <w:left w:val="none" w:sz="0" w:space="0" w:color="auto"/>
                        <w:bottom w:val="none" w:sz="0" w:space="0" w:color="auto"/>
                        <w:right w:val="none" w:sz="0" w:space="0" w:color="auto"/>
                      </w:divBdr>
                    </w:div>
                  </w:divsChild>
                </w:div>
                <w:div w:id="667632509">
                  <w:marLeft w:val="0"/>
                  <w:marRight w:val="0"/>
                  <w:marTop w:val="0"/>
                  <w:marBottom w:val="0"/>
                  <w:divBdr>
                    <w:top w:val="none" w:sz="0" w:space="0" w:color="auto"/>
                    <w:left w:val="none" w:sz="0" w:space="0" w:color="auto"/>
                    <w:bottom w:val="none" w:sz="0" w:space="0" w:color="auto"/>
                    <w:right w:val="none" w:sz="0" w:space="0" w:color="auto"/>
                  </w:divBdr>
                  <w:divsChild>
                    <w:div w:id="1123889470">
                      <w:marLeft w:val="0"/>
                      <w:marRight w:val="0"/>
                      <w:marTop w:val="0"/>
                      <w:marBottom w:val="0"/>
                      <w:divBdr>
                        <w:top w:val="none" w:sz="0" w:space="0" w:color="auto"/>
                        <w:left w:val="none" w:sz="0" w:space="0" w:color="auto"/>
                        <w:bottom w:val="none" w:sz="0" w:space="0" w:color="auto"/>
                        <w:right w:val="none" w:sz="0" w:space="0" w:color="auto"/>
                      </w:divBdr>
                    </w:div>
                  </w:divsChild>
                </w:div>
                <w:div w:id="1672096659">
                  <w:marLeft w:val="0"/>
                  <w:marRight w:val="0"/>
                  <w:marTop w:val="0"/>
                  <w:marBottom w:val="0"/>
                  <w:divBdr>
                    <w:top w:val="none" w:sz="0" w:space="0" w:color="auto"/>
                    <w:left w:val="none" w:sz="0" w:space="0" w:color="auto"/>
                    <w:bottom w:val="none" w:sz="0" w:space="0" w:color="auto"/>
                    <w:right w:val="none" w:sz="0" w:space="0" w:color="auto"/>
                  </w:divBdr>
                  <w:divsChild>
                    <w:div w:id="803886559">
                      <w:marLeft w:val="0"/>
                      <w:marRight w:val="0"/>
                      <w:marTop w:val="0"/>
                      <w:marBottom w:val="0"/>
                      <w:divBdr>
                        <w:top w:val="none" w:sz="0" w:space="0" w:color="auto"/>
                        <w:left w:val="none" w:sz="0" w:space="0" w:color="auto"/>
                        <w:bottom w:val="none" w:sz="0" w:space="0" w:color="auto"/>
                        <w:right w:val="none" w:sz="0" w:space="0" w:color="auto"/>
                      </w:divBdr>
                    </w:div>
                  </w:divsChild>
                </w:div>
                <w:div w:id="738402452">
                  <w:marLeft w:val="0"/>
                  <w:marRight w:val="0"/>
                  <w:marTop w:val="0"/>
                  <w:marBottom w:val="0"/>
                  <w:divBdr>
                    <w:top w:val="none" w:sz="0" w:space="0" w:color="auto"/>
                    <w:left w:val="none" w:sz="0" w:space="0" w:color="auto"/>
                    <w:bottom w:val="none" w:sz="0" w:space="0" w:color="auto"/>
                    <w:right w:val="none" w:sz="0" w:space="0" w:color="auto"/>
                  </w:divBdr>
                  <w:divsChild>
                    <w:div w:id="969166221">
                      <w:marLeft w:val="0"/>
                      <w:marRight w:val="0"/>
                      <w:marTop w:val="0"/>
                      <w:marBottom w:val="0"/>
                      <w:divBdr>
                        <w:top w:val="none" w:sz="0" w:space="0" w:color="auto"/>
                        <w:left w:val="none" w:sz="0" w:space="0" w:color="auto"/>
                        <w:bottom w:val="none" w:sz="0" w:space="0" w:color="auto"/>
                        <w:right w:val="none" w:sz="0" w:space="0" w:color="auto"/>
                      </w:divBdr>
                    </w:div>
                  </w:divsChild>
                </w:div>
                <w:div w:id="718626626">
                  <w:marLeft w:val="0"/>
                  <w:marRight w:val="0"/>
                  <w:marTop w:val="0"/>
                  <w:marBottom w:val="0"/>
                  <w:divBdr>
                    <w:top w:val="none" w:sz="0" w:space="0" w:color="auto"/>
                    <w:left w:val="none" w:sz="0" w:space="0" w:color="auto"/>
                    <w:bottom w:val="none" w:sz="0" w:space="0" w:color="auto"/>
                    <w:right w:val="none" w:sz="0" w:space="0" w:color="auto"/>
                  </w:divBdr>
                  <w:divsChild>
                    <w:div w:id="1396977602">
                      <w:marLeft w:val="0"/>
                      <w:marRight w:val="0"/>
                      <w:marTop w:val="0"/>
                      <w:marBottom w:val="0"/>
                      <w:divBdr>
                        <w:top w:val="none" w:sz="0" w:space="0" w:color="auto"/>
                        <w:left w:val="none" w:sz="0" w:space="0" w:color="auto"/>
                        <w:bottom w:val="none" w:sz="0" w:space="0" w:color="auto"/>
                        <w:right w:val="none" w:sz="0" w:space="0" w:color="auto"/>
                      </w:divBdr>
                    </w:div>
                  </w:divsChild>
                </w:div>
                <w:div w:id="842167964">
                  <w:marLeft w:val="0"/>
                  <w:marRight w:val="0"/>
                  <w:marTop w:val="0"/>
                  <w:marBottom w:val="0"/>
                  <w:divBdr>
                    <w:top w:val="none" w:sz="0" w:space="0" w:color="auto"/>
                    <w:left w:val="none" w:sz="0" w:space="0" w:color="auto"/>
                    <w:bottom w:val="none" w:sz="0" w:space="0" w:color="auto"/>
                    <w:right w:val="none" w:sz="0" w:space="0" w:color="auto"/>
                  </w:divBdr>
                  <w:divsChild>
                    <w:div w:id="2029410922">
                      <w:marLeft w:val="0"/>
                      <w:marRight w:val="0"/>
                      <w:marTop w:val="0"/>
                      <w:marBottom w:val="0"/>
                      <w:divBdr>
                        <w:top w:val="none" w:sz="0" w:space="0" w:color="auto"/>
                        <w:left w:val="none" w:sz="0" w:space="0" w:color="auto"/>
                        <w:bottom w:val="none" w:sz="0" w:space="0" w:color="auto"/>
                        <w:right w:val="none" w:sz="0" w:space="0" w:color="auto"/>
                      </w:divBdr>
                    </w:div>
                  </w:divsChild>
                </w:div>
                <w:div w:id="486753033">
                  <w:marLeft w:val="0"/>
                  <w:marRight w:val="0"/>
                  <w:marTop w:val="0"/>
                  <w:marBottom w:val="0"/>
                  <w:divBdr>
                    <w:top w:val="none" w:sz="0" w:space="0" w:color="auto"/>
                    <w:left w:val="none" w:sz="0" w:space="0" w:color="auto"/>
                    <w:bottom w:val="none" w:sz="0" w:space="0" w:color="auto"/>
                    <w:right w:val="none" w:sz="0" w:space="0" w:color="auto"/>
                  </w:divBdr>
                  <w:divsChild>
                    <w:div w:id="1990284218">
                      <w:marLeft w:val="0"/>
                      <w:marRight w:val="0"/>
                      <w:marTop w:val="0"/>
                      <w:marBottom w:val="0"/>
                      <w:divBdr>
                        <w:top w:val="none" w:sz="0" w:space="0" w:color="auto"/>
                        <w:left w:val="none" w:sz="0" w:space="0" w:color="auto"/>
                        <w:bottom w:val="none" w:sz="0" w:space="0" w:color="auto"/>
                        <w:right w:val="none" w:sz="0" w:space="0" w:color="auto"/>
                      </w:divBdr>
                    </w:div>
                  </w:divsChild>
                </w:div>
                <w:div w:id="1466584473">
                  <w:marLeft w:val="0"/>
                  <w:marRight w:val="0"/>
                  <w:marTop w:val="0"/>
                  <w:marBottom w:val="0"/>
                  <w:divBdr>
                    <w:top w:val="none" w:sz="0" w:space="0" w:color="auto"/>
                    <w:left w:val="none" w:sz="0" w:space="0" w:color="auto"/>
                    <w:bottom w:val="none" w:sz="0" w:space="0" w:color="auto"/>
                    <w:right w:val="none" w:sz="0" w:space="0" w:color="auto"/>
                  </w:divBdr>
                  <w:divsChild>
                    <w:div w:id="982082596">
                      <w:marLeft w:val="0"/>
                      <w:marRight w:val="0"/>
                      <w:marTop w:val="0"/>
                      <w:marBottom w:val="0"/>
                      <w:divBdr>
                        <w:top w:val="none" w:sz="0" w:space="0" w:color="auto"/>
                        <w:left w:val="none" w:sz="0" w:space="0" w:color="auto"/>
                        <w:bottom w:val="none" w:sz="0" w:space="0" w:color="auto"/>
                        <w:right w:val="none" w:sz="0" w:space="0" w:color="auto"/>
                      </w:divBdr>
                    </w:div>
                  </w:divsChild>
                </w:div>
                <w:div w:id="641813879">
                  <w:marLeft w:val="0"/>
                  <w:marRight w:val="0"/>
                  <w:marTop w:val="0"/>
                  <w:marBottom w:val="0"/>
                  <w:divBdr>
                    <w:top w:val="none" w:sz="0" w:space="0" w:color="auto"/>
                    <w:left w:val="none" w:sz="0" w:space="0" w:color="auto"/>
                    <w:bottom w:val="none" w:sz="0" w:space="0" w:color="auto"/>
                    <w:right w:val="none" w:sz="0" w:space="0" w:color="auto"/>
                  </w:divBdr>
                  <w:divsChild>
                    <w:div w:id="294143135">
                      <w:marLeft w:val="0"/>
                      <w:marRight w:val="0"/>
                      <w:marTop w:val="0"/>
                      <w:marBottom w:val="0"/>
                      <w:divBdr>
                        <w:top w:val="none" w:sz="0" w:space="0" w:color="auto"/>
                        <w:left w:val="none" w:sz="0" w:space="0" w:color="auto"/>
                        <w:bottom w:val="none" w:sz="0" w:space="0" w:color="auto"/>
                        <w:right w:val="none" w:sz="0" w:space="0" w:color="auto"/>
                      </w:divBdr>
                    </w:div>
                  </w:divsChild>
                </w:div>
                <w:div w:id="1871842963">
                  <w:marLeft w:val="0"/>
                  <w:marRight w:val="0"/>
                  <w:marTop w:val="0"/>
                  <w:marBottom w:val="0"/>
                  <w:divBdr>
                    <w:top w:val="none" w:sz="0" w:space="0" w:color="auto"/>
                    <w:left w:val="none" w:sz="0" w:space="0" w:color="auto"/>
                    <w:bottom w:val="none" w:sz="0" w:space="0" w:color="auto"/>
                    <w:right w:val="none" w:sz="0" w:space="0" w:color="auto"/>
                  </w:divBdr>
                  <w:divsChild>
                    <w:div w:id="2097896300">
                      <w:marLeft w:val="0"/>
                      <w:marRight w:val="0"/>
                      <w:marTop w:val="0"/>
                      <w:marBottom w:val="0"/>
                      <w:divBdr>
                        <w:top w:val="none" w:sz="0" w:space="0" w:color="auto"/>
                        <w:left w:val="none" w:sz="0" w:space="0" w:color="auto"/>
                        <w:bottom w:val="none" w:sz="0" w:space="0" w:color="auto"/>
                        <w:right w:val="none" w:sz="0" w:space="0" w:color="auto"/>
                      </w:divBdr>
                    </w:div>
                  </w:divsChild>
                </w:div>
                <w:div w:id="1243758306">
                  <w:marLeft w:val="0"/>
                  <w:marRight w:val="0"/>
                  <w:marTop w:val="0"/>
                  <w:marBottom w:val="0"/>
                  <w:divBdr>
                    <w:top w:val="none" w:sz="0" w:space="0" w:color="auto"/>
                    <w:left w:val="none" w:sz="0" w:space="0" w:color="auto"/>
                    <w:bottom w:val="none" w:sz="0" w:space="0" w:color="auto"/>
                    <w:right w:val="none" w:sz="0" w:space="0" w:color="auto"/>
                  </w:divBdr>
                  <w:divsChild>
                    <w:div w:id="595330564">
                      <w:marLeft w:val="0"/>
                      <w:marRight w:val="0"/>
                      <w:marTop w:val="0"/>
                      <w:marBottom w:val="0"/>
                      <w:divBdr>
                        <w:top w:val="none" w:sz="0" w:space="0" w:color="auto"/>
                        <w:left w:val="none" w:sz="0" w:space="0" w:color="auto"/>
                        <w:bottom w:val="none" w:sz="0" w:space="0" w:color="auto"/>
                        <w:right w:val="none" w:sz="0" w:space="0" w:color="auto"/>
                      </w:divBdr>
                    </w:div>
                  </w:divsChild>
                </w:div>
                <w:div w:id="1038748083">
                  <w:marLeft w:val="0"/>
                  <w:marRight w:val="0"/>
                  <w:marTop w:val="0"/>
                  <w:marBottom w:val="0"/>
                  <w:divBdr>
                    <w:top w:val="none" w:sz="0" w:space="0" w:color="auto"/>
                    <w:left w:val="none" w:sz="0" w:space="0" w:color="auto"/>
                    <w:bottom w:val="none" w:sz="0" w:space="0" w:color="auto"/>
                    <w:right w:val="none" w:sz="0" w:space="0" w:color="auto"/>
                  </w:divBdr>
                  <w:divsChild>
                    <w:div w:id="2121221033">
                      <w:marLeft w:val="0"/>
                      <w:marRight w:val="0"/>
                      <w:marTop w:val="0"/>
                      <w:marBottom w:val="0"/>
                      <w:divBdr>
                        <w:top w:val="none" w:sz="0" w:space="0" w:color="auto"/>
                        <w:left w:val="none" w:sz="0" w:space="0" w:color="auto"/>
                        <w:bottom w:val="none" w:sz="0" w:space="0" w:color="auto"/>
                        <w:right w:val="none" w:sz="0" w:space="0" w:color="auto"/>
                      </w:divBdr>
                    </w:div>
                  </w:divsChild>
                </w:div>
                <w:div w:id="1175073897">
                  <w:marLeft w:val="0"/>
                  <w:marRight w:val="0"/>
                  <w:marTop w:val="0"/>
                  <w:marBottom w:val="0"/>
                  <w:divBdr>
                    <w:top w:val="none" w:sz="0" w:space="0" w:color="auto"/>
                    <w:left w:val="none" w:sz="0" w:space="0" w:color="auto"/>
                    <w:bottom w:val="none" w:sz="0" w:space="0" w:color="auto"/>
                    <w:right w:val="none" w:sz="0" w:space="0" w:color="auto"/>
                  </w:divBdr>
                  <w:divsChild>
                    <w:div w:id="833450784">
                      <w:marLeft w:val="0"/>
                      <w:marRight w:val="0"/>
                      <w:marTop w:val="0"/>
                      <w:marBottom w:val="0"/>
                      <w:divBdr>
                        <w:top w:val="none" w:sz="0" w:space="0" w:color="auto"/>
                        <w:left w:val="none" w:sz="0" w:space="0" w:color="auto"/>
                        <w:bottom w:val="none" w:sz="0" w:space="0" w:color="auto"/>
                        <w:right w:val="none" w:sz="0" w:space="0" w:color="auto"/>
                      </w:divBdr>
                    </w:div>
                  </w:divsChild>
                </w:div>
                <w:div w:id="704136406">
                  <w:marLeft w:val="0"/>
                  <w:marRight w:val="0"/>
                  <w:marTop w:val="0"/>
                  <w:marBottom w:val="0"/>
                  <w:divBdr>
                    <w:top w:val="none" w:sz="0" w:space="0" w:color="auto"/>
                    <w:left w:val="none" w:sz="0" w:space="0" w:color="auto"/>
                    <w:bottom w:val="none" w:sz="0" w:space="0" w:color="auto"/>
                    <w:right w:val="none" w:sz="0" w:space="0" w:color="auto"/>
                  </w:divBdr>
                  <w:divsChild>
                    <w:div w:id="1065908090">
                      <w:marLeft w:val="0"/>
                      <w:marRight w:val="0"/>
                      <w:marTop w:val="0"/>
                      <w:marBottom w:val="0"/>
                      <w:divBdr>
                        <w:top w:val="none" w:sz="0" w:space="0" w:color="auto"/>
                        <w:left w:val="none" w:sz="0" w:space="0" w:color="auto"/>
                        <w:bottom w:val="none" w:sz="0" w:space="0" w:color="auto"/>
                        <w:right w:val="none" w:sz="0" w:space="0" w:color="auto"/>
                      </w:divBdr>
                    </w:div>
                  </w:divsChild>
                </w:div>
                <w:div w:id="133304349">
                  <w:marLeft w:val="0"/>
                  <w:marRight w:val="0"/>
                  <w:marTop w:val="0"/>
                  <w:marBottom w:val="0"/>
                  <w:divBdr>
                    <w:top w:val="none" w:sz="0" w:space="0" w:color="auto"/>
                    <w:left w:val="none" w:sz="0" w:space="0" w:color="auto"/>
                    <w:bottom w:val="none" w:sz="0" w:space="0" w:color="auto"/>
                    <w:right w:val="none" w:sz="0" w:space="0" w:color="auto"/>
                  </w:divBdr>
                  <w:divsChild>
                    <w:div w:id="1821379648">
                      <w:marLeft w:val="0"/>
                      <w:marRight w:val="0"/>
                      <w:marTop w:val="0"/>
                      <w:marBottom w:val="0"/>
                      <w:divBdr>
                        <w:top w:val="none" w:sz="0" w:space="0" w:color="auto"/>
                        <w:left w:val="none" w:sz="0" w:space="0" w:color="auto"/>
                        <w:bottom w:val="none" w:sz="0" w:space="0" w:color="auto"/>
                        <w:right w:val="none" w:sz="0" w:space="0" w:color="auto"/>
                      </w:divBdr>
                    </w:div>
                  </w:divsChild>
                </w:div>
                <w:div w:id="1852717386">
                  <w:marLeft w:val="0"/>
                  <w:marRight w:val="0"/>
                  <w:marTop w:val="0"/>
                  <w:marBottom w:val="0"/>
                  <w:divBdr>
                    <w:top w:val="none" w:sz="0" w:space="0" w:color="auto"/>
                    <w:left w:val="none" w:sz="0" w:space="0" w:color="auto"/>
                    <w:bottom w:val="none" w:sz="0" w:space="0" w:color="auto"/>
                    <w:right w:val="none" w:sz="0" w:space="0" w:color="auto"/>
                  </w:divBdr>
                  <w:divsChild>
                    <w:div w:id="1031495800">
                      <w:marLeft w:val="0"/>
                      <w:marRight w:val="0"/>
                      <w:marTop w:val="0"/>
                      <w:marBottom w:val="0"/>
                      <w:divBdr>
                        <w:top w:val="none" w:sz="0" w:space="0" w:color="auto"/>
                        <w:left w:val="none" w:sz="0" w:space="0" w:color="auto"/>
                        <w:bottom w:val="none" w:sz="0" w:space="0" w:color="auto"/>
                        <w:right w:val="none" w:sz="0" w:space="0" w:color="auto"/>
                      </w:divBdr>
                    </w:div>
                  </w:divsChild>
                </w:div>
                <w:div w:id="1578779865">
                  <w:marLeft w:val="0"/>
                  <w:marRight w:val="0"/>
                  <w:marTop w:val="0"/>
                  <w:marBottom w:val="0"/>
                  <w:divBdr>
                    <w:top w:val="none" w:sz="0" w:space="0" w:color="auto"/>
                    <w:left w:val="none" w:sz="0" w:space="0" w:color="auto"/>
                    <w:bottom w:val="none" w:sz="0" w:space="0" w:color="auto"/>
                    <w:right w:val="none" w:sz="0" w:space="0" w:color="auto"/>
                  </w:divBdr>
                  <w:divsChild>
                    <w:div w:id="1494563399">
                      <w:marLeft w:val="0"/>
                      <w:marRight w:val="0"/>
                      <w:marTop w:val="0"/>
                      <w:marBottom w:val="0"/>
                      <w:divBdr>
                        <w:top w:val="none" w:sz="0" w:space="0" w:color="auto"/>
                        <w:left w:val="none" w:sz="0" w:space="0" w:color="auto"/>
                        <w:bottom w:val="none" w:sz="0" w:space="0" w:color="auto"/>
                        <w:right w:val="none" w:sz="0" w:space="0" w:color="auto"/>
                      </w:divBdr>
                    </w:div>
                  </w:divsChild>
                </w:div>
                <w:div w:id="415634414">
                  <w:marLeft w:val="0"/>
                  <w:marRight w:val="0"/>
                  <w:marTop w:val="0"/>
                  <w:marBottom w:val="0"/>
                  <w:divBdr>
                    <w:top w:val="none" w:sz="0" w:space="0" w:color="auto"/>
                    <w:left w:val="none" w:sz="0" w:space="0" w:color="auto"/>
                    <w:bottom w:val="none" w:sz="0" w:space="0" w:color="auto"/>
                    <w:right w:val="none" w:sz="0" w:space="0" w:color="auto"/>
                  </w:divBdr>
                  <w:divsChild>
                    <w:div w:id="1387487396">
                      <w:marLeft w:val="0"/>
                      <w:marRight w:val="0"/>
                      <w:marTop w:val="0"/>
                      <w:marBottom w:val="0"/>
                      <w:divBdr>
                        <w:top w:val="none" w:sz="0" w:space="0" w:color="auto"/>
                        <w:left w:val="none" w:sz="0" w:space="0" w:color="auto"/>
                        <w:bottom w:val="none" w:sz="0" w:space="0" w:color="auto"/>
                        <w:right w:val="none" w:sz="0" w:space="0" w:color="auto"/>
                      </w:divBdr>
                    </w:div>
                  </w:divsChild>
                </w:div>
                <w:div w:id="939604743">
                  <w:marLeft w:val="0"/>
                  <w:marRight w:val="0"/>
                  <w:marTop w:val="0"/>
                  <w:marBottom w:val="0"/>
                  <w:divBdr>
                    <w:top w:val="none" w:sz="0" w:space="0" w:color="auto"/>
                    <w:left w:val="none" w:sz="0" w:space="0" w:color="auto"/>
                    <w:bottom w:val="none" w:sz="0" w:space="0" w:color="auto"/>
                    <w:right w:val="none" w:sz="0" w:space="0" w:color="auto"/>
                  </w:divBdr>
                  <w:divsChild>
                    <w:div w:id="431782859">
                      <w:marLeft w:val="0"/>
                      <w:marRight w:val="0"/>
                      <w:marTop w:val="0"/>
                      <w:marBottom w:val="0"/>
                      <w:divBdr>
                        <w:top w:val="none" w:sz="0" w:space="0" w:color="auto"/>
                        <w:left w:val="none" w:sz="0" w:space="0" w:color="auto"/>
                        <w:bottom w:val="none" w:sz="0" w:space="0" w:color="auto"/>
                        <w:right w:val="none" w:sz="0" w:space="0" w:color="auto"/>
                      </w:divBdr>
                    </w:div>
                  </w:divsChild>
                </w:div>
                <w:div w:id="1972663871">
                  <w:marLeft w:val="0"/>
                  <w:marRight w:val="0"/>
                  <w:marTop w:val="0"/>
                  <w:marBottom w:val="0"/>
                  <w:divBdr>
                    <w:top w:val="none" w:sz="0" w:space="0" w:color="auto"/>
                    <w:left w:val="none" w:sz="0" w:space="0" w:color="auto"/>
                    <w:bottom w:val="none" w:sz="0" w:space="0" w:color="auto"/>
                    <w:right w:val="none" w:sz="0" w:space="0" w:color="auto"/>
                  </w:divBdr>
                  <w:divsChild>
                    <w:div w:id="162548154">
                      <w:marLeft w:val="0"/>
                      <w:marRight w:val="0"/>
                      <w:marTop w:val="0"/>
                      <w:marBottom w:val="0"/>
                      <w:divBdr>
                        <w:top w:val="none" w:sz="0" w:space="0" w:color="auto"/>
                        <w:left w:val="none" w:sz="0" w:space="0" w:color="auto"/>
                        <w:bottom w:val="none" w:sz="0" w:space="0" w:color="auto"/>
                        <w:right w:val="none" w:sz="0" w:space="0" w:color="auto"/>
                      </w:divBdr>
                    </w:div>
                  </w:divsChild>
                </w:div>
                <w:div w:id="2063862232">
                  <w:marLeft w:val="0"/>
                  <w:marRight w:val="0"/>
                  <w:marTop w:val="0"/>
                  <w:marBottom w:val="0"/>
                  <w:divBdr>
                    <w:top w:val="none" w:sz="0" w:space="0" w:color="auto"/>
                    <w:left w:val="none" w:sz="0" w:space="0" w:color="auto"/>
                    <w:bottom w:val="none" w:sz="0" w:space="0" w:color="auto"/>
                    <w:right w:val="none" w:sz="0" w:space="0" w:color="auto"/>
                  </w:divBdr>
                  <w:divsChild>
                    <w:div w:id="127209373">
                      <w:marLeft w:val="0"/>
                      <w:marRight w:val="0"/>
                      <w:marTop w:val="0"/>
                      <w:marBottom w:val="0"/>
                      <w:divBdr>
                        <w:top w:val="none" w:sz="0" w:space="0" w:color="auto"/>
                        <w:left w:val="none" w:sz="0" w:space="0" w:color="auto"/>
                        <w:bottom w:val="none" w:sz="0" w:space="0" w:color="auto"/>
                        <w:right w:val="none" w:sz="0" w:space="0" w:color="auto"/>
                      </w:divBdr>
                    </w:div>
                  </w:divsChild>
                </w:div>
                <w:div w:id="1353343382">
                  <w:marLeft w:val="0"/>
                  <w:marRight w:val="0"/>
                  <w:marTop w:val="0"/>
                  <w:marBottom w:val="0"/>
                  <w:divBdr>
                    <w:top w:val="none" w:sz="0" w:space="0" w:color="auto"/>
                    <w:left w:val="none" w:sz="0" w:space="0" w:color="auto"/>
                    <w:bottom w:val="none" w:sz="0" w:space="0" w:color="auto"/>
                    <w:right w:val="none" w:sz="0" w:space="0" w:color="auto"/>
                  </w:divBdr>
                  <w:divsChild>
                    <w:div w:id="762922348">
                      <w:marLeft w:val="0"/>
                      <w:marRight w:val="0"/>
                      <w:marTop w:val="0"/>
                      <w:marBottom w:val="0"/>
                      <w:divBdr>
                        <w:top w:val="none" w:sz="0" w:space="0" w:color="auto"/>
                        <w:left w:val="none" w:sz="0" w:space="0" w:color="auto"/>
                        <w:bottom w:val="none" w:sz="0" w:space="0" w:color="auto"/>
                        <w:right w:val="none" w:sz="0" w:space="0" w:color="auto"/>
                      </w:divBdr>
                    </w:div>
                  </w:divsChild>
                </w:div>
                <w:div w:id="603194707">
                  <w:marLeft w:val="0"/>
                  <w:marRight w:val="0"/>
                  <w:marTop w:val="0"/>
                  <w:marBottom w:val="0"/>
                  <w:divBdr>
                    <w:top w:val="none" w:sz="0" w:space="0" w:color="auto"/>
                    <w:left w:val="none" w:sz="0" w:space="0" w:color="auto"/>
                    <w:bottom w:val="none" w:sz="0" w:space="0" w:color="auto"/>
                    <w:right w:val="none" w:sz="0" w:space="0" w:color="auto"/>
                  </w:divBdr>
                  <w:divsChild>
                    <w:div w:id="1777168693">
                      <w:marLeft w:val="0"/>
                      <w:marRight w:val="0"/>
                      <w:marTop w:val="0"/>
                      <w:marBottom w:val="0"/>
                      <w:divBdr>
                        <w:top w:val="none" w:sz="0" w:space="0" w:color="auto"/>
                        <w:left w:val="none" w:sz="0" w:space="0" w:color="auto"/>
                        <w:bottom w:val="none" w:sz="0" w:space="0" w:color="auto"/>
                        <w:right w:val="none" w:sz="0" w:space="0" w:color="auto"/>
                      </w:divBdr>
                    </w:div>
                  </w:divsChild>
                </w:div>
                <w:div w:id="720441461">
                  <w:marLeft w:val="0"/>
                  <w:marRight w:val="0"/>
                  <w:marTop w:val="0"/>
                  <w:marBottom w:val="0"/>
                  <w:divBdr>
                    <w:top w:val="none" w:sz="0" w:space="0" w:color="auto"/>
                    <w:left w:val="none" w:sz="0" w:space="0" w:color="auto"/>
                    <w:bottom w:val="none" w:sz="0" w:space="0" w:color="auto"/>
                    <w:right w:val="none" w:sz="0" w:space="0" w:color="auto"/>
                  </w:divBdr>
                  <w:divsChild>
                    <w:div w:id="1058939697">
                      <w:marLeft w:val="0"/>
                      <w:marRight w:val="0"/>
                      <w:marTop w:val="0"/>
                      <w:marBottom w:val="0"/>
                      <w:divBdr>
                        <w:top w:val="none" w:sz="0" w:space="0" w:color="auto"/>
                        <w:left w:val="none" w:sz="0" w:space="0" w:color="auto"/>
                        <w:bottom w:val="none" w:sz="0" w:space="0" w:color="auto"/>
                        <w:right w:val="none" w:sz="0" w:space="0" w:color="auto"/>
                      </w:divBdr>
                    </w:div>
                  </w:divsChild>
                </w:div>
                <w:div w:id="658076764">
                  <w:marLeft w:val="0"/>
                  <w:marRight w:val="0"/>
                  <w:marTop w:val="0"/>
                  <w:marBottom w:val="0"/>
                  <w:divBdr>
                    <w:top w:val="none" w:sz="0" w:space="0" w:color="auto"/>
                    <w:left w:val="none" w:sz="0" w:space="0" w:color="auto"/>
                    <w:bottom w:val="none" w:sz="0" w:space="0" w:color="auto"/>
                    <w:right w:val="none" w:sz="0" w:space="0" w:color="auto"/>
                  </w:divBdr>
                  <w:divsChild>
                    <w:div w:id="1425033209">
                      <w:marLeft w:val="0"/>
                      <w:marRight w:val="0"/>
                      <w:marTop w:val="0"/>
                      <w:marBottom w:val="0"/>
                      <w:divBdr>
                        <w:top w:val="none" w:sz="0" w:space="0" w:color="auto"/>
                        <w:left w:val="none" w:sz="0" w:space="0" w:color="auto"/>
                        <w:bottom w:val="none" w:sz="0" w:space="0" w:color="auto"/>
                        <w:right w:val="none" w:sz="0" w:space="0" w:color="auto"/>
                      </w:divBdr>
                    </w:div>
                  </w:divsChild>
                </w:div>
                <w:div w:id="766191225">
                  <w:marLeft w:val="0"/>
                  <w:marRight w:val="0"/>
                  <w:marTop w:val="0"/>
                  <w:marBottom w:val="0"/>
                  <w:divBdr>
                    <w:top w:val="none" w:sz="0" w:space="0" w:color="auto"/>
                    <w:left w:val="none" w:sz="0" w:space="0" w:color="auto"/>
                    <w:bottom w:val="none" w:sz="0" w:space="0" w:color="auto"/>
                    <w:right w:val="none" w:sz="0" w:space="0" w:color="auto"/>
                  </w:divBdr>
                  <w:divsChild>
                    <w:div w:id="435446141">
                      <w:marLeft w:val="0"/>
                      <w:marRight w:val="0"/>
                      <w:marTop w:val="0"/>
                      <w:marBottom w:val="0"/>
                      <w:divBdr>
                        <w:top w:val="none" w:sz="0" w:space="0" w:color="auto"/>
                        <w:left w:val="none" w:sz="0" w:space="0" w:color="auto"/>
                        <w:bottom w:val="none" w:sz="0" w:space="0" w:color="auto"/>
                        <w:right w:val="none" w:sz="0" w:space="0" w:color="auto"/>
                      </w:divBdr>
                    </w:div>
                  </w:divsChild>
                </w:div>
                <w:div w:id="1858156936">
                  <w:marLeft w:val="0"/>
                  <w:marRight w:val="0"/>
                  <w:marTop w:val="0"/>
                  <w:marBottom w:val="0"/>
                  <w:divBdr>
                    <w:top w:val="none" w:sz="0" w:space="0" w:color="auto"/>
                    <w:left w:val="none" w:sz="0" w:space="0" w:color="auto"/>
                    <w:bottom w:val="none" w:sz="0" w:space="0" w:color="auto"/>
                    <w:right w:val="none" w:sz="0" w:space="0" w:color="auto"/>
                  </w:divBdr>
                  <w:divsChild>
                    <w:div w:id="321079497">
                      <w:marLeft w:val="0"/>
                      <w:marRight w:val="0"/>
                      <w:marTop w:val="0"/>
                      <w:marBottom w:val="0"/>
                      <w:divBdr>
                        <w:top w:val="none" w:sz="0" w:space="0" w:color="auto"/>
                        <w:left w:val="none" w:sz="0" w:space="0" w:color="auto"/>
                        <w:bottom w:val="none" w:sz="0" w:space="0" w:color="auto"/>
                        <w:right w:val="none" w:sz="0" w:space="0" w:color="auto"/>
                      </w:divBdr>
                    </w:div>
                  </w:divsChild>
                </w:div>
                <w:div w:id="1146119598">
                  <w:marLeft w:val="0"/>
                  <w:marRight w:val="0"/>
                  <w:marTop w:val="0"/>
                  <w:marBottom w:val="0"/>
                  <w:divBdr>
                    <w:top w:val="none" w:sz="0" w:space="0" w:color="auto"/>
                    <w:left w:val="none" w:sz="0" w:space="0" w:color="auto"/>
                    <w:bottom w:val="none" w:sz="0" w:space="0" w:color="auto"/>
                    <w:right w:val="none" w:sz="0" w:space="0" w:color="auto"/>
                  </w:divBdr>
                  <w:divsChild>
                    <w:div w:id="968163703">
                      <w:marLeft w:val="0"/>
                      <w:marRight w:val="0"/>
                      <w:marTop w:val="0"/>
                      <w:marBottom w:val="0"/>
                      <w:divBdr>
                        <w:top w:val="none" w:sz="0" w:space="0" w:color="auto"/>
                        <w:left w:val="none" w:sz="0" w:space="0" w:color="auto"/>
                        <w:bottom w:val="none" w:sz="0" w:space="0" w:color="auto"/>
                        <w:right w:val="none" w:sz="0" w:space="0" w:color="auto"/>
                      </w:divBdr>
                    </w:div>
                  </w:divsChild>
                </w:div>
                <w:div w:id="1426993254">
                  <w:marLeft w:val="0"/>
                  <w:marRight w:val="0"/>
                  <w:marTop w:val="0"/>
                  <w:marBottom w:val="0"/>
                  <w:divBdr>
                    <w:top w:val="none" w:sz="0" w:space="0" w:color="auto"/>
                    <w:left w:val="none" w:sz="0" w:space="0" w:color="auto"/>
                    <w:bottom w:val="none" w:sz="0" w:space="0" w:color="auto"/>
                    <w:right w:val="none" w:sz="0" w:space="0" w:color="auto"/>
                  </w:divBdr>
                  <w:divsChild>
                    <w:div w:id="1822036739">
                      <w:marLeft w:val="0"/>
                      <w:marRight w:val="0"/>
                      <w:marTop w:val="0"/>
                      <w:marBottom w:val="0"/>
                      <w:divBdr>
                        <w:top w:val="none" w:sz="0" w:space="0" w:color="auto"/>
                        <w:left w:val="none" w:sz="0" w:space="0" w:color="auto"/>
                        <w:bottom w:val="none" w:sz="0" w:space="0" w:color="auto"/>
                        <w:right w:val="none" w:sz="0" w:space="0" w:color="auto"/>
                      </w:divBdr>
                    </w:div>
                  </w:divsChild>
                </w:div>
                <w:div w:id="1363673342">
                  <w:marLeft w:val="0"/>
                  <w:marRight w:val="0"/>
                  <w:marTop w:val="0"/>
                  <w:marBottom w:val="0"/>
                  <w:divBdr>
                    <w:top w:val="none" w:sz="0" w:space="0" w:color="auto"/>
                    <w:left w:val="none" w:sz="0" w:space="0" w:color="auto"/>
                    <w:bottom w:val="none" w:sz="0" w:space="0" w:color="auto"/>
                    <w:right w:val="none" w:sz="0" w:space="0" w:color="auto"/>
                  </w:divBdr>
                  <w:divsChild>
                    <w:div w:id="1386485904">
                      <w:marLeft w:val="0"/>
                      <w:marRight w:val="0"/>
                      <w:marTop w:val="0"/>
                      <w:marBottom w:val="0"/>
                      <w:divBdr>
                        <w:top w:val="none" w:sz="0" w:space="0" w:color="auto"/>
                        <w:left w:val="none" w:sz="0" w:space="0" w:color="auto"/>
                        <w:bottom w:val="none" w:sz="0" w:space="0" w:color="auto"/>
                        <w:right w:val="none" w:sz="0" w:space="0" w:color="auto"/>
                      </w:divBdr>
                    </w:div>
                  </w:divsChild>
                </w:div>
                <w:div w:id="127676029">
                  <w:marLeft w:val="0"/>
                  <w:marRight w:val="0"/>
                  <w:marTop w:val="0"/>
                  <w:marBottom w:val="0"/>
                  <w:divBdr>
                    <w:top w:val="none" w:sz="0" w:space="0" w:color="auto"/>
                    <w:left w:val="none" w:sz="0" w:space="0" w:color="auto"/>
                    <w:bottom w:val="none" w:sz="0" w:space="0" w:color="auto"/>
                    <w:right w:val="none" w:sz="0" w:space="0" w:color="auto"/>
                  </w:divBdr>
                  <w:divsChild>
                    <w:div w:id="282468508">
                      <w:marLeft w:val="0"/>
                      <w:marRight w:val="0"/>
                      <w:marTop w:val="0"/>
                      <w:marBottom w:val="0"/>
                      <w:divBdr>
                        <w:top w:val="none" w:sz="0" w:space="0" w:color="auto"/>
                        <w:left w:val="none" w:sz="0" w:space="0" w:color="auto"/>
                        <w:bottom w:val="none" w:sz="0" w:space="0" w:color="auto"/>
                        <w:right w:val="none" w:sz="0" w:space="0" w:color="auto"/>
                      </w:divBdr>
                    </w:div>
                  </w:divsChild>
                </w:div>
                <w:div w:id="1391687240">
                  <w:marLeft w:val="0"/>
                  <w:marRight w:val="0"/>
                  <w:marTop w:val="0"/>
                  <w:marBottom w:val="0"/>
                  <w:divBdr>
                    <w:top w:val="none" w:sz="0" w:space="0" w:color="auto"/>
                    <w:left w:val="none" w:sz="0" w:space="0" w:color="auto"/>
                    <w:bottom w:val="none" w:sz="0" w:space="0" w:color="auto"/>
                    <w:right w:val="none" w:sz="0" w:space="0" w:color="auto"/>
                  </w:divBdr>
                  <w:divsChild>
                    <w:div w:id="2057971900">
                      <w:marLeft w:val="0"/>
                      <w:marRight w:val="0"/>
                      <w:marTop w:val="0"/>
                      <w:marBottom w:val="0"/>
                      <w:divBdr>
                        <w:top w:val="none" w:sz="0" w:space="0" w:color="auto"/>
                        <w:left w:val="none" w:sz="0" w:space="0" w:color="auto"/>
                        <w:bottom w:val="none" w:sz="0" w:space="0" w:color="auto"/>
                        <w:right w:val="none" w:sz="0" w:space="0" w:color="auto"/>
                      </w:divBdr>
                    </w:div>
                  </w:divsChild>
                </w:div>
                <w:div w:id="831675746">
                  <w:marLeft w:val="0"/>
                  <w:marRight w:val="0"/>
                  <w:marTop w:val="0"/>
                  <w:marBottom w:val="0"/>
                  <w:divBdr>
                    <w:top w:val="none" w:sz="0" w:space="0" w:color="auto"/>
                    <w:left w:val="none" w:sz="0" w:space="0" w:color="auto"/>
                    <w:bottom w:val="none" w:sz="0" w:space="0" w:color="auto"/>
                    <w:right w:val="none" w:sz="0" w:space="0" w:color="auto"/>
                  </w:divBdr>
                  <w:divsChild>
                    <w:div w:id="1122770420">
                      <w:marLeft w:val="0"/>
                      <w:marRight w:val="0"/>
                      <w:marTop w:val="0"/>
                      <w:marBottom w:val="0"/>
                      <w:divBdr>
                        <w:top w:val="none" w:sz="0" w:space="0" w:color="auto"/>
                        <w:left w:val="none" w:sz="0" w:space="0" w:color="auto"/>
                        <w:bottom w:val="none" w:sz="0" w:space="0" w:color="auto"/>
                        <w:right w:val="none" w:sz="0" w:space="0" w:color="auto"/>
                      </w:divBdr>
                    </w:div>
                  </w:divsChild>
                </w:div>
                <w:div w:id="677777051">
                  <w:marLeft w:val="0"/>
                  <w:marRight w:val="0"/>
                  <w:marTop w:val="0"/>
                  <w:marBottom w:val="0"/>
                  <w:divBdr>
                    <w:top w:val="none" w:sz="0" w:space="0" w:color="auto"/>
                    <w:left w:val="none" w:sz="0" w:space="0" w:color="auto"/>
                    <w:bottom w:val="none" w:sz="0" w:space="0" w:color="auto"/>
                    <w:right w:val="none" w:sz="0" w:space="0" w:color="auto"/>
                  </w:divBdr>
                  <w:divsChild>
                    <w:div w:id="42310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13300">
          <w:marLeft w:val="0"/>
          <w:marRight w:val="0"/>
          <w:marTop w:val="0"/>
          <w:marBottom w:val="0"/>
          <w:divBdr>
            <w:top w:val="none" w:sz="0" w:space="0" w:color="auto"/>
            <w:left w:val="none" w:sz="0" w:space="0" w:color="auto"/>
            <w:bottom w:val="none" w:sz="0" w:space="0" w:color="auto"/>
            <w:right w:val="none" w:sz="0" w:space="0" w:color="auto"/>
          </w:divBdr>
        </w:div>
      </w:divsChild>
    </w:div>
    <w:div w:id="2056158897">
      <w:bodyDiv w:val="1"/>
      <w:marLeft w:val="0"/>
      <w:marRight w:val="0"/>
      <w:marTop w:val="0"/>
      <w:marBottom w:val="0"/>
      <w:divBdr>
        <w:top w:val="none" w:sz="0" w:space="0" w:color="auto"/>
        <w:left w:val="none" w:sz="0" w:space="0" w:color="auto"/>
        <w:bottom w:val="none" w:sz="0" w:space="0" w:color="auto"/>
        <w:right w:val="none" w:sz="0" w:space="0" w:color="auto"/>
      </w:divBdr>
      <w:divsChild>
        <w:div w:id="1951815249">
          <w:marLeft w:val="0"/>
          <w:marRight w:val="0"/>
          <w:marTop w:val="0"/>
          <w:marBottom w:val="0"/>
          <w:divBdr>
            <w:top w:val="none" w:sz="0" w:space="0" w:color="auto"/>
            <w:left w:val="none" w:sz="0" w:space="0" w:color="auto"/>
            <w:bottom w:val="none" w:sz="0" w:space="0" w:color="auto"/>
            <w:right w:val="none" w:sz="0" w:space="0" w:color="auto"/>
          </w:divBdr>
        </w:div>
        <w:div w:id="92364463">
          <w:marLeft w:val="0"/>
          <w:marRight w:val="0"/>
          <w:marTop w:val="0"/>
          <w:marBottom w:val="0"/>
          <w:divBdr>
            <w:top w:val="none" w:sz="0" w:space="0" w:color="auto"/>
            <w:left w:val="none" w:sz="0" w:space="0" w:color="auto"/>
            <w:bottom w:val="none" w:sz="0" w:space="0" w:color="auto"/>
            <w:right w:val="none" w:sz="0" w:space="0" w:color="auto"/>
          </w:divBdr>
        </w:div>
      </w:divsChild>
    </w:div>
    <w:div w:id="2072263869">
      <w:bodyDiv w:val="1"/>
      <w:marLeft w:val="0"/>
      <w:marRight w:val="0"/>
      <w:marTop w:val="0"/>
      <w:marBottom w:val="0"/>
      <w:divBdr>
        <w:top w:val="none" w:sz="0" w:space="0" w:color="auto"/>
        <w:left w:val="none" w:sz="0" w:space="0" w:color="auto"/>
        <w:bottom w:val="none" w:sz="0" w:space="0" w:color="auto"/>
        <w:right w:val="none" w:sz="0" w:space="0" w:color="auto"/>
      </w:divBdr>
      <w:divsChild>
        <w:div w:id="116720397">
          <w:marLeft w:val="0"/>
          <w:marRight w:val="0"/>
          <w:marTop w:val="0"/>
          <w:marBottom w:val="0"/>
          <w:divBdr>
            <w:top w:val="none" w:sz="0" w:space="0" w:color="auto"/>
            <w:left w:val="none" w:sz="0" w:space="0" w:color="auto"/>
            <w:bottom w:val="none" w:sz="0" w:space="0" w:color="auto"/>
            <w:right w:val="none" w:sz="0" w:space="0" w:color="auto"/>
          </w:divBdr>
        </w:div>
        <w:div w:id="571547344">
          <w:marLeft w:val="0"/>
          <w:marRight w:val="0"/>
          <w:marTop w:val="0"/>
          <w:marBottom w:val="0"/>
          <w:divBdr>
            <w:top w:val="none" w:sz="0" w:space="0" w:color="auto"/>
            <w:left w:val="none" w:sz="0" w:space="0" w:color="auto"/>
            <w:bottom w:val="none" w:sz="0" w:space="0" w:color="auto"/>
            <w:right w:val="none" w:sz="0" w:space="0" w:color="auto"/>
          </w:divBdr>
        </w:div>
        <w:div w:id="360131428">
          <w:marLeft w:val="0"/>
          <w:marRight w:val="0"/>
          <w:marTop w:val="0"/>
          <w:marBottom w:val="0"/>
          <w:divBdr>
            <w:top w:val="none" w:sz="0" w:space="0" w:color="auto"/>
            <w:left w:val="none" w:sz="0" w:space="0" w:color="auto"/>
            <w:bottom w:val="none" w:sz="0" w:space="0" w:color="auto"/>
            <w:right w:val="none" w:sz="0" w:space="0" w:color="auto"/>
          </w:divBdr>
        </w:div>
        <w:div w:id="951857349">
          <w:marLeft w:val="0"/>
          <w:marRight w:val="0"/>
          <w:marTop w:val="0"/>
          <w:marBottom w:val="0"/>
          <w:divBdr>
            <w:top w:val="none" w:sz="0" w:space="0" w:color="auto"/>
            <w:left w:val="none" w:sz="0" w:space="0" w:color="auto"/>
            <w:bottom w:val="none" w:sz="0" w:space="0" w:color="auto"/>
            <w:right w:val="none" w:sz="0" w:space="0" w:color="auto"/>
          </w:divBdr>
        </w:div>
        <w:div w:id="393893367">
          <w:marLeft w:val="0"/>
          <w:marRight w:val="0"/>
          <w:marTop w:val="0"/>
          <w:marBottom w:val="0"/>
          <w:divBdr>
            <w:top w:val="none" w:sz="0" w:space="0" w:color="auto"/>
            <w:left w:val="none" w:sz="0" w:space="0" w:color="auto"/>
            <w:bottom w:val="none" w:sz="0" w:space="0" w:color="auto"/>
            <w:right w:val="none" w:sz="0" w:space="0" w:color="auto"/>
          </w:divBdr>
        </w:div>
        <w:div w:id="368649121">
          <w:marLeft w:val="0"/>
          <w:marRight w:val="0"/>
          <w:marTop w:val="0"/>
          <w:marBottom w:val="0"/>
          <w:divBdr>
            <w:top w:val="none" w:sz="0" w:space="0" w:color="auto"/>
            <w:left w:val="none" w:sz="0" w:space="0" w:color="auto"/>
            <w:bottom w:val="none" w:sz="0" w:space="0" w:color="auto"/>
            <w:right w:val="none" w:sz="0" w:space="0" w:color="auto"/>
          </w:divBdr>
        </w:div>
        <w:div w:id="1804617805">
          <w:marLeft w:val="0"/>
          <w:marRight w:val="0"/>
          <w:marTop w:val="0"/>
          <w:marBottom w:val="0"/>
          <w:divBdr>
            <w:top w:val="none" w:sz="0" w:space="0" w:color="auto"/>
            <w:left w:val="none" w:sz="0" w:space="0" w:color="auto"/>
            <w:bottom w:val="none" w:sz="0" w:space="0" w:color="auto"/>
            <w:right w:val="none" w:sz="0" w:space="0" w:color="auto"/>
          </w:divBdr>
        </w:div>
        <w:div w:id="1297877256">
          <w:marLeft w:val="0"/>
          <w:marRight w:val="0"/>
          <w:marTop w:val="0"/>
          <w:marBottom w:val="0"/>
          <w:divBdr>
            <w:top w:val="none" w:sz="0" w:space="0" w:color="auto"/>
            <w:left w:val="none" w:sz="0" w:space="0" w:color="auto"/>
            <w:bottom w:val="none" w:sz="0" w:space="0" w:color="auto"/>
            <w:right w:val="none" w:sz="0" w:space="0" w:color="auto"/>
          </w:divBdr>
        </w:div>
        <w:div w:id="1961952133">
          <w:marLeft w:val="0"/>
          <w:marRight w:val="0"/>
          <w:marTop w:val="0"/>
          <w:marBottom w:val="0"/>
          <w:divBdr>
            <w:top w:val="none" w:sz="0" w:space="0" w:color="auto"/>
            <w:left w:val="none" w:sz="0" w:space="0" w:color="auto"/>
            <w:bottom w:val="none" w:sz="0" w:space="0" w:color="auto"/>
            <w:right w:val="none" w:sz="0" w:space="0" w:color="auto"/>
          </w:divBdr>
        </w:div>
        <w:div w:id="2438086">
          <w:marLeft w:val="0"/>
          <w:marRight w:val="0"/>
          <w:marTop w:val="0"/>
          <w:marBottom w:val="0"/>
          <w:divBdr>
            <w:top w:val="none" w:sz="0" w:space="0" w:color="auto"/>
            <w:left w:val="none" w:sz="0" w:space="0" w:color="auto"/>
            <w:bottom w:val="none" w:sz="0" w:space="0" w:color="auto"/>
            <w:right w:val="none" w:sz="0" w:space="0" w:color="auto"/>
          </w:divBdr>
        </w:div>
        <w:div w:id="1469587612">
          <w:marLeft w:val="0"/>
          <w:marRight w:val="0"/>
          <w:marTop w:val="0"/>
          <w:marBottom w:val="0"/>
          <w:divBdr>
            <w:top w:val="none" w:sz="0" w:space="0" w:color="auto"/>
            <w:left w:val="none" w:sz="0" w:space="0" w:color="auto"/>
            <w:bottom w:val="none" w:sz="0" w:space="0" w:color="auto"/>
            <w:right w:val="none" w:sz="0" w:space="0" w:color="auto"/>
          </w:divBdr>
        </w:div>
        <w:div w:id="242841992">
          <w:marLeft w:val="0"/>
          <w:marRight w:val="0"/>
          <w:marTop w:val="0"/>
          <w:marBottom w:val="0"/>
          <w:divBdr>
            <w:top w:val="none" w:sz="0" w:space="0" w:color="auto"/>
            <w:left w:val="none" w:sz="0" w:space="0" w:color="auto"/>
            <w:bottom w:val="none" w:sz="0" w:space="0" w:color="auto"/>
            <w:right w:val="none" w:sz="0" w:space="0" w:color="auto"/>
          </w:divBdr>
        </w:div>
        <w:div w:id="49309321">
          <w:marLeft w:val="0"/>
          <w:marRight w:val="0"/>
          <w:marTop w:val="0"/>
          <w:marBottom w:val="0"/>
          <w:divBdr>
            <w:top w:val="none" w:sz="0" w:space="0" w:color="auto"/>
            <w:left w:val="none" w:sz="0" w:space="0" w:color="auto"/>
            <w:bottom w:val="none" w:sz="0" w:space="0" w:color="auto"/>
            <w:right w:val="none" w:sz="0" w:space="0" w:color="auto"/>
          </w:divBdr>
        </w:div>
        <w:div w:id="1044909075">
          <w:marLeft w:val="0"/>
          <w:marRight w:val="0"/>
          <w:marTop w:val="0"/>
          <w:marBottom w:val="0"/>
          <w:divBdr>
            <w:top w:val="none" w:sz="0" w:space="0" w:color="auto"/>
            <w:left w:val="none" w:sz="0" w:space="0" w:color="auto"/>
            <w:bottom w:val="none" w:sz="0" w:space="0" w:color="auto"/>
            <w:right w:val="none" w:sz="0" w:space="0" w:color="auto"/>
          </w:divBdr>
        </w:div>
        <w:div w:id="903221214">
          <w:marLeft w:val="0"/>
          <w:marRight w:val="0"/>
          <w:marTop w:val="0"/>
          <w:marBottom w:val="0"/>
          <w:divBdr>
            <w:top w:val="none" w:sz="0" w:space="0" w:color="auto"/>
            <w:left w:val="none" w:sz="0" w:space="0" w:color="auto"/>
            <w:bottom w:val="none" w:sz="0" w:space="0" w:color="auto"/>
            <w:right w:val="none" w:sz="0" w:space="0" w:color="auto"/>
          </w:divBdr>
        </w:div>
        <w:div w:id="1280918455">
          <w:marLeft w:val="0"/>
          <w:marRight w:val="0"/>
          <w:marTop w:val="0"/>
          <w:marBottom w:val="0"/>
          <w:divBdr>
            <w:top w:val="none" w:sz="0" w:space="0" w:color="auto"/>
            <w:left w:val="none" w:sz="0" w:space="0" w:color="auto"/>
            <w:bottom w:val="none" w:sz="0" w:space="0" w:color="auto"/>
            <w:right w:val="none" w:sz="0" w:space="0" w:color="auto"/>
          </w:divBdr>
        </w:div>
        <w:div w:id="1673952415">
          <w:marLeft w:val="0"/>
          <w:marRight w:val="0"/>
          <w:marTop w:val="0"/>
          <w:marBottom w:val="0"/>
          <w:divBdr>
            <w:top w:val="none" w:sz="0" w:space="0" w:color="auto"/>
            <w:left w:val="none" w:sz="0" w:space="0" w:color="auto"/>
            <w:bottom w:val="none" w:sz="0" w:space="0" w:color="auto"/>
            <w:right w:val="none" w:sz="0" w:space="0" w:color="auto"/>
          </w:divBdr>
        </w:div>
        <w:div w:id="401299529">
          <w:marLeft w:val="0"/>
          <w:marRight w:val="0"/>
          <w:marTop w:val="0"/>
          <w:marBottom w:val="0"/>
          <w:divBdr>
            <w:top w:val="none" w:sz="0" w:space="0" w:color="auto"/>
            <w:left w:val="none" w:sz="0" w:space="0" w:color="auto"/>
            <w:bottom w:val="none" w:sz="0" w:space="0" w:color="auto"/>
            <w:right w:val="none" w:sz="0" w:space="0" w:color="auto"/>
          </w:divBdr>
        </w:div>
        <w:div w:id="248850019">
          <w:marLeft w:val="0"/>
          <w:marRight w:val="0"/>
          <w:marTop w:val="0"/>
          <w:marBottom w:val="0"/>
          <w:divBdr>
            <w:top w:val="none" w:sz="0" w:space="0" w:color="auto"/>
            <w:left w:val="none" w:sz="0" w:space="0" w:color="auto"/>
            <w:bottom w:val="none" w:sz="0" w:space="0" w:color="auto"/>
            <w:right w:val="none" w:sz="0" w:space="0" w:color="auto"/>
          </w:divBdr>
        </w:div>
        <w:div w:id="1215117902">
          <w:marLeft w:val="0"/>
          <w:marRight w:val="0"/>
          <w:marTop w:val="0"/>
          <w:marBottom w:val="0"/>
          <w:divBdr>
            <w:top w:val="none" w:sz="0" w:space="0" w:color="auto"/>
            <w:left w:val="none" w:sz="0" w:space="0" w:color="auto"/>
            <w:bottom w:val="none" w:sz="0" w:space="0" w:color="auto"/>
            <w:right w:val="none" w:sz="0" w:space="0" w:color="auto"/>
          </w:divBdr>
        </w:div>
        <w:div w:id="1599485199">
          <w:marLeft w:val="0"/>
          <w:marRight w:val="0"/>
          <w:marTop w:val="0"/>
          <w:marBottom w:val="0"/>
          <w:divBdr>
            <w:top w:val="none" w:sz="0" w:space="0" w:color="auto"/>
            <w:left w:val="none" w:sz="0" w:space="0" w:color="auto"/>
            <w:bottom w:val="none" w:sz="0" w:space="0" w:color="auto"/>
            <w:right w:val="none" w:sz="0" w:space="0" w:color="auto"/>
          </w:divBdr>
        </w:div>
        <w:div w:id="227889751">
          <w:marLeft w:val="0"/>
          <w:marRight w:val="0"/>
          <w:marTop w:val="0"/>
          <w:marBottom w:val="0"/>
          <w:divBdr>
            <w:top w:val="none" w:sz="0" w:space="0" w:color="auto"/>
            <w:left w:val="none" w:sz="0" w:space="0" w:color="auto"/>
            <w:bottom w:val="none" w:sz="0" w:space="0" w:color="auto"/>
            <w:right w:val="none" w:sz="0" w:space="0" w:color="auto"/>
          </w:divBdr>
        </w:div>
        <w:div w:id="1735666705">
          <w:marLeft w:val="0"/>
          <w:marRight w:val="0"/>
          <w:marTop w:val="0"/>
          <w:marBottom w:val="0"/>
          <w:divBdr>
            <w:top w:val="none" w:sz="0" w:space="0" w:color="auto"/>
            <w:left w:val="none" w:sz="0" w:space="0" w:color="auto"/>
            <w:bottom w:val="none" w:sz="0" w:space="0" w:color="auto"/>
            <w:right w:val="none" w:sz="0" w:space="0" w:color="auto"/>
          </w:divBdr>
        </w:div>
        <w:div w:id="217404229">
          <w:marLeft w:val="0"/>
          <w:marRight w:val="0"/>
          <w:marTop w:val="0"/>
          <w:marBottom w:val="0"/>
          <w:divBdr>
            <w:top w:val="none" w:sz="0" w:space="0" w:color="auto"/>
            <w:left w:val="none" w:sz="0" w:space="0" w:color="auto"/>
            <w:bottom w:val="none" w:sz="0" w:space="0" w:color="auto"/>
            <w:right w:val="none" w:sz="0" w:space="0" w:color="auto"/>
          </w:divBdr>
        </w:div>
        <w:div w:id="236596131">
          <w:marLeft w:val="0"/>
          <w:marRight w:val="0"/>
          <w:marTop w:val="0"/>
          <w:marBottom w:val="0"/>
          <w:divBdr>
            <w:top w:val="none" w:sz="0" w:space="0" w:color="auto"/>
            <w:left w:val="none" w:sz="0" w:space="0" w:color="auto"/>
            <w:bottom w:val="none" w:sz="0" w:space="0" w:color="auto"/>
            <w:right w:val="none" w:sz="0" w:space="0" w:color="auto"/>
          </w:divBdr>
        </w:div>
        <w:div w:id="397173258">
          <w:marLeft w:val="0"/>
          <w:marRight w:val="0"/>
          <w:marTop w:val="0"/>
          <w:marBottom w:val="0"/>
          <w:divBdr>
            <w:top w:val="none" w:sz="0" w:space="0" w:color="auto"/>
            <w:left w:val="none" w:sz="0" w:space="0" w:color="auto"/>
            <w:bottom w:val="none" w:sz="0" w:space="0" w:color="auto"/>
            <w:right w:val="none" w:sz="0" w:space="0" w:color="auto"/>
          </w:divBdr>
        </w:div>
        <w:div w:id="1188757892">
          <w:marLeft w:val="0"/>
          <w:marRight w:val="0"/>
          <w:marTop w:val="0"/>
          <w:marBottom w:val="0"/>
          <w:divBdr>
            <w:top w:val="none" w:sz="0" w:space="0" w:color="auto"/>
            <w:left w:val="none" w:sz="0" w:space="0" w:color="auto"/>
            <w:bottom w:val="none" w:sz="0" w:space="0" w:color="auto"/>
            <w:right w:val="none" w:sz="0" w:space="0" w:color="auto"/>
          </w:divBdr>
        </w:div>
        <w:div w:id="853224285">
          <w:marLeft w:val="0"/>
          <w:marRight w:val="0"/>
          <w:marTop w:val="0"/>
          <w:marBottom w:val="0"/>
          <w:divBdr>
            <w:top w:val="none" w:sz="0" w:space="0" w:color="auto"/>
            <w:left w:val="none" w:sz="0" w:space="0" w:color="auto"/>
            <w:bottom w:val="none" w:sz="0" w:space="0" w:color="auto"/>
            <w:right w:val="none" w:sz="0" w:space="0" w:color="auto"/>
          </w:divBdr>
        </w:div>
        <w:div w:id="865560957">
          <w:marLeft w:val="0"/>
          <w:marRight w:val="0"/>
          <w:marTop w:val="0"/>
          <w:marBottom w:val="0"/>
          <w:divBdr>
            <w:top w:val="none" w:sz="0" w:space="0" w:color="auto"/>
            <w:left w:val="none" w:sz="0" w:space="0" w:color="auto"/>
            <w:bottom w:val="none" w:sz="0" w:space="0" w:color="auto"/>
            <w:right w:val="none" w:sz="0" w:space="0" w:color="auto"/>
          </w:divBdr>
        </w:div>
        <w:div w:id="2073967375">
          <w:marLeft w:val="0"/>
          <w:marRight w:val="0"/>
          <w:marTop w:val="0"/>
          <w:marBottom w:val="0"/>
          <w:divBdr>
            <w:top w:val="none" w:sz="0" w:space="0" w:color="auto"/>
            <w:left w:val="none" w:sz="0" w:space="0" w:color="auto"/>
            <w:bottom w:val="none" w:sz="0" w:space="0" w:color="auto"/>
            <w:right w:val="none" w:sz="0" w:space="0" w:color="auto"/>
          </w:divBdr>
        </w:div>
        <w:div w:id="1052002398">
          <w:marLeft w:val="0"/>
          <w:marRight w:val="0"/>
          <w:marTop w:val="0"/>
          <w:marBottom w:val="0"/>
          <w:divBdr>
            <w:top w:val="none" w:sz="0" w:space="0" w:color="auto"/>
            <w:left w:val="none" w:sz="0" w:space="0" w:color="auto"/>
            <w:bottom w:val="none" w:sz="0" w:space="0" w:color="auto"/>
            <w:right w:val="none" w:sz="0" w:space="0" w:color="auto"/>
          </w:divBdr>
        </w:div>
        <w:div w:id="1301955610">
          <w:marLeft w:val="0"/>
          <w:marRight w:val="0"/>
          <w:marTop w:val="0"/>
          <w:marBottom w:val="0"/>
          <w:divBdr>
            <w:top w:val="none" w:sz="0" w:space="0" w:color="auto"/>
            <w:left w:val="none" w:sz="0" w:space="0" w:color="auto"/>
            <w:bottom w:val="none" w:sz="0" w:space="0" w:color="auto"/>
            <w:right w:val="none" w:sz="0" w:space="0" w:color="auto"/>
          </w:divBdr>
        </w:div>
        <w:div w:id="931203642">
          <w:marLeft w:val="0"/>
          <w:marRight w:val="0"/>
          <w:marTop w:val="0"/>
          <w:marBottom w:val="0"/>
          <w:divBdr>
            <w:top w:val="none" w:sz="0" w:space="0" w:color="auto"/>
            <w:left w:val="none" w:sz="0" w:space="0" w:color="auto"/>
            <w:bottom w:val="none" w:sz="0" w:space="0" w:color="auto"/>
            <w:right w:val="none" w:sz="0" w:space="0" w:color="auto"/>
          </w:divBdr>
        </w:div>
        <w:div w:id="1324775200">
          <w:marLeft w:val="0"/>
          <w:marRight w:val="0"/>
          <w:marTop w:val="0"/>
          <w:marBottom w:val="0"/>
          <w:divBdr>
            <w:top w:val="none" w:sz="0" w:space="0" w:color="auto"/>
            <w:left w:val="none" w:sz="0" w:space="0" w:color="auto"/>
            <w:bottom w:val="none" w:sz="0" w:space="0" w:color="auto"/>
            <w:right w:val="none" w:sz="0" w:space="0" w:color="auto"/>
          </w:divBdr>
        </w:div>
        <w:div w:id="1077244753">
          <w:marLeft w:val="0"/>
          <w:marRight w:val="0"/>
          <w:marTop w:val="0"/>
          <w:marBottom w:val="0"/>
          <w:divBdr>
            <w:top w:val="none" w:sz="0" w:space="0" w:color="auto"/>
            <w:left w:val="none" w:sz="0" w:space="0" w:color="auto"/>
            <w:bottom w:val="none" w:sz="0" w:space="0" w:color="auto"/>
            <w:right w:val="none" w:sz="0" w:space="0" w:color="auto"/>
          </w:divBdr>
        </w:div>
        <w:div w:id="78135614">
          <w:marLeft w:val="0"/>
          <w:marRight w:val="0"/>
          <w:marTop w:val="0"/>
          <w:marBottom w:val="0"/>
          <w:divBdr>
            <w:top w:val="none" w:sz="0" w:space="0" w:color="auto"/>
            <w:left w:val="none" w:sz="0" w:space="0" w:color="auto"/>
            <w:bottom w:val="none" w:sz="0" w:space="0" w:color="auto"/>
            <w:right w:val="none" w:sz="0" w:space="0" w:color="auto"/>
          </w:divBdr>
        </w:div>
        <w:div w:id="342628518">
          <w:marLeft w:val="0"/>
          <w:marRight w:val="0"/>
          <w:marTop w:val="0"/>
          <w:marBottom w:val="0"/>
          <w:divBdr>
            <w:top w:val="none" w:sz="0" w:space="0" w:color="auto"/>
            <w:left w:val="none" w:sz="0" w:space="0" w:color="auto"/>
            <w:bottom w:val="none" w:sz="0" w:space="0" w:color="auto"/>
            <w:right w:val="none" w:sz="0" w:space="0" w:color="auto"/>
          </w:divBdr>
        </w:div>
        <w:div w:id="346172618">
          <w:marLeft w:val="0"/>
          <w:marRight w:val="0"/>
          <w:marTop w:val="0"/>
          <w:marBottom w:val="0"/>
          <w:divBdr>
            <w:top w:val="none" w:sz="0" w:space="0" w:color="auto"/>
            <w:left w:val="none" w:sz="0" w:space="0" w:color="auto"/>
            <w:bottom w:val="none" w:sz="0" w:space="0" w:color="auto"/>
            <w:right w:val="none" w:sz="0" w:space="0" w:color="auto"/>
          </w:divBdr>
        </w:div>
        <w:div w:id="1635139277">
          <w:marLeft w:val="0"/>
          <w:marRight w:val="0"/>
          <w:marTop w:val="0"/>
          <w:marBottom w:val="0"/>
          <w:divBdr>
            <w:top w:val="none" w:sz="0" w:space="0" w:color="auto"/>
            <w:left w:val="none" w:sz="0" w:space="0" w:color="auto"/>
            <w:bottom w:val="none" w:sz="0" w:space="0" w:color="auto"/>
            <w:right w:val="none" w:sz="0" w:space="0" w:color="auto"/>
          </w:divBdr>
        </w:div>
        <w:div w:id="1738479796">
          <w:marLeft w:val="0"/>
          <w:marRight w:val="0"/>
          <w:marTop w:val="0"/>
          <w:marBottom w:val="0"/>
          <w:divBdr>
            <w:top w:val="none" w:sz="0" w:space="0" w:color="auto"/>
            <w:left w:val="none" w:sz="0" w:space="0" w:color="auto"/>
            <w:bottom w:val="none" w:sz="0" w:space="0" w:color="auto"/>
            <w:right w:val="none" w:sz="0" w:space="0" w:color="auto"/>
          </w:divBdr>
        </w:div>
        <w:div w:id="1308977936">
          <w:marLeft w:val="0"/>
          <w:marRight w:val="0"/>
          <w:marTop w:val="0"/>
          <w:marBottom w:val="0"/>
          <w:divBdr>
            <w:top w:val="none" w:sz="0" w:space="0" w:color="auto"/>
            <w:left w:val="none" w:sz="0" w:space="0" w:color="auto"/>
            <w:bottom w:val="none" w:sz="0" w:space="0" w:color="auto"/>
            <w:right w:val="none" w:sz="0" w:space="0" w:color="auto"/>
          </w:divBdr>
        </w:div>
        <w:div w:id="2134325353">
          <w:marLeft w:val="0"/>
          <w:marRight w:val="0"/>
          <w:marTop w:val="0"/>
          <w:marBottom w:val="0"/>
          <w:divBdr>
            <w:top w:val="none" w:sz="0" w:space="0" w:color="auto"/>
            <w:left w:val="none" w:sz="0" w:space="0" w:color="auto"/>
            <w:bottom w:val="none" w:sz="0" w:space="0" w:color="auto"/>
            <w:right w:val="none" w:sz="0" w:space="0" w:color="auto"/>
          </w:divBdr>
        </w:div>
        <w:div w:id="748622314">
          <w:marLeft w:val="0"/>
          <w:marRight w:val="0"/>
          <w:marTop w:val="0"/>
          <w:marBottom w:val="0"/>
          <w:divBdr>
            <w:top w:val="none" w:sz="0" w:space="0" w:color="auto"/>
            <w:left w:val="none" w:sz="0" w:space="0" w:color="auto"/>
            <w:bottom w:val="none" w:sz="0" w:space="0" w:color="auto"/>
            <w:right w:val="none" w:sz="0" w:space="0" w:color="auto"/>
          </w:divBdr>
        </w:div>
        <w:div w:id="1355495729">
          <w:marLeft w:val="0"/>
          <w:marRight w:val="0"/>
          <w:marTop w:val="0"/>
          <w:marBottom w:val="0"/>
          <w:divBdr>
            <w:top w:val="none" w:sz="0" w:space="0" w:color="auto"/>
            <w:left w:val="none" w:sz="0" w:space="0" w:color="auto"/>
            <w:bottom w:val="none" w:sz="0" w:space="0" w:color="auto"/>
            <w:right w:val="none" w:sz="0" w:space="0" w:color="auto"/>
          </w:divBdr>
        </w:div>
        <w:div w:id="360671146">
          <w:marLeft w:val="0"/>
          <w:marRight w:val="0"/>
          <w:marTop w:val="0"/>
          <w:marBottom w:val="0"/>
          <w:divBdr>
            <w:top w:val="none" w:sz="0" w:space="0" w:color="auto"/>
            <w:left w:val="none" w:sz="0" w:space="0" w:color="auto"/>
            <w:bottom w:val="none" w:sz="0" w:space="0" w:color="auto"/>
            <w:right w:val="none" w:sz="0" w:space="0" w:color="auto"/>
          </w:divBdr>
        </w:div>
        <w:div w:id="298388253">
          <w:marLeft w:val="0"/>
          <w:marRight w:val="0"/>
          <w:marTop w:val="0"/>
          <w:marBottom w:val="0"/>
          <w:divBdr>
            <w:top w:val="none" w:sz="0" w:space="0" w:color="auto"/>
            <w:left w:val="none" w:sz="0" w:space="0" w:color="auto"/>
            <w:bottom w:val="none" w:sz="0" w:space="0" w:color="auto"/>
            <w:right w:val="none" w:sz="0" w:space="0" w:color="auto"/>
          </w:divBdr>
        </w:div>
        <w:div w:id="1736246210">
          <w:marLeft w:val="0"/>
          <w:marRight w:val="0"/>
          <w:marTop w:val="0"/>
          <w:marBottom w:val="0"/>
          <w:divBdr>
            <w:top w:val="none" w:sz="0" w:space="0" w:color="auto"/>
            <w:left w:val="none" w:sz="0" w:space="0" w:color="auto"/>
            <w:bottom w:val="none" w:sz="0" w:space="0" w:color="auto"/>
            <w:right w:val="none" w:sz="0" w:space="0" w:color="auto"/>
          </w:divBdr>
        </w:div>
        <w:div w:id="945575692">
          <w:marLeft w:val="0"/>
          <w:marRight w:val="0"/>
          <w:marTop w:val="0"/>
          <w:marBottom w:val="0"/>
          <w:divBdr>
            <w:top w:val="none" w:sz="0" w:space="0" w:color="auto"/>
            <w:left w:val="none" w:sz="0" w:space="0" w:color="auto"/>
            <w:bottom w:val="none" w:sz="0" w:space="0" w:color="auto"/>
            <w:right w:val="none" w:sz="0" w:space="0" w:color="auto"/>
          </w:divBdr>
        </w:div>
        <w:div w:id="132255613">
          <w:marLeft w:val="0"/>
          <w:marRight w:val="0"/>
          <w:marTop w:val="0"/>
          <w:marBottom w:val="0"/>
          <w:divBdr>
            <w:top w:val="none" w:sz="0" w:space="0" w:color="auto"/>
            <w:left w:val="none" w:sz="0" w:space="0" w:color="auto"/>
            <w:bottom w:val="none" w:sz="0" w:space="0" w:color="auto"/>
            <w:right w:val="none" w:sz="0" w:space="0" w:color="auto"/>
          </w:divBdr>
        </w:div>
        <w:div w:id="1221751328">
          <w:marLeft w:val="0"/>
          <w:marRight w:val="0"/>
          <w:marTop w:val="0"/>
          <w:marBottom w:val="0"/>
          <w:divBdr>
            <w:top w:val="none" w:sz="0" w:space="0" w:color="auto"/>
            <w:left w:val="none" w:sz="0" w:space="0" w:color="auto"/>
            <w:bottom w:val="none" w:sz="0" w:space="0" w:color="auto"/>
            <w:right w:val="none" w:sz="0" w:space="0" w:color="auto"/>
          </w:divBdr>
        </w:div>
        <w:div w:id="1328555191">
          <w:marLeft w:val="0"/>
          <w:marRight w:val="0"/>
          <w:marTop w:val="0"/>
          <w:marBottom w:val="0"/>
          <w:divBdr>
            <w:top w:val="none" w:sz="0" w:space="0" w:color="auto"/>
            <w:left w:val="none" w:sz="0" w:space="0" w:color="auto"/>
            <w:bottom w:val="none" w:sz="0" w:space="0" w:color="auto"/>
            <w:right w:val="none" w:sz="0" w:space="0" w:color="auto"/>
          </w:divBdr>
        </w:div>
        <w:div w:id="489252811">
          <w:marLeft w:val="0"/>
          <w:marRight w:val="0"/>
          <w:marTop w:val="0"/>
          <w:marBottom w:val="0"/>
          <w:divBdr>
            <w:top w:val="none" w:sz="0" w:space="0" w:color="auto"/>
            <w:left w:val="none" w:sz="0" w:space="0" w:color="auto"/>
            <w:bottom w:val="none" w:sz="0" w:space="0" w:color="auto"/>
            <w:right w:val="none" w:sz="0" w:space="0" w:color="auto"/>
          </w:divBdr>
        </w:div>
        <w:div w:id="1979912716">
          <w:marLeft w:val="0"/>
          <w:marRight w:val="0"/>
          <w:marTop w:val="0"/>
          <w:marBottom w:val="0"/>
          <w:divBdr>
            <w:top w:val="none" w:sz="0" w:space="0" w:color="auto"/>
            <w:left w:val="none" w:sz="0" w:space="0" w:color="auto"/>
            <w:bottom w:val="none" w:sz="0" w:space="0" w:color="auto"/>
            <w:right w:val="none" w:sz="0" w:space="0" w:color="auto"/>
          </w:divBdr>
        </w:div>
        <w:div w:id="1859850105">
          <w:marLeft w:val="0"/>
          <w:marRight w:val="0"/>
          <w:marTop w:val="0"/>
          <w:marBottom w:val="0"/>
          <w:divBdr>
            <w:top w:val="none" w:sz="0" w:space="0" w:color="auto"/>
            <w:left w:val="none" w:sz="0" w:space="0" w:color="auto"/>
            <w:bottom w:val="none" w:sz="0" w:space="0" w:color="auto"/>
            <w:right w:val="none" w:sz="0" w:space="0" w:color="auto"/>
          </w:divBdr>
        </w:div>
        <w:div w:id="416361890">
          <w:marLeft w:val="0"/>
          <w:marRight w:val="0"/>
          <w:marTop w:val="0"/>
          <w:marBottom w:val="0"/>
          <w:divBdr>
            <w:top w:val="none" w:sz="0" w:space="0" w:color="auto"/>
            <w:left w:val="none" w:sz="0" w:space="0" w:color="auto"/>
            <w:bottom w:val="none" w:sz="0" w:space="0" w:color="auto"/>
            <w:right w:val="none" w:sz="0" w:space="0" w:color="auto"/>
          </w:divBdr>
        </w:div>
        <w:div w:id="960918540">
          <w:marLeft w:val="0"/>
          <w:marRight w:val="0"/>
          <w:marTop w:val="0"/>
          <w:marBottom w:val="0"/>
          <w:divBdr>
            <w:top w:val="none" w:sz="0" w:space="0" w:color="auto"/>
            <w:left w:val="none" w:sz="0" w:space="0" w:color="auto"/>
            <w:bottom w:val="none" w:sz="0" w:space="0" w:color="auto"/>
            <w:right w:val="none" w:sz="0" w:space="0" w:color="auto"/>
          </w:divBdr>
        </w:div>
        <w:div w:id="749817054">
          <w:marLeft w:val="0"/>
          <w:marRight w:val="0"/>
          <w:marTop w:val="0"/>
          <w:marBottom w:val="0"/>
          <w:divBdr>
            <w:top w:val="none" w:sz="0" w:space="0" w:color="auto"/>
            <w:left w:val="none" w:sz="0" w:space="0" w:color="auto"/>
            <w:bottom w:val="none" w:sz="0" w:space="0" w:color="auto"/>
            <w:right w:val="none" w:sz="0" w:space="0" w:color="auto"/>
          </w:divBdr>
        </w:div>
      </w:divsChild>
    </w:div>
    <w:div w:id="2112429954">
      <w:bodyDiv w:val="1"/>
      <w:marLeft w:val="0"/>
      <w:marRight w:val="0"/>
      <w:marTop w:val="0"/>
      <w:marBottom w:val="0"/>
      <w:divBdr>
        <w:top w:val="none" w:sz="0" w:space="0" w:color="auto"/>
        <w:left w:val="none" w:sz="0" w:space="0" w:color="auto"/>
        <w:bottom w:val="none" w:sz="0" w:space="0" w:color="auto"/>
        <w:right w:val="none" w:sz="0" w:space="0" w:color="auto"/>
      </w:divBdr>
      <w:divsChild>
        <w:div w:id="2040617174">
          <w:marLeft w:val="0"/>
          <w:marRight w:val="0"/>
          <w:marTop w:val="0"/>
          <w:marBottom w:val="0"/>
          <w:divBdr>
            <w:top w:val="none" w:sz="0" w:space="0" w:color="auto"/>
            <w:left w:val="none" w:sz="0" w:space="0" w:color="auto"/>
            <w:bottom w:val="none" w:sz="0" w:space="0" w:color="auto"/>
            <w:right w:val="none" w:sz="0" w:space="0" w:color="auto"/>
          </w:divBdr>
        </w:div>
        <w:div w:id="886112734">
          <w:marLeft w:val="0"/>
          <w:marRight w:val="0"/>
          <w:marTop w:val="0"/>
          <w:marBottom w:val="0"/>
          <w:divBdr>
            <w:top w:val="none" w:sz="0" w:space="0" w:color="auto"/>
            <w:left w:val="none" w:sz="0" w:space="0" w:color="auto"/>
            <w:bottom w:val="none" w:sz="0" w:space="0" w:color="auto"/>
            <w:right w:val="none" w:sz="0" w:space="0" w:color="auto"/>
          </w:divBdr>
        </w:div>
        <w:div w:id="780565383">
          <w:marLeft w:val="0"/>
          <w:marRight w:val="0"/>
          <w:marTop w:val="0"/>
          <w:marBottom w:val="0"/>
          <w:divBdr>
            <w:top w:val="none" w:sz="0" w:space="0" w:color="auto"/>
            <w:left w:val="none" w:sz="0" w:space="0" w:color="auto"/>
            <w:bottom w:val="none" w:sz="0" w:space="0" w:color="auto"/>
            <w:right w:val="none" w:sz="0" w:space="0" w:color="auto"/>
          </w:divBdr>
        </w:div>
        <w:div w:id="258684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i.org/10.1177/0886260506293482" TargetMode="External"/><Relationship Id="rId26" Type="http://schemas.openxmlformats.org/officeDocument/2006/relationships/hyperlink" Target="https://doi.org/10.1542/peds.2020-0873" TargetMode="External"/><Relationship Id="rId39" Type="http://schemas.openxmlformats.org/officeDocument/2006/relationships/hyperlink" Target="https://doi.org/10.1177/0741932515593383" TargetMode="External"/><Relationship Id="rId21" Type="http://schemas.openxmlformats.org/officeDocument/2006/relationships/hyperlink" Target="https://doi.org/10.1300/J041v18n01_02" TargetMode="External"/><Relationship Id="rId34" Type="http://schemas.openxmlformats.org/officeDocument/2006/relationships/hyperlink" Target="https://doi.org/10.1177/1524838017692365" TargetMode="External"/><Relationship Id="rId42" Type="http://schemas.openxmlformats.org/officeDocument/2006/relationships/hyperlink" Target="https://doi.org/10.1177/0095399716667156"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1542/peds.2017-3004" TargetMode="External"/><Relationship Id="rId29" Type="http://schemas.openxmlformats.org/officeDocument/2006/relationships/hyperlink" Target="https://doi.org/10.1016/j.amepre.2019.12.02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i.org/10.1177/0093854817727796" TargetMode="External"/><Relationship Id="rId32" Type="http://schemas.openxmlformats.org/officeDocument/2006/relationships/hyperlink" Target="https://doi.org/10.15763/issn.1936-9298.2022.6.1.57-76" TargetMode="External"/><Relationship Id="rId37" Type="http://schemas.openxmlformats.org/officeDocument/2006/relationships/hyperlink" Target="https://doi.org/10.1007/s13178-023-00881-5" TargetMode="External"/><Relationship Id="rId40" Type="http://schemas.openxmlformats.org/officeDocument/2006/relationships/hyperlink" Target="https://doi.org/10.1016/j.jadohealth.2014.11.018" TargetMode="External"/><Relationship Id="rId45" Type="http://schemas.openxmlformats.org/officeDocument/2006/relationships/hyperlink" Target="https://doi.org/10.1177/1541204018757038" TargetMode="External"/><Relationship Id="rId5" Type="http://schemas.openxmlformats.org/officeDocument/2006/relationships/numbering" Target="numbering.xml"/><Relationship Id="rId15" Type="http://schemas.openxmlformats.org/officeDocument/2006/relationships/hyperlink" Target="https://www.tandfonline.com/doi/full/10.1080/15377938.2024.2382721" TargetMode="External"/><Relationship Id="rId23" Type="http://schemas.openxmlformats.org/officeDocument/2006/relationships/hyperlink" Target="https://doi.org/10.1542/peds.2009-2306" TargetMode="External"/><Relationship Id="rId28" Type="http://schemas.openxmlformats.org/officeDocument/2006/relationships/hyperlink" Target="https://doi.org/10.1016/j.avb.2023.101888" TargetMode="External"/><Relationship Id="rId36" Type="http://schemas.openxmlformats.org/officeDocument/2006/relationships/hyperlink" Target="https://www.nctsn.org/resources/think-trauma-training-working-justice-involved-youth-2nd-edition" TargetMode="External"/><Relationship Id="rId10" Type="http://schemas.openxmlformats.org/officeDocument/2006/relationships/endnotes" Target="endnotes.xml"/><Relationship Id="rId19" Type="http://schemas.openxmlformats.org/officeDocument/2006/relationships/hyperlink" Target="https://doi.org/10.1542/peds.2020-004317" TargetMode="External"/><Relationship Id="rId31" Type="http://schemas.openxmlformats.org/officeDocument/2006/relationships/hyperlink" Target="https://doi.org/10.1111/cdep.12194" TargetMode="External"/><Relationship Id="rId44" Type="http://schemas.openxmlformats.org/officeDocument/2006/relationships/hyperlink" Target="https://www.who.int/news-room/fact-sheets/detail/child-maltreat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01/archpsyc.61.4.403" TargetMode="External"/><Relationship Id="rId22" Type="http://schemas.openxmlformats.org/officeDocument/2006/relationships/hyperlink" Target="https://doi.org/10.1300/J461v02n01_04" TargetMode="External"/><Relationship Id="rId27" Type="http://schemas.openxmlformats.org/officeDocument/2006/relationships/hyperlink" Target="https://doi.org/10.1016/j.ijlp.2004.03.009" TargetMode="External"/><Relationship Id="rId30" Type="http://schemas.openxmlformats.org/officeDocument/2006/relationships/hyperlink" Target="https://doi.org/10.52922/ti78610" TargetMode="External"/><Relationship Id="rId35" Type="http://schemas.openxmlformats.org/officeDocument/2006/relationships/hyperlink" Target="http://ebookcentral.proquest.com/lib/utk/detail.action?docID=6207619" TargetMode="External"/><Relationship Id="rId43" Type="http://schemas.openxmlformats.org/officeDocument/2006/relationships/hyperlink" Target="https://doi.org/10.1007/s10964-017-0632-5"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yperlink" Target="https://doi.org/10.1177/1524838018757750" TargetMode="External"/><Relationship Id="rId25" Type="http://schemas.openxmlformats.org/officeDocument/2006/relationships/hyperlink" Target="https://doi.org/10.1300/J134v10n01_03" TargetMode="External"/><Relationship Id="rId33" Type="http://schemas.openxmlformats.org/officeDocument/2006/relationships/hyperlink" Target="https://doi.org/10.1007/s10935-018-0523-x" TargetMode="External"/><Relationship Id="rId38" Type="http://schemas.openxmlformats.org/officeDocument/2006/relationships/hyperlink" Target="https://doi.org/10.1057/978-1-137-55425-3_14" TargetMode="External"/><Relationship Id="rId46" Type="http://schemas.openxmlformats.org/officeDocument/2006/relationships/image" Target="media/image1.png"/><Relationship Id="rId20" Type="http://schemas.openxmlformats.org/officeDocument/2006/relationships/hyperlink" Target="https://doi.org/10.1007/s11121-007-0070-9" TargetMode="External"/><Relationship Id="rId41" Type="http://schemas.openxmlformats.org/officeDocument/2006/relationships/hyperlink" Target="https://doi.org/10.1086/7346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customXml/itemProps3.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4.xml><?xml version="1.0" encoding="utf-8"?>
<ds:datastoreItem xmlns:ds="http://schemas.openxmlformats.org/officeDocument/2006/customXml" ds:itemID="{138A4157-1647-466E-8FD9-307C84FAA7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etd-word-template-1 (1)</Template>
  <TotalTime>100</TotalTime>
  <Pages>62</Pages>
  <Words>12206</Words>
  <Characters>72492</Characters>
  <Application>Microsoft Office Word</Application>
  <DocSecurity>0</DocSecurity>
  <Lines>1737</Lines>
  <Paragraphs>542</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84222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Grace Parker</cp:lastModifiedBy>
  <cp:revision>78</cp:revision>
  <cp:lastPrinted>2005-09-22T13:02:00Z</cp:lastPrinted>
  <dcterms:created xsi:type="dcterms:W3CDTF">2025-04-15T14:45:00Z</dcterms:created>
  <dcterms:modified xsi:type="dcterms:W3CDTF">2025-05-16T19:25:00Z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y fmtid="{D5CDD505-2E9C-101B-9397-08002B2CF9AE}" pid="3" name="GrammarlyDocumentId">
    <vt:lpwstr>c8243fd361330fa2c92ca4bc76ef73ab6ee1f3cd97da8812e540038994c52f40</vt:lpwstr>
  </property>
</Properties>
</file>