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77" w:rsidRPr="00146861" w:rsidRDefault="00263177">
      <w:pPr>
        <w:rPr>
          <w:rFonts w:cstheme="minorHAnsi"/>
          <w:sz w:val="24"/>
          <w:szCs w:val="24"/>
        </w:rPr>
      </w:pPr>
    </w:p>
    <w:p w:rsidR="004E6941" w:rsidRPr="00146861" w:rsidRDefault="00D56308" w:rsidP="004E6941">
      <w:pPr>
        <w:jc w:val="center"/>
        <w:rPr>
          <w:rFonts w:cstheme="minorHAnsi"/>
          <w:b/>
          <w:sz w:val="24"/>
          <w:szCs w:val="24"/>
        </w:rPr>
      </w:pPr>
      <w:r>
        <w:rPr>
          <w:rFonts w:cstheme="minorHAnsi"/>
          <w:b/>
          <w:sz w:val="24"/>
          <w:szCs w:val="24"/>
        </w:rPr>
        <w:t xml:space="preserve">Chilling Effect and </w:t>
      </w:r>
      <w:r w:rsidR="004E6941" w:rsidRPr="00146861">
        <w:rPr>
          <w:rFonts w:cstheme="minorHAnsi"/>
          <w:b/>
          <w:sz w:val="24"/>
          <w:szCs w:val="24"/>
        </w:rPr>
        <w:t xml:space="preserve">Freedom of the Press in </w:t>
      </w:r>
      <w:r>
        <w:rPr>
          <w:rFonts w:cstheme="minorHAnsi"/>
          <w:b/>
          <w:sz w:val="24"/>
          <w:szCs w:val="24"/>
        </w:rPr>
        <w:t>Mexico: Then and Now</w:t>
      </w:r>
    </w:p>
    <w:p w:rsidR="004E6941" w:rsidRPr="00146861" w:rsidRDefault="004E6941" w:rsidP="004E6941">
      <w:pPr>
        <w:spacing w:line="480" w:lineRule="auto"/>
        <w:rPr>
          <w:rFonts w:cstheme="minorHAnsi"/>
          <w:sz w:val="24"/>
          <w:szCs w:val="24"/>
        </w:rPr>
      </w:pPr>
      <w:r w:rsidRPr="00146861">
        <w:rPr>
          <w:rFonts w:cstheme="minorHAnsi"/>
          <w:sz w:val="24"/>
          <w:szCs w:val="24"/>
        </w:rPr>
        <w:tab/>
      </w:r>
    </w:p>
    <w:p w:rsidR="004E6941" w:rsidRPr="00146861" w:rsidRDefault="004E6941" w:rsidP="004E6941">
      <w:pPr>
        <w:spacing w:line="480" w:lineRule="auto"/>
        <w:rPr>
          <w:rStyle w:val="apple-style-span"/>
          <w:rFonts w:cstheme="minorHAnsi"/>
          <w:i/>
          <w:iCs/>
          <w:color w:val="000000"/>
          <w:sz w:val="24"/>
          <w:szCs w:val="24"/>
          <w:bdr w:val="none" w:sz="0" w:space="0" w:color="auto" w:frame="1"/>
        </w:rPr>
      </w:pPr>
      <w:r w:rsidRPr="00146861">
        <w:rPr>
          <w:rStyle w:val="apple-style-span"/>
          <w:rFonts w:cstheme="minorHAnsi"/>
          <w:i/>
          <w:color w:val="000000"/>
          <w:sz w:val="24"/>
          <w:szCs w:val="24"/>
          <w:bdr w:val="none" w:sz="0" w:space="0" w:color="auto" w:frame="1"/>
        </w:rPr>
        <w:t xml:space="preserve">“We have learned the lesson: To survive, we publish the minimum.” -Alfredo </w:t>
      </w:r>
      <w:proofErr w:type="spellStart"/>
      <w:r w:rsidRPr="00146861">
        <w:rPr>
          <w:rStyle w:val="apple-style-span"/>
          <w:rFonts w:cstheme="minorHAnsi"/>
          <w:i/>
          <w:color w:val="000000"/>
          <w:sz w:val="24"/>
          <w:szCs w:val="24"/>
          <w:bdr w:val="none" w:sz="0" w:space="0" w:color="auto" w:frame="1"/>
        </w:rPr>
        <w:t>Quijano</w:t>
      </w:r>
      <w:proofErr w:type="spellEnd"/>
      <w:r w:rsidRPr="00146861">
        <w:rPr>
          <w:rStyle w:val="apple-style-span"/>
          <w:rFonts w:cstheme="minorHAnsi"/>
          <w:i/>
          <w:color w:val="000000"/>
          <w:sz w:val="24"/>
          <w:szCs w:val="24"/>
          <w:bdr w:val="none" w:sz="0" w:space="0" w:color="auto" w:frame="1"/>
        </w:rPr>
        <w:t>,</w:t>
      </w:r>
      <w:r w:rsidRPr="00146861">
        <w:rPr>
          <w:rStyle w:val="apple-converted-space"/>
          <w:rFonts w:cstheme="minorHAnsi"/>
          <w:i/>
          <w:iCs/>
          <w:color w:val="000000"/>
          <w:sz w:val="24"/>
          <w:szCs w:val="24"/>
          <w:bdr w:val="none" w:sz="0" w:space="0" w:color="auto" w:frame="1"/>
        </w:rPr>
        <w:t> </w:t>
      </w:r>
      <w:r w:rsidRPr="00146861">
        <w:rPr>
          <w:rStyle w:val="apple-style-span"/>
          <w:rFonts w:cstheme="minorHAnsi"/>
          <w:i/>
          <w:color w:val="000000"/>
          <w:sz w:val="24"/>
          <w:szCs w:val="24"/>
          <w:bdr w:val="none" w:sz="0" w:space="0" w:color="auto" w:frame="1"/>
        </w:rPr>
        <w:t>editor-in-chief of</w:t>
      </w:r>
      <w:r w:rsidRPr="00146861">
        <w:rPr>
          <w:rStyle w:val="apple-converted-space"/>
          <w:rFonts w:cstheme="minorHAnsi"/>
          <w:i/>
          <w:color w:val="000000"/>
          <w:sz w:val="24"/>
          <w:szCs w:val="24"/>
          <w:bdr w:val="none" w:sz="0" w:space="0" w:color="auto" w:frame="1"/>
        </w:rPr>
        <w:t> </w:t>
      </w:r>
      <w:r w:rsidRPr="00146861">
        <w:rPr>
          <w:rStyle w:val="apple-style-span"/>
          <w:rFonts w:cstheme="minorHAnsi"/>
          <w:i/>
          <w:iCs/>
          <w:color w:val="000000"/>
          <w:sz w:val="24"/>
          <w:szCs w:val="24"/>
          <w:bdr w:val="none" w:sz="0" w:space="0" w:color="auto" w:frame="1"/>
        </w:rPr>
        <w:t xml:space="preserve">Norte de Ciudad </w:t>
      </w:r>
      <w:proofErr w:type="spellStart"/>
      <w:r w:rsidRPr="00146861">
        <w:rPr>
          <w:rStyle w:val="apple-style-span"/>
          <w:rFonts w:cstheme="minorHAnsi"/>
          <w:i/>
          <w:iCs/>
          <w:color w:val="000000"/>
          <w:sz w:val="24"/>
          <w:szCs w:val="24"/>
          <w:bdr w:val="none" w:sz="0" w:space="0" w:color="auto" w:frame="1"/>
        </w:rPr>
        <w:t>Juárez</w:t>
      </w:r>
      <w:proofErr w:type="spellEnd"/>
    </w:p>
    <w:p w:rsidR="00D56308" w:rsidRDefault="004E6941" w:rsidP="004E6941">
      <w:pPr>
        <w:spacing w:line="480" w:lineRule="auto"/>
        <w:rPr>
          <w:rStyle w:val="apple-style-span"/>
          <w:rFonts w:cstheme="minorHAnsi"/>
          <w:iCs/>
          <w:color w:val="000000"/>
          <w:sz w:val="24"/>
          <w:szCs w:val="24"/>
          <w:bdr w:val="none" w:sz="0" w:space="0" w:color="auto" w:frame="1"/>
        </w:rPr>
      </w:pPr>
      <w:r w:rsidRPr="00146861">
        <w:rPr>
          <w:rStyle w:val="apple-style-span"/>
          <w:rFonts w:cstheme="minorHAnsi"/>
          <w:i/>
          <w:iCs/>
          <w:color w:val="000000"/>
          <w:sz w:val="24"/>
          <w:szCs w:val="24"/>
          <w:bdr w:val="none" w:sz="0" w:space="0" w:color="auto" w:frame="1"/>
        </w:rPr>
        <w:tab/>
      </w:r>
      <w:r w:rsidR="00D56308">
        <w:rPr>
          <w:rStyle w:val="apple-style-span"/>
          <w:rFonts w:cstheme="minorHAnsi"/>
          <w:iCs/>
          <w:color w:val="000000"/>
          <w:sz w:val="24"/>
          <w:szCs w:val="24"/>
          <w:bdr w:val="none" w:sz="0" w:space="0" w:color="auto" w:frame="1"/>
        </w:rPr>
        <w:t>In order to understand the particular problem facing the press in Mexico and their unhindered ability to report, the following story serves as an illustrative example.  On January 7, 2010</w:t>
      </w:r>
      <w:r w:rsidR="00445269">
        <w:rPr>
          <w:rStyle w:val="apple-style-span"/>
          <w:rFonts w:cstheme="minorHAnsi"/>
          <w:iCs/>
          <w:color w:val="000000"/>
          <w:sz w:val="24"/>
          <w:szCs w:val="24"/>
          <w:bdr w:val="none" w:sz="0" w:space="0" w:color="auto" w:frame="1"/>
        </w:rPr>
        <w:t xml:space="preserve">, </w:t>
      </w:r>
      <w:proofErr w:type="spellStart"/>
      <w:r w:rsidR="00445269">
        <w:rPr>
          <w:rStyle w:val="apple-style-span"/>
          <w:rFonts w:cstheme="minorHAnsi"/>
          <w:iCs/>
          <w:color w:val="000000"/>
          <w:sz w:val="24"/>
          <w:szCs w:val="24"/>
          <w:bdr w:val="none" w:sz="0" w:space="0" w:color="auto" w:frame="1"/>
        </w:rPr>
        <w:t>Valentín</w:t>
      </w:r>
      <w:proofErr w:type="spellEnd"/>
      <w:r w:rsidR="00445269">
        <w:rPr>
          <w:rStyle w:val="apple-style-span"/>
          <w:rFonts w:cstheme="minorHAnsi"/>
          <w:iCs/>
          <w:color w:val="000000"/>
          <w:sz w:val="24"/>
          <w:szCs w:val="24"/>
          <w:bdr w:val="none" w:sz="0" w:space="0" w:color="auto" w:frame="1"/>
        </w:rPr>
        <w:t xml:space="preserve"> </w:t>
      </w:r>
      <w:proofErr w:type="spellStart"/>
      <w:r w:rsidR="00445269">
        <w:rPr>
          <w:rStyle w:val="apple-style-span"/>
          <w:rFonts w:cstheme="minorHAnsi"/>
          <w:iCs/>
          <w:color w:val="000000"/>
          <w:sz w:val="24"/>
          <w:szCs w:val="24"/>
          <w:bdr w:val="none" w:sz="0" w:space="0" w:color="auto" w:frame="1"/>
        </w:rPr>
        <w:t>Valdés</w:t>
      </w:r>
      <w:proofErr w:type="spellEnd"/>
      <w:r w:rsidR="00445269">
        <w:rPr>
          <w:rStyle w:val="apple-style-span"/>
          <w:rFonts w:cstheme="minorHAnsi"/>
          <w:iCs/>
          <w:color w:val="000000"/>
          <w:sz w:val="24"/>
          <w:szCs w:val="24"/>
          <w:bdr w:val="none" w:sz="0" w:space="0" w:color="auto" w:frame="1"/>
        </w:rPr>
        <w:t xml:space="preserve"> Espinosa</w:t>
      </w:r>
      <w:r w:rsidR="00D56308">
        <w:rPr>
          <w:rStyle w:val="FootnoteReference"/>
          <w:rFonts w:cstheme="minorHAnsi"/>
          <w:iCs/>
          <w:color w:val="000000"/>
          <w:sz w:val="24"/>
          <w:szCs w:val="24"/>
          <w:bdr w:val="none" w:sz="0" w:space="0" w:color="auto" w:frame="1"/>
        </w:rPr>
        <w:footnoteReference w:id="1"/>
      </w:r>
      <w:r w:rsidR="00445269">
        <w:rPr>
          <w:rStyle w:val="apple-style-span"/>
          <w:rFonts w:cstheme="minorHAnsi"/>
          <w:iCs/>
          <w:color w:val="000000"/>
          <w:sz w:val="24"/>
          <w:szCs w:val="24"/>
          <w:bdr w:val="none" w:sz="0" w:space="0" w:color="auto" w:frame="1"/>
        </w:rPr>
        <w:t xml:space="preserve"> </w:t>
      </w:r>
      <w:r w:rsidR="00D56308">
        <w:rPr>
          <w:rStyle w:val="apple-style-span"/>
          <w:rFonts w:cstheme="minorHAnsi"/>
          <w:iCs/>
          <w:color w:val="000000"/>
          <w:sz w:val="24"/>
          <w:szCs w:val="24"/>
          <w:bdr w:val="none" w:sz="0" w:space="0" w:color="auto" w:frame="1"/>
        </w:rPr>
        <w:t xml:space="preserve">was leaving the offices of </w:t>
      </w:r>
      <w:r w:rsidR="00445269">
        <w:rPr>
          <w:rStyle w:val="apple-style-span"/>
          <w:rFonts w:cstheme="minorHAnsi"/>
          <w:iCs/>
          <w:color w:val="000000"/>
          <w:sz w:val="24"/>
          <w:szCs w:val="24"/>
          <w:bdr w:val="none" w:sz="0" w:space="0" w:color="auto" w:frame="1"/>
        </w:rPr>
        <w:t xml:space="preserve">his newspaper, </w:t>
      </w:r>
      <w:proofErr w:type="spellStart"/>
      <w:r w:rsidR="00445269">
        <w:rPr>
          <w:rStyle w:val="apple-style-span"/>
          <w:rFonts w:cstheme="minorHAnsi"/>
          <w:i/>
          <w:iCs/>
          <w:color w:val="000000"/>
          <w:sz w:val="24"/>
          <w:szCs w:val="24"/>
          <w:bdr w:val="none" w:sz="0" w:space="0" w:color="auto" w:frame="1"/>
        </w:rPr>
        <w:t>Zócalo</w:t>
      </w:r>
      <w:proofErr w:type="spellEnd"/>
      <w:r w:rsidR="00445269">
        <w:rPr>
          <w:rStyle w:val="apple-style-span"/>
          <w:rFonts w:cstheme="minorHAnsi"/>
          <w:i/>
          <w:iCs/>
          <w:color w:val="000000"/>
          <w:sz w:val="24"/>
          <w:szCs w:val="24"/>
          <w:bdr w:val="none" w:sz="0" w:space="0" w:color="auto" w:frame="1"/>
        </w:rPr>
        <w:t xml:space="preserve"> de Saltillo, </w:t>
      </w:r>
      <w:r w:rsidR="00445269">
        <w:rPr>
          <w:rStyle w:val="apple-style-span"/>
          <w:rFonts w:cstheme="minorHAnsi"/>
          <w:iCs/>
          <w:color w:val="000000"/>
          <w:sz w:val="24"/>
          <w:szCs w:val="24"/>
          <w:bdr w:val="none" w:sz="0" w:space="0" w:color="auto" w:frame="1"/>
        </w:rPr>
        <w:t xml:space="preserve">in Saltillo, Mexico with 2 of his colleagues when a pair of vehicles intercepted them, and Espinosa and one of his coworkers were forced into one of the pursuing SUV’s.  The next morning, his body was found, riddled with gunshots.  His hands and feet had been bound and he had evidently been tortured before he was killed.  He was also found with a handwritten note that read: “This is going to happen to those who don’t understand. The message is for everyone.”  </w:t>
      </w:r>
    </w:p>
    <w:p w:rsidR="00445269" w:rsidRDefault="00445269" w:rsidP="004E6941">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 xml:space="preserve">The question as to why this is troubling incident is an indication of the </w:t>
      </w:r>
      <w:r w:rsidR="00530F4B">
        <w:rPr>
          <w:rStyle w:val="apple-style-span"/>
          <w:rFonts w:cstheme="minorHAnsi"/>
          <w:iCs/>
          <w:color w:val="000000"/>
          <w:sz w:val="24"/>
          <w:szCs w:val="24"/>
          <w:bdr w:val="none" w:sz="0" w:space="0" w:color="auto" w:frame="1"/>
        </w:rPr>
        <w:t>c</w:t>
      </w:r>
      <w:r>
        <w:rPr>
          <w:rStyle w:val="apple-style-span"/>
          <w:rFonts w:cstheme="minorHAnsi"/>
          <w:iCs/>
          <w:color w:val="000000"/>
          <w:sz w:val="24"/>
          <w:szCs w:val="24"/>
          <w:bdr w:val="none" w:sz="0" w:space="0" w:color="auto" w:frame="1"/>
        </w:rPr>
        <w:t xml:space="preserve">hallenges facing Mexican journalists today can be answered by looking at the reasons for Espinosa’s murder.  </w:t>
      </w:r>
      <w:r w:rsidR="00A75A8A">
        <w:rPr>
          <w:rStyle w:val="apple-style-span"/>
          <w:rFonts w:cstheme="minorHAnsi"/>
          <w:iCs/>
          <w:color w:val="000000"/>
          <w:sz w:val="24"/>
          <w:szCs w:val="24"/>
          <w:bdr w:val="none" w:sz="0" w:space="0" w:color="auto" w:frame="1"/>
        </w:rPr>
        <w:t>According to</w:t>
      </w:r>
      <w:r w:rsidR="00530F4B">
        <w:rPr>
          <w:rStyle w:val="apple-style-span"/>
          <w:rFonts w:cstheme="minorHAnsi"/>
          <w:iCs/>
          <w:color w:val="000000"/>
          <w:sz w:val="24"/>
          <w:szCs w:val="24"/>
          <w:bdr w:val="none" w:sz="0" w:space="0" w:color="auto" w:frame="1"/>
        </w:rPr>
        <w:t xml:space="preserve"> research</w:t>
      </w:r>
      <w:r w:rsidR="00A75A8A">
        <w:rPr>
          <w:rStyle w:val="apple-style-span"/>
          <w:rFonts w:cstheme="minorHAnsi"/>
          <w:iCs/>
          <w:color w:val="000000"/>
          <w:sz w:val="24"/>
          <w:szCs w:val="24"/>
          <w:bdr w:val="none" w:sz="0" w:space="0" w:color="auto" w:frame="1"/>
        </w:rPr>
        <w:t xml:space="preserve"> by the Committee to Protect Jour</w:t>
      </w:r>
      <w:r w:rsidR="001451C7">
        <w:rPr>
          <w:rStyle w:val="apple-style-span"/>
          <w:rFonts w:cstheme="minorHAnsi"/>
          <w:iCs/>
          <w:color w:val="000000"/>
          <w:sz w:val="24"/>
          <w:szCs w:val="24"/>
          <w:bdr w:val="none" w:sz="0" w:space="0" w:color="auto" w:frame="1"/>
        </w:rPr>
        <w:t>n</w:t>
      </w:r>
      <w:r w:rsidR="00A75A8A">
        <w:rPr>
          <w:rStyle w:val="apple-style-span"/>
          <w:rFonts w:cstheme="minorHAnsi"/>
          <w:iCs/>
          <w:color w:val="000000"/>
          <w:sz w:val="24"/>
          <w:szCs w:val="24"/>
          <w:bdr w:val="none" w:sz="0" w:space="0" w:color="auto" w:frame="1"/>
        </w:rPr>
        <w:t>alists</w:t>
      </w:r>
      <w:r w:rsidR="00530F4B">
        <w:rPr>
          <w:rStyle w:val="apple-style-span"/>
          <w:rFonts w:cstheme="minorHAnsi"/>
          <w:iCs/>
          <w:color w:val="000000"/>
          <w:sz w:val="24"/>
          <w:szCs w:val="24"/>
          <w:bdr w:val="none" w:sz="0" w:space="0" w:color="auto" w:frame="1"/>
        </w:rPr>
        <w:t xml:space="preserve">, he was a member of a team of reporters who were covering a raid by the Mexican army at a hotel in which a high-level member of the Gulf cartel was arrested.  The report that ran in the paper described the arrest, and it carried no byline.  It is interesting to note that Espinosa’s body was found near the hotel where the raid took place.  The CPJ investigation cites an editor at this paper who says the </w:t>
      </w:r>
      <w:r w:rsidR="00530F4B">
        <w:rPr>
          <w:rStyle w:val="apple-style-span"/>
          <w:rFonts w:cstheme="minorHAnsi"/>
          <w:iCs/>
          <w:color w:val="000000"/>
          <w:sz w:val="24"/>
          <w:szCs w:val="24"/>
          <w:bdr w:val="none" w:sz="0" w:space="0" w:color="auto" w:frame="1"/>
        </w:rPr>
        <w:lastRenderedPageBreak/>
        <w:t xml:space="preserve">information about the arrest came from Espinosa, and that very few people knew who </w:t>
      </w:r>
      <w:r w:rsidR="000D06DD">
        <w:rPr>
          <w:rStyle w:val="apple-style-span"/>
          <w:rFonts w:cstheme="minorHAnsi"/>
          <w:iCs/>
          <w:color w:val="000000"/>
          <w:sz w:val="24"/>
          <w:szCs w:val="24"/>
          <w:bdr w:val="none" w:sz="0" w:space="0" w:color="auto" w:frame="1"/>
        </w:rPr>
        <w:t>wrote which part of the story.</w:t>
      </w:r>
    </w:p>
    <w:p w:rsidR="00060674" w:rsidRPr="001D341F" w:rsidRDefault="00060674" w:rsidP="004E6941">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r>
      <w:r w:rsidR="001F502C">
        <w:rPr>
          <w:rStyle w:val="apple-style-span"/>
          <w:rFonts w:cstheme="minorHAnsi"/>
          <w:iCs/>
          <w:color w:val="000000"/>
          <w:sz w:val="24"/>
          <w:szCs w:val="24"/>
          <w:bdr w:val="none" w:sz="0" w:space="0" w:color="auto" w:frame="1"/>
        </w:rPr>
        <w:t xml:space="preserve">Things have not improved recently either.  </w:t>
      </w:r>
      <w:r>
        <w:rPr>
          <w:rStyle w:val="apple-style-span"/>
          <w:rFonts w:cstheme="minorHAnsi"/>
          <w:iCs/>
          <w:color w:val="000000"/>
          <w:sz w:val="24"/>
          <w:szCs w:val="24"/>
          <w:bdr w:val="none" w:sz="0" w:space="0" w:color="auto" w:frame="1"/>
        </w:rPr>
        <w:t xml:space="preserve">In August of 2010, four journalists from multiple media outlets were kidnapped and held hostage, apparently with the intention of blackmailing their respective outlets into broadcasting cartel messages.  Two of them were rescued shortly thereafter, and the others released.  </w:t>
      </w:r>
      <w:proofErr w:type="spellStart"/>
      <w:r>
        <w:rPr>
          <w:rStyle w:val="apple-style-span"/>
          <w:rFonts w:cstheme="minorHAnsi"/>
          <w:iCs/>
          <w:color w:val="000000"/>
          <w:sz w:val="24"/>
          <w:szCs w:val="24"/>
          <w:bdr w:val="none" w:sz="0" w:space="0" w:color="auto" w:frame="1"/>
        </w:rPr>
        <w:t>Televisa</w:t>
      </w:r>
      <w:proofErr w:type="spellEnd"/>
      <w:r>
        <w:rPr>
          <w:rStyle w:val="apple-style-span"/>
          <w:rFonts w:cstheme="minorHAnsi"/>
          <w:iCs/>
          <w:color w:val="000000"/>
          <w:sz w:val="24"/>
          <w:szCs w:val="24"/>
          <w:bdr w:val="none" w:sz="0" w:space="0" w:color="auto" w:frame="1"/>
        </w:rPr>
        <w:t xml:space="preserve">, </w:t>
      </w:r>
      <w:r w:rsidR="00AC79A7">
        <w:rPr>
          <w:rStyle w:val="apple-style-span"/>
          <w:rFonts w:cstheme="minorHAnsi"/>
          <w:iCs/>
          <w:color w:val="000000"/>
          <w:sz w:val="24"/>
          <w:szCs w:val="24"/>
          <w:bdr w:val="none" w:sz="0" w:space="0" w:color="auto" w:frame="1"/>
        </w:rPr>
        <w:t>one of the</w:t>
      </w:r>
      <w:r>
        <w:rPr>
          <w:rStyle w:val="apple-style-span"/>
          <w:rFonts w:cstheme="minorHAnsi"/>
          <w:iCs/>
          <w:color w:val="000000"/>
          <w:sz w:val="24"/>
          <w:szCs w:val="24"/>
          <w:bdr w:val="none" w:sz="0" w:space="0" w:color="auto" w:frame="1"/>
        </w:rPr>
        <w:t xml:space="preserve"> largest television network</w:t>
      </w:r>
      <w:r w:rsidR="00AC79A7">
        <w:rPr>
          <w:rStyle w:val="apple-style-span"/>
          <w:rFonts w:cstheme="minorHAnsi"/>
          <w:iCs/>
          <w:color w:val="000000"/>
          <w:sz w:val="24"/>
          <w:szCs w:val="24"/>
          <w:bdr w:val="none" w:sz="0" w:space="0" w:color="auto" w:frame="1"/>
        </w:rPr>
        <w:t>s</w:t>
      </w:r>
      <w:r>
        <w:rPr>
          <w:rStyle w:val="apple-style-span"/>
          <w:rFonts w:cstheme="minorHAnsi"/>
          <w:iCs/>
          <w:color w:val="000000"/>
          <w:sz w:val="24"/>
          <w:szCs w:val="24"/>
          <w:bdr w:val="none" w:sz="0" w:space="0" w:color="auto" w:frame="1"/>
        </w:rPr>
        <w:t xml:space="preserve"> in the country went blank for an hour as a sign of protest</w:t>
      </w:r>
      <w:r w:rsidR="001D341F">
        <w:rPr>
          <w:rStyle w:val="apple-style-span"/>
          <w:rFonts w:cstheme="minorHAnsi"/>
          <w:iCs/>
          <w:color w:val="000000"/>
          <w:sz w:val="24"/>
          <w:szCs w:val="24"/>
          <w:bdr w:val="none" w:sz="0" w:space="0" w:color="auto" w:frame="1"/>
        </w:rPr>
        <w:t>.</w:t>
      </w:r>
      <w:r w:rsidR="00AC79A7">
        <w:rPr>
          <w:rStyle w:val="FootnoteReference"/>
          <w:rFonts w:cstheme="minorHAnsi"/>
          <w:iCs/>
          <w:color w:val="000000"/>
          <w:sz w:val="24"/>
          <w:szCs w:val="24"/>
          <w:bdr w:val="none" w:sz="0" w:space="0" w:color="auto" w:frame="1"/>
        </w:rPr>
        <w:footnoteReference w:id="2"/>
      </w:r>
      <w:r w:rsidR="001D341F">
        <w:rPr>
          <w:rStyle w:val="apple-style-span"/>
          <w:rFonts w:cstheme="minorHAnsi"/>
          <w:iCs/>
          <w:color w:val="000000"/>
          <w:sz w:val="24"/>
          <w:szCs w:val="24"/>
          <w:bdr w:val="none" w:sz="0" w:space="0" w:color="auto" w:frame="1"/>
        </w:rPr>
        <w:t xml:space="preserve">  In September, 2010, the largest newspaper in Ciudad </w:t>
      </w:r>
      <w:proofErr w:type="spellStart"/>
      <w:r w:rsidR="001D341F">
        <w:rPr>
          <w:rStyle w:val="apple-style-span"/>
          <w:rFonts w:cstheme="minorHAnsi"/>
          <w:iCs/>
          <w:color w:val="000000"/>
          <w:sz w:val="24"/>
          <w:szCs w:val="24"/>
          <w:bdr w:val="none" w:sz="0" w:space="0" w:color="auto" w:frame="1"/>
        </w:rPr>
        <w:t>Juárez</w:t>
      </w:r>
      <w:proofErr w:type="spellEnd"/>
      <w:r w:rsidR="001D341F">
        <w:rPr>
          <w:rStyle w:val="apple-style-span"/>
          <w:rFonts w:cstheme="minorHAnsi"/>
          <w:iCs/>
          <w:color w:val="000000"/>
          <w:sz w:val="24"/>
          <w:szCs w:val="24"/>
          <w:bdr w:val="none" w:sz="0" w:space="0" w:color="auto" w:frame="1"/>
        </w:rPr>
        <w:t xml:space="preserve">, </w:t>
      </w:r>
      <w:r w:rsidR="001D341F">
        <w:rPr>
          <w:rStyle w:val="apple-style-span"/>
          <w:rFonts w:cstheme="minorHAnsi"/>
          <w:i/>
          <w:iCs/>
          <w:color w:val="000000"/>
          <w:sz w:val="24"/>
          <w:szCs w:val="24"/>
          <w:bdr w:val="none" w:sz="0" w:space="0" w:color="auto" w:frame="1"/>
        </w:rPr>
        <w:t xml:space="preserve">El </w:t>
      </w:r>
      <w:proofErr w:type="spellStart"/>
      <w:r w:rsidR="001D341F">
        <w:rPr>
          <w:rStyle w:val="apple-style-span"/>
          <w:rFonts w:cstheme="minorHAnsi"/>
          <w:i/>
          <w:iCs/>
          <w:color w:val="000000"/>
          <w:sz w:val="24"/>
          <w:szCs w:val="24"/>
          <w:bdr w:val="none" w:sz="0" w:space="0" w:color="auto" w:frame="1"/>
        </w:rPr>
        <w:t>Diario</w:t>
      </w:r>
      <w:proofErr w:type="spellEnd"/>
      <w:r w:rsidR="001D341F">
        <w:rPr>
          <w:rStyle w:val="apple-style-span"/>
          <w:rFonts w:cstheme="minorHAnsi"/>
          <w:i/>
          <w:iCs/>
          <w:color w:val="000000"/>
          <w:sz w:val="24"/>
          <w:szCs w:val="24"/>
          <w:bdr w:val="none" w:sz="0" w:space="0" w:color="auto" w:frame="1"/>
        </w:rPr>
        <w:t>,</w:t>
      </w:r>
      <w:r w:rsidR="001D341F">
        <w:rPr>
          <w:rStyle w:val="apple-style-span"/>
          <w:rFonts w:cstheme="minorHAnsi"/>
          <w:iCs/>
          <w:color w:val="000000"/>
          <w:sz w:val="24"/>
          <w:szCs w:val="24"/>
          <w:bdr w:val="none" w:sz="0" w:space="0" w:color="auto" w:frame="1"/>
        </w:rPr>
        <w:t xml:space="preserve"> </w:t>
      </w:r>
      <w:r w:rsidR="00997B9F">
        <w:rPr>
          <w:rStyle w:val="apple-style-span"/>
          <w:rFonts w:cstheme="minorHAnsi"/>
          <w:iCs/>
          <w:color w:val="000000"/>
          <w:sz w:val="24"/>
          <w:szCs w:val="24"/>
          <w:bdr w:val="none" w:sz="0" w:space="0" w:color="auto" w:frame="1"/>
        </w:rPr>
        <w:t>ran a front page editorial which asked what the cartels wanted from the paper in order to stop violence toward its reporters</w:t>
      </w:r>
      <w:r w:rsidR="00997B9F">
        <w:rPr>
          <w:rStyle w:val="FootnoteReference"/>
          <w:rFonts w:cstheme="minorHAnsi"/>
          <w:iCs/>
          <w:color w:val="000000"/>
          <w:sz w:val="24"/>
          <w:szCs w:val="24"/>
          <w:bdr w:val="none" w:sz="0" w:space="0" w:color="auto" w:frame="1"/>
        </w:rPr>
        <w:footnoteReference w:id="3"/>
      </w:r>
    </w:p>
    <w:p w:rsidR="000D06DD" w:rsidRDefault="000D06DD" w:rsidP="004E6941">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 xml:space="preserve">How </w:t>
      </w:r>
      <w:r w:rsidR="00997B9F">
        <w:rPr>
          <w:rStyle w:val="apple-style-span"/>
          <w:rFonts w:cstheme="minorHAnsi"/>
          <w:iCs/>
          <w:color w:val="000000"/>
          <w:sz w:val="24"/>
          <w:szCs w:val="24"/>
          <w:bdr w:val="none" w:sz="0" w:space="0" w:color="auto" w:frame="1"/>
        </w:rPr>
        <w:t>events like these</w:t>
      </w:r>
      <w:r>
        <w:rPr>
          <w:rStyle w:val="apple-style-span"/>
          <w:rFonts w:cstheme="minorHAnsi"/>
          <w:iCs/>
          <w:color w:val="000000"/>
          <w:sz w:val="24"/>
          <w:szCs w:val="24"/>
          <w:bdr w:val="none" w:sz="0" w:space="0" w:color="auto" w:frame="1"/>
        </w:rPr>
        <w:t xml:space="preserve"> affect the practice of journalism in Mexico?  The circumstances of Espinosa’s death</w:t>
      </w:r>
      <w:r w:rsidR="00997B9F">
        <w:rPr>
          <w:rStyle w:val="apple-style-span"/>
          <w:rFonts w:cstheme="minorHAnsi"/>
          <w:iCs/>
          <w:color w:val="000000"/>
          <w:sz w:val="24"/>
          <w:szCs w:val="24"/>
          <w:bdr w:val="none" w:sz="0" w:space="0" w:color="auto" w:frame="1"/>
        </w:rPr>
        <w:t>,</w:t>
      </w:r>
      <w:r>
        <w:rPr>
          <w:rStyle w:val="apple-style-span"/>
          <w:rFonts w:cstheme="minorHAnsi"/>
          <w:iCs/>
          <w:color w:val="000000"/>
          <w:sz w:val="24"/>
          <w:szCs w:val="24"/>
          <w:bdr w:val="none" w:sz="0" w:space="0" w:color="auto" w:frame="1"/>
        </w:rPr>
        <w:t xml:space="preserve"> seem to indicate tactics on the part of somebody (presumably members of the Gulf Cartel) to intimidate journalists into not getting too close to what goes on.  </w:t>
      </w:r>
      <w:r w:rsidR="00997B9F">
        <w:rPr>
          <w:rStyle w:val="apple-style-span"/>
          <w:rFonts w:cstheme="minorHAnsi"/>
          <w:iCs/>
          <w:color w:val="000000"/>
          <w:sz w:val="24"/>
          <w:szCs w:val="24"/>
          <w:bdr w:val="none" w:sz="0" w:space="0" w:color="auto" w:frame="1"/>
        </w:rPr>
        <w:t>So do the kidnappings in August.  These are tactics</w:t>
      </w:r>
      <w:r>
        <w:rPr>
          <w:rStyle w:val="apple-style-span"/>
          <w:rFonts w:cstheme="minorHAnsi"/>
          <w:iCs/>
          <w:color w:val="000000"/>
          <w:sz w:val="24"/>
          <w:szCs w:val="24"/>
          <w:bdr w:val="none" w:sz="0" w:space="0" w:color="auto" w:frame="1"/>
        </w:rPr>
        <w:t xml:space="preserve"> </w:t>
      </w:r>
      <w:r w:rsidR="00997B9F">
        <w:rPr>
          <w:rStyle w:val="apple-style-span"/>
          <w:rFonts w:cstheme="minorHAnsi"/>
          <w:iCs/>
          <w:color w:val="000000"/>
          <w:sz w:val="24"/>
          <w:szCs w:val="24"/>
          <w:bdr w:val="none" w:sz="0" w:space="0" w:color="auto" w:frame="1"/>
        </w:rPr>
        <w:t>obviously intend</w:t>
      </w:r>
      <w:r>
        <w:rPr>
          <w:rStyle w:val="apple-style-span"/>
          <w:rFonts w:cstheme="minorHAnsi"/>
          <w:iCs/>
          <w:color w:val="000000"/>
          <w:sz w:val="24"/>
          <w:szCs w:val="24"/>
          <w:bdr w:val="none" w:sz="0" w:space="0" w:color="auto" w:frame="1"/>
        </w:rPr>
        <w:t xml:space="preserve">ed to create a chilling effect on the practice, where the price for digging too deep is a gruesome end, and the ones who survive are those who mind their own business and do not report anything but the </w:t>
      </w:r>
      <w:r w:rsidR="00146F24">
        <w:rPr>
          <w:rStyle w:val="apple-style-span"/>
          <w:rFonts w:cstheme="minorHAnsi"/>
          <w:iCs/>
          <w:color w:val="000000"/>
          <w:sz w:val="24"/>
          <w:szCs w:val="24"/>
          <w:bdr w:val="none" w:sz="0" w:space="0" w:color="auto" w:frame="1"/>
        </w:rPr>
        <w:t xml:space="preserve">bare minimum.  </w:t>
      </w:r>
    </w:p>
    <w:p w:rsidR="00146F24" w:rsidRDefault="00146F24" w:rsidP="00BC472D">
      <w:pPr>
        <w:spacing w:line="480" w:lineRule="auto"/>
        <w:ind w:firstLine="720"/>
        <w:rPr>
          <w:rStyle w:val="apple-style-span"/>
          <w:rFonts w:cstheme="minorHAnsi"/>
          <w:iCs/>
          <w:color w:val="000000"/>
          <w:sz w:val="24"/>
          <w:szCs w:val="24"/>
          <w:bdr w:val="none" w:sz="0" w:space="0" w:color="auto" w:frame="1"/>
        </w:rPr>
      </w:pPr>
      <w:r w:rsidRPr="00146861">
        <w:rPr>
          <w:rStyle w:val="apple-style-span"/>
          <w:rFonts w:cstheme="minorHAnsi"/>
          <w:iCs/>
          <w:color w:val="000000"/>
          <w:sz w:val="24"/>
          <w:szCs w:val="24"/>
          <w:bdr w:val="none" w:sz="0" w:space="0" w:color="auto" w:frame="1"/>
        </w:rPr>
        <w:t>Given the close geographic and economic ties between Mexico and the United States, it should be of great interest that something is done about thi</w:t>
      </w:r>
      <w:r>
        <w:rPr>
          <w:rStyle w:val="apple-style-span"/>
          <w:rFonts w:cstheme="minorHAnsi"/>
          <w:iCs/>
          <w:color w:val="000000"/>
          <w:sz w:val="24"/>
          <w:szCs w:val="24"/>
          <w:bdr w:val="none" w:sz="0" w:space="0" w:color="auto" w:frame="1"/>
        </w:rPr>
        <w:t xml:space="preserve">s problem.  The act of intimidating journalists so that they don’t look too closely at </w:t>
      </w:r>
      <w:r w:rsidR="00F361C4">
        <w:rPr>
          <w:rStyle w:val="apple-style-span"/>
          <w:rFonts w:cstheme="minorHAnsi"/>
          <w:iCs/>
          <w:color w:val="000000"/>
          <w:sz w:val="24"/>
          <w:szCs w:val="24"/>
          <w:bdr w:val="none" w:sz="0" w:space="0" w:color="auto" w:frame="1"/>
        </w:rPr>
        <w:t xml:space="preserve">illicit activity is dangerous to the function of a democratic society.  The press, when it is free and able to do its job without hindrance, acts as a </w:t>
      </w:r>
      <w:r w:rsidR="00F361C4">
        <w:rPr>
          <w:rStyle w:val="apple-style-span"/>
          <w:rFonts w:cstheme="minorHAnsi"/>
          <w:iCs/>
          <w:color w:val="000000"/>
          <w:sz w:val="24"/>
          <w:szCs w:val="24"/>
          <w:bdr w:val="none" w:sz="0" w:space="0" w:color="auto" w:frame="1"/>
        </w:rPr>
        <w:lastRenderedPageBreak/>
        <w:t>w</w:t>
      </w:r>
      <w:r w:rsidR="00BB1B02">
        <w:rPr>
          <w:rStyle w:val="apple-style-span"/>
          <w:rFonts w:cstheme="minorHAnsi"/>
          <w:iCs/>
          <w:color w:val="000000"/>
          <w:sz w:val="24"/>
          <w:szCs w:val="24"/>
          <w:bdr w:val="none" w:sz="0" w:space="0" w:color="auto" w:frame="1"/>
        </w:rPr>
        <w:t>atchdog, helping to expose criminal activity and wrongdoing among government</w:t>
      </w:r>
      <w:r w:rsidR="00F361C4">
        <w:rPr>
          <w:rStyle w:val="apple-style-span"/>
          <w:rFonts w:cstheme="minorHAnsi"/>
          <w:iCs/>
          <w:color w:val="000000"/>
          <w:sz w:val="24"/>
          <w:szCs w:val="24"/>
          <w:bdr w:val="none" w:sz="0" w:space="0" w:color="auto" w:frame="1"/>
        </w:rPr>
        <w:t>.  It helps to provide an environment where ideas are discussed openly and freely.  Unfortunately, the press in Mexico has not always been able to function without interference, albeit in different forms.  The f</w:t>
      </w:r>
      <w:r w:rsidRPr="00146861">
        <w:rPr>
          <w:rStyle w:val="apple-style-span"/>
          <w:rFonts w:cstheme="minorHAnsi"/>
          <w:iCs/>
          <w:color w:val="000000"/>
          <w:sz w:val="24"/>
          <w:szCs w:val="24"/>
          <w:bdr w:val="none" w:sz="0" w:space="0" w:color="auto" w:frame="1"/>
        </w:rPr>
        <w:t>ollowing</w:t>
      </w:r>
      <w:r w:rsidR="00F361C4">
        <w:rPr>
          <w:rStyle w:val="apple-style-span"/>
          <w:rFonts w:cstheme="minorHAnsi"/>
          <w:iCs/>
          <w:color w:val="000000"/>
          <w:sz w:val="24"/>
          <w:szCs w:val="24"/>
          <w:bdr w:val="none" w:sz="0" w:space="0" w:color="auto" w:frame="1"/>
        </w:rPr>
        <w:t xml:space="preserve"> paper</w:t>
      </w:r>
      <w:r w:rsidRPr="00146861">
        <w:rPr>
          <w:rStyle w:val="apple-style-span"/>
          <w:rFonts w:cstheme="minorHAnsi"/>
          <w:iCs/>
          <w:color w:val="000000"/>
          <w:sz w:val="24"/>
          <w:szCs w:val="24"/>
          <w:bdr w:val="none" w:sz="0" w:space="0" w:color="auto" w:frame="1"/>
        </w:rPr>
        <w:t xml:space="preserve"> </w:t>
      </w:r>
      <w:r w:rsidR="000D44ED">
        <w:rPr>
          <w:rStyle w:val="apple-style-span"/>
          <w:rFonts w:cstheme="minorHAnsi"/>
          <w:iCs/>
          <w:color w:val="000000"/>
          <w:sz w:val="24"/>
          <w:szCs w:val="24"/>
          <w:bdr w:val="none" w:sz="0" w:space="0" w:color="auto" w:frame="1"/>
        </w:rPr>
        <w:t>will aim to examine the concept of press freedom in Mexico over the past century, and some of the factors that have affect</w:t>
      </w:r>
      <w:r w:rsidR="006710B0">
        <w:rPr>
          <w:rStyle w:val="apple-style-span"/>
          <w:rFonts w:cstheme="minorHAnsi"/>
          <w:iCs/>
          <w:color w:val="000000"/>
          <w:sz w:val="24"/>
          <w:szCs w:val="24"/>
          <w:bdr w:val="none" w:sz="0" w:space="0" w:color="auto" w:frame="1"/>
        </w:rPr>
        <w:t xml:space="preserve">ed it.  The </w:t>
      </w:r>
      <w:r w:rsidR="000D44ED">
        <w:rPr>
          <w:rStyle w:val="apple-style-span"/>
          <w:rFonts w:cstheme="minorHAnsi"/>
          <w:iCs/>
          <w:color w:val="000000"/>
          <w:sz w:val="24"/>
          <w:szCs w:val="24"/>
          <w:bdr w:val="none" w:sz="0" w:space="0" w:color="auto" w:frame="1"/>
        </w:rPr>
        <w:t xml:space="preserve">paper </w:t>
      </w:r>
      <w:r w:rsidR="006710B0">
        <w:rPr>
          <w:rStyle w:val="apple-style-span"/>
          <w:rFonts w:cstheme="minorHAnsi"/>
          <w:iCs/>
          <w:color w:val="000000"/>
          <w:sz w:val="24"/>
          <w:szCs w:val="24"/>
          <w:bdr w:val="none" w:sz="0" w:space="0" w:color="auto" w:frame="1"/>
        </w:rPr>
        <w:t>will</w:t>
      </w:r>
      <w:r w:rsidR="000D44ED">
        <w:rPr>
          <w:rStyle w:val="apple-style-span"/>
          <w:rFonts w:cstheme="minorHAnsi"/>
          <w:iCs/>
          <w:color w:val="000000"/>
          <w:sz w:val="24"/>
          <w:szCs w:val="24"/>
          <w:bdr w:val="none" w:sz="0" w:space="0" w:color="auto" w:frame="1"/>
        </w:rPr>
        <w:t xml:space="preserve"> give an overview on the chilling effect that Mexican press experienced under the </w:t>
      </w:r>
      <w:r w:rsidR="00CB0611">
        <w:rPr>
          <w:rStyle w:val="apple-style-span"/>
          <w:rFonts w:cstheme="minorHAnsi"/>
          <w:iCs/>
          <w:color w:val="000000"/>
          <w:sz w:val="24"/>
          <w:szCs w:val="24"/>
          <w:bdr w:val="none" w:sz="0" w:space="0" w:color="auto" w:frame="1"/>
        </w:rPr>
        <w:t>single</w:t>
      </w:r>
      <w:r w:rsidR="000D44ED">
        <w:rPr>
          <w:rStyle w:val="apple-style-span"/>
          <w:rFonts w:cstheme="minorHAnsi"/>
          <w:iCs/>
          <w:color w:val="000000"/>
          <w:sz w:val="24"/>
          <w:szCs w:val="24"/>
          <w:bdr w:val="none" w:sz="0" w:space="0" w:color="auto" w:frame="1"/>
        </w:rPr>
        <w:t xml:space="preserve"> party system of the </w:t>
      </w:r>
      <w:proofErr w:type="spellStart"/>
      <w:r w:rsidR="00CB0611">
        <w:rPr>
          <w:rStyle w:val="apple-style-span"/>
          <w:rFonts w:cstheme="minorHAnsi"/>
          <w:i/>
          <w:iCs/>
          <w:color w:val="000000"/>
          <w:sz w:val="24"/>
          <w:szCs w:val="24"/>
          <w:bdr w:val="none" w:sz="0" w:space="0" w:color="auto" w:frame="1"/>
        </w:rPr>
        <w:t>Partido</w:t>
      </w:r>
      <w:proofErr w:type="spellEnd"/>
      <w:r w:rsidR="00CB0611">
        <w:rPr>
          <w:rStyle w:val="apple-style-span"/>
          <w:rFonts w:cstheme="minorHAnsi"/>
          <w:i/>
          <w:iCs/>
          <w:color w:val="000000"/>
          <w:sz w:val="24"/>
          <w:szCs w:val="24"/>
          <w:bdr w:val="none" w:sz="0" w:space="0" w:color="auto" w:frame="1"/>
        </w:rPr>
        <w:t xml:space="preserve"> </w:t>
      </w:r>
      <w:proofErr w:type="spellStart"/>
      <w:r w:rsidR="00CB0611">
        <w:rPr>
          <w:rStyle w:val="apple-style-span"/>
          <w:rFonts w:cstheme="minorHAnsi"/>
          <w:i/>
          <w:iCs/>
          <w:color w:val="000000"/>
          <w:sz w:val="24"/>
          <w:szCs w:val="24"/>
          <w:bdr w:val="none" w:sz="0" w:space="0" w:color="auto" w:frame="1"/>
        </w:rPr>
        <w:t>Revolucionario</w:t>
      </w:r>
      <w:proofErr w:type="spellEnd"/>
      <w:r w:rsidR="00CB0611">
        <w:rPr>
          <w:rStyle w:val="apple-style-span"/>
          <w:rFonts w:cstheme="minorHAnsi"/>
          <w:i/>
          <w:iCs/>
          <w:color w:val="000000"/>
          <w:sz w:val="24"/>
          <w:szCs w:val="24"/>
          <w:bdr w:val="none" w:sz="0" w:space="0" w:color="auto" w:frame="1"/>
        </w:rPr>
        <w:t xml:space="preserve"> </w:t>
      </w:r>
      <w:proofErr w:type="spellStart"/>
      <w:r w:rsidR="00CB0611">
        <w:rPr>
          <w:rStyle w:val="apple-style-span"/>
          <w:rFonts w:cstheme="minorHAnsi"/>
          <w:i/>
          <w:iCs/>
          <w:color w:val="000000"/>
          <w:sz w:val="24"/>
          <w:szCs w:val="24"/>
          <w:bdr w:val="none" w:sz="0" w:space="0" w:color="auto" w:frame="1"/>
        </w:rPr>
        <w:t>Institucional</w:t>
      </w:r>
      <w:proofErr w:type="spellEnd"/>
      <w:r w:rsidR="00CB0611">
        <w:rPr>
          <w:rStyle w:val="apple-style-span"/>
          <w:rFonts w:cstheme="minorHAnsi"/>
          <w:iCs/>
          <w:color w:val="000000"/>
          <w:sz w:val="24"/>
          <w:szCs w:val="24"/>
          <w:bdr w:val="none" w:sz="0" w:space="0" w:color="auto" w:frame="1"/>
        </w:rPr>
        <w:t xml:space="preserve"> (PRI)</w:t>
      </w:r>
      <w:r w:rsidR="00B6033A">
        <w:rPr>
          <w:rStyle w:val="apple-style-span"/>
          <w:rFonts w:cstheme="minorHAnsi"/>
          <w:iCs/>
          <w:color w:val="000000"/>
          <w:sz w:val="24"/>
          <w:szCs w:val="24"/>
          <w:bdr w:val="none" w:sz="0" w:space="0" w:color="auto" w:frame="1"/>
        </w:rPr>
        <w:t xml:space="preserve"> and it will discuss the more recent and somewhat more disturbing trend of organized crime’s own chilling effect.   To illustrate these 2 points, several accounts of the problems that journalists </w:t>
      </w:r>
      <w:r w:rsidR="00BC472D">
        <w:rPr>
          <w:rStyle w:val="apple-style-span"/>
          <w:rFonts w:cstheme="minorHAnsi"/>
          <w:iCs/>
          <w:color w:val="000000"/>
          <w:sz w:val="24"/>
          <w:szCs w:val="24"/>
          <w:bdr w:val="none" w:sz="0" w:space="0" w:color="auto" w:frame="1"/>
        </w:rPr>
        <w:t xml:space="preserve">have encountered will be given.  The role that the media played in the downfall of the PRI will also be looked at.  </w:t>
      </w:r>
      <w:r w:rsidR="006710B0">
        <w:rPr>
          <w:rStyle w:val="apple-style-span"/>
          <w:rFonts w:cstheme="minorHAnsi"/>
          <w:iCs/>
          <w:color w:val="000000"/>
          <w:sz w:val="24"/>
          <w:szCs w:val="24"/>
          <w:bdr w:val="none" w:sz="0" w:space="0" w:color="auto" w:frame="1"/>
        </w:rPr>
        <w:t>The question of what is being done to protect journalists will also be examined, as will what else can be done to further that protection.</w:t>
      </w:r>
    </w:p>
    <w:p w:rsidR="006710B0" w:rsidRPr="006710B0" w:rsidRDefault="006710B0" w:rsidP="006710B0">
      <w:pPr>
        <w:spacing w:line="480" w:lineRule="auto"/>
        <w:rPr>
          <w:rStyle w:val="apple-style-span"/>
          <w:rFonts w:cstheme="minorHAnsi"/>
          <w:i/>
          <w:iCs/>
          <w:color w:val="000000"/>
          <w:sz w:val="24"/>
          <w:szCs w:val="24"/>
          <w:bdr w:val="none" w:sz="0" w:space="0" w:color="auto" w:frame="1"/>
        </w:rPr>
      </w:pPr>
      <w:r>
        <w:rPr>
          <w:rStyle w:val="apple-style-span"/>
          <w:rFonts w:cstheme="minorHAnsi"/>
          <w:i/>
          <w:iCs/>
          <w:color w:val="000000"/>
          <w:sz w:val="24"/>
          <w:szCs w:val="24"/>
          <w:bdr w:val="none" w:sz="0" w:space="0" w:color="auto" w:frame="1"/>
        </w:rPr>
        <w:t>Media and Press Freedom in Mexico Today</w:t>
      </w:r>
    </w:p>
    <w:p w:rsidR="004E6941" w:rsidRPr="00146861" w:rsidRDefault="00AA2A0D" w:rsidP="00BC472D">
      <w:pPr>
        <w:spacing w:line="480" w:lineRule="auto"/>
        <w:ind w:firstLine="720"/>
        <w:rPr>
          <w:rStyle w:val="apple-style-span"/>
          <w:rFonts w:cstheme="minorHAnsi"/>
          <w:iCs/>
          <w:color w:val="000000"/>
          <w:sz w:val="24"/>
          <w:szCs w:val="24"/>
          <w:bdr w:val="none" w:sz="0" w:space="0" w:color="auto" w:frame="1"/>
        </w:rPr>
      </w:pPr>
      <w:r w:rsidRPr="00146861">
        <w:rPr>
          <w:rStyle w:val="apple-style-span"/>
          <w:rFonts w:cstheme="minorHAnsi"/>
          <w:iCs/>
          <w:color w:val="000000"/>
          <w:sz w:val="24"/>
          <w:szCs w:val="24"/>
          <w:bdr w:val="none" w:sz="0" w:space="0" w:color="auto" w:frame="1"/>
        </w:rPr>
        <w:t xml:space="preserve">Freedom House, the leading organization in assessing the freedom of press systems around the world has recently ranked Mexico with a score of 55.  </w:t>
      </w:r>
      <w:r w:rsidR="00B11148" w:rsidRPr="00146861">
        <w:rPr>
          <w:rStyle w:val="apple-style-span"/>
          <w:rFonts w:cstheme="minorHAnsi"/>
          <w:iCs/>
          <w:color w:val="000000"/>
          <w:sz w:val="24"/>
          <w:szCs w:val="24"/>
          <w:bdr w:val="none" w:sz="0" w:space="0" w:color="auto" w:frame="1"/>
        </w:rPr>
        <w:t xml:space="preserve"> </w:t>
      </w:r>
      <w:r w:rsidRPr="00146861">
        <w:rPr>
          <w:rStyle w:val="apple-style-span"/>
          <w:rFonts w:cstheme="minorHAnsi"/>
          <w:iCs/>
          <w:color w:val="000000"/>
          <w:sz w:val="24"/>
          <w:szCs w:val="24"/>
          <w:bdr w:val="none" w:sz="0" w:space="0" w:color="auto" w:frame="1"/>
        </w:rPr>
        <w:t>In their assessment, such a score qualifies as partly free.</w:t>
      </w:r>
      <w:r w:rsidRPr="00146861">
        <w:rPr>
          <w:rStyle w:val="FootnoteReference"/>
          <w:rFonts w:cstheme="minorHAnsi"/>
          <w:iCs/>
          <w:color w:val="000000"/>
          <w:sz w:val="24"/>
          <w:szCs w:val="24"/>
          <w:bdr w:val="none" w:sz="0" w:space="0" w:color="auto" w:frame="1"/>
        </w:rPr>
        <w:footnoteReference w:id="4"/>
      </w:r>
      <w:r w:rsidR="00AE69B8" w:rsidRPr="00146861">
        <w:rPr>
          <w:rStyle w:val="apple-style-span"/>
          <w:rFonts w:cstheme="minorHAnsi"/>
          <w:iCs/>
          <w:color w:val="000000"/>
          <w:sz w:val="24"/>
          <w:szCs w:val="24"/>
          <w:bdr w:val="none" w:sz="0" w:space="0" w:color="auto" w:frame="1"/>
        </w:rPr>
        <w:t xml:space="preserve">  The report found on their website cites various </w:t>
      </w:r>
      <w:r w:rsidR="00F14E9F" w:rsidRPr="00146861">
        <w:rPr>
          <w:rStyle w:val="apple-style-span"/>
          <w:rFonts w:cstheme="minorHAnsi"/>
          <w:iCs/>
          <w:color w:val="000000"/>
          <w:sz w:val="24"/>
          <w:szCs w:val="24"/>
          <w:bdr w:val="none" w:sz="0" w:space="0" w:color="auto" w:frame="1"/>
        </w:rPr>
        <w:t>factors that are worrisome when it comes to press freedom.</w:t>
      </w:r>
      <w:r w:rsidR="00F67897" w:rsidRPr="00146861">
        <w:rPr>
          <w:rStyle w:val="apple-style-span"/>
          <w:rFonts w:cstheme="minorHAnsi"/>
          <w:iCs/>
          <w:color w:val="000000"/>
          <w:sz w:val="24"/>
          <w:szCs w:val="24"/>
          <w:bdr w:val="none" w:sz="0" w:space="0" w:color="auto" w:frame="1"/>
        </w:rPr>
        <w:t xml:space="preserve">  For example, television broadcasting in the country is effectively controlled and dominated by two networks: TV Azteca and </w:t>
      </w:r>
      <w:proofErr w:type="spellStart"/>
      <w:r w:rsidR="00F67897" w:rsidRPr="00146861">
        <w:rPr>
          <w:rStyle w:val="apple-style-span"/>
          <w:rFonts w:cstheme="minorHAnsi"/>
          <w:iCs/>
          <w:color w:val="000000"/>
          <w:sz w:val="24"/>
          <w:szCs w:val="24"/>
          <w:bdr w:val="none" w:sz="0" w:space="0" w:color="auto" w:frame="1"/>
        </w:rPr>
        <w:t>Televisa</w:t>
      </w:r>
      <w:proofErr w:type="spellEnd"/>
      <w:r w:rsidR="00F67897" w:rsidRPr="00146861">
        <w:rPr>
          <w:rStyle w:val="apple-style-span"/>
          <w:rFonts w:cstheme="minorHAnsi"/>
          <w:iCs/>
          <w:color w:val="000000"/>
          <w:sz w:val="24"/>
          <w:szCs w:val="24"/>
          <w:bdr w:val="none" w:sz="0" w:space="0" w:color="auto" w:frame="1"/>
        </w:rPr>
        <w:t xml:space="preserve">.  This same organization cites problems with the government bowing to pressure from broadcast </w:t>
      </w:r>
      <w:r w:rsidR="00F67897" w:rsidRPr="00146861">
        <w:rPr>
          <w:rStyle w:val="apple-style-span"/>
          <w:rFonts w:cstheme="minorHAnsi"/>
          <w:iCs/>
          <w:color w:val="000000"/>
          <w:sz w:val="24"/>
          <w:szCs w:val="24"/>
          <w:bdr w:val="none" w:sz="0" w:space="0" w:color="auto" w:frame="1"/>
        </w:rPr>
        <w:lastRenderedPageBreak/>
        <w:t xml:space="preserve">outlets to maintain “the concentrated commercial ownership structure” </w:t>
      </w:r>
      <w:r w:rsidR="00594782" w:rsidRPr="00146861">
        <w:rPr>
          <w:rStyle w:val="FootnoteReference"/>
          <w:rFonts w:cstheme="minorHAnsi"/>
          <w:iCs/>
          <w:color w:val="000000"/>
          <w:sz w:val="24"/>
          <w:szCs w:val="24"/>
          <w:bdr w:val="none" w:sz="0" w:space="0" w:color="auto" w:frame="1"/>
        </w:rPr>
        <w:footnoteReference w:id="5"/>
      </w:r>
      <w:r w:rsidR="00594782" w:rsidRPr="00146861">
        <w:rPr>
          <w:rStyle w:val="apple-style-span"/>
          <w:rFonts w:cstheme="minorHAnsi"/>
          <w:iCs/>
          <w:color w:val="000000"/>
          <w:sz w:val="24"/>
          <w:szCs w:val="24"/>
          <w:bdr w:val="none" w:sz="0" w:space="0" w:color="auto" w:frame="1"/>
        </w:rPr>
        <w:t xml:space="preserve"> that does little to bolster any kind of educational, public or community media outlets.  Lest one forget, Mexico is home to the richest man in the world, Carlos Slim, who made his fortune in the telecommunications and media business.</w:t>
      </w:r>
      <w:r w:rsidR="0029639B" w:rsidRPr="00146861">
        <w:rPr>
          <w:rStyle w:val="apple-style-span"/>
          <w:rFonts w:cstheme="minorHAnsi"/>
          <w:iCs/>
          <w:color w:val="000000"/>
          <w:sz w:val="24"/>
          <w:szCs w:val="24"/>
          <w:bdr w:val="none" w:sz="0" w:space="0" w:color="auto" w:frame="1"/>
        </w:rPr>
        <w:t xml:space="preserve">  He is one of several who made quite a fortune during the deregulation of the Mexican telecommunications industry, and the same lack of competition has been prevalent in other media outlets.  </w:t>
      </w:r>
      <w:r w:rsidR="00383F95" w:rsidRPr="00146861">
        <w:rPr>
          <w:rStyle w:val="apple-style-span"/>
          <w:rFonts w:cstheme="minorHAnsi"/>
          <w:iCs/>
          <w:color w:val="000000"/>
          <w:sz w:val="24"/>
          <w:szCs w:val="24"/>
          <w:bdr w:val="none" w:sz="0" w:space="0" w:color="auto" w:frame="1"/>
        </w:rPr>
        <w:t xml:space="preserve">The method of control over the media under these circumstances would likely fall into the category of coercion and corruption.  This is not exactly anything new, as many of these methods of unofficial control existed throughout the twentieth century under the </w:t>
      </w:r>
      <w:r w:rsidR="006710B0">
        <w:rPr>
          <w:rStyle w:val="apple-style-span"/>
          <w:rFonts w:cstheme="minorHAnsi"/>
          <w:iCs/>
          <w:color w:val="000000"/>
          <w:sz w:val="24"/>
          <w:szCs w:val="24"/>
          <w:bdr w:val="none" w:sz="0" w:space="0" w:color="auto" w:frame="1"/>
        </w:rPr>
        <w:t>PRI</w:t>
      </w:r>
      <w:r w:rsidR="00383F95" w:rsidRPr="00146861">
        <w:rPr>
          <w:rStyle w:val="apple-style-span"/>
          <w:rFonts w:cstheme="minorHAnsi"/>
          <w:iCs/>
          <w:color w:val="000000"/>
          <w:sz w:val="24"/>
          <w:szCs w:val="24"/>
          <w:bdr w:val="none" w:sz="0" w:space="0" w:color="auto" w:frame="1"/>
        </w:rPr>
        <w:t xml:space="preserve"> system that lasted from 1917 until 2000.</w:t>
      </w:r>
      <w:r w:rsidR="00383F95" w:rsidRPr="00146861">
        <w:rPr>
          <w:rStyle w:val="FootnoteReference"/>
          <w:rFonts w:cstheme="minorHAnsi"/>
          <w:iCs/>
          <w:color w:val="000000"/>
          <w:sz w:val="24"/>
          <w:szCs w:val="24"/>
          <w:bdr w:val="none" w:sz="0" w:space="0" w:color="auto" w:frame="1"/>
        </w:rPr>
        <w:footnoteReference w:id="6"/>
      </w:r>
      <w:r w:rsidR="00383F95" w:rsidRPr="00146861">
        <w:rPr>
          <w:rStyle w:val="apple-style-span"/>
          <w:rFonts w:cstheme="minorHAnsi"/>
          <w:iCs/>
          <w:color w:val="000000"/>
          <w:sz w:val="24"/>
          <w:szCs w:val="24"/>
          <w:bdr w:val="none" w:sz="0" w:space="0" w:color="auto" w:frame="1"/>
        </w:rPr>
        <w:t xml:space="preserve">  </w:t>
      </w:r>
    </w:p>
    <w:p w:rsidR="00133420" w:rsidRPr="00146861" w:rsidRDefault="00485613" w:rsidP="00133420">
      <w:pPr>
        <w:spacing w:line="480" w:lineRule="auto"/>
        <w:rPr>
          <w:rStyle w:val="apple-style-span"/>
          <w:rFonts w:cstheme="minorHAnsi"/>
          <w:iCs/>
          <w:color w:val="000000"/>
          <w:sz w:val="24"/>
          <w:szCs w:val="24"/>
          <w:bdr w:val="none" w:sz="0" w:space="0" w:color="auto" w:frame="1"/>
        </w:rPr>
      </w:pPr>
      <w:r w:rsidRPr="00146861">
        <w:rPr>
          <w:rStyle w:val="apple-style-span"/>
          <w:rFonts w:cstheme="minorHAnsi"/>
          <w:iCs/>
          <w:color w:val="000000"/>
          <w:sz w:val="24"/>
          <w:szCs w:val="24"/>
          <w:bdr w:val="none" w:sz="0" w:space="0" w:color="auto" w:frame="1"/>
        </w:rPr>
        <w:tab/>
        <w:t>When journalists d</w:t>
      </w:r>
      <w:r w:rsidR="00696CAD" w:rsidRPr="00146861">
        <w:rPr>
          <w:rStyle w:val="apple-style-span"/>
          <w:rFonts w:cstheme="minorHAnsi"/>
          <w:iCs/>
          <w:color w:val="000000"/>
          <w:sz w:val="24"/>
          <w:szCs w:val="24"/>
          <w:bdr w:val="none" w:sz="0" w:space="0" w:color="auto" w:frame="1"/>
        </w:rPr>
        <w:t xml:space="preserve">o </w:t>
      </w:r>
      <w:r w:rsidR="006710B0">
        <w:rPr>
          <w:rStyle w:val="apple-style-span"/>
          <w:rFonts w:cstheme="minorHAnsi"/>
          <w:iCs/>
          <w:color w:val="000000"/>
          <w:sz w:val="24"/>
          <w:szCs w:val="24"/>
          <w:bdr w:val="none" w:sz="0" w:space="0" w:color="auto" w:frame="1"/>
        </w:rPr>
        <w:t>run into problems</w:t>
      </w:r>
      <w:r w:rsidR="00AF4812">
        <w:rPr>
          <w:rStyle w:val="apple-style-span"/>
          <w:rFonts w:cstheme="minorHAnsi"/>
          <w:iCs/>
          <w:color w:val="000000"/>
          <w:sz w:val="24"/>
          <w:szCs w:val="24"/>
          <w:bdr w:val="none" w:sz="0" w:space="0" w:color="auto" w:frame="1"/>
        </w:rPr>
        <w:t xml:space="preserve"> with</w:t>
      </w:r>
      <w:r w:rsidR="00696CAD" w:rsidRPr="00146861">
        <w:rPr>
          <w:rStyle w:val="apple-style-span"/>
          <w:rFonts w:cstheme="minorHAnsi"/>
          <w:iCs/>
          <w:color w:val="000000"/>
          <w:sz w:val="24"/>
          <w:szCs w:val="24"/>
          <w:bdr w:val="none" w:sz="0" w:space="0" w:color="auto" w:frame="1"/>
        </w:rPr>
        <w:t>, there is not much that can be or has been done.</w:t>
      </w:r>
      <w:r w:rsidRPr="00146861">
        <w:rPr>
          <w:rStyle w:val="apple-style-span"/>
          <w:rFonts w:cstheme="minorHAnsi"/>
          <w:iCs/>
          <w:color w:val="000000"/>
          <w:sz w:val="24"/>
          <w:szCs w:val="24"/>
          <w:bdr w:val="none" w:sz="0" w:space="0" w:color="auto" w:frame="1"/>
        </w:rPr>
        <w:t xml:space="preserve">  The freedom of speech, as a fundamental human right, is not always upheld in this country, despite the existence of the </w:t>
      </w:r>
      <w:proofErr w:type="spellStart"/>
      <w:r w:rsidRPr="00146861">
        <w:rPr>
          <w:rStyle w:val="apple-style-span"/>
          <w:rFonts w:cstheme="minorHAnsi"/>
          <w:i/>
          <w:iCs/>
          <w:color w:val="000000"/>
          <w:sz w:val="24"/>
          <w:szCs w:val="24"/>
          <w:bdr w:val="none" w:sz="0" w:space="0" w:color="auto" w:frame="1"/>
        </w:rPr>
        <w:t>Comisión</w:t>
      </w:r>
      <w:proofErr w:type="spellEnd"/>
      <w:r w:rsidRPr="00146861">
        <w:rPr>
          <w:rStyle w:val="apple-style-span"/>
          <w:rFonts w:cstheme="minorHAnsi"/>
          <w:i/>
          <w:iCs/>
          <w:color w:val="000000"/>
          <w:sz w:val="24"/>
          <w:szCs w:val="24"/>
          <w:bdr w:val="none" w:sz="0" w:space="0" w:color="auto" w:frame="1"/>
        </w:rPr>
        <w:t xml:space="preserve"> </w:t>
      </w:r>
      <w:proofErr w:type="spellStart"/>
      <w:r w:rsidRPr="00146861">
        <w:rPr>
          <w:rStyle w:val="apple-style-span"/>
          <w:rFonts w:cstheme="minorHAnsi"/>
          <w:i/>
          <w:iCs/>
          <w:color w:val="000000"/>
          <w:sz w:val="24"/>
          <w:szCs w:val="24"/>
          <w:bdr w:val="none" w:sz="0" w:space="0" w:color="auto" w:frame="1"/>
        </w:rPr>
        <w:t>Nacional</w:t>
      </w:r>
      <w:proofErr w:type="spellEnd"/>
      <w:r w:rsidRPr="00146861">
        <w:rPr>
          <w:rStyle w:val="apple-style-span"/>
          <w:rFonts w:cstheme="minorHAnsi"/>
          <w:i/>
          <w:iCs/>
          <w:color w:val="000000"/>
          <w:sz w:val="24"/>
          <w:szCs w:val="24"/>
          <w:bdr w:val="none" w:sz="0" w:space="0" w:color="auto" w:frame="1"/>
        </w:rPr>
        <w:t xml:space="preserve"> de los </w:t>
      </w:r>
      <w:proofErr w:type="spellStart"/>
      <w:r w:rsidRPr="00146861">
        <w:rPr>
          <w:rStyle w:val="apple-style-span"/>
          <w:rFonts w:cstheme="minorHAnsi"/>
          <w:i/>
          <w:iCs/>
          <w:color w:val="000000"/>
          <w:sz w:val="24"/>
          <w:szCs w:val="24"/>
          <w:bdr w:val="none" w:sz="0" w:space="0" w:color="auto" w:frame="1"/>
        </w:rPr>
        <w:t>Derechos</w:t>
      </w:r>
      <w:proofErr w:type="spellEnd"/>
      <w:r w:rsidRPr="00146861">
        <w:rPr>
          <w:rStyle w:val="apple-style-span"/>
          <w:rFonts w:cstheme="minorHAnsi"/>
          <w:i/>
          <w:iCs/>
          <w:color w:val="000000"/>
          <w:sz w:val="24"/>
          <w:szCs w:val="24"/>
          <w:bdr w:val="none" w:sz="0" w:space="0" w:color="auto" w:frame="1"/>
        </w:rPr>
        <w:t xml:space="preserve"> </w:t>
      </w:r>
      <w:proofErr w:type="spellStart"/>
      <w:r w:rsidRPr="00146861">
        <w:rPr>
          <w:rStyle w:val="apple-style-span"/>
          <w:rFonts w:cstheme="minorHAnsi"/>
          <w:i/>
          <w:iCs/>
          <w:color w:val="000000"/>
          <w:sz w:val="24"/>
          <w:szCs w:val="24"/>
          <w:bdr w:val="none" w:sz="0" w:space="0" w:color="auto" w:frame="1"/>
        </w:rPr>
        <w:t>Humanos</w:t>
      </w:r>
      <w:proofErr w:type="spellEnd"/>
      <w:r w:rsidRPr="00146861">
        <w:rPr>
          <w:rStyle w:val="apple-style-span"/>
          <w:rFonts w:cstheme="minorHAnsi"/>
          <w:i/>
          <w:iCs/>
          <w:color w:val="000000"/>
          <w:sz w:val="24"/>
          <w:szCs w:val="24"/>
          <w:bdr w:val="none" w:sz="0" w:space="0" w:color="auto" w:frame="1"/>
        </w:rPr>
        <w:t xml:space="preserve"> </w:t>
      </w:r>
      <w:r w:rsidRPr="00146861">
        <w:rPr>
          <w:rStyle w:val="apple-style-span"/>
          <w:rFonts w:cstheme="minorHAnsi"/>
          <w:iCs/>
          <w:color w:val="000000"/>
          <w:sz w:val="24"/>
          <w:szCs w:val="24"/>
          <w:bdr w:val="none" w:sz="0" w:space="0" w:color="auto" w:frame="1"/>
        </w:rPr>
        <w:t xml:space="preserve">(National Commission of Human Rights).  </w:t>
      </w:r>
      <w:r w:rsidR="007E4DFC" w:rsidRPr="00146861">
        <w:rPr>
          <w:rStyle w:val="apple-style-span"/>
          <w:rFonts w:cstheme="minorHAnsi"/>
          <w:iCs/>
          <w:color w:val="000000"/>
          <w:sz w:val="24"/>
          <w:szCs w:val="24"/>
          <w:bdr w:val="none" w:sz="0" w:space="0" w:color="auto" w:frame="1"/>
        </w:rPr>
        <w:t>According to a 2008 study by the Human Rights Watch,</w:t>
      </w:r>
      <w:r w:rsidRPr="00146861">
        <w:rPr>
          <w:rStyle w:val="apple-style-span"/>
          <w:rFonts w:cstheme="minorHAnsi"/>
          <w:iCs/>
          <w:color w:val="000000"/>
          <w:sz w:val="24"/>
          <w:szCs w:val="24"/>
          <w:bdr w:val="none" w:sz="0" w:space="0" w:color="auto" w:frame="1"/>
        </w:rPr>
        <w:t xml:space="preserve"> it is all too often that the commission is unwilling or unable to pressure the appropriate organizations to look into abuses</w:t>
      </w:r>
      <w:r w:rsidR="007E4DFC" w:rsidRPr="00146861">
        <w:rPr>
          <w:rStyle w:val="apple-style-span"/>
          <w:rFonts w:cstheme="minorHAnsi"/>
          <w:iCs/>
          <w:color w:val="000000"/>
          <w:sz w:val="24"/>
          <w:szCs w:val="24"/>
          <w:bdr w:val="none" w:sz="0" w:space="0" w:color="auto" w:frame="1"/>
        </w:rPr>
        <w:t>.</w:t>
      </w:r>
      <w:r w:rsidR="007E4DFC" w:rsidRPr="00146861">
        <w:rPr>
          <w:rStyle w:val="FootnoteReference"/>
          <w:rFonts w:cstheme="minorHAnsi"/>
          <w:iCs/>
          <w:color w:val="000000"/>
          <w:sz w:val="24"/>
          <w:szCs w:val="24"/>
          <w:bdr w:val="none" w:sz="0" w:space="0" w:color="auto" w:frame="1"/>
        </w:rPr>
        <w:footnoteReference w:id="7"/>
      </w:r>
      <w:r w:rsidR="007E4DFC" w:rsidRPr="00146861">
        <w:rPr>
          <w:rStyle w:val="apple-style-span"/>
          <w:rFonts w:cstheme="minorHAnsi"/>
          <w:iCs/>
          <w:color w:val="000000"/>
          <w:sz w:val="24"/>
          <w:szCs w:val="24"/>
          <w:bdr w:val="none" w:sz="0" w:space="0" w:color="auto" w:frame="1"/>
        </w:rPr>
        <w:t xml:space="preserve">  This is very much what happens with the killings of journalists by the cartels.  The attacks routinely go uninvestigated by their colleagues or the appropriate authorities, either for fear</w:t>
      </w:r>
      <w:r w:rsidR="00BB1B02">
        <w:rPr>
          <w:rStyle w:val="apple-style-span"/>
          <w:rFonts w:cstheme="minorHAnsi"/>
          <w:iCs/>
          <w:color w:val="000000"/>
          <w:sz w:val="24"/>
          <w:szCs w:val="24"/>
          <w:bdr w:val="none" w:sz="0" w:space="0" w:color="auto" w:frame="1"/>
        </w:rPr>
        <w:t xml:space="preserve"> of reprisal or because they’ve </w:t>
      </w:r>
      <w:r w:rsidR="007E4DFC" w:rsidRPr="00146861">
        <w:rPr>
          <w:rStyle w:val="apple-style-span"/>
          <w:rFonts w:cstheme="minorHAnsi"/>
          <w:iCs/>
          <w:color w:val="000000"/>
          <w:sz w:val="24"/>
          <w:szCs w:val="24"/>
          <w:bdr w:val="none" w:sz="0" w:space="0" w:color="auto" w:frame="1"/>
        </w:rPr>
        <w:t xml:space="preserve">been paid off.  </w:t>
      </w:r>
      <w:r w:rsidR="00C87B13">
        <w:rPr>
          <w:rStyle w:val="apple-style-span"/>
          <w:rFonts w:cstheme="minorHAnsi"/>
          <w:iCs/>
          <w:color w:val="000000"/>
          <w:sz w:val="24"/>
          <w:szCs w:val="24"/>
          <w:bdr w:val="none" w:sz="0" w:space="0" w:color="auto" w:frame="1"/>
        </w:rPr>
        <w:t>The threat of violent retribution seems also to be growing</w:t>
      </w:r>
      <w:r w:rsidR="00C66BBB">
        <w:rPr>
          <w:rStyle w:val="apple-style-span"/>
          <w:rFonts w:cstheme="minorHAnsi"/>
          <w:iCs/>
          <w:color w:val="000000"/>
          <w:sz w:val="24"/>
          <w:szCs w:val="24"/>
          <w:bdr w:val="none" w:sz="0" w:space="0" w:color="auto" w:frame="1"/>
        </w:rPr>
        <w:t xml:space="preserve"> with the rise of the cartels</w:t>
      </w:r>
      <w:r w:rsidR="00C87B13">
        <w:rPr>
          <w:rStyle w:val="apple-style-span"/>
          <w:rFonts w:cstheme="minorHAnsi"/>
          <w:iCs/>
          <w:color w:val="000000"/>
          <w:sz w:val="24"/>
          <w:szCs w:val="24"/>
          <w:bdr w:val="none" w:sz="0" w:space="0" w:color="auto" w:frame="1"/>
        </w:rPr>
        <w:t xml:space="preserve">.  </w:t>
      </w:r>
      <w:r w:rsidR="007E4DFC" w:rsidRPr="00146861">
        <w:rPr>
          <w:rStyle w:val="apple-style-span"/>
          <w:rFonts w:cstheme="minorHAnsi"/>
          <w:iCs/>
          <w:color w:val="000000"/>
          <w:sz w:val="24"/>
          <w:szCs w:val="24"/>
          <w:bdr w:val="none" w:sz="0" w:space="0" w:color="auto" w:frame="1"/>
        </w:rPr>
        <w:t xml:space="preserve">Under the PRI, the party that </w:t>
      </w:r>
      <w:r w:rsidR="00C87B13">
        <w:rPr>
          <w:rStyle w:val="apple-style-span"/>
          <w:rFonts w:cstheme="minorHAnsi"/>
          <w:iCs/>
          <w:color w:val="000000"/>
          <w:sz w:val="24"/>
          <w:szCs w:val="24"/>
          <w:bdr w:val="none" w:sz="0" w:space="0" w:color="auto" w:frame="1"/>
        </w:rPr>
        <w:t>dominated</w:t>
      </w:r>
      <w:r w:rsidR="007E4DFC" w:rsidRPr="00146861">
        <w:rPr>
          <w:rStyle w:val="apple-style-span"/>
          <w:rFonts w:cstheme="minorHAnsi"/>
          <w:iCs/>
          <w:color w:val="000000"/>
          <w:sz w:val="24"/>
          <w:szCs w:val="24"/>
          <w:bdr w:val="none" w:sz="0" w:space="0" w:color="auto" w:frame="1"/>
        </w:rPr>
        <w:t xml:space="preserve"> in Mexico for much of the past century, oppression of journalists took a much more </w:t>
      </w:r>
      <w:r w:rsidR="007E4DFC" w:rsidRPr="00146861">
        <w:rPr>
          <w:rStyle w:val="apple-style-span"/>
          <w:rFonts w:cstheme="minorHAnsi"/>
          <w:iCs/>
          <w:color w:val="000000"/>
          <w:sz w:val="24"/>
          <w:szCs w:val="24"/>
          <w:bdr w:val="none" w:sz="0" w:space="0" w:color="auto" w:frame="1"/>
        </w:rPr>
        <w:lastRenderedPageBreak/>
        <w:t xml:space="preserve">subtle approach that tended to not </w:t>
      </w:r>
      <w:r w:rsidR="00C87B13">
        <w:rPr>
          <w:rStyle w:val="apple-style-span"/>
          <w:rFonts w:cstheme="minorHAnsi"/>
          <w:iCs/>
          <w:color w:val="000000"/>
          <w:sz w:val="24"/>
          <w:szCs w:val="24"/>
          <w:bdr w:val="none" w:sz="0" w:space="0" w:color="auto" w:frame="1"/>
        </w:rPr>
        <w:t>be detrimental to one’s health such as bribes and preferential treatment. The cartels</w:t>
      </w:r>
      <w:r w:rsidR="007E4DFC" w:rsidRPr="00146861">
        <w:rPr>
          <w:rStyle w:val="apple-style-span"/>
          <w:rFonts w:cstheme="minorHAnsi"/>
          <w:iCs/>
          <w:color w:val="000000"/>
          <w:sz w:val="24"/>
          <w:szCs w:val="24"/>
          <w:bdr w:val="none" w:sz="0" w:space="0" w:color="auto" w:frame="1"/>
        </w:rPr>
        <w:t>, however, seem to prefer more brutal methods</w:t>
      </w:r>
      <w:r w:rsidR="00DB5755">
        <w:rPr>
          <w:rStyle w:val="apple-style-span"/>
          <w:rFonts w:cstheme="minorHAnsi"/>
          <w:iCs/>
          <w:color w:val="000000"/>
          <w:sz w:val="24"/>
          <w:szCs w:val="24"/>
          <w:bdr w:val="none" w:sz="0" w:space="0" w:color="auto" w:frame="1"/>
        </w:rPr>
        <w:t>, such as murder, torture</w:t>
      </w:r>
      <w:r w:rsidR="005B6003" w:rsidRPr="00146861">
        <w:rPr>
          <w:rStyle w:val="apple-style-span"/>
          <w:rFonts w:cstheme="minorHAnsi"/>
          <w:iCs/>
          <w:color w:val="000000"/>
          <w:sz w:val="24"/>
          <w:szCs w:val="24"/>
          <w:bdr w:val="none" w:sz="0" w:space="0" w:color="auto" w:frame="1"/>
        </w:rPr>
        <w:t xml:space="preserve"> </w:t>
      </w:r>
      <w:r w:rsidR="00DB5755">
        <w:rPr>
          <w:rStyle w:val="apple-style-span"/>
          <w:rFonts w:cstheme="minorHAnsi"/>
          <w:iCs/>
          <w:color w:val="000000"/>
          <w:sz w:val="24"/>
          <w:szCs w:val="24"/>
          <w:bdr w:val="none" w:sz="0" w:space="0" w:color="auto" w:frame="1"/>
        </w:rPr>
        <w:t>and threats</w:t>
      </w:r>
      <w:r w:rsidR="005B6003" w:rsidRPr="00146861">
        <w:rPr>
          <w:rStyle w:val="apple-style-span"/>
          <w:rFonts w:cstheme="minorHAnsi"/>
          <w:iCs/>
          <w:color w:val="000000"/>
          <w:sz w:val="24"/>
          <w:szCs w:val="24"/>
          <w:bdr w:val="none" w:sz="0" w:space="0" w:color="auto" w:frame="1"/>
        </w:rPr>
        <w:t>.  The question then becomes one of what all this could come to mean for the country.  In ma</w:t>
      </w:r>
      <w:r w:rsidR="00DB5755">
        <w:rPr>
          <w:rStyle w:val="apple-style-span"/>
          <w:rFonts w:cstheme="minorHAnsi"/>
          <w:iCs/>
          <w:color w:val="000000"/>
          <w:sz w:val="24"/>
          <w:szCs w:val="24"/>
          <w:bdr w:val="none" w:sz="0" w:space="0" w:color="auto" w:frame="1"/>
        </w:rPr>
        <w:t xml:space="preserve">ny ways, the press has played a </w:t>
      </w:r>
      <w:r w:rsidR="005B6003" w:rsidRPr="00146861">
        <w:rPr>
          <w:rStyle w:val="apple-style-span"/>
          <w:rFonts w:cstheme="minorHAnsi"/>
          <w:iCs/>
          <w:color w:val="000000"/>
          <w:sz w:val="24"/>
          <w:szCs w:val="24"/>
          <w:bdr w:val="none" w:sz="0" w:space="0" w:color="auto" w:frame="1"/>
        </w:rPr>
        <w:t>role in the democratization of this country</w:t>
      </w:r>
      <w:r w:rsidR="00DB5755">
        <w:rPr>
          <w:rStyle w:val="apple-style-span"/>
          <w:rFonts w:cstheme="minorHAnsi"/>
          <w:iCs/>
          <w:color w:val="000000"/>
          <w:sz w:val="24"/>
          <w:szCs w:val="24"/>
          <w:bdr w:val="none" w:sz="0" w:space="0" w:color="auto" w:frame="1"/>
        </w:rPr>
        <w:t xml:space="preserve"> by finally bringing critical attention to political scandals</w:t>
      </w:r>
      <w:r w:rsidR="005B6003" w:rsidRPr="00146861">
        <w:rPr>
          <w:rStyle w:val="apple-style-span"/>
          <w:rFonts w:cstheme="minorHAnsi"/>
          <w:iCs/>
          <w:color w:val="000000"/>
          <w:sz w:val="24"/>
          <w:szCs w:val="24"/>
          <w:bdr w:val="none" w:sz="0" w:space="0" w:color="auto" w:frame="1"/>
        </w:rPr>
        <w:t>, and it is still a relatively new democracy.</w:t>
      </w:r>
      <w:r w:rsidR="005B6003" w:rsidRPr="00146861">
        <w:rPr>
          <w:rStyle w:val="FootnoteReference"/>
          <w:rFonts w:cstheme="minorHAnsi"/>
          <w:iCs/>
          <w:color w:val="000000"/>
          <w:sz w:val="24"/>
          <w:szCs w:val="24"/>
          <w:bdr w:val="none" w:sz="0" w:space="0" w:color="auto" w:frame="1"/>
        </w:rPr>
        <w:footnoteReference w:id="8"/>
      </w:r>
      <w:r w:rsidR="005B6003" w:rsidRPr="00146861">
        <w:rPr>
          <w:rStyle w:val="apple-style-span"/>
          <w:rFonts w:cstheme="minorHAnsi"/>
          <w:iCs/>
          <w:color w:val="000000"/>
          <w:sz w:val="24"/>
          <w:szCs w:val="24"/>
          <w:bdr w:val="none" w:sz="0" w:space="0" w:color="auto" w:frame="1"/>
        </w:rPr>
        <w:t xml:space="preserve">  What seems to be happening is that the emergence of the cartels </w:t>
      </w:r>
      <w:r w:rsidR="006D7E31" w:rsidRPr="00146861">
        <w:rPr>
          <w:rStyle w:val="apple-style-span"/>
          <w:rFonts w:cstheme="minorHAnsi"/>
          <w:iCs/>
          <w:color w:val="000000"/>
          <w:sz w:val="24"/>
          <w:szCs w:val="24"/>
          <w:bdr w:val="none" w:sz="0" w:space="0" w:color="auto" w:frame="1"/>
        </w:rPr>
        <w:t>and the violence perpetrated by them represents</w:t>
      </w:r>
      <w:r w:rsidR="005B6003" w:rsidRPr="00146861">
        <w:rPr>
          <w:rStyle w:val="apple-style-span"/>
          <w:rFonts w:cstheme="minorHAnsi"/>
          <w:iCs/>
          <w:color w:val="000000"/>
          <w:sz w:val="24"/>
          <w:szCs w:val="24"/>
          <w:bdr w:val="none" w:sz="0" w:space="0" w:color="auto" w:frame="1"/>
        </w:rPr>
        <w:t xml:space="preserve"> a </w:t>
      </w:r>
      <w:r w:rsidR="00DB5755">
        <w:rPr>
          <w:rStyle w:val="apple-style-span"/>
          <w:rFonts w:cstheme="minorHAnsi"/>
          <w:iCs/>
          <w:color w:val="000000"/>
          <w:sz w:val="24"/>
          <w:szCs w:val="24"/>
          <w:bdr w:val="none" w:sz="0" w:space="0" w:color="auto" w:frame="1"/>
        </w:rPr>
        <w:t>transition</w:t>
      </w:r>
      <w:r w:rsidR="005B6003" w:rsidRPr="00146861">
        <w:rPr>
          <w:rStyle w:val="apple-style-span"/>
          <w:rFonts w:cstheme="minorHAnsi"/>
          <w:iCs/>
          <w:color w:val="000000"/>
          <w:sz w:val="24"/>
          <w:szCs w:val="24"/>
          <w:bdr w:val="none" w:sz="0" w:space="0" w:color="auto" w:frame="1"/>
        </w:rPr>
        <w:t xml:space="preserve"> to a more violent climate for journalists and average citizens in this country.  </w:t>
      </w:r>
      <w:r w:rsidR="003821F5" w:rsidRPr="00146861">
        <w:rPr>
          <w:rStyle w:val="apple-style-span"/>
          <w:rFonts w:cstheme="minorHAnsi"/>
          <w:iCs/>
          <w:color w:val="000000"/>
          <w:sz w:val="24"/>
          <w:szCs w:val="24"/>
          <w:bdr w:val="none" w:sz="0" w:space="0" w:color="auto" w:frame="1"/>
        </w:rPr>
        <w:t>In other words, the fragile democracy that replaced the old authoritarian regime nearly 10 years ago could be overrun by powerful cartels, and the consequences for those who don’t go along could be more violent than ever.</w:t>
      </w:r>
      <w:r w:rsidR="00EB5DAA" w:rsidRPr="00146861">
        <w:rPr>
          <w:rStyle w:val="apple-style-span"/>
          <w:rFonts w:cstheme="minorHAnsi"/>
          <w:iCs/>
          <w:color w:val="000000"/>
          <w:sz w:val="24"/>
          <w:szCs w:val="24"/>
          <w:bdr w:val="none" w:sz="0" w:space="0" w:color="auto" w:frame="1"/>
        </w:rPr>
        <w:t xml:space="preserve">  At the time of writing, there have been 4 journalists killed in Mexico in 2010, and 12 over the course of 2009.</w:t>
      </w:r>
      <w:r w:rsidR="00EB5DAA" w:rsidRPr="00146861">
        <w:rPr>
          <w:rStyle w:val="FootnoteReference"/>
          <w:rFonts w:cstheme="minorHAnsi"/>
          <w:iCs/>
          <w:color w:val="000000"/>
          <w:sz w:val="24"/>
          <w:szCs w:val="24"/>
          <w:bdr w:val="none" w:sz="0" w:space="0" w:color="auto" w:frame="1"/>
        </w:rPr>
        <w:footnoteReference w:id="9"/>
      </w:r>
      <w:r w:rsidR="003821F5" w:rsidRPr="00146861">
        <w:rPr>
          <w:rStyle w:val="apple-style-span"/>
          <w:rFonts w:cstheme="minorHAnsi"/>
          <w:iCs/>
          <w:color w:val="000000"/>
          <w:sz w:val="24"/>
          <w:szCs w:val="24"/>
          <w:bdr w:val="none" w:sz="0" w:space="0" w:color="auto" w:frame="1"/>
        </w:rPr>
        <w:t xml:space="preserve">  </w:t>
      </w:r>
      <w:r w:rsidR="00EB5DAA" w:rsidRPr="00146861">
        <w:rPr>
          <w:rStyle w:val="apple-style-span"/>
          <w:rFonts w:cstheme="minorHAnsi"/>
          <w:iCs/>
          <w:color w:val="000000"/>
          <w:sz w:val="24"/>
          <w:szCs w:val="24"/>
          <w:bdr w:val="none" w:sz="0" w:space="0" w:color="auto" w:frame="1"/>
        </w:rPr>
        <w:t xml:space="preserve">This figure includes only the ones that have been reported.  </w:t>
      </w:r>
      <w:r w:rsidR="00133420" w:rsidRPr="00146861">
        <w:rPr>
          <w:rStyle w:val="apple-style-span"/>
          <w:rFonts w:cstheme="minorHAnsi"/>
          <w:iCs/>
          <w:color w:val="000000"/>
          <w:sz w:val="24"/>
          <w:szCs w:val="24"/>
          <w:bdr w:val="none" w:sz="0" w:space="0" w:color="auto" w:frame="1"/>
        </w:rPr>
        <w:t>The Committee to Protect Journalists reports that the toll has reached 32 dead journalists in the past 10 years.  Nearly 9 have gone missing since 2005.</w:t>
      </w:r>
      <w:r w:rsidR="00133420" w:rsidRPr="00146861">
        <w:rPr>
          <w:rStyle w:val="FootnoteReference"/>
          <w:rFonts w:cstheme="minorHAnsi"/>
          <w:iCs/>
          <w:color w:val="000000"/>
          <w:sz w:val="24"/>
          <w:szCs w:val="24"/>
          <w:bdr w:val="none" w:sz="0" w:space="0" w:color="auto" w:frame="1"/>
        </w:rPr>
        <w:footnoteReference w:id="10"/>
      </w:r>
    </w:p>
    <w:p w:rsidR="00EB5DAA" w:rsidRPr="00146861" w:rsidRDefault="000327B5" w:rsidP="004E6941">
      <w:pPr>
        <w:spacing w:line="480" w:lineRule="auto"/>
        <w:rPr>
          <w:rFonts w:cstheme="minorHAnsi"/>
          <w:i/>
          <w:iCs/>
          <w:color w:val="000000"/>
          <w:sz w:val="24"/>
          <w:szCs w:val="24"/>
          <w:bdr w:val="none" w:sz="0" w:space="0" w:color="auto" w:frame="1"/>
        </w:rPr>
      </w:pPr>
      <w:r>
        <w:rPr>
          <w:rFonts w:cstheme="minorHAnsi"/>
          <w:i/>
          <w:iCs/>
          <w:color w:val="000000"/>
          <w:sz w:val="24"/>
          <w:szCs w:val="24"/>
          <w:bdr w:val="none" w:sz="0" w:space="0" w:color="auto" w:frame="1"/>
        </w:rPr>
        <w:t>Freedom of the Press and the PRI</w:t>
      </w:r>
    </w:p>
    <w:p w:rsidR="00133420" w:rsidRPr="00146861" w:rsidRDefault="00133420" w:rsidP="004E6941">
      <w:pPr>
        <w:spacing w:line="480" w:lineRule="auto"/>
        <w:rPr>
          <w:rFonts w:cstheme="minorHAnsi"/>
          <w:iCs/>
          <w:color w:val="000000"/>
          <w:sz w:val="24"/>
          <w:szCs w:val="24"/>
          <w:bdr w:val="none" w:sz="0" w:space="0" w:color="auto" w:frame="1"/>
        </w:rPr>
      </w:pPr>
      <w:r w:rsidRPr="00146861">
        <w:rPr>
          <w:rFonts w:cstheme="minorHAnsi"/>
          <w:iCs/>
          <w:color w:val="000000"/>
          <w:sz w:val="24"/>
          <w:szCs w:val="24"/>
          <w:bdr w:val="none" w:sz="0" w:space="0" w:color="auto" w:frame="1"/>
        </w:rPr>
        <w:tab/>
        <w:t>For the purposes of this paper, it is necessary to briefly examine the Mexican media in the 20</w:t>
      </w:r>
      <w:r w:rsidRPr="00146861">
        <w:rPr>
          <w:rFonts w:cstheme="minorHAnsi"/>
          <w:iCs/>
          <w:color w:val="000000"/>
          <w:sz w:val="24"/>
          <w:szCs w:val="24"/>
          <w:bdr w:val="none" w:sz="0" w:space="0" w:color="auto" w:frame="1"/>
          <w:vertAlign w:val="superscript"/>
        </w:rPr>
        <w:t>th</w:t>
      </w:r>
      <w:r w:rsidRPr="00146861">
        <w:rPr>
          <w:rFonts w:cstheme="minorHAnsi"/>
          <w:iCs/>
          <w:color w:val="000000"/>
          <w:sz w:val="24"/>
          <w:szCs w:val="24"/>
          <w:bdr w:val="none" w:sz="0" w:space="0" w:color="auto" w:frame="1"/>
        </w:rPr>
        <w:t xml:space="preserve"> century.  The reason for limiting the focus to just this period of time is principally a historical one.  The current Mexican constitution came about in 1917 after the end of the </w:t>
      </w:r>
      <w:r w:rsidRPr="00146861">
        <w:rPr>
          <w:rFonts w:cstheme="minorHAnsi"/>
          <w:iCs/>
          <w:color w:val="000000"/>
          <w:sz w:val="24"/>
          <w:szCs w:val="24"/>
          <w:bdr w:val="none" w:sz="0" w:space="0" w:color="auto" w:frame="1"/>
        </w:rPr>
        <w:lastRenderedPageBreak/>
        <w:t xml:space="preserve">Mexican Revolution.  The end of the revolution </w:t>
      </w:r>
      <w:r w:rsidR="008321A9" w:rsidRPr="00146861">
        <w:rPr>
          <w:rFonts w:cstheme="minorHAnsi"/>
          <w:iCs/>
          <w:color w:val="000000"/>
          <w:sz w:val="24"/>
          <w:szCs w:val="24"/>
          <w:bdr w:val="none" w:sz="0" w:space="0" w:color="auto" w:frame="1"/>
        </w:rPr>
        <w:t xml:space="preserve">also brought the rule of a one-party government that remained in power until 2000 when Vicente Fox and the </w:t>
      </w:r>
      <w:proofErr w:type="spellStart"/>
      <w:r w:rsidR="006B6774">
        <w:rPr>
          <w:rFonts w:cstheme="minorHAnsi"/>
          <w:i/>
          <w:iCs/>
          <w:color w:val="000000"/>
          <w:sz w:val="24"/>
          <w:szCs w:val="24"/>
          <w:bdr w:val="none" w:sz="0" w:space="0" w:color="auto" w:frame="1"/>
        </w:rPr>
        <w:t>Partido</w:t>
      </w:r>
      <w:proofErr w:type="spellEnd"/>
      <w:r w:rsidR="006B6774">
        <w:rPr>
          <w:rFonts w:cstheme="minorHAnsi"/>
          <w:i/>
          <w:iCs/>
          <w:color w:val="000000"/>
          <w:sz w:val="24"/>
          <w:szCs w:val="24"/>
          <w:bdr w:val="none" w:sz="0" w:space="0" w:color="auto" w:frame="1"/>
        </w:rPr>
        <w:t xml:space="preserve"> de </w:t>
      </w:r>
      <w:proofErr w:type="spellStart"/>
      <w:r w:rsidR="006B6774">
        <w:rPr>
          <w:rFonts w:cstheme="minorHAnsi"/>
          <w:i/>
          <w:iCs/>
          <w:color w:val="000000"/>
          <w:sz w:val="24"/>
          <w:szCs w:val="24"/>
          <w:bdr w:val="none" w:sz="0" w:space="0" w:color="auto" w:frame="1"/>
        </w:rPr>
        <w:t>Acción</w:t>
      </w:r>
      <w:proofErr w:type="spellEnd"/>
      <w:r w:rsidR="006B6774">
        <w:rPr>
          <w:rFonts w:cstheme="minorHAnsi"/>
          <w:i/>
          <w:iCs/>
          <w:color w:val="000000"/>
          <w:sz w:val="24"/>
          <w:szCs w:val="24"/>
          <w:bdr w:val="none" w:sz="0" w:space="0" w:color="auto" w:frame="1"/>
        </w:rPr>
        <w:t xml:space="preserve"> </w:t>
      </w:r>
      <w:proofErr w:type="spellStart"/>
      <w:r w:rsidR="006B6774">
        <w:rPr>
          <w:rFonts w:cstheme="minorHAnsi"/>
          <w:i/>
          <w:iCs/>
          <w:color w:val="000000"/>
          <w:sz w:val="24"/>
          <w:szCs w:val="24"/>
          <w:bdr w:val="none" w:sz="0" w:space="0" w:color="auto" w:frame="1"/>
        </w:rPr>
        <w:t>Nacional</w:t>
      </w:r>
      <w:proofErr w:type="spellEnd"/>
      <w:r w:rsidR="006B6774">
        <w:rPr>
          <w:rFonts w:cstheme="minorHAnsi"/>
          <w:i/>
          <w:iCs/>
          <w:color w:val="000000"/>
          <w:sz w:val="24"/>
          <w:szCs w:val="24"/>
          <w:bdr w:val="none" w:sz="0" w:space="0" w:color="auto" w:frame="1"/>
        </w:rPr>
        <w:t xml:space="preserve"> </w:t>
      </w:r>
      <w:r w:rsidR="006B6774">
        <w:rPr>
          <w:rFonts w:cstheme="minorHAnsi"/>
          <w:iCs/>
          <w:color w:val="000000"/>
          <w:sz w:val="24"/>
          <w:szCs w:val="24"/>
          <w:bdr w:val="none" w:sz="0" w:space="0" w:color="auto" w:frame="1"/>
        </w:rPr>
        <w:t>(</w:t>
      </w:r>
      <w:r w:rsidR="008321A9" w:rsidRPr="00146861">
        <w:rPr>
          <w:rFonts w:cstheme="minorHAnsi"/>
          <w:iCs/>
          <w:color w:val="000000"/>
          <w:sz w:val="24"/>
          <w:szCs w:val="24"/>
          <w:bdr w:val="none" w:sz="0" w:space="0" w:color="auto" w:frame="1"/>
        </w:rPr>
        <w:t>PAN</w:t>
      </w:r>
      <w:r w:rsidR="006B6774">
        <w:rPr>
          <w:rFonts w:cstheme="minorHAnsi"/>
          <w:iCs/>
          <w:color w:val="000000"/>
          <w:sz w:val="24"/>
          <w:szCs w:val="24"/>
          <w:bdr w:val="none" w:sz="0" w:space="0" w:color="auto" w:frame="1"/>
        </w:rPr>
        <w:t>)</w:t>
      </w:r>
      <w:r w:rsidR="008321A9" w:rsidRPr="00146861">
        <w:rPr>
          <w:rFonts w:cstheme="minorHAnsi"/>
          <w:iCs/>
          <w:color w:val="000000"/>
          <w:sz w:val="24"/>
          <w:szCs w:val="24"/>
          <w:bdr w:val="none" w:sz="0" w:space="0" w:color="auto" w:frame="1"/>
        </w:rPr>
        <w:t xml:space="preserve"> won the presidential elections.  The PRI was one of the longest-running authoritarian regimes</w:t>
      </w:r>
      <w:r w:rsidR="001C44C9">
        <w:rPr>
          <w:rFonts w:cstheme="minorHAnsi"/>
          <w:iCs/>
          <w:color w:val="000000"/>
          <w:sz w:val="24"/>
          <w:szCs w:val="24"/>
          <w:bdr w:val="none" w:sz="0" w:space="0" w:color="auto" w:frame="1"/>
        </w:rPr>
        <w:t xml:space="preserve"> in the worl</w:t>
      </w:r>
      <w:r w:rsidR="000327B5">
        <w:rPr>
          <w:rFonts w:cstheme="minorHAnsi"/>
          <w:iCs/>
          <w:color w:val="000000"/>
          <w:sz w:val="24"/>
          <w:szCs w:val="24"/>
          <w:bdr w:val="none" w:sz="0" w:space="0" w:color="auto" w:frame="1"/>
        </w:rPr>
        <w:t>d</w:t>
      </w:r>
      <w:r w:rsidR="008321A9" w:rsidRPr="00146861">
        <w:rPr>
          <w:rFonts w:cstheme="minorHAnsi"/>
          <w:iCs/>
          <w:color w:val="000000"/>
          <w:sz w:val="24"/>
          <w:szCs w:val="24"/>
          <w:bdr w:val="none" w:sz="0" w:space="0" w:color="auto" w:frame="1"/>
        </w:rPr>
        <w:t>, and its treatment of the press and freedom of expression, though rarely violent, sometimes left much to be desired.</w:t>
      </w:r>
      <w:r w:rsidR="00FA0CAE">
        <w:rPr>
          <w:rFonts w:cstheme="minorHAnsi"/>
          <w:iCs/>
          <w:color w:val="000000"/>
          <w:sz w:val="24"/>
          <w:szCs w:val="24"/>
          <w:bdr w:val="none" w:sz="0" w:space="0" w:color="auto" w:frame="1"/>
        </w:rPr>
        <w:t xml:space="preserve">  Peruvian novelist and politician Mario Vargas-</w:t>
      </w:r>
      <w:proofErr w:type="spellStart"/>
      <w:r w:rsidR="00FA0CAE">
        <w:rPr>
          <w:rFonts w:cstheme="minorHAnsi"/>
          <w:iCs/>
          <w:color w:val="000000"/>
          <w:sz w:val="24"/>
          <w:szCs w:val="24"/>
          <w:bdr w:val="none" w:sz="0" w:space="0" w:color="auto" w:frame="1"/>
        </w:rPr>
        <w:t>Llosa</w:t>
      </w:r>
      <w:proofErr w:type="spellEnd"/>
      <w:r w:rsidR="00FA0CAE">
        <w:rPr>
          <w:rFonts w:cstheme="minorHAnsi"/>
          <w:iCs/>
          <w:color w:val="000000"/>
          <w:sz w:val="24"/>
          <w:szCs w:val="24"/>
          <w:bdr w:val="none" w:sz="0" w:space="0" w:color="auto" w:frame="1"/>
        </w:rPr>
        <w:t xml:space="preserve"> once called it “the perfect dictatorship.”</w:t>
      </w:r>
      <w:r w:rsidR="00FA0CAE">
        <w:rPr>
          <w:rStyle w:val="FootnoteReference"/>
          <w:rFonts w:cstheme="minorHAnsi"/>
          <w:iCs/>
          <w:color w:val="000000"/>
          <w:sz w:val="24"/>
          <w:szCs w:val="24"/>
          <w:bdr w:val="none" w:sz="0" w:space="0" w:color="auto" w:frame="1"/>
        </w:rPr>
        <w:footnoteReference w:id="11"/>
      </w:r>
      <w:r w:rsidR="00AB3182">
        <w:rPr>
          <w:rFonts w:cstheme="minorHAnsi"/>
          <w:iCs/>
          <w:color w:val="000000"/>
          <w:sz w:val="24"/>
          <w:szCs w:val="24"/>
          <w:bdr w:val="none" w:sz="0" w:space="0" w:color="auto" w:frame="1"/>
        </w:rPr>
        <w:t xml:space="preserve">  </w:t>
      </w:r>
    </w:p>
    <w:p w:rsidR="008321A9" w:rsidRPr="00146861" w:rsidRDefault="008321A9" w:rsidP="004E6941">
      <w:pPr>
        <w:spacing w:line="480" w:lineRule="auto"/>
        <w:rPr>
          <w:rFonts w:cstheme="minorHAnsi"/>
          <w:iCs/>
          <w:color w:val="000000"/>
          <w:sz w:val="24"/>
          <w:szCs w:val="24"/>
          <w:bdr w:val="none" w:sz="0" w:space="0" w:color="auto" w:frame="1"/>
        </w:rPr>
      </w:pPr>
      <w:r w:rsidRPr="00146861">
        <w:rPr>
          <w:rFonts w:cstheme="minorHAnsi"/>
          <w:iCs/>
          <w:color w:val="000000"/>
          <w:sz w:val="24"/>
          <w:szCs w:val="24"/>
          <w:bdr w:val="none" w:sz="0" w:space="0" w:color="auto" w:frame="1"/>
        </w:rPr>
        <w:tab/>
        <w:t xml:space="preserve">The Mexican constitution of 1917 guarantees </w:t>
      </w:r>
      <w:r w:rsidR="00431CF7" w:rsidRPr="00146861">
        <w:rPr>
          <w:rFonts w:cstheme="minorHAnsi"/>
          <w:iCs/>
          <w:color w:val="000000"/>
          <w:sz w:val="24"/>
          <w:szCs w:val="24"/>
          <w:bdr w:val="none" w:sz="0" w:space="0" w:color="auto" w:frame="1"/>
        </w:rPr>
        <w:t>the freedom of expression in Article 6.  Article 7 is the one that deals with freedom of the press:</w:t>
      </w:r>
    </w:p>
    <w:p w:rsidR="00846CA9" w:rsidRPr="00846CA9" w:rsidRDefault="00846CA9" w:rsidP="00846CA9">
      <w:pPr>
        <w:pStyle w:val="NormalWeb"/>
        <w:jc w:val="both"/>
        <w:rPr>
          <w:rFonts w:asciiTheme="minorHAnsi" w:hAnsiTheme="minorHAnsi" w:cstheme="minorHAnsi"/>
          <w:color w:val="1F1A17"/>
          <w:sz w:val="20"/>
          <w:szCs w:val="20"/>
        </w:rPr>
      </w:pPr>
      <w:proofErr w:type="gramStart"/>
      <w:r w:rsidRPr="00846CA9">
        <w:rPr>
          <w:rStyle w:val="Strong"/>
          <w:rFonts w:asciiTheme="minorHAnsi" w:hAnsiTheme="minorHAnsi" w:cstheme="minorHAnsi"/>
          <w:color w:val="1F1A17"/>
          <w:sz w:val="20"/>
          <w:szCs w:val="20"/>
        </w:rPr>
        <w:t>Article 7.</w:t>
      </w:r>
      <w:proofErr w:type="gramEnd"/>
      <w:r w:rsidRPr="00846CA9">
        <w:rPr>
          <w:rStyle w:val="apple-converted-space"/>
          <w:rFonts w:asciiTheme="minorHAnsi" w:hAnsiTheme="minorHAnsi" w:cstheme="minorHAnsi"/>
          <w:color w:val="1F1A17"/>
        </w:rPr>
        <w:t> </w:t>
      </w:r>
      <w:r w:rsidRPr="00846CA9">
        <w:rPr>
          <w:rFonts w:asciiTheme="minorHAnsi" w:hAnsiTheme="minorHAnsi" w:cstheme="minorHAnsi"/>
          <w:color w:val="1F1A17"/>
          <w:sz w:val="20"/>
          <w:szCs w:val="20"/>
        </w:rPr>
        <w:t>The freedom to write and publish writings on any subject is inviolable. No law or authority may establish prior censorship, require bonds from authors or printers, or restrict the freedom of printing, which shall be limited only by the respect due to private life, morals, and public peace. Under no circumstances may a printing press be seized as the instrument of a crime.</w:t>
      </w:r>
    </w:p>
    <w:p w:rsidR="00846CA9" w:rsidRPr="00846CA9" w:rsidRDefault="00846CA9" w:rsidP="00846CA9">
      <w:pPr>
        <w:pStyle w:val="NormalWeb"/>
        <w:jc w:val="both"/>
        <w:rPr>
          <w:rFonts w:asciiTheme="minorHAnsi" w:hAnsiTheme="minorHAnsi" w:cstheme="minorHAnsi"/>
          <w:color w:val="1F1A17"/>
          <w:sz w:val="20"/>
          <w:szCs w:val="20"/>
        </w:rPr>
      </w:pPr>
      <w:r w:rsidRPr="00846CA9">
        <w:rPr>
          <w:rFonts w:asciiTheme="minorHAnsi" w:hAnsiTheme="minorHAnsi" w:cstheme="minorHAnsi"/>
          <w:color w:val="1F1A17"/>
          <w:sz w:val="20"/>
          <w:szCs w:val="20"/>
        </w:rPr>
        <w:t>The organic laws shall contain whatever provisions are necessary to prevent the imprisonment of vendors, “newsboys,” operators, and other employees of the establishment publishing the work denounced, under pretext of denunciation of offenses of the press, unless their guilt is previously established.</w:t>
      </w:r>
      <w:r>
        <w:rPr>
          <w:rStyle w:val="FootnoteReference"/>
          <w:rFonts w:asciiTheme="minorHAnsi" w:hAnsiTheme="minorHAnsi" w:cstheme="minorHAnsi"/>
          <w:color w:val="1F1A17"/>
          <w:sz w:val="20"/>
          <w:szCs w:val="20"/>
        </w:rPr>
        <w:footnoteReference w:id="12"/>
      </w:r>
    </w:p>
    <w:p w:rsidR="00846CA9" w:rsidRDefault="009E1FC8" w:rsidP="004E6941">
      <w:pPr>
        <w:spacing w:line="480" w:lineRule="auto"/>
        <w:rPr>
          <w:iCs/>
          <w:color w:val="000000"/>
          <w:bdr w:val="none" w:sz="0" w:space="0" w:color="auto" w:frame="1"/>
        </w:rPr>
      </w:pPr>
      <w:r>
        <w:rPr>
          <w:iCs/>
          <w:color w:val="000000"/>
          <w:bdr w:val="none" w:sz="0" w:space="0" w:color="auto" w:frame="1"/>
        </w:rPr>
        <w:t>Thusly, the</w:t>
      </w:r>
      <w:r w:rsidR="00A563DE">
        <w:rPr>
          <w:iCs/>
          <w:color w:val="000000"/>
          <w:bdr w:val="none" w:sz="0" w:space="0" w:color="auto" w:frame="1"/>
        </w:rPr>
        <w:t xml:space="preserve"> constitution prohibits prior censorship and other forms of official government censorship or journalistic interferenc</w:t>
      </w:r>
      <w:r>
        <w:rPr>
          <w:iCs/>
          <w:color w:val="000000"/>
          <w:bdr w:val="none" w:sz="0" w:space="0" w:color="auto" w:frame="1"/>
        </w:rPr>
        <w:t xml:space="preserve">e.  However, it hasn’t prevented corruption and other more subtle forms </w:t>
      </w:r>
      <w:r w:rsidR="00AB3182">
        <w:rPr>
          <w:iCs/>
          <w:color w:val="000000"/>
          <w:bdr w:val="none" w:sz="0" w:space="0" w:color="auto" w:frame="1"/>
        </w:rPr>
        <w:t>of control over media in Mexico.</w:t>
      </w:r>
    </w:p>
    <w:p w:rsidR="0052293E" w:rsidRDefault="009E1FC8" w:rsidP="004E6941">
      <w:pPr>
        <w:spacing w:line="480" w:lineRule="auto"/>
        <w:rPr>
          <w:iCs/>
          <w:color w:val="000000"/>
          <w:bdr w:val="none" w:sz="0" w:space="0" w:color="auto" w:frame="1"/>
        </w:rPr>
      </w:pPr>
      <w:r>
        <w:rPr>
          <w:iCs/>
          <w:color w:val="000000"/>
          <w:bdr w:val="none" w:sz="0" w:space="0" w:color="auto" w:frame="1"/>
        </w:rPr>
        <w:tab/>
        <w:t>By the use of various PRI-aligned state-corporatist organizations, various members of Mexico’s political elite were able to</w:t>
      </w:r>
      <w:r w:rsidR="0095383B">
        <w:rPr>
          <w:iCs/>
          <w:color w:val="000000"/>
          <w:bdr w:val="none" w:sz="0" w:space="0" w:color="auto" w:frame="1"/>
        </w:rPr>
        <w:t xml:space="preserve"> create a system in which “media were thoroughly intertwined with the country’s one-party system.  A web of subsidies, concessions, bribes, and perquisites created a captive media establishment that faithfully reflected</w:t>
      </w:r>
      <w:r w:rsidR="00EF0396">
        <w:rPr>
          <w:iCs/>
          <w:color w:val="000000"/>
          <w:bdr w:val="none" w:sz="0" w:space="0" w:color="auto" w:frame="1"/>
        </w:rPr>
        <w:t xml:space="preserve"> ruling party priorities.”</w:t>
      </w:r>
      <w:r w:rsidR="0095383B">
        <w:rPr>
          <w:iCs/>
          <w:color w:val="000000"/>
          <w:bdr w:val="none" w:sz="0" w:space="0" w:color="auto" w:frame="1"/>
        </w:rPr>
        <w:t xml:space="preserve"> </w:t>
      </w:r>
      <w:r>
        <w:rPr>
          <w:rStyle w:val="FootnoteReference"/>
          <w:iCs/>
          <w:color w:val="000000"/>
          <w:bdr w:val="none" w:sz="0" w:space="0" w:color="auto" w:frame="1"/>
        </w:rPr>
        <w:footnoteReference w:id="13"/>
      </w:r>
      <w:r w:rsidR="00EF0396">
        <w:rPr>
          <w:iCs/>
          <w:color w:val="000000"/>
          <w:bdr w:val="none" w:sz="0" w:space="0" w:color="auto" w:frame="1"/>
        </w:rPr>
        <w:t xml:space="preserve">  </w:t>
      </w:r>
      <w:r w:rsidR="00DA047D">
        <w:rPr>
          <w:iCs/>
          <w:color w:val="000000"/>
          <w:bdr w:val="none" w:sz="0" w:space="0" w:color="auto" w:frame="1"/>
        </w:rPr>
        <w:t>By the 1940’s, the state’s role in the economy le</w:t>
      </w:r>
      <w:r w:rsidR="00EF0396">
        <w:rPr>
          <w:iCs/>
          <w:color w:val="000000"/>
          <w:bdr w:val="none" w:sz="0" w:space="0" w:color="auto" w:frame="1"/>
        </w:rPr>
        <w:t xml:space="preserve">d to more control over it, effectively nationalizing many industries such as petroleum </w:t>
      </w:r>
      <w:r w:rsidR="00EF0396">
        <w:rPr>
          <w:iCs/>
          <w:color w:val="000000"/>
          <w:bdr w:val="none" w:sz="0" w:space="0" w:color="auto" w:frame="1"/>
        </w:rPr>
        <w:lastRenderedPageBreak/>
        <w:t>and telecommunications.  G</w:t>
      </w:r>
      <w:r w:rsidR="00DA047D">
        <w:rPr>
          <w:iCs/>
          <w:color w:val="000000"/>
          <w:bdr w:val="none" w:sz="0" w:space="0" w:color="auto" w:frame="1"/>
        </w:rPr>
        <w:t>roups that would go along with the government were the ones that got access to the benefits, not least of all was the establishment media</w:t>
      </w:r>
      <w:r w:rsidR="00A858E6">
        <w:rPr>
          <w:iCs/>
          <w:color w:val="000000"/>
          <w:bdr w:val="none" w:sz="0" w:space="0" w:color="auto" w:frame="1"/>
        </w:rPr>
        <w:t>.</w:t>
      </w:r>
      <w:r w:rsidR="00A858E6">
        <w:rPr>
          <w:rStyle w:val="FootnoteReference"/>
          <w:iCs/>
          <w:color w:val="000000"/>
          <w:bdr w:val="none" w:sz="0" w:space="0" w:color="auto" w:frame="1"/>
        </w:rPr>
        <w:footnoteReference w:id="14"/>
      </w:r>
      <w:r w:rsidR="00A858E6">
        <w:rPr>
          <w:iCs/>
          <w:color w:val="000000"/>
          <w:bdr w:val="none" w:sz="0" w:space="0" w:color="auto" w:frame="1"/>
        </w:rPr>
        <w:t xml:space="preserve">  </w:t>
      </w:r>
      <w:r w:rsidR="00D04C07">
        <w:rPr>
          <w:iCs/>
          <w:color w:val="000000"/>
          <w:bdr w:val="none" w:sz="0" w:space="0" w:color="auto" w:frame="1"/>
        </w:rPr>
        <w:t xml:space="preserve">Daniel </w:t>
      </w:r>
      <w:proofErr w:type="spellStart"/>
      <w:r w:rsidR="00D04C07">
        <w:rPr>
          <w:iCs/>
          <w:color w:val="000000"/>
          <w:bdr w:val="none" w:sz="0" w:space="0" w:color="auto" w:frame="1"/>
        </w:rPr>
        <w:t>Hallin</w:t>
      </w:r>
      <w:proofErr w:type="spellEnd"/>
      <w:r w:rsidR="00D04C07">
        <w:rPr>
          <w:iCs/>
          <w:color w:val="000000"/>
          <w:bdr w:val="none" w:sz="0" w:space="0" w:color="auto" w:frame="1"/>
        </w:rPr>
        <w:t xml:space="preserve"> has pointed out that the Mexican media has been largely “</w:t>
      </w:r>
      <w:proofErr w:type="spellStart"/>
      <w:r w:rsidR="00D04C07">
        <w:rPr>
          <w:i/>
          <w:iCs/>
          <w:color w:val="000000"/>
          <w:bdr w:val="none" w:sz="0" w:space="0" w:color="auto" w:frame="1"/>
        </w:rPr>
        <w:t>oficialista</w:t>
      </w:r>
      <w:proofErr w:type="spellEnd"/>
      <w:r w:rsidR="00D04C07">
        <w:rPr>
          <w:i/>
          <w:iCs/>
          <w:color w:val="000000"/>
          <w:bdr w:val="none" w:sz="0" w:space="0" w:color="auto" w:frame="1"/>
        </w:rPr>
        <w:t xml:space="preserve">” </w:t>
      </w:r>
      <w:r w:rsidR="00D04C07">
        <w:rPr>
          <w:iCs/>
          <w:color w:val="000000"/>
          <w:bdr w:val="none" w:sz="0" w:space="0" w:color="auto" w:frame="1"/>
        </w:rPr>
        <w:t>(e.g. passive and self-centered).</w:t>
      </w:r>
      <w:r w:rsidR="00D04C07">
        <w:rPr>
          <w:rStyle w:val="FootnoteReference"/>
          <w:iCs/>
          <w:color w:val="000000"/>
          <w:bdr w:val="none" w:sz="0" w:space="0" w:color="auto" w:frame="1"/>
        </w:rPr>
        <w:footnoteReference w:id="15"/>
      </w:r>
      <w:r w:rsidR="00D04C07">
        <w:rPr>
          <w:iCs/>
          <w:color w:val="000000"/>
          <w:bdr w:val="none" w:sz="0" w:space="0" w:color="auto" w:frame="1"/>
        </w:rPr>
        <w:t xml:space="preserve">  </w:t>
      </w:r>
      <w:r w:rsidR="00A858E6">
        <w:rPr>
          <w:iCs/>
          <w:color w:val="000000"/>
          <w:bdr w:val="none" w:sz="0" w:space="0" w:color="auto" w:frame="1"/>
        </w:rPr>
        <w:t xml:space="preserve">The largest television network in the country, </w:t>
      </w:r>
      <w:proofErr w:type="spellStart"/>
      <w:r w:rsidR="00A858E6">
        <w:rPr>
          <w:iCs/>
          <w:color w:val="000000"/>
          <w:bdr w:val="none" w:sz="0" w:space="0" w:color="auto" w:frame="1"/>
        </w:rPr>
        <w:t>Televisa</w:t>
      </w:r>
      <w:proofErr w:type="spellEnd"/>
      <w:r w:rsidR="00A858E6">
        <w:rPr>
          <w:iCs/>
          <w:color w:val="000000"/>
          <w:bdr w:val="none" w:sz="0" w:space="0" w:color="auto" w:frame="1"/>
        </w:rPr>
        <w:t xml:space="preserve">, had been very closely-aligned with the PRI, which assured them </w:t>
      </w:r>
      <w:r w:rsidR="00D04C07">
        <w:rPr>
          <w:iCs/>
          <w:color w:val="000000"/>
          <w:bdr w:val="none" w:sz="0" w:space="0" w:color="auto" w:frame="1"/>
        </w:rPr>
        <w:t xml:space="preserve">access to government subsidies.  </w:t>
      </w:r>
      <w:r w:rsidR="00A858E6">
        <w:rPr>
          <w:iCs/>
          <w:color w:val="000000"/>
          <w:bdr w:val="none" w:sz="0" w:space="0" w:color="auto" w:frame="1"/>
        </w:rPr>
        <w:t>Those very subsidies were oftentimes paid for by those not favored by the</w:t>
      </w:r>
      <w:r w:rsidR="003C358F">
        <w:rPr>
          <w:iCs/>
          <w:color w:val="000000"/>
          <w:bdr w:val="none" w:sz="0" w:space="0" w:color="auto" w:frame="1"/>
        </w:rPr>
        <w:t xml:space="preserve"> </w:t>
      </w:r>
      <w:r w:rsidR="00A858E6">
        <w:rPr>
          <w:iCs/>
          <w:color w:val="000000"/>
          <w:bdr w:val="none" w:sz="0" w:space="0" w:color="auto" w:frame="1"/>
        </w:rPr>
        <w:t>PRI</w:t>
      </w:r>
      <w:r w:rsidR="0052293E">
        <w:rPr>
          <w:iCs/>
          <w:color w:val="000000"/>
          <w:bdr w:val="none" w:sz="0" w:space="0" w:color="auto" w:frame="1"/>
        </w:rPr>
        <w:t>, who were charged more in taxes and other fees</w:t>
      </w:r>
      <w:r w:rsidR="00A858E6">
        <w:rPr>
          <w:iCs/>
          <w:color w:val="000000"/>
          <w:bdr w:val="none" w:sz="0" w:space="0" w:color="auto" w:frame="1"/>
        </w:rPr>
        <w:t>.</w:t>
      </w:r>
      <w:r w:rsidR="00A858E6">
        <w:rPr>
          <w:rStyle w:val="FootnoteReference"/>
          <w:iCs/>
          <w:color w:val="000000"/>
          <w:bdr w:val="none" w:sz="0" w:space="0" w:color="auto" w:frame="1"/>
        </w:rPr>
        <w:footnoteReference w:id="16"/>
      </w:r>
      <w:r w:rsidR="00A858E6">
        <w:rPr>
          <w:iCs/>
          <w:color w:val="000000"/>
          <w:bdr w:val="none" w:sz="0" w:space="0" w:color="auto" w:frame="1"/>
        </w:rPr>
        <w:t xml:space="preserve"> </w:t>
      </w:r>
      <w:r w:rsidR="00AB3182">
        <w:rPr>
          <w:iCs/>
          <w:color w:val="000000"/>
          <w:bdr w:val="none" w:sz="0" w:space="0" w:color="auto" w:frame="1"/>
        </w:rPr>
        <w:t xml:space="preserve">  This created a considerable chilling effect on </w:t>
      </w:r>
      <w:r w:rsidR="003C358F">
        <w:rPr>
          <w:iCs/>
          <w:color w:val="000000"/>
          <w:bdr w:val="none" w:sz="0" w:space="0" w:color="auto" w:frame="1"/>
        </w:rPr>
        <w:t>any journalist who would think of criticizing</w:t>
      </w:r>
      <w:r w:rsidR="00AB3182">
        <w:rPr>
          <w:iCs/>
          <w:color w:val="000000"/>
          <w:bdr w:val="none" w:sz="0" w:space="0" w:color="auto" w:frame="1"/>
        </w:rPr>
        <w:t xml:space="preserve"> the establishment</w:t>
      </w:r>
      <w:r w:rsidR="005E2BBB">
        <w:rPr>
          <w:iCs/>
          <w:color w:val="000000"/>
          <w:bdr w:val="none" w:sz="0" w:space="0" w:color="auto" w:frame="1"/>
        </w:rPr>
        <w:t>.</w:t>
      </w:r>
    </w:p>
    <w:p w:rsidR="00E41D89" w:rsidRDefault="00A858E6" w:rsidP="0052293E">
      <w:pPr>
        <w:spacing w:line="480" w:lineRule="auto"/>
        <w:ind w:firstLine="720"/>
        <w:rPr>
          <w:iCs/>
          <w:color w:val="000000"/>
          <w:bdr w:val="none" w:sz="0" w:space="0" w:color="auto" w:frame="1"/>
        </w:rPr>
      </w:pPr>
      <w:r>
        <w:rPr>
          <w:iCs/>
          <w:color w:val="000000"/>
          <w:bdr w:val="none" w:sz="0" w:space="0" w:color="auto" w:frame="1"/>
        </w:rPr>
        <w:t xml:space="preserve"> Among newspapers, one particular method of control exerted was through </w:t>
      </w:r>
      <w:r w:rsidR="005F2B5F">
        <w:rPr>
          <w:iCs/>
          <w:color w:val="000000"/>
          <w:bdr w:val="none" w:sz="0" w:space="0" w:color="auto" w:frame="1"/>
        </w:rPr>
        <w:t>PIPSA</w:t>
      </w:r>
      <w:r>
        <w:rPr>
          <w:iCs/>
          <w:color w:val="000000"/>
          <w:bdr w:val="none" w:sz="0" w:space="0" w:color="auto" w:frame="1"/>
        </w:rPr>
        <w:t xml:space="preserve">, a </w:t>
      </w:r>
      <w:r w:rsidR="0052293E">
        <w:rPr>
          <w:iCs/>
          <w:color w:val="000000"/>
          <w:bdr w:val="none" w:sz="0" w:space="0" w:color="auto" w:frame="1"/>
        </w:rPr>
        <w:t>state-owned</w:t>
      </w:r>
      <w:r>
        <w:rPr>
          <w:iCs/>
          <w:color w:val="000000"/>
          <w:bdr w:val="none" w:sz="0" w:space="0" w:color="auto" w:frame="1"/>
        </w:rPr>
        <w:t xml:space="preserve"> company that controlled the import and production of newsprint.</w:t>
      </w:r>
      <w:r>
        <w:rPr>
          <w:rStyle w:val="FootnoteReference"/>
          <w:iCs/>
          <w:color w:val="000000"/>
          <w:bdr w:val="none" w:sz="0" w:space="0" w:color="auto" w:frame="1"/>
        </w:rPr>
        <w:footnoteReference w:id="17"/>
      </w:r>
      <w:r w:rsidR="005F2B5F">
        <w:rPr>
          <w:iCs/>
          <w:color w:val="000000"/>
          <w:bdr w:val="none" w:sz="0" w:space="0" w:color="auto" w:frame="1"/>
        </w:rPr>
        <w:t xml:space="preserve">  PIPSA provided subsidies on newsprint through various ways, such as “offering generous terms of credit, absorbing the costs of shipping and storage, or simply selling paper at reduced prices.”</w:t>
      </w:r>
      <w:r w:rsidR="005F2B5F">
        <w:rPr>
          <w:rStyle w:val="FootnoteReference"/>
          <w:iCs/>
          <w:color w:val="000000"/>
          <w:bdr w:val="none" w:sz="0" w:space="0" w:color="auto" w:frame="1"/>
        </w:rPr>
        <w:footnoteReference w:id="18"/>
      </w:r>
      <w:r w:rsidR="00FA0CAE">
        <w:rPr>
          <w:iCs/>
          <w:color w:val="000000"/>
          <w:bdr w:val="none" w:sz="0" w:space="0" w:color="auto" w:frame="1"/>
        </w:rPr>
        <w:t xml:space="preserve">  </w:t>
      </w:r>
      <w:r w:rsidR="0020006C">
        <w:rPr>
          <w:iCs/>
          <w:color w:val="000000"/>
          <w:bdr w:val="none" w:sz="0" w:space="0" w:color="auto" w:frame="1"/>
        </w:rPr>
        <w:t>Thi</w:t>
      </w:r>
      <w:r w:rsidR="003C358F">
        <w:rPr>
          <w:iCs/>
          <w:color w:val="000000"/>
          <w:bdr w:val="none" w:sz="0" w:space="0" w:color="auto" w:frame="1"/>
        </w:rPr>
        <w:t xml:space="preserve">s has been described as a “more </w:t>
      </w:r>
      <w:r w:rsidR="0020006C">
        <w:rPr>
          <w:iCs/>
          <w:color w:val="000000"/>
          <w:bdr w:val="none" w:sz="0" w:space="0" w:color="auto" w:frame="1"/>
        </w:rPr>
        <w:t>carrot than stick” method of control.</w:t>
      </w:r>
      <w:r w:rsidR="0020006C">
        <w:rPr>
          <w:rStyle w:val="FootnoteReference"/>
          <w:iCs/>
          <w:color w:val="000000"/>
          <w:bdr w:val="none" w:sz="0" w:space="0" w:color="auto" w:frame="1"/>
        </w:rPr>
        <w:footnoteReference w:id="19"/>
      </w:r>
      <w:r w:rsidR="0020006C">
        <w:rPr>
          <w:iCs/>
          <w:color w:val="000000"/>
          <w:bdr w:val="none" w:sz="0" w:space="0" w:color="auto" w:frame="1"/>
        </w:rPr>
        <w:t xml:space="preserve">  One particular case involved the suspension of credit and newsprint delivery to a paper that was covering a massive industrial accident involving t</w:t>
      </w:r>
      <w:r w:rsidR="0000178D">
        <w:rPr>
          <w:iCs/>
          <w:color w:val="000000"/>
          <w:bdr w:val="none" w:sz="0" w:space="0" w:color="auto" w:frame="1"/>
        </w:rPr>
        <w:t>he national oil company, PEMEX, during trade negotiations, and the paper was left without enough paper to run the next edition.</w:t>
      </w:r>
      <w:r w:rsidR="008B77C8">
        <w:rPr>
          <w:rStyle w:val="FootnoteReference"/>
          <w:iCs/>
          <w:color w:val="000000"/>
          <w:bdr w:val="none" w:sz="0" w:space="0" w:color="auto" w:frame="1"/>
        </w:rPr>
        <w:footnoteReference w:id="20"/>
      </w:r>
      <w:r w:rsidR="00863320">
        <w:rPr>
          <w:iCs/>
          <w:color w:val="000000"/>
          <w:bdr w:val="none" w:sz="0" w:space="0" w:color="auto" w:frame="1"/>
        </w:rPr>
        <w:t xml:space="preserve"> </w:t>
      </w:r>
      <w:r w:rsidR="0052293E">
        <w:rPr>
          <w:iCs/>
          <w:color w:val="000000"/>
          <w:bdr w:val="none" w:sz="0" w:space="0" w:color="auto" w:frame="1"/>
        </w:rPr>
        <w:t xml:space="preserve"> </w:t>
      </w:r>
      <w:r w:rsidR="00863320">
        <w:rPr>
          <w:iCs/>
          <w:color w:val="000000"/>
          <w:bdr w:val="none" w:sz="0" w:space="0" w:color="auto" w:frame="1"/>
        </w:rPr>
        <w:t>Outright b</w:t>
      </w:r>
      <w:r w:rsidR="001A78AF">
        <w:rPr>
          <w:iCs/>
          <w:color w:val="000000"/>
          <w:bdr w:val="none" w:sz="0" w:space="0" w:color="auto" w:frame="1"/>
        </w:rPr>
        <w:t>ribes were not uncommon either, both official (through subsidies) and unofficial.  One manner of payoff</w:t>
      </w:r>
      <w:r w:rsidR="002A0A68">
        <w:rPr>
          <w:iCs/>
          <w:color w:val="000000"/>
          <w:bdr w:val="none" w:sz="0" w:space="0" w:color="auto" w:frame="1"/>
        </w:rPr>
        <w:t xml:space="preserve">, the </w:t>
      </w:r>
      <w:proofErr w:type="spellStart"/>
      <w:r w:rsidR="002A0A68">
        <w:rPr>
          <w:i/>
          <w:iCs/>
          <w:color w:val="000000"/>
          <w:bdr w:val="none" w:sz="0" w:space="0" w:color="auto" w:frame="1"/>
        </w:rPr>
        <w:t>gacetilla</w:t>
      </w:r>
      <w:proofErr w:type="spellEnd"/>
      <w:r w:rsidR="002A0A68">
        <w:rPr>
          <w:iCs/>
          <w:color w:val="000000"/>
          <w:bdr w:val="none" w:sz="0" w:space="0" w:color="auto" w:frame="1"/>
        </w:rPr>
        <w:t xml:space="preserve">, involved paying off journalists to place </w:t>
      </w:r>
      <w:r w:rsidR="00863320">
        <w:rPr>
          <w:iCs/>
          <w:color w:val="000000"/>
          <w:bdr w:val="none" w:sz="0" w:space="0" w:color="auto" w:frame="1"/>
        </w:rPr>
        <w:t>fake news stories that would praise a particular political figure.</w:t>
      </w:r>
      <w:r w:rsidR="00863320">
        <w:rPr>
          <w:rStyle w:val="FootnoteReference"/>
          <w:iCs/>
          <w:color w:val="000000"/>
          <w:bdr w:val="none" w:sz="0" w:space="0" w:color="auto" w:frame="1"/>
        </w:rPr>
        <w:footnoteReference w:id="21"/>
      </w:r>
      <w:r w:rsidR="00863320">
        <w:rPr>
          <w:iCs/>
          <w:color w:val="000000"/>
          <w:bdr w:val="none" w:sz="0" w:space="0" w:color="auto" w:frame="1"/>
        </w:rPr>
        <w:t xml:space="preserve">  These bribes were oftentimes ways of supplementing income for the poorly-paid journalists, and journalists also would use their beat to solicit potential </w:t>
      </w:r>
      <w:r w:rsidR="00863320">
        <w:rPr>
          <w:iCs/>
          <w:color w:val="000000"/>
          <w:bdr w:val="none" w:sz="0" w:space="0" w:color="auto" w:frame="1"/>
        </w:rPr>
        <w:lastRenderedPageBreak/>
        <w:t>advertisers, which would mean treating sources as potential customers.</w:t>
      </w:r>
      <w:r w:rsidR="00863320">
        <w:rPr>
          <w:rStyle w:val="FootnoteReference"/>
          <w:iCs/>
          <w:color w:val="000000"/>
          <w:bdr w:val="none" w:sz="0" w:space="0" w:color="auto" w:frame="1"/>
        </w:rPr>
        <w:footnoteReference w:id="22"/>
      </w:r>
      <w:r w:rsidR="00863320">
        <w:rPr>
          <w:iCs/>
          <w:color w:val="000000"/>
          <w:bdr w:val="none" w:sz="0" w:space="0" w:color="auto" w:frame="1"/>
        </w:rPr>
        <w:t xml:space="preserve">  Television media were not any be</w:t>
      </w:r>
      <w:r w:rsidR="00603528">
        <w:rPr>
          <w:iCs/>
          <w:color w:val="000000"/>
          <w:bdr w:val="none" w:sz="0" w:space="0" w:color="auto" w:frame="1"/>
        </w:rPr>
        <w:t xml:space="preserve">tter, as </w:t>
      </w:r>
      <w:proofErr w:type="spellStart"/>
      <w:r w:rsidR="00603528">
        <w:rPr>
          <w:iCs/>
          <w:color w:val="000000"/>
          <w:bdr w:val="none" w:sz="0" w:space="0" w:color="auto" w:frame="1"/>
        </w:rPr>
        <w:t>Televisa</w:t>
      </w:r>
      <w:proofErr w:type="spellEnd"/>
      <w:r w:rsidR="00603528">
        <w:rPr>
          <w:iCs/>
          <w:color w:val="000000"/>
          <w:bdr w:val="none" w:sz="0" w:space="0" w:color="auto" w:frame="1"/>
        </w:rPr>
        <w:t xml:space="preserve"> </w:t>
      </w:r>
      <w:r w:rsidR="00856857">
        <w:rPr>
          <w:iCs/>
          <w:color w:val="000000"/>
          <w:bdr w:val="none" w:sz="0" w:space="0" w:color="auto" w:frame="1"/>
        </w:rPr>
        <w:t xml:space="preserve">(who was closely aligned with the PRI) </w:t>
      </w:r>
      <w:r w:rsidR="00603528">
        <w:rPr>
          <w:iCs/>
          <w:color w:val="000000"/>
          <w:bdr w:val="none" w:sz="0" w:space="0" w:color="auto" w:frame="1"/>
        </w:rPr>
        <w:t>received preferential tax treatment, subsidized access to communication infrastructure and protection from competitors</w:t>
      </w:r>
      <w:r w:rsidR="006D23FE">
        <w:rPr>
          <w:iCs/>
          <w:color w:val="000000"/>
          <w:bdr w:val="none" w:sz="0" w:space="0" w:color="auto" w:frame="1"/>
        </w:rPr>
        <w:t xml:space="preserve"> in exchange for </w:t>
      </w:r>
      <w:r w:rsidR="00603528">
        <w:rPr>
          <w:iCs/>
          <w:color w:val="000000"/>
          <w:bdr w:val="none" w:sz="0" w:space="0" w:color="auto" w:frame="1"/>
        </w:rPr>
        <w:t>favorable o</w:t>
      </w:r>
      <w:r w:rsidR="00856857">
        <w:rPr>
          <w:iCs/>
          <w:color w:val="000000"/>
          <w:bdr w:val="none" w:sz="0" w:space="0" w:color="auto" w:frame="1"/>
        </w:rPr>
        <w:t>r beneficial coverage</w:t>
      </w:r>
      <w:r w:rsidR="00603528">
        <w:rPr>
          <w:iCs/>
          <w:color w:val="000000"/>
          <w:bdr w:val="none" w:sz="0" w:space="0" w:color="auto" w:frame="1"/>
        </w:rPr>
        <w:t>.</w:t>
      </w:r>
      <w:r w:rsidR="00603528">
        <w:rPr>
          <w:rStyle w:val="FootnoteReference"/>
          <w:iCs/>
          <w:color w:val="000000"/>
          <w:bdr w:val="none" w:sz="0" w:space="0" w:color="auto" w:frame="1"/>
        </w:rPr>
        <w:footnoteReference w:id="23"/>
      </w:r>
    </w:p>
    <w:p w:rsidR="0095383B" w:rsidRDefault="006D23FE" w:rsidP="004E6941">
      <w:pPr>
        <w:spacing w:line="480" w:lineRule="auto"/>
        <w:rPr>
          <w:iCs/>
          <w:color w:val="000000"/>
          <w:bdr w:val="none" w:sz="0" w:space="0" w:color="auto" w:frame="1"/>
        </w:rPr>
      </w:pPr>
      <w:r>
        <w:rPr>
          <w:iCs/>
          <w:color w:val="000000"/>
          <w:bdr w:val="none" w:sz="0" w:space="0" w:color="auto" w:frame="1"/>
        </w:rPr>
        <w:tab/>
        <w:t xml:space="preserve">Eventually, </w:t>
      </w:r>
      <w:r w:rsidR="009A1EE2">
        <w:rPr>
          <w:iCs/>
          <w:color w:val="000000"/>
          <w:bdr w:val="none" w:sz="0" w:space="0" w:color="auto" w:frame="1"/>
        </w:rPr>
        <w:t>the successes of this regime helped to lead to its downfall, with its stability leading to economic development and encouragement in investment.  This in turn led to a higher standard of living for many Mexicans, higher levels of literacy and education and an expansion of mass media.</w:t>
      </w:r>
      <w:r w:rsidR="009A1EE2">
        <w:rPr>
          <w:rStyle w:val="FootnoteReference"/>
          <w:iCs/>
          <w:color w:val="000000"/>
          <w:bdr w:val="none" w:sz="0" w:space="0" w:color="auto" w:frame="1"/>
        </w:rPr>
        <w:footnoteReference w:id="24"/>
      </w:r>
      <w:r w:rsidR="009A1EE2">
        <w:rPr>
          <w:iCs/>
          <w:color w:val="000000"/>
          <w:bdr w:val="none" w:sz="0" w:space="0" w:color="auto" w:frame="1"/>
        </w:rPr>
        <w:t xml:space="preserve">  The latter</w:t>
      </w:r>
      <w:r w:rsidR="002A6083">
        <w:rPr>
          <w:iCs/>
          <w:color w:val="000000"/>
          <w:bdr w:val="none" w:sz="0" w:space="0" w:color="auto" w:frame="1"/>
        </w:rPr>
        <w:t xml:space="preserve"> meant more competition which</w:t>
      </w:r>
      <w:r w:rsidR="009A1EE2">
        <w:rPr>
          <w:iCs/>
          <w:color w:val="000000"/>
          <w:bdr w:val="none" w:sz="0" w:space="0" w:color="auto" w:frame="1"/>
        </w:rPr>
        <w:t xml:space="preserve"> </w:t>
      </w:r>
      <w:r w:rsidR="002A6083">
        <w:rPr>
          <w:iCs/>
          <w:color w:val="000000"/>
          <w:bdr w:val="none" w:sz="0" w:space="0" w:color="auto" w:frame="1"/>
        </w:rPr>
        <w:t>gave way to more commercial concerns than political,</w:t>
      </w:r>
      <w:r w:rsidR="0095383B">
        <w:rPr>
          <w:iCs/>
          <w:color w:val="000000"/>
          <w:bdr w:val="none" w:sz="0" w:space="0" w:color="auto" w:frame="1"/>
        </w:rPr>
        <w:t xml:space="preserve"> making the media much less dependent on the good graces of the ruling party, and </w:t>
      </w:r>
      <w:r w:rsidR="002A6083">
        <w:rPr>
          <w:iCs/>
          <w:color w:val="000000"/>
          <w:bdr w:val="none" w:sz="0" w:space="0" w:color="auto" w:frame="1"/>
        </w:rPr>
        <w:t>thus making</w:t>
      </w:r>
      <w:r w:rsidR="009A1EE2">
        <w:rPr>
          <w:iCs/>
          <w:color w:val="000000"/>
          <w:bdr w:val="none" w:sz="0" w:space="0" w:color="auto" w:frame="1"/>
        </w:rPr>
        <w:t xml:space="preserve"> it easier for a series of poli</w:t>
      </w:r>
      <w:r w:rsidR="0095383B">
        <w:rPr>
          <w:iCs/>
          <w:color w:val="000000"/>
          <w:bdr w:val="none" w:sz="0" w:space="0" w:color="auto" w:frame="1"/>
        </w:rPr>
        <w:t>tical scandals to come to light which helped to undermine</w:t>
      </w:r>
      <w:r w:rsidR="009A1EE2">
        <w:rPr>
          <w:iCs/>
          <w:color w:val="000000"/>
          <w:bdr w:val="none" w:sz="0" w:space="0" w:color="auto" w:frame="1"/>
        </w:rPr>
        <w:t xml:space="preserve"> the PRI’s stronghold on b</w:t>
      </w:r>
      <w:r w:rsidR="0095383B">
        <w:rPr>
          <w:iCs/>
          <w:color w:val="000000"/>
          <w:bdr w:val="none" w:sz="0" w:space="0" w:color="auto" w:frame="1"/>
        </w:rPr>
        <w:t xml:space="preserve">oth the country and the media.  </w:t>
      </w:r>
      <w:r w:rsidR="00384BB6">
        <w:rPr>
          <w:iCs/>
          <w:color w:val="000000"/>
          <w:bdr w:val="none" w:sz="0" w:space="0" w:color="auto" w:frame="1"/>
        </w:rPr>
        <w:t>An</w:t>
      </w:r>
      <w:r w:rsidR="0095383B">
        <w:rPr>
          <w:iCs/>
          <w:color w:val="000000"/>
          <w:bdr w:val="none" w:sz="0" w:space="0" w:color="auto" w:frame="1"/>
        </w:rPr>
        <w:t xml:space="preserve"> example of the press’</w:t>
      </w:r>
      <w:r w:rsidR="00384BB6">
        <w:rPr>
          <w:iCs/>
          <w:color w:val="000000"/>
          <w:bdr w:val="none" w:sz="0" w:space="0" w:color="auto" w:frame="1"/>
        </w:rPr>
        <w:t>s newfound backbone and its effect on</w:t>
      </w:r>
      <w:r w:rsidR="0095383B">
        <w:rPr>
          <w:iCs/>
          <w:color w:val="000000"/>
          <w:bdr w:val="none" w:sz="0" w:space="0" w:color="auto" w:frame="1"/>
        </w:rPr>
        <w:t xml:space="preserve"> the political</w:t>
      </w:r>
      <w:r w:rsidR="00384BB6">
        <w:rPr>
          <w:iCs/>
          <w:color w:val="000000"/>
          <w:bdr w:val="none" w:sz="0" w:space="0" w:color="auto" w:frame="1"/>
        </w:rPr>
        <w:t xml:space="preserve"> landscape involved </w:t>
      </w:r>
      <w:r w:rsidR="0095383B">
        <w:rPr>
          <w:iCs/>
          <w:color w:val="000000"/>
          <w:bdr w:val="none" w:sz="0" w:space="0" w:color="auto" w:frame="1"/>
        </w:rPr>
        <w:t>a police raid on</w:t>
      </w:r>
      <w:r w:rsidR="00384BB6">
        <w:rPr>
          <w:iCs/>
          <w:color w:val="000000"/>
          <w:bdr w:val="none" w:sz="0" w:space="0" w:color="auto" w:frame="1"/>
        </w:rPr>
        <w:t xml:space="preserve"> a group of peasant activists.</w:t>
      </w:r>
      <w:r w:rsidR="00384BB6">
        <w:rPr>
          <w:rStyle w:val="FootnoteReference"/>
          <w:iCs/>
          <w:color w:val="000000"/>
          <w:bdr w:val="none" w:sz="0" w:space="0" w:color="auto" w:frame="1"/>
        </w:rPr>
        <w:footnoteReference w:id="25"/>
      </w:r>
      <w:r w:rsidR="00384BB6">
        <w:rPr>
          <w:iCs/>
          <w:color w:val="000000"/>
          <w:bdr w:val="none" w:sz="0" w:space="0" w:color="auto" w:frame="1"/>
        </w:rPr>
        <w:t xml:space="preserve">  Known as the </w:t>
      </w:r>
      <w:proofErr w:type="spellStart"/>
      <w:r w:rsidR="00384BB6">
        <w:rPr>
          <w:iCs/>
          <w:color w:val="000000"/>
          <w:bdr w:val="none" w:sz="0" w:space="0" w:color="auto" w:frame="1"/>
        </w:rPr>
        <w:t>Aguas</w:t>
      </w:r>
      <w:proofErr w:type="spellEnd"/>
      <w:r w:rsidR="00384BB6">
        <w:rPr>
          <w:iCs/>
          <w:color w:val="000000"/>
          <w:bdr w:val="none" w:sz="0" w:space="0" w:color="auto" w:frame="1"/>
        </w:rPr>
        <w:t xml:space="preserve"> </w:t>
      </w:r>
      <w:proofErr w:type="spellStart"/>
      <w:r w:rsidR="00384BB6">
        <w:rPr>
          <w:iCs/>
          <w:color w:val="000000"/>
          <w:bdr w:val="none" w:sz="0" w:space="0" w:color="auto" w:frame="1"/>
        </w:rPr>
        <w:t>Blancas</w:t>
      </w:r>
      <w:proofErr w:type="spellEnd"/>
      <w:r w:rsidR="00384BB6">
        <w:rPr>
          <w:iCs/>
          <w:color w:val="000000"/>
          <w:bdr w:val="none" w:sz="0" w:space="0" w:color="auto" w:frame="1"/>
        </w:rPr>
        <w:t xml:space="preserve"> scandal, the ensuing media coverage led to the eventual resignation of a state governor and the prosecution of two dozen state officials</w:t>
      </w:r>
      <w:r w:rsidR="007304B9">
        <w:rPr>
          <w:iCs/>
          <w:color w:val="000000"/>
          <w:bdr w:val="none" w:sz="0" w:space="0" w:color="auto" w:frame="1"/>
        </w:rPr>
        <w:t>.</w:t>
      </w:r>
      <w:r w:rsidR="00D22B7B">
        <w:rPr>
          <w:iCs/>
          <w:color w:val="000000"/>
          <w:bdr w:val="none" w:sz="0" w:space="0" w:color="auto" w:frame="1"/>
        </w:rPr>
        <w:t xml:space="preserve">  The Zapatista uprising in 1994 also serves as an example in which </w:t>
      </w:r>
      <w:r w:rsidR="009A2DBA">
        <w:rPr>
          <w:iCs/>
          <w:color w:val="000000"/>
          <w:bdr w:val="none" w:sz="0" w:space="0" w:color="auto" w:frame="1"/>
        </w:rPr>
        <w:t>media attention put pressure on the one-party regime</w:t>
      </w:r>
      <w:r w:rsidR="00A17611">
        <w:rPr>
          <w:iCs/>
          <w:color w:val="000000"/>
          <w:bdr w:val="none" w:sz="0" w:space="0" w:color="auto" w:frame="1"/>
        </w:rPr>
        <w:t>, as coverage and dissemination of the EZLN communiqués allowed for organization and support at the national and international levels for the protesting peasants, as well as bring attention to the authoritarian nature of the government response to the uprising.</w:t>
      </w:r>
      <w:r w:rsidR="00A17611">
        <w:rPr>
          <w:rStyle w:val="FootnoteReference"/>
          <w:iCs/>
          <w:color w:val="000000"/>
          <w:bdr w:val="none" w:sz="0" w:space="0" w:color="auto" w:frame="1"/>
        </w:rPr>
        <w:footnoteReference w:id="26"/>
      </w:r>
      <w:r w:rsidR="00A17611">
        <w:rPr>
          <w:iCs/>
          <w:color w:val="000000"/>
          <w:bdr w:val="none" w:sz="0" w:space="0" w:color="auto" w:frame="1"/>
        </w:rPr>
        <w:t xml:space="preserve">  The me</w:t>
      </w:r>
      <w:r w:rsidR="007304B9">
        <w:rPr>
          <w:iCs/>
          <w:color w:val="000000"/>
          <w:bdr w:val="none" w:sz="0" w:space="0" w:color="auto" w:frame="1"/>
        </w:rPr>
        <w:t xml:space="preserve">dia began to report on what were previously untouchable subjects, such as </w:t>
      </w:r>
      <w:r w:rsidR="007304B9">
        <w:rPr>
          <w:iCs/>
          <w:color w:val="000000"/>
          <w:bdr w:val="none" w:sz="0" w:space="0" w:color="auto" w:frame="1"/>
        </w:rPr>
        <w:lastRenderedPageBreak/>
        <w:t>“damaging revelations about drug trafficking, official corruption, electoral fraud, opposition protests and government repression.”</w:t>
      </w:r>
      <w:r w:rsidR="007304B9">
        <w:rPr>
          <w:rStyle w:val="FootnoteReference"/>
          <w:iCs/>
          <w:color w:val="000000"/>
          <w:bdr w:val="none" w:sz="0" w:space="0" w:color="auto" w:frame="1"/>
        </w:rPr>
        <w:footnoteReference w:id="27"/>
      </w:r>
    </w:p>
    <w:p w:rsidR="009F604E" w:rsidRPr="001D341F" w:rsidRDefault="009A1EE2" w:rsidP="001D341F">
      <w:pPr>
        <w:spacing w:line="480" w:lineRule="auto"/>
        <w:ind w:firstLine="720"/>
        <w:rPr>
          <w:iCs/>
          <w:color w:val="000000"/>
          <w:bdr w:val="none" w:sz="0" w:space="0" w:color="auto" w:frame="1"/>
        </w:rPr>
      </w:pPr>
      <w:r>
        <w:rPr>
          <w:iCs/>
          <w:color w:val="000000"/>
          <w:bdr w:val="none" w:sz="0" w:space="0" w:color="auto" w:frame="1"/>
        </w:rPr>
        <w:t xml:space="preserve">This deregulation, while it has limited the official interference in press freedom, has created an environment where </w:t>
      </w:r>
      <w:r w:rsidR="00BA3E86">
        <w:rPr>
          <w:iCs/>
          <w:color w:val="000000"/>
          <w:bdr w:val="none" w:sz="0" w:space="0" w:color="auto" w:frame="1"/>
        </w:rPr>
        <w:t>commercial interests</w:t>
      </w:r>
      <w:r>
        <w:rPr>
          <w:iCs/>
          <w:color w:val="000000"/>
          <w:bdr w:val="none" w:sz="0" w:space="0" w:color="auto" w:frame="1"/>
        </w:rPr>
        <w:t xml:space="preserve"> are </w:t>
      </w:r>
      <w:r w:rsidR="00BA3E86">
        <w:rPr>
          <w:iCs/>
          <w:color w:val="000000"/>
          <w:bdr w:val="none" w:sz="0" w:space="0" w:color="auto" w:frame="1"/>
        </w:rPr>
        <w:t>more important</w:t>
      </w:r>
      <w:r>
        <w:rPr>
          <w:iCs/>
          <w:color w:val="000000"/>
          <w:bdr w:val="none" w:sz="0" w:space="0" w:color="auto" w:frame="1"/>
        </w:rPr>
        <w:t xml:space="preserve">. </w:t>
      </w:r>
      <w:r>
        <w:rPr>
          <w:rStyle w:val="FootnoteReference"/>
          <w:iCs/>
          <w:color w:val="000000"/>
          <w:bdr w:val="none" w:sz="0" w:space="0" w:color="auto" w:frame="1"/>
        </w:rPr>
        <w:footnoteReference w:id="28"/>
      </w:r>
      <w:r>
        <w:rPr>
          <w:iCs/>
          <w:color w:val="000000"/>
          <w:bdr w:val="none" w:sz="0" w:space="0" w:color="auto" w:frame="1"/>
        </w:rPr>
        <w:t xml:space="preserve"> Such a media environment is not necessarily beneficial </w:t>
      </w:r>
      <w:r w:rsidR="002A6083">
        <w:rPr>
          <w:iCs/>
          <w:color w:val="000000"/>
          <w:bdr w:val="none" w:sz="0" w:space="0" w:color="auto" w:frame="1"/>
        </w:rPr>
        <w:t>to democracy however, as owners can still have their own political or industrial agendas</w:t>
      </w:r>
      <w:r w:rsidR="00BA3E86">
        <w:rPr>
          <w:iCs/>
          <w:color w:val="000000"/>
          <w:bdr w:val="none" w:sz="0" w:space="0" w:color="auto" w:frame="1"/>
        </w:rPr>
        <w:t xml:space="preserve">.  </w:t>
      </w:r>
      <w:r w:rsidR="002A6083">
        <w:rPr>
          <w:iCs/>
          <w:color w:val="000000"/>
          <w:bdr w:val="none" w:sz="0" w:space="0" w:color="auto" w:frame="1"/>
        </w:rPr>
        <w:t>Until recently, the threats facing journalists have been relatively non-violent.  The current drug-related violence plaguing the country, however, may very well come to represent a new era of more violent repression of journalists.</w:t>
      </w:r>
    </w:p>
    <w:p w:rsidR="00770AB8" w:rsidRDefault="00770AB8" w:rsidP="00770AB8">
      <w:pPr>
        <w:spacing w:line="480" w:lineRule="auto"/>
        <w:rPr>
          <w:i/>
          <w:iCs/>
          <w:color w:val="000000"/>
          <w:bdr w:val="none" w:sz="0" w:space="0" w:color="auto" w:frame="1"/>
        </w:rPr>
      </w:pPr>
      <w:r>
        <w:rPr>
          <w:i/>
          <w:iCs/>
          <w:color w:val="000000"/>
          <w:bdr w:val="none" w:sz="0" w:space="0" w:color="auto" w:frame="1"/>
        </w:rPr>
        <w:t>Freedom of the Press in Mexico’s Drug War</w:t>
      </w:r>
    </w:p>
    <w:p w:rsidR="00BB1B02" w:rsidRDefault="00770AB8" w:rsidP="00BB1B02">
      <w:pPr>
        <w:spacing w:line="480" w:lineRule="auto"/>
        <w:rPr>
          <w:rStyle w:val="apple-style-span"/>
          <w:rFonts w:cstheme="minorHAnsi"/>
          <w:iCs/>
          <w:color w:val="000000"/>
          <w:sz w:val="24"/>
          <w:szCs w:val="24"/>
          <w:bdr w:val="none" w:sz="0" w:space="0" w:color="auto" w:frame="1"/>
        </w:rPr>
      </w:pPr>
      <w:r>
        <w:rPr>
          <w:i/>
          <w:iCs/>
          <w:color w:val="000000"/>
          <w:bdr w:val="none" w:sz="0" w:space="0" w:color="auto" w:frame="1"/>
        </w:rPr>
        <w:tab/>
      </w:r>
      <w:r w:rsidR="00BB1B02">
        <w:rPr>
          <w:rStyle w:val="apple-style-span"/>
          <w:rFonts w:cstheme="minorHAnsi"/>
          <w:iCs/>
          <w:color w:val="000000"/>
          <w:sz w:val="24"/>
          <w:szCs w:val="24"/>
          <w:bdr w:val="none" w:sz="0" w:space="0" w:color="auto" w:frame="1"/>
        </w:rPr>
        <w:t>The rise in drug trafficking in Mexico has come a</w:t>
      </w:r>
      <w:r w:rsidR="001D341F">
        <w:rPr>
          <w:rStyle w:val="apple-style-span"/>
          <w:rFonts w:cstheme="minorHAnsi"/>
          <w:iCs/>
          <w:color w:val="000000"/>
          <w:sz w:val="24"/>
          <w:szCs w:val="24"/>
          <w:bdr w:val="none" w:sz="0" w:space="0" w:color="auto" w:frame="1"/>
        </w:rPr>
        <w:t xml:space="preserve">bout over the past few decades.  Crackdowns </w:t>
      </w:r>
      <w:r w:rsidR="001D341F">
        <w:t>in Turkey, Vietnam, and Colombia produced opportunities for Mexican traffickers to control the flow of drugs into the U.S., and by 2000 they were responsible for nearly 70% of the cocaine entering this country.</w:t>
      </w:r>
      <w:r w:rsidR="001D341F">
        <w:rPr>
          <w:rStyle w:val="FootnoteReference"/>
        </w:rPr>
        <w:footnoteReference w:id="29"/>
      </w:r>
      <w:r w:rsidR="00BB1B02">
        <w:rPr>
          <w:rStyle w:val="apple-style-span"/>
          <w:rFonts w:cstheme="minorHAnsi"/>
          <w:iCs/>
          <w:color w:val="000000"/>
          <w:sz w:val="24"/>
          <w:szCs w:val="24"/>
          <w:bdr w:val="none" w:sz="0" w:space="0" w:color="auto" w:frame="1"/>
        </w:rPr>
        <w:t xml:space="preserve"> </w:t>
      </w:r>
      <w:r w:rsidR="001D341F">
        <w:rPr>
          <w:rStyle w:val="apple-style-span"/>
          <w:rFonts w:cstheme="minorHAnsi"/>
          <w:iCs/>
          <w:color w:val="000000"/>
          <w:sz w:val="24"/>
          <w:szCs w:val="24"/>
          <w:bdr w:val="none" w:sz="0" w:space="0" w:color="auto" w:frame="1"/>
        </w:rPr>
        <w:t xml:space="preserve">  </w:t>
      </w:r>
      <w:r w:rsidR="00BB1B02">
        <w:rPr>
          <w:rStyle w:val="apple-style-span"/>
          <w:rFonts w:cstheme="minorHAnsi"/>
          <w:iCs/>
          <w:color w:val="000000"/>
          <w:sz w:val="24"/>
          <w:szCs w:val="24"/>
          <w:bdr w:val="none" w:sz="0" w:space="0" w:color="auto" w:frame="1"/>
        </w:rPr>
        <w:t xml:space="preserve">Currently, there are 3 large groups (the Gulf, </w:t>
      </w:r>
      <w:proofErr w:type="spellStart"/>
      <w:r w:rsidR="00BB1B02">
        <w:rPr>
          <w:rStyle w:val="apple-style-span"/>
          <w:rFonts w:cstheme="minorHAnsi"/>
          <w:iCs/>
          <w:color w:val="000000"/>
          <w:sz w:val="24"/>
          <w:szCs w:val="24"/>
          <w:bdr w:val="none" w:sz="0" w:space="0" w:color="auto" w:frame="1"/>
        </w:rPr>
        <w:t>Juárez</w:t>
      </w:r>
      <w:proofErr w:type="spellEnd"/>
      <w:r w:rsidR="00BB1B02">
        <w:rPr>
          <w:rStyle w:val="apple-style-span"/>
          <w:rFonts w:cstheme="minorHAnsi"/>
          <w:iCs/>
          <w:color w:val="000000"/>
          <w:sz w:val="24"/>
          <w:szCs w:val="24"/>
          <w:bdr w:val="none" w:sz="0" w:space="0" w:color="auto" w:frame="1"/>
        </w:rPr>
        <w:t xml:space="preserve"> and Sinaloa cartels) in the country, and much of the violence that has arisen is due to the fight to control trafficking routes into the United States.  </w:t>
      </w:r>
      <w:r w:rsidR="00BB1B02" w:rsidRPr="00146861">
        <w:rPr>
          <w:rStyle w:val="apple-style-span"/>
          <w:rFonts w:cstheme="minorHAnsi"/>
          <w:iCs/>
          <w:color w:val="000000"/>
          <w:sz w:val="24"/>
          <w:szCs w:val="24"/>
          <w:bdr w:val="none" w:sz="0" w:space="0" w:color="auto" w:frame="1"/>
        </w:rPr>
        <w:t xml:space="preserve">In 2006, the current president Felipe </w:t>
      </w:r>
      <w:proofErr w:type="spellStart"/>
      <w:r w:rsidR="00BB1B02" w:rsidRPr="00146861">
        <w:rPr>
          <w:rStyle w:val="apple-style-span"/>
          <w:rFonts w:cstheme="minorHAnsi"/>
          <w:iCs/>
          <w:color w:val="000000"/>
          <w:sz w:val="24"/>
          <w:szCs w:val="24"/>
          <w:bdr w:val="none" w:sz="0" w:space="0" w:color="auto" w:frame="1"/>
        </w:rPr>
        <w:t>Calderón</w:t>
      </w:r>
      <w:proofErr w:type="spellEnd"/>
      <w:r w:rsidR="00BB1B02" w:rsidRPr="00146861">
        <w:rPr>
          <w:rStyle w:val="apple-style-span"/>
          <w:rFonts w:cstheme="minorHAnsi"/>
          <w:iCs/>
          <w:color w:val="000000"/>
          <w:sz w:val="24"/>
          <w:szCs w:val="24"/>
          <w:bdr w:val="none" w:sz="0" w:space="0" w:color="auto" w:frame="1"/>
        </w:rPr>
        <w:t xml:space="preserve"> took office amid promises to combat Mexico’s growing problem with drug trafficking.  The aftermath of this decision has led to nearly 14,000 drug violence-related deaths in what has been called the “worst carnage since the Mexican Revolution.”</w:t>
      </w:r>
      <w:r w:rsidR="00BB1B02" w:rsidRPr="00146861">
        <w:rPr>
          <w:rStyle w:val="FootnoteReference"/>
          <w:rFonts w:cstheme="minorHAnsi"/>
          <w:iCs/>
          <w:color w:val="000000"/>
          <w:sz w:val="24"/>
          <w:szCs w:val="24"/>
          <w:bdr w:val="none" w:sz="0" w:space="0" w:color="auto" w:frame="1"/>
        </w:rPr>
        <w:footnoteReference w:id="30"/>
      </w:r>
      <w:r w:rsidR="00BB1B02" w:rsidRPr="00146861">
        <w:rPr>
          <w:rStyle w:val="apple-style-span"/>
          <w:rFonts w:cstheme="minorHAnsi"/>
          <w:iCs/>
          <w:color w:val="000000"/>
          <w:sz w:val="24"/>
          <w:szCs w:val="24"/>
          <w:bdr w:val="none" w:sz="0" w:space="0" w:color="auto" w:frame="1"/>
        </w:rPr>
        <w:t xml:space="preserve">  News stories seem to come out every other </w:t>
      </w:r>
      <w:r w:rsidR="00BB1B02" w:rsidRPr="00146861">
        <w:rPr>
          <w:rStyle w:val="apple-style-span"/>
          <w:rFonts w:cstheme="minorHAnsi"/>
          <w:iCs/>
          <w:color w:val="000000"/>
          <w:sz w:val="24"/>
          <w:szCs w:val="24"/>
          <w:bdr w:val="none" w:sz="0" w:space="0" w:color="auto" w:frame="1"/>
        </w:rPr>
        <w:lastRenderedPageBreak/>
        <w:t xml:space="preserve">day from places like Ciudad </w:t>
      </w:r>
      <w:proofErr w:type="spellStart"/>
      <w:r w:rsidR="00BB1B02" w:rsidRPr="00146861">
        <w:rPr>
          <w:rStyle w:val="apple-style-span"/>
          <w:rFonts w:cstheme="minorHAnsi"/>
          <w:iCs/>
          <w:color w:val="000000"/>
          <w:sz w:val="24"/>
          <w:szCs w:val="24"/>
          <w:bdr w:val="none" w:sz="0" w:space="0" w:color="auto" w:frame="1"/>
        </w:rPr>
        <w:t>Juárez</w:t>
      </w:r>
      <w:proofErr w:type="spellEnd"/>
      <w:r w:rsidR="00BB1B02" w:rsidRPr="00146861">
        <w:rPr>
          <w:rStyle w:val="apple-style-span"/>
          <w:rFonts w:cstheme="minorHAnsi"/>
          <w:iCs/>
          <w:color w:val="000000"/>
          <w:sz w:val="24"/>
          <w:szCs w:val="24"/>
          <w:bdr w:val="none" w:sz="0" w:space="0" w:color="auto" w:frame="1"/>
        </w:rPr>
        <w:t xml:space="preserve"> where the violence is worst.  The violence has even prompted </w:t>
      </w:r>
      <w:r w:rsidR="00BB1B02">
        <w:rPr>
          <w:rStyle w:val="apple-style-span"/>
          <w:rFonts w:cstheme="minorHAnsi"/>
          <w:iCs/>
          <w:color w:val="000000"/>
          <w:sz w:val="24"/>
          <w:szCs w:val="24"/>
          <w:bdr w:val="none" w:sz="0" w:space="0" w:color="auto" w:frame="1"/>
        </w:rPr>
        <w:t xml:space="preserve">the mobilization of the Mexican </w:t>
      </w:r>
      <w:r w:rsidR="00BB1B02" w:rsidRPr="00146861">
        <w:rPr>
          <w:rStyle w:val="apple-style-span"/>
          <w:rFonts w:cstheme="minorHAnsi"/>
          <w:iCs/>
          <w:color w:val="000000"/>
          <w:sz w:val="24"/>
          <w:szCs w:val="24"/>
          <w:bdr w:val="none" w:sz="0" w:space="0" w:color="auto" w:frame="1"/>
        </w:rPr>
        <w:t>military.  It’s common knowledge among many that much of the violence tends to be limited to the members of the</w:t>
      </w:r>
      <w:r w:rsidR="00BB1B02">
        <w:rPr>
          <w:rStyle w:val="apple-style-span"/>
          <w:rFonts w:cstheme="minorHAnsi"/>
          <w:iCs/>
          <w:color w:val="000000"/>
          <w:sz w:val="24"/>
          <w:szCs w:val="24"/>
          <w:bdr w:val="none" w:sz="0" w:space="0" w:color="auto" w:frame="1"/>
        </w:rPr>
        <w:t xml:space="preserve"> cartels killing one another.  </w:t>
      </w:r>
      <w:r w:rsidR="00352C53">
        <w:rPr>
          <w:rStyle w:val="apple-style-span"/>
          <w:rFonts w:cstheme="minorHAnsi"/>
          <w:iCs/>
          <w:color w:val="000000"/>
          <w:sz w:val="24"/>
          <w:szCs w:val="24"/>
          <w:bdr w:val="none" w:sz="0" w:space="0" w:color="auto" w:frame="1"/>
        </w:rPr>
        <w:t>The cartels, like other organized crime groups, don’t only limit themselv</w:t>
      </w:r>
      <w:r w:rsidR="00B509FF">
        <w:rPr>
          <w:rStyle w:val="apple-style-span"/>
          <w:rFonts w:cstheme="minorHAnsi"/>
          <w:iCs/>
          <w:color w:val="000000"/>
          <w:sz w:val="24"/>
          <w:szCs w:val="24"/>
          <w:bdr w:val="none" w:sz="0" w:space="0" w:color="auto" w:frame="1"/>
        </w:rPr>
        <w:t xml:space="preserve">es to the trafficking of drugs.  It is widely </w:t>
      </w:r>
      <w:r w:rsidR="00612442">
        <w:rPr>
          <w:rStyle w:val="apple-style-span"/>
          <w:rFonts w:cstheme="minorHAnsi"/>
          <w:iCs/>
          <w:color w:val="000000"/>
          <w:sz w:val="24"/>
          <w:szCs w:val="24"/>
          <w:bdr w:val="none" w:sz="0" w:space="0" w:color="auto" w:frame="1"/>
        </w:rPr>
        <w:t>suspected</w:t>
      </w:r>
      <w:r w:rsidR="00B509FF">
        <w:rPr>
          <w:rStyle w:val="apple-style-span"/>
          <w:rFonts w:cstheme="minorHAnsi"/>
          <w:iCs/>
          <w:color w:val="000000"/>
          <w:sz w:val="24"/>
          <w:szCs w:val="24"/>
          <w:bdr w:val="none" w:sz="0" w:space="0" w:color="auto" w:frame="1"/>
        </w:rPr>
        <w:t xml:space="preserve"> that they are involved in corruption, arms trafficking and human trafficking. </w:t>
      </w:r>
      <w:r w:rsidR="00352C53">
        <w:rPr>
          <w:rStyle w:val="apple-style-span"/>
          <w:rFonts w:cstheme="minorHAnsi"/>
          <w:iCs/>
          <w:color w:val="000000"/>
          <w:sz w:val="24"/>
          <w:szCs w:val="24"/>
          <w:bdr w:val="none" w:sz="0" w:space="0" w:color="auto" w:frame="1"/>
        </w:rPr>
        <w:t xml:space="preserve"> </w:t>
      </w:r>
      <w:r w:rsidR="00BB1B02">
        <w:rPr>
          <w:rStyle w:val="apple-style-span"/>
          <w:rFonts w:cstheme="minorHAnsi"/>
          <w:iCs/>
          <w:color w:val="000000"/>
          <w:sz w:val="24"/>
          <w:szCs w:val="24"/>
          <w:bdr w:val="none" w:sz="0" w:space="0" w:color="auto" w:frame="1"/>
        </w:rPr>
        <w:t>As has been seen, t</w:t>
      </w:r>
      <w:r w:rsidR="00BB1B02" w:rsidRPr="00146861">
        <w:rPr>
          <w:rStyle w:val="apple-style-span"/>
          <w:rFonts w:cstheme="minorHAnsi"/>
          <w:iCs/>
          <w:color w:val="000000"/>
          <w:sz w:val="24"/>
          <w:szCs w:val="24"/>
          <w:bdr w:val="none" w:sz="0" w:space="0" w:color="auto" w:frame="1"/>
        </w:rPr>
        <w:t xml:space="preserve">he problem as it applies to the freedom of the press here is that being a crime reporter has become a very dangerous profession, not only for the journalists themselves, but also for their friends, colleagues, families </w:t>
      </w:r>
      <w:r w:rsidR="00BB1B02">
        <w:rPr>
          <w:rStyle w:val="apple-style-span"/>
          <w:rFonts w:cstheme="minorHAnsi"/>
          <w:iCs/>
          <w:color w:val="000000"/>
          <w:sz w:val="24"/>
          <w:szCs w:val="24"/>
          <w:bdr w:val="none" w:sz="0" w:space="0" w:color="auto" w:frame="1"/>
        </w:rPr>
        <w:t>or</w:t>
      </w:r>
      <w:r w:rsidR="00BB1B02" w:rsidRPr="00146861">
        <w:rPr>
          <w:rStyle w:val="apple-style-span"/>
          <w:rFonts w:cstheme="minorHAnsi"/>
          <w:iCs/>
          <w:color w:val="000000"/>
          <w:sz w:val="24"/>
          <w:szCs w:val="24"/>
          <w:bdr w:val="none" w:sz="0" w:space="0" w:color="auto" w:frame="1"/>
        </w:rPr>
        <w:t xml:space="preserve"> whomever else happens to be around when hired killers (known as </w:t>
      </w:r>
      <w:proofErr w:type="spellStart"/>
      <w:r w:rsidR="00BB1B02" w:rsidRPr="00146861">
        <w:rPr>
          <w:rStyle w:val="apple-style-span"/>
          <w:rFonts w:cstheme="minorHAnsi"/>
          <w:i/>
          <w:iCs/>
          <w:color w:val="000000"/>
          <w:sz w:val="24"/>
          <w:szCs w:val="24"/>
          <w:bdr w:val="none" w:sz="0" w:space="0" w:color="auto" w:frame="1"/>
        </w:rPr>
        <w:t>sicarios</w:t>
      </w:r>
      <w:proofErr w:type="spellEnd"/>
      <w:r w:rsidR="00BB1B02" w:rsidRPr="00146861">
        <w:rPr>
          <w:rStyle w:val="apple-style-span"/>
          <w:rFonts w:cstheme="minorHAnsi"/>
          <w:iCs/>
          <w:color w:val="000000"/>
          <w:sz w:val="24"/>
          <w:szCs w:val="24"/>
          <w:bdr w:val="none" w:sz="0" w:space="0" w:color="auto" w:frame="1"/>
        </w:rPr>
        <w:t xml:space="preserve"> in Mexico) come to call.  </w:t>
      </w:r>
    </w:p>
    <w:p w:rsidR="00AD1D36" w:rsidRDefault="00AD1D36" w:rsidP="00BB1B02">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CPJ</w:t>
      </w:r>
      <w:r>
        <w:rPr>
          <w:rStyle w:val="FootnoteReference"/>
          <w:rFonts w:cstheme="minorHAnsi"/>
          <w:iCs/>
          <w:color w:val="000000"/>
          <w:sz w:val="24"/>
          <w:szCs w:val="24"/>
          <w:bdr w:val="none" w:sz="0" w:space="0" w:color="auto" w:frame="1"/>
        </w:rPr>
        <w:footnoteReference w:id="31"/>
      </w:r>
      <w:r>
        <w:rPr>
          <w:rStyle w:val="apple-style-span"/>
          <w:rFonts w:cstheme="minorHAnsi"/>
          <w:iCs/>
          <w:color w:val="000000"/>
          <w:sz w:val="24"/>
          <w:szCs w:val="24"/>
          <w:bdr w:val="none" w:sz="0" w:space="0" w:color="auto" w:frame="1"/>
        </w:rPr>
        <w:t xml:space="preserve"> has been investigating the deaths of journalists in Mexico since 1992.  </w:t>
      </w:r>
      <w:r w:rsidR="00C10DC9">
        <w:rPr>
          <w:rStyle w:val="apple-style-span"/>
          <w:rFonts w:cstheme="minorHAnsi"/>
          <w:iCs/>
          <w:color w:val="000000"/>
          <w:sz w:val="24"/>
          <w:szCs w:val="24"/>
          <w:bdr w:val="none" w:sz="0" w:space="0" w:color="auto" w:frame="1"/>
        </w:rPr>
        <w:t xml:space="preserve">They have investigated 48 cases of journalist deaths, and have been able to discern probable motive for 19 of those cases.  They find that there is a large spike in the number of cases that coincides with the spike in drug-related violence.  They also report that approximately 74% of the cases involved journalists who covered crime beats.  </w:t>
      </w:r>
      <w:r w:rsidR="007C43BF">
        <w:rPr>
          <w:rStyle w:val="apple-style-span"/>
          <w:rFonts w:cstheme="minorHAnsi"/>
          <w:iCs/>
          <w:color w:val="000000"/>
          <w:sz w:val="24"/>
          <w:szCs w:val="24"/>
          <w:bdr w:val="none" w:sz="0" w:space="0" w:color="auto" w:frame="1"/>
        </w:rPr>
        <w:t>Many of the cases involve a similar sequence of events as well.</w:t>
      </w:r>
    </w:p>
    <w:p w:rsidR="007C43BF" w:rsidRDefault="007C43BF" w:rsidP="00BB1B02">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 xml:space="preserve">One case </w:t>
      </w:r>
      <w:r>
        <w:rPr>
          <w:rStyle w:val="FootnoteReference"/>
          <w:rFonts w:cstheme="minorHAnsi"/>
          <w:iCs/>
          <w:color w:val="000000"/>
          <w:sz w:val="24"/>
          <w:szCs w:val="24"/>
          <w:bdr w:val="none" w:sz="0" w:space="0" w:color="auto" w:frame="1"/>
        </w:rPr>
        <w:footnoteReference w:id="32"/>
      </w:r>
      <w:r>
        <w:rPr>
          <w:rStyle w:val="apple-style-span"/>
          <w:rFonts w:cstheme="minorHAnsi"/>
          <w:iCs/>
          <w:color w:val="000000"/>
          <w:sz w:val="24"/>
          <w:szCs w:val="24"/>
          <w:bdr w:val="none" w:sz="0" w:space="0" w:color="auto" w:frame="1"/>
        </w:rPr>
        <w:t xml:space="preserve">of a murdered journalist involved Armando </w:t>
      </w:r>
      <w:proofErr w:type="spellStart"/>
      <w:r>
        <w:rPr>
          <w:rStyle w:val="apple-style-span"/>
          <w:rFonts w:cstheme="minorHAnsi"/>
          <w:iCs/>
          <w:color w:val="000000"/>
          <w:sz w:val="24"/>
          <w:szCs w:val="24"/>
          <w:bdr w:val="none" w:sz="0" w:space="0" w:color="auto" w:frame="1"/>
        </w:rPr>
        <w:t>Rodríguez</w:t>
      </w:r>
      <w:proofErr w:type="spellEnd"/>
      <w:r>
        <w:rPr>
          <w:rStyle w:val="apple-style-span"/>
          <w:rFonts w:cstheme="minorHAnsi"/>
          <w:iCs/>
          <w:color w:val="000000"/>
          <w:sz w:val="24"/>
          <w:szCs w:val="24"/>
          <w:bdr w:val="none" w:sz="0" w:space="0" w:color="auto" w:frame="1"/>
        </w:rPr>
        <w:t xml:space="preserve">, a crime reporter for </w:t>
      </w:r>
      <w:r>
        <w:rPr>
          <w:rStyle w:val="apple-style-span"/>
          <w:rFonts w:cstheme="minorHAnsi"/>
          <w:i/>
          <w:iCs/>
          <w:color w:val="000000"/>
          <w:sz w:val="24"/>
          <w:szCs w:val="24"/>
          <w:bdr w:val="none" w:sz="0" w:space="0" w:color="auto" w:frame="1"/>
        </w:rPr>
        <w:t xml:space="preserve">El </w:t>
      </w:r>
      <w:proofErr w:type="spellStart"/>
      <w:r>
        <w:rPr>
          <w:rStyle w:val="apple-style-span"/>
          <w:rFonts w:cstheme="minorHAnsi"/>
          <w:i/>
          <w:iCs/>
          <w:color w:val="000000"/>
          <w:sz w:val="24"/>
          <w:szCs w:val="24"/>
          <w:bdr w:val="none" w:sz="0" w:space="0" w:color="auto" w:frame="1"/>
        </w:rPr>
        <w:t>Diario</w:t>
      </w:r>
      <w:proofErr w:type="spellEnd"/>
      <w:r>
        <w:rPr>
          <w:rStyle w:val="apple-style-span"/>
          <w:rFonts w:cstheme="minorHAnsi"/>
          <w:iCs/>
          <w:color w:val="000000"/>
          <w:sz w:val="24"/>
          <w:szCs w:val="24"/>
          <w:bdr w:val="none" w:sz="0" w:space="0" w:color="auto" w:frame="1"/>
        </w:rPr>
        <w:t xml:space="preserve"> in Ciudad </w:t>
      </w:r>
      <w:proofErr w:type="spellStart"/>
      <w:r>
        <w:rPr>
          <w:rStyle w:val="apple-style-span"/>
          <w:rFonts w:cstheme="minorHAnsi"/>
          <w:iCs/>
          <w:color w:val="000000"/>
          <w:sz w:val="24"/>
          <w:szCs w:val="24"/>
          <w:bdr w:val="none" w:sz="0" w:space="0" w:color="auto" w:frame="1"/>
        </w:rPr>
        <w:t>Juárez</w:t>
      </w:r>
      <w:proofErr w:type="spellEnd"/>
      <w:r>
        <w:rPr>
          <w:rStyle w:val="apple-style-span"/>
          <w:rFonts w:cstheme="minorHAnsi"/>
          <w:iCs/>
          <w:color w:val="000000"/>
          <w:sz w:val="24"/>
          <w:szCs w:val="24"/>
          <w:bdr w:val="none" w:sz="0" w:space="0" w:color="auto" w:frame="1"/>
        </w:rPr>
        <w:t xml:space="preserve">, Mexico.  </w:t>
      </w:r>
      <w:proofErr w:type="spellStart"/>
      <w:r>
        <w:rPr>
          <w:rStyle w:val="apple-style-span"/>
          <w:rFonts w:cstheme="minorHAnsi"/>
          <w:iCs/>
          <w:color w:val="000000"/>
          <w:sz w:val="24"/>
          <w:szCs w:val="24"/>
          <w:bdr w:val="none" w:sz="0" w:space="0" w:color="auto" w:frame="1"/>
        </w:rPr>
        <w:t>Rodríguez</w:t>
      </w:r>
      <w:proofErr w:type="spellEnd"/>
      <w:r>
        <w:rPr>
          <w:rStyle w:val="apple-style-span"/>
          <w:rFonts w:cstheme="minorHAnsi"/>
          <w:iCs/>
          <w:color w:val="000000"/>
          <w:sz w:val="24"/>
          <w:szCs w:val="24"/>
          <w:bdr w:val="none" w:sz="0" w:space="0" w:color="auto" w:frame="1"/>
        </w:rPr>
        <w:t xml:space="preserve"> was shot multiple times outside of his home while sitting in his driveway</w:t>
      </w:r>
      <w:r w:rsidR="00C66269">
        <w:rPr>
          <w:rStyle w:val="apple-style-span"/>
          <w:rFonts w:cstheme="minorHAnsi"/>
          <w:iCs/>
          <w:color w:val="000000"/>
          <w:sz w:val="24"/>
          <w:szCs w:val="24"/>
          <w:bdr w:val="none" w:sz="0" w:space="0" w:color="auto" w:frame="1"/>
        </w:rPr>
        <w:t xml:space="preserve"> in November 2008.  He had reportedly received death threats prior to his death, including phone calls that threatened death and reportedly a text message that warned </w:t>
      </w:r>
      <w:r w:rsidR="00C66269">
        <w:rPr>
          <w:rStyle w:val="apple-style-span"/>
          <w:rFonts w:cstheme="minorHAnsi"/>
          <w:iCs/>
          <w:color w:val="000000"/>
          <w:sz w:val="24"/>
          <w:szCs w:val="24"/>
          <w:bdr w:val="none" w:sz="0" w:space="0" w:color="auto" w:frame="1"/>
        </w:rPr>
        <w:lastRenderedPageBreak/>
        <w:t xml:space="preserve">him to “tone it down.”  The investigation concluded that the death threat could not be linked to any particular story, but </w:t>
      </w:r>
      <w:proofErr w:type="spellStart"/>
      <w:r w:rsidR="00C66269">
        <w:rPr>
          <w:rStyle w:val="apple-style-span"/>
          <w:rFonts w:cstheme="minorHAnsi"/>
          <w:iCs/>
          <w:color w:val="000000"/>
          <w:sz w:val="24"/>
          <w:szCs w:val="24"/>
          <w:bdr w:val="none" w:sz="0" w:space="0" w:color="auto" w:frame="1"/>
        </w:rPr>
        <w:t>Rodríguez</w:t>
      </w:r>
      <w:proofErr w:type="spellEnd"/>
      <w:r w:rsidR="00C66269">
        <w:rPr>
          <w:rStyle w:val="apple-style-span"/>
          <w:rFonts w:cstheme="minorHAnsi"/>
          <w:iCs/>
          <w:color w:val="000000"/>
          <w:sz w:val="24"/>
          <w:szCs w:val="24"/>
          <w:bdr w:val="none" w:sz="0" w:space="0" w:color="auto" w:frame="1"/>
        </w:rPr>
        <w:t xml:space="preserve"> did cover crime and also reportedly refused to change his beat.  CPJ also reports that he had approached the authorities about these threats, though the Attorney General’s office which handles such threats would not confirm that.  The case remains unsolved, though members of a drug cartel as suspects.  That is as far as has gotten though, and its unresolved nature is not uncommon among these types of cases.</w:t>
      </w:r>
    </w:p>
    <w:p w:rsidR="00C66269" w:rsidRDefault="00C66269" w:rsidP="00BB1B02">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Another case</w:t>
      </w:r>
      <w:r>
        <w:rPr>
          <w:rStyle w:val="FootnoteReference"/>
          <w:rFonts w:cstheme="minorHAnsi"/>
          <w:iCs/>
          <w:color w:val="000000"/>
          <w:sz w:val="24"/>
          <w:szCs w:val="24"/>
          <w:bdr w:val="none" w:sz="0" w:space="0" w:color="auto" w:frame="1"/>
        </w:rPr>
        <w:footnoteReference w:id="33"/>
      </w:r>
      <w:r>
        <w:rPr>
          <w:rStyle w:val="apple-style-span"/>
          <w:rFonts w:cstheme="minorHAnsi"/>
          <w:iCs/>
          <w:color w:val="000000"/>
          <w:sz w:val="24"/>
          <w:szCs w:val="24"/>
          <w:bdr w:val="none" w:sz="0" w:space="0" w:color="auto" w:frame="1"/>
        </w:rPr>
        <w:t xml:space="preserve"> which has a somewhat different outcome deals with a reporter/photographer for the </w:t>
      </w:r>
      <w:proofErr w:type="spellStart"/>
      <w:r>
        <w:rPr>
          <w:rStyle w:val="apple-style-span"/>
          <w:rFonts w:cstheme="minorHAnsi"/>
          <w:iCs/>
          <w:color w:val="000000"/>
          <w:sz w:val="24"/>
          <w:szCs w:val="24"/>
          <w:bdr w:val="none" w:sz="0" w:space="0" w:color="auto" w:frame="1"/>
        </w:rPr>
        <w:t>Torreón</w:t>
      </w:r>
      <w:proofErr w:type="spellEnd"/>
      <w:r>
        <w:rPr>
          <w:rStyle w:val="apple-style-span"/>
          <w:rFonts w:cstheme="minorHAnsi"/>
          <w:iCs/>
          <w:color w:val="000000"/>
          <w:sz w:val="24"/>
          <w:szCs w:val="24"/>
          <w:bdr w:val="none" w:sz="0" w:space="0" w:color="auto" w:frame="1"/>
        </w:rPr>
        <w:t xml:space="preserve">-based daily </w:t>
      </w:r>
      <w:r>
        <w:rPr>
          <w:rStyle w:val="apple-style-span"/>
          <w:rFonts w:cstheme="minorHAnsi"/>
          <w:i/>
          <w:iCs/>
          <w:color w:val="000000"/>
          <w:sz w:val="24"/>
          <w:szCs w:val="24"/>
          <w:bdr w:val="none" w:sz="0" w:space="0" w:color="auto" w:frame="1"/>
        </w:rPr>
        <w:t xml:space="preserve">La </w:t>
      </w:r>
      <w:proofErr w:type="spellStart"/>
      <w:r>
        <w:rPr>
          <w:rStyle w:val="apple-style-span"/>
          <w:rFonts w:cstheme="minorHAnsi"/>
          <w:i/>
          <w:iCs/>
          <w:color w:val="000000"/>
          <w:sz w:val="24"/>
          <w:szCs w:val="24"/>
          <w:bdr w:val="none" w:sz="0" w:space="0" w:color="auto" w:frame="1"/>
        </w:rPr>
        <w:t>Opinión</w:t>
      </w:r>
      <w:proofErr w:type="spellEnd"/>
      <w:r>
        <w:rPr>
          <w:rStyle w:val="apple-style-span"/>
          <w:rFonts w:cstheme="minorHAnsi"/>
          <w:iCs/>
          <w:color w:val="000000"/>
          <w:sz w:val="24"/>
          <w:szCs w:val="24"/>
          <w:bdr w:val="none" w:sz="0" w:space="0" w:color="auto" w:frame="1"/>
        </w:rPr>
        <w:t xml:space="preserve">.  </w:t>
      </w:r>
      <w:proofErr w:type="spellStart"/>
      <w:r>
        <w:rPr>
          <w:rStyle w:val="apple-style-span"/>
          <w:rFonts w:cstheme="minorHAnsi"/>
          <w:iCs/>
          <w:color w:val="000000"/>
          <w:sz w:val="24"/>
          <w:szCs w:val="24"/>
          <w:bdr w:val="none" w:sz="0" w:space="0" w:color="auto" w:frame="1"/>
        </w:rPr>
        <w:t>Eliseo</w:t>
      </w:r>
      <w:proofErr w:type="spellEnd"/>
      <w:r>
        <w:rPr>
          <w:rStyle w:val="apple-style-span"/>
          <w:rFonts w:cstheme="minorHAnsi"/>
          <w:iCs/>
          <w:color w:val="000000"/>
          <w:sz w:val="24"/>
          <w:szCs w:val="24"/>
          <w:bdr w:val="none" w:sz="0" w:space="0" w:color="auto" w:frame="1"/>
        </w:rPr>
        <w:t xml:space="preserve"> </w:t>
      </w:r>
      <w:proofErr w:type="spellStart"/>
      <w:r>
        <w:rPr>
          <w:rStyle w:val="apple-style-span"/>
          <w:rFonts w:cstheme="minorHAnsi"/>
          <w:iCs/>
          <w:color w:val="000000"/>
          <w:sz w:val="24"/>
          <w:szCs w:val="24"/>
          <w:bdr w:val="none" w:sz="0" w:space="0" w:color="auto" w:frame="1"/>
        </w:rPr>
        <w:t>Barrón</w:t>
      </w:r>
      <w:proofErr w:type="spellEnd"/>
      <w:r>
        <w:rPr>
          <w:rStyle w:val="apple-style-span"/>
          <w:rFonts w:cstheme="minorHAnsi"/>
          <w:iCs/>
          <w:color w:val="000000"/>
          <w:sz w:val="24"/>
          <w:szCs w:val="24"/>
          <w:bdr w:val="none" w:sz="0" w:space="0" w:color="auto" w:frame="1"/>
        </w:rPr>
        <w:t xml:space="preserve"> </w:t>
      </w:r>
      <w:proofErr w:type="spellStart"/>
      <w:r>
        <w:rPr>
          <w:rStyle w:val="apple-style-span"/>
          <w:rFonts w:cstheme="minorHAnsi"/>
          <w:iCs/>
          <w:color w:val="000000"/>
          <w:sz w:val="24"/>
          <w:szCs w:val="24"/>
          <w:bdr w:val="none" w:sz="0" w:space="0" w:color="auto" w:frame="1"/>
        </w:rPr>
        <w:t>Hernández</w:t>
      </w:r>
      <w:proofErr w:type="spellEnd"/>
      <w:r>
        <w:rPr>
          <w:rStyle w:val="apple-style-span"/>
          <w:rFonts w:cstheme="minorHAnsi"/>
          <w:iCs/>
          <w:color w:val="000000"/>
          <w:sz w:val="24"/>
          <w:szCs w:val="24"/>
          <w:bdr w:val="none" w:sz="0" w:space="0" w:color="auto" w:frame="1"/>
        </w:rPr>
        <w:t xml:space="preserve"> was abducted from his home by gunmen in May of 2009.  His b</w:t>
      </w:r>
      <w:r w:rsidR="00352C53">
        <w:rPr>
          <w:rStyle w:val="apple-style-span"/>
          <w:rFonts w:cstheme="minorHAnsi"/>
          <w:iCs/>
          <w:color w:val="000000"/>
          <w:sz w:val="24"/>
          <w:szCs w:val="24"/>
          <w:bdr w:val="none" w:sz="0" w:space="0" w:color="auto" w:frame="1"/>
        </w:rPr>
        <w:t xml:space="preserve">ody was found the following day, and like others, he had apparently been tortured and shot to death.  Adding to the threatening element of his death, unidentified men hung several posters on the day of his funeral.  The posters were signed by </w:t>
      </w:r>
      <w:proofErr w:type="spellStart"/>
      <w:r w:rsidR="00352C53">
        <w:rPr>
          <w:rStyle w:val="apple-style-span"/>
          <w:rFonts w:cstheme="minorHAnsi"/>
          <w:iCs/>
          <w:color w:val="000000"/>
          <w:sz w:val="24"/>
          <w:szCs w:val="24"/>
          <w:bdr w:val="none" w:sz="0" w:space="0" w:color="auto" w:frame="1"/>
        </w:rPr>
        <w:t>Joaquín</w:t>
      </w:r>
      <w:proofErr w:type="spellEnd"/>
      <w:r w:rsidR="00352C53">
        <w:rPr>
          <w:rStyle w:val="apple-style-span"/>
          <w:rFonts w:cstheme="minorHAnsi"/>
          <w:iCs/>
          <w:color w:val="000000"/>
          <w:sz w:val="24"/>
          <w:szCs w:val="24"/>
          <w:bdr w:val="none" w:sz="0" w:space="0" w:color="auto" w:frame="1"/>
        </w:rPr>
        <w:t xml:space="preserve"> “El </w:t>
      </w:r>
      <w:proofErr w:type="spellStart"/>
      <w:r w:rsidR="00352C53">
        <w:rPr>
          <w:rStyle w:val="apple-style-span"/>
          <w:rFonts w:cstheme="minorHAnsi"/>
          <w:iCs/>
          <w:color w:val="000000"/>
          <w:sz w:val="24"/>
          <w:szCs w:val="24"/>
          <w:bdr w:val="none" w:sz="0" w:space="0" w:color="auto" w:frame="1"/>
        </w:rPr>
        <w:t>Chapo</w:t>
      </w:r>
      <w:proofErr w:type="spellEnd"/>
      <w:r w:rsidR="00352C53">
        <w:rPr>
          <w:rStyle w:val="apple-style-span"/>
          <w:rFonts w:cstheme="minorHAnsi"/>
          <w:iCs/>
          <w:color w:val="000000"/>
          <w:sz w:val="24"/>
          <w:szCs w:val="24"/>
          <w:bdr w:val="none" w:sz="0" w:space="0" w:color="auto" w:frame="1"/>
        </w:rPr>
        <w:t xml:space="preserve">” </w:t>
      </w:r>
      <w:proofErr w:type="spellStart"/>
      <w:r w:rsidR="00352C53">
        <w:rPr>
          <w:rStyle w:val="apple-style-span"/>
          <w:rFonts w:cstheme="minorHAnsi"/>
          <w:iCs/>
          <w:color w:val="000000"/>
          <w:sz w:val="24"/>
          <w:szCs w:val="24"/>
          <w:bdr w:val="none" w:sz="0" w:space="0" w:color="auto" w:frame="1"/>
        </w:rPr>
        <w:t>Guzmán</w:t>
      </w:r>
      <w:proofErr w:type="spellEnd"/>
      <w:r w:rsidR="00352C53">
        <w:rPr>
          <w:rStyle w:val="apple-style-span"/>
          <w:rFonts w:cstheme="minorHAnsi"/>
          <w:iCs/>
          <w:color w:val="000000"/>
          <w:sz w:val="24"/>
          <w:szCs w:val="24"/>
          <w:bdr w:val="none" w:sz="0" w:space="0" w:color="auto" w:frame="1"/>
        </w:rPr>
        <w:t xml:space="preserve">, the man known as the leader of the Sinaloa cartel.  The posters contained threatening messages to both soldiers and journalists.  Several of the posters were hung near local television and radio stations.  What is interesting about this case is that </w:t>
      </w:r>
      <w:proofErr w:type="spellStart"/>
      <w:r w:rsidR="00352C53">
        <w:rPr>
          <w:rStyle w:val="apple-style-span"/>
          <w:rFonts w:cstheme="minorHAnsi"/>
          <w:iCs/>
          <w:color w:val="000000"/>
          <w:sz w:val="24"/>
          <w:szCs w:val="24"/>
          <w:bdr w:val="none" w:sz="0" w:space="0" w:color="auto" w:frame="1"/>
        </w:rPr>
        <w:t>Barrón</w:t>
      </w:r>
      <w:proofErr w:type="spellEnd"/>
      <w:r w:rsidR="00352C53">
        <w:rPr>
          <w:rStyle w:val="apple-style-span"/>
          <w:rFonts w:cstheme="minorHAnsi"/>
          <w:iCs/>
          <w:color w:val="000000"/>
          <w:sz w:val="24"/>
          <w:szCs w:val="24"/>
          <w:bdr w:val="none" w:sz="0" w:space="0" w:color="auto" w:frame="1"/>
        </w:rPr>
        <w:t xml:space="preserve"> covered the police beat, and had apparently worked on a story that involved police corruption, and nearly 300 officers were subsequently fired.  Another interesting note about the case is that there was actually an arrest made the following month.  CPJ reports that the man confessed to the kidnap and murder of the journalist, and was contracted in order to teach a lesson to others who might involve themselves in the groups work.</w:t>
      </w:r>
    </w:p>
    <w:p w:rsidR="00352C53" w:rsidRDefault="00352C53" w:rsidP="00BB1B02">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lastRenderedPageBreak/>
        <w:tab/>
        <w:t xml:space="preserve">These cases are but a few that have been investigated, but similar trends seem to keep showing up.  First, it seems quite obvious that the brutal and very public nature of these killings is intended to intimidate those journalists who would look too deep into the </w:t>
      </w:r>
      <w:r w:rsidR="00B509FF">
        <w:rPr>
          <w:rStyle w:val="apple-style-span"/>
          <w:rFonts w:cstheme="minorHAnsi"/>
          <w:iCs/>
          <w:color w:val="000000"/>
          <w:sz w:val="24"/>
          <w:szCs w:val="24"/>
          <w:bdr w:val="none" w:sz="0" w:space="0" w:color="auto" w:frame="1"/>
        </w:rPr>
        <w:t xml:space="preserve">activities of organized crime.  The other very disturbing trend here is the lack of official investigation on these events.  CPJ’s </w:t>
      </w:r>
      <w:r w:rsidR="00375959">
        <w:rPr>
          <w:rStyle w:val="apple-style-span"/>
          <w:rFonts w:cstheme="minorHAnsi"/>
          <w:iCs/>
          <w:color w:val="000000"/>
          <w:sz w:val="24"/>
          <w:szCs w:val="24"/>
          <w:bdr w:val="none" w:sz="0" w:space="0" w:color="auto" w:frame="1"/>
        </w:rPr>
        <w:t xml:space="preserve">most recent </w:t>
      </w:r>
      <w:r w:rsidR="00B509FF">
        <w:rPr>
          <w:rStyle w:val="apple-style-span"/>
          <w:rFonts w:cstheme="minorHAnsi"/>
          <w:iCs/>
          <w:color w:val="000000"/>
          <w:sz w:val="24"/>
          <w:szCs w:val="24"/>
          <w:bdr w:val="none" w:sz="0" w:space="0" w:color="auto" w:frame="1"/>
        </w:rPr>
        <w:t>impunity index</w:t>
      </w:r>
      <w:r w:rsidR="00B509FF">
        <w:rPr>
          <w:rStyle w:val="FootnoteReference"/>
          <w:rFonts w:cstheme="minorHAnsi"/>
          <w:iCs/>
          <w:color w:val="000000"/>
          <w:sz w:val="24"/>
          <w:szCs w:val="24"/>
          <w:bdr w:val="none" w:sz="0" w:space="0" w:color="auto" w:frame="1"/>
        </w:rPr>
        <w:footnoteReference w:id="34"/>
      </w:r>
      <w:r w:rsidR="00B509FF">
        <w:rPr>
          <w:rStyle w:val="apple-style-span"/>
          <w:rFonts w:cstheme="minorHAnsi"/>
          <w:iCs/>
          <w:color w:val="000000"/>
          <w:sz w:val="24"/>
          <w:szCs w:val="24"/>
          <w:bdr w:val="none" w:sz="0" w:space="0" w:color="auto" w:frame="1"/>
        </w:rPr>
        <w:t xml:space="preserve">, which ranks the countries where journalists are murdered on a recurring basis with no prosecution for the offenders, ranks Mexico as number 9 on that list.  </w:t>
      </w:r>
      <w:r w:rsidR="00375959">
        <w:rPr>
          <w:rStyle w:val="apple-style-span"/>
          <w:rFonts w:cstheme="minorHAnsi"/>
          <w:iCs/>
          <w:color w:val="000000"/>
          <w:sz w:val="24"/>
          <w:szCs w:val="24"/>
          <w:bdr w:val="none" w:sz="0" w:space="0" w:color="auto" w:frame="1"/>
        </w:rPr>
        <w:t>That represents a jump in 2 positions since the last index came out.  Other countries that make the list include Iraq, Russia and Colombia.  They attribute the high rate largely to the sheer inability for the government to do anything.</w:t>
      </w:r>
      <w:r w:rsidR="006E44B4">
        <w:rPr>
          <w:rStyle w:val="apple-style-span"/>
          <w:rFonts w:cstheme="minorHAnsi"/>
          <w:iCs/>
          <w:color w:val="000000"/>
          <w:sz w:val="24"/>
          <w:szCs w:val="24"/>
          <w:bdr w:val="none" w:sz="0" w:space="0" w:color="auto" w:frame="1"/>
        </w:rPr>
        <w:t xml:space="preserve">  It is beyond the scope of this paper to determine the exact reasons for this.  Mexico’s government is not known for its efficiency, and there are those who would argue that, perhaps in a very paranoid fashion, that the government simply does not want to do anything. Whatever the reason, i</w:t>
      </w:r>
      <w:r w:rsidR="00612442">
        <w:rPr>
          <w:rStyle w:val="apple-style-span"/>
          <w:rFonts w:cstheme="minorHAnsi"/>
          <w:iCs/>
          <w:color w:val="000000"/>
          <w:sz w:val="24"/>
          <w:szCs w:val="24"/>
          <w:bdr w:val="none" w:sz="0" w:space="0" w:color="auto" w:frame="1"/>
        </w:rPr>
        <w:t>t is not difficult to reach the conclusion that journalists will self-censor in an effort to just simply survive, as there has not been much success in protecting them, though this may be slowly changing.</w:t>
      </w:r>
    </w:p>
    <w:p w:rsidR="00612442" w:rsidRDefault="00612442" w:rsidP="00BB1B02">
      <w:pPr>
        <w:spacing w:line="480" w:lineRule="auto"/>
        <w:rPr>
          <w:rStyle w:val="apple-style-span"/>
          <w:rFonts w:cstheme="minorHAnsi"/>
          <w:i/>
          <w:iCs/>
          <w:color w:val="000000"/>
          <w:sz w:val="24"/>
          <w:szCs w:val="24"/>
          <w:bdr w:val="none" w:sz="0" w:space="0" w:color="auto" w:frame="1"/>
        </w:rPr>
      </w:pPr>
      <w:r>
        <w:rPr>
          <w:rStyle w:val="apple-style-span"/>
          <w:rFonts w:cstheme="minorHAnsi"/>
          <w:i/>
          <w:iCs/>
          <w:color w:val="000000"/>
          <w:sz w:val="24"/>
          <w:szCs w:val="24"/>
          <w:bdr w:val="none" w:sz="0" w:space="0" w:color="auto" w:frame="1"/>
        </w:rPr>
        <w:t>Looking ahead at press freedom in Mexico</w:t>
      </w:r>
    </w:p>
    <w:p w:rsidR="00612442" w:rsidRDefault="00612442" w:rsidP="00BB1B02">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 xml:space="preserve">As has already been discussed, the watchdog role of media </w:t>
      </w:r>
      <w:r w:rsidR="008A05B7">
        <w:rPr>
          <w:rStyle w:val="apple-style-span"/>
          <w:rFonts w:cstheme="minorHAnsi"/>
          <w:iCs/>
          <w:color w:val="000000"/>
          <w:sz w:val="24"/>
          <w:szCs w:val="24"/>
          <w:bdr w:val="none" w:sz="0" w:space="0" w:color="auto" w:frame="1"/>
        </w:rPr>
        <w:t xml:space="preserve">is an important component in the maintenance of a democratic and free society.  As has also been pointed out, the role of the press in Mexico has strengthened over the past century, changing from a largely passive mouthpiece of the one-party state system to a more assertive and critical opponent of the establishment.  It is still far from perfect however.  The old vestiges of such a system can be </w:t>
      </w:r>
      <w:r w:rsidR="008A05B7">
        <w:rPr>
          <w:rStyle w:val="apple-style-span"/>
          <w:rFonts w:cstheme="minorHAnsi"/>
          <w:iCs/>
          <w:color w:val="000000"/>
          <w:sz w:val="24"/>
          <w:szCs w:val="24"/>
          <w:bdr w:val="none" w:sz="0" w:space="0" w:color="auto" w:frame="1"/>
        </w:rPr>
        <w:lastRenderedPageBreak/>
        <w:t>seen in every aspect of Mexican life, and the press is no different.  The disturbing trend that is developing with regard to the rise of organized crime in the country may not only represent a return to a press hampered by concerns of retaliation or the sheer futility of tackling a particular issue, but also it may represent a shift toward an even more violent chilling effect for the media in the country.</w:t>
      </w:r>
    </w:p>
    <w:p w:rsidR="00770AB8" w:rsidRDefault="008A05B7" w:rsidP="00770AB8">
      <w:pPr>
        <w:spacing w:line="480" w:lineRule="auto"/>
        <w:rPr>
          <w:rStyle w:val="apple-style-span"/>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tab/>
        <w:t xml:space="preserve">As with the role that the Mexican media played in the eventual delegitimizing of the PRI, the question can be asked of its role in a possible downfall of organized crime: will groups like the drug cartels ever be stopped without scrutiny from the press?  It is still far too soon to tell what the case will be.  However, for insight, one can look at the case of Colombia in the 1980’s.  That country was embroiled in drug-related violence, and the Colombian cartel method of control, </w:t>
      </w:r>
      <w:proofErr w:type="spellStart"/>
      <w:r>
        <w:rPr>
          <w:rStyle w:val="apple-style-span"/>
          <w:rFonts w:cstheme="minorHAnsi"/>
          <w:i/>
          <w:iCs/>
          <w:color w:val="000000"/>
          <w:sz w:val="24"/>
          <w:szCs w:val="24"/>
          <w:bdr w:val="none" w:sz="0" w:space="0" w:color="auto" w:frame="1"/>
        </w:rPr>
        <w:t>plata</w:t>
      </w:r>
      <w:proofErr w:type="spellEnd"/>
      <w:r>
        <w:rPr>
          <w:rStyle w:val="apple-style-span"/>
          <w:rFonts w:cstheme="minorHAnsi"/>
          <w:i/>
          <w:iCs/>
          <w:color w:val="000000"/>
          <w:sz w:val="24"/>
          <w:szCs w:val="24"/>
          <w:bdr w:val="none" w:sz="0" w:space="0" w:color="auto" w:frame="1"/>
        </w:rPr>
        <w:t xml:space="preserve"> o </w:t>
      </w:r>
      <w:proofErr w:type="spellStart"/>
      <w:r>
        <w:rPr>
          <w:rStyle w:val="apple-style-span"/>
          <w:rFonts w:cstheme="minorHAnsi"/>
          <w:i/>
          <w:iCs/>
          <w:color w:val="000000"/>
          <w:sz w:val="24"/>
          <w:szCs w:val="24"/>
          <w:bdr w:val="none" w:sz="0" w:space="0" w:color="auto" w:frame="1"/>
        </w:rPr>
        <w:t>plomo</w:t>
      </w:r>
      <w:proofErr w:type="spellEnd"/>
      <w:r>
        <w:rPr>
          <w:rStyle w:val="apple-style-span"/>
          <w:rFonts w:cstheme="minorHAnsi"/>
          <w:iCs/>
          <w:color w:val="000000"/>
          <w:sz w:val="24"/>
          <w:szCs w:val="24"/>
          <w:bdr w:val="none" w:sz="0" w:space="0" w:color="auto" w:frame="1"/>
        </w:rPr>
        <w:t xml:space="preserve"> (silver or lead) as it was known, also affected media.  </w:t>
      </w:r>
      <w:r w:rsidR="00246106">
        <w:rPr>
          <w:rStyle w:val="apple-style-span"/>
          <w:rFonts w:cstheme="minorHAnsi"/>
          <w:iCs/>
          <w:color w:val="000000"/>
          <w:sz w:val="24"/>
          <w:szCs w:val="24"/>
          <w:bdr w:val="none" w:sz="0" w:space="0" w:color="auto" w:frame="1"/>
        </w:rPr>
        <w:t xml:space="preserve">It has been pointed out that the media there got to the point of only publishing official government statements on the subject of organized crime.  One author put it that “if the government were to keep quiet, it would be possible to read newspapers for years in </w:t>
      </w:r>
      <w:proofErr w:type="spellStart"/>
      <w:r w:rsidR="00246106">
        <w:rPr>
          <w:rStyle w:val="apple-style-span"/>
          <w:rFonts w:cstheme="minorHAnsi"/>
          <w:iCs/>
          <w:color w:val="000000"/>
          <w:sz w:val="24"/>
          <w:szCs w:val="24"/>
          <w:bdr w:val="none" w:sz="0" w:space="0" w:color="auto" w:frame="1"/>
        </w:rPr>
        <w:t>Medellín</w:t>
      </w:r>
      <w:proofErr w:type="spellEnd"/>
      <w:r w:rsidR="00246106">
        <w:rPr>
          <w:rStyle w:val="apple-style-span"/>
          <w:rFonts w:cstheme="minorHAnsi"/>
          <w:iCs/>
          <w:color w:val="000000"/>
          <w:sz w:val="24"/>
          <w:szCs w:val="24"/>
          <w:bdr w:val="none" w:sz="0" w:space="0" w:color="auto" w:frame="1"/>
        </w:rPr>
        <w:t xml:space="preserve"> without realizing the city had a problem.”</w:t>
      </w:r>
      <w:r w:rsidR="00246106">
        <w:rPr>
          <w:rStyle w:val="FootnoteReference"/>
          <w:rFonts w:cstheme="minorHAnsi"/>
          <w:iCs/>
          <w:color w:val="000000"/>
          <w:sz w:val="24"/>
          <w:szCs w:val="24"/>
          <w:bdr w:val="none" w:sz="0" w:space="0" w:color="auto" w:frame="1"/>
        </w:rPr>
        <w:footnoteReference w:id="35"/>
      </w:r>
      <w:r w:rsidR="00617850">
        <w:rPr>
          <w:rStyle w:val="apple-style-span"/>
          <w:rFonts w:cstheme="minorHAnsi"/>
          <w:iCs/>
          <w:color w:val="000000"/>
          <w:sz w:val="24"/>
          <w:szCs w:val="24"/>
          <w:bdr w:val="none" w:sz="0" w:space="0" w:color="auto" w:frame="1"/>
        </w:rPr>
        <w:t xml:space="preserve">  Eventually, the problem of violence in Colombia got to the point that it could no longer be ignored, and eventually traffickers like Pablo Escobar were offered lenient sentences for surrendering, judges were offered more prote</w:t>
      </w:r>
      <w:r w:rsidR="008A53B5">
        <w:rPr>
          <w:rStyle w:val="apple-style-span"/>
          <w:rFonts w:cstheme="minorHAnsi"/>
          <w:iCs/>
          <w:color w:val="000000"/>
          <w:sz w:val="24"/>
          <w:szCs w:val="24"/>
          <w:bdr w:val="none" w:sz="0" w:space="0" w:color="auto" w:frame="1"/>
        </w:rPr>
        <w:t>ction and resources</w:t>
      </w:r>
      <w:r w:rsidR="00617850">
        <w:rPr>
          <w:rStyle w:val="apple-style-span"/>
          <w:rFonts w:cstheme="minorHAnsi"/>
          <w:iCs/>
          <w:color w:val="000000"/>
          <w:sz w:val="24"/>
          <w:szCs w:val="24"/>
          <w:bdr w:val="none" w:sz="0" w:space="0" w:color="auto" w:frame="1"/>
        </w:rPr>
        <w:t xml:space="preserve"> so that they could </w:t>
      </w:r>
      <w:r w:rsidR="008A53B5">
        <w:rPr>
          <w:rStyle w:val="apple-style-span"/>
          <w:rFonts w:cstheme="minorHAnsi"/>
          <w:iCs/>
          <w:color w:val="000000"/>
          <w:sz w:val="24"/>
          <w:szCs w:val="24"/>
          <w:bdr w:val="none" w:sz="0" w:space="0" w:color="auto" w:frame="1"/>
        </w:rPr>
        <w:t xml:space="preserve">prosecute more </w:t>
      </w:r>
      <w:proofErr w:type="spellStart"/>
      <w:r w:rsidR="008A53B5">
        <w:rPr>
          <w:rStyle w:val="apple-style-span"/>
          <w:rFonts w:cstheme="minorHAnsi"/>
          <w:iCs/>
          <w:color w:val="000000"/>
          <w:sz w:val="24"/>
          <w:szCs w:val="24"/>
          <w:bdr w:val="none" w:sz="0" w:space="0" w:color="auto" w:frame="1"/>
        </w:rPr>
        <w:t>efectively</w:t>
      </w:r>
      <w:proofErr w:type="spellEnd"/>
      <w:r w:rsidR="00617850">
        <w:rPr>
          <w:rStyle w:val="apple-style-span"/>
          <w:rFonts w:cstheme="minorHAnsi"/>
          <w:iCs/>
          <w:color w:val="000000"/>
          <w:sz w:val="24"/>
          <w:szCs w:val="24"/>
          <w:bdr w:val="none" w:sz="0" w:space="0" w:color="auto" w:frame="1"/>
        </w:rPr>
        <w:t xml:space="preserve"> and the “cocaine terrorism” was more or less eliminated.</w:t>
      </w:r>
      <w:r w:rsidR="00617850">
        <w:rPr>
          <w:rStyle w:val="FootnoteReference"/>
          <w:rFonts w:cstheme="minorHAnsi"/>
          <w:iCs/>
          <w:color w:val="000000"/>
          <w:sz w:val="24"/>
          <w:szCs w:val="24"/>
          <w:bdr w:val="none" w:sz="0" w:space="0" w:color="auto" w:frame="1"/>
        </w:rPr>
        <w:footnoteReference w:id="36"/>
      </w:r>
      <w:r w:rsidR="00617850">
        <w:rPr>
          <w:rStyle w:val="apple-style-span"/>
          <w:rFonts w:cstheme="minorHAnsi"/>
          <w:iCs/>
          <w:color w:val="000000"/>
          <w:sz w:val="24"/>
          <w:szCs w:val="24"/>
          <w:bdr w:val="none" w:sz="0" w:space="0" w:color="auto" w:frame="1"/>
        </w:rPr>
        <w:t xml:space="preserve">  This is not to say that cocaine trafficking disappeared altogether, nor </w:t>
      </w:r>
      <w:proofErr w:type="gramStart"/>
      <w:r w:rsidR="00617850">
        <w:rPr>
          <w:rStyle w:val="apple-style-span"/>
          <w:rFonts w:cstheme="minorHAnsi"/>
          <w:iCs/>
          <w:color w:val="000000"/>
          <w:sz w:val="24"/>
          <w:szCs w:val="24"/>
          <w:bdr w:val="none" w:sz="0" w:space="0" w:color="auto" w:frame="1"/>
        </w:rPr>
        <w:t xml:space="preserve">that Colombia </w:t>
      </w:r>
      <w:r w:rsidR="009F604E">
        <w:rPr>
          <w:rStyle w:val="apple-style-span"/>
          <w:rFonts w:cstheme="minorHAnsi"/>
          <w:iCs/>
          <w:color w:val="000000"/>
          <w:sz w:val="24"/>
          <w:szCs w:val="24"/>
          <w:bdr w:val="none" w:sz="0" w:space="0" w:color="auto" w:frame="1"/>
        </w:rPr>
        <w:t xml:space="preserve">itself </w:t>
      </w:r>
      <w:r w:rsidR="00617850">
        <w:rPr>
          <w:rStyle w:val="apple-style-span"/>
          <w:rFonts w:cstheme="minorHAnsi"/>
          <w:iCs/>
          <w:color w:val="000000"/>
          <w:sz w:val="24"/>
          <w:szCs w:val="24"/>
          <w:bdr w:val="none" w:sz="0" w:space="0" w:color="auto" w:frame="1"/>
        </w:rPr>
        <w:t>is</w:t>
      </w:r>
      <w:proofErr w:type="gramEnd"/>
      <w:r w:rsidR="00617850">
        <w:rPr>
          <w:rStyle w:val="apple-style-span"/>
          <w:rFonts w:cstheme="minorHAnsi"/>
          <w:iCs/>
          <w:color w:val="000000"/>
          <w:sz w:val="24"/>
          <w:szCs w:val="24"/>
          <w:bdr w:val="none" w:sz="0" w:space="0" w:color="auto" w:frame="1"/>
        </w:rPr>
        <w:t xml:space="preserve"> without problems.</w:t>
      </w:r>
    </w:p>
    <w:p w:rsidR="008A53B5" w:rsidRPr="00617850" w:rsidRDefault="008A53B5" w:rsidP="00770AB8">
      <w:pPr>
        <w:spacing w:line="480" w:lineRule="auto"/>
        <w:rPr>
          <w:rFonts w:cstheme="minorHAnsi"/>
          <w:iCs/>
          <w:color w:val="000000"/>
          <w:sz w:val="24"/>
          <w:szCs w:val="24"/>
          <w:bdr w:val="none" w:sz="0" w:space="0" w:color="auto" w:frame="1"/>
        </w:rPr>
      </w:pPr>
      <w:r>
        <w:rPr>
          <w:rStyle w:val="apple-style-span"/>
          <w:rFonts w:cstheme="minorHAnsi"/>
          <w:iCs/>
          <w:color w:val="000000"/>
          <w:sz w:val="24"/>
          <w:szCs w:val="24"/>
          <w:bdr w:val="none" w:sz="0" w:space="0" w:color="auto" w:frame="1"/>
        </w:rPr>
        <w:lastRenderedPageBreak/>
        <w:tab/>
        <w:t>The question then becomes</w:t>
      </w:r>
      <w:r w:rsidR="00A3702C">
        <w:rPr>
          <w:rStyle w:val="apple-style-span"/>
          <w:rFonts w:cstheme="minorHAnsi"/>
          <w:iCs/>
          <w:color w:val="000000"/>
          <w:sz w:val="24"/>
          <w:szCs w:val="24"/>
          <w:bdr w:val="none" w:sz="0" w:space="0" w:color="auto" w:frame="1"/>
        </w:rPr>
        <w:t xml:space="preserve"> one of</w:t>
      </w:r>
      <w:r>
        <w:rPr>
          <w:rStyle w:val="apple-style-span"/>
          <w:rFonts w:cstheme="minorHAnsi"/>
          <w:iCs/>
          <w:color w:val="000000"/>
          <w:sz w:val="24"/>
          <w:szCs w:val="24"/>
          <w:bdr w:val="none" w:sz="0" w:space="0" w:color="auto" w:frame="1"/>
        </w:rPr>
        <w:t xml:space="preserve"> what will happen in Mexico. </w:t>
      </w:r>
      <w:r w:rsidR="001F502C">
        <w:rPr>
          <w:rStyle w:val="apple-style-span"/>
          <w:rFonts w:cstheme="minorHAnsi"/>
          <w:iCs/>
          <w:color w:val="000000"/>
          <w:sz w:val="24"/>
          <w:szCs w:val="24"/>
          <w:bdr w:val="none" w:sz="0" w:space="0" w:color="auto" w:frame="1"/>
        </w:rPr>
        <w:t xml:space="preserve">  Will the press across the country go the way of </w:t>
      </w:r>
      <w:r w:rsidR="001F502C">
        <w:rPr>
          <w:rStyle w:val="apple-style-span"/>
          <w:rFonts w:cstheme="minorHAnsi"/>
          <w:i/>
          <w:iCs/>
          <w:color w:val="000000"/>
          <w:sz w:val="24"/>
          <w:szCs w:val="24"/>
          <w:bdr w:val="none" w:sz="0" w:space="0" w:color="auto" w:frame="1"/>
        </w:rPr>
        <w:t xml:space="preserve">El </w:t>
      </w:r>
      <w:proofErr w:type="spellStart"/>
      <w:r w:rsidR="001F502C">
        <w:rPr>
          <w:rStyle w:val="apple-style-span"/>
          <w:rFonts w:cstheme="minorHAnsi"/>
          <w:i/>
          <w:iCs/>
          <w:color w:val="000000"/>
          <w:sz w:val="24"/>
          <w:szCs w:val="24"/>
          <w:bdr w:val="none" w:sz="0" w:space="0" w:color="auto" w:frame="1"/>
        </w:rPr>
        <w:t>Diario</w:t>
      </w:r>
      <w:proofErr w:type="spellEnd"/>
      <w:r w:rsidR="001F502C">
        <w:rPr>
          <w:rStyle w:val="apple-style-span"/>
          <w:rFonts w:cstheme="minorHAnsi"/>
          <w:i/>
          <w:iCs/>
          <w:color w:val="000000"/>
          <w:sz w:val="24"/>
          <w:szCs w:val="24"/>
          <w:bdr w:val="none" w:sz="0" w:space="0" w:color="auto" w:frame="1"/>
        </w:rPr>
        <w:t xml:space="preserve"> de </w:t>
      </w:r>
      <w:proofErr w:type="spellStart"/>
      <w:r w:rsidR="001F502C">
        <w:rPr>
          <w:rStyle w:val="apple-style-span"/>
          <w:rFonts w:cstheme="minorHAnsi"/>
          <w:i/>
          <w:iCs/>
          <w:color w:val="000000"/>
          <w:sz w:val="24"/>
          <w:szCs w:val="24"/>
          <w:bdr w:val="none" w:sz="0" w:space="0" w:color="auto" w:frame="1"/>
        </w:rPr>
        <w:t>Juárez</w:t>
      </w:r>
      <w:proofErr w:type="spellEnd"/>
      <w:r w:rsidR="001F502C">
        <w:rPr>
          <w:rStyle w:val="apple-style-span"/>
          <w:rFonts w:cstheme="minorHAnsi"/>
          <w:iCs/>
          <w:color w:val="000000"/>
          <w:sz w:val="24"/>
          <w:szCs w:val="24"/>
          <w:bdr w:val="none" w:sz="0" w:space="0" w:color="auto" w:frame="1"/>
        </w:rPr>
        <w:t xml:space="preserve"> and ask permission before publishing anything about drug traffickers? </w:t>
      </w:r>
      <w:r>
        <w:rPr>
          <w:rStyle w:val="apple-style-span"/>
          <w:rFonts w:cstheme="minorHAnsi"/>
          <w:iCs/>
          <w:color w:val="000000"/>
          <w:sz w:val="24"/>
          <w:szCs w:val="24"/>
          <w:bdr w:val="none" w:sz="0" w:space="0" w:color="auto" w:frame="1"/>
        </w:rPr>
        <w:t xml:space="preserve"> Again, it is difficult to say what the future holds, but there are </w:t>
      </w:r>
      <w:r w:rsidR="009F604E">
        <w:rPr>
          <w:rStyle w:val="apple-style-span"/>
          <w:rFonts w:cstheme="minorHAnsi"/>
          <w:iCs/>
          <w:color w:val="000000"/>
          <w:sz w:val="24"/>
          <w:szCs w:val="24"/>
          <w:bdr w:val="none" w:sz="0" w:space="0" w:color="auto" w:frame="1"/>
        </w:rPr>
        <w:t xml:space="preserve">interesting developments </w:t>
      </w:r>
      <w:r>
        <w:rPr>
          <w:rStyle w:val="apple-style-span"/>
          <w:rFonts w:cstheme="minorHAnsi"/>
          <w:iCs/>
          <w:color w:val="000000"/>
          <w:sz w:val="24"/>
          <w:szCs w:val="24"/>
          <w:bdr w:val="none" w:sz="0" w:space="0" w:color="auto" w:frame="1"/>
        </w:rPr>
        <w:t xml:space="preserve">on the horizon.  </w:t>
      </w:r>
      <w:r w:rsidR="009F604E">
        <w:rPr>
          <w:rStyle w:val="apple-style-span"/>
          <w:rFonts w:cstheme="minorHAnsi"/>
          <w:iCs/>
          <w:color w:val="000000"/>
          <w:sz w:val="24"/>
          <w:szCs w:val="24"/>
          <w:bdr w:val="none" w:sz="0" w:space="0" w:color="auto" w:frame="1"/>
        </w:rPr>
        <w:t xml:space="preserve">For example, bloggers have started reporting on drug violence.  One site, </w:t>
      </w:r>
      <w:r w:rsidR="009F604E">
        <w:rPr>
          <w:rStyle w:val="apple-style-span"/>
          <w:rFonts w:cstheme="minorHAnsi"/>
          <w:i/>
          <w:iCs/>
          <w:color w:val="000000"/>
          <w:sz w:val="24"/>
          <w:szCs w:val="24"/>
          <w:bdr w:val="none" w:sz="0" w:space="0" w:color="auto" w:frame="1"/>
        </w:rPr>
        <w:t xml:space="preserve">Blog </w:t>
      </w:r>
      <w:proofErr w:type="gramStart"/>
      <w:r w:rsidR="009F604E">
        <w:rPr>
          <w:rStyle w:val="apple-style-span"/>
          <w:rFonts w:cstheme="minorHAnsi"/>
          <w:i/>
          <w:iCs/>
          <w:color w:val="000000"/>
          <w:sz w:val="24"/>
          <w:szCs w:val="24"/>
          <w:bdr w:val="none" w:sz="0" w:space="0" w:color="auto" w:frame="1"/>
        </w:rPr>
        <w:t>del</w:t>
      </w:r>
      <w:proofErr w:type="gramEnd"/>
      <w:r w:rsidR="009F604E">
        <w:rPr>
          <w:rStyle w:val="apple-style-span"/>
          <w:rFonts w:cstheme="minorHAnsi"/>
          <w:i/>
          <w:iCs/>
          <w:color w:val="000000"/>
          <w:sz w:val="24"/>
          <w:szCs w:val="24"/>
          <w:bdr w:val="none" w:sz="0" w:space="0" w:color="auto" w:frame="1"/>
        </w:rPr>
        <w:t xml:space="preserve"> </w:t>
      </w:r>
      <w:proofErr w:type="spellStart"/>
      <w:r w:rsidR="009F604E">
        <w:rPr>
          <w:rStyle w:val="apple-style-span"/>
          <w:rFonts w:cstheme="minorHAnsi"/>
          <w:i/>
          <w:iCs/>
          <w:color w:val="000000"/>
          <w:sz w:val="24"/>
          <w:szCs w:val="24"/>
          <w:bdr w:val="none" w:sz="0" w:space="0" w:color="auto" w:frame="1"/>
        </w:rPr>
        <w:t>Narco</w:t>
      </w:r>
      <w:proofErr w:type="spellEnd"/>
      <w:r w:rsidR="009F604E">
        <w:rPr>
          <w:rStyle w:val="apple-style-span"/>
          <w:rFonts w:cstheme="minorHAnsi"/>
          <w:i/>
          <w:iCs/>
          <w:color w:val="000000"/>
          <w:sz w:val="24"/>
          <w:szCs w:val="24"/>
          <w:bdr w:val="none" w:sz="0" w:space="0" w:color="auto" w:frame="1"/>
        </w:rPr>
        <w:t>,</w:t>
      </w:r>
      <w:r w:rsidR="00E0095A">
        <w:rPr>
          <w:rStyle w:val="apple-style-span"/>
          <w:rFonts w:cstheme="minorHAnsi"/>
          <w:iCs/>
          <w:color w:val="000000"/>
          <w:sz w:val="24"/>
          <w:szCs w:val="24"/>
          <w:bdr w:val="none" w:sz="0" w:space="0" w:color="auto" w:frame="1"/>
        </w:rPr>
        <w:t xml:space="preserve"> is becoming known for its extremely graphic content which includes videos of cartel executions and crime scene photos</w:t>
      </w:r>
      <w:r w:rsidR="009F604E">
        <w:rPr>
          <w:rStyle w:val="apple-style-span"/>
          <w:rFonts w:cstheme="minorHAnsi"/>
          <w:iCs/>
          <w:color w:val="000000"/>
          <w:sz w:val="24"/>
          <w:szCs w:val="24"/>
          <w:bdr w:val="none" w:sz="0" w:space="0" w:color="auto" w:frame="1"/>
        </w:rPr>
        <w:t>.</w:t>
      </w:r>
      <w:r w:rsidR="009F604E">
        <w:rPr>
          <w:rStyle w:val="FootnoteReference"/>
          <w:rFonts w:cstheme="minorHAnsi"/>
          <w:iCs/>
          <w:color w:val="000000"/>
          <w:sz w:val="24"/>
          <w:szCs w:val="24"/>
          <w:bdr w:val="none" w:sz="0" w:space="0" w:color="auto" w:frame="1"/>
        </w:rPr>
        <w:footnoteReference w:id="37"/>
      </w:r>
      <w:r w:rsidR="009F604E">
        <w:rPr>
          <w:rStyle w:val="apple-style-span"/>
          <w:rFonts w:cstheme="minorHAnsi"/>
          <w:iCs/>
          <w:color w:val="000000"/>
          <w:sz w:val="24"/>
          <w:szCs w:val="24"/>
          <w:bdr w:val="none" w:sz="0" w:space="0" w:color="auto" w:frame="1"/>
        </w:rPr>
        <w:t xml:space="preserve"> </w:t>
      </w:r>
      <w:r w:rsidR="00E0095A">
        <w:rPr>
          <w:rStyle w:val="apple-style-span"/>
          <w:rFonts w:cstheme="minorHAnsi"/>
          <w:iCs/>
          <w:color w:val="000000"/>
          <w:sz w:val="24"/>
          <w:szCs w:val="24"/>
          <w:bdr w:val="none" w:sz="0" w:space="0" w:color="auto" w:frame="1"/>
        </w:rPr>
        <w:t>While this may be an effective way of spreading cartel propaganda, it may also be a sign that the new media is not completely scared into silence.</w:t>
      </w:r>
      <w:r w:rsidR="009F604E">
        <w:rPr>
          <w:rStyle w:val="apple-style-span"/>
          <w:rFonts w:cstheme="minorHAnsi"/>
          <w:iCs/>
          <w:color w:val="000000"/>
          <w:sz w:val="24"/>
          <w:szCs w:val="24"/>
          <w:bdr w:val="none" w:sz="0" w:space="0" w:color="auto" w:frame="1"/>
        </w:rPr>
        <w:t xml:space="preserve"> </w:t>
      </w:r>
      <w:r w:rsidR="00E0095A">
        <w:rPr>
          <w:rStyle w:val="apple-style-span"/>
          <w:rFonts w:cstheme="minorHAnsi"/>
          <w:iCs/>
          <w:color w:val="000000"/>
          <w:sz w:val="24"/>
          <w:szCs w:val="24"/>
          <w:bdr w:val="none" w:sz="0" w:space="0" w:color="auto" w:frame="1"/>
        </w:rPr>
        <w:t xml:space="preserve"> </w:t>
      </w:r>
      <w:r w:rsidR="009F604E">
        <w:rPr>
          <w:rStyle w:val="apple-style-span"/>
          <w:rFonts w:cstheme="minorHAnsi"/>
          <w:iCs/>
          <w:color w:val="000000"/>
          <w:sz w:val="24"/>
          <w:szCs w:val="24"/>
          <w:bdr w:val="none" w:sz="0" w:space="0" w:color="auto" w:frame="1"/>
        </w:rPr>
        <w:t>Another</w:t>
      </w:r>
      <w:r>
        <w:rPr>
          <w:rStyle w:val="apple-style-span"/>
          <w:rFonts w:cstheme="minorHAnsi"/>
          <w:iCs/>
          <w:color w:val="000000"/>
          <w:sz w:val="24"/>
          <w:szCs w:val="24"/>
          <w:bdr w:val="none" w:sz="0" w:space="0" w:color="auto" w:frame="1"/>
        </w:rPr>
        <w:t xml:space="preserve"> recent development involves legislation that would </w:t>
      </w:r>
      <w:r w:rsidR="00A3702C">
        <w:rPr>
          <w:rStyle w:val="apple-style-span"/>
          <w:rFonts w:cstheme="minorHAnsi"/>
          <w:iCs/>
          <w:color w:val="000000"/>
          <w:sz w:val="24"/>
          <w:szCs w:val="24"/>
          <w:bdr w:val="none" w:sz="0" w:space="0" w:color="auto" w:frame="1"/>
        </w:rPr>
        <w:t>make crimes against free expression (including that of the press) a federal crime.</w:t>
      </w:r>
      <w:r w:rsidR="00F24B09">
        <w:rPr>
          <w:rStyle w:val="FootnoteReference"/>
          <w:rFonts w:cstheme="minorHAnsi"/>
          <w:iCs/>
          <w:color w:val="000000"/>
          <w:sz w:val="24"/>
          <w:szCs w:val="24"/>
          <w:bdr w:val="none" w:sz="0" w:space="0" w:color="auto" w:frame="1"/>
        </w:rPr>
        <w:footnoteReference w:id="38"/>
      </w:r>
      <w:r w:rsidR="00F24B09">
        <w:rPr>
          <w:rStyle w:val="apple-style-span"/>
          <w:rFonts w:cstheme="minorHAnsi"/>
          <w:iCs/>
          <w:color w:val="000000"/>
          <w:sz w:val="24"/>
          <w:szCs w:val="24"/>
          <w:bdr w:val="none" w:sz="0" w:space="0" w:color="auto" w:frame="1"/>
        </w:rPr>
        <w:t xml:space="preserve">  This would take the responsibility of prosecuting the crimes out of the hands of state authorities, presumably making the process more efficient and less prone to corruption.  The efforts to do this have apparently moved slowly, and groups like Human Rights Watch still make criticisms.  One very recent development that may be beneficial is the recent appointment of a new special prosecutor for crimes against the media.</w:t>
      </w:r>
      <w:r w:rsidR="00F24B09">
        <w:rPr>
          <w:rStyle w:val="FootnoteReference"/>
          <w:rFonts w:cstheme="minorHAnsi"/>
          <w:iCs/>
          <w:color w:val="000000"/>
          <w:sz w:val="24"/>
          <w:szCs w:val="24"/>
          <w:bdr w:val="none" w:sz="0" w:space="0" w:color="auto" w:frame="1"/>
        </w:rPr>
        <w:footnoteReference w:id="39"/>
      </w:r>
      <w:r w:rsidR="00F24B09">
        <w:rPr>
          <w:rStyle w:val="apple-style-span"/>
          <w:rFonts w:cstheme="minorHAnsi"/>
          <w:iCs/>
          <w:color w:val="000000"/>
          <w:sz w:val="24"/>
          <w:szCs w:val="24"/>
          <w:bdr w:val="none" w:sz="0" w:space="0" w:color="auto" w:frame="1"/>
        </w:rPr>
        <w:t xml:space="preserve">  Only time will tell if these efforts will bolster protection for journalists</w:t>
      </w:r>
      <w:r w:rsidR="006E44B4">
        <w:rPr>
          <w:rStyle w:val="apple-style-span"/>
          <w:rFonts w:cstheme="minorHAnsi"/>
          <w:iCs/>
          <w:color w:val="000000"/>
          <w:sz w:val="24"/>
          <w:szCs w:val="24"/>
          <w:bdr w:val="none" w:sz="0" w:space="0" w:color="auto" w:frame="1"/>
        </w:rPr>
        <w:t>.  Until such time as the devotion of time and resources to that protection is possible, the situation will likely worsen before it improves.</w:t>
      </w:r>
    </w:p>
    <w:sectPr w:rsidR="008A53B5" w:rsidRPr="00617850" w:rsidSect="0026317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534" w:rsidRDefault="009B6534" w:rsidP="00B11148">
      <w:pPr>
        <w:spacing w:after="0" w:line="240" w:lineRule="auto"/>
      </w:pPr>
      <w:r>
        <w:separator/>
      </w:r>
    </w:p>
  </w:endnote>
  <w:endnote w:type="continuationSeparator" w:id="0">
    <w:p w:rsidR="009B6534" w:rsidRDefault="009B6534" w:rsidP="00B111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534" w:rsidRDefault="009B6534" w:rsidP="00B11148">
      <w:pPr>
        <w:spacing w:after="0" w:line="240" w:lineRule="auto"/>
      </w:pPr>
      <w:r>
        <w:separator/>
      </w:r>
    </w:p>
  </w:footnote>
  <w:footnote w:type="continuationSeparator" w:id="0">
    <w:p w:rsidR="009B6534" w:rsidRDefault="009B6534" w:rsidP="00B11148">
      <w:pPr>
        <w:spacing w:after="0" w:line="240" w:lineRule="auto"/>
      </w:pPr>
      <w:r>
        <w:continuationSeparator/>
      </w:r>
    </w:p>
  </w:footnote>
  <w:footnote w:id="1">
    <w:p w:rsidR="001D341F" w:rsidRDefault="001D341F">
      <w:pPr>
        <w:pStyle w:val="FootnoteText"/>
      </w:pPr>
      <w:r>
        <w:rPr>
          <w:rStyle w:val="FootnoteReference"/>
        </w:rPr>
        <w:footnoteRef/>
      </w:r>
      <w:r>
        <w:t xml:space="preserve"> Committee to Protect Journalists (CPJ) “Journalists Killed in Mexico Since 1992 –  </w:t>
      </w:r>
      <w:proofErr w:type="spellStart"/>
      <w:r>
        <w:t>Valentín</w:t>
      </w:r>
      <w:proofErr w:type="spellEnd"/>
      <w:r>
        <w:t xml:space="preserve"> </w:t>
      </w:r>
      <w:proofErr w:type="spellStart"/>
      <w:r>
        <w:t>Valdés</w:t>
      </w:r>
      <w:proofErr w:type="spellEnd"/>
      <w:r>
        <w:t xml:space="preserve"> Espinosa” </w:t>
      </w:r>
      <w:hyperlink r:id="rId1" w:history="1">
        <w:r>
          <w:rPr>
            <w:rStyle w:val="Hyperlink"/>
          </w:rPr>
          <w:t>http://cpj.org/killed/2010/valentin-valdes-espinosa.php</w:t>
        </w:r>
      </w:hyperlink>
      <w:r>
        <w:t xml:space="preserve"> Accessed March 2010</w:t>
      </w:r>
    </w:p>
  </w:footnote>
  <w:footnote w:id="2">
    <w:p w:rsidR="001D341F" w:rsidRDefault="001D341F">
      <w:pPr>
        <w:pStyle w:val="FootnoteText"/>
      </w:pPr>
      <w:r>
        <w:rPr>
          <w:rStyle w:val="FootnoteReference"/>
        </w:rPr>
        <w:footnoteRef/>
      </w:r>
      <w:r>
        <w:t xml:space="preserve"> CNN (2010) “Drug cartel behind Mexican journalists’ kidnapping, official says” </w:t>
      </w:r>
      <w:hyperlink r:id="rId2" w:history="1">
        <w:r>
          <w:rPr>
            <w:rStyle w:val="Hyperlink"/>
          </w:rPr>
          <w:t>http://www.cnn.com/2010/WORLD/americas/08/01/mexico.journalists.violence/index.html?hpt=T2</w:t>
        </w:r>
      </w:hyperlink>
    </w:p>
  </w:footnote>
  <w:footnote w:id="3">
    <w:p w:rsidR="00997B9F" w:rsidRPr="00997B9F" w:rsidRDefault="00997B9F">
      <w:pPr>
        <w:pStyle w:val="FootnoteText"/>
      </w:pPr>
      <w:r>
        <w:rPr>
          <w:rStyle w:val="FootnoteReference"/>
        </w:rPr>
        <w:footnoteRef/>
      </w:r>
      <w:r w:rsidRPr="00997B9F">
        <w:t xml:space="preserve"> Barrett, Liz Cox (2010) “El </w:t>
      </w:r>
      <w:proofErr w:type="spellStart"/>
      <w:r w:rsidRPr="00997B9F">
        <w:t>Diario</w:t>
      </w:r>
      <w:proofErr w:type="spellEnd"/>
      <w:r w:rsidRPr="00997B9F">
        <w:t xml:space="preserve"> de Juarez: ‘We do not want more</w:t>
      </w:r>
      <w:r>
        <w:t xml:space="preserve"> deaths’”</w:t>
      </w:r>
      <w:r w:rsidRPr="00997B9F">
        <w:t xml:space="preserve"> </w:t>
      </w:r>
      <w:hyperlink r:id="rId3" w:history="1">
        <w:r>
          <w:rPr>
            <w:rStyle w:val="Hyperlink"/>
          </w:rPr>
          <w:t>http://www.cjr.org/the_kicker/el_diario_de_juarez_we_do_not.php</w:t>
        </w:r>
      </w:hyperlink>
    </w:p>
  </w:footnote>
  <w:footnote w:id="4">
    <w:p w:rsidR="001D341F" w:rsidRDefault="001D341F">
      <w:pPr>
        <w:pStyle w:val="FootnoteText"/>
      </w:pPr>
      <w:r>
        <w:rPr>
          <w:rStyle w:val="FootnoteReference"/>
        </w:rPr>
        <w:footnoteRef/>
      </w:r>
      <w:r>
        <w:t xml:space="preserve"> Map of Press Freedom  2009 – Mexico: </w:t>
      </w:r>
      <w:hyperlink r:id="rId4" w:history="1">
        <w:r>
          <w:rPr>
            <w:rStyle w:val="Hyperlink"/>
          </w:rPr>
          <w:t>http://www.freedomhouse.org/template.cfm?page=251&amp;year=2009</w:t>
        </w:r>
      </w:hyperlink>
      <w:r>
        <w:t xml:space="preserve"> Accessed February 2010</w:t>
      </w:r>
    </w:p>
  </w:footnote>
  <w:footnote w:id="5">
    <w:p w:rsidR="001D341F" w:rsidRPr="00594782" w:rsidRDefault="001D341F">
      <w:pPr>
        <w:pStyle w:val="FootnoteText"/>
      </w:pPr>
      <w:r>
        <w:rPr>
          <w:rStyle w:val="FootnoteReference"/>
        </w:rPr>
        <w:footnoteRef/>
      </w:r>
      <w:r>
        <w:t xml:space="preserve"> </w:t>
      </w:r>
      <w:r>
        <w:rPr>
          <w:i/>
        </w:rPr>
        <w:t>ibid</w:t>
      </w:r>
    </w:p>
  </w:footnote>
  <w:footnote w:id="6">
    <w:p w:rsidR="001D341F" w:rsidRPr="00383F95" w:rsidRDefault="001D341F">
      <w:pPr>
        <w:pStyle w:val="FootnoteText"/>
      </w:pPr>
      <w:r>
        <w:rPr>
          <w:rStyle w:val="FootnoteReference"/>
        </w:rPr>
        <w:footnoteRef/>
      </w:r>
      <w:r>
        <w:t xml:space="preserve"> Lawson, </w:t>
      </w:r>
      <w:proofErr w:type="spellStart"/>
      <w:r>
        <w:t>Chappel</w:t>
      </w:r>
      <w:proofErr w:type="spellEnd"/>
      <w:r>
        <w:t xml:space="preserve"> (2000). Mexico’s Unfinished Transition: Democratization and Authoritarian Enclaves in Mexico.  </w:t>
      </w:r>
      <w:r>
        <w:rPr>
          <w:i/>
        </w:rPr>
        <w:t>Mexican Studies.</w:t>
      </w:r>
      <w:r>
        <w:t xml:space="preserve"> 16(2): 267-287.</w:t>
      </w:r>
    </w:p>
  </w:footnote>
  <w:footnote w:id="7">
    <w:p w:rsidR="001D341F" w:rsidRDefault="001D341F">
      <w:pPr>
        <w:pStyle w:val="FootnoteText"/>
      </w:pPr>
      <w:r>
        <w:rPr>
          <w:rStyle w:val="FootnoteReference"/>
        </w:rPr>
        <w:footnoteRef/>
      </w:r>
      <w:r>
        <w:t xml:space="preserve"> Human Rights Watch (2008) “1:Summary and Recommendations,” Mexico’s National Human Rights Commission: A Critical Assessment” </w:t>
      </w:r>
    </w:p>
  </w:footnote>
  <w:footnote w:id="8">
    <w:p w:rsidR="001D341F" w:rsidRPr="005B6003" w:rsidRDefault="001D341F">
      <w:pPr>
        <w:pStyle w:val="FootnoteText"/>
      </w:pPr>
      <w:r>
        <w:rPr>
          <w:rStyle w:val="FootnoteReference"/>
        </w:rPr>
        <w:footnoteRef/>
      </w:r>
      <w:r>
        <w:t xml:space="preserve"> Lawson, </w:t>
      </w:r>
      <w:proofErr w:type="spellStart"/>
      <w:r>
        <w:t>Chappel</w:t>
      </w:r>
      <w:proofErr w:type="spellEnd"/>
      <w:r>
        <w:t xml:space="preserve"> (2002). </w:t>
      </w:r>
      <w:proofErr w:type="gramStart"/>
      <w:r>
        <w:rPr>
          <w:i/>
        </w:rPr>
        <w:t>Building the Fourth Estate: Democratization and the Rise of a Free Press in Mexico</w:t>
      </w:r>
      <w:r>
        <w:t>.</w:t>
      </w:r>
      <w:proofErr w:type="gramEnd"/>
      <w:r>
        <w:t xml:space="preserve">  </w:t>
      </w:r>
      <w:proofErr w:type="gramStart"/>
      <w:r>
        <w:t>University of California Press.</w:t>
      </w:r>
      <w:proofErr w:type="gramEnd"/>
      <w:r>
        <w:t xml:space="preserve">  Berkeley, California.</w:t>
      </w:r>
    </w:p>
  </w:footnote>
  <w:footnote w:id="9">
    <w:p w:rsidR="001D341F" w:rsidRPr="00EB5DAA" w:rsidRDefault="001D341F">
      <w:pPr>
        <w:pStyle w:val="FootnoteText"/>
      </w:pPr>
      <w:r>
        <w:rPr>
          <w:rStyle w:val="FootnoteReference"/>
        </w:rPr>
        <w:footnoteRef/>
      </w:r>
      <w:r>
        <w:t>Associated Press (2010), “Journalist Killed in Mexico, 4</w:t>
      </w:r>
      <w:r w:rsidRPr="00585FE2">
        <w:rPr>
          <w:vertAlign w:val="superscript"/>
        </w:rPr>
        <w:t>th</w:t>
      </w:r>
      <w:r>
        <w:t xml:space="preserve"> in 2010,” </w:t>
      </w:r>
      <w:hyperlink r:id="rId5" w:history="1">
        <w:r>
          <w:rPr>
            <w:rStyle w:val="Hyperlink"/>
          </w:rPr>
          <w:t>http://www.azcentral.com/news/articles/2010/03/15/20100315journalist-killed-in-mexico.html</w:t>
        </w:r>
      </w:hyperlink>
    </w:p>
  </w:footnote>
  <w:footnote w:id="10">
    <w:p w:rsidR="001D341F" w:rsidRPr="00133420" w:rsidRDefault="001D341F">
      <w:pPr>
        <w:pStyle w:val="FootnoteText"/>
      </w:pPr>
      <w:r>
        <w:rPr>
          <w:rStyle w:val="FootnoteReference"/>
        </w:rPr>
        <w:footnoteRef/>
      </w:r>
      <w:r>
        <w:t xml:space="preserve"> Committee to Protect Journalists (2009) “Attacks on the Press in 2009: Mexico,</w:t>
      </w:r>
      <w:proofErr w:type="gramStart"/>
      <w:r>
        <w:t xml:space="preserve">”  </w:t>
      </w:r>
      <w:proofErr w:type="gramEnd"/>
      <w:r w:rsidR="008A185B">
        <w:fldChar w:fldCharType="begin"/>
      </w:r>
      <w:r>
        <w:instrText>HYPERLINK "http://cpj.org/2010/02/attacks-on-the-press-2009-mexico.php" \l "more"</w:instrText>
      </w:r>
      <w:r w:rsidR="008A185B">
        <w:fldChar w:fldCharType="separate"/>
      </w:r>
      <w:r>
        <w:rPr>
          <w:rStyle w:val="Hyperlink"/>
        </w:rPr>
        <w:t>http://cpj.org/2010/02/attacks-on-the-press-2009-mexico.php#more</w:t>
      </w:r>
      <w:r w:rsidR="008A185B">
        <w:fldChar w:fldCharType="end"/>
      </w:r>
      <w:r>
        <w:t xml:space="preserve"> Accessed February 2010.</w:t>
      </w:r>
    </w:p>
  </w:footnote>
  <w:footnote w:id="11">
    <w:p w:rsidR="001D341F" w:rsidRDefault="001D341F">
      <w:pPr>
        <w:pStyle w:val="FootnoteText"/>
      </w:pPr>
      <w:r>
        <w:rPr>
          <w:rStyle w:val="FootnoteReference"/>
        </w:rPr>
        <w:footnoteRef/>
      </w:r>
      <w:r>
        <w:t xml:space="preserve"> Vargas-</w:t>
      </w:r>
      <w:proofErr w:type="spellStart"/>
      <w:r>
        <w:t>Llosa</w:t>
      </w:r>
      <w:proofErr w:type="spellEnd"/>
      <w:r>
        <w:t>, Mario (1991). Mexico: The Perfect Dictatorship.  New Perspectives Quarterly 8(1): 23-24</w:t>
      </w:r>
    </w:p>
  </w:footnote>
  <w:footnote w:id="12">
    <w:p w:rsidR="001D341F" w:rsidRDefault="001D341F">
      <w:pPr>
        <w:pStyle w:val="FootnoteText"/>
      </w:pPr>
      <w:r>
        <w:rPr>
          <w:rStyle w:val="FootnoteReference"/>
        </w:rPr>
        <w:footnoteRef/>
      </w:r>
      <w:r>
        <w:t xml:space="preserve"> Article 7 - The Constitution of the United Mexican States of 1917, as amended in 2007.  </w:t>
      </w:r>
      <w:proofErr w:type="gramStart"/>
      <w:r>
        <w:t>Accessed via Oceana Law, March 2010.</w:t>
      </w:r>
      <w:proofErr w:type="gramEnd"/>
    </w:p>
  </w:footnote>
  <w:footnote w:id="13">
    <w:p w:rsidR="001D341F" w:rsidRDefault="001D341F">
      <w:pPr>
        <w:pStyle w:val="FootnoteText"/>
      </w:pPr>
      <w:r>
        <w:rPr>
          <w:rStyle w:val="FootnoteReference"/>
        </w:rPr>
        <w:footnoteRef/>
      </w:r>
      <w:r>
        <w:t xml:space="preserve"> Lawson, </w:t>
      </w:r>
      <w:proofErr w:type="spellStart"/>
      <w:r>
        <w:t>Chappel</w:t>
      </w:r>
      <w:proofErr w:type="spellEnd"/>
      <w:r>
        <w:t xml:space="preserve"> (2002) P. 173</w:t>
      </w:r>
    </w:p>
  </w:footnote>
  <w:footnote w:id="14">
    <w:p w:rsidR="001D341F" w:rsidRPr="00A858E6" w:rsidRDefault="001D341F">
      <w:pPr>
        <w:pStyle w:val="FootnoteText"/>
        <w:rPr>
          <w:i/>
        </w:rPr>
      </w:pPr>
      <w:r>
        <w:rPr>
          <w:rStyle w:val="FootnoteReference"/>
        </w:rPr>
        <w:footnoteRef/>
      </w:r>
      <w:r>
        <w:t xml:space="preserve"> </w:t>
      </w:r>
      <w:r>
        <w:rPr>
          <w:i/>
        </w:rPr>
        <w:t>ibid</w:t>
      </w:r>
    </w:p>
  </w:footnote>
  <w:footnote w:id="15">
    <w:p w:rsidR="001D341F" w:rsidRPr="0083566B" w:rsidRDefault="001D341F">
      <w:pPr>
        <w:pStyle w:val="FootnoteText"/>
      </w:pPr>
      <w:r>
        <w:rPr>
          <w:rStyle w:val="FootnoteReference"/>
        </w:rPr>
        <w:footnoteRef/>
      </w:r>
      <w:r>
        <w:t xml:space="preserve"> </w:t>
      </w:r>
      <w:proofErr w:type="spellStart"/>
      <w:r>
        <w:t>Hallin</w:t>
      </w:r>
      <w:proofErr w:type="spellEnd"/>
      <w:r>
        <w:t xml:space="preserve">, Daniel (2000). </w:t>
      </w:r>
      <w:proofErr w:type="gramStart"/>
      <w:r>
        <w:t>Media, political power and democratization in Mexico.</w:t>
      </w:r>
      <w:proofErr w:type="gramEnd"/>
      <w:r>
        <w:t xml:space="preserve">  </w:t>
      </w:r>
      <w:proofErr w:type="gramStart"/>
      <w:r>
        <w:rPr>
          <w:i/>
        </w:rPr>
        <w:t>De-Westernizing Media Studies.</w:t>
      </w:r>
      <w:proofErr w:type="gramEnd"/>
      <w:r>
        <w:rPr>
          <w:i/>
        </w:rPr>
        <w:t xml:space="preserve">  </w:t>
      </w:r>
      <w:proofErr w:type="spellStart"/>
      <w:r>
        <w:t>Routledge</w:t>
      </w:r>
      <w:proofErr w:type="spellEnd"/>
      <w:r>
        <w:t>: New York, New York.</w:t>
      </w:r>
    </w:p>
  </w:footnote>
  <w:footnote w:id="16">
    <w:p w:rsidR="001D341F" w:rsidRPr="00A858E6" w:rsidRDefault="001D341F">
      <w:pPr>
        <w:pStyle w:val="FootnoteText"/>
        <w:rPr>
          <w:i/>
        </w:rPr>
      </w:pPr>
      <w:r>
        <w:rPr>
          <w:rStyle w:val="FootnoteReference"/>
        </w:rPr>
        <w:footnoteRef/>
      </w:r>
      <w:r>
        <w:t xml:space="preserve"> Lawson, </w:t>
      </w:r>
      <w:proofErr w:type="spellStart"/>
      <w:r>
        <w:t>Chappel</w:t>
      </w:r>
      <w:proofErr w:type="spellEnd"/>
      <w:r>
        <w:t xml:space="preserve"> (2000).</w:t>
      </w:r>
    </w:p>
  </w:footnote>
  <w:footnote w:id="17">
    <w:p w:rsidR="001D341F" w:rsidRPr="0083566B" w:rsidRDefault="001D341F">
      <w:pPr>
        <w:pStyle w:val="FootnoteText"/>
      </w:pPr>
      <w:r>
        <w:rPr>
          <w:rStyle w:val="FootnoteReference"/>
        </w:rPr>
        <w:footnoteRef/>
      </w:r>
      <w:r>
        <w:t xml:space="preserve"> Lawson, </w:t>
      </w:r>
      <w:proofErr w:type="spellStart"/>
      <w:r>
        <w:t>Chappel</w:t>
      </w:r>
      <w:proofErr w:type="spellEnd"/>
      <w:r>
        <w:t xml:space="preserve"> (2002). </w:t>
      </w:r>
    </w:p>
  </w:footnote>
  <w:footnote w:id="18">
    <w:p w:rsidR="001D341F" w:rsidRPr="005F2B5F" w:rsidRDefault="001D341F">
      <w:pPr>
        <w:pStyle w:val="FootnoteText"/>
        <w:rPr>
          <w:i/>
        </w:rPr>
      </w:pPr>
      <w:r>
        <w:rPr>
          <w:rStyle w:val="FootnoteReference"/>
        </w:rPr>
        <w:footnoteRef/>
      </w:r>
      <w:r>
        <w:t xml:space="preserve"> </w:t>
      </w:r>
      <w:r>
        <w:rPr>
          <w:i/>
        </w:rPr>
        <w:t>Ibid</w:t>
      </w:r>
    </w:p>
  </w:footnote>
  <w:footnote w:id="19">
    <w:p w:rsidR="001D341F" w:rsidRPr="0020006C" w:rsidRDefault="001D341F">
      <w:pPr>
        <w:pStyle w:val="FootnoteText"/>
        <w:rPr>
          <w:i/>
        </w:rPr>
      </w:pPr>
      <w:r>
        <w:rPr>
          <w:rStyle w:val="FootnoteReference"/>
        </w:rPr>
        <w:footnoteRef/>
      </w:r>
      <w:r>
        <w:t xml:space="preserve"> </w:t>
      </w:r>
      <w:r>
        <w:rPr>
          <w:i/>
        </w:rPr>
        <w:t>ibid</w:t>
      </w:r>
    </w:p>
  </w:footnote>
  <w:footnote w:id="20">
    <w:p w:rsidR="001D341F" w:rsidRPr="008B77C8" w:rsidRDefault="001D341F">
      <w:pPr>
        <w:pStyle w:val="FootnoteText"/>
        <w:rPr>
          <w:i/>
        </w:rPr>
      </w:pPr>
      <w:r>
        <w:rPr>
          <w:rStyle w:val="FootnoteReference"/>
        </w:rPr>
        <w:footnoteRef/>
      </w:r>
      <w:r>
        <w:t xml:space="preserve"> </w:t>
      </w:r>
      <w:r>
        <w:rPr>
          <w:i/>
        </w:rPr>
        <w:t>ibid</w:t>
      </w:r>
    </w:p>
  </w:footnote>
  <w:footnote w:id="21">
    <w:p w:rsidR="001D341F" w:rsidRPr="00863320" w:rsidRDefault="001D341F">
      <w:pPr>
        <w:pStyle w:val="FootnoteText"/>
        <w:rPr>
          <w:i/>
        </w:rPr>
      </w:pPr>
      <w:r>
        <w:rPr>
          <w:rStyle w:val="FootnoteReference"/>
        </w:rPr>
        <w:footnoteRef/>
      </w:r>
      <w:r>
        <w:t xml:space="preserve"> </w:t>
      </w:r>
      <w:r>
        <w:rPr>
          <w:i/>
        </w:rPr>
        <w:t>ibid</w:t>
      </w:r>
    </w:p>
  </w:footnote>
  <w:footnote w:id="22">
    <w:p w:rsidR="001D341F" w:rsidRPr="00863320" w:rsidRDefault="001D341F">
      <w:pPr>
        <w:pStyle w:val="FootnoteText"/>
        <w:rPr>
          <w:i/>
        </w:rPr>
      </w:pPr>
      <w:r>
        <w:rPr>
          <w:rStyle w:val="FootnoteReference"/>
        </w:rPr>
        <w:footnoteRef/>
      </w:r>
      <w:r>
        <w:t xml:space="preserve"> </w:t>
      </w:r>
      <w:r>
        <w:rPr>
          <w:i/>
        </w:rPr>
        <w:t>Ibid</w:t>
      </w:r>
    </w:p>
  </w:footnote>
  <w:footnote w:id="23">
    <w:p w:rsidR="001D341F" w:rsidRDefault="001D341F">
      <w:pPr>
        <w:pStyle w:val="FootnoteText"/>
      </w:pPr>
      <w:r>
        <w:rPr>
          <w:rStyle w:val="FootnoteReference"/>
        </w:rPr>
        <w:footnoteRef/>
      </w:r>
      <w:r>
        <w:t xml:space="preserve"> </w:t>
      </w:r>
      <w:proofErr w:type="gramStart"/>
      <w:r>
        <w:t>Hughes, Sallie &amp; Lawson, Chappell (2004).</w:t>
      </w:r>
      <w:proofErr w:type="gramEnd"/>
      <w:r>
        <w:t xml:space="preserve">  Propaganda and Crony Capitalism: Partisan Bias in Mexican Television News.  </w:t>
      </w:r>
      <w:proofErr w:type="gramStart"/>
      <w:r>
        <w:t>Latin American Research Review.</w:t>
      </w:r>
      <w:proofErr w:type="gramEnd"/>
      <w:r>
        <w:t xml:space="preserve"> 39(3): 81-105.</w:t>
      </w:r>
    </w:p>
  </w:footnote>
  <w:footnote w:id="24">
    <w:p w:rsidR="001D341F" w:rsidRDefault="001D341F">
      <w:pPr>
        <w:pStyle w:val="FootnoteText"/>
      </w:pPr>
      <w:r>
        <w:rPr>
          <w:rStyle w:val="FootnoteReference"/>
        </w:rPr>
        <w:footnoteRef/>
      </w:r>
      <w:r>
        <w:t xml:space="preserve"> Lawson, </w:t>
      </w:r>
      <w:proofErr w:type="spellStart"/>
      <w:r>
        <w:t>Chappel</w:t>
      </w:r>
      <w:proofErr w:type="spellEnd"/>
      <w:r>
        <w:t xml:space="preserve"> (2000).</w:t>
      </w:r>
    </w:p>
  </w:footnote>
  <w:footnote w:id="25">
    <w:p w:rsidR="001D341F" w:rsidRPr="00384BB6" w:rsidRDefault="001D341F">
      <w:pPr>
        <w:pStyle w:val="FootnoteText"/>
      </w:pPr>
      <w:r>
        <w:rPr>
          <w:rStyle w:val="FootnoteReference"/>
        </w:rPr>
        <w:footnoteRef/>
      </w:r>
      <w:r>
        <w:t xml:space="preserve"> Lawson, </w:t>
      </w:r>
      <w:proofErr w:type="spellStart"/>
      <w:r>
        <w:t>Chappel</w:t>
      </w:r>
      <w:proofErr w:type="spellEnd"/>
      <w:r>
        <w:t xml:space="preserve"> (2002).</w:t>
      </w:r>
      <w:r>
        <w:rPr>
          <w:i/>
        </w:rPr>
        <w:t xml:space="preserve"> </w:t>
      </w:r>
      <w:r>
        <w:t>P. 138-39</w:t>
      </w:r>
    </w:p>
  </w:footnote>
  <w:footnote w:id="26">
    <w:p w:rsidR="001D341F" w:rsidRPr="00A17611" w:rsidRDefault="001D341F">
      <w:pPr>
        <w:pStyle w:val="FootnoteText"/>
      </w:pPr>
      <w:r>
        <w:rPr>
          <w:rStyle w:val="FootnoteReference"/>
        </w:rPr>
        <w:footnoteRef/>
      </w:r>
      <w:r>
        <w:t xml:space="preserve"> </w:t>
      </w:r>
      <w:proofErr w:type="spellStart"/>
      <w:r>
        <w:t>Gilbreth</w:t>
      </w:r>
      <w:proofErr w:type="spellEnd"/>
      <w:r>
        <w:t>, Chris &amp; Otero, Gerardo (2001) “</w:t>
      </w:r>
      <w:r w:rsidRPr="00A17611">
        <w:t>Democratization in Mexico: The Zapatista Uprising and Civil Society</w:t>
      </w:r>
      <w:r>
        <w:t xml:space="preserve">” </w:t>
      </w:r>
      <w:r>
        <w:rPr>
          <w:i/>
        </w:rPr>
        <w:t xml:space="preserve">Latin American Perspectives </w:t>
      </w:r>
      <w:r>
        <w:t>28(4): 7-29.</w:t>
      </w:r>
    </w:p>
  </w:footnote>
  <w:footnote w:id="27">
    <w:p w:rsidR="001D341F" w:rsidRDefault="001D341F">
      <w:pPr>
        <w:pStyle w:val="FootnoteText"/>
      </w:pPr>
      <w:r>
        <w:rPr>
          <w:rStyle w:val="FootnoteReference"/>
        </w:rPr>
        <w:footnoteRef/>
      </w:r>
      <w:r>
        <w:t xml:space="preserve"> </w:t>
      </w:r>
      <w:r>
        <w:rPr>
          <w:i/>
        </w:rPr>
        <w:t>ibid</w:t>
      </w:r>
      <w:r>
        <w:t xml:space="preserve"> P. 139</w:t>
      </w:r>
    </w:p>
  </w:footnote>
  <w:footnote w:id="28">
    <w:p w:rsidR="001D341F" w:rsidRDefault="001D341F">
      <w:pPr>
        <w:pStyle w:val="FootnoteText"/>
      </w:pPr>
      <w:r>
        <w:rPr>
          <w:rStyle w:val="FootnoteReference"/>
        </w:rPr>
        <w:footnoteRef/>
      </w:r>
      <w:r>
        <w:rPr>
          <w:i/>
        </w:rPr>
        <w:t xml:space="preserve">Ibid </w:t>
      </w:r>
      <w:r>
        <w:t xml:space="preserve"> P. 8-10</w:t>
      </w:r>
    </w:p>
  </w:footnote>
  <w:footnote w:id="29">
    <w:p w:rsidR="001D341F" w:rsidRPr="001D341F" w:rsidRDefault="001D341F" w:rsidP="001D341F">
      <w:pPr>
        <w:rPr>
          <w:sz w:val="20"/>
          <w:szCs w:val="20"/>
        </w:rPr>
      </w:pPr>
      <w:r>
        <w:rPr>
          <w:rStyle w:val="FootnoteReference"/>
        </w:rPr>
        <w:footnoteRef/>
      </w:r>
      <w:r>
        <w:t xml:space="preserve"> </w:t>
      </w:r>
      <w:proofErr w:type="gramStart"/>
      <w:r w:rsidRPr="001D341F">
        <w:rPr>
          <w:sz w:val="20"/>
          <w:szCs w:val="20"/>
        </w:rPr>
        <w:t xml:space="preserve">Levy, D., Bruhn, K., &amp; </w:t>
      </w:r>
      <w:proofErr w:type="spellStart"/>
      <w:r w:rsidRPr="001D341F">
        <w:rPr>
          <w:sz w:val="20"/>
          <w:szCs w:val="20"/>
        </w:rPr>
        <w:t>Zebadúa</w:t>
      </w:r>
      <w:proofErr w:type="spellEnd"/>
      <w:r w:rsidRPr="001D341F">
        <w:rPr>
          <w:sz w:val="20"/>
          <w:szCs w:val="20"/>
        </w:rPr>
        <w:t>, E. (2006).</w:t>
      </w:r>
      <w:proofErr w:type="gramEnd"/>
      <w:r w:rsidRPr="001D341F">
        <w:rPr>
          <w:sz w:val="20"/>
          <w:szCs w:val="20"/>
        </w:rPr>
        <w:t xml:space="preserve"> </w:t>
      </w:r>
      <w:r w:rsidRPr="001D341F">
        <w:rPr>
          <w:i/>
          <w:sz w:val="20"/>
          <w:szCs w:val="20"/>
        </w:rPr>
        <w:t>Mexico: the struggle for democratic development – 2</w:t>
      </w:r>
      <w:r w:rsidRPr="001D341F">
        <w:rPr>
          <w:i/>
          <w:sz w:val="20"/>
          <w:szCs w:val="20"/>
          <w:vertAlign w:val="superscript"/>
        </w:rPr>
        <w:t>nd</w:t>
      </w:r>
      <w:r w:rsidRPr="001D341F">
        <w:rPr>
          <w:i/>
          <w:sz w:val="20"/>
          <w:szCs w:val="20"/>
        </w:rPr>
        <w:t xml:space="preserve"> ed. </w:t>
      </w:r>
      <w:r w:rsidRPr="001D341F">
        <w:rPr>
          <w:sz w:val="20"/>
          <w:szCs w:val="20"/>
        </w:rPr>
        <w:t>University of California Press: Los Angeles, California, U.S.A.</w:t>
      </w:r>
      <w:r>
        <w:rPr>
          <w:sz w:val="20"/>
          <w:szCs w:val="20"/>
        </w:rPr>
        <w:t xml:space="preserve"> P. 212-213.</w:t>
      </w:r>
    </w:p>
  </w:footnote>
  <w:footnote w:id="30">
    <w:p w:rsidR="001D341F" w:rsidRPr="002C5C4D" w:rsidRDefault="001D341F" w:rsidP="00BB1B02">
      <w:pPr>
        <w:pStyle w:val="FootnoteText"/>
      </w:pPr>
      <w:r>
        <w:rPr>
          <w:rStyle w:val="FootnoteReference"/>
        </w:rPr>
        <w:footnoteRef/>
      </w:r>
      <w:r>
        <w:t xml:space="preserve"> Caputo, Phillip (2009). “The Fall of Mexico</w:t>
      </w:r>
      <w:proofErr w:type="gramStart"/>
      <w:r>
        <w:t xml:space="preserve">”  </w:t>
      </w:r>
      <w:r>
        <w:rPr>
          <w:i/>
        </w:rPr>
        <w:t>The</w:t>
      </w:r>
      <w:proofErr w:type="gramEnd"/>
      <w:r>
        <w:rPr>
          <w:i/>
        </w:rPr>
        <w:t xml:space="preserve"> Atlantic</w:t>
      </w:r>
      <w:r>
        <w:t xml:space="preserve"> December 2009.  </w:t>
      </w:r>
      <w:hyperlink r:id="rId6" w:history="1">
        <w:r>
          <w:rPr>
            <w:rStyle w:val="Hyperlink"/>
          </w:rPr>
          <w:t>http://www.theatlantic.com/magazine/archive/2009/12/the-fall-of-mexico/7760/</w:t>
        </w:r>
      </w:hyperlink>
      <w:r>
        <w:t xml:space="preserve"> Accessed December 2009.</w:t>
      </w:r>
    </w:p>
  </w:footnote>
  <w:footnote w:id="31">
    <w:p w:rsidR="001D341F" w:rsidRDefault="001D341F">
      <w:pPr>
        <w:pStyle w:val="FootnoteText"/>
      </w:pPr>
      <w:r>
        <w:rPr>
          <w:rStyle w:val="FootnoteReference"/>
        </w:rPr>
        <w:footnoteRef/>
      </w:r>
      <w:r>
        <w:t xml:space="preserve"> Committee to Protect Journalists (2010) “Journalists Killed in Mexico Since 1992” </w:t>
      </w:r>
      <w:hyperlink r:id="rId7" w:history="1">
        <w:r>
          <w:rPr>
            <w:rStyle w:val="Hyperlink"/>
          </w:rPr>
          <w:t>http://cpj.org/killed/americas/mexico/</w:t>
        </w:r>
      </w:hyperlink>
      <w:r>
        <w:t xml:space="preserve"> Accessed March 2010</w:t>
      </w:r>
    </w:p>
  </w:footnote>
  <w:footnote w:id="32">
    <w:p w:rsidR="001D341F" w:rsidRDefault="001D341F">
      <w:pPr>
        <w:pStyle w:val="FootnoteText"/>
      </w:pPr>
      <w:r>
        <w:rPr>
          <w:rStyle w:val="FootnoteReference"/>
        </w:rPr>
        <w:footnoteRef/>
      </w:r>
      <w:r>
        <w:t xml:space="preserve"> </w:t>
      </w:r>
      <w:proofErr w:type="gramStart"/>
      <w:r>
        <w:t xml:space="preserve">Committee to Protect Journalists (2010) “Journalists Killed Since 1992 – Armando </w:t>
      </w:r>
      <w:proofErr w:type="spellStart"/>
      <w:r>
        <w:t>Rodríguez</w:t>
      </w:r>
      <w:proofErr w:type="spellEnd"/>
      <w:r>
        <w:t xml:space="preserve">” </w:t>
      </w:r>
      <w:hyperlink r:id="rId8" w:history="1">
        <w:r>
          <w:rPr>
            <w:rStyle w:val="Hyperlink"/>
          </w:rPr>
          <w:t>http://cpj.org/killed/2008/armando-rodriguez.php</w:t>
        </w:r>
      </w:hyperlink>
      <w:r>
        <w:t xml:space="preserve"> (Accessed March 2010).</w:t>
      </w:r>
      <w:proofErr w:type="gramEnd"/>
    </w:p>
  </w:footnote>
  <w:footnote w:id="33">
    <w:p w:rsidR="001D341F" w:rsidRDefault="001D341F">
      <w:pPr>
        <w:pStyle w:val="FootnoteText"/>
      </w:pPr>
      <w:r>
        <w:rPr>
          <w:rStyle w:val="FootnoteReference"/>
        </w:rPr>
        <w:footnoteRef/>
      </w:r>
      <w:r>
        <w:t xml:space="preserve"> </w:t>
      </w:r>
      <w:proofErr w:type="gramStart"/>
      <w:r>
        <w:t xml:space="preserve">Committee to Protect Journalists (2010) “Journalists Killed Since 1992 – </w:t>
      </w:r>
      <w:proofErr w:type="spellStart"/>
      <w:r>
        <w:t>Eliseo</w:t>
      </w:r>
      <w:proofErr w:type="spellEnd"/>
      <w:r>
        <w:t xml:space="preserve"> </w:t>
      </w:r>
      <w:proofErr w:type="spellStart"/>
      <w:r>
        <w:t>Barrón</w:t>
      </w:r>
      <w:proofErr w:type="spellEnd"/>
      <w:r>
        <w:t xml:space="preserve"> </w:t>
      </w:r>
      <w:proofErr w:type="spellStart"/>
      <w:r>
        <w:t>Hernández</w:t>
      </w:r>
      <w:proofErr w:type="spellEnd"/>
      <w:r>
        <w:t xml:space="preserve">” </w:t>
      </w:r>
      <w:hyperlink r:id="rId9" w:history="1">
        <w:r>
          <w:rPr>
            <w:rStyle w:val="Hyperlink"/>
          </w:rPr>
          <w:t>http://cpj.org/killed/2009/eliseo-barron-hernandez.php</w:t>
        </w:r>
      </w:hyperlink>
      <w:r>
        <w:t xml:space="preserve"> (Accessed March 2010).</w:t>
      </w:r>
      <w:proofErr w:type="gramEnd"/>
    </w:p>
  </w:footnote>
  <w:footnote w:id="34">
    <w:p w:rsidR="001D341F" w:rsidRDefault="001D341F">
      <w:pPr>
        <w:pStyle w:val="FootnoteText"/>
      </w:pPr>
      <w:r>
        <w:rPr>
          <w:rStyle w:val="FootnoteReference"/>
        </w:rPr>
        <w:footnoteRef/>
      </w:r>
      <w:r>
        <w:t xml:space="preserve"> </w:t>
      </w:r>
      <w:proofErr w:type="gramStart"/>
      <w:r>
        <w:t>Committee to Protect Journalists (2010).</w:t>
      </w:r>
      <w:proofErr w:type="gramEnd"/>
      <w:r>
        <w:t xml:space="preserve"> </w:t>
      </w:r>
      <w:proofErr w:type="gramStart"/>
      <w:r>
        <w:t xml:space="preserve">“Getting Away with Murder: 2010 Impunity Index” </w:t>
      </w:r>
      <w:hyperlink r:id="rId10" w:history="1">
        <w:r>
          <w:rPr>
            <w:rStyle w:val="Hyperlink"/>
          </w:rPr>
          <w:t>http://cpj.org/reports/2010/04/cpj-2010-impunity-index-getting-away-with-murder.php</w:t>
        </w:r>
      </w:hyperlink>
      <w:r>
        <w:t xml:space="preserve"> (Accessed April 2010).</w:t>
      </w:r>
      <w:proofErr w:type="gramEnd"/>
    </w:p>
  </w:footnote>
  <w:footnote w:id="35">
    <w:p w:rsidR="001D341F" w:rsidRPr="00246106" w:rsidRDefault="001D341F">
      <w:pPr>
        <w:pStyle w:val="FootnoteText"/>
      </w:pPr>
      <w:r>
        <w:rPr>
          <w:rStyle w:val="FootnoteReference"/>
        </w:rPr>
        <w:footnoteRef/>
      </w:r>
      <w:r>
        <w:t xml:space="preserve"> Rosenberg, Tina (1991). </w:t>
      </w:r>
      <w:r>
        <w:rPr>
          <w:i/>
        </w:rPr>
        <w:t>Children of Cain: Violence and the Violent in Latin America</w:t>
      </w:r>
      <w:r>
        <w:t xml:space="preserve">.  Penguin Books USA Inc., New York, New York. </w:t>
      </w:r>
      <w:proofErr w:type="gramStart"/>
      <w:r>
        <w:t>P. 67.</w:t>
      </w:r>
      <w:proofErr w:type="gramEnd"/>
    </w:p>
  </w:footnote>
  <w:footnote w:id="36">
    <w:p w:rsidR="001D341F" w:rsidRPr="00617850" w:rsidRDefault="001D341F">
      <w:pPr>
        <w:pStyle w:val="FootnoteText"/>
      </w:pPr>
      <w:r>
        <w:rPr>
          <w:rStyle w:val="FootnoteReference"/>
        </w:rPr>
        <w:footnoteRef/>
      </w:r>
      <w:r>
        <w:t xml:space="preserve"> </w:t>
      </w:r>
      <w:r>
        <w:rPr>
          <w:i/>
        </w:rPr>
        <w:t>Ibid</w:t>
      </w:r>
      <w:r>
        <w:t xml:space="preserve"> P. 14-15</w:t>
      </w:r>
    </w:p>
  </w:footnote>
  <w:footnote w:id="37">
    <w:p w:rsidR="001D341F" w:rsidRDefault="001D341F">
      <w:pPr>
        <w:pStyle w:val="FootnoteText"/>
      </w:pPr>
      <w:r>
        <w:rPr>
          <w:rStyle w:val="FootnoteReference"/>
        </w:rPr>
        <w:footnoteRef/>
      </w:r>
      <w:r>
        <w:t xml:space="preserve"> </w:t>
      </w:r>
      <w:hyperlink r:id="rId11" w:history="1">
        <w:r w:rsidRPr="00A72F41">
          <w:rPr>
            <w:rStyle w:val="Hyperlink"/>
          </w:rPr>
          <w:t>http://blogdelnarco.com</w:t>
        </w:r>
      </w:hyperlink>
      <w:r>
        <w:t xml:space="preserve"> </w:t>
      </w:r>
    </w:p>
  </w:footnote>
  <w:footnote w:id="38">
    <w:p w:rsidR="001D341F" w:rsidRDefault="001D341F">
      <w:pPr>
        <w:pStyle w:val="FootnoteText"/>
      </w:pPr>
      <w:r>
        <w:rPr>
          <w:rStyle w:val="FootnoteReference"/>
        </w:rPr>
        <w:footnoteRef/>
      </w:r>
      <w:r>
        <w:t xml:space="preserve"> Committee to Protect Journalists (2008) “Attacks on the Press in 2008: Mexico” </w:t>
      </w:r>
      <w:hyperlink r:id="rId12" w:history="1">
        <w:r>
          <w:rPr>
            <w:rStyle w:val="Hyperlink"/>
          </w:rPr>
          <w:t>http://cpj.org/2009/02/attacks-on-the-press-in-2008-mexico.php</w:t>
        </w:r>
      </w:hyperlink>
      <w:r>
        <w:t xml:space="preserve"> (Accessed February 2010).</w:t>
      </w:r>
    </w:p>
  </w:footnote>
  <w:footnote w:id="39">
    <w:p w:rsidR="001D341F" w:rsidRPr="00F24B09" w:rsidRDefault="001D341F">
      <w:pPr>
        <w:pStyle w:val="FootnoteText"/>
      </w:pPr>
      <w:r>
        <w:rPr>
          <w:rStyle w:val="FootnoteReference"/>
        </w:rPr>
        <w:footnoteRef/>
      </w:r>
      <w:r w:rsidRPr="00F24B09">
        <w:t xml:space="preserve"> Castillo, Eduardo (2010) “Mexico Names New Prosecutor for At</w:t>
      </w:r>
      <w:r>
        <w:t xml:space="preserve">tacks on Media,” Associated Press/ABC News, February 15, 2010. </w:t>
      </w:r>
      <w:hyperlink r:id="rId13" w:history="1">
        <w:r>
          <w:rPr>
            <w:rStyle w:val="Hyperlink"/>
          </w:rPr>
          <w:t>http://abcnews.go.com/International/wireStory?id=9846140</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25764"/>
      <w:docPartObj>
        <w:docPartGallery w:val="Page Numbers (Top of Page)"/>
        <w:docPartUnique/>
      </w:docPartObj>
    </w:sdtPr>
    <w:sdtContent>
      <w:p w:rsidR="001D341F" w:rsidRDefault="008A185B">
        <w:pPr>
          <w:pStyle w:val="Header"/>
          <w:jc w:val="right"/>
        </w:pPr>
        <w:fldSimple w:instr=" PAGE   \* MERGEFORMAT ">
          <w:r w:rsidR="001F502C">
            <w:rPr>
              <w:noProof/>
            </w:rPr>
            <w:t>14</w:t>
          </w:r>
        </w:fldSimple>
      </w:p>
    </w:sdtContent>
  </w:sdt>
  <w:p w:rsidR="001D341F" w:rsidRDefault="001D341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E6941"/>
    <w:rsid w:val="0000178D"/>
    <w:rsid w:val="000327B5"/>
    <w:rsid w:val="00060674"/>
    <w:rsid w:val="00062276"/>
    <w:rsid w:val="0006607A"/>
    <w:rsid w:val="000A58D7"/>
    <w:rsid w:val="000D06DD"/>
    <w:rsid w:val="000D44ED"/>
    <w:rsid w:val="00133420"/>
    <w:rsid w:val="001451C7"/>
    <w:rsid w:val="00146861"/>
    <w:rsid w:val="00146F24"/>
    <w:rsid w:val="001A0049"/>
    <w:rsid w:val="001A78AF"/>
    <w:rsid w:val="001C44C9"/>
    <w:rsid w:val="001D1CDE"/>
    <w:rsid w:val="001D341F"/>
    <w:rsid w:val="001F502C"/>
    <w:rsid w:val="0020006C"/>
    <w:rsid w:val="00246106"/>
    <w:rsid w:val="00263177"/>
    <w:rsid w:val="0029639B"/>
    <w:rsid w:val="002A0A68"/>
    <w:rsid w:val="002A6083"/>
    <w:rsid w:val="002C5C4D"/>
    <w:rsid w:val="00352C53"/>
    <w:rsid w:val="00375959"/>
    <w:rsid w:val="003821F5"/>
    <w:rsid w:val="00383F95"/>
    <w:rsid w:val="00384BB6"/>
    <w:rsid w:val="003C358F"/>
    <w:rsid w:val="0041247D"/>
    <w:rsid w:val="00431CF7"/>
    <w:rsid w:val="00445269"/>
    <w:rsid w:val="0044666C"/>
    <w:rsid w:val="00485613"/>
    <w:rsid w:val="004E6941"/>
    <w:rsid w:val="00502AA2"/>
    <w:rsid w:val="0052293E"/>
    <w:rsid w:val="00526F7B"/>
    <w:rsid w:val="00530F4B"/>
    <w:rsid w:val="00585FE2"/>
    <w:rsid w:val="00594782"/>
    <w:rsid w:val="005B6003"/>
    <w:rsid w:val="005D7002"/>
    <w:rsid w:val="005E2BBB"/>
    <w:rsid w:val="005F2B5F"/>
    <w:rsid w:val="00603528"/>
    <w:rsid w:val="00612442"/>
    <w:rsid w:val="00614F61"/>
    <w:rsid w:val="00617850"/>
    <w:rsid w:val="00644BF4"/>
    <w:rsid w:val="006525AD"/>
    <w:rsid w:val="006710B0"/>
    <w:rsid w:val="00696CAD"/>
    <w:rsid w:val="006B6774"/>
    <w:rsid w:val="006D23FE"/>
    <w:rsid w:val="006D7E31"/>
    <w:rsid w:val="006E44B4"/>
    <w:rsid w:val="007304B9"/>
    <w:rsid w:val="00770AB8"/>
    <w:rsid w:val="007C43BF"/>
    <w:rsid w:val="007E4DFC"/>
    <w:rsid w:val="008321A9"/>
    <w:rsid w:val="0083566B"/>
    <w:rsid w:val="00846CA9"/>
    <w:rsid w:val="00856857"/>
    <w:rsid w:val="00863320"/>
    <w:rsid w:val="008A05B7"/>
    <w:rsid w:val="008A185B"/>
    <w:rsid w:val="008A53B5"/>
    <w:rsid w:val="008B77C8"/>
    <w:rsid w:val="008F1847"/>
    <w:rsid w:val="0095383B"/>
    <w:rsid w:val="00997B9F"/>
    <w:rsid w:val="009A1EE2"/>
    <w:rsid w:val="009A2DBA"/>
    <w:rsid w:val="009A42BF"/>
    <w:rsid w:val="009B6534"/>
    <w:rsid w:val="009E1FC8"/>
    <w:rsid w:val="009F604E"/>
    <w:rsid w:val="00A17611"/>
    <w:rsid w:val="00A3702C"/>
    <w:rsid w:val="00A563DE"/>
    <w:rsid w:val="00A75A8A"/>
    <w:rsid w:val="00A858E6"/>
    <w:rsid w:val="00AA2A0D"/>
    <w:rsid w:val="00AB3182"/>
    <w:rsid w:val="00AC79A7"/>
    <w:rsid w:val="00AD1D36"/>
    <w:rsid w:val="00AE69B8"/>
    <w:rsid w:val="00AF4812"/>
    <w:rsid w:val="00B11148"/>
    <w:rsid w:val="00B17E03"/>
    <w:rsid w:val="00B509FF"/>
    <w:rsid w:val="00B55A26"/>
    <w:rsid w:val="00B6033A"/>
    <w:rsid w:val="00BA3E86"/>
    <w:rsid w:val="00BB1B02"/>
    <w:rsid w:val="00BC472D"/>
    <w:rsid w:val="00C10DC9"/>
    <w:rsid w:val="00C31817"/>
    <w:rsid w:val="00C66269"/>
    <w:rsid w:val="00C66BBB"/>
    <w:rsid w:val="00C87B13"/>
    <w:rsid w:val="00C9439F"/>
    <w:rsid w:val="00CA090F"/>
    <w:rsid w:val="00CB0611"/>
    <w:rsid w:val="00CE393D"/>
    <w:rsid w:val="00CF1545"/>
    <w:rsid w:val="00CF442D"/>
    <w:rsid w:val="00D04C07"/>
    <w:rsid w:val="00D22B7B"/>
    <w:rsid w:val="00D56308"/>
    <w:rsid w:val="00DA047D"/>
    <w:rsid w:val="00DB5755"/>
    <w:rsid w:val="00E0095A"/>
    <w:rsid w:val="00E010C4"/>
    <w:rsid w:val="00E16E25"/>
    <w:rsid w:val="00E266BB"/>
    <w:rsid w:val="00E41D89"/>
    <w:rsid w:val="00E83DF9"/>
    <w:rsid w:val="00EB5DAA"/>
    <w:rsid w:val="00EF0396"/>
    <w:rsid w:val="00F14E9F"/>
    <w:rsid w:val="00F24B09"/>
    <w:rsid w:val="00F361C4"/>
    <w:rsid w:val="00F64DF6"/>
    <w:rsid w:val="00F67897"/>
    <w:rsid w:val="00FA0CAE"/>
    <w:rsid w:val="00FD75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1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4E6941"/>
  </w:style>
  <w:style w:type="character" w:customStyle="1" w:styleId="apple-converted-space">
    <w:name w:val="apple-converted-space"/>
    <w:basedOn w:val="DefaultParagraphFont"/>
    <w:rsid w:val="004E6941"/>
  </w:style>
  <w:style w:type="paragraph" w:styleId="FootnoteText">
    <w:name w:val="footnote text"/>
    <w:basedOn w:val="Normal"/>
    <w:link w:val="FootnoteTextChar"/>
    <w:uiPriority w:val="99"/>
    <w:semiHidden/>
    <w:unhideWhenUsed/>
    <w:rsid w:val="00B111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1148"/>
    <w:rPr>
      <w:sz w:val="20"/>
      <w:szCs w:val="20"/>
    </w:rPr>
  </w:style>
  <w:style w:type="character" w:styleId="FootnoteReference">
    <w:name w:val="footnote reference"/>
    <w:basedOn w:val="DefaultParagraphFont"/>
    <w:uiPriority w:val="99"/>
    <w:semiHidden/>
    <w:unhideWhenUsed/>
    <w:rsid w:val="00B11148"/>
    <w:rPr>
      <w:vertAlign w:val="superscript"/>
    </w:rPr>
  </w:style>
  <w:style w:type="character" w:styleId="Hyperlink">
    <w:name w:val="Hyperlink"/>
    <w:basedOn w:val="DefaultParagraphFont"/>
    <w:uiPriority w:val="99"/>
    <w:unhideWhenUsed/>
    <w:rsid w:val="00E266BB"/>
    <w:rPr>
      <w:color w:val="0000FF"/>
      <w:u w:val="single"/>
    </w:rPr>
  </w:style>
  <w:style w:type="paragraph" w:styleId="NormalWeb">
    <w:name w:val="Normal (Web)"/>
    <w:basedOn w:val="Normal"/>
    <w:uiPriority w:val="99"/>
    <w:semiHidden/>
    <w:unhideWhenUsed/>
    <w:rsid w:val="00846C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6CA9"/>
    <w:rPr>
      <w:b/>
      <w:bCs/>
    </w:rPr>
  </w:style>
  <w:style w:type="paragraph" w:styleId="Header">
    <w:name w:val="header"/>
    <w:basedOn w:val="Normal"/>
    <w:link w:val="HeaderChar"/>
    <w:uiPriority w:val="99"/>
    <w:unhideWhenUsed/>
    <w:rsid w:val="00D563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308"/>
  </w:style>
  <w:style w:type="paragraph" w:styleId="Footer">
    <w:name w:val="footer"/>
    <w:basedOn w:val="Normal"/>
    <w:link w:val="FooterChar"/>
    <w:uiPriority w:val="99"/>
    <w:semiHidden/>
    <w:unhideWhenUsed/>
    <w:rsid w:val="00D5630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6308"/>
  </w:style>
  <w:style w:type="character" w:styleId="FollowedHyperlink">
    <w:name w:val="FollowedHyperlink"/>
    <w:basedOn w:val="DefaultParagraphFont"/>
    <w:uiPriority w:val="99"/>
    <w:semiHidden/>
    <w:unhideWhenUsed/>
    <w:rsid w:val="00AF481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3970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cpj.org/killed/2008/armando-rodriguez.php" TargetMode="External"/><Relationship Id="rId13" Type="http://schemas.openxmlformats.org/officeDocument/2006/relationships/hyperlink" Target="http://abcnews.go.com/International/wireStory?id=9846140" TargetMode="External"/><Relationship Id="rId3" Type="http://schemas.openxmlformats.org/officeDocument/2006/relationships/hyperlink" Target="http://www.cjr.org/the_kicker/el_diario_de_juarez_we_do_not.php" TargetMode="External"/><Relationship Id="rId7" Type="http://schemas.openxmlformats.org/officeDocument/2006/relationships/hyperlink" Target="http://cpj.org/killed/americas/mexico/" TargetMode="External"/><Relationship Id="rId12" Type="http://schemas.openxmlformats.org/officeDocument/2006/relationships/hyperlink" Target="http://cpj.org/2009/02/attacks-on-the-press-in-2008-mexico.php" TargetMode="External"/><Relationship Id="rId2" Type="http://schemas.openxmlformats.org/officeDocument/2006/relationships/hyperlink" Target="http://www.cnn.com/2010/WORLD/americas/08/01/mexico.journalists.violence/index.html?hpt=T2" TargetMode="External"/><Relationship Id="rId1" Type="http://schemas.openxmlformats.org/officeDocument/2006/relationships/hyperlink" Target="http://cpj.org/killed/2010/valentin-valdes-espinosa.php" TargetMode="External"/><Relationship Id="rId6" Type="http://schemas.openxmlformats.org/officeDocument/2006/relationships/hyperlink" Target="http://www.theatlantic.com/magazine/archive/2009/12/the-fall-of-mexico/7760/" TargetMode="External"/><Relationship Id="rId11" Type="http://schemas.openxmlformats.org/officeDocument/2006/relationships/hyperlink" Target="http://blogdelnarco.com" TargetMode="External"/><Relationship Id="rId5" Type="http://schemas.openxmlformats.org/officeDocument/2006/relationships/hyperlink" Target="http://www.azcentral.com/news/articles/2010/03/15/20100315journalist-killed-in-mexico.html" TargetMode="External"/><Relationship Id="rId10" Type="http://schemas.openxmlformats.org/officeDocument/2006/relationships/hyperlink" Target="http://cpj.org/reports/2010/04/cpj-2010-impunity-index-getting-away-with-murder.php" TargetMode="External"/><Relationship Id="rId4" Type="http://schemas.openxmlformats.org/officeDocument/2006/relationships/hyperlink" Target="http://www.freedomhouse.org/template.cfm?page=251&amp;year=2009" TargetMode="External"/><Relationship Id="rId9" Type="http://schemas.openxmlformats.org/officeDocument/2006/relationships/hyperlink" Target="http://cpj.org/killed/2009/eliseo-barron-hernandez.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AB24E-E6A3-4F4A-8CD1-04AE727F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3545</Words>
  <Characters>20208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2010-12-11T03:24:00Z</dcterms:created>
  <dcterms:modified xsi:type="dcterms:W3CDTF">2010-12-13T17:31:00Z</dcterms:modified>
</cp:coreProperties>
</file>