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886480" w14:textId="77777777" w:rsidR="004E1507" w:rsidRPr="00843435" w:rsidRDefault="004E1507" w:rsidP="004E1507">
      <w:pPr>
        <w:pStyle w:val="Title"/>
      </w:pPr>
    </w:p>
    <w:p w14:paraId="1C845945" w14:textId="66B0705F" w:rsidR="004E1507" w:rsidRPr="00843435" w:rsidRDefault="009A1307" w:rsidP="009A1307">
      <w:pPr>
        <w:pStyle w:val="Title"/>
      </w:pPr>
      <w:r>
        <w:t>Regulation of</w:t>
      </w:r>
      <w:r w:rsidR="009C3D2C">
        <w:t xml:space="preserve"> Protein Synthesis </w:t>
      </w:r>
      <w:r w:rsidR="004E1507" w:rsidRPr="00843435">
        <w:t xml:space="preserve">in </w:t>
      </w:r>
      <w:r w:rsidR="004E1507" w:rsidRPr="00716D38">
        <w:rPr>
          <w:i/>
        </w:rPr>
        <w:t xml:space="preserve">Arabidopsis </w:t>
      </w:r>
      <w:r w:rsidR="00716D38" w:rsidRPr="00716D38">
        <w:rPr>
          <w:i/>
        </w:rPr>
        <w:t>t</w:t>
      </w:r>
      <w:r w:rsidR="004E1507" w:rsidRPr="00716D38">
        <w:rPr>
          <w:i/>
        </w:rPr>
        <w:t>haliana</w:t>
      </w:r>
      <w:r w:rsidR="004E1507" w:rsidRPr="00843435">
        <w:t xml:space="preserve"> through a Bioinformatic and Mathematical Lens</w:t>
      </w:r>
    </w:p>
    <w:p w14:paraId="1C616C95" w14:textId="77777777" w:rsidR="004E1507" w:rsidRPr="00843435" w:rsidRDefault="004E1507" w:rsidP="004E1507">
      <w:pPr>
        <w:pStyle w:val="Title"/>
      </w:pPr>
    </w:p>
    <w:p w14:paraId="608F52AA" w14:textId="245B534D" w:rsidR="004E1507" w:rsidRDefault="004E1507" w:rsidP="004E1507">
      <w:pPr>
        <w:pStyle w:val="Title"/>
      </w:pPr>
    </w:p>
    <w:p w14:paraId="5E977EBF" w14:textId="74E6540E" w:rsidR="004E1507" w:rsidRDefault="004E1507" w:rsidP="004E1507">
      <w:pPr>
        <w:pStyle w:val="Title"/>
      </w:pPr>
    </w:p>
    <w:p w14:paraId="433381CA" w14:textId="2A070105" w:rsidR="004E1507" w:rsidRDefault="004E1507" w:rsidP="004E1507">
      <w:pPr>
        <w:pStyle w:val="Title"/>
      </w:pPr>
    </w:p>
    <w:p w14:paraId="69BEE01A" w14:textId="5AA823A1" w:rsidR="004E1507" w:rsidRDefault="004E1507" w:rsidP="004E1507">
      <w:pPr>
        <w:pStyle w:val="Title"/>
      </w:pPr>
    </w:p>
    <w:p w14:paraId="7F6BBDB0" w14:textId="6358FFD9" w:rsidR="004E1507" w:rsidRDefault="004E1507" w:rsidP="004E1507">
      <w:pPr>
        <w:pStyle w:val="Title"/>
      </w:pPr>
    </w:p>
    <w:p w14:paraId="685C0BDC" w14:textId="77777777" w:rsidR="004E1507" w:rsidRPr="00843435" w:rsidRDefault="004E1507" w:rsidP="004E1507">
      <w:pPr>
        <w:pStyle w:val="Title"/>
      </w:pPr>
    </w:p>
    <w:p w14:paraId="756328FC" w14:textId="77777777" w:rsidR="004E1507" w:rsidRPr="00843435" w:rsidRDefault="004E1507" w:rsidP="004E1507">
      <w:pPr>
        <w:pStyle w:val="Title"/>
      </w:pPr>
    </w:p>
    <w:p w14:paraId="78283498" w14:textId="77777777" w:rsidR="004E1507" w:rsidRPr="00843435" w:rsidRDefault="004E1507" w:rsidP="004E1507">
      <w:pPr>
        <w:pStyle w:val="Title"/>
      </w:pPr>
    </w:p>
    <w:p w14:paraId="39769E89" w14:textId="77777777" w:rsidR="004E1507" w:rsidRPr="00843435" w:rsidRDefault="004E1507" w:rsidP="004E1507">
      <w:pPr>
        <w:pStyle w:val="Title"/>
      </w:pPr>
    </w:p>
    <w:p w14:paraId="16ACB63A" w14:textId="77777777" w:rsidR="004E1507" w:rsidRPr="00843435" w:rsidRDefault="004E1507" w:rsidP="004E1507">
      <w:pPr>
        <w:pStyle w:val="Title"/>
      </w:pPr>
    </w:p>
    <w:p w14:paraId="7AD79B58" w14:textId="77777777" w:rsidR="004E1507" w:rsidRPr="00843435" w:rsidRDefault="004E1507" w:rsidP="004E1507">
      <w:pPr>
        <w:pStyle w:val="Title"/>
      </w:pPr>
    </w:p>
    <w:p w14:paraId="3C6F7BBA" w14:textId="77777777" w:rsidR="004E1507" w:rsidRPr="00843435" w:rsidRDefault="004E1507" w:rsidP="004E1507">
      <w:pPr>
        <w:pStyle w:val="Title"/>
      </w:pPr>
      <w:r w:rsidRPr="00843435">
        <w:t>A Dissertation Presented for the</w:t>
      </w:r>
    </w:p>
    <w:p w14:paraId="1BEA52AF" w14:textId="77777777" w:rsidR="004E1507" w:rsidRPr="00843435" w:rsidRDefault="004E1507" w:rsidP="004E1507">
      <w:pPr>
        <w:pStyle w:val="Title"/>
      </w:pPr>
      <w:r w:rsidRPr="00843435">
        <w:t>Doctor of Philosophy</w:t>
      </w:r>
    </w:p>
    <w:p w14:paraId="0772BB53" w14:textId="77777777" w:rsidR="004E1507" w:rsidRPr="00843435" w:rsidRDefault="004E1507" w:rsidP="004E1507">
      <w:pPr>
        <w:pStyle w:val="Title"/>
      </w:pPr>
      <w:r w:rsidRPr="00843435">
        <w:t>Degree</w:t>
      </w:r>
    </w:p>
    <w:p w14:paraId="57891806" w14:textId="77777777" w:rsidR="004E1507" w:rsidRPr="00843435" w:rsidRDefault="004E1507" w:rsidP="004E1507">
      <w:pPr>
        <w:pStyle w:val="Title"/>
      </w:pPr>
      <w:r w:rsidRPr="00843435">
        <w:t>The University of Tennessee, Knoxville</w:t>
      </w:r>
    </w:p>
    <w:p w14:paraId="416B72D9" w14:textId="77777777" w:rsidR="004E1507" w:rsidRPr="00843435" w:rsidRDefault="004E1507" w:rsidP="004E1507">
      <w:pPr>
        <w:pStyle w:val="Title"/>
      </w:pPr>
    </w:p>
    <w:p w14:paraId="5221D269" w14:textId="77777777" w:rsidR="004E1507" w:rsidRPr="00843435" w:rsidRDefault="004E1507" w:rsidP="004E1507">
      <w:pPr>
        <w:pStyle w:val="Title"/>
      </w:pPr>
    </w:p>
    <w:p w14:paraId="7691EF57" w14:textId="77777777" w:rsidR="004E1507" w:rsidRPr="00843435" w:rsidRDefault="004E1507" w:rsidP="004E1507">
      <w:pPr>
        <w:pStyle w:val="Title"/>
      </w:pPr>
    </w:p>
    <w:p w14:paraId="5797DDB5" w14:textId="77777777" w:rsidR="004E1507" w:rsidRPr="00843435" w:rsidRDefault="004E1507" w:rsidP="004E1507">
      <w:pPr>
        <w:pStyle w:val="Title"/>
      </w:pPr>
    </w:p>
    <w:p w14:paraId="78214164" w14:textId="77777777" w:rsidR="004E1507" w:rsidRPr="00843435" w:rsidRDefault="004E1507" w:rsidP="004E1507">
      <w:pPr>
        <w:pStyle w:val="Title"/>
      </w:pPr>
    </w:p>
    <w:p w14:paraId="2ED694F6" w14:textId="77777777" w:rsidR="004E1507" w:rsidRPr="00843435" w:rsidRDefault="004E1507" w:rsidP="004E1507">
      <w:pPr>
        <w:pStyle w:val="Title"/>
      </w:pPr>
    </w:p>
    <w:p w14:paraId="791D701D" w14:textId="2C3E0851" w:rsidR="004E1507" w:rsidRDefault="004E1507" w:rsidP="004E1507">
      <w:pPr>
        <w:pStyle w:val="Title"/>
      </w:pPr>
    </w:p>
    <w:p w14:paraId="62D1E1E4" w14:textId="28D3D932" w:rsidR="004E1507" w:rsidRDefault="004E1507" w:rsidP="004E1507">
      <w:pPr>
        <w:pStyle w:val="Title"/>
      </w:pPr>
    </w:p>
    <w:p w14:paraId="6240262F" w14:textId="5205BCCE" w:rsidR="004E1507" w:rsidRDefault="004E1507" w:rsidP="004E1507">
      <w:pPr>
        <w:pStyle w:val="Title"/>
      </w:pPr>
    </w:p>
    <w:p w14:paraId="4128FB9C" w14:textId="5C49622B" w:rsidR="004E1507" w:rsidRDefault="004E1507" w:rsidP="004E1507">
      <w:pPr>
        <w:pStyle w:val="Title"/>
      </w:pPr>
    </w:p>
    <w:p w14:paraId="0647E4F1" w14:textId="77777777" w:rsidR="004E1507" w:rsidRPr="00843435" w:rsidRDefault="004E1507" w:rsidP="004E1507">
      <w:pPr>
        <w:pStyle w:val="Title"/>
      </w:pPr>
    </w:p>
    <w:p w14:paraId="79630510" w14:textId="77777777" w:rsidR="004E1507" w:rsidRPr="00843435" w:rsidRDefault="004E1507" w:rsidP="004E1507">
      <w:pPr>
        <w:pStyle w:val="Title"/>
      </w:pPr>
    </w:p>
    <w:p w14:paraId="66C632D1" w14:textId="77777777" w:rsidR="004E1507" w:rsidRPr="00843435" w:rsidRDefault="004E1507" w:rsidP="004E1507">
      <w:pPr>
        <w:pStyle w:val="Title"/>
      </w:pPr>
      <w:r w:rsidRPr="00843435">
        <w:t>Ricardo Andres Urquidi Camacho</w:t>
      </w:r>
    </w:p>
    <w:p w14:paraId="5C986D71" w14:textId="75D40A97" w:rsidR="004E1507" w:rsidRPr="00843435" w:rsidRDefault="00315AAF" w:rsidP="004E1507">
      <w:pPr>
        <w:pStyle w:val="Title"/>
      </w:pPr>
      <w:r>
        <w:t>December</w:t>
      </w:r>
      <w:r w:rsidR="004E1507" w:rsidRPr="00843435">
        <w:t xml:space="preserve"> 2023</w:t>
      </w:r>
    </w:p>
    <w:p w14:paraId="77E68A23" w14:textId="6E935040" w:rsidR="00526151" w:rsidRPr="006072E0" w:rsidRDefault="00387656" w:rsidP="00414499">
      <w:r w:rsidRPr="006072E0">
        <w:br w:type="page"/>
      </w:r>
    </w:p>
    <w:p w14:paraId="69CA47F2" w14:textId="77777777" w:rsidR="004E1507" w:rsidRDefault="004E1507" w:rsidP="004E1507">
      <w:r>
        <w:lastRenderedPageBreak/>
        <w:t>Copyright © 2023 by Ricardo Andres Urquidi Camacho</w:t>
      </w:r>
    </w:p>
    <w:p w14:paraId="46E41F13" w14:textId="1036FAE4" w:rsidR="00236E6D" w:rsidRPr="006072E0" w:rsidRDefault="004E1507" w:rsidP="004E1507">
      <w:r>
        <w:t>All rights reserved.</w:t>
      </w:r>
    </w:p>
    <w:p w14:paraId="38890481" w14:textId="77777777" w:rsidR="00236E6D" w:rsidRPr="006072E0" w:rsidRDefault="00236E6D" w:rsidP="00414499"/>
    <w:p w14:paraId="7B7E9237" w14:textId="7B8037B3" w:rsidR="006072E0" w:rsidRPr="00414499" w:rsidRDefault="006072E0" w:rsidP="00414499">
      <w:r w:rsidRPr="00414499">
        <w:br w:type="page"/>
      </w:r>
    </w:p>
    <w:p w14:paraId="75A7B137" w14:textId="54531E8B" w:rsidR="00CD73A9" w:rsidRPr="006072E0" w:rsidRDefault="00CD73A9" w:rsidP="0079523D">
      <w:pPr>
        <w:pStyle w:val="Title"/>
        <w:spacing w:line="480" w:lineRule="auto"/>
      </w:pPr>
      <w:r w:rsidRPr="006072E0">
        <w:lastRenderedPageBreak/>
        <w:t>ACKNOWLEDGEMENTS</w:t>
      </w:r>
    </w:p>
    <w:p w14:paraId="14CC013C" w14:textId="49755B11" w:rsidR="00D26FBD" w:rsidRDefault="00483219" w:rsidP="00816E39">
      <w:pPr>
        <w:ind w:firstLine="720"/>
      </w:pPr>
      <w:r>
        <w:t xml:space="preserve">It takes time to figure out what you want to do, it takes </w:t>
      </w:r>
      <w:r w:rsidR="008B5908">
        <w:t xml:space="preserve">even </w:t>
      </w:r>
      <w:r>
        <w:t>longer to get there. In my long and winding path through the sciences I’ve worn many hats</w:t>
      </w:r>
      <w:r w:rsidR="008B5908">
        <w:t>. I’ve been an</w:t>
      </w:r>
      <w:r>
        <w:t xml:space="preserve"> engineer, physicist, molecular biologist, and finally bioinformatician. I’ve always known I wanted to be a scientist, but I would have never arrived to this point without a small army of people helping me along the way. </w:t>
      </w:r>
    </w:p>
    <w:p w14:paraId="37C6B0FE" w14:textId="4913B9CE" w:rsidR="000A3790" w:rsidRPr="00FB3733" w:rsidRDefault="000A3790" w:rsidP="00816E39">
      <w:pPr>
        <w:ind w:firstLine="720"/>
      </w:pPr>
      <w:r w:rsidRPr="00FB3733">
        <w:t>I would first like to thank Albrecht</w:t>
      </w:r>
      <w:r w:rsidR="00483219">
        <w:t xml:space="preserve"> von Arnim</w:t>
      </w:r>
      <w:r w:rsidRPr="00FB3733">
        <w:t xml:space="preserve"> and Mike</w:t>
      </w:r>
      <w:r w:rsidR="00483219">
        <w:t xml:space="preserve"> Gilchrist,</w:t>
      </w:r>
      <w:r w:rsidRPr="00FB3733">
        <w:t xml:space="preserve"> my two P</w:t>
      </w:r>
      <w:r w:rsidR="00483219">
        <w:t>I</w:t>
      </w:r>
      <w:r w:rsidRPr="00FB3733">
        <w:t>s</w:t>
      </w:r>
      <w:r w:rsidR="00483219">
        <w:t>.</w:t>
      </w:r>
      <w:r w:rsidRPr="00FB3733">
        <w:t xml:space="preserve"> </w:t>
      </w:r>
      <w:r w:rsidR="00483219">
        <w:t xml:space="preserve">Thank you </w:t>
      </w:r>
      <w:r w:rsidRPr="00FB3733">
        <w:t xml:space="preserve">for all the help, guidance and patience </w:t>
      </w:r>
      <w:r w:rsidR="00483219">
        <w:t>you</w:t>
      </w:r>
      <w:r w:rsidRPr="00FB3733">
        <w:t xml:space="preserve"> have given me over the years in </w:t>
      </w:r>
      <w:r w:rsidR="00483219">
        <w:t>your</w:t>
      </w:r>
      <w:r w:rsidRPr="00FB3733">
        <w:t xml:space="preserve"> own unique ways.</w:t>
      </w:r>
      <w:r w:rsidR="00483219">
        <w:t xml:space="preserve"> I am the scientist I’ve become thanks to you. </w:t>
      </w:r>
    </w:p>
    <w:p w14:paraId="453B20CD" w14:textId="77777777" w:rsidR="00816E39" w:rsidRDefault="000A3790" w:rsidP="00816E39">
      <w:pPr>
        <w:ind w:firstLine="720"/>
      </w:pPr>
      <w:r w:rsidRPr="00FB3733">
        <w:t>I would also like to thank my committee members</w:t>
      </w:r>
      <w:r w:rsidR="00FE76D3">
        <w:t>, Dan Roberts and Rachel McCord.</w:t>
      </w:r>
      <w:r w:rsidRPr="00FB3733">
        <w:t xml:space="preserve"> </w:t>
      </w:r>
      <w:r w:rsidR="00FE76D3">
        <w:t>A</w:t>
      </w:r>
      <w:r w:rsidRPr="00FB3733">
        <w:t xml:space="preserve">lthough I’ve been </w:t>
      </w:r>
      <w:r w:rsidR="00FE76D3">
        <w:t xml:space="preserve">an </w:t>
      </w:r>
      <w:r w:rsidRPr="00FB3733">
        <w:t xml:space="preserve">elusive </w:t>
      </w:r>
      <w:r w:rsidR="00FE76D3">
        <w:t xml:space="preserve">mentee </w:t>
      </w:r>
      <w:r w:rsidRPr="00FB3733">
        <w:t>I will always be grateful for our discussions.</w:t>
      </w:r>
      <w:r w:rsidR="00FE76D3">
        <w:t xml:space="preserve"> </w:t>
      </w:r>
    </w:p>
    <w:p w14:paraId="0879E926" w14:textId="36336881" w:rsidR="00FE76D3" w:rsidRDefault="00FE76D3" w:rsidP="00816E39">
      <w:pPr>
        <w:ind w:firstLine="720"/>
      </w:pPr>
      <w:r>
        <w:t>To Barry Bruce</w:t>
      </w:r>
      <w:r w:rsidR="008B5908">
        <w:t>,</w:t>
      </w:r>
      <w:r>
        <w:t xml:space="preserve"> thank you for the </w:t>
      </w:r>
      <w:r w:rsidR="001A291E">
        <w:t>never-ending</w:t>
      </w:r>
      <w:r>
        <w:t xml:space="preserve"> stories and generous advice. To Brad Bind</w:t>
      </w:r>
      <w:r w:rsidR="00B651A3">
        <w:t>er</w:t>
      </w:r>
      <w:r>
        <w:t xml:space="preserve"> and Andreas Ne</w:t>
      </w:r>
      <w:r w:rsidR="001A291E">
        <w:t>ben</w:t>
      </w:r>
      <w:r w:rsidR="00D26FBD">
        <w:t>fü</w:t>
      </w:r>
      <w:r w:rsidR="001A291E">
        <w:t>hr, thank you for all the discussions</w:t>
      </w:r>
      <w:r w:rsidR="00D26FBD">
        <w:t xml:space="preserve"> and laughs in and out of journal club. Stephanie Madison, thank you for teaching me how to teach. </w:t>
      </w:r>
      <w:r>
        <w:t>Finally, thank you to Liz Howell for all the lessons in 511, grant writing and ethics. Your gentle demeanor and clear guidance are fondly remembered.</w:t>
      </w:r>
    </w:p>
    <w:p w14:paraId="25DCF634" w14:textId="3BA1CBC9" w:rsidR="00D26FBD" w:rsidRPr="00FB3733" w:rsidRDefault="00D26FBD" w:rsidP="00816E39">
      <w:pPr>
        <w:ind w:firstLine="720"/>
      </w:pPr>
      <w:r>
        <w:t>I would also like to thank my</w:t>
      </w:r>
      <w:r w:rsidRPr="00FB3733">
        <w:t xml:space="preserve"> collaborators Paul </w:t>
      </w:r>
      <w:r>
        <w:t xml:space="preserve">Abraham </w:t>
      </w:r>
      <w:r w:rsidRPr="00FB3733">
        <w:t>and especially Elena Shpak</w:t>
      </w:r>
      <w:r>
        <w:t>,</w:t>
      </w:r>
      <w:r w:rsidRPr="00FB3733">
        <w:t xml:space="preserve"> who not only gave me the chance to work with her but who opened the door to </w:t>
      </w:r>
      <w:r>
        <w:t>m</w:t>
      </w:r>
      <w:r w:rsidRPr="00FB3733">
        <w:t>y postdoc by bringing</w:t>
      </w:r>
      <w:r>
        <w:t xml:space="preserve"> my soon to be advisor,</w:t>
      </w:r>
      <w:r w:rsidRPr="00FB3733">
        <w:t xml:space="preserve"> Aman Husbands to speak </w:t>
      </w:r>
      <w:r>
        <w:t>at UT</w:t>
      </w:r>
      <w:r w:rsidRPr="00FB3733">
        <w:t>.</w:t>
      </w:r>
      <w:r>
        <w:t xml:space="preserve"> </w:t>
      </w:r>
    </w:p>
    <w:p w14:paraId="1990EC56" w14:textId="53711209" w:rsidR="00D26FBD" w:rsidRDefault="00D26FBD" w:rsidP="00310FE3">
      <w:pPr>
        <w:ind w:firstLine="720"/>
      </w:pPr>
      <w:r w:rsidRPr="00FB3733">
        <w:t>Anwesha Dasgupta, thank you for being a great lab mate and an even better friend.</w:t>
      </w:r>
      <w:r w:rsidR="00816E39">
        <w:t xml:space="preserve"> Mark Edens, thank you for the great banter and dedicated support you’ve given me. Ansul Lokdarshi, thank you for recruiting me to the von Arnim lab and being a constant mentor and friend</w:t>
      </w:r>
      <w:r w:rsidR="00310FE3">
        <w:t xml:space="preserve">. </w:t>
      </w:r>
      <w:r w:rsidR="00816E39">
        <w:t>To my many lab</w:t>
      </w:r>
      <w:r w:rsidR="000E6006">
        <w:t xml:space="preserve"> </w:t>
      </w:r>
      <w:r w:rsidR="00816E39">
        <w:t>mates over my long stay here: Ola Noras</w:t>
      </w:r>
      <w:r>
        <w:t>, Sungki</w:t>
      </w:r>
      <w:r w:rsidR="00816E39">
        <w:t xml:space="preserve"> Cho,</w:t>
      </w:r>
      <w:r>
        <w:t xml:space="preserve"> Charles</w:t>
      </w:r>
      <w:r w:rsidR="00816E39">
        <w:t xml:space="preserve"> Barnes</w:t>
      </w:r>
      <w:r>
        <w:t xml:space="preserve">, </w:t>
      </w:r>
      <w:r w:rsidR="00816E39">
        <w:t>P</w:t>
      </w:r>
      <w:r>
        <w:t>hil</w:t>
      </w:r>
      <w:r w:rsidR="00816E39">
        <w:t xml:space="preserve"> Morgan</w:t>
      </w:r>
      <w:r>
        <w:t xml:space="preserve">, </w:t>
      </w:r>
      <w:r w:rsidR="00816E39">
        <w:t>L</w:t>
      </w:r>
      <w:r>
        <w:t>indsey</w:t>
      </w:r>
      <w:r w:rsidR="00816E39">
        <w:t xml:space="preserve"> Tucker,</w:t>
      </w:r>
      <w:r>
        <w:t xml:space="preserve"> John</w:t>
      </w:r>
      <w:r w:rsidR="00816E39">
        <w:t xml:space="preserve"> Torreverde,</w:t>
      </w:r>
      <w:r>
        <w:t xml:space="preserve"> Abdullah</w:t>
      </w:r>
      <w:r w:rsidR="00816E39">
        <w:t xml:space="preserve"> Salim,</w:t>
      </w:r>
      <w:r>
        <w:t xml:space="preserve"> Ramya</w:t>
      </w:r>
      <w:r w:rsidR="00816E39">
        <w:t xml:space="preserve"> Enganti</w:t>
      </w:r>
      <w:r>
        <w:t xml:space="preserve">, </w:t>
      </w:r>
      <w:r>
        <w:lastRenderedPageBreak/>
        <w:t>Ben</w:t>
      </w:r>
      <w:r w:rsidR="00816E39">
        <w:t xml:space="preserve"> Ernest</w:t>
      </w:r>
      <w:r w:rsidR="000E6006">
        <w:t>, Abigail Burke, Colton Goodman</w:t>
      </w:r>
      <w:r w:rsidR="00816E39">
        <w:t xml:space="preserve"> and </w:t>
      </w:r>
      <w:r w:rsidR="000E6006">
        <w:t>everyone else, thank you for the years of fun and hard work.</w:t>
      </w:r>
    </w:p>
    <w:p w14:paraId="2C615063" w14:textId="0568EB11" w:rsidR="001A291E" w:rsidRPr="00FB3733" w:rsidRDefault="001A291E" w:rsidP="00816E39">
      <w:pPr>
        <w:ind w:firstLine="720"/>
      </w:pPr>
      <w:r>
        <w:t xml:space="preserve">To my friends here at UT, </w:t>
      </w:r>
      <w:r w:rsidR="00816E39">
        <w:t xml:space="preserve">Sam, </w:t>
      </w:r>
      <w:r>
        <w:t>Joy,</w:t>
      </w:r>
      <w:r w:rsidR="00816E39" w:rsidRPr="00816E39">
        <w:t xml:space="preserve"> </w:t>
      </w:r>
      <w:r w:rsidR="00816E39">
        <w:t>Olena,</w:t>
      </w:r>
      <w:r w:rsidR="00816E39" w:rsidRPr="00816E39">
        <w:t xml:space="preserve"> </w:t>
      </w:r>
      <w:r w:rsidR="00816E39">
        <w:t>Esha,</w:t>
      </w:r>
      <w:r>
        <w:t xml:space="preserve"> Fidaa, Kavya, Scott</w:t>
      </w:r>
      <w:r w:rsidR="00D66186">
        <w:t>,</w:t>
      </w:r>
      <w:r>
        <w:t xml:space="preserve"> Hahley</w:t>
      </w:r>
      <w:r w:rsidR="00D66186">
        <w:t>, and</w:t>
      </w:r>
      <w:r>
        <w:t xml:space="preserve"> Morgan, thank you for the camaraderie and encouragement.</w:t>
      </w:r>
    </w:p>
    <w:p w14:paraId="056BB9B6" w14:textId="12BCB91B" w:rsidR="00D26FBD" w:rsidRPr="00FB3733" w:rsidRDefault="001A291E" w:rsidP="00816E39">
      <w:pPr>
        <w:ind w:firstLine="720"/>
      </w:pPr>
      <w:r>
        <w:t>I would also like to sincerely thank Janine Post, my Master’s advisor who not only guided m</w:t>
      </w:r>
      <w:r w:rsidR="00761CB2">
        <w:t>e</w:t>
      </w:r>
      <w:r>
        <w:t xml:space="preserve"> but stood up for m</w:t>
      </w:r>
      <w:r w:rsidR="00816E39">
        <w:t>e</w:t>
      </w:r>
      <w:r>
        <w:t xml:space="preserve"> in some of my darkest times. </w:t>
      </w:r>
      <w:r w:rsidR="00D66186">
        <w:t>To my undergraduate Physics professors,</w:t>
      </w:r>
      <w:r w:rsidR="00483219">
        <w:t xml:space="preserve"> John and Gay Stewart</w:t>
      </w:r>
      <w:r w:rsidR="00D66186">
        <w:t xml:space="preserve">, thank you for pushing me to follow my scientific dreams, the double major has served me </w:t>
      </w:r>
      <w:r w:rsidR="00D26FBD">
        <w:t xml:space="preserve">well. I would like to thank my teachers Heidi Balderrama, Peter stark, Chris Pope, Brad Waugh, Debbie Hansen, Claire </w:t>
      </w:r>
      <w:r w:rsidR="00816E39">
        <w:t>H</w:t>
      </w:r>
      <w:r w:rsidR="00D26FBD">
        <w:t xml:space="preserve">amnett </w:t>
      </w:r>
      <w:r w:rsidR="00761CB2">
        <w:t xml:space="preserve">and Elizabeth Koechli, </w:t>
      </w:r>
      <w:r w:rsidR="00D26FBD">
        <w:t xml:space="preserve">who help keep </w:t>
      </w:r>
      <w:r w:rsidR="00816E39">
        <w:t>me on track in the chaos that was early 00’s Bolivia.</w:t>
      </w:r>
    </w:p>
    <w:p w14:paraId="602C92F0" w14:textId="73E40830" w:rsidR="000A3790" w:rsidRDefault="00761CB2" w:rsidP="00761CB2">
      <w:pPr>
        <w:ind w:firstLine="720"/>
      </w:pPr>
      <w:r>
        <w:t>M</w:t>
      </w:r>
      <w:r w:rsidR="00163130">
        <w:t>y childhood friends Emile Bensch, Kevin Balderrama. Uri Farkas, and Alex Boer, who taught me about friendship and through the years still give me support</w:t>
      </w:r>
      <w:r>
        <w:t>, thank you</w:t>
      </w:r>
      <w:r w:rsidR="00D26FBD">
        <w:t>.</w:t>
      </w:r>
    </w:p>
    <w:p w14:paraId="076CCCC5" w14:textId="0E1B136D" w:rsidR="00D26FBD" w:rsidRDefault="00D26FBD" w:rsidP="00816E39">
      <w:pPr>
        <w:ind w:firstLine="720"/>
      </w:pPr>
      <w:r>
        <w:t>To my loving family, my grandparents, aunts and uncles, cousins, and my sister Vivi</w:t>
      </w:r>
      <w:r w:rsidR="00761CB2">
        <w:t>,</w:t>
      </w:r>
      <w:r>
        <w:t xml:space="preserve"> thank you for the lifetime of love. Special thanks to my aunt and scientific mentor Ceci Camacho Hübner. </w:t>
      </w:r>
    </w:p>
    <w:p w14:paraId="15F13E44" w14:textId="0ACD38EE" w:rsidR="0015119D" w:rsidRPr="00FB3733" w:rsidRDefault="00D26FBD" w:rsidP="00816E39">
      <w:pPr>
        <w:ind w:firstLine="720"/>
      </w:pPr>
      <w:r>
        <w:t>And l</w:t>
      </w:r>
      <w:r w:rsidR="00483219">
        <w:t>ast, but definitely not least</w:t>
      </w:r>
      <w:r w:rsidR="00761CB2">
        <w:t>,</w:t>
      </w:r>
      <w:r w:rsidR="00483219">
        <w:t xml:space="preserve"> </w:t>
      </w:r>
      <w:r w:rsidR="00761CB2">
        <w:t>t</w:t>
      </w:r>
      <w:r w:rsidR="00483219">
        <w:t xml:space="preserve">hank </w:t>
      </w:r>
      <w:r w:rsidR="00163130">
        <w:t>you mom and dad</w:t>
      </w:r>
      <w:r w:rsidR="00483219">
        <w:t xml:space="preserve">. </w:t>
      </w:r>
      <w:r w:rsidR="00163130">
        <w:t>Your</w:t>
      </w:r>
      <w:r w:rsidR="00483219">
        <w:t xml:space="preserve"> support, through </w:t>
      </w:r>
      <w:r w:rsidR="00163130">
        <w:t xml:space="preserve">bright days and </w:t>
      </w:r>
      <w:r w:rsidR="00483219">
        <w:t>long nights</w:t>
      </w:r>
      <w:r w:rsidR="00163130">
        <w:t>,</w:t>
      </w:r>
      <w:r w:rsidR="00483219">
        <w:t xml:space="preserve"> </w:t>
      </w:r>
      <w:r w:rsidR="00163130">
        <w:t>near, far and across the globe,</w:t>
      </w:r>
      <w:r w:rsidR="00483219">
        <w:t xml:space="preserve"> has never faltered. </w:t>
      </w:r>
      <w:r w:rsidR="00163130">
        <w:t>It would have been impossible for me to be here today without the great fortune of being your son. Los adoro</w:t>
      </w:r>
      <w:r w:rsidR="00761CB2">
        <w:t>.</w:t>
      </w:r>
    </w:p>
    <w:p w14:paraId="1E2A5864" w14:textId="5F0019AD" w:rsidR="005E56EA" w:rsidRDefault="0085757D" w:rsidP="0079523D">
      <w:pPr>
        <w:pStyle w:val="Title"/>
        <w:spacing w:line="480" w:lineRule="auto"/>
      </w:pPr>
      <w:r w:rsidRPr="00414499">
        <w:br w:type="page"/>
      </w:r>
      <w:r w:rsidR="005E56EA" w:rsidRPr="006072E0">
        <w:lastRenderedPageBreak/>
        <w:t>ABSTRACT</w:t>
      </w:r>
    </w:p>
    <w:p w14:paraId="29E44196" w14:textId="07914A7D" w:rsidR="005E56EA" w:rsidRDefault="005E56EA" w:rsidP="005E56EA">
      <w:r>
        <w:t>Organisms exist under constantly varying environmental and internal conditions, which necessitate the differential regulation of gene expression. To synthesize proteins, the ribosome translates the information encoded in the nucleotide sequence of an mRNA into the final, functional amino acid sequence. Knockout</w:t>
      </w:r>
      <w:r w:rsidR="00060E93">
        <w:t>s</w:t>
      </w:r>
      <w:r>
        <w:t xml:space="preserve"> of ribosomal proteins </w:t>
      </w:r>
      <w:r w:rsidR="00060E93">
        <w:t>lead</w:t>
      </w:r>
      <w:r>
        <w:t xml:space="preserve"> to lethality. One such protein is the ribosomal protein 6 of the small subunit (eS6/RPS6). We confirmed that the knockout of either one of two eS6 paralogs in Arabidopsis leads to stunted growth and chlorosis. Here, these phenotypes have been further characterized in seedlings by precisely quantifying the ribosome loading of mRNAs as well as by RNA-seq and proteomics. Loss of either RPS6 paralog causes widespread perturbations in chloroplast </w:t>
      </w:r>
      <w:r w:rsidR="00060E93">
        <w:t>development,</w:t>
      </w:r>
      <w:r>
        <w:t xml:space="preserve"> including in photosystem (PS)II and PSI</w:t>
      </w:r>
      <w:r w:rsidR="00060E93">
        <w:t>,</w:t>
      </w:r>
      <w:r>
        <w:t xml:space="preserve"> as well as ribosome biogenesis. Furthermore, we assess whether the phosphorylation status of eS6 plays a role in its regulation. Elimination of eS6 phosphorylation resulted in a mild phenotype with minor changes to the transcriptome, suggesting it is dispensable for most aspects of plant development. To more broadly understand the process of translation we developed a mathematical model that predicts the transcript population and the transcript</w:t>
      </w:r>
      <w:r w:rsidR="00253EDA">
        <w:t>’</w:t>
      </w:r>
      <w:r w:rsidR="005C48C9">
        <w:t>s</w:t>
      </w:r>
      <w:r>
        <w:t xml:space="preserve"> association with ribosomes. </w:t>
      </w:r>
      <w:r w:rsidR="00A427C5">
        <w:t xml:space="preserve">Computational techniques have become a cornerstone of modern biology allowing for broad molecular characterization and subsequent development of formal explanations of biological phenomena. </w:t>
      </w:r>
      <w:r>
        <w:t>In this model we focus on the effect of transcript decapping on</w:t>
      </w:r>
      <w:r w:rsidR="005C48C9">
        <w:t xml:space="preserve"> the</w:t>
      </w:r>
      <w:r>
        <w:t xml:space="preserve"> mRNA population and</w:t>
      </w:r>
      <w:r w:rsidR="005C48C9">
        <w:t xml:space="preserve"> its</w:t>
      </w:r>
      <w:r>
        <w:t xml:space="preserve"> translational output. As expected, increased decapping reduces overall protein production, partly by reducing ribosomal load, but mainly by shifting the mRNA population from the translationally active, capped state to the inactive, decapped state. Additionally</w:t>
      </w:r>
      <w:r w:rsidR="00CA7A38">
        <w:t>,</w:t>
      </w:r>
      <w:r w:rsidR="003B2E73">
        <w:t xml:space="preserve"> in transcripts with low half-lives</w:t>
      </w:r>
      <w:r>
        <w:t>,</w:t>
      </w:r>
      <w:r w:rsidR="003B2E73">
        <w:t xml:space="preserve"> we find that</w:t>
      </w:r>
      <w:r>
        <w:t xml:space="preserve"> </w:t>
      </w:r>
      <w:r w:rsidR="003B2E73">
        <w:t xml:space="preserve">a significant proportion of the protein production occurs during </w:t>
      </w:r>
      <w:r>
        <w:t xml:space="preserve">cotranslational decay. </w:t>
      </w:r>
      <w:r>
        <w:lastRenderedPageBreak/>
        <w:t xml:space="preserve">Through these two projects we examine the ability of Arabidopsis to regulate its protein production. </w:t>
      </w:r>
    </w:p>
    <w:p w14:paraId="15D2903D" w14:textId="1277A2CD" w:rsidR="00236E6D" w:rsidRPr="006072E0" w:rsidRDefault="00236E6D" w:rsidP="005E56EA">
      <w:pPr>
        <w:pStyle w:val="Title"/>
      </w:pPr>
      <w:r w:rsidRPr="00414499">
        <w:br w:type="page"/>
      </w:r>
    </w:p>
    <w:p w14:paraId="3759619C" w14:textId="2F11BFFD" w:rsidR="00387656" w:rsidRPr="00954312" w:rsidRDefault="00387656" w:rsidP="0079523D">
      <w:pPr>
        <w:pStyle w:val="Title"/>
        <w:spacing w:line="480" w:lineRule="auto"/>
      </w:pPr>
      <w:r w:rsidRPr="006072E0">
        <w:lastRenderedPageBreak/>
        <w:t>TABLE OF CONTENTS</w:t>
      </w:r>
    </w:p>
    <w:p w14:paraId="6CAEC7B4" w14:textId="6E3B5DF0" w:rsidR="00B07E26" w:rsidRPr="00B07E26" w:rsidRDefault="00387656" w:rsidP="00B07E26">
      <w:pPr>
        <w:pStyle w:val="TOC1"/>
        <w:rPr>
          <w:rFonts w:asciiTheme="minorHAnsi" w:eastAsiaTheme="minorEastAsia" w:hAnsiTheme="minorHAnsi" w:cstheme="minorBidi"/>
          <w:caps/>
          <w:szCs w:val="22"/>
          <w14:scene3d>
            <w14:camera w14:prst="orthographicFront"/>
            <w14:lightRig w14:rig="threePt" w14:dir="t">
              <w14:rot w14:lat="0" w14:lon="0" w14:rev="0"/>
            </w14:lightRig>
          </w14:scene3d>
        </w:rPr>
      </w:pPr>
      <w:r w:rsidRPr="00B07E26">
        <w:fldChar w:fldCharType="begin"/>
      </w:r>
      <w:r w:rsidRPr="00B07E26">
        <w:instrText xml:space="preserve"> TOC \o "1-3" \h \z \u </w:instrText>
      </w:r>
      <w:r w:rsidRPr="00B07E26">
        <w:fldChar w:fldCharType="separate"/>
      </w:r>
      <w:hyperlink w:anchor="_Toc142658001" w:history="1">
        <w:r w:rsidR="00B07E26" w:rsidRPr="00B07E26">
          <w:rPr>
            <w:rStyle w:val="Hyperlink"/>
          </w:rPr>
          <w:t>Chapter 1: Introduction</w:t>
        </w:r>
        <w:r w:rsidR="00B07E26" w:rsidRPr="00B07E26">
          <w:rPr>
            <w:webHidden/>
          </w:rPr>
          <w:tab/>
        </w:r>
        <w:r w:rsidR="00B07E26" w:rsidRPr="00B07E26">
          <w:rPr>
            <w:webHidden/>
          </w:rPr>
          <w:fldChar w:fldCharType="begin"/>
        </w:r>
        <w:r w:rsidR="00B07E26" w:rsidRPr="00B07E26">
          <w:rPr>
            <w:webHidden/>
          </w:rPr>
          <w:instrText xml:space="preserve"> PAGEREF _Toc142658001 \h </w:instrText>
        </w:r>
        <w:r w:rsidR="00B07E26" w:rsidRPr="00B07E26">
          <w:rPr>
            <w:webHidden/>
          </w:rPr>
        </w:r>
        <w:r w:rsidR="00B07E26" w:rsidRPr="00B07E26">
          <w:rPr>
            <w:webHidden/>
          </w:rPr>
          <w:fldChar w:fldCharType="separate"/>
        </w:r>
        <w:r w:rsidR="00B07E26" w:rsidRPr="00B07E26">
          <w:rPr>
            <w:webHidden/>
          </w:rPr>
          <w:t>1</w:t>
        </w:r>
        <w:r w:rsidR="00B07E26" w:rsidRPr="00B07E26">
          <w:rPr>
            <w:webHidden/>
          </w:rPr>
          <w:fldChar w:fldCharType="end"/>
        </w:r>
      </w:hyperlink>
    </w:p>
    <w:p w14:paraId="0830311E" w14:textId="6F7C6538" w:rsidR="00B07E26" w:rsidRPr="00B07E26" w:rsidRDefault="00B07E26">
      <w:pPr>
        <w:pStyle w:val="TOC2"/>
        <w:tabs>
          <w:tab w:val="right" w:leader="dot" w:pos="8630"/>
        </w:tabs>
        <w:rPr>
          <w:rFonts w:asciiTheme="minorHAnsi" w:eastAsiaTheme="minorEastAsia" w:hAnsiTheme="minorHAnsi" w:cstheme="minorBidi"/>
          <w:b/>
          <w:noProof/>
          <w:szCs w:val="22"/>
        </w:rPr>
      </w:pPr>
      <w:hyperlink w:anchor="_Toc142658002" w:history="1">
        <w:r w:rsidRPr="00B07E26">
          <w:rPr>
            <w:rStyle w:val="Hyperlink"/>
            <w:b/>
            <w:noProof/>
          </w:rPr>
          <w:t>1.1 Overview of Translation and Its Regulation</w:t>
        </w:r>
        <w:r w:rsidRPr="00B07E26">
          <w:rPr>
            <w:b/>
            <w:noProof/>
            <w:webHidden/>
          </w:rPr>
          <w:tab/>
        </w:r>
        <w:r w:rsidRPr="00B07E26">
          <w:rPr>
            <w:b/>
            <w:noProof/>
            <w:webHidden/>
          </w:rPr>
          <w:fldChar w:fldCharType="begin"/>
        </w:r>
        <w:r w:rsidRPr="00B07E26">
          <w:rPr>
            <w:b/>
            <w:noProof/>
            <w:webHidden/>
          </w:rPr>
          <w:instrText xml:space="preserve"> PAGEREF _Toc142658002 \h </w:instrText>
        </w:r>
        <w:r w:rsidRPr="00B07E26">
          <w:rPr>
            <w:b/>
            <w:noProof/>
            <w:webHidden/>
          </w:rPr>
        </w:r>
        <w:r w:rsidRPr="00B07E26">
          <w:rPr>
            <w:b/>
            <w:noProof/>
            <w:webHidden/>
          </w:rPr>
          <w:fldChar w:fldCharType="separate"/>
        </w:r>
        <w:r w:rsidRPr="00B07E26">
          <w:rPr>
            <w:b/>
            <w:noProof/>
            <w:webHidden/>
          </w:rPr>
          <w:t>2</w:t>
        </w:r>
        <w:r w:rsidRPr="00B07E26">
          <w:rPr>
            <w:b/>
            <w:noProof/>
            <w:webHidden/>
          </w:rPr>
          <w:fldChar w:fldCharType="end"/>
        </w:r>
      </w:hyperlink>
    </w:p>
    <w:p w14:paraId="3BD8EE97" w14:textId="181E7C82" w:rsidR="00B07E26" w:rsidRPr="00B07E26" w:rsidRDefault="00B07E26">
      <w:pPr>
        <w:pStyle w:val="TOC2"/>
        <w:tabs>
          <w:tab w:val="right" w:leader="dot" w:pos="8630"/>
        </w:tabs>
        <w:rPr>
          <w:rFonts w:asciiTheme="minorHAnsi" w:eastAsiaTheme="minorEastAsia" w:hAnsiTheme="minorHAnsi" w:cstheme="minorBidi"/>
          <w:b/>
          <w:noProof/>
          <w:szCs w:val="22"/>
        </w:rPr>
      </w:pPr>
      <w:hyperlink w:anchor="_Toc142658003" w:history="1">
        <w:r w:rsidRPr="00B07E26">
          <w:rPr>
            <w:rStyle w:val="Hyperlink"/>
            <w:b/>
            <w:noProof/>
          </w:rPr>
          <w:t>1.2 The Ribosome</w:t>
        </w:r>
        <w:r w:rsidRPr="00B07E26">
          <w:rPr>
            <w:b/>
            <w:noProof/>
            <w:webHidden/>
          </w:rPr>
          <w:tab/>
        </w:r>
        <w:r w:rsidRPr="00B07E26">
          <w:rPr>
            <w:b/>
            <w:noProof/>
            <w:webHidden/>
          </w:rPr>
          <w:fldChar w:fldCharType="begin"/>
        </w:r>
        <w:r w:rsidRPr="00B07E26">
          <w:rPr>
            <w:b/>
            <w:noProof/>
            <w:webHidden/>
          </w:rPr>
          <w:instrText xml:space="preserve"> PAGEREF _Toc142658003 \h </w:instrText>
        </w:r>
        <w:r w:rsidRPr="00B07E26">
          <w:rPr>
            <w:b/>
            <w:noProof/>
            <w:webHidden/>
          </w:rPr>
        </w:r>
        <w:r w:rsidRPr="00B07E26">
          <w:rPr>
            <w:b/>
            <w:noProof/>
            <w:webHidden/>
          </w:rPr>
          <w:fldChar w:fldCharType="separate"/>
        </w:r>
        <w:r w:rsidRPr="00B07E26">
          <w:rPr>
            <w:b/>
            <w:noProof/>
            <w:webHidden/>
          </w:rPr>
          <w:t>4</w:t>
        </w:r>
        <w:r w:rsidRPr="00B07E26">
          <w:rPr>
            <w:b/>
            <w:noProof/>
            <w:webHidden/>
          </w:rPr>
          <w:fldChar w:fldCharType="end"/>
        </w:r>
      </w:hyperlink>
    </w:p>
    <w:p w14:paraId="0C45F485" w14:textId="16D62947" w:rsidR="00B07E26" w:rsidRPr="00B07E26" w:rsidRDefault="00B07E26">
      <w:pPr>
        <w:pStyle w:val="TOC2"/>
        <w:tabs>
          <w:tab w:val="right" w:leader="dot" w:pos="8630"/>
        </w:tabs>
        <w:rPr>
          <w:rFonts w:asciiTheme="minorHAnsi" w:eastAsiaTheme="minorEastAsia" w:hAnsiTheme="minorHAnsi" w:cstheme="minorBidi"/>
          <w:b/>
          <w:noProof/>
          <w:szCs w:val="22"/>
        </w:rPr>
      </w:pPr>
      <w:hyperlink w:anchor="_Toc142658004" w:history="1">
        <w:r w:rsidRPr="00B07E26">
          <w:rPr>
            <w:rStyle w:val="Hyperlink"/>
            <w:b/>
            <w:noProof/>
          </w:rPr>
          <w:t>1.3 The Translation Factors</w:t>
        </w:r>
        <w:r w:rsidRPr="00B07E26">
          <w:rPr>
            <w:b/>
            <w:noProof/>
            <w:webHidden/>
          </w:rPr>
          <w:tab/>
        </w:r>
        <w:r w:rsidRPr="00B07E26">
          <w:rPr>
            <w:b/>
            <w:noProof/>
            <w:webHidden/>
          </w:rPr>
          <w:fldChar w:fldCharType="begin"/>
        </w:r>
        <w:r w:rsidRPr="00B07E26">
          <w:rPr>
            <w:b/>
            <w:noProof/>
            <w:webHidden/>
          </w:rPr>
          <w:instrText xml:space="preserve"> PAGEREF _Toc142658004 \h </w:instrText>
        </w:r>
        <w:r w:rsidRPr="00B07E26">
          <w:rPr>
            <w:b/>
            <w:noProof/>
            <w:webHidden/>
          </w:rPr>
        </w:r>
        <w:r w:rsidRPr="00B07E26">
          <w:rPr>
            <w:b/>
            <w:noProof/>
            <w:webHidden/>
          </w:rPr>
          <w:fldChar w:fldCharType="separate"/>
        </w:r>
        <w:r w:rsidRPr="00B07E26">
          <w:rPr>
            <w:b/>
            <w:noProof/>
            <w:webHidden/>
          </w:rPr>
          <w:t>7</w:t>
        </w:r>
        <w:r w:rsidRPr="00B07E26">
          <w:rPr>
            <w:b/>
            <w:noProof/>
            <w:webHidden/>
          </w:rPr>
          <w:fldChar w:fldCharType="end"/>
        </w:r>
      </w:hyperlink>
    </w:p>
    <w:p w14:paraId="72C247BD" w14:textId="0835CD21"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05" w:history="1">
        <w:r w:rsidRPr="00B07E26">
          <w:rPr>
            <w:rStyle w:val="Hyperlink"/>
            <w:b/>
            <w:noProof/>
          </w:rPr>
          <w:t>1.3.1 Initiation</w:t>
        </w:r>
        <w:r w:rsidRPr="00B07E26">
          <w:rPr>
            <w:b/>
            <w:noProof/>
            <w:webHidden/>
          </w:rPr>
          <w:tab/>
        </w:r>
        <w:r w:rsidRPr="00B07E26">
          <w:rPr>
            <w:b/>
            <w:noProof/>
            <w:webHidden/>
          </w:rPr>
          <w:fldChar w:fldCharType="begin"/>
        </w:r>
        <w:r w:rsidRPr="00B07E26">
          <w:rPr>
            <w:b/>
            <w:noProof/>
            <w:webHidden/>
          </w:rPr>
          <w:instrText xml:space="preserve"> PAGEREF _Toc142658005 \h </w:instrText>
        </w:r>
        <w:r w:rsidRPr="00B07E26">
          <w:rPr>
            <w:b/>
            <w:noProof/>
            <w:webHidden/>
          </w:rPr>
        </w:r>
        <w:r w:rsidRPr="00B07E26">
          <w:rPr>
            <w:b/>
            <w:noProof/>
            <w:webHidden/>
          </w:rPr>
          <w:fldChar w:fldCharType="separate"/>
        </w:r>
        <w:r w:rsidRPr="00B07E26">
          <w:rPr>
            <w:b/>
            <w:noProof/>
            <w:webHidden/>
          </w:rPr>
          <w:t>7</w:t>
        </w:r>
        <w:r w:rsidRPr="00B07E26">
          <w:rPr>
            <w:b/>
            <w:noProof/>
            <w:webHidden/>
          </w:rPr>
          <w:fldChar w:fldCharType="end"/>
        </w:r>
      </w:hyperlink>
    </w:p>
    <w:p w14:paraId="22470B0F" w14:textId="19001656"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06" w:history="1">
        <w:r w:rsidRPr="00B07E26">
          <w:rPr>
            <w:rStyle w:val="Hyperlink"/>
            <w:b/>
            <w:noProof/>
          </w:rPr>
          <w:t>1.3.2 Elongation, Termination and Recycling</w:t>
        </w:r>
        <w:r w:rsidRPr="00B07E26">
          <w:rPr>
            <w:b/>
            <w:noProof/>
            <w:webHidden/>
          </w:rPr>
          <w:tab/>
        </w:r>
        <w:r w:rsidRPr="00B07E26">
          <w:rPr>
            <w:b/>
            <w:noProof/>
            <w:webHidden/>
          </w:rPr>
          <w:fldChar w:fldCharType="begin"/>
        </w:r>
        <w:r w:rsidRPr="00B07E26">
          <w:rPr>
            <w:b/>
            <w:noProof/>
            <w:webHidden/>
          </w:rPr>
          <w:instrText xml:space="preserve"> PAGEREF _Toc142658006 \h </w:instrText>
        </w:r>
        <w:r w:rsidRPr="00B07E26">
          <w:rPr>
            <w:b/>
            <w:noProof/>
            <w:webHidden/>
          </w:rPr>
        </w:r>
        <w:r w:rsidRPr="00B07E26">
          <w:rPr>
            <w:b/>
            <w:noProof/>
            <w:webHidden/>
          </w:rPr>
          <w:fldChar w:fldCharType="separate"/>
        </w:r>
        <w:r w:rsidRPr="00B07E26">
          <w:rPr>
            <w:b/>
            <w:noProof/>
            <w:webHidden/>
          </w:rPr>
          <w:t>12</w:t>
        </w:r>
        <w:r w:rsidRPr="00B07E26">
          <w:rPr>
            <w:b/>
            <w:noProof/>
            <w:webHidden/>
          </w:rPr>
          <w:fldChar w:fldCharType="end"/>
        </w:r>
      </w:hyperlink>
    </w:p>
    <w:p w14:paraId="1A7FF96C" w14:textId="49D1B62F" w:rsidR="00B07E26" w:rsidRPr="00B07E26" w:rsidRDefault="00B07E26">
      <w:pPr>
        <w:pStyle w:val="TOC2"/>
        <w:tabs>
          <w:tab w:val="right" w:leader="dot" w:pos="8630"/>
        </w:tabs>
        <w:rPr>
          <w:rFonts w:asciiTheme="minorHAnsi" w:eastAsiaTheme="minorEastAsia" w:hAnsiTheme="minorHAnsi" w:cstheme="minorBidi"/>
          <w:b/>
          <w:noProof/>
          <w:szCs w:val="22"/>
        </w:rPr>
      </w:pPr>
      <w:hyperlink w:anchor="_Toc142658007" w:history="1">
        <w:r w:rsidRPr="00B07E26">
          <w:rPr>
            <w:rStyle w:val="Hyperlink"/>
            <w:b/>
            <w:noProof/>
          </w:rPr>
          <w:t>1.4 Mechanisms of Translation Regulation</w:t>
        </w:r>
        <w:r w:rsidRPr="00B07E26">
          <w:rPr>
            <w:b/>
            <w:noProof/>
            <w:webHidden/>
          </w:rPr>
          <w:tab/>
        </w:r>
        <w:r w:rsidRPr="00B07E26">
          <w:rPr>
            <w:b/>
            <w:noProof/>
            <w:webHidden/>
          </w:rPr>
          <w:fldChar w:fldCharType="begin"/>
        </w:r>
        <w:r w:rsidRPr="00B07E26">
          <w:rPr>
            <w:b/>
            <w:noProof/>
            <w:webHidden/>
          </w:rPr>
          <w:instrText xml:space="preserve"> PAGEREF _Toc142658007 \h </w:instrText>
        </w:r>
        <w:r w:rsidRPr="00B07E26">
          <w:rPr>
            <w:b/>
            <w:noProof/>
            <w:webHidden/>
          </w:rPr>
        </w:r>
        <w:r w:rsidRPr="00B07E26">
          <w:rPr>
            <w:b/>
            <w:noProof/>
            <w:webHidden/>
          </w:rPr>
          <w:fldChar w:fldCharType="separate"/>
        </w:r>
        <w:r w:rsidRPr="00B07E26">
          <w:rPr>
            <w:b/>
            <w:noProof/>
            <w:webHidden/>
          </w:rPr>
          <w:t>13</w:t>
        </w:r>
        <w:r w:rsidRPr="00B07E26">
          <w:rPr>
            <w:b/>
            <w:noProof/>
            <w:webHidden/>
          </w:rPr>
          <w:fldChar w:fldCharType="end"/>
        </w:r>
      </w:hyperlink>
    </w:p>
    <w:p w14:paraId="3A9055D6" w14:textId="18525360"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08" w:history="1">
        <w:r w:rsidRPr="00B07E26">
          <w:rPr>
            <w:rStyle w:val="Hyperlink"/>
            <w:b/>
            <w:noProof/>
          </w:rPr>
          <w:t>1.4.1 The GCN2 Kinase</w:t>
        </w:r>
        <w:r w:rsidRPr="00B07E26">
          <w:rPr>
            <w:b/>
            <w:noProof/>
            <w:webHidden/>
          </w:rPr>
          <w:tab/>
        </w:r>
        <w:r w:rsidRPr="00B07E26">
          <w:rPr>
            <w:b/>
            <w:noProof/>
            <w:webHidden/>
          </w:rPr>
          <w:fldChar w:fldCharType="begin"/>
        </w:r>
        <w:r w:rsidRPr="00B07E26">
          <w:rPr>
            <w:b/>
            <w:noProof/>
            <w:webHidden/>
          </w:rPr>
          <w:instrText xml:space="preserve"> PAGEREF _Toc142658008 \h </w:instrText>
        </w:r>
        <w:r w:rsidRPr="00B07E26">
          <w:rPr>
            <w:b/>
            <w:noProof/>
            <w:webHidden/>
          </w:rPr>
        </w:r>
        <w:r w:rsidRPr="00B07E26">
          <w:rPr>
            <w:b/>
            <w:noProof/>
            <w:webHidden/>
          </w:rPr>
          <w:fldChar w:fldCharType="separate"/>
        </w:r>
        <w:r w:rsidRPr="00B07E26">
          <w:rPr>
            <w:b/>
            <w:noProof/>
            <w:webHidden/>
          </w:rPr>
          <w:t>14</w:t>
        </w:r>
        <w:r w:rsidRPr="00B07E26">
          <w:rPr>
            <w:b/>
            <w:noProof/>
            <w:webHidden/>
          </w:rPr>
          <w:fldChar w:fldCharType="end"/>
        </w:r>
      </w:hyperlink>
    </w:p>
    <w:p w14:paraId="4E39D606" w14:textId="5518CC86"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09" w:history="1">
        <w:r w:rsidRPr="00B07E26">
          <w:rPr>
            <w:rStyle w:val="Hyperlink"/>
            <w:b/>
            <w:noProof/>
          </w:rPr>
          <w:t>1.4.2 TOR Kinase Signaling Effect on RPS6</w:t>
        </w:r>
        <w:r w:rsidRPr="00B07E26">
          <w:rPr>
            <w:b/>
            <w:noProof/>
            <w:webHidden/>
          </w:rPr>
          <w:tab/>
        </w:r>
        <w:r w:rsidRPr="00B07E26">
          <w:rPr>
            <w:b/>
            <w:noProof/>
            <w:webHidden/>
          </w:rPr>
          <w:fldChar w:fldCharType="begin"/>
        </w:r>
        <w:r w:rsidRPr="00B07E26">
          <w:rPr>
            <w:b/>
            <w:noProof/>
            <w:webHidden/>
          </w:rPr>
          <w:instrText xml:space="preserve"> PAGEREF _Toc142658009 \h </w:instrText>
        </w:r>
        <w:r w:rsidRPr="00B07E26">
          <w:rPr>
            <w:b/>
            <w:noProof/>
            <w:webHidden/>
          </w:rPr>
        </w:r>
        <w:r w:rsidRPr="00B07E26">
          <w:rPr>
            <w:b/>
            <w:noProof/>
            <w:webHidden/>
          </w:rPr>
          <w:fldChar w:fldCharType="separate"/>
        </w:r>
        <w:r w:rsidRPr="00B07E26">
          <w:rPr>
            <w:b/>
            <w:noProof/>
            <w:webHidden/>
          </w:rPr>
          <w:t>16</w:t>
        </w:r>
        <w:r w:rsidRPr="00B07E26">
          <w:rPr>
            <w:b/>
            <w:noProof/>
            <w:webHidden/>
          </w:rPr>
          <w:fldChar w:fldCharType="end"/>
        </w:r>
      </w:hyperlink>
    </w:p>
    <w:p w14:paraId="1BD47182" w14:textId="32F3604E"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10" w:history="1">
        <w:r w:rsidRPr="00B07E26">
          <w:rPr>
            <w:rStyle w:val="Hyperlink"/>
            <w:b/>
            <w:noProof/>
          </w:rPr>
          <w:t>1.4.3 Secondary Structure</w:t>
        </w:r>
        <w:r w:rsidRPr="00B07E26">
          <w:rPr>
            <w:b/>
            <w:noProof/>
            <w:webHidden/>
          </w:rPr>
          <w:tab/>
        </w:r>
        <w:r w:rsidRPr="00B07E26">
          <w:rPr>
            <w:b/>
            <w:noProof/>
            <w:webHidden/>
          </w:rPr>
          <w:fldChar w:fldCharType="begin"/>
        </w:r>
        <w:r w:rsidRPr="00B07E26">
          <w:rPr>
            <w:b/>
            <w:noProof/>
            <w:webHidden/>
          </w:rPr>
          <w:instrText xml:space="preserve"> PAGEREF _Toc142658010 \h </w:instrText>
        </w:r>
        <w:r w:rsidRPr="00B07E26">
          <w:rPr>
            <w:b/>
            <w:noProof/>
            <w:webHidden/>
          </w:rPr>
        </w:r>
        <w:r w:rsidRPr="00B07E26">
          <w:rPr>
            <w:b/>
            <w:noProof/>
            <w:webHidden/>
          </w:rPr>
          <w:fldChar w:fldCharType="separate"/>
        </w:r>
        <w:r w:rsidRPr="00B07E26">
          <w:rPr>
            <w:b/>
            <w:noProof/>
            <w:webHidden/>
          </w:rPr>
          <w:t>17</w:t>
        </w:r>
        <w:r w:rsidRPr="00B07E26">
          <w:rPr>
            <w:b/>
            <w:noProof/>
            <w:webHidden/>
          </w:rPr>
          <w:fldChar w:fldCharType="end"/>
        </w:r>
      </w:hyperlink>
    </w:p>
    <w:p w14:paraId="40134D16" w14:textId="1EB8C9AF"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11" w:history="1">
        <w:r w:rsidRPr="00B07E26">
          <w:rPr>
            <w:rStyle w:val="Hyperlink"/>
            <w:b/>
            <w:noProof/>
          </w:rPr>
          <w:t>1.4.4 Upstream Open Reading Frames</w:t>
        </w:r>
        <w:r w:rsidRPr="00B07E26">
          <w:rPr>
            <w:b/>
            <w:noProof/>
            <w:webHidden/>
          </w:rPr>
          <w:tab/>
        </w:r>
        <w:r w:rsidRPr="00B07E26">
          <w:rPr>
            <w:b/>
            <w:noProof/>
            <w:webHidden/>
          </w:rPr>
          <w:fldChar w:fldCharType="begin"/>
        </w:r>
        <w:r w:rsidRPr="00B07E26">
          <w:rPr>
            <w:b/>
            <w:noProof/>
            <w:webHidden/>
          </w:rPr>
          <w:instrText xml:space="preserve"> PAGEREF _Toc142658011 \h </w:instrText>
        </w:r>
        <w:r w:rsidRPr="00B07E26">
          <w:rPr>
            <w:b/>
            <w:noProof/>
            <w:webHidden/>
          </w:rPr>
        </w:r>
        <w:r w:rsidRPr="00B07E26">
          <w:rPr>
            <w:b/>
            <w:noProof/>
            <w:webHidden/>
          </w:rPr>
          <w:fldChar w:fldCharType="separate"/>
        </w:r>
        <w:r w:rsidRPr="00B07E26">
          <w:rPr>
            <w:b/>
            <w:noProof/>
            <w:webHidden/>
          </w:rPr>
          <w:t>19</w:t>
        </w:r>
        <w:r w:rsidRPr="00B07E26">
          <w:rPr>
            <w:b/>
            <w:noProof/>
            <w:webHidden/>
          </w:rPr>
          <w:fldChar w:fldCharType="end"/>
        </w:r>
      </w:hyperlink>
    </w:p>
    <w:p w14:paraId="3F811C0F" w14:textId="27A164DD"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12" w:history="1">
        <w:r w:rsidRPr="00B07E26">
          <w:rPr>
            <w:rStyle w:val="Hyperlink"/>
            <w:b/>
            <w:noProof/>
          </w:rPr>
          <w:t>1.4.5 Translation Reinitiation</w:t>
        </w:r>
        <w:r w:rsidRPr="00B07E26">
          <w:rPr>
            <w:b/>
            <w:noProof/>
            <w:webHidden/>
          </w:rPr>
          <w:tab/>
        </w:r>
        <w:r w:rsidRPr="00B07E26">
          <w:rPr>
            <w:b/>
            <w:noProof/>
            <w:webHidden/>
          </w:rPr>
          <w:fldChar w:fldCharType="begin"/>
        </w:r>
        <w:r w:rsidRPr="00B07E26">
          <w:rPr>
            <w:b/>
            <w:noProof/>
            <w:webHidden/>
          </w:rPr>
          <w:instrText xml:space="preserve"> PAGEREF _Toc142658012 \h </w:instrText>
        </w:r>
        <w:r w:rsidRPr="00B07E26">
          <w:rPr>
            <w:b/>
            <w:noProof/>
            <w:webHidden/>
          </w:rPr>
        </w:r>
        <w:r w:rsidRPr="00B07E26">
          <w:rPr>
            <w:b/>
            <w:noProof/>
            <w:webHidden/>
          </w:rPr>
          <w:fldChar w:fldCharType="separate"/>
        </w:r>
        <w:r w:rsidRPr="00B07E26">
          <w:rPr>
            <w:b/>
            <w:noProof/>
            <w:webHidden/>
          </w:rPr>
          <w:t>21</w:t>
        </w:r>
        <w:r w:rsidRPr="00B07E26">
          <w:rPr>
            <w:b/>
            <w:noProof/>
            <w:webHidden/>
          </w:rPr>
          <w:fldChar w:fldCharType="end"/>
        </w:r>
      </w:hyperlink>
    </w:p>
    <w:p w14:paraId="571E47D6" w14:textId="585888E1"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13" w:history="1">
        <w:r w:rsidRPr="00B07E26">
          <w:rPr>
            <w:rStyle w:val="Hyperlink"/>
            <w:b/>
            <w:noProof/>
          </w:rPr>
          <w:t>1.4.6 RNA Quality Control and Turnover in Plant Translation</w:t>
        </w:r>
        <w:r w:rsidRPr="00B07E26">
          <w:rPr>
            <w:b/>
            <w:noProof/>
            <w:webHidden/>
          </w:rPr>
          <w:tab/>
        </w:r>
        <w:r w:rsidRPr="00B07E26">
          <w:rPr>
            <w:b/>
            <w:noProof/>
            <w:webHidden/>
          </w:rPr>
          <w:fldChar w:fldCharType="begin"/>
        </w:r>
        <w:r w:rsidRPr="00B07E26">
          <w:rPr>
            <w:b/>
            <w:noProof/>
            <w:webHidden/>
          </w:rPr>
          <w:instrText xml:space="preserve"> PAGEREF _Toc142658013 \h </w:instrText>
        </w:r>
        <w:r w:rsidRPr="00B07E26">
          <w:rPr>
            <w:b/>
            <w:noProof/>
            <w:webHidden/>
          </w:rPr>
        </w:r>
        <w:r w:rsidRPr="00B07E26">
          <w:rPr>
            <w:b/>
            <w:noProof/>
            <w:webHidden/>
          </w:rPr>
          <w:fldChar w:fldCharType="separate"/>
        </w:r>
        <w:r w:rsidRPr="00B07E26">
          <w:rPr>
            <w:b/>
            <w:noProof/>
            <w:webHidden/>
          </w:rPr>
          <w:t>23</w:t>
        </w:r>
        <w:r w:rsidRPr="00B07E26">
          <w:rPr>
            <w:b/>
            <w:noProof/>
            <w:webHidden/>
          </w:rPr>
          <w:fldChar w:fldCharType="end"/>
        </w:r>
      </w:hyperlink>
    </w:p>
    <w:p w14:paraId="3FB6B528" w14:textId="3EC8E70B" w:rsidR="00B07E26" w:rsidRPr="00B07E26" w:rsidRDefault="00B07E26">
      <w:pPr>
        <w:pStyle w:val="TOC2"/>
        <w:tabs>
          <w:tab w:val="right" w:leader="dot" w:pos="8630"/>
        </w:tabs>
        <w:rPr>
          <w:rFonts w:asciiTheme="minorHAnsi" w:eastAsiaTheme="minorEastAsia" w:hAnsiTheme="minorHAnsi" w:cstheme="minorBidi"/>
          <w:b/>
          <w:noProof/>
          <w:szCs w:val="22"/>
        </w:rPr>
      </w:pPr>
      <w:hyperlink w:anchor="_Toc142658014" w:history="1">
        <w:r w:rsidRPr="00B07E26">
          <w:rPr>
            <w:rStyle w:val="Hyperlink"/>
            <w:b/>
            <w:noProof/>
          </w:rPr>
          <w:t>1.5 Metabolic Control of Bulk Protein Synthesis</w:t>
        </w:r>
        <w:r w:rsidRPr="00B07E26">
          <w:rPr>
            <w:b/>
            <w:noProof/>
            <w:webHidden/>
          </w:rPr>
          <w:tab/>
        </w:r>
        <w:r w:rsidRPr="00B07E26">
          <w:rPr>
            <w:b/>
            <w:noProof/>
            <w:webHidden/>
          </w:rPr>
          <w:fldChar w:fldCharType="begin"/>
        </w:r>
        <w:r w:rsidRPr="00B07E26">
          <w:rPr>
            <w:b/>
            <w:noProof/>
            <w:webHidden/>
          </w:rPr>
          <w:instrText xml:space="preserve"> PAGEREF _Toc142658014 \h </w:instrText>
        </w:r>
        <w:r w:rsidRPr="00B07E26">
          <w:rPr>
            <w:b/>
            <w:noProof/>
            <w:webHidden/>
          </w:rPr>
        </w:r>
        <w:r w:rsidRPr="00B07E26">
          <w:rPr>
            <w:b/>
            <w:noProof/>
            <w:webHidden/>
          </w:rPr>
          <w:fldChar w:fldCharType="separate"/>
        </w:r>
        <w:r w:rsidRPr="00B07E26">
          <w:rPr>
            <w:b/>
            <w:noProof/>
            <w:webHidden/>
          </w:rPr>
          <w:t>26</w:t>
        </w:r>
        <w:r w:rsidRPr="00B07E26">
          <w:rPr>
            <w:b/>
            <w:noProof/>
            <w:webHidden/>
          </w:rPr>
          <w:fldChar w:fldCharType="end"/>
        </w:r>
      </w:hyperlink>
    </w:p>
    <w:p w14:paraId="5F50A642" w14:textId="3BAE1B8D" w:rsidR="00B07E26" w:rsidRPr="00B07E26" w:rsidRDefault="00B07E26">
      <w:pPr>
        <w:pStyle w:val="TOC2"/>
        <w:tabs>
          <w:tab w:val="right" w:leader="dot" w:pos="8630"/>
        </w:tabs>
        <w:rPr>
          <w:rFonts w:asciiTheme="minorHAnsi" w:eastAsiaTheme="minorEastAsia" w:hAnsiTheme="minorHAnsi" w:cstheme="minorBidi"/>
          <w:b/>
          <w:noProof/>
          <w:szCs w:val="22"/>
        </w:rPr>
      </w:pPr>
      <w:hyperlink w:anchor="_Toc142658015" w:history="1">
        <w:r w:rsidRPr="00B07E26">
          <w:rPr>
            <w:rStyle w:val="Hyperlink"/>
            <w:b/>
            <w:noProof/>
          </w:rPr>
          <w:t>1.6 Control of the Translatome by Environmental Perturbation</w:t>
        </w:r>
        <w:r w:rsidRPr="00B07E26">
          <w:rPr>
            <w:b/>
            <w:noProof/>
            <w:webHidden/>
          </w:rPr>
          <w:tab/>
        </w:r>
        <w:r w:rsidRPr="00B07E26">
          <w:rPr>
            <w:b/>
            <w:noProof/>
            <w:webHidden/>
          </w:rPr>
          <w:fldChar w:fldCharType="begin"/>
        </w:r>
        <w:r w:rsidRPr="00B07E26">
          <w:rPr>
            <w:b/>
            <w:noProof/>
            <w:webHidden/>
          </w:rPr>
          <w:instrText xml:space="preserve"> PAGEREF _Toc142658015 \h </w:instrText>
        </w:r>
        <w:r w:rsidRPr="00B07E26">
          <w:rPr>
            <w:b/>
            <w:noProof/>
            <w:webHidden/>
          </w:rPr>
        </w:r>
        <w:r w:rsidRPr="00B07E26">
          <w:rPr>
            <w:b/>
            <w:noProof/>
            <w:webHidden/>
          </w:rPr>
          <w:fldChar w:fldCharType="separate"/>
        </w:r>
        <w:r w:rsidRPr="00B07E26">
          <w:rPr>
            <w:b/>
            <w:noProof/>
            <w:webHidden/>
          </w:rPr>
          <w:t>28</w:t>
        </w:r>
        <w:r w:rsidRPr="00B07E26">
          <w:rPr>
            <w:b/>
            <w:noProof/>
            <w:webHidden/>
          </w:rPr>
          <w:fldChar w:fldCharType="end"/>
        </w:r>
      </w:hyperlink>
    </w:p>
    <w:p w14:paraId="34070CF1" w14:textId="07FB7BB2" w:rsidR="00B07E26" w:rsidRPr="00B07E26" w:rsidRDefault="00B07E26">
      <w:pPr>
        <w:pStyle w:val="TOC2"/>
        <w:tabs>
          <w:tab w:val="right" w:leader="dot" w:pos="8630"/>
        </w:tabs>
        <w:rPr>
          <w:rFonts w:asciiTheme="minorHAnsi" w:eastAsiaTheme="minorEastAsia" w:hAnsiTheme="minorHAnsi" w:cstheme="minorBidi"/>
          <w:b/>
          <w:noProof/>
          <w:szCs w:val="22"/>
        </w:rPr>
      </w:pPr>
      <w:hyperlink w:anchor="_Toc142658016" w:history="1">
        <w:r w:rsidRPr="00B07E26">
          <w:rPr>
            <w:rStyle w:val="Hyperlink"/>
            <w:b/>
            <w:noProof/>
          </w:rPr>
          <w:t>1.7 Methods Utilized to Measure Translation</w:t>
        </w:r>
        <w:r w:rsidRPr="00B07E26">
          <w:rPr>
            <w:b/>
            <w:noProof/>
            <w:webHidden/>
          </w:rPr>
          <w:tab/>
        </w:r>
        <w:r w:rsidRPr="00B07E26">
          <w:rPr>
            <w:b/>
            <w:noProof/>
            <w:webHidden/>
          </w:rPr>
          <w:fldChar w:fldCharType="begin"/>
        </w:r>
        <w:r w:rsidRPr="00B07E26">
          <w:rPr>
            <w:b/>
            <w:noProof/>
            <w:webHidden/>
          </w:rPr>
          <w:instrText xml:space="preserve"> PAGEREF _Toc142658016 \h </w:instrText>
        </w:r>
        <w:r w:rsidRPr="00B07E26">
          <w:rPr>
            <w:b/>
            <w:noProof/>
            <w:webHidden/>
          </w:rPr>
        </w:r>
        <w:r w:rsidRPr="00B07E26">
          <w:rPr>
            <w:b/>
            <w:noProof/>
            <w:webHidden/>
          </w:rPr>
          <w:fldChar w:fldCharType="separate"/>
        </w:r>
        <w:r w:rsidRPr="00B07E26">
          <w:rPr>
            <w:b/>
            <w:noProof/>
            <w:webHidden/>
          </w:rPr>
          <w:t>30</w:t>
        </w:r>
        <w:r w:rsidRPr="00B07E26">
          <w:rPr>
            <w:b/>
            <w:noProof/>
            <w:webHidden/>
          </w:rPr>
          <w:fldChar w:fldCharType="end"/>
        </w:r>
      </w:hyperlink>
    </w:p>
    <w:p w14:paraId="0D8840A9" w14:textId="5D121363" w:rsidR="00B07E26" w:rsidRPr="00B07E26" w:rsidRDefault="00B07E26">
      <w:pPr>
        <w:pStyle w:val="TOC2"/>
        <w:tabs>
          <w:tab w:val="right" w:leader="dot" w:pos="8630"/>
        </w:tabs>
        <w:rPr>
          <w:rFonts w:asciiTheme="minorHAnsi" w:eastAsiaTheme="minorEastAsia" w:hAnsiTheme="minorHAnsi" w:cstheme="minorBidi"/>
          <w:b/>
          <w:noProof/>
          <w:szCs w:val="22"/>
        </w:rPr>
      </w:pPr>
      <w:hyperlink w:anchor="_Toc142658017" w:history="1">
        <w:r w:rsidRPr="00B07E26">
          <w:rPr>
            <w:rStyle w:val="Hyperlink"/>
            <w:b/>
            <w:noProof/>
          </w:rPr>
          <w:t>1.8 Mathematical Modeling of Translation</w:t>
        </w:r>
        <w:r w:rsidRPr="00B07E26">
          <w:rPr>
            <w:b/>
            <w:noProof/>
            <w:webHidden/>
          </w:rPr>
          <w:tab/>
        </w:r>
        <w:r w:rsidRPr="00B07E26">
          <w:rPr>
            <w:b/>
            <w:noProof/>
            <w:webHidden/>
          </w:rPr>
          <w:fldChar w:fldCharType="begin"/>
        </w:r>
        <w:r w:rsidRPr="00B07E26">
          <w:rPr>
            <w:b/>
            <w:noProof/>
            <w:webHidden/>
          </w:rPr>
          <w:instrText xml:space="preserve"> PAGEREF _Toc142658017 \h </w:instrText>
        </w:r>
        <w:r w:rsidRPr="00B07E26">
          <w:rPr>
            <w:b/>
            <w:noProof/>
            <w:webHidden/>
          </w:rPr>
        </w:r>
        <w:r w:rsidRPr="00B07E26">
          <w:rPr>
            <w:b/>
            <w:noProof/>
            <w:webHidden/>
          </w:rPr>
          <w:fldChar w:fldCharType="separate"/>
        </w:r>
        <w:r w:rsidRPr="00B07E26">
          <w:rPr>
            <w:b/>
            <w:noProof/>
            <w:webHidden/>
          </w:rPr>
          <w:t>33</w:t>
        </w:r>
        <w:r w:rsidRPr="00B07E26">
          <w:rPr>
            <w:b/>
            <w:noProof/>
            <w:webHidden/>
          </w:rPr>
          <w:fldChar w:fldCharType="end"/>
        </w:r>
      </w:hyperlink>
    </w:p>
    <w:p w14:paraId="3F255555" w14:textId="37884C5F" w:rsidR="00B07E26" w:rsidRPr="00B07E26" w:rsidRDefault="00B07E26">
      <w:pPr>
        <w:pStyle w:val="TOC2"/>
        <w:tabs>
          <w:tab w:val="right" w:leader="dot" w:pos="8630"/>
        </w:tabs>
        <w:rPr>
          <w:rFonts w:asciiTheme="minorHAnsi" w:eastAsiaTheme="minorEastAsia" w:hAnsiTheme="minorHAnsi" w:cstheme="minorBidi"/>
          <w:b/>
          <w:noProof/>
          <w:szCs w:val="22"/>
        </w:rPr>
      </w:pPr>
      <w:hyperlink w:anchor="_Toc142658018" w:history="1">
        <w:r w:rsidRPr="00B07E26">
          <w:rPr>
            <w:rStyle w:val="Hyperlink"/>
            <w:b/>
            <w:noProof/>
          </w:rPr>
          <w:t>1.9 Overview</w:t>
        </w:r>
        <w:r w:rsidRPr="00B07E26">
          <w:rPr>
            <w:b/>
            <w:noProof/>
            <w:webHidden/>
          </w:rPr>
          <w:tab/>
        </w:r>
        <w:r w:rsidRPr="00B07E26">
          <w:rPr>
            <w:b/>
            <w:noProof/>
            <w:webHidden/>
          </w:rPr>
          <w:fldChar w:fldCharType="begin"/>
        </w:r>
        <w:r w:rsidRPr="00B07E26">
          <w:rPr>
            <w:b/>
            <w:noProof/>
            <w:webHidden/>
          </w:rPr>
          <w:instrText xml:space="preserve"> PAGEREF _Toc142658018 \h </w:instrText>
        </w:r>
        <w:r w:rsidRPr="00B07E26">
          <w:rPr>
            <w:b/>
            <w:noProof/>
            <w:webHidden/>
          </w:rPr>
        </w:r>
        <w:r w:rsidRPr="00B07E26">
          <w:rPr>
            <w:b/>
            <w:noProof/>
            <w:webHidden/>
          </w:rPr>
          <w:fldChar w:fldCharType="separate"/>
        </w:r>
        <w:r w:rsidRPr="00B07E26">
          <w:rPr>
            <w:b/>
            <w:noProof/>
            <w:webHidden/>
          </w:rPr>
          <w:t>34</w:t>
        </w:r>
        <w:r w:rsidRPr="00B07E26">
          <w:rPr>
            <w:b/>
            <w:noProof/>
            <w:webHidden/>
          </w:rPr>
          <w:fldChar w:fldCharType="end"/>
        </w:r>
      </w:hyperlink>
    </w:p>
    <w:p w14:paraId="164771BA" w14:textId="5D20D84C" w:rsidR="00B07E26" w:rsidRPr="00B07E26" w:rsidRDefault="00B07E26" w:rsidP="00B07E26">
      <w:pPr>
        <w:pStyle w:val="TOC1"/>
        <w:rPr>
          <w:rFonts w:asciiTheme="minorHAnsi" w:eastAsiaTheme="minorEastAsia" w:hAnsiTheme="minorHAnsi" w:cstheme="minorBidi"/>
          <w:szCs w:val="22"/>
          <w14:scene3d>
            <w14:camera w14:prst="orthographicFront"/>
            <w14:lightRig w14:rig="threePt" w14:dir="t">
              <w14:rot w14:lat="0" w14:lon="0" w14:rev="0"/>
            </w14:lightRig>
          </w14:scene3d>
        </w:rPr>
      </w:pPr>
      <w:hyperlink w:anchor="_Toc142658019" w:history="1">
        <w:r w:rsidRPr="00B07E26">
          <w:rPr>
            <w:rStyle w:val="Hyperlink"/>
          </w:rPr>
          <w:t>Chapter 2: A Phosphorylation-deficient Ribosomal Protein eS6 is Largely Functional in</w:t>
        </w:r>
        <w:r w:rsidRPr="00B07E26">
          <w:rPr>
            <w:rStyle w:val="Hyperlink"/>
            <w:i/>
          </w:rPr>
          <w:t xml:space="preserve"> Arabidopsis thaliana</w:t>
        </w:r>
        <w:r w:rsidRPr="00B07E26">
          <w:rPr>
            <w:rStyle w:val="Hyperlink"/>
            <w:iCs/>
          </w:rPr>
          <w:t xml:space="preserve"> </w:t>
        </w:r>
        <w:r w:rsidRPr="00B07E26">
          <w:rPr>
            <w:rStyle w:val="Hyperlink"/>
          </w:rPr>
          <w:t>Rescuing Mutant Defects from Global Translation and Gene Expression</w:t>
        </w:r>
        <w:r w:rsidRPr="00B07E26">
          <w:rPr>
            <w:webHidden/>
          </w:rPr>
          <w:tab/>
        </w:r>
        <w:r w:rsidRPr="00B07E26">
          <w:rPr>
            <w:webHidden/>
          </w:rPr>
          <w:fldChar w:fldCharType="begin"/>
        </w:r>
        <w:r w:rsidRPr="00B07E26">
          <w:rPr>
            <w:webHidden/>
          </w:rPr>
          <w:instrText xml:space="preserve"> PAGEREF _Toc142658019 \h </w:instrText>
        </w:r>
        <w:r w:rsidRPr="00B07E26">
          <w:rPr>
            <w:webHidden/>
          </w:rPr>
        </w:r>
        <w:r w:rsidRPr="00B07E26">
          <w:rPr>
            <w:webHidden/>
          </w:rPr>
          <w:fldChar w:fldCharType="separate"/>
        </w:r>
        <w:r w:rsidRPr="00B07E26">
          <w:rPr>
            <w:webHidden/>
          </w:rPr>
          <w:t>37</w:t>
        </w:r>
        <w:r w:rsidRPr="00B07E26">
          <w:rPr>
            <w:webHidden/>
          </w:rPr>
          <w:fldChar w:fldCharType="end"/>
        </w:r>
      </w:hyperlink>
    </w:p>
    <w:p w14:paraId="4DE2A9DC" w14:textId="1C282841" w:rsidR="00B07E26" w:rsidRPr="00B07E26" w:rsidRDefault="00B07E26">
      <w:pPr>
        <w:pStyle w:val="TOC2"/>
        <w:tabs>
          <w:tab w:val="right" w:leader="dot" w:pos="8630"/>
        </w:tabs>
        <w:rPr>
          <w:rFonts w:asciiTheme="minorHAnsi" w:eastAsiaTheme="minorEastAsia" w:hAnsiTheme="minorHAnsi" w:cstheme="minorBidi"/>
          <w:b/>
          <w:noProof/>
          <w:szCs w:val="22"/>
        </w:rPr>
      </w:pPr>
      <w:hyperlink w:anchor="_Toc142658020" w:history="1">
        <w:r w:rsidRPr="00B07E26">
          <w:rPr>
            <w:rStyle w:val="Hyperlink"/>
            <w:b/>
            <w:noProof/>
          </w:rPr>
          <w:t>Abstract</w:t>
        </w:r>
        <w:r w:rsidRPr="00B07E26">
          <w:rPr>
            <w:b/>
            <w:noProof/>
            <w:webHidden/>
          </w:rPr>
          <w:tab/>
        </w:r>
        <w:r w:rsidRPr="00B07E26">
          <w:rPr>
            <w:b/>
            <w:noProof/>
            <w:webHidden/>
          </w:rPr>
          <w:fldChar w:fldCharType="begin"/>
        </w:r>
        <w:r w:rsidRPr="00B07E26">
          <w:rPr>
            <w:b/>
            <w:noProof/>
            <w:webHidden/>
          </w:rPr>
          <w:instrText xml:space="preserve"> PAGEREF _Toc142658020 \h </w:instrText>
        </w:r>
        <w:r w:rsidRPr="00B07E26">
          <w:rPr>
            <w:b/>
            <w:noProof/>
            <w:webHidden/>
          </w:rPr>
        </w:r>
        <w:r w:rsidRPr="00B07E26">
          <w:rPr>
            <w:b/>
            <w:noProof/>
            <w:webHidden/>
          </w:rPr>
          <w:fldChar w:fldCharType="separate"/>
        </w:r>
        <w:r w:rsidRPr="00B07E26">
          <w:rPr>
            <w:b/>
            <w:noProof/>
            <w:webHidden/>
          </w:rPr>
          <w:t>38</w:t>
        </w:r>
        <w:r w:rsidRPr="00B07E26">
          <w:rPr>
            <w:b/>
            <w:noProof/>
            <w:webHidden/>
          </w:rPr>
          <w:fldChar w:fldCharType="end"/>
        </w:r>
      </w:hyperlink>
    </w:p>
    <w:p w14:paraId="0B9B4D18" w14:textId="5617D884" w:rsidR="00B07E26" w:rsidRPr="00B07E26" w:rsidRDefault="00B07E26">
      <w:pPr>
        <w:pStyle w:val="TOC2"/>
        <w:tabs>
          <w:tab w:val="right" w:leader="dot" w:pos="8630"/>
        </w:tabs>
        <w:rPr>
          <w:rFonts w:asciiTheme="minorHAnsi" w:eastAsiaTheme="minorEastAsia" w:hAnsiTheme="minorHAnsi" w:cstheme="minorBidi"/>
          <w:b/>
          <w:noProof/>
          <w:szCs w:val="22"/>
        </w:rPr>
      </w:pPr>
      <w:hyperlink w:anchor="_Toc142658021" w:history="1">
        <w:r w:rsidRPr="00B07E26">
          <w:rPr>
            <w:rStyle w:val="Hyperlink"/>
            <w:b/>
            <w:noProof/>
          </w:rPr>
          <w:t>2.1 Introduction</w:t>
        </w:r>
        <w:r w:rsidRPr="00B07E26">
          <w:rPr>
            <w:b/>
            <w:noProof/>
            <w:webHidden/>
          </w:rPr>
          <w:tab/>
        </w:r>
        <w:r w:rsidRPr="00B07E26">
          <w:rPr>
            <w:b/>
            <w:noProof/>
            <w:webHidden/>
          </w:rPr>
          <w:fldChar w:fldCharType="begin"/>
        </w:r>
        <w:r w:rsidRPr="00B07E26">
          <w:rPr>
            <w:b/>
            <w:noProof/>
            <w:webHidden/>
          </w:rPr>
          <w:instrText xml:space="preserve"> PAGEREF _Toc142658021 \h </w:instrText>
        </w:r>
        <w:r w:rsidRPr="00B07E26">
          <w:rPr>
            <w:b/>
            <w:noProof/>
            <w:webHidden/>
          </w:rPr>
        </w:r>
        <w:r w:rsidRPr="00B07E26">
          <w:rPr>
            <w:b/>
            <w:noProof/>
            <w:webHidden/>
          </w:rPr>
          <w:fldChar w:fldCharType="separate"/>
        </w:r>
        <w:r w:rsidRPr="00B07E26">
          <w:rPr>
            <w:b/>
            <w:noProof/>
            <w:webHidden/>
          </w:rPr>
          <w:t>39</w:t>
        </w:r>
        <w:r w:rsidRPr="00B07E26">
          <w:rPr>
            <w:b/>
            <w:noProof/>
            <w:webHidden/>
          </w:rPr>
          <w:fldChar w:fldCharType="end"/>
        </w:r>
      </w:hyperlink>
    </w:p>
    <w:p w14:paraId="5FE941F9" w14:textId="0CD4C607" w:rsidR="00B07E26" w:rsidRPr="00B07E26" w:rsidRDefault="00B07E26">
      <w:pPr>
        <w:pStyle w:val="TOC2"/>
        <w:tabs>
          <w:tab w:val="right" w:leader="dot" w:pos="8630"/>
        </w:tabs>
        <w:rPr>
          <w:rFonts w:asciiTheme="minorHAnsi" w:eastAsiaTheme="minorEastAsia" w:hAnsiTheme="minorHAnsi" w:cstheme="minorBidi"/>
          <w:b/>
          <w:noProof/>
          <w:szCs w:val="22"/>
        </w:rPr>
      </w:pPr>
      <w:hyperlink w:anchor="_Toc142658022" w:history="1">
        <w:r w:rsidRPr="00B07E26">
          <w:rPr>
            <w:rStyle w:val="Hyperlink"/>
            <w:b/>
            <w:noProof/>
          </w:rPr>
          <w:t>2.2 Materials And Methods</w:t>
        </w:r>
        <w:r w:rsidRPr="00B07E26">
          <w:rPr>
            <w:b/>
            <w:noProof/>
            <w:webHidden/>
          </w:rPr>
          <w:tab/>
        </w:r>
        <w:r w:rsidRPr="00B07E26">
          <w:rPr>
            <w:b/>
            <w:noProof/>
            <w:webHidden/>
          </w:rPr>
          <w:fldChar w:fldCharType="begin"/>
        </w:r>
        <w:r w:rsidRPr="00B07E26">
          <w:rPr>
            <w:b/>
            <w:noProof/>
            <w:webHidden/>
          </w:rPr>
          <w:instrText xml:space="preserve"> PAGEREF _Toc142658022 \h </w:instrText>
        </w:r>
        <w:r w:rsidRPr="00B07E26">
          <w:rPr>
            <w:b/>
            <w:noProof/>
            <w:webHidden/>
          </w:rPr>
        </w:r>
        <w:r w:rsidRPr="00B07E26">
          <w:rPr>
            <w:b/>
            <w:noProof/>
            <w:webHidden/>
          </w:rPr>
          <w:fldChar w:fldCharType="separate"/>
        </w:r>
        <w:r w:rsidRPr="00B07E26">
          <w:rPr>
            <w:b/>
            <w:noProof/>
            <w:webHidden/>
          </w:rPr>
          <w:t>44</w:t>
        </w:r>
        <w:r w:rsidRPr="00B07E26">
          <w:rPr>
            <w:b/>
            <w:noProof/>
            <w:webHidden/>
          </w:rPr>
          <w:fldChar w:fldCharType="end"/>
        </w:r>
      </w:hyperlink>
    </w:p>
    <w:p w14:paraId="1294C666" w14:textId="53C00250"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23" w:history="1">
        <w:r w:rsidRPr="00B07E26">
          <w:rPr>
            <w:rStyle w:val="Hyperlink"/>
            <w:b/>
            <w:noProof/>
          </w:rPr>
          <w:t>2.2.1 Arabidopsis Strains and Growth Conditions</w:t>
        </w:r>
        <w:r w:rsidRPr="00B07E26">
          <w:rPr>
            <w:b/>
            <w:noProof/>
            <w:webHidden/>
          </w:rPr>
          <w:tab/>
        </w:r>
        <w:r w:rsidRPr="00B07E26">
          <w:rPr>
            <w:b/>
            <w:noProof/>
            <w:webHidden/>
          </w:rPr>
          <w:fldChar w:fldCharType="begin"/>
        </w:r>
        <w:r w:rsidRPr="00B07E26">
          <w:rPr>
            <w:b/>
            <w:noProof/>
            <w:webHidden/>
          </w:rPr>
          <w:instrText xml:space="preserve"> PAGEREF _Toc142658023 \h </w:instrText>
        </w:r>
        <w:r w:rsidRPr="00B07E26">
          <w:rPr>
            <w:b/>
            <w:noProof/>
            <w:webHidden/>
          </w:rPr>
        </w:r>
        <w:r w:rsidRPr="00B07E26">
          <w:rPr>
            <w:b/>
            <w:noProof/>
            <w:webHidden/>
          </w:rPr>
          <w:fldChar w:fldCharType="separate"/>
        </w:r>
        <w:r w:rsidRPr="00B07E26">
          <w:rPr>
            <w:b/>
            <w:noProof/>
            <w:webHidden/>
          </w:rPr>
          <w:t>44</w:t>
        </w:r>
        <w:r w:rsidRPr="00B07E26">
          <w:rPr>
            <w:b/>
            <w:noProof/>
            <w:webHidden/>
          </w:rPr>
          <w:fldChar w:fldCharType="end"/>
        </w:r>
      </w:hyperlink>
    </w:p>
    <w:p w14:paraId="708C01D5" w14:textId="53E74066"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24" w:history="1">
        <w:r w:rsidRPr="00B07E26">
          <w:rPr>
            <w:rStyle w:val="Hyperlink"/>
            <w:b/>
            <w:noProof/>
          </w:rPr>
          <w:t>2.2.2 Polysome Profiling</w:t>
        </w:r>
        <w:r w:rsidRPr="00B07E26">
          <w:rPr>
            <w:b/>
            <w:noProof/>
            <w:webHidden/>
          </w:rPr>
          <w:tab/>
        </w:r>
        <w:r w:rsidRPr="00B07E26">
          <w:rPr>
            <w:b/>
            <w:noProof/>
            <w:webHidden/>
          </w:rPr>
          <w:fldChar w:fldCharType="begin"/>
        </w:r>
        <w:r w:rsidRPr="00B07E26">
          <w:rPr>
            <w:b/>
            <w:noProof/>
            <w:webHidden/>
          </w:rPr>
          <w:instrText xml:space="preserve"> PAGEREF _Toc142658024 \h </w:instrText>
        </w:r>
        <w:r w:rsidRPr="00B07E26">
          <w:rPr>
            <w:b/>
            <w:noProof/>
            <w:webHidden/>
          </w:rPr>
        </w:r>
        <w:r w:rsidRPr="00B07E26">
          <w:rPr>
            <w:b/>
            <w:noProof/>
            <w:webHidden/>
          </w:rPr>
          <w:fldChar w:fldCharType="separate"/>
        </w:r>
        <w:r w:rsidRPr="00B07E26">
          <w:rPr>
            <w:b/>
            <w:noProof/>
            <w:webHidden/>
          </w:rPr>
          <w:t>44</w:t>
        </w:r>
        <w:r w:rsidRPr="00B07E26">
          <w:rPr>
            <w:b/>
            <w:noProof/>
            <w:webHidden/>
          </w:rPr>
          <w:fldChar w:fldCharType="end"/>
        </w:r>
      </w:hyperlink>
    </w:p>
    <w:p w14:paraId="462F2CDC" w14:textId="21F88032"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25" w:history="1">
        <w:r w:rsidRPr="00B07E26">
          <w:rPr>
            <w:rStyle w:val="Hyperlink"/>
            <w:b/>
            <w:noProof/>
          </w:rPr>
          <w:t>2.2.3 Polysome Profile Recording Quantitation</w:t>
        </w:r>
        <w:r w:rsidRPr="00B07E26">
          <w:rPr>
            <w:b/>
            <w:noProof/>
            <w:webHidden/>
          </w:rPr>
          <w:tab/>
        </w:r>
        <w:r w:rsidRPr="00B07E26">
          <w:rPr>
            <w:b/>
            <w:noProof/>
            <w:webHidden/>
          </w:rPr>
          <w:fldChar w:fldCharType="begin"/>
        </w:r>
        <w:r w:rsidRPr="00B07E26">
          <w:rPr>
            <w:b/>
            <w:noProof/>
            <w:webHidden/>
          </w:rPr>
          <w:instrText xml:space="preserve"> PAGEREF _Toc142658025 \h </w:instrText>
        </w:r>
        <w:r w:rsidRPr="00B07E26">
          <w:rPr>
            <w:b/>
            <w:noProof/>
            <w:webHidden/>
          </w:rPr>
        </w:r>
        <w:r w:rsidRPr="00B07E26">
          <w:rPr>
            <w:b/>
            <w:noProof/>
            <w:webHidden/>
          </w:rPr>
          <w:fldChar w:fldCharType="separate"/>
        </w:r>
        <w:r w:rsidRPr="00B07E26">
          <w:rPr>
            <w:b/>
            <w:noProof/>
            <w:webHidden/>
          </w:rPr>
          <w:t>45</w:t>
        </w:r>
        <w:r w:rsidRPr="00B07E26">
          <w:rPr>
            <w:b/>
            <w:noProof/>
            <w:webHidden/>
          </w:rPr>
          <w:fldChar w:fldCharType="end"/>
        </w:r>
      </w:hyperlink>
    </w:p>
    <w:p w14:paraId="1AD8BDBB" w14:textId="42CDF956"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26" w:history="1">
        <w:r w:rsidRPr="00B07E26">
          <w:rPr>
            <w:rStyle w:val="Hyperlink"/>
            <w:b/>
            <w:noProof/>
          </w:rPr>
          <w:t>2.2.4 RNA-Seq Library Construction and Sequencing</w:t>
        </w:r>
        <w:r w:rsidRPr="00B07E26">
          <w:rPr>
            <w:b/>
            <w:noProof/>
            <w:webHidden/>
          </w:rPr>
          <w:tab/>
        </w:r>
        <w:r w:rsidRPr="00B07E26">
          <w:rPr>
            <w:b/>
            <w:noProof/>
            <w:webHidden/>
          </w:rPr>
          <w:fldChar w:fldCharType="begin"/>
        </w:r>
        <w:r w:rsidRPr="00B07E26">
          <w:rPr>
            <w:b/>
            <w:noProof/>
            <w:webHidden/>
          </w:rPr>
          <w:instrText xml:space="preserve"> PAGEREF _Toc142658026 \h </w:instrText>
        </w:r>
        <w:r w:rsidRPr="00B07E26">
          <w:rPr>
            <w:b/>
            <w:noProof/>
            <w:webHidden/>
          </w:rPr>
        </w:r>
        <w:r w:rsidRPr="00B07E26">
          <w:rPr>
            <w:b/>
            <w:noProof/>
            <w:webHidden/>
          </w:rPr>
          <w:fldChar w:fldCharType="separate"/>
        </w:r>
        <w:r w:rsidRPr="00B07E26">
          <w:rPr>
            <w:b/>
            <w:noProof/>
            <w:webHidden/>
          </w:rPr>
          <w:t>46</w:t>
        </w:r>
        <w:r w:rsidRPr="00B07E26">
          <w:rPr>
            <w:b/>
            <w:noProof/>
            <w:webHidden/>
          </w:rPr>
          <w:fldChar w:fldCharType="end"/>
        </w:r>
      </w:hyperlink>
    </w:p>
    <w:p w14:paraId="07F35F31" w14:textId="6AE81676"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27" w:history="1">
        <w:r w:rsidRPr="00B07E26">
          <w:rPr>
            <w:rStyle w:val="Hyperlink"/>
            <w:b/>
            <w:noProof/>
          </w:rPr>
          <w:t>2.2.5 T-DNA and Mutant Mapping</w:t>
        </w:r>
        <w:r w:rsidRPr="00B07E26">
          <w:rPr>
            <w:b/>
            <w:noProof/>
            <w:webHidden/>
          </w:rPr>
          <w:tab/>
        </w:r>
        <w:r w:rsidRPr="00B07E26">
          <w:rPr>
            <w:b/>
            <w:noProof/>
            <w:webHidden/>
          </w:rPr>
          <w:fldChar w:fldCharType="begin"/>
        </w:r>
        <w:r w:rsidRPr="00B07E26">
          <w:rPr>
            <w:b/>
            <w:noProof/>
            <w:webHidden/>
          </w:rPr>
          <w:instrText xml:space="preserve"> PAGEREF _Toc142658027 \h </w:instrText>
        </w:r>
        <w:r w:rsidRPr="00B07E26">
          <w:rPr>
            <w:b/>
            <w:noProof/>
            <w:webHidden/>
          </w:rPr>
        </w:r>
        <w:r w:rsidRPr="00B07E26">
          <w:rPr>
            <w:b/>
            <w:noProof/>
            <w:webHidden/>
          </w:rPr>
          <w:fldChar w:fldCharType="separate"/>
        </w:r>
        <w:r w:rsidRPr="00B07E26">
          <w:rPr>
            <w:b/>
            <w:noProof/>
            <w:webHidden/>
          </w:rPr>
          <w:t>48</w:t>
        </w:r>
        <w:r w:rsidRPr="00B07E26">
          <w:rPr>
            <w:b/>
            <w:noProof/>
            <w:webHidden/>
          </w:rPr>
          <w:fldChar w:fldCharType="end"/>
        </w:r>
      </w:hyperlink>
    </w:p>
    <w:p w14:paraId="1E978D61" w14:textId="3C61E251"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28" w:history="1">
        <w:r w:rsidRPr="00B07E26">
          <w:rPr>
            <w:rStyle w:val="Hyperlink"/>
            <w:b/>
            <w:noProof/>
          </w:rPr>
          <w:t>2.2.6 RNA-Seq Differential Gene Expression</w:t>
        </w:r>
        <w:r w:rsidRPr="00B07E26">
          <w:rPr>
            <w:b/>
            <w:noProof/>
            <w:webHidden/>
          </w:rPr>
          <w:tab/>
        </w:r>
        <w:r w:rsidRPr="00B07E26">
          <w:rPr>
            <w:b/>
            <w:noProof/>
            <w:webHidden/>
          </w:rPr>
          <w:fldChar w:fldCharType="begin"/>
        </w:r>
        <w:r w:rsidRPr="00B07E26">
          <w:rPr>
            <w:b/>
            <w:noProof/>
            <w:webHidden/>
          </w:rPr>
          <w:instrText xml:space="preserve"> PAGEREF _Toc142658028 \h </w:instrText>
        </w:r>
        <w:r w:rsidRPr="00B07E26">
          <w:rPr>
            <w:b/>
            <w:noProof/>
            <w:webHidden/>
          </w:rPr>
        </w:r>
        <w:r w:rsidRPr="00B07E26">
          <w:rPr>
            <w:b/>
            <w:noProof/>
            <w:webHidden/>
          </w:rPr>
          <w:fldChar w:fldCharType="separate"/>
        </w:r>
        <w:r w:rsidRPr="00B07E26">
          <w:rPr>
            <w:b/>
            <w:noProof/>
            <w:webHidden/>
          </w:rPr>
          <w:t>48</w:t>
        </w:r>
        <w:r w:rsidRPr="00B07E26">
          <w:rPr>
            <w:b/>
            <w:noProof/>
            <w:webHidden/>
          </w:rPr>
          <w:fldChar w:fldCharType="end"/>
        </w:r>
      </w:hyperlink>
    </w:p>
    <w:p w14:paraId="37178D05" w14:textId="3C09FF83"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29" w:history="1">
        <w:r w:rsidRPr="00B07E26">
          <w:rPr>
            <w:rStyle w:val="Hyperlink"/>
            <w:b/>
            <w:noProof/>
          </w:rPr>
          <w:t>2.2.7 uORF Database Creation</w:t>
        </w:r>
        <w:r w:rsidRPr="00B07E26">
          <w:rPr>
            <w:b/>
            <w:noProof/>
            <w:webHidden/>
          </w:rPr>
          <w:tab/>
        </w:r>
        <w:r w:rsidRPr="00B07E26">
          <w:rPr>
            <w:b/>
            <w:noProof/>
            <w:webHidden/>
          </w:rPr>
          <w:fldChar w:fldCharType="begin"/>
        </w:r>
        <w:r w:rsidRPr="00B07E26">
          <w:rPr>
            <w:b/>
            <w:noProof/>
            <w:webHidden/>
          </w:rPr>
          <w:instrText xml:space="preserve"> PAGEREF _Toc142658029 \h </w:instrText>
        </w:r>
        <w:r w:rsidRPr="00B07E26">
          <w:rPr>
            <w:b/>
            <w:noProof/>
            <w:webHidden/>
          </w:rPr>
        </w:r>
        <w:r w:rsidRPr="00B07E26">
          <w:rPr>
            <w:b/>
            <w:noProof/>
            <w:webHidden/>
          </w:rPr>
          <w:fldChar w:fldCharType="separate"/>
        </w:r>
        <w:r w:rsidRPr="00B07E26">
          <w:rPr>
            <w:b/>
            <w:noProof/>
            <w:webHidden/>
          </w:rPr>
          <w:t>49</w:t>
        </w:r>
        <w:r w:rsidRPr="00B07E26">
          <w:rPr>
            <w:b/>
            <w:noProof/>
            <w:webHidden/>
          </w:rPr>
          <w:fldChar w:fldCharType="end"/>
        </w:r>
      </w:hyperlink>
    </w:p>
    <w:p w14:paraId="1D89B6EF" w14:textId="06369520"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30" w:history="1">
        <w:r w:rsidRPr="00B07E26">
          <w:rPr>
            <w:rStyle w:val="Hyperlink"/>
            <w:b/>
            <w:noProof/>
          </w:rPr>
          <w:t>2.2.8 Proteomics</w:t>
        </w:r>
        <w:r w:rsidRPr="00B07E26">
          <w:rPr>
            <w:b/>
            <w:noProof/>
            <w:webHidden/>
          </w:rPr>
          <w:tab/>
        </w:r>
        <w:r w:rsidRPr="00B07E26">
          <w:rPr>
            <w:b/>
            <w:noProof/>
            <w:webHidden/>
          </w:rPr>
          <w:fldChar w:fldCharType="begin"/>
        </w:r>
        <w:r w:rsidRPr="00B07E26">
          <w:rPr>
            <w:b/>
            <w:noProof/>
            <w:webHidden/>
          </w:rPr>
          <w:instrText xml:space="preserve"> PAGEREF _Toc142658030 \h </w:instrText>
        </w:r>
        <w:r w:rsidRPr="00B07E26">
          <w:rPr>
            <w:b/>
            <w:noProof/>
            <w:webHidden/>
          </w:rPr>
        </w:r>
        <w:r w:rsidRPr="00B07E26">
          <w:rPr>
            <w:b/>
            <w:noProof/>
            <w:webHidden/>
          </w:rPr>
          <w:fldChar w:fldCharType="separate"/>
        </w:r>
        <w:r w:rsidRPr="00B07E26">
          <w:rPr>
            <w:b/>
            <w:noProof/>
            <w:webHidden/>
          </w:rPr>
          <w:t>49</w:t>
        </w:r>
        <w:r w:rsidRPr="00B07E26">
          <w:rPr>
            <w:b/>
            <w:noProof/>
            <w:webHidden/>
          </w:rPr>
          <w:fldChar w:fldCharType="end"/>
        </w:r>
      </w:hyperlink>
    </w:p>
    <w:p w14:paraId="473BB88E" w14:textId="3ABEF0C5"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31" w:history="1">
        <w:r w:rsidRPr="00B07E26">
          <w:rPr>
            <w:rStyle w:val="Hyperlink"/>
            <w:b/>
            <w:noProof/>
          </w:rPr>
          <w:t>2.2.9 Accession Numbers</w:t>
        </w:r>
        <w:r w:rsidRPr="00B07E26">
          <w:rPr>
            <w:b/>
            <w:noProof/>
            <w:webHidden/>
          </w:rPr>
          <w:tab/>
        </w:r>
        <w:r w:rsidRPr="00B07E26">
          <w:rPr>
            <w:b/>
            <w:noProof/>
            <w:webHidden/>
          </w:rPr>
          <w:fldChar w:fldCharType="begin"/>
        </w:r>
        <w:r w:rsidRPr="00B07E26">
          <w:rPr>
            <w:b/>
            <w:noProof/>
            <w:webHidden/>
          </w:rPr>
          <w:instrText xml:space="preserve"> PAGEREF _Toc142658031 \h </w:instrText>
        </w:r>
        <w:r w:rsidRPr="00B07E26">
          <w:rPr>
            <w:b/>
            <w:noProof/>
            <w:webHidden/>
          </w:rPr>
        </w:r>
        <w:r w:rsidRPr="00B07E26">
          <w:rPr>
            <w:b/>
            <w:noProof/>
            <w:webHidden/>
          </w:rPr>
          <w:fldChar w:fldCharType="separate"/>
        </w:r>
        <w:r w:rsidRPr="00B07E26">
          <w:rPr>
            <w:b/>
            <w:noProof/>
            <w:webHidden/>
          </w:rPr>
          <w:t>51</w:t>
        </w:r>
        <w:r w:rsidRPr="00B07E26">
          <w:rPr>
            <w:b/>
            <w:noProof/>
            <w:webHidden/>
          </w:rPr>
          <w:fldChar w:fldCharType="end"/>
        </w:r>
      </w:hyperlink>
    </w:p>
    <w:p w14:paraId="5923EF3C" w14:textId="4C0D5F00" w:rsidR="00B07E26" w:rsidRPr="00B07E26" w:rsidRDefault="00B07E26">
      <w:pPr>
        <w:pStyle w:val="TOC2"/>
        <w:tabs>
          <w:tab w:val="right" w:leader="dot" w:pos="8630"/>
        </w:tabs>
        <w:rPr>
          <w:rFonts w:asciiTheme="minorHAnsi" w:eastAsiaTheme="minorEastAsia" w:hAnsiTheme="minorHAnsi" w:cstheme="minorBidi"/>
          <w:b/>
          <w:noProof/>
          <w:szCs w:val="22"/>
        </w:rPr>
      </w:pPr>
      <w:hyperlink w:anchor="_Toc142658032" w:history="1">
        <w:r w:rsidRPr="00B07E26">
          <w:rPr>
            <w:rStyle w:val="Hyperlink"/>
            <w:b/>
            <w:noProof/>
          </w:rPr>
          <w:t>2.3 Results</w:t>
        </w:r>
        <w:r w:rsidRPr="00B07E26">
          <w:rPr>
            <w:b/>
            <w:noProof/>
            <w:webHidden/>
          </w:rPr>
          <w:tab/>
        </w:r>
        <w:r w:rsidRPr="00B07E26">
          <w:rPr>
            <w:b/>
            <w:noProof/>
            <w:webHidden/>
          </w:rPr>
          <w:fldChar w:fldCharType="begin"/>
        </w:r>
        <w:r w:rsidRPr="00B07E26">
          <w:rPr>
            <w:b/>
            <w:noProof/>
            <w:webHidden/>
          </w:rPr>
          <w:instrText xml:space="preserve"> PAGEREF _Toc142658032 \h </w:instrText>
        </w:r>
        <w:r w:rsidRPr="00B07E26">
          <w:rPr>
            <w:b/>
            <w:noProof/>
            <w:webHidden/>
          </w:rPr>
        </w:r>
        <w:r w:rsidRPr="00B07E26">
          <w:rPr>
            <w:b/>
            <w:noProof/>
            <w:webHidden/>
          </w:rPr>
          <w:fldChar w:fldCharType="separate"/>
        </w:r>
        <w:r w:rsidRPr="00B07E26">
          <w:rPr>
            <w:b/>
            <w:noProof/>
            <w:webHidden/>
          </w:rPr>
          <w:t>51</w:t>
        </w:r>
        <w:r w:rsidRPr="00B07E26">
          <w:rPr>
            <w:b/>
            <w:noProof/>
            <w:webHidden/>
          </w:rPr>
          <w:fldChar w:fldCharType="end"/>
        </w:r>
      </w:hyperlink>
    </w:p>
    <w:p w14:paraId="529DADDB" w14:textId="726A2910"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33" w:history="1">
        <w:r w:rsidRPr="00B07E26">
          <w:rPr>
            <w:rStyle w:val="Hyperlink"/>
            <w:b/>
            <w:noProof/>
          </w:rPr>
          <w:t>2.3.1</w:t>
        </w:r>
        <w:r w:rsidRPr="00B07E26">
          <w:rPr>
            <w:rStyle w:val="Hyperlink"/>
            <w:b/>
            <w:iCs/>
            <w:noProof/>
          </w:rPr>
          <w:t xml:space="preserve"> rps6a</w:t>
        </w:r>
        <w:r w:rsidRPr="00B07E26">
          <w:rPr>
            <w:rStyle w:val="Hyperlink"/>
            <w:b/>
            <w:noProof/>
          </w:rPr>
          <w:t xml:space="preserve"> and </w:t>
        </w:r>
        <w:r w:rsidRPr="00B07E26">
          <w:rPr>
            <w:rStyle w:val="Hyperlink"/>
            <w:b/>
            <w:iCs/>
            <w:noProof/>
          </w:rPr>
          <w:t>rps6b</w:t>
        </w:r>
        <w:r w:rsidRPr="00B07E26">
          <w:rPr>
            <w:rStyle w:val="Hyperlink"/>
            <w:b/>
            <w:noProof/>
          </w:rPr>
          <w:t xml:space="preserve"> Mutant Seedlings Have Defects in the Translation Apparatus</w:t>
        </w:r>
        <w:r w:rsidRPr="00B07E26">
          <w:rPr>
            <w:b/>
            <w:noProof/>
            <w:webHidden/>
          </w:rPr>
          <w:tab/>
        </w:r>
        <w:r w:rsidRPr="00B07E26">
          <w:rPr>
            <w:b/>
            <w:noProof/>
            <w:webHidden/>
          </w:rPr>
          <w:fldChar w:fldCharType="begin"/>
        </w:r>
        <w:r w:rsidRPr="00B07E26">
          <w:rPr>
            <w:b/>
            <w:noProof/>
            <w:webHidden/>
          </w:rPr>
          <w:instrText xml:space="preserve"> PAGEREF _Toc142658033 \h </w:instrText>
        </w:r>
        <w:r w:rsidRPr="00B07E26">
          <w:rPr>
            <w:b/>
            <w:noProof/>
            <w:webHidden/>
          </w:rPr>
        </w:r>
        <w:r w:rsidRPr="00B07E26">
          <w:rPr>
            <w:b/>
            <w:noProof/>
            <w:webHidden/>
          </w:rPr>
          <w:fldChar w:fldCharType="separate"/>
        </w:r>
        <w:r w:rsidRPr="00B07E26">
          <w:rPr>
            <w:b/>
            <w:noProof/>
            <w:webHidden/>
          </w:rPr>
          <w:t>51</w:t>
        </w:r>
        <w:r w:rsidRPr="00B07E26">
          <w:rPr>
            <w:b/>
            <w:noProof/>
            <w:webHidden/>
          </w:rPr>
          <w:fldChar w:fldCharType="end"/>
        </w:r>
      </w:hyperlink>
    </w:p>
    <w:p w14:paraId="06239B54" w14:textId="2004806C"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34" w:history="1">
        <w:r w:rsidRPr="00B07E26">
          <w:rPr>
            <w:rStyle w:val="Hyperlink"/>
            <w:b/>
            <w:noProof/>
          </w:rPr>
          <w:t>2.3.2 The Phospho-deficiency of eS6A has Minor or No Effects on Global Polysome Loading in Single Mutant Background</w:t>
        </w:r>
        <w:r w:rsidRPr="00B07E26">
          <w:rPr>
            <w:b/>
            <w:noProof/>
            <w:webHidden/>
          </w:rPr>
          <w:tab/>
        </w:r>
        <w:r w:rsidRPr="00B07E26">
          <w:rPr>
            <w:b/>
            <w:noProof/>
            <w:webHidden/>
          </w:rPr>
          <w:fldChar w:fldCharType="begin"/>
        </w:r>
        <w:r w:rsidRPr="00B07E26">
          <w:rPr>
            <w:b/>
            <w:noProof/>
            <w:webHidden/>
          </w:rPr>
          <w:instrText xml:space="preserve"> PAGEREF _Toc142658034 \h </w:instrText>
        </w:r>
        <w:r w:rsidRPr="00B07E26">
          <w:rPr>
            <w:b/>
            <w:noProof/>
            <w:webHidden/>
          </w:rPr>
        </w:r>
        <w:r w:rsidRPr="00B07E26">
          <w:rPr>
            <w:b/>
            <w:noProof/>
            <w:webHidden/>
          </w:rPr>
          <w:fldChar w:fldCharType="separate"/>
        </w:r>
        <w:r w:rsidRPr="00B07E26">
          <w:rPr>
            <w:b/>
            <w:noProof/>
            <w:webHidden/>
          </w:rPr>
          <w:t>52</w:t>
        </w:r>
        <w:r w:rsidRPr="00B07E26">
          <w:rPr>
            <w:b/>
            <w:noProof/>
            <w:webHidden/>
          </w:rPr>
          <w:fldChar w:fldCharType="end"/>
        </w:r>
      </w:hyperlink>
    </w:p>
    <w:p w14:paraId="1F0AA728" w14:textId="757BAADB"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35" w:history="1">
        <w:r w:rsidRPr="00B07E26">
          <w:rPr>
            <w:rStyle w:val="Hyperlink"/>
            <w:b/>
            <w:noProof/>
          </w:rPr>
          <w:t>2.3.3 Plants that are Almost Entirely Deficient for eS6-P Grow Largely Normally</w:t>
        </w:r>
        <w:r w:rsidRPr="00B07E26">
          <w:rPr>
            <w:b/>
            <w:noProof/>
            <w:webHidden/>
          </w:rPr>
          <w:tab/>
        </w:r>
        <w:r w:rsidRPr="00B07E26">
          <w:rPr>
            <w:b/>
            <w:noProof/>
            <w:webHidden/>
          </w:rPr>
          <w:fldChar w:fldCharType="begin"/>
        </w:r>
        <w:r w:rsidRPr="00B07E26">
          <w:rPr>
            <w:b/>
            <w:noProof/>
            <w:webHidden/>
          </w:rPr>
          <w:instrText xml:space="preserve"> PAGEREF _Toc142658035 \h </w:instrText>
        </w:r>
        <w:r w:rsidRPr="00B07E26">
          <w:rPr>
            <w:b/>
            <w:noProof/>
            <w:webHidden/>
          </w:rPr>
        </w:r>
        <w:r w:rsidRPr="00B07E26">
          <w:rPr>
            <w:b/>
            <w:noProof/>
            <w:webHidden/>
          </w:rPr>
          <w:fldChar w:fldCharType="separate"/>
        </w:r>
        <w:r w:rsidRPr="00B07E26">
          <w:rPr>
            <w:b/>
            <w:noProof/>
            <w:webHidden/>
          </w:rPr>
          <w:t>52</w:t>
        </w:r>
        <w:r w:rsidRPr="00B07E26">
          <w:rPr>
            <w:b/>
            <w:noProof/>
            <w:webHidden/>
          </w:rPr>
          <w:fldChar w:fldCharType="end"/>
        </w:r>
      </w:hyperlink>
    </w:p>
    <w:p w14:paraId="76BB6180" w14:textId="043BE34B"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36" w:history="1">
        <w:r w:rsidRPr="00B07E26">
          <w:rPr>
            <w:rStyle w:val="Hyperlink"/>
            <w:b/>
            <w:noProof/>
          </w:rPr>
          <w:t>2.3.4 Determining Underlying Transcriptomic Changes with a High-Quality RNA-Seq Dataset</w:t>
        </w:r>
        <w:r w:rsidRPr="00B07E26">
          <w:rPr>
            <w:b/>
            <w:noProof/>
            <w:webHidden/>
          </w:rPr>
          <w:tab/>
        </w:r>
        <w:r w:rsidRPr="00B07E26">
          <w:rPr>
            <w:b/>
            <w:noProof/>
            <w:webHidden/>
          </w:rPr>
          <w:fldChar w:fldCharType="begin"/>
        </w:r>
        <w:r w:rsidRPr="00B07E26">
          <w:rPr>
            <w:b/>
            <w:noProof/>
            <w:webHidden/>
          </w:rPr>
          <w:instrText xml:space="preserve"> PAGEREF _Toc142658036 \h </w:instrText>
        </w:r>
        <w:r w:rsidRPr="00B07E26">
          <w:rPr>
            <w:b/>
            <w:noProof/>
            <w:webHidden/>
          </w:rPr>
        </w:r>
        <w:r w:rsidRPr="00B07E26">
          <w:rPr>
            <w:b/>
            <w:noProof/>
            <w:webHidden/>
          </w:rPr>
          <w:fldChar w:fldCharType="separate"/>
        </w:r>
        <w:r w:rsidRPr="00B07E26">
          <w:rPr>
            <w:b/>
            <w:noProof/>
            <w:webHidden/>
          </w:rPr>
          <w:t>60</w:t>
        </w:r>
        <w:r w:rsidRPr="00B07E26">
          <w:rPr>
            <w:b/>
            <w:noProof/>
            <w:webHidden/>
          </w:rPr>
          <w:fldChar w:fldCharType="end"/>
        </w:r>
      </w:hyperlink>
    </w:p>
    <w:p w14:paraId="0D985FA4" w14:textId="248715FE"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37" w:history="1">
        <w:r w:rsidRPr="00B07E26">
          <w:rPr>
            <w:rStyle w:val="Hyperlink"/>
            <w:b/>
            <w:noProof/>
          </w:rPr>
          <w:t>2.3.5 Gene Expression Defects in Single Mutant Seedlings</w:t>
        </w:r>
        <w:r w:rsidRPr="00B07E26">
          <w:rPr>
            <w:b/>
            <w:noProof/>
            <w:webHidden/>
          </w:rPr>
          <w:tab/>
        </w:r>
        <w:r w:rsidRPr="00B07E26">
          <w:rPr>
            <w:b/>
            <w:noProof/>
            <w:webHidden/>
          </w:rPr>
          <w:fldChar w:fldCharType="begin"/>
        </w:r>
        <w:r w:rsidRPr="00B07E26">
          <w:rPr>
            <w:b/>
            <w:noProof/>
            <w:webHidden/>
          </w:rPr>
          <w:instrText xml:space="preserve"> PAGEREF _Toc142658037 \h </w:instrText>
        </w:r>
        <w:r w:rsidRPr="00B07E26">
          <w:rPr>
            <w:b/>
            <w:noProof/>
            <w:webHidden/>
          </w:rPr>
        </w:r>
        <w:r w:rsidRPr="00B07E26">
          <w:rPr>
            <w:b/>
            <w:noProof/>
            <w:webHidden/>
          </w:rPr>
          <w:fldChar w:fldCharType="separate"/>
        </w:r>
        <w:r w:rsidRPr="00B07E26">
          <w:rPr>
            <w:b/>
            <w:noProof/>
            <w:webHidden/>
          </w:rPr>
          <w:t>60</w:t>
        </w:r>
        <w:r w:rsidRPr="00B07E26">
          <w:rPr>
            <w:b/>
            <w:noProof/>
            <w:webHidden/>
          </w:rPr>
          <w:fldChar w:fldCharType="end"/>
        </w:r>
      </w:hyperlink>
    </w:p>
    <w:p w14:paraId="2999DF09" w14:textId="5B51F417"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38" w:history="1">
        <w:r w:rsidRPr="00B07E26">
          <w:rPr>
            <w:rStyle w:val="Hyperlink"/>
            <w:b/>
            <w:noProof/>
          </w:rPr>
          <w:t>2.3.6 Gene Expression Defects in Seedlings Lacking eS6-phosphorylation</w:t>
        </w:r>
        <w:r w:rsidRPr="00B07E26">
          <w:rPr>
            <w:b/>
            <w:noProof/>
            <w:webHidden/>
          </w:rPr>
          <w:tab/>
        </w:r>
        <w:r w:rsidRPr="00B07E26">
          <w:rPr>
            <w:b/>
            <w:noProof/>
            <w:webHidden/>
          </w:rPr>
          <w:fldChar w:fldCharType="begin"/>
        </w:r>
        <w:r w:rsidRPr="00B07E26">
          <w:rPr>
            <w:b/>
            <w:noProof/>
            <w:webHidden/>
          </w:rPr>
          <w:instrText xml:space="preserve"> PAGEREF _Toc142658038 \h </w:instrText>
        </w:r>
        <w:r w:rsidRPr="00B07E26">
          <w:rPr>
            <w:b/>
            <w:noProof/>
            <w:webHidden/>
          </w:rPr>
        </w:r>
        <w:r w:rsidRPr="00B07E26">
          <w:rPr>
            <w:b/>
            <w:noProof/>
            <w:webHidden/>
          </w:rPr>
          <w:fldChar w:fldCharType="separate"/>
        </w:r>
        <w:r w:rsidRPr="00B07E26">
          <w:rPr>
            <w:b/>
            <w:noProof/>
            <w:webHidden/>
          </w:rPr>
          <w:t>64</w:t>
        </w:r>
        <w:r w:rsidRPr="00B07E26">
          <w:rPr>
            <w:b/>
            <w:noProof/>
            <w:webHidden/>
          </w:rPr>
          <w:fldChar w:fldCharType="end"/>
        </w:r>
      </w:hyperlink>
    </w:p>
    <w:p w14:paraId="0F0E288D" w14:textId="337350E0"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39" w:history="1">
        <w:r w:rsidRPr="00B07E26">
          <w:rPr>
            <w:rStyle w:val="Hyperlink"/>
            <w:b/>
            <w:noProof/>
          </w:rPr>
          <w:t xml:space="preserve">2.3.7 Proteome Effects in </w:t>
        </w:r>
        <w:r w:rsidRPr="00B07E26">
          <w:rPr>
            <w:rStyle w:val="Hyperlink"/>
            <w:b/>
            <w:iCs/>
            <w:noProof/>
          </w:rPr>
          <w:t>rps6</w:t>
        </w:r>
        <w:r w:rsidRPr="00B07E26">
          <w:rPr>
            <w:rStyle w:val="Hyperlink"/>
            <w:b/>
            <w:noProof/>
          </w:rPr>
          <w:t xml:space="preserve"> Single Mutants and P-deficient Double Mutants</w:t>
        </w:r>
        <w:r w:rsidRPr="00B07E26">
          <w:rPr>
            <w:b/>
            <w:noProof/>
            <w:webHidden/>
          </w:rPr>
          <w:tab/>
        </w:r>
        <w:r w:rsidRPr="00B07E26">
          <w:rPr>
            <w:b/>
            <w:noProof/>
            <w:webHidden/>
          </w:rPr>
          <w:fldChar w:fldCharType="begin"/>
        </w:r>
        <w:r w:rsidRPr="00B07E26">
          <w:rPr>
            <w:b/>
            <w:noProof/>
            <w:webHidden/>
          </w:rPr>
          <w:instrText xml:space="preserve"> PAGEREF _Toc142658039 \h </w:instrText>
        </w:r>
        <w:r w:rsidRPr="00B07E26">
          <w:rPr>
            <w:b/>
            <w:noProof/>
            <w:webHidden/>
          </w:rPr>
        </w:r>
        <w:r w:rsidRPr="00B07E26">
          <w:rPr>
            <w:b/>
            <w:noProof/>
            <w:webHidden/>
          </w:rPr>
          <w:fldChar w:fldCharType="separate"/>
        </w:r>
        <w:r w:rsidRPr="00B07E26">
          <w:rPr>
            <w:b/>
            <w:noProof/>
            <w:webHidden/>
          </w:rPr>
          <w:t>71</w:t>
        </w:r>
        <w:r w:rsidRPr="00B07E26">
          <w:rPr>
            <w:b/>
            <w:noProof/>
            <w:webHidden/>
          </w:rPr>
          <w:fldChar w:fldCharType="end"/>
        </w:r>
      </w:hyperlink>
    </w:p>
    <w:p w14:paraId="2D365941" w14:textId="705EFEF4" w:rsidR="00B07E26" w:rsidRPr="00B07E26" w:rsidRDefault="00B07E26">
      <w:pPr>
        <w:pStyle w:val="TOC2"/>
        <w:tabs>
          <w:tab w:val="right" w:leader="dot" w:pos="8630"/>
        </w:tabs>
        <w:rPr>
          <w:rFonts w:asciiTheme="minorHAnsi" w:eastAsiaTheme="minorEastAsia" w:hAnsiTheme="minorHAnsi" w:cstheme="minorBidi"/>
          <w:b/>
          <w:noProof/>
          <w:szCs w:val="22"/>
        </w:rPr>
      </w:pPr>
      <w:hyperlink w:anchor="_Toc142658040" w:history="1">
        <w:r w:rsidRPr="00B07E26">
          <w:rPr>
            <w:rStyle w:val="Hyperlink"/>
            <w:b/>
            <w:noProof/>
          </w:rPr>
          <w:t>2.4 Discussion</w:t>
        </w:r>
        <w:r w:rsidRPr="00B07E26">
          <w:rPr>
            <w:b/>
            <w:noProof/>
            <w:webHidden/>
          </w:rPr>
          <w:tab/>
        </w:r>
        <w:r w:rsidRPr="00B07E26">
          <w:rPr>
            <w:b/>
            <w:noProof/>
            <w:webHidden/>
          </w:rPr>
          <w:fldChar w:fldCharType="begin"/>
        </w:r>
        <w:r w:rsidRPr="00B07E26">
          <w:rPr>
            <w:b/>
            <w:noProof/>
            <w:webHidden/>
          </w:rPr>
          <w:instrText xml:space="preserve"> PAGEREF _Toc142658040 \h </w:instrText>
        </w:r>
        <w:r w:rsidRPr="00B07E26">
          <w:rPr>
            <w:b/>
            <w:noProof/>
            <w:webHidden/>
          </w:rPr>
        </w:r>
        <w:r w:rsidRPr="00B07E26">
          <w:rPr>
            <w:b/>
            <w:noProof/>
            <w:webHidden/>
          </w:rPr>
          <w:fldChar w:fldCharType="separate"/>
        </w:r>
        <w:r w:rsidRPr="00B07E26">
          <w:rPr>
            <w:b/>
            <w:noProof/>
            <w:webHidden/>
          </w:rPr>
          <w:t>73</w:t>
        </w:r>
        <w:r w:rsidRPr="00B07E26">
          <w:rPr>
            <w:b/>
            <w:noProof/>
            <w:webHidden/>
          </w:rPr>
          <w:fldChar w:fldCharType="end"/>
        </w:r>
      </w:hyperlink>
    </w:p>
    <w:p w14:paraId="190AD6A7" w14:textId="780ACDA6"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41" w:history="1">
        <w:r w:rsidRPr="00B07E26">
          <w:rPr>
            <w:rStyle w:val="Hyperlink"/>
            <w:b/>
            <w:noProof/>
          </w:rPr>
          <w:t>2.4.1 Polysome Profiling, Transcriptome and Proteome Wide Changes in Ribosomal Protein Mutants Underpin Described Phenotypes</w:t>
        </w:r>
        <w:r w:rsidRPr="00B07E26">
          <w:rPr>
            <w:b/>
            <w:noProof/>
            <w:webHidden/>
          </w:rPr>
          <w:tab/>
        </w:r>
        <w:r w:rsidRPr="00B07E26">
          <w:rPr>
            <w:b/>
            <w:noProof/>
            <w:webHidden/>
          </w:rPr>
          <w:fldChar w:fldCharType="begin"/>
        </w:r>
        <w:r w:rsidRPr="00B07E26">
          <w:rPr>
            <w:b/>
            <w:noProof/>
            <w:webHidden/>
          </w:rPr>
          <w:instrText xml:space="preserve"> PAGEREF _Toc142658041 \h </w:instrText>
        </w:r>
        <w:r w:rsidRPr="00B07E26">
          <w:rPr>
            <w:b/>
            <w:noProof/>
            <w:webHidden/>
          </w:rPr>
        </w:r>
        <w:r w:rsidRPr="00B07E26">
          <w:rPr>
            <w:b/>
            <w:noProof/>
            <w:webHidden/>
          </w:rPr>
          <w:fldChar w:fldCharType="separate"/>
        </w:r>
        <w:r w:rsidRPr="00B07E26">
          <w:rPr>
            <w:b/>
            <w:noProof/>
            <w:webHidden/>
          </w:rPr>
          <w:t>73</w:t>
        </w:r>
        <w:r w:rsidRPr="00B07E26">
          <w:rPr>
            <w:b/>
            <w:noProof/>
            <w:webHidden/>
          </w:rPr>
          <w:fldChar w:fldCharType="end"/>
        </w:r>
      </w:hyperlink>
    </w:p>
    <w:p w14:paraId="4FD97572" w14:textId="757AA5CE"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42" w:history="1">
        <w:r w:rsidRPr="00B07E26">
          <w:rPr>
            <w:rStyle w:val="Hyperlink"/>
            <w:b/>
            <w:noProof/>
          </w:rPr>
          <w:t>2.4.2 eS6A and eS6B Paralogs are Largely Functionally Equivalent</w:t>
        </w:r>
        <w:r w:rsidRPr="00B07E26">
          <w:rPr>
            <w:b/>
            <w:noProof/>
            <w:webHidden/>
          </w:rPr>
          <w:tab/>
        </w:r>
        <w:r w:rsidRPr="00B07E26">
          <w:rPr>
            <w:b/>
            <w:noProof/>
            <w:webHidden/>
          </w:rPr>
          <w:fldChar w:fldCharType="begin"/>
        </w:r>
        <w:r w:rsidRPr="00B07E26">
          <w:rPr>
            <w:b/>
            <w:noProof/>
            <w:webHidden/>
          </w:rPr>
          <w:instrText xml:space="preserve"> PAGEREF _Toc142658042 \h </w:instrText>
        </w:r>
        <w:r w:rsidRPr="00B07E26">
          <w:rPr>
            <w:b/>
            <w:noProof/>
            <w:webHidden/>
          </w:rPr>
        </w:r>
        <w:r w:rsidRPr="00B07E26">
          <w:rPr>
            <w:b/>
            <w:noProof/>
            <w:webHidden/>
          </w:rPr>
          <w:fldChar w:fldCharType="separate"/>
        </w:r>
        <w:r w:rsidRPr="00B07E26">
          <w:rPr>
            <w:b/>
            <w:noProof/>
            <w:webHidden/>
          </w:rPr>
          <w:t>76</w:t>
        </w:r>
        <w:r w:rsidRPr="00B07E26">
          <w:rPr>
            <w:b/>
            <w:noProof/>
            <w:webHidden/>
          </w:rPr>
          <w:fldChar w:fldCharType="end"/>
        </w:r>
      </w:hyperlink>
    </w:p>
    <w:p w14:paraId="647B79C4" w14:textId="72EF8441"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43" w:history="1">
        <w:r w:rsidRPr="00B07E26">
          <w:rPr>
            <w:rStyle w:val="Hyperlink"/>
            <w:b/>
            <w:noProof/>
          </w:rPr>
          <w:t>2.4.3 Phospho-deficient eS6 Performs Many Functions of the Wild-type eS6</w:t>
        </w:r>
        <w:r w:rsidRPr="00B07E26">
          <w:rPr>
            <w:b/>
            <w:noProof/>
            <w:webHidden/>
          </w:rPr>
          <w:tab/>
        </w:r>
        <w:r w:rsidRPr="00B07E26">
          <w:rPr>
            <w:b/>
            <w:noProof/>
            <w:webHidden/>
          </w:rPr>
          <w:fldChar w:fldCharType="begin"/>
        </w:r>
        <w:r w:rsidRPr="00B07E26">
          <w:rPr>
            <w:b/>
            <w:noProof/>
            <w:webHidden/>
          </w:rPr>
          <w:instrText xml:space="preserve"> PAGEREF _Toc142658043 \h </w:instrText>
        </w:r>
        <w:r w:rsidRPr="00B07E26">
          <w:rPr>
            <w:b/>
            <w:noProof/>
            <w:webHidden/>
          </w:rPr>
        </w:r>
        <w:r w:rsidRPr="00B07E26">
          <w:rPr>
            <w:b/>
            <w:noProof/>
            <w:webHidden/>
          </w:rPr>
          <w:fldChar w:fldCharType="separate"/>
        </w:r>
        <w:r w:rsidRPr="00B07E26">
          <w:rPr>
            <w:b/>
            <w:noProof/>
            <w:webHidden/>
          </w:rPr>
          <w:t>78</w:t>
        </w:r>
        <w:r w:rsidRPr="00B07E26">
          <w:rPr>
            <w:b/>
            <w:noProof/>
            <w:webHidden/>
          </w:rPr>
          <w:fldChar w:fldCharType="end"/>
        </w:r>
      </w:hyperlink>
    </w:p>
    <w:p w14:paraId="6FFB4EDC" w14:textId="05ABCDA9"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44" w:history="1">
        <w:r w:rsidRPr="00B07E26">
          <w:rPr>
            <w:rStyle w:val="Hyperlink"/>
            <w:b/>
            <w:noProof/>
          </w:rPr>
          <w:t>2.4.4 Emerging Roles of eS6 Phosphorylation</w:t>
        </w:r>
        <w:r w:rsidRPr="00B07E26">
          <w:rPr>
            <w:b/>
            <w:noProof/>
            <w:webHidden/>
          </w:rPr>
          <w:tab/>
        </w:r>
        <w:r w:rsidRPr="00B07E26">
          <w:rPr>
            <w:b/>
            <w:noProof/>
            <w:webHidden/>
          </w:rPr>
          <w:fldChar w:fldCharType="begin"/>
        </w:r>
        <w:r w:rsidRPr="00B07E26">
          <w:rPr>
            <w:b/>
            <w:noProof/>
            <w:webHidden/>
          </w:rPr>
          <w:instrText xml:space="preserve"> PAGEREF _Toc142658044 \h </w:instrText>
        </w:r>
        <w:r w:rsidRPr="00B07E26">
          <w:rPr>
            <w:b/>
            <w:noProof/>
            <w:webHidden/>
          </w:rPr>
        </w:r>
        <w:r w:rsidRPr="00B07E26">
          <w:rPr>
            <w:b/>
            <w:noProof/>
            <w:webHidden/>
          </w:rPr>
          <w:fldChar w:fldCharType="separate"/>
        </w:r>
        <w:r w:rsidRPr="00B07E26">
          <w:rPr>
            <w:b/>
            <w:noProof/>
            <w:webHidden/>
          </w:rPr>
          <w:t>80</w:t>
        </w:r>
        <w:r w:rsidRPr="00B07E26">
          <w:rPr>
            <w:b/>
            <w:noProof/>
            <w:webHidden/>
          </w:rPr>
          <w:fldChar w:fldCharType="end"/>
        </w:r>
      </w:hyperlink>
    </w:p>
    <w:p w14:paraId="170D3507" w14:textId="0FAD4024" w:rsidR="00B07E26" w:rsidRPr="00B07E26" w:rsidRDefault="00B07E26" w:rsidP="00B07E26">
      <w:pPr>
        <w:pStyle w:val="TOC1"/>
        <w:rPr>
          <w:rFonts w:asciiTheme="minorHAnsi" w:eastAsiaTheme="minorEastAsia" w:hAnsiTheme="minorHAnsi" w:cstheme="minorBidi"/>
          <w:caps/>
          <w:szCs w:val="22"/>
          <w14:scene3d>
            <w14:camera w14:prst="orthographicFront"/>
            <w14:lightRig w14:rig="threePt" w14:dir="t">
              <w14:rot w14:lat="0" w14:lon="0" w14:rev="0"/>
            </w14:lightRig>
          </w14:scene3d>
        </w:rPr>
      </w:pPr>
      <w:hyperlink w:anchor="_Toc142658045" w:history="1">
        <w:r w:rsidRPr="00B07E26">
          <w:rPr>
            <w:rStyle w:val="Hyperlink"/>
          </w:rPr>
          <w:t>Chapter 3: Modeling of mRNA Populations</w:t>
        </w:r>
        <w:r w:rsidRPr="00B07E26">
          <w:rPr>
            <w:webHidden/>
          </w:rPr>
          <w:tab/>
        </w:r>
        <w:r w:rsidRPr="00B07E26">
          <w:rPr>
            <w:webHidden/>
          </w:rPr>
          <w:fldChar w:fldCharType="begin"/>
        </w:r>
        <w:r w:rsidRPr="00B07E26">
          <w:rPr>
            <w:webHidden/>
          </w:rPr>
          <w:instrText xml:space="preserve"> PAGEREF _Toc142658045 \h </w:instrText>
        </w:r>
        <w:r w:rsidRPr="00B07E26">
          <w:rPr>
            <w:webHidden/>
          </w:rPr>
        </w:r>
        <w:r w:rsidRPr="00B07E26">
          <w:rPr>
            <w:webHidden/>
          </w:rPr>
          <w:fldChar w:fldCharType="separate"/>
        </w:r>
        <w:r w:rsidRPr="00B07E26">
          <w:rPr>
            <w:webHidden/>
          </w:rPr>
          <w:t>84</w:t>
        </w:r>
        <w:r w:rsidRPr="00B07E26">
          <w:rPr>
            <w:webHidden/>
          </w:rPr>
          <w:fldChar w:fldCharType="end"/>
        </w:r>
      </w:hyperlink>
    </w:p>
    <w:p w14:paraId="70B7FE9E" w14:textId="09D32613" w:rsidR="00B07E26" w:rsidRPr="00B07E26" w:rsidRDefault="00B07E26">
      <w:pPr>
        <w:pStyle w:val="TOC2"/>
        <w:tabs>
          <w:tab w:val="right" w:leader="dot" w:pos="8630"/>
        </w:tabs>
        <w:rPr>
          <w:rFonts w:asciiTheme="minorHAnsi" w:eastAsiaTheme="minorEastAsia" w:hAnsiTheme="minorHAnsi" w:cstheme="minorBidi"/>
          <w:b/>
          <w:noProof/>
          <w:szCs w:val="22"/>
        </w:rPr>
      </w:pPr>
      <w:hyperlink w:anchor="_Toc142658046" w:history="1">
        <w:r w:rsidRPr="00B07E26">
          <w:rPr>
            <w:rStyle w:val="Hyperlink"/>
            <w:b/>
            <w:noProof/>
          </w:rPr>
          <w:t>Abstract</w:t>
        </w:r>
        <w:r w:rsidRPr="00B07E26">
          <w:rPr>
            <w:b/>
            <w:noProof/>
            <w:webHidden/>
          </w:rPr>
          <w:tab/>
        </w:r>
        <w:r w:rsidRPr="00B07E26">
          <w:rPr>
            <w:b/>
            <w:noProof/>
            <w:webHidden/>
          </w:rPr>
          <w:fldChar w:fldCharType="begin"/>
        </w:r>
        <w:r w:rsidRPr="00B07E26">
          <w:rPr>
            <w:b/>
            <w:noProof/>
            <w:webHidden/>
          </w:rPr>
          <w:instrText xml:space="preserve"> PAGEREF _Toc142658046 \h </w:instrText>
        </w:r>
        <w:r w:rsidRPr="00B07E26">
          <w:rPr>
            <w:b/>
            <w:noProof/>
            <w:webHidden/>
          </w:rPr>
        </w:r>
        <w:r w:rsidRPr="00B07E26">
          <w:rPr>
            <w:b/>
            <w:noProof/>
            <w:webHidden/>
          </w:rPr>
          <w:fldChar w:fldCharType="separate"/>
        </w:r>
        <w:r w:rsidRPr="00B07E26">
          <w:rPr>
            <w:b/>
            <w:noProof/>
            <w:webHidden/>
          </w:rPr>
          <w:t>85</w:t>
        </w:r>
        <w:r w:rsidRPr="00B07E26">
          <w:rPr>
            <w:b/>
            <w:noProof/>
            <w:webHidden/>
          </w:rPr>
          <w:fldChar w:fldCharType="end"/>
        </w:r>
      </w:hyperlink>
    </w:p>
    <w:p w14:paraId="5DAFF2A0" w14:textId="30708CF7" w:rsidR="00B07E26" w:rsidRPr="00B07E26" w:rsidRDefault="00B07E26">
      <w:pPr>
        <w:pStyle w:val="TOC2"/>
        <w:tabs>
          <w:tab w:val="right" w:leader="dot" w:pos="8630"/>
        </w:tabs>
        <w:rPr>
          <w:rFonts w:asciiTheme="minorHAnsi" w:eastAsiaTheme="minorEastAsia" w:hAnsiTheme="minorHAnsi" w:cstheme="minorBidi"/>
          <w:b/>
          <w:noProof/>
          <w:szCs w:val="22"/>
        </w:rPr>
      </w:pPr>
      <w:hyperlink w:anchor="_Toc142658047" w:history="1">
        <w:r w:rsidRPr="00B07E26">
          <w:rPr>
            <w:rStyle w:val="Hyperlink"/>
            <w:b/>
            <w:noProof/>
          </w:rPr>
          <w:t>3.1 Introduction</w:t>
        </w:r>
        <w:r w:rsidRPr="00B07E26">
          <w:rPr>
            <w:b/>
            <w:noProof/>
            <w:webHidden/>
          </w:rPr>
          <w:tab/>
        </w:r>
        <w:r w:rsidRPr="00B07E26">
          <w:rPr>
            <w:b/>
            <w:noProof/>
            <w:webHidden/>
          </w:rPr>
          <w:fldChar w:fldCharType="begin"/>
        </w:r>
        <w:r w:rsidRPr="00B07E26">
          <w:rPr>
            <w:b/>
            <w:noProof/>
            <w:webHidden/>
          </w:rPr>
          <w:instrText xml:space="preserve"> PAGEREF _Toc142658047 \h </w:instrText>
        </w:r>
        <w:r w:rsidRPr="00B07E26">
          <w:rPr>
            <w:b/>
            <w:noProof/>
            <w:webHidden/>
          </w:rPr>
        </w:r>
        <w:r w:rsidRPr="00B07E26">
          <w:rPr>
            <w:b/>
            <w:noProof/>
            <w:webHidden/>
          </w:rPr>
          <w:fldChar w:fldCharType="separate"/>
        </w:r>
        <w:r w:rsidRPr="00B07E26">
          <w:rPr>
            <w:b/>
            <w:noProof/>
            <w:webHidden/>
          </w:rPr>
          <w:t>86</w:t>
        </w:r>
        <w:r w:rsidRPr="00B07E26">
          <w:rPr>
            <w:b/>
            <w:noProof/>
            <w:webHidden/>
          </w:rPr>
          <w:fldChar w:fldCharType="end"/>
        </w:r>
      </w:hyperlink>
    </w:p>
    <w:p w14:paraId="41FBCE73" w14:textId="2FD0B59A" w:rsidR="00B07E26" w:rsidRPr="00B07E26" w:rsidRDefault="00B07E26">
      <w:pPr>
        <w:pStyle w:val="TOC2"/>
        <w:tabs>
          <w:tab w:val="right" w:leader="dot" w:pos="8630"/>
        </w:tabs>
        <w:rPr>
          <w:rFonts w:asciiTheme="minorHAnsi" w:eastAsiaTheme="minorEastAsia" w:hAnsiTheme="minorHAnsi" w:cstheme="minorBidi"/>
          <w:b/>
          <w:noProof/>
          <w:szCs w:val="22"/>
        </w:rPr>
      </w:pPr>
      <w:hyperlink w:anchor="_Toc142658048" w:history="1">
        <w:r w:rsidRPr="00B07E26">
          <w:rPr>
            <w:rStyle w:val="Hyperlink"/>
            <w:b/>
            <w:noProof/>
          </w:rPr>
          <w:t>3.2 Methods</w:t>
        </w:r>
        <w:r w:rsidRPr="00B07E26">
          <w:rPr>
            <w:b/>
            <w:noProof/>
            <w:webHidden/>
          </w:rPr>
          <w:tab/>
        </w:r>
        <w:r w:rsidRPr="00B07E26">
          <w:rPr>
            <w:b/>
            <w:noProof/>
            <w:webHidden/>
          </w:rPr>
          <w:fldChar w:fldCharType="begin"/>
        </w:r>
        <w:r w:rsidRPr="00B07E26">
          <w:rPr>
            <w:b/>
            <w:noProof/>
            <w:webHidden/>
          </w:rPr>
          <w:instrText xml:space="preserve"> PAGEREF _Toc142658048 \h </w:instrText>
        </w:r>
        <w:r w:rsidRPr="00B07E26">
          <w:rPr>
            <w:b/>
            <w:noProof/>
            <w:webHidden/>
          </w:rPr>
        </w:r>
        <w:r w:rsidRPr="00B07E26">
          <w:rPr>
            <w:b/>
            <w:noProof/>
            <w:webHidden/>
          </w:rPr>
          <w:fldChar w:fldCharType="separate"/>
        </w:r>
        <w:r w:rsidRPr="00B07E26">
          <w:rPr>
            <w:b/>
            <w:noProof/>
            <w:webHidden/>
          </w:rPr>
          <w:t>88</w:t>
        </w:r>
        <w:r w:rsidRPr="00B07E26">
          <w:rPr>
            <w:b/>
            <w:noProof/>
            <w:webHidden/>
          </w:rPr>
          <w:fldChar w:fldCharType="end"/>
        </w:r>
      </w:hyperlink>
    </w:p>
    <w:p w14:paraId="742BE1F3" w14:textId="2BAD613C"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49" w:history="1">
        <w:r w:rsidRPr="00B07E26">
          <w:rPr>
            <w:rStyle w:val="Hyperlink"/>
            <w:b/>
            <w:noProof/>
          </w:rPr>
          <w:t>3.2.1 Model Overview</w:t>
        </w:r>
        <w:r w:rsidRPr="00B07E26">
          <w:rPr>
            <w:b/>
            <w:noProof/>
            <w:webHidden/>
          </w:rPr>
          <w:tab/>
        </w:r>
        <w:r w:rsidRPr="00B07E26">
          <w:rPr>
            <w:b/>
            <w:noProof/>
            <w:webHidden/>
          </w:rPr>
          <w:fldChar w:fldCharType="begin"/>
        </w:r>
        <w:r w:rsidRPr="00B07E26">
          <w:rPr>
            <w:b/>
            <w:noProof/>
            <w:webHidden/>
          </w:rPr>
          <w:instrText xml:space="preserve"> PAGEREF _Toc142658049 \h </w:instrText>
        </w:r>
        <w:r w:rsidRPr="00B07E26">
          <w:rPr>
            <w:b/>
            <w:noProof/>
            <w:webHidden/>
          </w:rPr>
        </w:r>
        <w:r w:rsidRPr="00B07E26">
          <w:rPr>
            <w:b/>
            <w:noProof/>
            <w:webHidden/>
          </w:rPr>
          <w:fldChar w:fldCharType="separate"/>
        </w:r>
        <w:r w:rsidRPr="00B07E26">
          <w:rPr>
            <w:b/>
            <w:noProof/>
            <w:webHidden/>
          </w:rPr>
          <w:t>88</w:t>
        </w:r>
        <w:r w:rsidRPr="00B07E26">
          <w:rPr>
            <w:b/>
            <w:noProof/>
            <w:webHidden/>
          </w:rPr>
          <w:fldChar w:fldCharType="end"/>
        </w:r>
      </w:hyperlink>
    </w:p>
    <w:p w14:paraId="52880EC1" w14:textId="3CB5EC65"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50" w:history="1">
        <w:r w:rsidRPr="00B07E26">
          <w:rPr>
            <w:rStyle w:val="Hyperlink"/>
            <w:b/>
            <w:noProof/>
          </w:rPr>
          <w:t>3.2.2 Numerical Solution Implementation in R</w:t>
        </w:r>
        <w:r w:rsidRPr="00B07E26">
          <w:rPr>
            <w:b/>
            <w:noProof/>
            <w:webHidden/>
          </w:rPr>
          <w:tab/>
        </w:r>
        <w:r w:rsidRPr="00B07E26">
          <w:rPr>
            <w:b/>
            <w:noProof/>
            <w:webHidden/>
          </w:rPr>
          <w:fldChar w:fldCharType="begin"/>
        </w:r>
        <w:r w:rsidRPr="00B07E26">
          <w:rPr>
            <w:b/>
            <w:noProof/>
            <w:webHidden/>
          </w:rPr>
          <w:instrText xml:space="preserve"> PAGEREF _Toc142658050 \h </w:instrText>
        </w:r>
        <w:r w:rsidRPr="00B07E26">
          <w:rPr>
            <w:b/>
            <w:noProof/>
            <w:webHidden/>
          </w:rPr>
        </w:r>
        <w:r w:rsidRPr="00B07E26">
          <w:rPr>
            <w:b/>
            <w:noProof/>
            <w:webHidden/>
          </w:rPr>
          <w:fldChar w:fldCharType="separate"/>
        </w:r>
        <w:r w:rsidRPr="00B07E26">
          <w:rPr>
            <w:b/>
            <w:noProof/>
            <w:webHidden/>
          </w:rPr>
          <w:t>97</w:t>
        </w:r>
        <w:r w:rsidRPr="00B07E26">
          <w:rPr>
            <w:b/>
            <w:noProof/>
            <w:webHidden/>
          </w:rPr>
          <w:fldChar w:fldCharType="end"/>
        </w:r>
      </w:hyperlink>
    </w:p>
    <w:p w14:paraId="48AAD61C" w14:textId="7B68C1EB"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51" w:history="1">
        <w:r w:rsidRPr="00B07E26">
          <w:rPr>
            <w:rStyle w:val="Hyperlink"/>
            <w:b/>
            <w:noProof/>
          </w:rPr>
          <w:t>3.2.3 Data Sources</w:t>
        </w:r>
        <w:r w:rsidRPr="00B07E26">
          <w:rPr>
            <w:b/>
            <w:noProof/>
            <w:webHidden/>
          </w:rPr>
          <w:tab/>
        </w:r>
        <w:r w:rsidRPr="00B07E26">
          <w:rPr>
            <w:b/>
            <w:noProof/>
            <w:webHidden/>
          </w:rPr>
          <w:fldChar w:fldCharType="begin"/>
        </w:r>
        <w:r w:rsidRPr="00B07E26">
          <w:rPr>
            <w:b/>
            <w:noProof/>
            <w:webHidden/>
          </w:rPr>
          <w:instrText xml:space="preserve"> PAGEREF _Toc142658051 \h </w:instrText>
        </w:r>
        <w:r w:rsidRPr="00B07E26">
          <w:rPr>
            <w:b/>
            <w:noProof/>
            <w:webHidden/>
          </w:rPr>
        </w:r>
        <w:r w:rsidRPr="00B07E26">
          <w:rPr>
            <w:b/>
            <w:noProof/>
            <w:webHidden/>
          </w:rPr>
          <w:fldChar w:fldCharType="separate"/>
        </w:r>
        <w:r w:rsidRPr="00B07E26">
          <w:rPr>
            <w:b/>
            <w:noProof/>
            <w:webHidden/>
          </w:rPr>
          <w:t>97</w:t>
        </w:r>
        <w:r w:rsidRPr="00B07E26">
          <w:rPr>
            <w:b/>
            <w:noProof/>
            <w:webHidden/>
          </w:rPr>
          <w:fldChar w:fldCharType="end"/>
        </w:r>
      </w:hyperlink>
    </w:p>
    <w:p w14:paraId="5CE4BB66" w14:textId="3F98AA2A" w:rsidR="00B07E26" w:rsidRPr="00B07E26" w:rsidRDefault="00B07E26">
      <w:pPr>
        <w:pStyle w:val="TOC2"/>
        <w:tabs>
          <w:tab w:val="right" w:leader="dot" w:pos="8630"/>
        </w:tabs>
        <w:rPr>
          <w:rFonts w:asciiTheme="minorHAnsi" w:eastAsiaTheme="minorEastAsia" w:hAnsiTheme="minorHAnsi" w:cstheme="minorBidi"/>
          <w:b/>
          <w:noProof/>
          <w:szCs w:val="22"/>
        </w:rPr>
      </w:pPr>
      <w:hyperlink w:anchor="_Toc142658052" w:history="1">
        <w:r w:rsidRPr="00B07E26">
          <w:rPr>
            <w:rStyle w:val="Hyperlink"/>
            <w:b/>
            <w:noProof/>
          </w:rPr>
          <w:t>3.3 Results</w:t>
        </w:r>
        <w:r w:rsidRPr="00B07E26">
          <w:rPr>
            <w:b/>
            <w:noProof/>
            <w:webHidden/>
          </w:rPr>
          <w:tab/>
        </w:r>
        <w:r w:rsidRPr="00B07E26">
          <w:rPr>
            <w:b/>
            <w:noProof/>
            <w:webHidden/>
          </w:rPr>
          <w:fldChar w:fldCharType="begin"/>
        </w:r>
        <w:r w:rsidRPr="00B07E26">
          <w:rPr>
            <w:b/>
            <w:noProof/>
            <w:webHidden/>
          </w:rPr>
          <w:instrText xml:space="preserve"> PAGEREF _Toc142658052 \h </w:instrText>
        </w:r>
        <w:r w:rsidRPr="00B07E26">
          <w:rPr>
            <w:b/>
            <w:noProof/>
            <w:webHidden/>
          </w:rPr>
        </w:r>
        <w:r w:rsidRPr="00B07E26">
          <w:rPr>
            <w:b/>
            <w:noProof/>
            <w:webHidden/>
          </w:rPr>
          <w:fldChar w:fldCharType="separate"/>
        </w:r>
        <w:r w:rsidRPr="00B07E26">
          <w:rPr>
            <w:b/>
            <w:noProof/>
            <w:webHidden/>
          </w:rPr>
          <w:t>100</w:t>
        </w:r>
        <w:r w:rsidRPr="00B07E26">
          <w:rPr>
            <w:b/>
            <w:noProof/>
            <w:webHidden/>
          </w:rPr>
          <w:fldChar w:fldCharType="end"/>
        </w:r>
      </w:hyperlink>
    </w:p>
    <w:p w14:paraId="4DF61FFB" w14:textId="1264222F"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53" w:history="1">
        <w:r w:rsidRPr="00B07E26">
          <w:rPr>
            <w:rStyle w:val="Hyperlink"/>
            <w:b/>
            <w:noProof/>
          </w:rPr>
          <w:t>3.3.1 Model Presents Steady State Distribution of mRNAs across Polysome Classes for each Initiation to Elongation Ratio</w:t>
        </w:r>
        <w:r w:rsidRPr="00B07E26">
          <w:rPr>
            <w:b/>
            <w:noProof/>
            <w:webHidden/>
          </w:rPr>
          <w:tab/>
        </w:r>
        <w:r w:rsidRPr="00B07E26">
          <w:rPr>
            <w:b/>
            <w:noProof/>
            <w:webHidden/>
          </w:rPr>
          <w:fldChar w:fldCharType="begin"/>
        </w:r>
        <w:r w:rsidRPr="00B07E26">
          <w:rPr>
            <w:b/>
            <w:noProof/>
            <w:webHidden/>
          </w:rPr>
          <w:instrText xml:space="preserve"> PAGEREF _Toc142658053 \h </w:instrText>
        </w:r>
        <w:r w:rsidRPr="00B07E26">
          <w:rPr>
            <w:b/>
            <w:noProof/>
            <w:webHidden/>
          </w:rPr>
        </w:r>
        <w:r w:rsidRPr="00B07E26">
          <w:rPr>
            <w:b/>
            <w:noProof/>
            <w:webHidden/>
          </w:rPr>
          <w:fldChar w:fldCharType="separate"/>
        </w:r>
        <w:r w:rsidRPr="00B07E26">
          <w:rPr>
            <w:b/>
            <w:noProof/>
            <w:webHidden/>
          </w:rPr>
          <w:t>100</w:t>
        </w:r>
        <w:r w:rsidRPr="00B07E26">
          <w:rPr>
            <w:b/>
            <w:noProof/>
            <w:webHidden/>
          </w:rPr>
          <w:fldChar w:fldCharType="end"/>
        </w:r>
      </w:hyperlink>
    </w:p>
    <w:p w14:paraId="7635B78C" w14:textId="1B369AAD"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54" w:history="1">
        <w:r w:rsidRPr="00B07E26">
          <w:rPr>
            <w:rStyle w:val="Hyperlink"/>
            <w:b/>
            <w:noProof/>
          </w:rPr>
          <w:t>3.3.2 Decapping Reduces Ribosomal Loads and Shifts mRNA from the Capped Polysome Classes to the Decapped Polysome Classes</w:t>
        </w:r>
        <w:r w:rsidRPr="00B07E26">
          <w:rPr>
            <w:b/>
            <w:noProof/>
            <w:webHidden/>
          </w:rPr>
          <w:tab/>
        </w:r>
        <w:r w:rsidRPr="00B07E26">
          <w:rPr>
            <w:b/>
            <w:noProof/>
            <w:webHidden/>
          </w:rPr>
          <w:fldChar w:fldCharType="begin"/>
        </w:r>
        <w:r w:rsidRPr="00B07E26">
          <w:rPr>
            <w:b/>
            <w:noProof/>
            <w:webHidden/>
          </w:rPr>
          <w:instrText xml:space="preserve"> PAGEREF _Toc142658054 \h </w:instrText>
        </w:r>
        <w:r w:rsidRPr="00B07E26">
          <w:rPr>
            <w:b/>
            <w:noProof/>
            <w:webHidden/>
          </w:rPr>
        </w:r>
        <w:r w:rsidRPr="00B07E26">
          <w:rPr>
            <w:b/>
            <w:noProof/>
            <w:webHidden/>
          </w:rPr>
          <w:fldChar w:fldCharType="separate"/>
        </w:r>
        <w:r w:rsidRPr="00B07E26">
          <w:rPr>
            <w:b/>
            <w:noProof/>
            <w:webHidden/>
          </w:rPr>
          <w:t>105</w:t>
        </w:r>
        <w:r w:rsidRPr="00B07E26">
          <w:rPr>
            <w:b/>
            <w:noProof/>
            <w:webHidden/>
          </w:rPr>
          <w:fldChar w:fldCharType="end"/>
        </w:r>
      </w:hyperlink>
    </w:p>
    <w:p w14:paraId="05CF6E20" w14:textId="7E891CFF"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55" w:history="1">
        <w:r w:rsidRPr="00B07E26">
          <w:rPr>
            <w:rStyle w:val="Hyperlink"/>
            <w:b/>
            <w:noProof/>
          </w:rPr>
          <w:t>3.3.3 Decapping Rate and Ribosomal Load Determine Ratio between Capped and Decapped States</w:t>
        </w:r>
        <w:r w:rsidRPr="00B07E26">
          <w:rPr>
            <w:b/>
            <w:noProof/>
            <w:webHidden/>
          </w:rPr>
          <w:tab/>
        </w:r>
        <w:r w:rsidRPr="00B07E26">
          <w:rPr>
            <w:b/>
            <w:noProof/>
            <w:webHidden/>
          </w:rPr>
          <w:fldChar w:fldCharType="begin"/>
        </w:r>
        <w:r w:rsidRPr="00B07E26">
          <w:rPr>
            <w:b/>
            <w:noProof/>
            <w:webHidden/>
          </w:rPr>
          <w:instrText xml:space="preserve"> PAGEREF _Toc142658055 \h </w:instrText>
        </w:r>
        <w:r w:rsidRPr="00B07E26">
          <w:rPr>
            <w:b/>
            <w:noProof/>
            <w:webHidden/>
          </w:rPr>
        </w:r>
        <w:r w:rsidRPr="00B07E26">
          <w:rPr>
            <w:b/>
            <w:noProof/>
            <w:webHidden/>
          </w:rPr>
          <w:fldChar w:fldCharType="separate"/>
        </w:r>
        <w:r w:rsidRPr="00B07E26">
          <w:rPr>
            <w:b/>
            <w:noProof/>
            <w:webHidden/>
          </w:rPr>
          <w:t>108</w:t>
        </w:r>
        <w:r w:rsidRPr="00B07E26">
          <w:rPr>
            <w:b/>
            <w:noProof/>
            <w:webHidden/>
          </w:rPr>
          <w:fldChar w:fldCharType="end"/>
        </w:r>
      </w:hyperlink>
    </w:p>
    <w:p w14:paraId="01C06346" w14:textId="54DC5DC0"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56" w:history="1">
        <w:r w:rsidRPr="00B07E26">
          <w:rPr>
            <w:rStyle w:val="Hyperlink"/>
            <w:b/>
            <w:noProof/>
          </w:rPr>
          <w:t xml:space="preserve">3.3.4 At Steady State Protein Production Scales with Coding Sequence Length </w:t>
        </w:r>
        <m:oMath>
          <m:r>
            <m:rPr>
              <m:sty m:val="bi"/>
            </m:rPr>
            <w:rPr>
              <w:rStyle w:val="Hyperlink"/>
              <w:rFonts w:ascii="Cambria Math" w:hAnsi="Cambria Math"/>
              <w:noProof/>
            </w:rPr>
            <m:t>imax</m:t>
          </m:r>
        </m:oMath>
        <w:r w:rsidRPr="00B07E26">
          <w:rPr>
            <w:b/>
            <w:noProof/>
            <w:webHidden/>
          </w:rPr>
          <w:tab/>
        </w:r>
        <w:r w:rsidRPr="00B07E26">
          <w:rPr>
            <w:b/>
            <w:noProof/>
            <w:webHidden/>
          </w:rPr>
          <w:fldChar w:fldCharType="begin"/>
        </w:r>
        <w:r w:rsidRPr="00B07E26">
          <w:rPr>
            <w:b/>
            <w:noProof/>
            <w:webHidden/>
          </w:rPr>
          <w:instrText xml:space="preserve"> PAGEREF _Toc142658056 \h </w:instrText>
        </w:r>
        <w:r w:rsidRPr="00B07E26">
          <w:rPr>
            <w:b/>
            <w:noProof/>
            <w:webHidden/>
          </w:rPr>
        </w:r>
        <w:r w:rsidRPr="00B07E26">
          <w:rPr>
            <w:b/>
            <w:noProof/>
            <w:webHidden/>
          </w:rPr>
          <w:fldChar w:fldCharType="separate"/>
        </w:r>
        <w:r w:rsidRPr="00B07E26">
          <w:rPr>
            <w:b/>
            <w:noProof/>
            <w:webHidden/>
          </w:rPr>
          <w:t>108</w:t>
        </w:r>
        <w:r w:rsidRPr="00B07E26">
          <w:rPr>
            <w:b/>
            <w:noProof/>
            <w:webHidden/>
          </w:rPr>
          <w:fldChar w:fldCharType="end"/>
        </w:r>
      </w:hyperlink>
    </w:p>
    <w:p w14:paraId="4CAD16E5" w14:textId="3730D12A"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57" w:history="1">
        <w:r w:rsidRPr="00B07E26">
          <w:rPr>
            <w:rStyle w:val="Hyperlink"/>
            <w:b/>
            <w:noProof/>
          </w:rPr>
          <w:t>3.3.5 Decapped State can be a Significant Source of Protein Production</w:t>
        </w:r>
        <w:r w:rsidRPr="00B07E26">
          <w:rPr>
            <w:b/>
            <w:noProof/>
            <w:webHidden/>
          </w:rPr>
          <w:tab/>
        </w:r>
        <w:r w:rsidRPr="00B07E26">
          <w:rPr>
            <w:b/>
            <w:noProof/>
            <w:webHidden/>
          </w:rPr>
          <w:fldChar w:fldCharType="begin"/>
        </w:r>
        <w:r w:rsidRPr="00B07E26">
          <w:rPr>
            <w:b/>
            <w:noProof/>
            <w:webHidden/>
          </w:rPr>
          <w:instrText xml:space="preserve"> PAGEREF _Toc142658057 \h </w:instrText>
        </w:r>
        <w:r w:rsidRPr="00B07E26">
          <w:rPr>
            <w:b/>
            <w:noProof/>
            <w:webHidden/>
          </w:rPr>
        </w:r>
        <w:r w:rsidRPr="00B07E26">
          <w:rPr>
            <w:b/>
            <w:noProof/>
            <w:webHidden/>
          </w:rPr>
          <w:fldChar w:fldCharType="separate"/>
        </w:r>
        <w:r w:rsidRPr="00B07E26">
          <w:rPr>
            <w:b/>
            <w:noProof/>
            <w:webHidden/>
          </w:rPr>
          <w:t>111</w:t>
        </w:r>
        <w:r w:rsidRPr="00B07E26">
          <w:rPr>
            <w:b/>
            <w:noProof/>
            <w:webHidden/>
          </w:rPr>
          <w:fldChar w:fldCharType="end"/>
        </w:r>
      </w:hyperlink>
    </w:p>
    <w:p w14:paraId="27543E50" w14:textId="33E7BA6B"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58" w:history="1">
        <w:r w:rsidRPr="00B07E26">
          <w:rPr>
            <w:rStyle w:val="Hyperlink"/>
            <w:b/>
            <w:noProof/>
          </w:rPr>
          <w:t>3.3.6 Model Validation</w:t>
        </w:r>
        <w:r w:rsidRPr="00B07E26">
          <w:rPr>
            <w:b/>
            <w:noProof/>
            <w:webHidden/>
          </w:rPr>
          <w:tab/>
        </w:r>
        <w:r w:rsidRPr="00B07E26">
          <w:rPr>
            <w:b/>
            <w:noProof/>
            <w:webHidden/>
          </w:rPr>
          <w:fldChar w:fldCharType="begin"/>
        </w:r>
        <w:r w:rsidRPr="00B07E26">
          <w:rPr>
            <w:b/>
            <w:noProof/>
            <w:webHidden/>
          </w:rPr>
          <w:instrText xml:space="preserve"> PAGEREF _Toc142658058 \h </w:instrText>
        </w:r>
        <w:r w:rsidRPr="00B07E26">
          <w:rPr>
            <w:b/>
            <w:noProof/>
            <w:webHidden/>
          </w:rPr>
        </w:r>
        <w:r w:rsidRPr="00B07E26">
          <w:rPr>
            <w:b/>
            <w:noProof/>
            <w:webHidden/>
          </w:rPr>
          <w:fldChar w:fldCharType="separate"/>
        </w:r>
        <w:r w:rsidRPr="00B07E26">
          <w:rPr>
            <w:b/>
            <w:noProof/>
            <w:webHidden/>
          </w:rPr>
          <w:t>111</w:t>
        </w:r>
        <w:r w:rsidRPr="00B07E26">
          <w:rPr>
            <w:b/>
            <w:noProof/>
            <w:webHidden/>
          </w:rPr>
          <w:fldChar w:fldCharType="end"/>
        </w:r>
      </w:hyperlink>
    </w:p>
    <w:p w14:paraId="65E75BDA" w14:textId="6B240620" w:rsidR="00B07E26" w:rsidRPr="00B07E26" w:rsidRDefault="00B07E26">
      <w:pPr>
        <w:pStyle w:val="TOC2"/>
        <w:tabs>
          <w:tab w:val="right" w:leader="dot" w:pos="8630"/>
        </w:tabs>
        <w:rPr>
          <w:rFonts w:asciiTheme="minorHAnsi" w:eastAsiaTheme="minorEastAsia" w:hAnsiTheme="minorHAnsi" w:cstheme="minorBidi"/>
          <w:b/>
          <w:noProof/>
          <w:szCs w:val="22"/>
        </w:rPr>
      </w:pPr>
      <w:hyperlink w:anchor="_Toc142658059" w:history="1">
        <w:r w:rsidRPr="00B07E26">
          <w:rPr>
            <w:rStyle w:val="Hyperlink"/>
            <w:b/>
            <w:noProof/>
          </w:rPr>
          <w:t>3.4 Discussion</w:t>
        </w:r>
        <w:r w:rsidRPr="00B07E26">
          <w:rPr>
            <w:b/>
            <w:noProof/>
            <w:webHidden/>
          </w:rPr>
          <w:tab/>
        </w:r>
        <w:r w:rsidRPr="00B07E26">
          <w:rPr>
            <w:b/>
            <w:noProof/>
            <w:webHidden/>
          </w:rPr>
          <w:fldChar w:fldCharType="begin"/>
        </w:r>
        <w:r w:rsidRPr="00B07E26">
          <w:rPr>
            <w:b/>
            <w:noProof/>
            <w:webHidden/>
          </w:rPr>
          <w:instrText xml:space="preserve"> PAGEREF _Toc142658059 \h </w:instrText>
        </w:r>
        <w:r w:rsidRPr="00B07E26">
          <w:rPr>
            <w:b/>
            <w:noProof/>
            <w:webHidden/>
          </w:rPr>
        </w:r>
        <w:r w:rsidRPr="00B07E26">
          <w:rPr>
            <w:b/>
            <w:noProof/>
            <w:webHidden/>
          </w:rPr>
          <w:fldChar w:fldCharType="separate"/>
        </w:r>
        <w:r w:rsidRPr="00B07E26">
          <w:rPr>
            <w:b/>
            <w:noProof/>
            <w:webHidden/>
          </w:rPr>
          <w:t>114</w:t>
        </w:r>
        <w:r w:rsidRPr="00B07E26">
          <w:rPr>
            <w:b/>
            <w:noProof/>
            <w:webHidden/>
          </w:rPr>
          <w:fldChar w:fldCharType="end"/>
        </w:r>
      </w:hyperlink>
    </w:p>
    <w:p w14:paraId="77BB9D66" w14:textId="4457B01F"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60" w:history="1">
        <w:r w:rsidRPr="00B07E26">
          <w:rPr>
            <w:rStyle w:val="Hyperlink"/>
            <w:b/>
            <w:noProof/>
          </w:rPr>
          <w:t>3.4.1 Model Formulation &amp; Structure</w:t>
        </w:r>
        <w:r w:rsidRPr="00B07E26">
          <w:rPr>
            <w:b/>
            <w:noProof/>
            <w:webHidden/>
          </w:rPr>
          <w:tab/>
        </w:r>
        <w:r w:rsidRPr="00B07E26">
          <w:rPr>
            <w:b/>
            <w:noProof/>
            <w:webHidden/>
          </w:rPr>
          <w:fldChar w:fldCharType="begin"/>
        </w:r>
        <w:r w:rsidRPr="00B07E26">
          <w:rPr>
            <w:b/>
            <w:noProof/>
            <w:webHidden/>
          </w:rPr>
          <w:instrText xml:space="preserve"> PAGEREF _Toc142658060 \h </w:instrText>
        </w:r>
        <w:r w:rsidRPr="00B07E26">
          <w:rPr>
            <w:b/>
            <w:noProof/>
            <w:webHidden/>
          </w:rPr>
        </w:r>
        <w:r w:rsidRPr="00B07E26">
          <w:rPr>
            <w:b/>
            <w:noProof/>
            <w:webHidden/>
          </w:rPr>
          <w:fldChar w:fldCharType="separate"/>
        </w:r>
        <w:r w:rsidRPr="00B07E26">
          <w:rPr>
            <w:b/>
            <w:noProof/>
            <w:webHidden/>
          </w:rPr>
          <w:t>114</w:t>
        </w:r>
        <w:r w:rsidRPr="00B07E26">
          <w:rPr>
            <w:b/>
            <w:noProof/>
            <w:webHidden/>
          </w:rPr>
          <w:fldChar w:fldCharType="end"/>
        </w:r>
      </w:hyperlink>
    </w:p>
    <w:p w14:paraId="73923EC6" w14:textId="17B7BF5D"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61" w:history="1">
        <w:r w:rsidRPr="00B07E26">
          <w:rPr>
            <w:rStyle w:val="Hyperlink"/>
            <w:b/>
            <w:noProof/>
          </w:rPr>
          <w:t>3.4.2 Model Validation</w:t>
        </w:r>
        <w:r w:rsidRPr="00B07E26">
          <w:rPr>
            <w:b/>
            <w:noProof/>
            <w:webHidden/>
          </w:rPr>
          <w:tab/>
        </w:r>
        <w:r w:rsidRPr="00B07E26">
          <w:rPr>
            <w:b/>
            <w:noProof/>
            <w:webHidden/>
          </w:rPr>
          <w:fldChar w:fldCharType="begin"/>
        </w:r>
        <w:r w:rsidRPr="00B07E26">
          <w:rPr>
            <w:b/>
            <w:noProof/>
            <w:webHidden/>
          </w:rPr>
          <w:instrText xml:space="preserve"> PAGEREF _Toc142658061 \h </w:instrText>
        </w:r>
        <w:r w:rsidRPr="00B07E26">
          <w:rPr>
            <w:b/>
            <w:noProof/>
            <w:webHidden/>
          </w:rPr>
        </w:r>
        <w:r w:rsidRPr="00B07E26">
          <w:rPr>
            <w:b/>
            <w:noProof/>
            <w:webHidden/>
          </w:rPr>
          <w:fldChar w:fldCharType="separate"/>
        </w:r>
        <w:r w:rsidRPr="00B07E26">
          <w:rPr>
            <w:b/>
            <w:noProof/>
            <w:webHidden/>
          </w:rPr>
          <w:t>118</w:t>
        </w:r>
        <w:r w:rsidRPr="00B07E26">
          <w:rPr>
            <w:b/>
            <w:noProof/>
            <w:webHidden/>
          </w:rPr>
          <w:fldChar w:fldCharType="end"/>
        </w:r>
      </w:hyperlink>
    </w:p>
    <w:p w14:paraId="4C7F2159" w14:textId="1DD92015"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62" w:history="1">
        <w:r w:rsidRPr="00B07E26">
          <w:rPr>
            <w:rStyle w:val="Hyperlink"/>
            <w:b/>
            <w:noProof/>
          </w:rPr>
          <w:t>3.4.3 Model Limitations, Extensions and Future Work</w:t>
        </w:r>
        <w:r w:rsidRPr="00B07E26">
          <w:rPr>
            <w:b/>
            <w:noProof/>
            <w:webHidden/>
          </w:rPr>
          <w:tab/>
        </w:r>
        <w:r w:rsidRPr="00B07E26">
          <w:rPr>
            <w:b/>
            <w:noProof/>
            <w:webHidden/>
          </w:rPr>
          <w:fldChar w:fldCharType="begin"/>
        </w:r>
        <w:r w:rsidRPr="00B07E26">
          <w:rPr>
            <w:b/>
            <w:noProof/>
            <w:webHidden/>
          </w:rPr>
          <w:instrText xml:space="preserve"> PAGEREF _Toc142658062 \h </w:instrText>
        </w:r>
        <w:r w:rsidRPr="00B07E26">
          <w:rPr>
            <w:b/>
            <w:noProof/>
            <w:webHidden/>
          </w:rPr>
        </w:r>
        <w:r w:rsidRPr="00B07E26">
          <w:rPr>
            <w:b/>
            <w:noProof/>
            <w:webHidden/>
          </w:rPr>
          <w:fldChar w:fldCharType="separate"/>
        </w:r>
        <w:r w:rsidRPr="00B07E26">
          <w:rPr>
            <w:b/>
            <w:noProof/>
            <w:webHidden/>
          </w:rPr>
          <w:t>119</w:t>
        </w:r>
        <w:r w:rsidRPr="00B07E26">
          <w:rPr>
            <w:b/>
            <w:noProof/>
            <w:webHidden/>
          </w:rPr>
          <w:fldChar w:fldCharType="end"/>
        </w:r>
      </w:hyperlink>
    </w:p>
    <w:p w14:paraId="442F3111" w14:textId="17AF5804" w:rsidR="00B07E26" w:rsidRPr="00B07E26" w:rsidRDefault="00B07E26">
      <w:pPr>
        <w:pStyle w:val="TOC2"/>
        <w:tabs>
          <w:tab w:val="right" w:leader="dot" w:pos="8630"/>
        </w:tabs>
        <w:rPr>
          <w:rFonts w:asciiTheme="minorHAnsi" w:eastAsiaTheme="minorEastAsia" w:hAnsiTheme="minorHAnsi" w:cstheme="minorBidi"/>
          <w:b/>
          <w:noProof/>
          <w:szCs w:val="22"/>
        </w:rPr>
      </w:pPr>
      <w:hyperlink w:anchor="_Toc142658063" w:history="1">
        <w:r w:rsidRPr="00B07E26">
          <w:rPr>
            <w:rStyle w:val="Hyperlink"/>
            <w:b/>
            <w:noProof/>
          </w:rPr>
          <w:t>Appendix</w:t>
        </w:r>
        <w:r w:rsidRPr="00B07E26">
          <w:rPr>
            <w:b/>
            <w:noProof/>
            <w:webHidden/>
          </w:rPr>
          <w:tab/>
        </w:r>
        <w:r w:rsidRPr="00B07E26">
          <w:rPr>
            <w:b/>
            <w:noProof/>
            <w:webHidden/>
          </w:rPr>
          <w:fldChar w:fldCharType="begin"/>
        </w:r>
        <w:r w:rsidRPr="00B07E26">
          <w:rPr>
            <w:b/>
            <w:noProof/>
            <w:webHidden/>
          </w:rPr>
          <w:instrText xml:space="preserve"> PAGEREF _Toc142658063 \h </w:instrText>
        </w:r>
        <w:r w:rsidRPr="00B07E26">
          <w:rPr>
            <w:b/>
            <w:noProof/>
            <w:webHidden/>
          </w:rPr>
        </w:r>
        <w:r w:rsidRPr="00B07E26">
          <w:rPr>
            <w:b/>
            <w:noProof/>
            <w:webHidden/>
          </w:rPr>
          <w:fldChar w:fldCharType="separate"/>
        </w:r>
        <w:r w:rsidRPr="00B07E26">
          <w:rPr>
            <w:b/>
            <w:noProof/>
            <w:webHidden/>
          </w:rPr>
          <w:t>122</w:t>
        </w:r>
        <w:r w:rsidRPr="00B07E26">
          <w:rPr>
            <w:b/>
            <w:noProof/>
            <w:webHidden/>
          </w:rPr>
          <w:fldChar w:fldCharType="end"/>
        </w:r>
      </w:hyperlink>
    </w:p>
    <w:p w14:paraId="617A3BEE" w14:textId="323312F1"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64" w:history="1">
        <w:r w:rsidRPr="00B07E26">
          <w:rPr>
            <w:rStyle w:val="Hyperlink"/>
            <w:b/>
            <w:noProof/>
          </w:rPr>
          <w:t>Matrix-vector Formulation of ODE System</w:t>
        </w:r>
        <w:r w:rsidRPr="00B07E26">
          <w:rPr>
            <w:b/>
            <w:noProof/>
            <w:webHidden/>
          </w:rPr>
          <w:tab/>
        </w:r>
        <w:r w:rsidRPr="00B07E26">
          <w:rPr>
            <w:b/>
            <w:noProof/>
            <w:webHidden/>
          </w:rPr>
          <w:fldChar w:fldCharType="begin"/>
        </w:r>
        <w:r w:rsidRPr="00B07E26">
          <w:rPr>
            <w:b/>
            <w:noProof/>
            <w:webHidden/>
          </w:rPr>
          <w:instrText xml:space="preserve"> PAGEREF _Toc142658064 \h </w:instrText>
        </w:r>
        <w:r w:rsidRPr="00B07E26">
          <w:rPr>
            <w:b/>
            <w:noProof/>
            <w:webHidden/>
          </w:rPr>
        </w:r>
        <w:r w:rsidRPr="00B07E26">
          <w:rPr>
            <w:b/>
            <w:noProof/>
            <w:webHidden/>
          </w:rPr>
          <w:fldChar w:fldCharType="separate"/>
        </w:r>
        <w:r w:rsidRPr="00B07E26">
          <w:rPr>
            <w:b/>
            <w:noProof/>
            <w:webHidden/>
          </w:rPr>
          <w:t>122</w:t>
        </w:r>
        <w:r w:rsidRPr="00B07E26">
          <w:rPr>
            <w:b/>
            <w:noProof/>
            <w:webHidden/>
          </w:rPr>
          <w:fldChar w:fldCharType="end"/>
        </w:r>
      </w:hyperlink>
    </w:p>
    <w:p w14:paraId="295A02BD" w14:textId="08F96263"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65" w:history="1">
        <w:r w:rsidRPr="00B07E26">
          <w:rPr>
            <w:rStyle w:val="Hyperlink"/>
            <w:b/>
            <w:noProof/>
          </w:rPr>
          <w:t>Capped Subsystem Matrix-vector Representation</w:t>
        </w:r>
        <w:r w:rsidRPr="00B07E26">
          <w:rPr>
            <w:b/>
            <w:noProof/>
            <w:webHidden/>
          </w:rPr>
          <w:tab/>
        </w:r>
        <w:r w:rsidRPr="00B07E26">
          <w:rPr>
            <w:b/>
            <w:noProof/>
            <w:webHidden/>
          </w:rPr>
          <w:fldChar w:fldCharType="begin"/>
        </w:r>
        <w:r w:rsidRPr="00B07E26">
          <w:rPr>
            <w:b/>
            <w:noProof/>
            <w:webHidden/>
          </w:rPr>
          <w:instrText xml:space="preserve"> PAGEREF _Toc142658065 \h </w:instrText>
        </w:r>
        <w:r w:rsidRPr="00B07E26">
          <w:rPr>
            <w:b/>
            <w:noProof/>
            <w:webHidden/>
          </w:rPr>
        </w:r>
        <w:r w:rsidRPr="00B07E26">
          <w:rPr>
            <w:b/>
            <w:noProof/>
            <w:webHidden/>
          </w:rPr>
          <w:fldChar w:fldCharType="separate"/>
        </w:r>
        <w:r w:rsidRPr="00B07E26">
          <w:rPr>
            <w:b/>
            <w:noProof/>
            <w:webHidden/>
          </w:rPr>
          <w:t>124</w:t>
        </w:r>
        <w:r w:rsidRPr="00B07E26">
          <w:rPr>
            <w:b/>
            <w:noProof/>
            <w:webHidden/>
          </w:rPr>
          <w:fldChar w:fldCharType="end"/>
        </w:r>
      </w:hyperlink>
    </w:p>
    <w:p w14:paraId="7D27C800" w14:textId="57A4686B" w:rsidR="00B07E26" w:rsidRPr="00B07E26" w:rsidRDefault="00B07E26">
      <w:pPr>
        <w:pStyle w:val="TOC3"/>
        <w:tabs>
          <w:tab w:val="right" w:leader="dot" w:pos="8630"/>
        </w:tabs>
        <w:rPr>
          <w:rFonts w:asciiTheme="minorHAnsi" w:eastAsiaTheme="minorEastAsia" w:hAnsiTheme="minorHAnsi" w:cstheme="minorBidi"/>
          <w:b/>
          <w:noProof/>
          <w:szCs w:val="22"/>
        </w:rPr>
      </w:pPr>
      <w:hyperlink w:anchor="_Toc142658066" w:history="1">
        <w:r w:rsidRPr="00B07E26">
          <w:rPr>
            <w:rStyle w:val="Hyperlink"/>
            <w:b/>
            <w:noProof/>
          </w:rPr>
          <w:t>Capped State Steady-state Solution</w:t>
        </w:r>
        <w:r w:rsidRPr="00B07E26">
          <w:rPr>
            <w:b/>
            <w:noProof/>
            <w:webHidden/>
          </w:rPr>
          <w:tab/>
        </w:r>
        <w:r w:rsidRPr="00B07E26">
          <w:rPr>
            <w:b/>
            <w:noProof/>
            <w:webHidden/>
          </w:rPr>
          <w:fldChar w:fldCharType="begin"/>
        </w:r>
        <w:r w:rsidRPr="00B07E26">
          <w:rPr>
            <w:b/>
            <w:noProof/>
            <w:webHidden/>
          </w:rPr>
          <w:instrText xml:space="preserve"> PAGEREF _Toc142658066 \h </w:instrText>
        </w:r>
        <w:r w:rsidRPr="00B07E26">
          <w:rPr>
            <w:b/>
            <w:noProof/>
            <w:webHidden/>
          </w:rPr>
        </w:r>
        <w:r w:rsidRPr="00B07E26">
          <w:rPr>
            <w:b/>
            <w:noProof/>
            <w:webHidden/>
          </w:rPr>
          <w:fldChar w:fldCharType="separate"/>
        </w:r>
        <w:r w:rsidRPr="00B07E26">
          <w:rPr>
            <w:b/>
            <w:noProof/>
            <w:webHidden/>
          </w:rPr>
          <w:t>124</w:t>
        </w:r>
        <w:r w:rsidRPr="00B07E26">
          <w:rPr>
            <w:b/>
            <w:noProof/>
            <w:webHidden/>
          </w:rPr>
          <w:fldChar w:fldCharType="end"/>
        </w:r>
      </w:hyperlink>
    </w:p>
    <w:p w14:paraId="7A30A2CE" w14:textId="17C31CB3" w:rsidR="00B07E26" w:rsidRPr="00B07E26" w:rsidRDefault="00B07E26" w:rsidP="00B07E26">
      <w:pPr>
        <w:pStyle w:val="TOC1"/>
        <w:rPr>
          <w:rFonts w:asciiTheme="minorHAnsi" w:eastAsiaTheme="minorEastAsia" w:hAnsiTheme="minorHAnsi" w:cstheme="minorBidi"/>
          <w:caps/>
          <w:szCs w:val="22"/>
          <w14:scene3d>
            <w14:camera w14:prst="orthographicFront"/>
            <w14:lightRig w14:rig="threePt" w14:dir="t">
              <w14:rot w14:lat="0" w14:lon="0" w14:rev="0"/>
            </w14:lightRig>
          </w14:scene3d>
        </w:rPr>
      </w:pPr>
      <w:hyperlink w:anchor="_Toc142658067" w:history="1">
        <w:r w:rsidRPr="00B07E26">
          <w:rPr>
            <w:rStyle w:val="Hyperlink"/>
          </w:rPr>
          <w:t>Chapter 4: Conclusions</w:t>
        </w:r>
        <w:r w:rsidRPr="00B07E26">
          <w:rPr>
            <w:webHidden/>
          </w:rPr>
          <w:tab/>
        </w:r>
        <w:r w:rsidRPr="00B07E26">
          <w:rPr>
            <w:webHidden/>
          </w:rPr>
          <w:fldChar w:fldCharType="begin"/>
        </w:r>
        <w:r w:rsidRPr="00B07E26">
          <w:rPr>
            <w:webHidden/>
          </w:rPr>
          <w:instrText xml:space="preserve"> PAGEREF _Toc142658067 \h </w:instrText>
        </w:r>
        <w:r w:rsidRPr="00B07E26">
          <w:rPr>
            <w:webHidden/>
          </w:rPr>
        </w:r>
        <w:r w:rsidRPr="00B07E26">
          <w:rPr>
            <w:webHidden/>
          </w:rPr>
          <w:fldChar w:fldCharType="separate"/>
        </w:r>
        <w:r w:rsidRPr="00B07E26">
          <w:rPr>
            <w:webHidden/>
          </w:rPr>
          <w:t>127</w:t>
        </w:r>
        <w:r w:rsidRPr="00B07E26">
          <w:rPr>
            <w:webHidden/>
          </w:rPr>
          <w:fldChar w:fldCharType="end"/>
        </w:r>
      </w:hyperlink>
    </w:p>
    <w:p w14:paraId="36E2ADF3" w14:textId="412DA4BA" w:rsidR="00B07E26" w:rsidRPr="00B07E26" w:rsidRDefault="00B07E26">
      <w:pPr>
        <w:pStyle w:val="TOC2"/>
        <w:tabs>
          <w:tab w:val="right" w:leader="dot" w:pos="8630"/>
        </w:tabs>
        <w:rPr>
          <w:rFonts w:asciiTheme="minorHAnsi" w:eastAsiaTheme="minorEastAsia" w:hAnsiTheme="minorHAnsi" w:cstheme="minorBidi"/>
          <w:b/>
          <w:noProof/>
          <w:szCs w:val="22"/>
        </w:rPr>
      </w:pPr>
      <w:hyperlink w:anchor="_Toc142658068" w:history="1">
        <w:r w:rsidRPr="00B07E26">
          <w:rPr>
            <w:rStyle w:val="Hyperlink"/>
            <w:b/>
            <w:noProof/>
          </w:rPr>
          <w:t>4.1 Overview of Results</w:t>
        </w:r>
        <w:r w:rsidRPr="00B07E26">
          <w:rPr>
            <w:b/>
            <w:noProof/>
            <w:webHidden/>
          </w:rPr>
          <w:tab/>
        </w:r>
        <w:r w:rsidRPr="00B07E26">
          <w:rPr>
            <w:b/>
            <w:noProof/>
            <w:webHidden/>
          </w:rPr>
          <w:fldChar w:fldCharType="begin"/>
        </w:r>
        <w:r w:rsidRPr="00B07E26">
          <w:rPr>
            <w:b/>
            <w:noProof/>
            <w:webHidden/>
          </w:rPr>
          <w:instrText xml:space="preserve"> PAGEREF _Toc142658068 \h </w:instrText>
        </w:r>
        <w:r w:rsidRPr="00B07E26">
          <w:rPr>
            <w:b/>
            <w:noProof/>
            <w:webHidden/>
          </w:rPr>
        </w:r>
        <w:r w:rsidRPr="00B07E26">
          <w:rPr>
            <w:b/>
            <w:noProof/>
            <w:webHidden/>
          </w:rPr>
          <w:fldChar w:fldCharType="separate"/>
        </w:r>
        <w:r w:rsidRPr="00B07E26">
          <w:rPr>
            <w:b/>
            <w:noProof/>
            <w:webHidden/>
          </w:rPr>
          <w:t>128</w:t>
        </w:r>
        <w:r w:rsidRPr="00B07E26">
          <w:rPr>
            <w:b/>
            <w:noProof/>
            <w:webHidden/>
          </w:rPr>
          <w:fldChar w:fldCharType="end"/>
        </w:r>
      </w:hyperlink>
    </w:p>
    <w:p w14:paraId="31381985" w14:textId="46F1C963" w:rsidR="00B07E26" w:rsidRPr="00B07E26" w:rsidRDefault="00B07E26">
      <w:pPr>
        <w:pStyle w:val="TOC2"/>
        <w:tabs>
          <w:tab w:val="right" w:leader="dot" w:pos="8630"/>
        </w:tabs>
        <w:rPr>
          <w:rFonts w:asciiTheme="minorHAnsi" w:eastAsiaTheme="minorEastAsia" w:hAnsiTheme="minorHAnsi" w:cstheme="minorBidi"/>
          <w:b/>
          <w:noProof/>
          <w:szCs w:val="22"/>
        </w:rPr>
      </w:pPr>
      <w:hyperlink w:anchor="_Toc142658069" w:history="1">
        <w:r w:rsidRPr="00B07E26">
          <w:rPr>
            <w:rStyle w:val="Hyperlink"/>
            <w:b/>
            <w:noProof/>
          </w:rPr>
          <w:t>4.2 The Role of Cytoplasmic Translation on the Chloroplast</w:t>
        </w:r>
        <w:r w:rsidRPr="00B07E26">
          <w:rPr>
            <w:b/>
            <w:noProof/>
            <w:webHidden/>
          </w:rPr>
          <w:tab/>
        </w:r>
        <w:r w:rsidRPr="00B07E26">
          <w:rPr>
            <w:b/>
            <w:noProof/>
            <w:webHidden/>
          </w:rPr>
          <w:fldChar w:fldCharType="begin"/>
        </w:r>
        <w:r w:rsidRPr="00B07E26">
          <w:rPr>
            <w:b/>
            <w:noProof/>
            <w:webHidden/>
          </w:rPr>
          <w:instrText xml:space="preserve"> PAGEREF _Toc142658069 \h </w:instrText>
        </w:r>
        <w:r w:rsidRPr="00B07E26">
          <w:rPr>
            <w:b/>
            <w:noProof/>
            <w:webHidden/>
          </w:rPr>
        </w:r>
        <w:r w:rsidRPr="00B07E26">
          <w:rPr>
            <w:b/>
            <w:noProof/>
            <w:webHidden/>
          </w:rPr>
          <w:fldChar w:fldCharType="separate"/>
        </w:r>
        <w:r w:rsidRPr="00B07E26">
          <w:rPr>
            <w:b/>
            <w:noProof/>
            <w:webHidden/>
          </w:rPr>
          <w:t>130</w:t>
        </w:r>
        <w:r w:rsidRPr="00B07E26">
          <w:rPr>
            <w:b/>
            <w:noProof/>
            <w:webHidden/>
          </w:rPr>
          <w:fldChar w:fldCharType="end"/>
        </w:r>
      </w:hyperlink>
    </w:p>
    <w:p w14:paraId="5037DFC7" w14:textId="6E7B66C1" w:rsidR="00B07E26" w:rsidRPr="00B07E26" w:rsidRDefault="00B07E26">
      <w:pPr>
        <w:pStyle w:val="TOC2"/>
        <w:tabs>
          <w:tab w:val="right" w:leader="dot" w:pos="8630"/>
        </w:tabs>
        <w:rPr>
          <w:rFonts w:asciiTheme="minorHAnsi" w:eastAsiaTheme="minorEastAsia" w:hAnsiTheme="minorHAnsi" w:cstheme="minorBidi"/>
          <w:b/>
          <w:noProof/>
          <w:szCs w:val="22"/>
        </w:rPr>
      </w:pPr>
      <w:hyperlink w:anchor="_Toc142658070" w:history="1">
        <w:r w:rsidRPr="00B07E26">
          <w:rPr>
            <w:rStyle w:val="Hyperlink"/>
            <w:b/>
            <w:noProof/>
          </w:rPr>
          <w:t>4.3 Future Work</w:t>
        </w:r>
        <w:r w:rsidRPr="00B07E26">
          <w:rPr>
            <w:b/>
            <w:noProof/>
            <w:webHidden/>
          </w:rPr>
          <w:tab/>
        </w:r>
        <w:r w:rsidRPr="00B07E26">
          <w:rPr>
            <w:b/>
            <w:noProof/>
            <w:webHidden/>
          </w:rPr>
          <w:fldChar w:fldCharType="begin"/>
        </w:r>
        <w:r w:rsidRPr="00B07E26">
          <w:rPr>
            <w:b/>
            <w:noProof/>
            <w:webHidden/>
          </w:rPr>
          <w:instrText xml:space="preserve"> PAGEREF _Toc142658070 \h </w:instrText>
        </w:r>
        <w:r w:rsidRPr="00B07E26">
          <w:rPr>
            <w:b/>
            <w:noProof/>
            <w:webHidden/>
          </w:rPr>
        </w:r>
        <w:r w:rsidRPr="00B07E26">
          <w:rPr>
            <w:b/>
            <w:noProof/>
            <w:webHidden/>
          </w:rPr>
          <w:fldChar w:fldCharType="separate"/>
        </w:r>
        <w:r w:rsidRPr="00B07E26">
          <w:rPr>
            <w:b/>
            <w:noProof/>
            <w:webHidden/>
          </w:rPr>
          <w:t>134</w:t>
        </w:r>
        <w:r w:rsidRPr="00B07E26">
          <w:rPr>
            <w:b/>
            <w:noProof/>
            <w:webHidden/>
          </w:rPr>
          <w:fldChar w:fldCharType="end"/>
        </w:r>
      </w:hyperlink>
    </w:p>
    <w:p w14:paraId="0A90B4AE" w14:textId="26A7627B" w:rsidR="00B07E26" w:rsidRPr="00B07E26" w:rsidRDefault="00B07E26" w:rsidP="00B07E26">
      <w:pPr>
        <w:pStyle w:val="TOC1"/>
        <w:rPr>
          <w:rFonts w:asciiTheme="minorHAnsi" w:eastAsiaTheme="minorEastAsia" w:hAnsiTheme="minorHAnsi" w:cstheme="minorBidi"/>
          <w:caps/>
          <w:szCs w:val="22"/>
          <w14:scene3d>
            <w14:camera w14:prst="orthographicFront"/>
            <w14:lightRig w14:rig="threePt" w14:dir="t">
              <w14:rot w14:lat="0" w14:lon="0" w14:rev="0"/>
            </w14:lightRig>
          </w14:scene3d>
        </w:rPr>
      </w:pPr>
      <w:hyperlink w:anchor="_Toc142658071" w:history="1">
        <w:r w:rsidRPr="00B07E26">
          <w:rPr>
            <w:rStyle w:val="Hyperlink"/>
          </w:rPr>
          <w:t>References</w:t>
        </w:r>
        <w:r w:rsidRPr="00B07E26">
          <w:rPr>
            <w:webHidden/>
          </w:rPr>
          <w:tab/>
        </w:r>
        <w:r w:rsidRPr="00B07E26">
          <w:rPr>
            <w:webHidden/>
          </w:rPr>
          <w:fldChar w:fldCharType="begin"/>
        </w:r>
        <w:r w:rsidRPr="00B07E26">
          <w:rPr>
            <w:webHidden/>
          </w:rPr>
          <w:instrText xml:space="preserve"> PAGEREF _Toc142658071 \h </w:instrText>
        </w:r>
        <w:r w:rsidRPr="00B07E26">
          <w:rPr>
            <w:webHidden/>
          </w:rPr>
        </w:r>
        <w:r w:rsidRPr="00B07E26">
          <w:rPr>
            <w:webHidden/>
          </w:rPr>
          <w:fldChar w:fldCharType="separate"/>
        </w:r>
        <w:r w:rsidRPr="00B07E26">
          <w:rPr>
            <w:webHidden/>
          </w:rPr>
          <w:t>135</w:t>
        </w:r>
        <w:r w:rsidRPr="00B07E26">
          <w:rPr>
            <w:webHidden/>
          </w:rPr>
          <w:fldChar w:fldCharType="end"/>
        </w:r>
      </w:hyperlink>
    </w:p>
    <w:p w14:paraId="6C703373" w14:textId="50E20799" w:rsidR="00B07E26" w:rsidRPr="00B07E26" w:rsidRDefault="00B07E26" w:rsidP="00B07E26">
      <w:pPr>
        <w:pStyle w:val="TOC1"/>
        <w:rPr>
          <w:rFonts w:asciiTheme="minorHAnsi" w:eastAsiaTheme="minorEastAsia" w:hAnsiTheme="minorHAnsi" w:cstheme="minorBidi"/>
          <w:caps/>
          <w:szCs w:val="22"/>
          <w14:scene3d>
            <w14:camera w14:prst="orthographicFront"/>
            <w14:lightRig w14:rig="threePt" w14:dir="t">
              <w14:rot w14:lat="0" w14:lon="0" w14:rev="0"/>
            </w14:lightRig>
          </w14:scene3d>
        </w:rPr>
      </w:pPr>
      <w:hyperlink w:anchor="_Toc142658072" w:history="1">
        <w:r w:rsidRPr="00B07E26">
          <w:rPr>
            <w:rStyle w:val="Hyperlink"/>
          </w:rPr>
          <w:t>Vita</w:t>
        </w:r>
        <w:r w:rsidRPr="00B07E26">
          <w:rPr>
            <w:webHidden/>
          </w:rPr>
          <w:tab/>
        </w:r>
        <w:r w:rsidRPr="00B07E26">
          <w:rPr>
            <w:webHidden/>
          </w:rPr>
          <w:fldChar w:fldCharType="begin"/>
        </w:r>
        <w:r w:rsidRPr="00B07E26">
          <w:rPr>
            <w:webHidden/>
          </w:rPr>
          <w:instrText xml:space="preserve"> PAGEREF _Toc142658072 \h </w:instrText>
        </w:r>
        <w:r w:rsidRPr="00B07E26">
          <w:rPr>
            <w:webHidden/>
          </w:rPr>
        </w:r>
        <w:r w:rsidRPr="00B07E26">
          <w:rPr>
            <w:webHidden/>
          </w:rPr>
          <w:fldChar w:fldCharType="separate"/>
        </w:r>
        <w:r w:rsidRPr="00B07E26">
          <w:rPr>
            <w:webHidden/>
          </w:rPr>
          <w:t>150</w:t>
        </w:r>
        <w:r w:rsidRPr="00B07E26">
          <w:rPr>
            <w:webHidden/>
          </w:rPr>
          <w:fldChar w:fldCharType="end"/>
        </w:r>
      </w:hyperlink>
    </w:p>
    <w:p w14:paraId="360A0A1E" w14:textId="705E4CA2" w:rsidR="00387656" w:rsidRPr="00A727B4" w:rsidRDefault="00387656" w:rsidP="00D9185A">
      <w:r w:rsidRPr="00B07E26">
        <w:rPr>
          <w:b/>
          <w:bCs/>
          <w:noProof/>
        </w:rPr>
        <w:fldChar w:fldCharType="end"/>
      </w:r>
      <w:r w:rsidR="009C755C" w:rsidRPr="00A727B4">
        <w:br w:type="page"/>
      </w:r>
    </w:p>
    <w:p w14:paraId="4C99C692" w14:textId="531A788C" w:rsidR="00387656" w:rsidRPr="00414499" w:rsidRDefault="00387656" w:rsidP="0079523D">
      <w:pPr>
        <w:pStyle w:val="Title"/>
        <w:spacing w:line="480" w:lineRule="auto"/>
      </w:pPr>
      <w:r w:rsidRPr="006072E0">
        <w:lastRenderedPageBreak/>
        <w:t>LIST OF TABLES</w:t>
      </w:r>
    </w:p>
    <w:p w14:paraId="66293DC2" w14:textId="1F9F77E7" w:rsidR="00954312" w:rsidRPr="00954312" w:rsidRDefault="00387656">
      <w:pPr>
        <w:pStyle w:val="TableofFigures"/>
        <w:tabs>
          <w:tab w:val="right" w:leader="dot" w:pos="8630"/>
        </w:tabs>
        <w:rPr>
          <w:rFonts w:asciiTheme="minorHAnsi" w:eastAsiaTheme="minorEastAsia" w:hAnsiTheme="minorHAnsi" w:cstheme="minorBidi"/>
          <w:b/>
          <w:noProof/>
          <w:szCs w:val="22"/>
        </w:rPr>
      </w:pPr>
      <w:r w:rsidRPr="00954312">
        <w:rPr>
          <w:b/>
        </w:rPr>
        <w:fldChar w:fldCharType="begin"/>
      </w:r>
      <w:r w:rsidRPr="00954312">
        <w:rPr>
          <w:b/>
        </w:rPr>
        <w:instrText xml:space="preserve"> TOC \h \z \c "Table" </w:instrText>
      </w:r>
      <w:r w:rsidRPr="00954312">
        <w:rPr>
          <w:b/>
        </w:rPr>
        <w:fldChar w:fldCharType="separate"/>
      </w:r>
      <w:hyperlink w:anchor="_Toc142657915" w:history="1">
        <w:r w:rsidR="00954312" w:rsidRPr="00954312">
          <w:rPr>
            <w:rStyle w:val="Hyperlink"/>
            <w:b/>
            <w:noProof/>
          </w:rPr>
          <w:t xml:space="preserve">Table 2.1: Quantification of traces from single mutant </w:t>
        </w:r>
        <w:r w:rsidR="00954312" w:rsidRPr="00954312">
          <w:rPr>
            <w:rStyle w:val="Hyperlink"/>
            <w:b/>
            <w:i/>
            <w:noProof/>
          </w:rPr>
          <w:t xml:space="preserve">rps6 </w:t>
        </w:r>
        <w:r w:rsidR="00954312" w:rsidRPr="00954312">
          <w:rPr>
            <w:rStyle w:val="Hyperlink"/>
            <w:b/>
            <w:noProof/>
          </w:rPr>
          <w:t>lines showing deficiencies in translation</w:t>
        </w:r>
        <w:r w:rsidR="00954312" w:rsidRPr="00954312">
          <w:rPr>
            <w:b/>
            <w:noProof/>
            <w:webHidden/>
          </w:rPr>
          <w:tab/>
        </w:r>
        <w:r w:rsidR="00954312" w:rsidRPr="00954312">
          <w:rPr>
            <w:b/>
            <w:noProof/>
            <w:webHidden/>
          </w:rPr>
          <w:fldChar w:fldCharType="begin"/>
        </w:r>
        <w:r w:rsidR="00954312" w:rsidRPr="00954312">
          <w:rPr>
            <w:b/>
            <w:noProof/>
            <w:webHidden/>
          </w:rPr>
          <w:instrText xml:space="preserve"> PAGEREF _Toc142657915 \h </w:instrText>
        </w:r>
        <w:r w:rsidR="00954312" w:rsidRPr="00954312">
          <w:rPr>
            <w:b/>
            <w:noProof/>
            <w:webHidden/>
          </w:rPr>
        </w:r>
        <w:r w:rsidR="00954312" w:rsidRPr="00954312">
          <w:rPr>
            <w:b/>
            <w:noProof/>
            <w:webHidden/>
          </w:rPr>
          <w:fldChar w:fldCharType="separate"/>
        </w:r>
        <w:r w:rsidR="00954312" w:rsidRPr="00954312">
          <w:rPr>
            <w:b/>
            <w:noProof/>
            <w:webHidden/>
          </w:rPr>
          <w:t>54</w:t>
        </w:r>
        <w:r w:rsidR="00954312" w:rsidRPr="00954312">
          <w:rPr>
            <w:b/>
            <w:noProof/>
            <w:webHidden/>
          </w:rPr>
          <w:fldChar w:fldCharType="end"/>
        </w:r>
      </w:hyperlink>
    </w:p>
    <w:p w14:paraId="57331A2F" w14:textId="6F0B4B99" w:rsidR="00954312" w:rsidRPr="00954312" w:rsidRDefault="00954312">
      <w:pPr>
        <w:pStyle w:val="TableofFigures"/>
        <w:tabs>
          <w:tab w:val="right" w:leader="dot" w:pos="8630"/>
        </w:tabs>
        <w:rPr>
          <w:rFonts w:asciiTheme="minorHAnsi" w:eastAsiaTheme="minorEastAsia" w:hAnsiTheme="minorHAnsi" w:cstheme="minorBidi"/>
          <w:b/>
          <w:noProof/>
          <w:szCs w:val="22"/>
        </w:rPr>
      </w:pPr>
      <w:hyperlink w:anchor="_Toc142657916" w:history="1">
        <w:r w:rsidRPr="00954312">
          <w:rPr>
            <w:rStyle w:val="Hyperlink"/>
            <w:b/>
            <w:noProof/>
          </w:rPr>
          <w:t xml:space="preserve">Table 2.2: Polysome loading in response to dark-to-light shift for </w:t>
        </w:r>
        <w:r w:rsidRPr="00954312">
          <w:rPr>
            <w:rStyle w:val="Hyperlink"/>
            <w:b/>
            <w:i/>
            <w:noProof/>
          </w:rPr>
          <w:t xml:space="preserve">rps6a </w:t>
        </w:r>
        <w:r w:rsidRPr="00954312">
          <w:rPr>
            <w:rStyle w:val="Hyperlink"/>
            <w:b/>
            <w:noProof/>
          </w:rPr>
          <w:t>single mutant and transgenes</w:t>
        </w:r>
        <w:r w:rsidRPr="00954312">
          <w:rPr>
            <w:b/>
            <w:noProof/>
            <w:webHidden/>
          </w:rPr>
          <w:tab/>
        </w:r>
        <w:r w:rsidRPr="00954312">
          <w:rPr>
            <w:b/>
            <w:noProof/>
            <w:webHidden/>
          </w:rPr>
          <w:fldChar w:fldCharType="begin"/>
        </w:r>
        <w:r w:rsidRPr="00954312">
          <w:rPr>
            <w:b/>
            <w:noProof/>
            <w:webHidden/>
          </w:rPr>
          <w:instrText xml:space="preserve"> PAGEREF _Toc142657916 \h </w:instrText>
        </w:r>
        <w:r w:rsidRPr="00954312">
          <w:rPr>
            <w:b/>
            <w:noProof/>
            <w:webHidden/>
          </w:rPr>
        </w:r>
        <w:r w:rsidRPr="00954312">
          <w:rPr>
            <w:b/>
            <w:noProof/>
            <w:webHidden/>
          </w:rPr>
          <w:fldChar w:fldCharType="separate"/>
        </w:r>
        <w:r w:rsidRPr="00954312">
          <w:rPr>
            <w:b/>
            <w:noProof/>
            <w:webHidden/>
          </w:rPr>
          <w:t>55</w:t>
        </w:r>
        <w:r w:rsidRPr="00954312">
          <w:rPr>
            <w:b/>
            <w:noProof/>
            <w:webHidden/>
          </w:rPr>
          <w:fldChar w:fldCharType="end"/>
        </w:r>
      </w:hyperlink>
    </w:p>
    <w:p w14:paraId="5E806DB1" w14:textId="580DE1B2" w:rsidR="00954312" w:rsidRPr="00954312" w:rsidRDefault="00954312">
      <w:pPr>
        <w:pStyle w:val="TableofFigures"/>
        <w:tabs>
          <w:tab w:val="right" w:leader="dot" w:pos="8630"/>
        </w:tabs>
        <w:rPr>
          <w:rFonts w:asciiTheme="minorHAnsi" w:eastAsiaTheme="minorEastAsia" w:hAnsiTheme="minorHAnsi" w:cstheme="minorBidi"/>
          <w:b/>
          <w:noProof/>
          <w:szCs w:val="22"/>
        </w:rPr>
      </w:pPr>
      <w:hyperlink w:anchor="_Toc142657917" w:history="1">
        <w:r w:rsidRPr="00954312">
          <w:rPr>
            <w:rStyle w:val="Hyperlink"/>
            <w:b/>
            <w:noProof/>
          </w:rPr>
          <w:t xml:space="preserve">Table 2.3: 60S abundance compared to wild type for </w:t>
        </w:r>
        <w:r w:rsidRPr="00954312">
          <w:rPr>
            <w:rStyle w:val="Hyperlink"/>
            <w:b/>
            <w:i/>
            <w:noProof/>
          </w:rPr>
          <w:t xml:space="preserve">rps6a </w:t>
        </w:r>
        <w:r w:rsidRPr="00954312">
          <w:rPr>
            <w:rStyle w:val="Hyperlink"/>
            <w:b/>
            <w:noProof/>
          </w:rPr>
          <w:t>single mutant and transgenes</w:t>
        </w:r>
        <w:r w:rsidRPr="00954312">
          <w:rPr>
            <w:b/>
            <w:noProof/>
            <w:webHidden/>
          </w:rPr>
          <w:tab/>
        </w:r>
        <w:r w:rsidRPr="00954312">
          <w:rPr>
            <w:b/>
            <w:noProof/>
            <w:webHidden/>
          </w:rPr>
          <w:fldChar w:fldCharType="begin"/>
        </w:r>
        <w:r w:rsidRPr="00954312">
          <w:rPr>
            <w:b/>
            <w:noProof/>
            <w:webHidden/>
          </w:rPr>
          <w:instrText xml:space="preserve"> PAGEREF _Toc142657917 \h </w:instrText>
        </w:r>
        <w:r w:rsidRPr="00954312">
          <w:rPr>
            <w:b/>
            <w:noProof/>
            <w:webHidden/>
          </w:rPr>
        </w:r>
        <w:r w:rsidRPr="00954312">
          <w:rPr>
            <w:b/>
            <w:noProof/>
            <w:webHidden/>
          </w:rPr>
          <w:fldChar w:fldCharType="separate"/>
        </w:r>
        <w:r w:rsidRPr="00954312">
          <w:rPr>
            <w:b/>
            <w:noProof/>
            <w:webHidden/>
          </w:rPr>
          <w:t>55</w:t>
        </w:r>
        <w:r w:rsidRPr="00954312">
          <w:rPr>
            <w:b/>
            <w:noProof/>
            <w:webHidden/>
          </w:rPr>
          <w:fldChar w:fldCharType="end"/>
        </w:r>
      </w:hyperlink>
    </w:p>
    <w:p w14:paraId="7FFCF95C" w14:textId="6B3CF586" w:rsidR="00954312" w:rsidRPr="00954312" w:rsidRDefault="00954312">
      <w:pPr>
        <w:pStyle w:val="TableofFigures"/>
        <w:tabs>
          <w:tab w:val="right" w:leader="dot" w:pos="8630"/>
        </w:tabs>
        <w:rPr>
          <w:rFonts w:asciiTheme="minorHAnsi" w:eastAsiaTheme="minorEastAsia" w:hAnsiTheme="minorHAnsi" w:cstheme="minorBidi"/>
          <w:b/>
          <w:noProof/>
          <w:szCs w:val="22"/>
        </w:rPr>
      </w:pPr>
      <w:hyperlink w:anchor="_Toc142657918" w:history="1">
        <w:r w:rsidRPr="00954312">
          <w:rPr>
            <w:rStyle w:val="Hyperlink"/>
            <w:b/>
            <w:noProof/>
          </w:rPr>
          <w:t xml:space="preserve">Table 2.4 Polysome loading in response to dark-to-light shift for </w:t>
        </w:r>
        <w:r w:rsidRPr="00954312">
          <w:rPr>
            <w:rStyle w:val="Hyperlink"/>
            <w:b/>
            <w:i/>
            <w:noProof/>
          </w:rPr>
          <w:t xml:space="preserve">rps6b </w:t>
        </w:r>
        <w:r w:rsidRPr="00954312">
          <w:rPr>
            <w:rStyle w:val="Hyperlink"/>
            <w:b/>
            <w:noProof/>
          </w:rPr>
          <w:t>single mutant and transgenes</w:t>
        </w:r>
        <w:r w:rsidRPr="00954312">
          <w:rPr>
            <w:b/>
            <w:noProof/>
            <w:webHidden/>
          </w:rPr>
          <w:tab/>
        </w:r>
        <w:r w:rsidRPr="00954312">
          <w:rPr>
            <w:b/>
            <w:noProof/>
            <w:webHidden/>
          </w:rPr>
          <w:fldChar w:fldCharType="begin"/>
        </w:r>
        <w:r w:rsidRPr="00954312">
          <w:rPr>
            <w:b/>
            <w:noProof/>
            <w:webHidden/>
          </w:rPr>
          <w:instrText xml:space="preserve"> PAGEREF _Toc142657918 \h </w:instrText>
        </w:r>
        <w:r w:rsidRPr="00954312">
          <w:rPr>
            <w:b/>
            <w:noProof/>
            <w:webHidden/>
          </w:rPr>
        </w:r>
        <w:r w:rsidRPr="00954312">
          <w:rPr>
            <w:b/>
            <w:noProof/>
            <w:webHidden/>
          </w:rPr>
          <w:fldChar w:fldCharType="separate"/>
        </w:r>
        <w:r w:rsidRPr="00954312">
          <w:rPr>
            <w:b/>
            <w:noProof/>
            <w:webHidden/>
          </w:rPr>
          <w:t>56</w:t>
        </w:r>
        <w:r w:rsidRPr="00954312">
          <w:rPr>
            <w:b/>
            <w:noProof/>
            <w:webHidden/>
          </w:rPr>
          <w:fldChar w:fldCharType="end"/>
        </w:r>
      </w:hyperlink>
    </w:p>
    <w:p w14:paraId="26F74B5D" w14:textId="72B22023" w:rsidR="00954312" w:rsidRPr="00954312" w:rsidRDefault="00954312">
      <w:pPr>
        <w:pStyle w:val="TableofFigures"/>
        <w:tabs>
          <w:tab w:val="right" w:leader="dot" w:pos="8630"/>
        </w:tabs>
        <w:rPr>
          <w:rFonts w:asciiTheme="minorHAnsi" w:eastAsiaTheme="minorEastAsia" w:hAnsiTheme="minorHAnsi" w:cstheme="minorBidi"/>
          <w:b/>
          <w:noProof/>
          <w:szCs w:val="22"/>
        </w:rPr>
      </w:pPr>
      <w:hyperlink w:anchor="_Toc142657919" w:history="1">
        <w:r w:rsidRPr="00954312">
          <w:rPr>
            <w:rStyle w:val="Hyperlink"/>
            <w:b/>
            <w:noProof/>
          </w:rPr>
          <w:t xml:space="preserve">Table 2.5: 60S abundance compared to wild type for </w:t>
        </w:r>
        <w:r w:rsidRPr="00954312">
          <w:rPr>
            <w:rStyle w:val="Hyperlink"/>
            <w:b/>
            <w:i/>
            <w:noProof/>
          </w:rPr>
          <w:t xml:space="preserve">rps6b </w:t>
        </w:r>
        <w:r w:rsidRPr="00954312">
          <w:rPr>
            <w:rStyle w:val="Hyperlink"/>
            <w:b/>
            <w:noProof/>
          </w:rPr>
          <w:t>single mutant and transgenes</w:t>
        </w:r>
        <w:r w:rsidRPr="00954312">
          <w:rPr>
            <w:b/>
            <w:noProof/>
            <w:webHidden/>
          </w:rPr>
          <w:tab/>
        </w:r>
        <w:r w:rsidRPr="00954312">
          <w:rPr>
            <w:b/>
            <w:noProof/>
            <w:webHidden/>
          </w:rPr>
          <w:fldChar w:fldCharType="begin"/>
        </w:r>
        <w:r w:rsidRPr="00954312">
          <w:rPr>
            <w:b/>
            <w:noProof/>
            <w:webHidden/>
          </w:rPr>
          <w:instrText xml:space="preserve"> PAGEREF _Toc142657919 \h </w:instrText>
        </w:r>
        <w:r w:rsidRPr="00954312">
          <w:rPr>
            <w:b/>
            <w:noProof/>
            <w:webHidden/>
          </w:rPr>
        </w:r>
        <w:r w:rsidRPr="00954312">
          <w:rPr>
            <w:b/>
            <w:noProof/>
            <w:webHidden/>
          </w:rPr>
          <w:fldChar w:fldCharType="separate"/>
        </w:r>
        <w:r w:rsidRPr="00954312">
          <w:rPr>
            <w:b/>
            <w:noProof/>
            <w:webHidden/>
          </w:rPr>
          <w:t>56</w:t>
        </w:r>
        <w:r w:rsidRPr="00954312">
          <w:rPr>
            <w:b/>
            <w:noProof/>
            <w:webHidden/>
          </w:rPr>
          <w:fldChar w:fldCharType="end"/>
        </w:r>
      </w:hyperlink>
    </w:p>
    <w:p w14:paraId="7812FBE2" w14:textId="07D4611E" w:rsidR="00954312" w:rsidRPr="00954312" w:rsidRDefault="00954312">
      <w:pPr>
        <w:pStyle w:val="TableofFigures"/>
        <w:tabs>
          <w:tab w:val="right" w:leader="dot" w:pos="8630"/>
        </w:tabs>
        <w:rPr>
          <w:rFonts w:asciiTheme="minorHAnsi" w:eastAsiaTheme="minorEastAsia" w:hAnsiTheme="minorHAnsi" w:cstheme="minorBidi"/>
          <w:b/>
          <w:noProof/>
          <w:szCs w:val="22"/>
        </w:rPr>
      </w:pPr>
      <w:hyperlink w:anchor="_Toc142657920" w:history="1">
        <w:r w:rsidRPr="00954312">
          <w:rPr>
            <w:rStyle w:val="Hyperlink"/>
            <w:b/>
            <w:noProof/>
          </w:rPr>
          <w:t xml:space="preserve">Table 2.6: Polysome loading in response to dark-to-light shift for </w:t>
        </w:r>
        <w:r w:rsidRPr="00954312">
          <w:rPr>
            <w:rStyle w:val="Hyperlink"/>
            <w:b/>
            <w:i/>
            <w:noProof/>
          </w:rPr>
          <w:t>rps6a rps6b</w:t>
        </w:r>
        <w:r w:rsidRPr="00954312">
          <w:rPr>
            <w:rStyle w:val="Hyperlink"/>
            <w:b/>
            <w:noProof/>
          </w:rPr>
          <w:t xml:space="preserve"> transgenics</w:t>
        </w:r>
        <w:r w:rsidRPr="00954312">
          <w:rPr>
            <w:b/>
            <w:noProof/>
            <w:webHidden/>
          </w:rPr>
          <w:tab/>
        </w:r>
        <w:r w:rsidRPr="00954312">
          <w:rPr>
            <w:b/>
            <w:noProof/>
            <w:webHidden/>
          </w:rPr>
          <w:fldChar w:fldCharType="begin"/>
        </w:r>
        <w:r w:rsidRPr="00954312">
          <w:rPr>
            <w:b/>
            <w:noProof/>
            <w:webHidden/>
          </w:rPr>
          <w:instrText xml:space="preserve"> PAGEREF _Toc142657920 \h </w:instrText>
        </w:r>
        <w:r w:rsidRPr="00954312">
          <w:rPr>
            <w:b/>
            <w:noProof/>
            <w:webHidden/>
          </w:rPr>
        </w:r>
        <w:r w:rsidRPr="00954312">
          <w:rPr>
            <w:b/>
            <w:noProof/>
            <w:webHidden/>
          </w:rPr>
          <w:fldChar w:fldCharType="separate"/>
        </w:r>
        <w:r w:rsidRPr="00954312">
          <w:rPr>
            <w:b/>
            <w:noProof/>
            <w:webHidden/>
          </w:rPr>
          <w:t>57</w:t>
        </w:r>
        <w:r w:rsidRPr="00954312">
          <w:rPr>
            <w:b/>
            <w:noProof/>
            <w:webHidden/>
          </w:rPr>
          <w:fldChar w:fldCharType="end"/>
        </w:r>
      </w:hyperlink>
    </w:p>
    <w:p w14:paraId="0B5609C9" w14:textId="231F3109" w:rsidR="00954312" w:rsidRPr="00954312" w:rsidRDefault="00954312">
      <w:pPr>
        <w:pStyle w:val="TableofFigures"/>
        <w:tabs>
          <w:tab w:val="right" w:leader="dot" w:pos="8630"/>
        </w:tabs>
        <w:rPr>
          <w:rFonts w:asciiTheme="minorHAnsi" w:eastAsiaTheme="minorEastAsia" w:hAnsiTheme="minorHAnsi" w:cstheme="minorBidi"/>
          <w:b/>
          <w:noProof/>
          <w:szCs w:val="22"/>
        </w:rPr>
      </w:pPr>
      <w:hyperlink w:anchor="_Toc142657921" w:history="1">
        <w:r w:rsidRPr="00954312">
          <w:rPr>
            <w:rStyle w:val="Hyperlink"/>
            <w:b/>
            <w:noProof/>
          </w:rPr>
          <w:t xml:space="preserve">Table 2.7: 60S abundance compared to wild type for </w:t>
        </w:r>
        <w:r w:rsidRPr="00954312">
          <w:rPr>
            <w:rStyle w:val="Hyperlink"/>
            <w:b/>
            <w:i/>
            <w:noProof/>
          </w:rPr>
          <w:t>rps6a</w:t>
        </w:r>
        <w:r w:rsidRPr="00954312">
          <w:rPr>
            <w:rStyle w:val="Hyperlink"/>
            <w:b/>
            <w:noProof/>
          </w:rPr>
          <w:t xml:space="preserve"> </w:t>
        </w:r>
        <w:r w:rsidRPr="00954312">
          <w:rPr>
            <w:rStyle w:val="Hyperlink"/>
            <w:b/>
            <w:i/>
            <w:noProof/>
          </w:rPr>
          <w:t>rps6b</w:t>
        </w:r>
        <w:r w:rsidRPr="00954312">
          <w:rPr>
            <w:rStyle w:val="Hyperlink"/>
            <w:b/>
            <w:noProof/>
          </w:rPr>
          <w:t xml:space="preserve"> transgenics</w:t>
        </w:r>
        <w:r w:rsidRPr="00954312">
          <w:rPr>
            <w:b/>
            <w:noProof/>
            <w:webHidden/>
          </w:rPr>
          <w:tab/>
        </w:r>
        <w:r w:rsidRPr="00954312">
          <w:rPr>
            <w:b/>
            <w:noProof/>
            <w:webHidden/>
          </w:rPr>
          <w:fldChar w:fldCharType="begin"/>
        </w:r>
        <w:r w:rsidRPr="00954312">
          <w:rPr>
            <w:b/>
            <w:noProof/>
            <w:webHidden/>
          </w:rPr>
          <w:instrText xml:space="preserve"> PAGEREF _Toc142657921 \h </w:instrText>
        </w:r>
        <w:r w:rsidRPr="00954312">
          <w:rPr>
            <w:b/>
            <w:noProof/>
            <w:webHidden/>
          </w:rPr>
        </w:r>
        <w:r w:rsidRPr="00954312">
          <w:rPr>
            <w:b/>
            <w:noProof/>
            <w:webHidden/>
          </w:rPr>
          <w:fldChar w:fldCharType="separate"/>
        </w:r>
        <w:r w:rsidRPr="00954312">
          <w:rPr>
            <w:b/>
            <w:noProof/>
            <w:webHidden/>
          </w:rPr>
          <w:t>57</w:t>
        </w:r>
        <w:r w:rsidRPr="00954312">
          <w:rPr>
            <w:b/>
            <w:noProof/>
            <w:webHidden/>
          </w:rPr>
          <w:fldChar w:fldCharType="end"/>
        </w:r>
      </w:hyperlink>
    </w:p>
    <w:p w14:paraId="7EC22115" w14:textId="0F4566BA" w:rsidR="00954312" w:rsidRPr="00954312" w:rsidRDefault="00954312">
      <w:pPr>
        <w:pStyle w:val="TableofFigures"/>
        <w:tabs>
          <w:tab w:val="right" w:leader="dot" w:pos="8630"/>
        </w:tabs>
        <w:rPr>
          <w:rFonts w:asciiTheme="minorHAnsi" w:eastAsiaTheme="minorEastAsia" w:hAnsiTheme="minorHAnsi" w:cstheme="minorBidi"/>
          <w:b/>
          <w:noProof/>
          <w:szCs w:val="22"/>
        </w:rPr>
      </w:pPr>
      <w:hyperlink w:anchor="_Toc142657922" w:history="1">
        <w:r w:rsidRPr="00954312">
          <w:rPr>
            <w:rStyle w:val="Hyperlink"/>
            <w:b/>
            <w:noProof/>
          </w:rPr>
          <w:t>Table 3.1: State variables and model parameters for ODE model of mRNA populations.</w:t>
        </w:r>
        <w:r w:rsidRPr="00954312">
          <w:rPr>
            <w:b/>
            <w:noProof/>
            <w:webHidden/>
          </w:rPr>
          <w:tab/>
        </w:r>
        <w:r w:rsidRPr="00954312">
          <w:rPr>
            <w:b/>
            <w:noProof/>
            <w:webHidden/>
          </w:rPr>
          <w:fldChar w:fldCharType="begin"/>
        </w:r>
        <w:r w:rsidRPr="00954312">
          <w:rPr>
            <w:b/>
            <w:noProof/>
            <w:webHidden/>
          </w:rPr>
          <w:instrText xml:space="preserve"> PAGEREF _Toc142657922 \h </w:instrText>
        </w:r>
        <w:r w:rsidRPr="00954312">
          <w:rPr>
            <w:b/>
            <w:noProof/>
            <w:webHidden/>
          </w:rPr>
        </w:r>
        <w:r w:rsidRPr="00954312">
          <w:rPr>
            <w:b/>
            <w:noProof/>
            <w:webHidden/>
          </w:rPr>
          <w:fldChar w:fldCharType="separate"/>
        </w:r>
        <w:r w:rsidRPr="00954312">
          <w:rPr>
            <w:b/>
            <w:noProof/>
            <w:webHidden/>
          </w:rPr>
          <w:t>93</w:t>
        </w:r>
        <w:r w:rsidRPr="00954312">
          <w:rPr>
            <w:b/>
            <w:noProof/>
            <w:webHidden/>
          </w:rPr>
          <w:fldChar w:fldCharType="end"/>
        </w:r>
      </w:hyperlink>
    </w:p>
    <w:p w14:paraId="394EF774" w14:textId="4D7A4155" w:rsidR="0085757D" w:rsidRPr="00954312" w:rsidRDefault="00387656" w:rsidP="00FF325A">
      <w:pPr>
        <w:rPr>
          <w:b/>
        </w:rPr>
      </w:pPr>
      <w:r w:rsidRPr="00954312">
        <w:rPr>
          <w:b/>
        </w:rPr>
        <w:fldChar w:fldCharType="end"/>
      </w:r>
    </w:p>
    <w:p w14:paraId="07F159D9" w14:textId="444DE741" w:rsidR="00C30D60" w:rsidRPr="0079523D" w:rsidRDefault="00236E6D" w:rsidP="0079523D">
      <w:pPr>
        <w:pStyle w:val="Title"/>
        <w:spacing w:line="480" w:lineRule="auto"/>
      </w:pPr>
      <w:r w:rsidRPr="00414499">
        <w:br w:type="page"/>
      </w:r>
      <w:r w:rsidR="00904969" w:rsidRPr="006072E0">
        <w:lastRenderedPageBreak/>
        <w:t>LIST OF FIGURES</w:t>
      </w:r>
    </w:p>
    <w:p w14:paraId="16CC4E2E" w14:textId="3FAD26F9" w:rsidR="00954312" w:rsidRPr="00954312" w:rsidRDefault="00387656">
      <w:pPr>
        <w:pStyle w:val="TableofFigures"/>
        <w:tabs>
          <w:tab w:val="right" w:leader="dot" w:pos="8630"/>
        </w:tabs>
        <w:rPr>
          <w:rFonts w:asciiTheme="minorHAnsi" w:eastAsiaTheme="minorEastAsia" w:hAnsiTheme="minorHAnsi" w:cstheme="minorBidi"/>
          <w:b/>
          <w:noProof/>
          <w:szCs w:val="22"/>
        </w:rPr>
      </w:pPr>
      <w:r w:rsidRPr="00954312">
        <w:rPr>
          <w:b/>
        </w:rPr>
        <w:fldChar w:fldCharType="begin"/>
      </w:r>
      <w:r w:rsidRPr="00954312">
        <w:rPr>
          <w:b/>
        </w:rPr>
        <w:instrText xml:space="preserve"> TOC \h \z \c "Figure" </w:instrText>
      </w:r>
      <w:r w:rsidRPr="00954312">
        <w:rPr>
          <w:b/>
        </w:rPr>
        <w:fldChar w:fldCharType="separate"/>
      </w:r>
      <w:hyperlink w:anchor="_Toc142657885" w:history="1">
        <w:r w:rsidR="00954312" w:rsidRPr="00954312">
          <w:rPr>
            <w:rStyle w:val="Hyperlink"/>
            <w:b/>
            <w:noProof/>
          </w:rPr>
          <w:t>Figure 1.1: Correlation between mRNA expression levels and protein expression levels.</w:t>
        </w:r>
        <w:r w:rsidR="00954312" w:rsidRPr="00954312">
          <w:rPr>
            <w:b/>
            <w:noProof/>
            <w:webHidden/>
          </w:rPr>
          <w:tab/>
        </w:r>
        <w:r w:rsidR="00954312" w:rsidRPr="00954312">
          <w:rPr>
            <w:b/>
            <w:noProof/>
            <w:webHidden/>
          </w:rPr>
          <w:fldChar w:fldCharType="begin"/>
        </w:r>
        <w:r w:rsidR="00954312" w:rsidRPr="00954312">
          <w:rPr>
            <w:b/>
            <w:noProof/>
            <w:webHidden/>
          </w:rPr>
          <w:instrText xml:space="preserve"> PAGEREF _Toc142657885 \h </w:instrText>
        </w:r>
        <w:r w:rsidR="00954312" w:rsidRPr="00954312">
          <w:rPr>
            <w:b/>
            <w:noProof/>
            <w:webHidden/>
          </w:rPr>
        </w:r>
        <w:r w:rsidR="00954312" w:rsidRPr="00954312">
          <w:rPr>
            <w:b/>
            <w:noProof/>
            <w:webHidden/>
          </w:rPr>
          <w:fldChar w:fldCharType="separate"/>
        </w:r>
        <w:r w:rsidR="00954312" w:rsidRPr="00954312">
          <w:rPr>
            <w:b/>
            <w:noProof/>
            <w:webHidden/>
          </w:rPr>
          <w:t>3</w:t>
        </w:r>
        <w:r w:rsidR="00954312" w:rsidRPr="00954312">
          <w:rPr>
            <w:b/>
            <w:noProof/>
            <w:webHidden/>
          </w:rPr>
          <w:fldChar w:fldCharType="end"/>
        </w:r>
      </w:hyperlink>
    </w:p>
    <w:p w14:paraId="36DFEB31" w14:textId="1C79ED36" w:rsidR="00954312" w:rsidRPr="00954312" w:rsidRDefault="00954312">
      <w:pPr>
        <w:pStyle w:val="TableofFigures"/>
        <w:tabs>
          <w:tab w:val="right" w:leader="dot" w:pos="8630"/>
        </w:tabs>
        <w:rPr>
          <w:rFonts w:asciiTheme="minorHAnsi" w:eastAsiaTheme="minorEastAsia" w:hAnsiTheme="minorHAnsi" w:cstheme="minorBidi"/>
          <w:b/>
          <w:noProof/>
          <w:szCs w:val="22"/>
        </w:rPr>
      </w:pPr>
      <w:hyperlink w:anchor="_Toc142657886" w:history="1">
        <w:r w:rsidRPr="00954312">
          <w:rPr>
            <w:rStyle w:val="Hyperlink"/>
            <w:b/>
            <w:noProof/>
          </w:rPr>
          <w:t>Figure 1.2 General overview of cytosolic mRNA translation.</w:t>
        </w:r>
        <w:r w:rsidRPr="00954312">
          <w:rPr>
            <w:b/>
            <w:noProof/>
            <w:webHidden/>
          </w:rPr>
          <w:tab/>
        </w:r>
        <w:r w:rsidRPr="00954312">
          <w:rPr>
            <w:b/>
            <w:noProof/>
            <w:webHidden/>
          </w:rPr>
          <w:fldChar w:fldCharType="begin"/>
        </w:r>
        <w:r w:rsidRPr="00954312">
          <w:rPr>
            <w:b/>
            <w:noProof/>
            <w:webHidden/>
          </w:rPr>
          <w:instrText xml:space="preserve"> PAGEREF _Toc142657886 \h </w:instrText>
        </w:r>
        <w:r w:rsidRPr="00954312">
          <w:rPr>
            <w:b/>
            <w:noProof/>
            <w:webHidden/>
          </w:rPr>
        </w:r>
        <w:r w:rsidRPr="00954312">
          <w:rPr>
            <w:b/>
            <w:noProof/>
            <w:webHidden/>
          </w:rPr>
          <w:fldChar w:fldCharType="separate"/>
        </w:r>
        <w:r w:rsidRPr="00954312">
          <w:rPr>
            <w:b/>
            <w:noProof/>
            <w:webHidden/>
          </w:rPr>
          <w:t>10</w:t>
        </w:r>
        <w:r w:rsidRPr="00954312">
          <w:rPr>
            <w:b/>
            <w:noProof/>
            <w:webHidden/>
          </w:rPr>
          <w:fldChar w:fldCharType="end"/>
        </w:r>
      </w:hyperlink>
    </w:p>
    <w:p w14:paraId="474E7E48" w14:textId="6529542A" w:rsidR="00954312" w:rsidRPr="00954312" w:rsidRDefault="00954312">
      <w:pPr>
        <w:pStyle w:val="TableofFigures"/>
        <w:tabs>
          <w:tab w:val="right" w:leader="dot" w:pos="8630"/>
        </w:tabs>
        <w:rPr>
          <w:rFonts w:asciiTheme="minorHAnsi" w:eastAsiaTheme="minorEastAsia" w:hAnsiTheme="minorHAnsi" w:cstheme="minorBidi"/>
          <w:b/>
          <w:noProof/>
          <w:szCs w:val="22"/>
        </w:rPr>
      </w:pPr>
      <w:hyperlink w:anchor="_Toc142657887" w:history="1">
        <w:r w:rsidRPr="00954312">
          <w:rPr>
            <w:rStyle w:val="Hyperlink"/>
            <w:b/>
            <w:noProof/>
          </w:rPr>
          <w:t>Figure 1.3: Environmental and physiological effectors of translational machinery post translational modifications.</w:t>
        </w:r>
        <w:r w:rsidRPr="00954312">
          <w:rPr>
            <w:b/>
            <w:noProof/>
            <w:webHidden/>
          </w:rPr>
          <w:tab/>
        </w:r>
        <w:r w:rsidRPr="00954312">
          <w:rPr>
            <w:b/>
            <w:noProof/>
            <w:webHidden/>
          </w:rPr>
          <w:fldChar w:fldCharType="begin"/>
        </w:r>
        <w:r w:rsidRPr="00954312">
          <w:rPr>
            <w:b/>
            <w:noProof/>
            <w:webHidden/>
          </w:rPr>
          <w:instrText xml:space="preserve"> PAGEREF _Toc142657887 \h </w:instrText>
        </w:r>
        <w:r w:rsidRPr="00954312">
          <w:rPr>
            <w:b/>
            <w:noProof/>
            <w:webHidden/>
          </w:rPr>
        </w:r>
        <w:r w:rsidRPr="00954312">
          <w:rPr>
            <w:b/>
            <w:noProof/>
            <w:webHidden/>
          </w:rPr>
          <w:fldChar w:fldCharType="separate"/>
        </w:r>
        <w:r w:rsidRPr="00954312">
          <w:rPr>
            <w:b/>
            <w:noProof/>
            <w:webHidden/>
          </w:rPr>
          <w:t>18</w:t>
        </w:r>
        <w:r w:rsidRPr="00954312">
          <w:rPr>
            <w:b/>
            <w:noProof/>
            <w:webHidden/>
          </w:rPr>
          <w:fldChar w:fldCharType="end"/>
        </w:r>
      </w:hyperlink>
    </w:p>
    <w:p w14:paraId="294F74F0" w14:textId="4752C27D" w:rsidR="00954312" w:rsidRPr="00954312" w:rsidRDefault="00954312">
      <w:pPr>
        <w:pStyle w:val="TableofFigures"/>
        <w:tabs>
          <w:tab w:val="right" w:leader="dot" w:pos="8630"/>
        </w:tabs>
        <w:rPr>
          <w:rFonts w:asciiTheme="minorHAnsi" w:eastAsiaTheme="minorEastAsia" w:hAnsiTheme="minorHAnsi" w:cstheme="minorBidi"/>
          <w:b/>
          <w:noProof/>
          <w:szCs w:val="22"/>
        </w:rPr>
      </w:pPr>
      <w:hyperlink w:anchor="_Toc142657888" w:history="1">
        <w:r w:rsidRPr="00954312">
          <w:rPr>
            <w:rStyle w:val="Hyperlink"/>
            <w:b/>
            <w:noProof/>
          </w:rPr>
          <w:t>Figure 1.4 uORFs can control translation in response to metabolites.</w:t>
        </w:r>
        <w:r w:rsidRPr="00954312">
          <w:rPr>
            <w:b/>
            <w:noProof/>
            <w:webHidden/>
          </w:rPr>
          <w:tab/>
        </w:r>
        <w:r w:rsidRPr="00954312">
          <w:rPr>
            <w:b/>
            <w:noProof/>
            <w:webHidden/>
          </w:rPr>
          <w:fldChar w:fldCharType="begin"/>
        </w:r>
        <w:r w:rsidRPr="00954312">
          <w:rPr>
            <w:b/>
            <w:noProof/>
            <w:webHidden/>
          </w:rPr>
          <w:instrText xml:space="preserve"> PAGEREF _Toc142657888 \h </w:instrText>
        </w:r>
        <w:r w:rsidRPr="00954312">
          <w:rPr>
            <w:b/>
            <w:noProof/>
            <w:webHidden/>
          </w:rPr>
        </w:r>
        <w:r w:rsidRPr="00954312">
          <w:rPr>
            <w:b/>
            <w:noProof/>
            <w:webHidden/>
          </w:rPr>
          <w:fldChar w:fldCharType="separate"/>
        </w:r>
        <w:r w:rsidRPr="00954312">
          <w:rPr>
            <w:b/>
            <w:noProof/>
            <w:webHidden/>
          </w:rPr>
          <w:t>22</w:t>
        </w:r>
        <w:r w:rsidRPr="00954312">
          <w:rPr>
            <w:b/>
            <w:noProof/>
            <w:webHidden/>
          </w:rPr>
          <w:fldChar w:fldCharType="end"/>
        </w:r>
      </w:hyperlink>
    </w:p>
    <w:p w14:paraId="6845DA6D" w14:textId="7D334D22" w:rsidR="00954312" w:rsidRPr="00954312" w:rsidRDefault="00954312">
      <w:pPr>
        <w:pStyle w:val="TableofFigures"/>
        <w:tabs>
          <w:tab w:val="right" w:leader="dot" w:pos="8630"/>
        </w:tabs>
        <w:rPr>
          <w:rFonts w:asciiTheme="minorHAnsi" w:eastAsiaTheme="minorEastAsia" w:hAnsiTheme="minorHAnsi" w:cstheme="minorBidi"/>
          <w:b/>
          <w:noProof/>
          <w:szCs w:val="22"/>
        </w:rPr>
      </w:pPr>
      <w:hyperlink w:anchor="_Toc142657889" w:history="1">
        <w:r w:rsidRPr="00954312">
          <w:rPr>
            <w:rStyle w:val="Hyperlink"/>
            <w:b/>
            <w:noProof/>
          </w:rPr>
          <w:t>Figure 1.5 The expression of termination factor eRF1 is regulated by negative feedback.</w:t>
        </w:r>
        <w:r w:rsidRPr="00954312">
          <w:rPr>
            <w:b/>
            <w:noProof/>
            <w:webHidden/>
          </w:rPr>
          <w:tab/>
        </w:r>
        <w:r w:rsidRPr="00954312">
          <w:rPr>
            <w:b/>
            <w:noProof/>
            <w:webHidden/>
          </w:rPr>
          <w:fldChar w:fldCharType="begin"/>
        </w:r>
        <w:r w:rsidRPr="00954312">
          <w:rPr>
            <w:b/>
            <w:noProof/>
            <w:webHidden/>
          </w:rPr>
          <w:instrText xml:space="preserve"> PAGEREF _Toc142657889 \h </w:instrText>
        </w:r>
        <w:r w:rsidRPr="00954312">
          <w:rPr>
            <w:b/>
            <w:noProof/>
            <w:webHidden/>
          </w:rPr>
        </w:r>
        <w:r w:rsidRPr="00954312">
          <w:rPr>
            <w:b/>
            <w:noProof/>
            <w:webHidden/>
          </w:rPr>
          <w:fldChar w:fldCharType="separate"/>
        </w:r>
        <w:r w:rsidRPr="00954312">
          <w:rPr>
            <w:b/>
            <w:noProof/>
            <w:webHidden/>
          </w:rPr>
          <w:t>25</w:t>
        </w:r>
        <w:r w:rsidRPr="00954312">
          <w:rPr>
            <w:b/>
            <w:noProof/>
            <w:webHidden/>
          </w:rPr>
          <w:fldChar w:fldCharType="end"/>
        </w:r>
      </w:hyperlink>
    </w:p>
    <w:p w14:paraId="5AD96D20" w14:textId="0941B8AD" w:rsidR="00954312" w:rsidRPr="00954312" w:rsidRDefault="00954312">
      <w:pPr>
        <w:pStyle w:val="TableofFigures"/>
        <w:tabs>
          <w:tab w:val="right" w:leader="dot" w:pos="8630"/>
        </w:tabs>
        <w:rPr>
          <w:rFonts w:asciiTheme="minorHAnsi" w:eastAsiaTheme="minorEastAsia" w:hAnsiTheme="minorHAnsi" w:cstheme="minorBidi"/>
          <w:b/>
          <w:noProof/>
          <w:szCs w:val="22"/>
        </w:rPr>
      </w:pPr>
      <w:hyperlink w:anchor="_Toc142657890" w:history="1">
        <w:r w:rsidRPr="00954312">
          <w:rPr>
            <w:rStyle w:val="Hyperlink"/>
            <w:b/>
            <w:noProof/>
          </w:rPr>
          <w:t>Figure 1.6: Polysome profiling helps separate transcripts by ribosomal load.</w:t>
        </w:r>
        <w:r w:rsidRPr="00954312">
          <w:rPr>
            <w:b/>
            <w:noProof/>
            <w:webHidden/>
          </w:rPr>
          <w:tab/>
        </w:r>
        <w:r w:rsidRPr="00954312">
          <w:rPr>
            <w:b/>
            <w:noProof/>
            <w:webHidden/>
          </w:rPr>
          <w:fldChar w:fldCharType="begin"/>
        </w:r>
        <w:r w:rsidRPr="00954312">
          <w:rPr>
            <w:b/>
            <w:noProof/>
            <w:webHidden/>
          </w:rPr>
          <w:instrText xml:space="preserve"> PAGEREF _Toc142657890 \h </w:instrText>
        </w:r>
        <w:r w:rsidRPr="00954312">
          <w:rPr>
            <w:b/>
            <w:noProof/>
            <w:webHidden/>
          </w:rPr>
        </w:r>
        <w:r w:rsidRPr="00954312">
          <w:rPr>
            <w:b/>
            <w:noProof/>
            <w:webHidden/>
          </w:rPr>
          <w:fldChar w:fldCharType="separate"/>
        </w:r>
        <w:r w:rsidRPr="00954312">
          <w:rPr>
            <w:b/>
            <w:noProof/>
            <w:webHidden/>
          </w:rPr>
          <w:t>32</w:t>
        </w:r>
        <w:r w:rsidRPr="00954312">
          <w:rPr>
            <w:b/>
            <w:noProof/>
            <w:webHidden/>
          </w:rPr>
          <w:fldChar w:fldCharType="end"/>
        </w:r>
      </w:hyperlink>
    </w:p>
    <w:p w14:paraId="623C432F" w14:textId="2ED7764F" w:rsidR="00954312" w:rsidRPr="00954312" w:rsidRDefault="00954312">
      <w:pPr>
        <w:pStyle w:val="TableofFigures"/>
        <w:tabs>
          <w:tab w:val="right" w:leader="dot" w:pos="8630"/>
        </w:tabs>
        <w:rPr>
          <w:rFonts w:asciiTheme="minorHAnsi" w:eastAsiaTheme="minorEastAsia" w:hAnsiTheme="minorHAnsi" w:cstheme="minorBidi"/>
          <w:b/>
          <w:noProof/>
          <w:szCs w:val="22"/>
        </w:rPr>
      </w:pPr>
      <w:hyperlink w:anchor="_Toc142657891" w:history="1">
        <w:r w:rsidRPr="00954312">
          <w:rPr>
            <w:rStyle w:val="Hyperlink"/>
            <w:b/>
            <w:noProof/>
          </w:rPr>
          <w:t>Figure 1.7: Overview of Ribosome Sequencing procedure.</w:t>
        </w:r>
        <w:r w:rsidRPr="00954312">
          <w:rPr>
            <w:b/>
            <w:noProof/>
            <w:webHidden/>
          </w:rPr>
          <w:tab/>
        </w:r>
        <w:r w:rsidRPr="00954312">
          <w:rPr>
            <w:b/>
            <w:noProof/>
            <w:webHidden/>
          </w:rPr>
          <w:fldChar w:fldCharType="begin"/>
        </w:r>
        <w:r w:rsidRPr="00954312">
          <w:rPr>
            <w:b/>
            <w:noProof/>
            <w:webHidden/>
          </w:rPr>
          <w:instrText xml:space="preserve"> PAGEREF _Toc142657891 \h </w:instrText>
        </w:r>
        <w:r w:rsidRPr="00954312">
          <w:rPr>
            <w:b/>
            <w:noProof/>
            <w:webHidden/>
          </w:rPr>
        </w:r>
        <w:r w:rsidRPr="00954312">
          <w:rPr>
            <w:b/>
            <w:noProof/>
            <w:webHidden/>
          </w:rPr>
          <w:fldChar w:fldCharType="separate"/>
        </w:r>
        <w:r w:rsidRPr="00954312">
          <w:rPr>
            <w:b/>
            <w:noProof/>
            <w:webHidden/>
          </w:rPr>
          <w:t>35</w:t>
        </w:r>
        <w:r w:rsidRPr="00954312">
          <w:rPr>
            <w:b/>
            <w:noProof/>
            <w:webHidden/>
          </w:rPr>
          <w:fldChar w:fldCharType="end"/>
        </w:r>
      </w:hyperlink>
    </w:p>
    <w:p w14:paraId="3CEA44C1" w14:textId="4E72B88E" w:rsidR="00954312" w:rsidRPr="00954312" w:rsidRDefault="00954312">
      <w:pPr>
        <w:pStyle w:val="TableofFigures"/>
        <w:tabs>
          <w:tab w:val="right" w:leader="dot" w:pos="8630"/>
        </w:tabs>
        <w:rPr>
          <w:rFonts w:asciiTheme="minorHAnsi" w:eastAsiaTheme="minorEastAsia" w:hAnsiTheme="minorHAnsi" w:cstheme="minorBidi"/>
          <w:b/>
          <w:noProof/>
          <w:szCs w:val="22"/>
        </w:rPr>
      </w:pPr>
      <w:hyperlink w:anchor="_Toc142657892" w:history="1">
        <w:r w:rsidRPr="00954312">
          <w:rPr>
            <w:rStyle w:val="Hyperlink"/>
            <w:b/>
            <w:noProof/>
          </w:rPr>
          <w:t>Figure 2.1: Processing and quantitation of polysome traces.</w:t>
        </w:r>
        <w:r w:rsidRPr="00954312">
          <w:rPr>
            <w:b/>
            <w:noProof/>
            <w:webHidden/>
          </w:rPr>
          <w:tab/>
        </w:r>
        <w:r w:rsidRPr="00954312">
          <w:rPr>
            <w:b/>
            <w:noProof/>
            <w:webHidden/>
          </w:rPr>
          <w:fldChar w:fldCharType="begin"/>
        </w:r>
        <w:r w:rsidRPr="00954312">
          <w:rPr>
            <w:b/>
            <w:noProof/>
            <w:webHidden/>
          </w:rPr>
          <w:instrText xml:space="preserve"> PAGEREF _Toc142657892 \h </w:instrText>
        </w:r>
        <w:r w:rsidRPr="00954312">
          <w:rPr>
            <w:b/>
            <w:noProof/>
            <w:webHidden/>
          </w:rPr>
        </w:r>
        <w:r w:rsidRPr="00954312">
          <w:rPr>
            <w:b/>
            <w:noProof/>
            <w:webHidden/>
          </w:rPr>
          <w:fldChar w:fldCharType="separate"/>
        </w:r>
        <w:r w:rsidRPr="00954312">
          <w:rPr>
            <w:b/>
            <w:noProof/>
            <w:webHidden/>
          </w:rPr>
          <w:t>47</w:t>
        </w:r>
        <w:r w:rsidRPr="00954312">
          <w:rPr>
            <w:b/>
            <w:noProof/>
            <w:webHidden/>
          </w:rPr>
          <w:fldChar w:fldCharType="end"/>
        </w:r>
      </w:hyperlink>
    </w:p>
    <w:p w14:paraId="025C826C" w14:textId="7C6A3E96" w:rsidR="00954312" w:rsidRPr="00954312" w:rsidRDefault="00954312">
      <w:pPr>
        <w:pStyle w:val="TableofFigures"/>
        <w:tabs>
          <w:tab w:val="right" w:leader="dot" w:pos="8630"/>
        </w:tabs>
        <w:rPr>
          <w:rFonts w:asciiTheme="minorHAnsi" w:eastAsiaTheme="minorEastAsia" w:hAnsiTheme="minorHAnsi" w:cstheme="minorBidi"/>
          <w:b/>
          <w:noProof/>
          <w:szCs w:val="22"/>
        </w:rPr>
      </w:pPr>
      <w:hyperlink w:anchor="_Toc142657893" w:history="1">
        <w:r w:rsidRPr="00954312">
          <w:rPr>
            <w:rStyle w:val="Hyperlink"/>
            <w:b/>
            <w:noProof/>
          </w:rPr>
          <w:t xml:space="preserve">Figure 2.2: Single mutant </w:t>
        </w:r>
        <w:r w:rsidRPr="00954312">
          <w:rPr>
            <w:rStyle w:val="Hyperlink"/>
            <w:b/>
            <w:i/>
            <w:noProof/>
          </w:rPr>
          <w:t xml:space="preserve">rps6 </w:t>
        </w:r>
        <w:r w:rsidRPr="00954312">
          <w:rPr>
            <w:rStyle w:val="Hyperlink"/>
            <w:b/>
            <w:noProof/>
          </w:rPr>
          <w:t>lines show deficiencies in translation</w:t>
        </w:r>
        <w:r w:rsidRPr="00954312">
          <w:rPr>
            <w:b/>
            <w:noProof/>
            <w:webHidden/>
          </w:rPr>
          <w:tab/>
        </w:r>
        <w:r w:rsidRPr="00954312">
          <w:rPr>
            <w:b/>
            <w:noProof/>
            <w:webHidden/>
          </w:rPr>
          <w:fldChar w:fldCharType="begin"/>
        </w:r>
        <w:r w:rsidRPr="00954312">
          <w:rPr>
            <w:b/>
            <w:noProof/>
            <w:webHidden/>
          </w:rPr>
          <w:instrText xml:space="preserve"> PAGEREF _Toc142657893 \h </w:instrText>
        </w:r>
        <w:r w:rsidRPr="00954312">
          <w:rPr>
            <w:b/>
            <w:noProof/>
            <w:webHidden/>
          </w:rPr>
        </w:r>
        <w:r w:rsidRPr="00954312">
          <w:rPr>
            <w:b/>
            <w:noProof/>
            <w:webHidden/>
          </w:rPr>
          <w:fldChar w:fldCharType="separate"/>
        </w:r>
        <w:r w:rsidRPr="00954312">
          <w:rPr>
            <w:b/>
            <w:noProof/>
            <w:webHidden/>
          </w:rPr>
          <w:t>53</w:t>
        </w:r>
        <w:r w:rsidRPr="00954312">
          <w:rPr>
            <w:b/>
            <w:noProof/>
            <w:webHidden/>
          </w:rPr>
          <w:fldChar w:fldCharType="end"/>
        </w:r>
      </w:hyperlink>
    </w:p>
    <w:p w14:paraId="320428B3" w14:textId="007C638C" w:rsidR="00954312" w:rsidRPr="00954312" w:rsidRDefault="00954312">
      <w:pPr>
        <w:pStyle w:val="TableofFigures"/>
        <w:tabs>
          <w:tab w:val="right" w:leader="dot" w:pos="8630"/>
        </w:tabs>
        <w:rPr>
          <w:rFonts w:asciiTheme="minorHAnsi" w:eastAsiaTheme="minorEastAsia" w:hAnsiTheme="minorHAnsi" w:cstheme="minorBidi"/>
          <w:b/>
          <w:noProof/>
          <w:szCs w:val="22"/>
        </w:rPr>
      </w:pPr>
      <w:hyperlink w:anchor="_Toc142657894" w:history="1">
        <w:r w:rsidRPr="00954312">
          <w:rPr>
            <w:rStyle w:val="Hyperlink"/>
            <w:b/>
            <w:noProof/>
          </w:rPr>
          <w:t>Figure 2.3: Phosphonull eS6A</w:t>
        </w:r>
        <w:r w:rsidRPr="00954312">
          <w:rPr>
            <w:rStyle w:val="Hyperlink"/>
            <w:b/>
            <w:noProof/>
            <w:vertAlign w:val="superscript"/>
          </w:rPr>
          <w:t>Δ6SA</w:t>
        </w:r>
        <w:r w:rsidRPr="00954312">
          <w:rPr>
            <w:rStyle w:val="Hyperlink"/>
            <w:b/>
            <w:noProof/>
          </w:rPr>
          <w:t xml:space="preserve"> in the double mutant background responds normally to light. Left) Polysome loading in dark ZT23.5. Right) Polysome loading in light ZT2.5.</w:t>
        </w:r>
        <w:r w:rsidRPr="00954312">
          <w:rPr>
            <w:b/>
            <w:noProof/>
            <w:webHidden/>
          </w:rPr>
          <w:tab/>
        </w:r>
        <w:r w:rsidRPr="00954312">
          <w:rPr>
            <w:b/>
            <w:noProof/>
            <w:webHidden/>
          </w:rPr>
          <w:fldChar w:fldCharType="begin"/>
        </w:r>
        <w:r w:rsidRPr="00954312">
          <w:rPr>
            <w:b/>
            <w:noProof/>
            <w:webHidden/>
          </w:rPr>
          <w:instrText xml:space="preserve"> PAGEREF _Toc142657894 \h </w:instrText>
        </w:r>
        <w:r w:rsidRPr="00954312">
          <w:rPr>
            <w:b/>
            <w:noProof/>
            <w:webHidden/>
          </w:rPr>
        </w:r>
        <w:r w:rsidRPr="00954312">
          <w:rPr>
            <w:b/>
            <w:noProof/>
            <w:webHidden/>
          </w:rPr>
          <w:fldChar w:fldCharType="separate"/>
        </w:r>
        <w:r w:rsidRPr="00954312">
          <w:rPr>
            <w:b/>
            <w:noProof/>
            <w:webHidden/>
          </w:rPr>
          <w:t>53</w:t>
        </w:r>
        <w:r w:rsidRPr="00954312">
          <w:rPr>
            <w:b/>
            <w:noProof/>
            <w:webHidden/>
          </w:rPr>
          <w:fldChar w:fldCharType="end"/>
        </w:r>
      </w:hyperlink>
    </w:p>
    <w:p w14:paraId="649A2F19" w14:textId="6A5D462D" w:rsidR="00954312" w:rsidRPr="00954312" w:rsidRDefault="00954312">
      <w:pPr>
        <w:pStyle w:val="TableofFigures"/>
        <w:tabs>
          <w:tab w:val="right" w:leader="dot" w:pos="8630"/>
        </w:tabs>
        <w:rPr>
          <w:rFonts w:asciiTheme="minorHAnsi" w:eastAsiaTheme="minorEastAsia" w:hAnsiTheme="minorHAnsi" w:cstheme="minorBidi"/>
          <w:b/>
          <w:noProof/>
          <w:szCs w:val="22"/>
        </w:rPr>
      </w:pPr>
      <w:hyperlink w:anchor="_Toc142657895" w:history="1">
        <w:r w:rsidRPr="00954312">
          <w:rPr>
            <w:rStyle w:val="Hyperlink"/>
            <w:b/>
            <w:noProof/>
          </w:rPr>
          <w:t>Figure 2.4: Mutations of the C terminal tail of eS6.</w:t>
        </w:r>
        <w:r w:rsidRPr="00954312">
          <w:rPr>
            <w:b/>
            <w:noProof/>
            <w:webHidden/>
          </w:rPr>
          <w:tab/>
        </w:r>
        <w:r w:rsidRPr="00954312">
          <w:rPr>
            <w:b/>
            <w:noProof/>
            <w:webHidden/>
          </w:rPr>
          <w:fldChar w:fldCharType="begin"/>
        </w:r>
        <w:r w:rsidRPr="00954312">
          <w:rPr>
            <w:b/>
            <w:noProof/>
            <w:webHidden/>
          </w:rPr>
          <w:instrText xml:space="preserve"> PAGEREF _Toc142657895 \h </w:instrText>
        </w:r>
        <w:r w:rsidRPr="00954312">
          <w:rPr>
            <w:b/>
            <w:noProof/>
            <w:webHidden/>
          </w:rPr>
        </w:r>
        <w:r w:rsidRPr="00954312">
          <w:rPr>
            <w:b/>
            <w:noProof/>
            <w:webHidden/>
          </w:rPr>
          <w:fldChar w:fldCharType="separate"/>
        </w:r>
        <w:r w:rsidRPr="00954312">
          <w:rPr>
            <w:b/>
            <w:noProof/>
            <w:webHidden/>
          </w:rPr>
          <w:t>59</w:t>
        </w:r>
        <w:r w:rsidRPr="00954312">
          <w:rPr>
            <w:b/>
            <w:noProof/>
            <w:webHidden/>
          </w:rPr>
          <w:fldChar w:fldCharType="end"/>
        </w:r>
      </w:hyperlink>
    </w:p>
    <w:p w14:paraId="0A0DBB49" w14:textId="5022C44F" w:rsidR="00954312" w:rsidRPr="00954312" w:rsidRDefault="00954312">
      <w:pPr>
        <w:pStyle w:val="TableofFigures"/>
        <w:tabs>
          <w:tab w:val="right" w:leader="dot" w:pos="8630"/>
        </w:tabs>
        <w:rPr>
          <w:rFonts w:asciiTheme="minorHAnsi" w:eastAsiaTheme="minorEastAsia" w:hAnsiTheme="minorHAnsi" w:cstheme="minorBidi"/>
          <w:b/>
          <w:noProof/>
          <w:szCs w:val="22"/>
        </w:rPr>
      </w:pPr>
      <w:hyperlink w:anchor="_Toc142657896" w:history="1">
        <w:r w:rsidRPr="00954312">
          <w:rPr>
            <w:rStyle w:val="Hyperlink"/>
            <w:b/>
            <w:noProof/>
          </w:rPr>
          <w:t>Figure 2.5: Molecular characterization of eS6 single mutants and transgenes.</w:t>
        </w:r>
        <w:r w:rsidRPr="00954312">
          <w:rPr>
            <w:b/>
            <w:noProof/>
            <w:webHidden/>
          </w:rPr>
          <w:tab/>
        </w:r>
        <w:r w:rsidRPr="00954312">
          <w:rPr>
            <w:b/>
            <w:noProof/>
            <w:webHidden/>
          </w:rPr>
          <w:fldChar w:fldCharType="begin"/>
        </w:r>
        <w:r w:rsidRPr="00954312">
          <w:rPr>
            <w:b/>
            <w:noProof/>
            <w:webHidden/>
          </w:rPr>
          <w:instrText xml:space="preserve"> PAGEREF _Toc142657896 \h </w:instrText>
        </w:r>
        <w:r w:rsidRPr="00954312">
          <w:rPr>
            <w:b/>
            <w:noProof/>
            <w:webHidden/>
          </w:rPr>
        </w:r>
        <w:r w:rsidRPr="00954312">
          <w:rPr>
            <w:b/>
            <w:noProof/>
            <w:webHidden/>
          </w:rPr>
          <w:fldChar w:fldCharType="separate"/>
        </w:r>
        <w:r w:rsidRPr="00954312">
          <w:rPr>
            <w:b/>
            <w:noProof/>
            <w:webHidden/>
          </w:rPr>
          <w:t>61</w:t>
        </w:r>
        <w:r w:rsidRPr="00954312">
          <w:rPr>
            <w:b/>
            <w:noProof/>
            <w:webHidden/>
          </w:rPr>
          <w:fldChar w:fldCharType="end"/>
        </w:r>
      </w:hyperlink>
    </w:p>
    <w:p w14:paraId="4BD693E5" w14:textId="096CE45A" w:rsidR="00954312" w:rsidRPr="00954312" w:rsidRDefault="00954312">
      <w:pPr>
        <w:pStyle w:val="TableofFigures"/>
        <w:tabs>
          <w:tab w:val="right" w:leader="dot" w:pos="8630"/>
        </w:tabs>
        <w:rPr>
          <w:rFonts w:asciiTheme="minorHAnsi" w:eastAsiaTheme="minorEastAsia" w:hAnsiTheme="minorHAnsi" w:cstheme="minorBidi"/>
          <w:b/>
          <w:noProof/>
          <w:szCs w:val="22"/>
        </w:rPr>
      </w:pPr>
      <w:hyperlink w:anchor="_Toc142657897" w:history="1">
        <w:r w:rsidRPr="00954312">
          <w:rPr>
            <w:rStyle w:val="Hyperlink"/>
            <w:b/>
            <w:noProof/>
          </w:rPr>
          <w:t xml:space="preserve">Figure 2.6: Expression of </w:t>
        </w:r>
        <w:r w:rsidRPr="00954312">
          <w:rPr>
            <w:rStyle w:val="Hyperlink"/>
            <w:b/>
            <w:i/>
            <w:iCs/>
            <w:noProof/>
          </w:rPr>
          <w:t>RPS6A</w:t>
        </w:r>
        <w:r w:rsidRPr="00954312">
          <w:rPr>
            <w:rStyle w:val="Hyperlink"/>
            <w:b/>
            <w:noProof/>
          </w:rPr>
          <w:t xml:space="preserve"> and </w:t>
        </w:r>
        <w:r w:rsidRPr="00954312">
          <w:rPr>
            <w:rStyle w:val="Hyperlink"/>
            <w:b/>
            <w:i/>
            <w:iCs/>
            <w:noProof/>
          </w:rPr>
          <w:t>RPS6B</w:t>
        </w:r>
        <w:r w:rsidRPr="00954312">
          <w:rPr>
            <w:rStyle w:val="Hyperlink"/>
            <w:b/>
            <w:noProof/>
          </w:rPr>
          <w:t xml:space="preserve"> mRNAs in wild type, the two </w:t>
        </w:r>
        <w:r w:rsidRPr="00954312">
          <w:rPr>
            <w:rStyle w:val="Hyperlink"/>
            <w:b/>
            <w:i/>
            <w:iCs/>
            <w:noProof/>
          </w:rPr>
          <w:t>rps6</w:t>
        </w:r>
        <w:r w:rsidRPr="00954312">
          <w:rPr>
            <w:rStyle w:val="Hyperlink"/>
            <w:b/>
            <w:noProof/>
          </w:rPr>
          <w:t xml:space="preserve"> mutants and double mutant plants complemented with eS6</w:t>
        </w:r>
        <w:r w:rsidRPr="00954312">
          <w:rPr>
            <w:rStyle w:val="Hyperlink"/>
            <w:b/>
            <w:noProof/>
            <w:vertAlign w:val="superscript"/>
          </w:rPr>
          <w:sym w:font="Symbol" w:char="F044"/>
        </w:r>
        <w:r w:rsidRPr="00954312">
          <w:rPr>
            <w:rStyle w:val="Hyperlink"/>
            <w:b/>
            <w:noProof/>
            <w:vertAlign w:val="superscript"/>
          </w:rPr>
          <w:t>6S&gt;A</w:t>
        </w:r>
        <w:r w:rsidRPr="00954312">
          <w:rPr>
            <w:rStyle w:val="Hyperlink"/>
            <w:b/>
            <w:noProof/>
          </w:rPr>
          <w:t xml:space="preserve"> or eS6</w:t>
        </w:r>
        <w:r w:rsidRPr="00954312">
          <w:rPr>
            <w:rStyle w:val="Hyperlink"/>
            <w:b/>
            <w:noProof/>
            <w:vertAlign w:val="superscript"/>
          </w:rPr>
          <w:t>WT-HA</w:t>
        </w:r>
        <w:r w:rsidRPr="00954312">
          <w:rPr>
            <w:rStyle w:val="Hyperlink"/>
            <w:b/>
            <w:noProof/>
          </w:rPr>
          <w:t xml:space="preserve"> .</w:t>
        </w:r>
        <w:r w:rsidRPr="00954312">
          <w:rPr>
            <w:b/>
            <w:noProof/>
            <w:webHidden/>
          </w:rPr>
          <w:tab/>
        </w:r>
        <w:r w:rsidRPr="00954312">
          <w:rPr>
            <w:b/>
            <w:noProof/>
            <w:webHidden/>
          </w:rPr>
          <w:fldChar w:fldCharType="begin"/>
        </w:r>
        <w:r w:rsidRPr="00954312">
          <w:rPr>
            <w:b/>
            <w:noProof/>
            <w:webHidden/>
          </w:rPr>
          <w:instrText xml:space="preserve"> PAGEREF _Toc142657897 \h </w:instrText>
        </w:r>
        <w:r w:rsidRPr="00954312">
          <w:rPr>
            <w:b/>
            <w:noProof/>
            <w:webHidden/>
          </w:rPr>
        </w:r>
        <w:r w:rsidRPr="00954312">
          <w:rPr>
            <w:b/>
            <w:noProof/>
            <w:webHidden/>
          </w:rPr>
          <w:fldChar w:fldCharType="separate"/>
        </w:r>
        <w:r w:rsidRPr="00954312">
          <w:rPr>
            <w:b/>
            <w:noProof/>
            <w:webHidden/>
          </w:rPr>
          <w:t>65</w:t>
        </w:r>
        <w:r w:rsidRPr="00954312">
          <w:rPr>
            <w:b/>
            <w:noProof/>
            <w:webHidden/>
          </w:rPr>
          <w:fldChar w:fldCharType="end"/>
        </w:r>
      </w:hyperlink>
    </w:p>
    <w:p w14:paraId="01F490C3" w14:textId="3495AB30" w:rsidR="00954312" w:rsidRPr="00954312" w:rsidRDefault="00954312">
      <w:pPr>
        <w:pStyle w:val="TableofFigures"/>
        <w:tabs>
          <w:tab w:val="right" w:leader="dot" w:pos="8630"/>
        </w:tabs>
        <w:rPr>
          <w:rFonts w:asciiTheme="minorHAnsi" w:eastAsiaTheme="minorEastAsia" w:hAnsiTheme="minorHAnsi" w:cstheme="minorBidi"/>
          <w:b/>
          <w:noProof/>
          <w:szCs w:val="22"/>
        </w:rPr>
      </w:pPr>
      <w:hyperlink w:anchor="_Toc142657898" w:history="1">
        <w:r w:rsidRPr="00954312">
          <w:rPr>
            <w:rStyle w:val="Hyperlink"/>
            <w:b/>
            <w:noProof/>
          </w:rPr>
          <w:t>Figure 2.7: The transcriptome of seedlings with a phospho-deficient eS6A resembles that of wild type, but falls short of full functional complementation in specific ways.</w:t>
        </w:r>
        <w:r w:rsidRPr="00954312">
          <w:rPr>
            <w:b/>
            <w:noProof/>
            <w:webHidden/>
          </w:rPr>
          <w:tab/>
        </w:r>
        <w:r w:rsidRPr="00954312">
          <w:rPr>
            <w:b/>
            <w:noProof/>
            <w:webHidden/>
          </w:rPr>
          <w:fldChar w:fldCharType="begin"/>
        </w:r>
        <w:r w:rsidRPr="00954312">
          <w:rPr>
            <w:b/>
            <w:noProof/>
            <w:webHidden/>
          </w:rPr>
          <w:instrText xml:space="preserve"> PAGEREF _Toc142657898 \h </w:instrText>
        </w:r>
        <w:r w:rsidRPr="00954312">
          <w:rPr>
            <w:b/>
            <w:noProof/>
            <w:webHidden/>
          </w:rPr>
        </w:r>
        <w:r w:rsidRPr="00954312">
          <w:rPr>
            <w:b/>
            <w:noProof/>
            <w:webHidden/>
          </w:rPr>
          <w:fldChar w:fldCharType="separate"/>
        </w:r>
        <w:r w:rsidRPr="00954312">
          <w:rPr>
            <w:b/>
            <w:noProof/>
            <w:webHidden/>
          </w:rPr>
          <w:t>66</w:t>
        </w:r>
        <w:r w:rsidRPr="00954312">
          <w:rPr>
            <w:b/>
            <w:noProof/>
            <w:webHidden/>
          </w:rPr>
          <w:fldChar w:fldCharType="end"/>
        </w:r>
      </w:hyperlink>
    </w:p>
    <w:p w14:paraId="1E6230C7" w14:textId="504B7745" w:rsidR="00954312" w:rsidRPr="00954312" w:rsidRDefault="00954312">
      <w:pPr>
        <w:pStyle w:val="TableofFigures"/>
        <w:tabs>
          <w:tab w:val="right" w:leader="dot" w:pos="8630"/>
        </w:tabs>
        <w:rPr>
          <w:rFonts w:asciiTheme="minorHAnsi" w:eastAsiaTheme="minorEastAsia" w:hAnsiTheme="minorHAnsi" w:cstheme="minorBidi"/>
          <w:b/>
          <w:noProof/>
          <w:szCs w:val="22"/>
        </w:rPr>
      </w:pPr>
      <w:hyperlink w:anchor="_Toc142657899" w:history="1">
        <w:r w:rsidRPr="00954312">
          <w:rPr>
            <w:rStyle w:val="Hyperlink"/>
            <w:b/>
            <w:noProof/>
          </w:rPr>
          <w:t>Figure 2.8: RNA-Seq gene ontology (GO) analysis.</w:t>
        </w:r>
        <w:r w:rsidRPr="00954312">
          <w:rPr>
            <w:b/>
            <w:noProof/>
            <w:webHidden/>
          </w:rPr>
          <w:tab/>
        </w:r>
        <w:r w:rsidRPr="00954312">
          <w:rPr>
            <w:b/>
            <w:noProof/>
            <w:webHidden/>
          </w:rPr>
          <w:fldChar w:fldCharType="begin"/>
        </w:r>
        <w:r w:rsidRPr="00954312">
          <w:rPr>
            <w:b/>
            <w:noProof/>
            <w:webHidden/>
          </w:rPr>
          <w:instrText xml:space="preserve"> PAGEREF _Toc142657899 \h </w:instrText>
        </w:r>
        <w:r w:rsidRPr="00954312">
          <w:rPr>
            <w:b/>
            <w:noProof/>
            <w:webHidden/>
          </w:rPr>
        </w:r>
        <w:r w:rsidRPr="00954312">
          <w:rPr>
            <w:b/>
            <w:noProof/>
            <w:webHidden/>
          </w:rPr>
          <w:fldChar w:fldCharType="separate"/>
        </w:r>
        <w:r w:rsidRPr="00954312">
          <w:rPr>
            <w:b/>
            <w:noProof/>
            <w:webHidden/>
          </w:rPr>
          <w:t>68</w:t>
        </w:r>
        <w:r w:rsidRPr="00954312">
          <w:rPr>
            <w:b/>
            <w:noProof/>
            <w:webHidden/>
          </w:rPr>
          <w:fldChar w:fldCharType="end"/>
        </w:r>
      </w:hyperlink>
    </w:p>
    <w:p w14:paraId="37F61504" w14:textId="2800F46E" w:rsidR="00954312" w:rsidRPr="00954312" w:rsidRDefault="00954312">
      <w:pPr>
        <w:pStyle w:val="TableofFigures"/>
        <w:tabs>
          <w:tab w:val="right" w:leader="dot" w:pos="8630"/>
        </w:tabs>
        <w:rPr>
          <w:rFonts w:asciiTheme="minorHAnsi" w:eastAsiaTheme="minorEastAsia" w:hAnsiTheme="minorHAnsi" w:cstheme="minorBidi"/>
          <w:b/>
          <w:noProof/>
          <w:szCs w:val="22"/>
        </w:rPr>
      </w:pPr>
      <w:hyperlink w:anchor="_Toc142657900" w:history="1">
        <w:r w:rsidRPr="00954312">
          <w:rPr>
            <w:rStyle w:val="Hyperlink"/>
            <w:b/>
            <w:noProof/>
          </w:rPr>
          <w:t>Figure 2.9: Gene-by-gene heatmaps of differential mRNA expression in eS6 phosphodeficient plants.</w:t>
        </w:r>
        <w:r w:rsidRPr="00954312">
          <w:rPr>
            <w:b/>
            <w:noProof/>
            <w:webHidden/>
          </w:rPr>
          <w:tab/>
        </w:r>
        <w:r w:rsidRPr="00954312">
          <w:rPr>
            <w:b/>
            <w:noProof/>
            <w:webHidden/>
          </w:rPr>
          <w:fldChar w:fldCharType="begin"/>
        </w:r>
        <w:r w:rsidRPr="00954312">
          <w:rPr>
            <w:b/>
            <w:noProof/>
            <w:webHidden/>
          </w:rPr>
          <w:instrText xml:space="preserve"> PAGEREF _Toc142657900 \h </w:instrText>
        </w:r>
        <w:r w:rsidRPr="00954312">
          <w:rPr>
            <w:b/>
            <w:noProof/>
            <w:webHidden/>
          </w:rPr>
        </w:r>
        <w:r w:rsidRPr="00954312">
          <w:rPr>
            <w:b/>
            <w:noProof/>
            <w:webHidden/>
          </w:rPr>
          <w:fldChar w:fldCharType="separate"/>
        </w:r>
        <w:r w:rsidRPr="00954312">
          <w:rPr>
            <w:b/>
            <w:noProof/>
            <w:webHidden/>
          </w:rPr>
          <w:t>70</w:t>
        </w:r>
        <w:r w:rsidRPr="00954312">
          <w:rPr>
            <w:b/>
            <w:noProof/>
            <w:webHidden/>
          </w:rPr>
          <w:fldChar w:fldCharType="end"/>
        </w:r>
      </w:hyperlink>
    </w:p>
    <w:p w14:paraId="7691194F" w14:textId="1CAED45B" w:rsidR="00954312" w:rsidRPr="00954312" w:rsidRDefault="00954312">
      <w:pPr>
        <w:pStyle w:val="TableofFigures"/>
        <w:tabs>
          <w:tab w:val="right" w:leader="dot" w:pos="8630"/>
        </w:tabs>
        <w:rPr>
          <w:rFonts w:asciiTheme="minorHAnsi" w:eastAsiaTheme="minorEastAsia" w:hAnsiTheme="minorHAnsi" w:cstheme="minorBidi"/>
          <w:b/>
          <w:noProof/>
          <w:szCs w:val="22"/>
        </w:rPr>
      </w:pPr>
      <w:hyperlink w:anchor="_Toc142657901" w:history="1">
        <w:r w:rsidRPr="00954312">
          <w:rPr>
            <w:rStyle w:val="Hyperlink"/>
            <w:b/>
            <w:noProof/>
          </w:rPr>
          <w:t>Figure 2.10: Proteome of rps6a and rps6b ribosomal protein mutants and double mutants complemented with phospho-deficient and phospho-enabled eS6A.</w:t>
        </w:r>
        <w:r w:rsidRPr="00954312">
          <w:rPr>
            <w:b/>
            <w:noProof/>
            <w:webHidden/>
          </w:rPr>
          <w:tab/>
        </w:r>
        <w:r w:rsidRPr="00954312">
          <w:rPr>
            <w:b/>
            <w:noProof/>
            <w:webHidden/>
          </w:rPr>
          <w:fldChar w:fldCharType="begin"/>
        </w:r>
        <w:r w:rsidRPr="00954312">
          <w:rPr>
            <w:b/>
            <w:noProof/>
            <w:webHidden/>
          </w:rPr>
          <w:instrText xml:space="preserve"> PAGEREF _Toc142657901 \h </w:instrText>
        </w:r>
        <w:r w:rsidRPr="00954312">
          <w:rPr>
            <w:b/>
            <w:noProof/>
            <w:webHidden/>
          </w:rPr>
        </w:r>
        <w:r w:rsidRPr="00954312">
          <w:rPr>
            <w:b/>
            <w:noProof/>
            <w:webHidden/>
          </w:rPr>
          <w:fldChar w:fldCharType="separate"/>
        </w:r>
        <w:r w:rsidRPr="00954312">
          <w:rPr>
            <w:b/>
            <w:noProof/>
            <w:webHidden/>
          </w:rPr>
          <w:t>72</w:t>
        </w:r>
        <w:r w:rsidRPr="00954312">
          <w:rPr>
            <w:b/>
            <w:noProof/>
            <w:webHidden/>
          </w:rPr>
          <w:fldChar w:fldCharType="end"/>
        </w:r>
      </w:hyperlink>
    </w:p>
    <w:p w14:paraId="3784EA41" w14:textId="7976FA8F" w:rsidR="00954312" w:rsidRPr="00954312" w:rsidRDefault="00954312">
      <w:pPr>
        <w:pStyle w:val="TableofFigures"/>
        <w:tabs>
          <w:tab w:val="right" w:leader="dot" w:pos="8630"/>
        </w:tabs>
        <w:rPr>
          <w:rFonts w:asciiTheme="minorHAnsi" w:eastAsiaTheme="minorEastAsia" w:hAnsiTheme="minorHAnsi" w:cstheme="minorBidi"/>
          <w:b/>
          <w:noProof/>
          <w:szCs w:val="22"/>
        </w:rPr>
      </w:pPr>
      <w:hyperlink w:anchor="_Toc142657902" w:history="1">
        <w:r w:rsidRPr="00954312">
          <w:rPr>
            <w:rStyle w:val="Hyperlink"/>
            <w:b/>
            <w:noProof/>
          </w:rPr>
          <w:t>Figure 2.11: Differential protein abundances detected in 12-day-old seedlings of the indicated five genotypes.</w:t>
        </w:r>
        <w:r w:rsidRPr="00954312">
          <w:rPr>
            <w:b/>
            <w:noProof/>
            <w:webHidden/>
          </w:rPr>
          <w:tab/>
        </w:r>
        <w:r w:rsidRPr="00954312">
          <w:rPr>
            <w:b/>
            <w:noProof/>
            <w:webHidden/>
          </w:rPr>
          <w:fldChar w:fldCharType="begin"/>
        </w:r>
        <w:r w:rsidRPr="00954312">
          <w:rPr>
            <w:b/>
            <w:noProof/>
            <w:webHidden/>
          </w:rPr>
          <w:instrText xml:space="preserve"> PAGEREF _Toc142657902 \h </w:instrText>
        </w:r>
        <w:r w:rsidRPr="00954312">
          <w:rPr>
            <w:b/>
            <w:noProof/>
            <w:webHidden/>
          </w:rPr>
        </w:r>
        <w:r w:rsidRPr="00954312">
          <w:rPr>
            <w:b/>
            <w:noProof/>
            <w:webHidden/>
          </w:rPr>
          <w:fldChar w:fldCharType="separate"/>
        </w:r>
        <w:r w:rsidRPr="00954312">
          <w:rPr>
            <w:b/>
            <w:noProof/>
            <w:webHidden/>
          </w:rPr>
          <w:t>77</w:t>
        </w:r>
        <w:r w:rsidRPr="00954312">
          <w:rPr>
            <w:b/>
            <w:noProof/>
            <w:webHidden/>
          </w:rPr>
          <w:fldChar w:fldCharType="end"/>
        </w:r>
      </w:hyperlink>
    </w:p>
    <w:p w14:paraId="011B9184" w14:textId="5AAF53A5" w:rsidR="00954312" w:rsidRPr="00954312" w:rsidRDefault="00954312">
      <w:pPr>
        <w:pStyle w:val="TableofFigures"/>
        <w:tabs>
          <w:tab w:val="right" w:leader="dot" w:pos="8630"/>
        </w:tabs>
        <w:rPr>
          <w:rFonts w:asciiTheme="minorHAnsi" w:eastAsiaTheme="minorEastAsia" w:hAnsiTheme="minorHAnsi" w:cstheme="minorBidi"/>
          <w:b/>
          <w:noProof/>
          <w:szCs w:val="22"/>
        </w:rPr>
      </w:pPr>
      <w:hyperlink w:anchor="_Toc142657903" w:history="1">
        <w:r w:rsidRPr="00954312">
          <w:rPr>
            <w:rStyle w:val="Hyperlink"/>
            <w:b/>
            <w:noProof/>
          </w:rPr>
          <w:t>Figure 3.1: Cartoon Representation of model in biological context.</w:t>
        </w:r>
        <w:r w:rsidRPr="00954312">
          <w:rPr>
            <w:b/>
            <w:noProof/>
            <w:webHidden/>
          </w:rPr>
          <w:tab/>
        </w:r>
        <w:r w:rsidRPr="00954312">
          <w:rPr>
            <w:b/>
            <w:noProof/>
            <w:webHidden/>
          </w:rPr>
          <w:fldChar w:fldCharType="begin"/>
        </w:r>
        <w:r w:rsidRPr="00954312">
          <w:rPr>
            <w:b/>
            <w:noProof/>
            <w:webHidden/>
          </w:rPr>
          <w:instrText xml:space="preserve"> PAGEREF _Toc142657903 \h </w:instrText>
        </w:r>
        <w:r w:rsidRPr="00954312">
          <w:rPr>
            <w:b/>
            <w:noProof/>
            <w:webHidden/>
          </w:rPr>
        </w:r>
        <w:r w:rsidRPr="00954312">
          <w:rPr>
            <w:b/>
            <w:noProof/>
            <w:webHidden/>
          </w:rPr>
          <w:fldChar w:fldCharType="separate"/>
        </w:r>
        <w:r w:rsidRPr="00954312">
          <w:rPr>
            <w:b/>
            <w:noProof/>
            <w:webHidden/>
          </w:rPr>
          <w:t>89</w:t>
        </w:r>
        <w:r w:rsidRPr="00954312">
          <w:rPr>
            <w:b/>
            <w:noProof/>
            <w:webHidden/>
          </w:rPr>
          <w:fldChar w:fldCharType="end"/>
        </w:r>
      </w:hyperlink>
    </w:p>
    <w:p w14:paraId="19AA1686" w14:textId="5CB399CC" w:rsidR="00954312" w:rsidRPr="00954312" w:rsidRDefault="00954312">
      <w:pPr>
        <w:pStyle w:val="TableofFigures"/>
        <w:tabs>
          <w:tab w:val="right" w:leader="dot" w:pos="8630"/>
        </w:tabs>
        <w:rPr>
          <w:rFonts w:asciiTheme="minorHAnsi" w:eastAsiaTheme="minorEastAsia" w:hAnsiTheme="minorHAnsi" w:cstheme="minorBidi"/>
          <w:b/>
          <w:noProof/>
          <w:szCs w:val="22"/>
        </w:rPr>
      </w:pPr>
      <w:hyperlink w:anchor="_Toc142657904" w:history="1">
        <w:r w:rsidRPr="00954312">
          <w:rPr>
            <w:rStyle w:val="Hyperlink"/>
            <w:b/>
            <w:noProof/>
          </w:rPr>
          <w:t>Figure 3.2: Histograms of empirical values of model parameters.</w:t>
        </w:r>
        <w:r w:rsidRPr="00954312">
          <w:rPr>
            <w:b/>
            <w:noProof/>
            <w:webHidden/>
          </w:rPr>
          <w:tab/>
        </w:r>
        <w:r w:rsidRPr="00954312">
          <w:rPr>
            <w:b/>
            <w:noProof/>
            <w:webHidden/>
          </w:rPr>
          <w:fldChar w:fldCharType="begin"/>
        </w:r>
        <w:r w:rsidRPr="00954312">
          <w:rPr>
            <w:b/>
            <w:noProof/>
            <w:webHidden/>
          </w:rPr>
          <w:instrText xml:space="preserve"> PAGEREF _Toc142657904 \h </w:instrText>
        </w:r>
        <w:r w:rsidRPr="00954312">
          <w:rPr>
            <w:b/>
            <w:noProof/>
            <w:webHidden/>
          </w:rPr>
        </w:r>
        <w:r w:rsidRPr="00954312">
          <w:rPr>
            <w:b/>
            <w:noProof/>
            <w:webHidden/>
          </w:rPr>
          <w:fldChar w:fldCharType="separate"/>
        </w:r>
        <w:r w:rsidRPr="00954312">
          <w:rPr>
            <w:b/>
            <w:noProof/>
            <w:webHidden/>
          </w:rPr>
          <w:t>99</w:t>
        </w:r>
        <w:r w:rsidRPr="00954312">
          <w:rPr>
            <w:b/>
            <w:noProof/>
            <w:webHidden/>
          </w:rPr>
          <w:fldChar w:fldCharType="end"/>
        </w:r>
      </w:hyperlink>
    </w:p>
    <w:p w14:paraId="2D2ED48B" w14:textId="4856B2EB" w:rsidR="00954312" w:rsidRPr="00954312" w:rsidRDefault="00954312">
      <w:pPr>
        <w:pStyle w:val="TableofFigures"/>
        <w:tabs>
          <w:tab w:val="right" w:leader="dot" w:pos="8630"/>
        </w:tabs>
        <w:rPr>
          <w:rFonts w:asciiTheme="minorHAnsi" w:eastAsiaTheme="minorEastAsia" w:hAnsiTheme="minorHAnsi" w:cstheme="minorBidi"/>
          <w:b/>
          <w:noProof/>
          <w:szCs w:val="22"/>
        </w:rPr>
      </w:pPr>
      <w:hyperlink w:anchor="_Toc142657905" w:history="1">
        <w:r w:rsidRPr="00954312">
          <w:rPr>
            <w:rStyle w:val="Hyperlink"/>
            <w:b/>
            <w:noProof/>
          </w:rPr>
          <w:t>Figure 3.3: mRNA distribution in capped state.</w:t>
        </w:r>
        <w:r w:rsidRPr="00954312">
          <w:rPr>
            <w:b/>
            <w:noProof/>
            <w:webHidden/>
          </w:rPr>
          <w:tab/>
        </w:r>
        <w:r w:rsidRPr="00954312">
          <w:rPr>
            <w:b/>
            <w:noProof/>
            <w:webHidden/>
          </w:rPr>
          <w:fldChar w:fldCharType="begin"/>
        </w:r>
        <w:r w:rsidRPr="00954312">
          <w:rPr>
            <w:b/>
            <w:noProof/>
            <w:webHidden/>
          </w:rPr>
          <w:instrText xml:space="preserve"> PAGEREF _Toc142657905 \h </w:instrText>
        </w:r>
        <w:r w:rsidRPr="00954312">
          <w:rPr>
            <w:b/>
            <w:noProof/>
            <w:webHidden/>
          </w:rPr>
        </w:r>
        <w:r w:rsidRPr="00954312">
          <w:rPr>
            <w:b/>
            <w:noProof/>
            <w:webHidden/>
          </w:rPr>
          <w:fldChar w:fldCharType="separate"/>
        </w:r>
        <w:r w:rsidRPr="00954312">
          <w:rPr>
            <w:b/>
            <w:noProof/>
            <w:webHidden/>
          </w:rPr>
          <w:t>101</w:t>
        </w:r>
        <w:r w:rsidRPr="00954312">
          <w:rPr>
            <w:b/>
            <w:noProof/>
            <w:webHidden/>
          </w:rPr>
          <w:fldChar w:fldCharType="end"/>
        </w:r>
      </w:hyperlink>
    </w:p>
    <w:p w14:paraId="789CB0DF" w14:textId="7274D391" w:rsidR="00954312" w:rsidRPr="00954312" w:rsidRDefault="00954312">
      <w:pPr>
        <w:pStyle w:val="TableofFigures"/>
        <w:tabs>
          <w:tab w:val="right" w:leader="dot" w:pos="8630"/>
        </w:tabs>
        <w:rPr>
          <w:rFonts w:asciiTheme="minorHAnsi" w:eastAsiaTheme="minorEastAsia" w:hAnsiTheme="minorHAnsi" w:cstheme="minorBidi"/>
          <w:b/>
          <w:noProof/>
          <w:szCs w:val="22"/>
        </w:rPr>
      </w:pPr>
      <w:hyperlink w:anchor="_Toc142657906" w:history="1">
        <w:r w:rsidRPr="00954312">
          <w:rPr>
            <w:rStyle w:val="Hyperlink"/>
            <w:b/>
            <w:noProof/>
          </w:rPr>
          <w:t>Figure 3.4: mRNA distribution in decapped state.</w:t>
        </w:r>
        <w:r w:rsidRPr="00954312">
          <w:rPr>
            <w:b/>
            <w:noProof/>
            <w:webHidden/>
          </w:rPr>
          <w:tab/>
        </w:r>
        <w:r w:rsidRPr="00954312">
          <w:rPr>
            <w:b/>
            <w:noProof/>
            <w:webHidden/>
          </w:rPr>
          <w:fldChar w:fldCharType="begin"/>
        </w:r>
        <w:r w:rsidRPr="00954312">
          <w:rPr>
            <w:b/>
            <w:noProof/>
            <w:webHidden/>
          </w:rPr>
          <w:instrText xml:space="preserve"> PAGEREF _Toc142657906 \h </w:instrText>
        </w:r>
        <w:r w:rsidRPr="00954312">
          <w:rPr>
            <w:b/>
            <w:noProof/>
            <w:webHidden/>
          </w:rPr>
        </w:r>
        <w:r w:rsidRPr="00954312">
          <w:rPr>
            <w:b/>
            <w:noProof/>
            <w:webHidden/>
          </w:rPr>
          <w:fldChar w:fldCharType="separate"/>
        </w:r>
        <w:r w:rsidRPr="00954312">
          <w:rPr>
            <w:b/>
            <w:noProof/>
            <w:webHidden/>
          </w:rPr>
          <w:t>103</w:t>
        </w:r>
        <w:r w:rsidRPr="00954312">
          <w:rPr>
            <w:b/>
            <w:noProof/>
            <w:webHidden/>
          </w:rPr>
          <w:fldChar w:fldCharType="end"/>
        </w:r>
      </w:hyperlink>
    </w:p>
    <w:p w14:paraId="2E3A5170" w14:textId="79FF0343" w:rsidR="00954312" w:rsidRPr="00954312" w:rsidRDefault="00954312">
      <w:pPr>
        <w:pStyle w:val="TableofFigures"/>
        <w:tabs>
          <w:tab w:val="right" w:leader="dot" w:pos="8630"/>
        </w:tabs>
        <w:rPr>
          <w:rFonts w:asciiTheme="minorHAnsi" w:eastAsiaTheme="minorEastAsia" w:hAnsiTheme="minorHAnsi" w:cstheme="minorBidi"/>
          <w:b/>
          <w:noProof/>
          <w:szCs w:val="22"/>
        </w:rPr>
      </w:pPr>
      <w:hyperlink w:anchor="_Toc142657907" w:history="1">
        <w:r w:rsidRPr="00954312">
          <w:rPr>
            <w:rStyle w:val="Hyperlink"/>
            <w:b/>
            <w:noProof/>
          </w:rPr>
          <w:t>Figure 3.5: mRNA distribution in the full model.</w:t>
        </w:r>
        <w:r w:rsidRPr="00954312">
          <w:rPr>
            <w:b/>
            <w:noProof/>
            <w:webHidden/>
          </w:rPr>
          <w:tab/>
        </w:r>
        <w:r w:rsidRPr="00954312">
          <w:rPr>
            <w:b/>
            <w:noProof/>
            <w:webHidden/>
          </w:rPr>
          <w:fldChar w:fldCharType="begin"/>
        </w:r>
        <w:r w:rsidRPr="00954312">
          <w:rPr>
            <w:b/>
            <w:noProof/>
            <w:webHidden/>
          </w:rPr>
          <w:instrText xml:space="preserve"> PAGEREF _Toc142657907 \h </w:instrText>
        </w:r>
        <w:r w:rsidRPr="00954312">
          <w:rPr>
            <w:b/>
            <w:noProof/>
            <w:webHidden/>
          </w:rPr>
        </w:r>
        <w:r w:rsidRPr="00954312">
          <w:rPr>
            <w:b/>
            <w:noProof/>
            <w:webHidden/>
          </w:rPr>
          <w:fldChar w:fldCharType="separate"/>
        </w:r>
        <w:r w:rsidRPr="00954312">
          <w:rPr>
            <w:b/>
            <w:noProof/>
            <w:webHidden/>
          </w:rPr>
          <w:t>104</w:t>
        </w:r>
        <w:r w:rsidRPr="00954312">
          <w:rPr>
            <w:b/>
            <w:noProof/>
            <w:webHidden/>
          </w:rPr>
          <w:fldChar w:fldCharType="end"/>
        </w:r>
      </w:hyperlink>
    </w:p>
    <w:p w14:paraId="0E52FFA5" w14:textId="55056C43" w:rsidR="00954312" w:rsidRPr="00954312" w:rsidRDefault="00954312">
      <w:pPr>
        <w:pStyle w:val="TableofFigures"/>
        <w:tabs>
          <w:tab w:val="right" w:leader="dot" w:pos="8630"/>
        </w:tabs>
        <w:rPr>
          <w:rFonts w:asciiTheme="minorHAnsi" w:eastAsiaTheme="minorEastAsia" w:hAnsiTheme="minorHAnsi" w:cstheme="minorBidi"/>
          <w:b/>
          <w:noProof/>
          <w:szCs w:val="22"/>
        </w:rPr>
      </w:pPr>
      <w:hyperlink w:anchor="_Toc142657908" w:history="1">
        <w:r w:rsidRPr="00954312">
          <w:rPr>
            <w:rStyle w:val="Hyperlink"/>
            <w:b/>
            <w:noProof/>
          </w:rPr>
          <w:t>Figure 3.6: Higher decapping rates $\mu$ reduce ribosome load in the capped system in yeast.</w:t>
        </w:r>
        <w:r w:rsidRPr="00954312">
          <w:rPr>
            <w:b/>
            <w:noProof/>
            <w:webHidden/>
          </w:rPr>
          <w:tab/>
        </w:r>
        <w:r w:rsidRPr="00954312">
          <w:rPr>
            <w:b/>
            <w:noProof/>
            <w:webHidden/>
          </w:rPr>
          <w:fldChar w:fldCharType="begin"/>
        </w:r>
        <w:r w:rsidRPr="00954312">
          <w:rPr>
            <w:b/>
            <w:noProof/>
            <w:webHidden/>
          </w:rPr>
          <w:instrText xml:space="preserve"> PAGEREF _Toc142657908 \h </w:instrText>
        </w:r>
        <w:r w:rsidRPr="00954312">
          <w:rPr>
            <w:b/>
            <w:noProof/>
            <w:webHidden/>
          </w:rPr>
        </w:r>
        <w:r w:rsidRPr="00954312">
          <w:rPr>
            <w:b/>
            <w:noProof/>
            <w:webHidden/>
          </w:rPr>
          <w:fldChar w:fldCharType="separate"/>
        </w:r>
        <w:r w:rsidRPr="00954312">
          <w:rPr>
            <w:b/>
            <w:noProof/>
            <w:webHidden/>
          </w:rPr>
          <w:t>106</w:t>
        </w:r>
        <w:r w:rsidRPr="00954312">
          <w:rPr>
            <w:b/>
            <w:noProof/>
            <w:webHidden/>
          </w:rPr>
          <w:fldChar w:fldCharType="end"/>
        </w:r>
      </w:hyperlink>
    </w:p>
    <w:p w14:paraId="21261B22" w14:textId="406B1C87" w:rsidR="00954312" w:rsidRPr="00954312" w:rsidRDefault="00954312">
      <w:pPr>
        <w:pStyle w:val="TableofFigures"/>
        <w:tabs>
          <w:tab w:val="right" w:leader="dot" w:pos="8630"/>
        </w:tabs>
        <w:rPr>
          <w:rFonts w:asciiTheme="minorHAnsi" w:eastAsiaTheme="minorEastAsia" w:hAnsiTheme="minorHAnsi" w:cstheme="minorBidi"/>
          <w:b/>
          <w:noProof/>
          <w:szCs w:val="22"/>
        </w:rPr>
      </w:pPr>
      <w:hyperlink w:anchor="_Toc142657909" w:history="1">
        <w:r w:rsidRPr="00954312">
          <w:rPr>
            <w:rStyle w:val="Hyperlink"/>
            <w:b/>
            <w:noProof/>
          </w:rPr>
          <w:t xml:space="preserve">Figure 3.7: Low decapping rates </w:t>
        </w:r>
        <m:oMath>
          <m:r>
            <m:rPr>
              <m:sty m:val="bi"/>
            </m:rPr>
            <w:rPr>
              <w:rStyle w:val="Hyperlink"/>
              <w:rFonts w:ascii="Cambria Math" w:hAnsi="Cambria Math"/>
              <w:noProof/>
            </w:rPr>
            <m:t>μ</m:t>
          </m:r>
        </m:oMath>
        <w:r w:rsidRPr="00954312">
          <w:rPr>
            <w:rStyle w:val="Hyperlink"/>
            <w:b/>
            <w:noProof/>
          </w:rPr>
          <w:t xml:space="preserve"> in Arabidopsis result in polysome class distributions centered at higher </w:t>
        </w:r>
        <m:oMath>
          <m:r>
            <m:rPr>
              <m:sty m:val="bi"/>
            </m:rPr>
            <w:rPr>
              <w:rStyle w:val="Hyperlink"/>
              <w:rFonts w:ascii="Cambria Math" w:hAnsi="Cambria Math"/>
              <w:noProof/>
            </w:rPr>
            <m:t>i</m:t>
          </m:r>
        </m:oMath>
        <w:r w:rsidRPr="00954312">
          <w:rPr>
            <w:rStyle w:val="Hyperlink"/>
            <w:b/>
            <w:noProof/>
          </w:rPr>
          <w:t xml:space="preserve"> and more mRNA abundance in the capped vs decapped polysome classes.</w:t>
        </w:r>
        <w:r w:rsidRPr="00954312">
          <w:rPr>
            <w:b/>
            <w:noProof/>
            <w:webHidden/>
          </w:rPr>
          <w:tab/>
        </w:r>
        <w:r w:rsidRPr="00954312">
          <w:rPr>
            <w:b/>
            <w:noProof/>
            <w:webHidden/>
          </w:rPr>
          <w:fldChar w:fldCharType="begin"/>
        </w:r>
        <w:r w:rsidRPr="00954312">
          <w:rPr>
            <w:b/>
            <w:noProof/>
            <w:webHidden/>
          </w:rPr>
          <w:instrText xml:space="preserve"> PAGEREF _Toc142657909 \h </w:instrText>
        </w:r>
        <w:r w:rsidRPr="00954312">
          <w:rPr>
            <w:b/>
            <w:noProof/>
            <w:webHidden/>
          </w:rPr>
        </w:r>
        <w:r w:rsidRPr="00954312">
          <w:rPr>
            <w:b/>
            <w:noProof/>
            <w:webHidden/>
          </w:rPr>
          <w:fldChar w:fldCharType="separate"/>
        </w:r>
        <w:r w:rsidRPr="00954312">
          <w:rPr>
            <w:b/>
            <w:noProof/>
            <w:webHidden/>
          </w:rPr>
          <w:t>107</w:t>
        </w:r>
        <w:r w:rsidRPr="00954312">
          <w:rPr>
            <w:b/>
            <w:noProof/>
            <w:webHidden/>
          </w:rPr>
          <w:fldChar w:fldCharType="end"/>
        </w:r>
      </w:hyperlink>
    </w:p>
    <w:p w14:paraId="4DEBB80C" w14:textId="6751C2EE" w:rsidR="00954312" w:rsidRPr="00954312" w:rsidRDefault="00954312">
      <w:pPr>
        <w:pStyle w:val="TableofFigures"/>
        <w:tabs>
          <w:tab w:val="right" w:leader="dot" w:pos="8630"/>
        </w:tabs>
        <w:rPr>
          <w:rFonts w:asciiTheme="minorHAnsi" w:eastAsiaTheme="minorEastAsia" w:hAnsiTheme="minorHAnsi" w:cstheme="minorBidi"/>
          <w:b/>
          <w:noProof/>
          <w:szCs w:val="22"/>
        </w:rPr>
      </w:pPr>
      <w:hyperlink w:anchor="_Toc142657910" w:history="1">
        <w:r w:rsidRPr="00954312">
          <w:rPr>
            <w:rStyle w:val="Hyperlink"/>
            <w:b/>
            <w:noProof/>
          </w:rPr>
          <w:t>Figure 3.8: Percentage of mRNA in the capped state for a range of decapping rates in yeast</w:t>
        </w:r>
        <w:r w:rsidRPr="00954312">
          <w:rPr>
            <w:b/>
            <w:noProof/>
            <w:webHidden/>
          </w:rPr>
          <w:tab/>
        </w:r>
        <w:r w:rsidRPr="00954312">
          <w:rPr>
            <w:b/>
            <w:noProof/>
            <w:webHidden/>
          </w:rPr>
          <w:fldChar w:fldCharType="begin"/>
        </w:r>
        <w:r w:rsidRPr="00954312">
          <w:rPr>
            <w:b/>
            <w:noProof/>
            <w:webHidden/>
          </w:rPr>
          <w:instrText xml:space="preserve"> PAGEREF _Toc142657910 \h </w:instrText>
        </w:r>
        <w:r w:rsidRPr="00954312">
          <w:rPr>
            <w:b/>
            <w:noProof/>
            <w:webHidden/>
          </w:rPr>
        </w:r>
        <w:r w:rsidRPr="00954312">
          <w:rPr>
            <w:b/>
            <w:noProof/>
            <w:webHidden/>
          </w:rPr>
          <w:fldChar w:fldCharType="separate"/>
        </w:r>
        <w:r w:rsidRPr="00954312">
          <w:rPr>
            <w:b/>
            <w:noProof/>
            <w:webHidden/>
          </w:rPr>
          <w:t>109</w:t>
        </w:r>
        <w:r w:rsidRPr="00954312">
          <w:rPr>
            <w:b/>
            <w:noProof/>
            <w:webHidden/>
          </w:rPr>
          <w:fldChar w:fldCharType="end"/>
        </w:r>
      </w:hyperlink>
    </w:p>
    <w:p w14:paraId="67009640" w14:textId="6820F8CC" w:rsidR="00954312" w:rsidRPr="00954312" w:rsidRDefault="00954312">
      <w:pPr>
        <w:pStyle w:val="TableofFigures"/>
        <w:tabs>
          <w:tab w:val="right" w:leader="dot" w:pos="8630"/>
        </w:tabs>
        <w:rPr>
          <w:rFonts w:asciiTheme="minorHAnsi" w:eastAsiaTheme="minorEastAsia" w:hAnsiTheme="minorHAnsi" w:cstheme="minorBidi"/>
          <w:b/>
          <w:noProof/>
          <w:szCs w:val="22"/>
        </w:rPr>
      </w:pPr>
      <w:hyperlink w:anchor="_Toc142657911" w:history="1">
        <w:r w:rsidRPr="00954312">
          <w:rPr>
            <w:rStyle w:val="Hyperlink"/>
            <w:b/>
            <w:noProof/>
          </w:rPr>
          <w:t>Figure 3.9: The mean ribosomal density on a transcript is dependent on coding sequence length.</w:t>
        </w:r>
        <w:r w:rsidRPr="00954312">
          <w:rPr>
            <w:b/>
            <w:noProof/>
            <w:webHidden/>
          </w:rPr>
          <w:tab/>
        </w:r>
        <w:r w:rsidRPr="00954312">
          <w:rPr>
            <w:b/>
            <w:noProof/>
            <w:webHidden/>
          </w:rPr>
          <w:fldChar w:fldCharType="begin"/>
        </w:r>
        <w:r w:rsidRPr="00954312">
          <w:rPr>
            <w:b/>
            <w:noProof/>
            <w:webHidden/>
          </w:rPr>
          <w:instrText xml:space="preserve"> PAGEREF _Toc142657911 \h </w:instrText>
        </w:r>
        <w:r w:rsidRPr="00954312">
          <w:rPr>
            <w:b/>
            <w:noProof/>
            <w:webHidden/>
          </w:rPr>
        </w:r>
        <w:r w:rsidRPr="00954312">
          <w:rPr>
            <w:b/>
            <w:noProof/>
            <w:webHidden/>
          </w:rPr>
          <w:fldChar w:fldCharType="separate"/>
        </w:r>
        <w:r w:rsidRPr="00954312">
          <w:rPr>
            <w:b/>
            <w:noProof/>
            <w:webHidden/>
          </w:rPr>
          <w:t>110</w:t>
        </w:r>
        <w:r w:rsidRPr="00954312">
          <w:rPr>
            <w:b/>
            <w:noProof/>
            <w:webHidden/>
          </w:rPr>
          <w:fldChar w:fldCharType="end"/>
        </w:r>
      </w:hyperlink>
    </w:p>
    <w:p w14:paraId="1C90F2B0" w14:textId="5842681F" w:rsidR="00954312" w:rsidRPr="00954312" w:rsidRDefault="00954312">
      <w:pPr>
        <w:pStyle w:val="TableofFigures"/>
        <w:tabs>
          <w:tab w:val="right" w:leader="dot" w:pos="8630"/>
        </w:tabs>
        <w:rPr>
          <w:rFonts w:asciiTheme="minorHAnsi" w:eastAsiaTheme="minorEastAsia" w:hAnsiTheme="minorHAnsi" w:cstheme="minorBidi"/>
          <w:b/>
          <w:noProof/>
          <w:szCs w:val="22"/>
        </w:rPr>
      </w:pPr>
      <w:hyperlink w:anchor="_Toc142657912" w:history="1">
        <w:r w:rsidRPr="00954312">
          <w:rPr>
            <w:rStyle w:val="Hyperlink"/>
            <w:b/>
            <w:noProof/>
          </w:rPr>
          <w:t>Figure 3.10: Estimated average protein production in yeast.</w:t>
        </w:r>
        <w:r w:rsidRPr="00954312">
          <w:rPr>
            <w:b/>
            <w:noProof/>
            <w:webHidden/>
          </w:rPr>
          <w:tab/>
        </w:r>
        <w:r w:rsidRPr="00954312">
          <w:rPr>
            <w:b/>
            <w:noProof/>
            <w:webHidden/>
          </w:rPr>
          <w:fldChar w:fldCharType="begin"/>
        </w:r>
        <w:r w:rsidRPr="00954312">
          <w:rPr>
            <w:b/>
            <w:noProof/>
            <w:webHidden/>
          </w:rPr>
          <w:instrText xml:space="preserve"> PAGEREF _Toc142657912 \h </w:instrText>
        </w:r>
        <w:r w:rsidRPr="00954312">
          <w:rPr>
            <w:b/>
            <w:noProof/>
            <w:webHidden/>
          </w:rPr>
        </w:r>
        <w:r w:rsidRPr="00954312">
          <w:rPr>
            <w:b/>
            <w:noProof/>
            <w:webHidden/>
          </w:rPr>
          <w:fldChar w:fldCharType="separate"/>
        </w:r>
        <w:r w:rsidRPr="00954312">
          <w:rPr>
            <w:b/>
            <w:noProof/>
            <w:webHidden/>
          </w:rPr>
          <w:t>112</w:t>
        </w:r>
        <w:r w:rsidRPr="00954312">
          <w:rPr>
            <w:b/>
            <w:noProof/>
            <w:webHidden/>
          </w:rPr>
          <w:fldChar w:fldCharType="end"/>
        </w:r>
      </w:hyperlink>
    </w:p>
    <w:p w14:paraId="7FBB10D1" w14:textId="200C8DA3" w:rsidR="00954312" w:rsidRPr="00954312" w:rsidRDefault="00954312">
      <w:pPr>
        <w:pStyle w:val="TableofFigures"/>
        <w:tabs>
          <w:tab w:val="right" w:leader="dot" w:pos="8630"/>
        </w:tabs>
        <w:rPr>
          <w:rFonts w:asciiTheme="minorHAnsi" w:eastAsiaTheme="minorEastAsia" w:hAnsiTheme="minorHAnsi" w:cstheme="minorBidi"/>
          <w:b/>
          <w:noProof/>
          <w:szCs w:val="22"/>
        </w:rPr>
      </w:pPr>
      <w:hyperlink w:anchor="_Toc142657913" w:history="1">
        <w:r w:rsidRPr="00954312">
          <w:rPr>
            <w:rStyle w:val="Hyperlink"/>
            <w:b/>
            <w:noProof/>
          </w:rPr>
          <w:t>Figure 3.11: Predicted mean ribosomal loads coincide with observed mean ribosomal loads from (Weinberg et al., 2016).</w:t>
        </w:r>
        <w:r w:rsidRPr="00954312">
          <w:rPr>
            <w:b/>
            <w:noProof/>
            <w:webHidden/>
          </w:rPr>
          <w:tab/>
        </w:r>
        <w:r w:rsidRPr="00954312">
          <w:rPr>
            <w:b/>
            <w:noProof/>
            <w:webHidden/>
          </w:rPr>
          <w:fldChar w:fldCharType="begin"/>
        </w:r>
        <w:r w:rsidRPr="00954312">
          <w:rPr>
            <w:b/>
            <w:noProof/>
            <w:webHidden/>
          </w:rPr>
          <w:instrText xml:space="preserve"> PAGEREF _Toc142657913 \h </w:instrText>
        </w:r>
        <w:r w:rsidRPr="00954312">
          <w:rPr>
            <w:b/>
            <w:noProof/>
            <w:webHidden/>
          </w:rPr>
        </w:r>
        <w:r w:rsidRPr="00954312">
          <w:rPr>
            <w:b/>
            <w:noProof/>
            <w:webHidden/>
          </w:rPr>
          <w:fldChar w:fldCharType="separate"/>
        </w:r>
        <w:r w:rsidRPr="00954312">
          <w:rPr>
            <w:b/>
            <w:noProof/>
            <w:webHidden/>
          </w:rPr>
          <w:t>113</w:t>
        </w:r>
        <w:r w:rsidRPr="00954312">
          <w:rPr>
            <w:b/>
            <w:noProof/>
            <w:webHidden/>
          </w:rPr>
          <w:fldChar w:fldCharType="end"/>
        </w:r>
      </w:hyperlink>
    </w:p>
    <w:p w14:paraId="46811BAF" w14:textId="40DFC7AC" w:rsidR="00954312" w:rsidRPr="00954312" w:rsidRDefault="00954312">
      <w:pPr>
        <w:pStyle w:val="TableofFigures"/>
        <w:tabs>
          <w:tab w:val="right" w:leader="dot" w:pos="8630"/>
        </w:tabs>
        <w:rPr>
          <w:rFonts w:asciiTheme="minorHAnsi" w:eastAsiaTheme="minorEastAsia" w:hAnsiTheme="minorHAnsi" w:cstheme="minorBidi"/>
          <w:b/>
          <w:noProof/>
          <w:szCs w:val="22"/>
        </w:rPr>
      </w:pPr>
      <w:hyperlink w:anchor="_Toc142657914" w:history="1">
        <w:r w:rsidRPr="00954312">
          <w:rPr>
            <w:rStyle w:val="Hyperlink"/>
            <w:b/>
            <w:noProof/>
          </w:rPr>
          <w:t>Figure 4.1 Sources of evidence for cytoplasmic regulation of chloroplastic gene expression.</w:t>
        </w:r>
        <w:r w:rsidRPr="00954312">
          <w:rPr>
            <w:b/>
            <w:noProof/>
            <w:webHidden/>
          </w:rPr>
          <w:tab/>
        </w:r>
        <w:r w:rsidRPr="00954312">
          <w:rPr>
            <w:b/>
            <w:noProof/>
            <w:webHidden/>
          </w:rPr>
          <w:fldChar w:fldCharType="begin"/>
        </w:r>
        <w:r w:rsidRPr="00954312">
          <w:rPr>
            <w:b/>
            <w:noProof/>
            <w:webHidden/>
          </w:rPr>
          <w:instrText xml:space="preserve"> PAGEREF _Toc142657914 \h </w:instrText>
        </w:r>
        <w:r w:rsidRPr="00954312">
          <w:rPr>
            <w:b/>
            <w:noProof/>
            <w:webHidden/>
          </w:rPr>
        </w:r>
        <w:r w:rsidRPr="00954312">
          <w:rPr>
            <w:b/>
            <w:noProof/>
            <w:webHidden/>
          </w:rPr>
          <w:fldChar w:fldCharType="separate"/>
        </w:r>
        <w:r w:rsidRPr="00954312">
          <w:rPr>
            <w:b/>
            <w:noProof/>
            <w:webHidden/>
          </w:rPr>
          <w:t>132</w:t>
        </w:r>
        <w:r w:rsidRPr="00954312">
          <w:rPr>
            <w:b/>
            <w:noProof/>
            <w:webHidden/>
          </w:rPr>
          <w:fldChar w:fldCharType="end"/>
        </w:r>
      </w:hyperlink>
    </w:p>
    <w:p w14:paraId="3C7F30B1" w14:textId="518C84B7" w:rsidR="0085757D" w:rsidRPr="00954312" w:rsidRDefault="00387656" w:rsidP="00FF325A">
      <w:pPr>
        <w:rPr>
          <w:b/>
        </w:rPr>
      </w:pPr>
      <w:r w:rsidRPr="00954312">
        <w:rPr>
          <w:b/>
        </w:rPr>
        <w:fldChar w:fldCharType="end"/>
      </w:r>
    </w:p>
    <w:p w14:paraId="6B5B5F80" w14:textId="03AB9F50" w:rsidR="00961AA4" w:rsidRDefault="00961AA4">
      <w:pPr>
        <w:spacing w:line="240" w:lineRule="auto"/>
        <w:jc w:val="left"/>
      </w:pPr>
      <w:r>
        <w:br w:type="page"/>
      </w:r>
    </w:p>
    <w:p w14:paraId="6A0B7363" w14:textId="4025DA25" w:rsidR="00961AA4" w:rsidRDefault="00961AA4" w:rsidP="00961AA4">
      <w:pPr>
        <w:pStyle w:val="Title"/>
        <w:spacing w:line="480" w:lineRule="auto"/>
      </w:pPr>
      <w:r w:rsidRPr="006072E0">
        <w:lastRenderedPageBreak/>
        <w:t xml:space="preserve">LIST OF </w:t>
      </w:r>
      <w:r>
        <w:t>ATTACHMENTS</w:t>
      </w:r>
    </w:p>
    <w:p w14:paraId="16885272" w14:textId="28FBC4D4" w:rsidR="00961AA4" w:rsidRPr="00D93C49" w:rsidRDefault="00D93C49" w:rsidP="00D93C49">
      <w:pPr>
        <w:jc w:val="left"/>
        <w:rPr>
          <w:b/>
        </w:rPr>
      </w:pPr>
      <w:r w:rsidRPr="00D93C49">
        <w:rPr>
          <w:b/>
        </w:rPr>
        <w:t xml:space="preserve">Supplemental table 1: </w:t>
      </w:r>
      <w:r w:rsidR="00961AA4" w:rsidRPr="00D93C49">
        <w:rPr>
          <w:b/>
        </w:rPr>
        <w:t>Transcriptomic Results for eS6</w:t>
      </w:r>
      <w:r w:rsidRPr="00D93C49">
        <w:rPr>
          <w:b/>
        </w:rPr>
        <w:t xml:space="preserve"> Mutants</w:t>
      </w:r>
      <w:r w:rsidR="00961AA4" w:rsidRPr="00D93C49">
        <w:rPr>
          <w:b/>
        </w:rPr>
        <w:t xml:space="preserve"> </w:t>
      </w:r>
      <w:r w:rsidRPr="00D93C49">
        <w:rPr>
          <w:b/>
        </w:rPr>
        <w:t>(</w:t>
      </w:r>
      <w:r w:rsidR="00961AA4" w:rsidRPr="00D93C49">
        <w:rPr>
          <w:b/>
        </w:rPr>
        <w:t>Supplemental_table_1_eS6_transcriptomics.xlsx</w:t>
      </w:r>
      <w:r w:rsidRPr="00D93C49">
        <w:rPr>
          <w:b/>
        </w:rPr>
        <w:t>)</w:t>
      </w:r>
    </w:p>
    <w:p w14:paraId="33E49125" w14:textId="3B673678" w:rsidR="00D93C49" w:rsidRPr="00D93C49" w:rsidRDefault="00D93C49" w:rsidP="00D93C49">
      <w:pPr>
        <w:jc w:val="left"/>
        <w:rPr>
          <w:b/>
        </w:rPr>
      </w:pPr>
      <w:r w:rsidRPr="00D93C49">
        <w:rPr>
          <w:b/>
        </w:rPr>
        <w:t xml:space="preserve">Supplemental table </w:t>
      </w:r>
      <w:r w:rsidRPr="00D93C49">
        <w:rPr>
          <w:b/>
        </w:rPr>
        <w:t>2</w:t>
      </w:r>
      <w:r w:rsidRPr="00D93C49">
        <w:rPr>
          <w:b/>
        </w:rPr>
        <w:t>:</w:t>
      </w:r>
      <w:r w:rsidRPr="00D93C49">
        <w:rPr>
          <w:b/>
        </w:rPr>
        <w:t xml:space="preserve"> </w:t>
      </w:r>
      <w:r w:rsidRPr="00D93C49">
        <w:rPr>
          <w:b/>
        </w:rPr>
        <w:t>Transcriptomic Results for</w:t>
      </w:r>
      <w:r w:rsidRPr="00D93C49">
        <w:rPr>
          <w:b/>
        </w:rPr>
        <w:t xml:space="preserve"> Chloroplast encoded genes in</w:t>
      </w:r>
      <w:r w:rsidRPr="00D93C49">
        <w:rPr>
          <w:b/>
        </w:rPr>
        <w:t xml:space="preserve"> eS6 </w:t>
      </w:r>
      <w:r w:rsidRPr="00D93C49">
        <w:rPr>
          <w:b/>
        </w:rPr>
        <w:t>M</w:t>
      </w:r>
      <w:r w:rsidRPr="00D93C49">
        <w:rPr>
          <w:b/>
        </w:rPr>
        <w:t>utants</w:t>
      </w:r>
      <w:r w:rsidRPr="00D93C49">
        <w:rPr>
          <w:b/>
        </w:rPr>
        <w:t xml:space="preserve"> (Supplemental_table_2_Chloroplast_encoded_DEG_breakdown.xlsx)</w:t>
      </w:r>
    </w:p>
    <w:p w14:paraId="61B07F43" w14:textId="01EE8164" w:rsidR="00D93C49" w:rsidRPr="00D93C49" w:rsidRDefault="00D93C49" w:rsidP="00D93C49">
      <w:pPr>
        <w:jc w:val="left"/>
        <w:rPr>
          <w:b/>
        </w:rPr>
      </w:pPr>
      <w:r w:rsidRPr="00D93C49">
        <w:rPr>
          <w:b/>
        </w:rPr>
        <w:t xml:space="preserve">Supplemental table </w:t>
      </w:r>
      <w:r w:rsidRPr="00D93C49">
        <w:rPr>
          <w:b/>
        </w:rPr>
        <w:t>3</w:t>
      </w:r>
      <w:r w:rsidRPr="00D93C49">
        <w:rPr>
          <w:b/>
        </w:rPr>
        <w:t>:</w:t>
      </w:r>
      <w:r w:rsidRPr="00D93C49">
        <w:rPr>
          <w:b/>
        </w:rPr>
        <w:t xml:space="preserve"> uORF List for Proteins Encoded in or Bound to the Chloroplast in</w:t>
      </w:r>
      <w:r w:rsidRPr="00D93C49">
        <w:rPr>
          <w:b/>
        </w:rPr>
        <w:t xml:space="preserve"> eS6 </w:t>
      </w:r>
      <w:r w:rsidRPr="00D93C49">
        <w:rPr>
          <w:b/>
        </w:rPr>
        <w:t>M</w:t>
      </w:r>
      <w:r w:rsidRPr="00D93C49">
        <w:rPr>
          <w:b/>
        </w:rPr>
        <w:t>utants</w:t>
      </w:r>
      <w:r w:rsidRPr="00D93C49">
        <w:rPr>
          <w:b/>
        </w:rPr>
        <w:t xml:space="preserve"> (Supplemental_table_3_Chloroplast_uORFs.xlsx)</w:t>
      </w:r>
    </w:p>
    <w:p w14:paraId="391ED91A" w14:textId="1ED2F055" w:rsidR="00D93C49" w:rsidRPr="00D93C49" w:rsidRDefault="00D93C49" w:rsidP="00D93C49">
      <w:pPr>
        <w:jc w:val="left"/>
        <w:rPr>
          <w:b/>
        </w:rPr>
      </w:pPr>
      <w:r w:rsidRPr="00D93C49">
        <w:rPr>
          <w:b/>
        </w:rPr>
        <w:t xml:space="preserve">Supplemental table </w:t>
      </w:r>
      <w:r w:rsidRPr="00D93C49">
        <w:rPr>
          <w:b/>
        </w:rPr>
        <w:t>4</w:t>
      </w:r>
      <w:r w:rsidRPr="00D93C49">
        <w:rPr>
          <w:b/>
        </w:rPr>
        <w:t>:</w:t>
      </w:r>
      <w:r w:rsidRPr="00D93C49">
        <w:rPr>
          <w:b/>
        </w:rPr>
        <w:t xml:space="preserve"> Prote</w:t>
      </w:r>
      <w:r w:rsidRPr="00D93C49">
        <w:rPr>
          <w:b/>
        </w:rPr>
        <w:t xml:space="preserve">omic Results for eS6 </w:t>
      </w:r>
      <w:r w:rsidRPr="00D93C49">
        <w:rPr>
          <w:b/>
        </w:rPr>
        <w:t>M</w:t>
      </w:r>
      <w:r w:rsidRPr="00D93C49">
        <w:rPr>
          <w:b/>
        </w:rPr>
        <w:t>utants</w:t>
      </w:r>
      <w:r w:rsidRPr="00D93C49">
        <w:rPr>
          <w:b/>
        </w:rPr>
        <w:t xml:space="preserve"> (Supplemental_table_4_eS6_proteomics.xlsx)</w:t>
      </w:r>
    </w:p>
    <w:p w14:paraId="21ADB3FC" w14:textId="77777777" w:rsidR="00961AA4" w:rsidRPr="006072E0" w:rsidRDefault="00961AA4" w:rsidP="00FF325A"/>
    <w:p w14:paraId="767BD48F" w14:textId="77777777" w:rsidR="0085757D" w:rsidRPr="006072E0" w:rsidRDefault="0085757D" w:rsidP="005E54E2"/>
    <w:p w14:paraId="07965F20" w14:textId="77777777" w:rsidR="0085757D" w:rsidRPr="006072E0" w:rsidRDefault="0085757D" w:rsidP="005E54E2">
      <w:pPr>
        <w:sectPr w:rsidR="0085757D" w:rsidRPr="006072E0" w:rsidSect="001D4908">
          <w:footerReference w:type="default" r:id="rId11"/>
          <w:pgSz w:w="12240" w:h="15840" w:code="1"/>
          <w:pgMar w:top="1440" w:right="1800" w:bottom="1872" w:left="1800" w:header="720" w:footer="1440" w:gutter="0"/>
          <w:pgNumType w:fmt="lowerRoman" w:start="1"/>
          <w:cols w:space="720"/>
          <w:noEndnote/>
          <w:titlePg/>
        </w:sectPr>
      </w:pPr>
    </w:p>
    <w:p w14:paraId="299FA112" w14:textId="258C9E26" w:rsidR="00DB1425" w:rsidRPr="000C12BC" w:rsidRDefault="00DB1425" w:rsidP="00A727B4">
      <w:pPr>
        <w:pStyle w:val="Heading1"/>
        <w:ind w:left="0"/>
      </w:pPr>
      <w:bookmarkStart w:id="0" w:name="_Toc289175819"/>
      <w:bookmarkStart w:id="1" w:name="_Toc137124827"/>
      <w:bookmarkStart w:id="2" w:name="_Hlk141469972"/>
      <w:bookmarkStart w:id="3" w:name="_Toc142658001"/>
      <w:bookmarkStart w:id="4" w:name="_GoBack"/>
      <w:bookmarkEnd w:id="4"/>
      <w:r w:rsidRPr="000C12BC">
        <w:lastRenderedPageBreak/>
        <w:t>I</w:t>
      </w:r>
      <w:bookmarkEnd w:id="0"/>
      <w:bookmarkEnd w:id="1"/>
      <w:r w:rsidR="00F018B4">
        <w:t>ntroduction</w:t>
      </w:r>
      <w:bookmarkEnd w:id="3"/>
    </w:p>
    <w:p w14:paraId="6BF2F119" w14:textId="0B460BA4" w:rsidR="00DB1425" w:rsidRPr="000C12BC" w:rsidRDefault="00DB1425" w:rsidP="00DB1425">
      <w:pPr>
        <w:spacing w:line="240" w:lineRule="auto"/>
        <w:jc w:val="left"/>
      </w:pPr>
      <w:r w:rsidRPr="000C12BC">
        <w:br w:type="page"/>
      </w:r>
    </w:p>
    <w:bookmarkEnd w:id="2"/>
    <w:p w14:paraId="47E14791" w14:textId="77777777" w:rsidR="00C221F8" w:rsidRPr="000C12BC" w:rsidRDefault="00C221F8" w:rsidP="00C221F8">
      <w:r w:rsidRPr="000C12BC">
        <w:lastRenderedPageBreak/>
        <w:t>A version of this chapter was originally published by Ricardo A. Urquidi Camacho, Ansul Lokdarshi, Albrecht von Arnim:</w:t>
      </w:r>
    </w:p>
    <w:p w14:paraId="53C31350" w14:textId="43387F57" w:rsidR="00C221F8" w:rsidRPr="000C12BC" w:rsidRDefault="00C221F8" w:rsidP="00C221F8">
      <w:r w:rsidRPr="000C12BC">
        <w:t>Ricardo A. Urquidi Camacho, Ansul Lokdarshi, Albrecht von Arnim. “Translational gene regulation in plants: A green new deal” Wiley Interdiscip Rev RNA</w:t>
      </w:r>
      <w:r w:rsidRPr="000C12BC">
        <w:rPr>
          <w:i/>
        </w:rPr>
        <w:t xml:space="preserve"> </w:t>
      </w:r>
      <w:r w:rsidRPr="000C12BC">
        <w:t>(2020).</w:t>
      </w:r>
    </w:p>
    <w:p w14:paraId="7DC8C7A4" w14:textId="77777777" w:rsidR="00C221F8" w:rsidRPr="000C12BC" w:rsidRDefault="00C221F8" w:rsidP="00C221F8">
      <w:r w:rsidRPr="000C12BC">
        <w:t xml:space="preserve">Portions of this review have been excerpted. Figures excerpted from the review are noted </w:t>
      </w:r>
    </w:p>
    <w:p w14:paraId="1A9FC7C8" w14:textId="77777777" w:rsidR="00C221F8" w:rsidRPr="000C12BC" w:rsidRDefault="00C221F8" w:rsidP="00C221F8"/>
    <w:p w14:paraId="7EBFF807" w14:textId="31877CF8" w:rsidR="00C221F8" w:rsidRPr="000C12BC" w:rsidRDefault="00C221F8" w:rsidP="00404633">
      <w:pPr>
        <w:ind w:firstLine="720"/>
      </w:pPr>
      <w:r w:rsidRPr="000C12BC">
        <w:t>At the broadest level, gene expression is determined by three factors: mRNA level (production and stability), mRNA translation rate, and protein degradation rate. mRNA level is controlled by a combination of mRNA transcription rate, pre-mRNA processing and mRNA degradation (Translation dependent and independent mechanisms). Transcriptional regulation of mRNA expression has been studied extensively throughout all domains of life. Nevertheless, mRNA levels alone are not sufficient to predict protein levels in a cell. Multiple studies have found that the correlation between mRNA transcript concentration and protein concentration measured by squared Pearson correlation coefficient (R</w:t>
      </w:r>
      <w:r w:rsidRPr="000C12BC">
        <w:rPr>
          <w:vertAlign w:val="superscript"/>
        </w:rPr>
        <w:t>2</w:t>
      </w:r>
      <w:r w:rsidRPr="000C12BC">
        <w:t xml:space="preserve">) ranges between  ~0.09-0.46 in multicellular organisms </w:t>
      </w:r>
      <w:r w:rsidRPr="000C12BC">
        <w:fldChar w:fldCharType="begin"/>
      </w:r>
      <w:r w:rsidR="00C9305F">
        <w:instrText xml:space="preserve"> ADDIN EN.CITE &lt;EndNote&gt;&lt;Cite&gt;&lt;Author&gt;de Sousa Abreu&lt;/Author&gt;&lt;Year&gt;2009&lt;/Year&gt;&lt;RecNum&gt;636&lt;/RecNum&gt;&lt;DisplayText&gt;(de Sousa Abreu&lt;style face="italic"&gt; et al.&lt;/style&gt;, 2009)&lt;/DisplayText&gt;&lt;record&gt;&lt;rec-number&gt;636&lt;/rec-number&gt;&lt;foreign-keys&gt;&lt;key app="EN" db-id="rza9sxrw75z9fre29srps52iprrsftev25rx" timestamp="1666165145" guid="ab51cc5a-d39f-4769-aef9-3d43df1fb1bf"&gt;636&lt;/key&gt;&lt;/foreign-keys&gt;&lt;ref-type name="Journal Article"&gt;17&lt;/ref-type&gt;&lt;contributors&gt;&lt;authors&gt;&lt;author&gt;de Sousa Abreu, R.&lt;/author&gt;&lt;author&gt;Penalva, L. O.&lt;/author&gt;&lt;author&gt;Marcotte, E. M.&lt;/author&gt;&lt;author&gt;Vogel, C.&lt;/author&gt;&lt;/authors&gt;&lt;/contributors&gt;&lt;auth-address&gt;Children&amp;apos;s Cancer Research Institute, University of Texas Health Science Center at San Antonio, TX, USA.&lt;/auth-address&gt;&lt;titles&gt;&lt;title&gt;Global signatures of protein and mRNA expression levels&lt;/title&gt;&lt;secondary-title&gt;Mol Biosyst&lt;/secondary-title&gt;&lt;/titles&gt;&lt;periodical&gt;&lt;full-title&gt;Mol Biosyst&lt;/full-title&gt;&lt;/periodical&gt;&lt;pages&gt;1512-26&lt;/pages&gt;&lt;volume&gt;5&lt;/volume&gt;&lt;number&gt;12&lt;/number&gt;&lt;keywords&gt;&lt;keyword&gt;Computational Biology/*methods&lt;/keyword&gt;&lt;keyword&gt;Escherichia coli/genetics/metabolism&lt;/keyword&gt;&lt;keyword&gt;Humans&lt;/keyword&gt;&lt;keyword&gt;*Protein Biosynthesis&lt;/keyword&gt;&lt;keyword&gt;Proteins/*genetics/metabolism&lt;/keyword&gt;&lt;keyword&gt;RNA, Messenger/*biosynthesis/genetics&lt;/keyword&gt;&lt;keyword&gt;Ubiquitination&lt;/keyword&gt;&lt;keyword&gt;Yeasts/genetics/metabolism&lt;/keyword&gt;&lt;/keywords&gt;&lt;dates&gt;&lt;year&gt;2009&lt;/year&gt;&lt;pub-dates&gt;&lt;date&gt;Dec&lt;/date&gt;&lt;/pub-dates&gt;&lt;/dates&gt;&lt;isbn&gt;1742-2051 (Electronic)&amp;#xD;1742-2051 (Linking)&lt;/isbn&gt;&lt;accession-num&gt;20023718&lt;/accession-num&gt;&lt;urls&gt;&lt;related-urls&gt;&lt;url&gt;https://www.ncbi.nlm.nih.gov/pubmed/20023718&lt;/url&gt;&lt;/related-urls&gt;&lt;/urls&gt;&lt;custom2&gt;PMC4089977&lt;/custom2&gt;&lt;electronic-resource-num&gt;10.1039/b908315d&lt;/electronic-resource-num&gt;&lt;/record&gt;&lt;/Cite&gt;&lt;/EndNote&gt;</w:instrText>
      </w:r>
      <w:r w:rsidRPr="000C12BC">
        <w:fldChar w:fldCharType="separate"/>
      </w:r>
      <w:r w:rsidR="00C9305F">
        <w:rPr>
          <w:noProof/>
        </w:rPr>
        <w:t>(de Sousa Abreu</w:t>
      </w:r>
      <w:r w:rsidR="00C9305F" w:rsidRPr="00C9305F">
        <w:rPr>
          <w:i/>
          <w:noProof/>
        </w:rPr>
        <w:t xml:space="preserve"> et al.</w:t>
      </w:r>
      <w:r w:rsidR="00C9305F">
        <w:rPr>
          <w:noProof/>
        </w:rPr>
        <w:t>, 2009)</w:t>
      </w:r>
      <w:r w:rsidRPr="000C12BC">
        <w:fldChar w:fldCharType="end"/>
      </w:r>
      <w:r w:rsidRPr="000C12BC">
        <w:t xml:space="preserve"> (</w:t>
      </w:r>
      <w:r w:rsidRPr="000C12BC">
        <w:rPr>
          <w:b/>
        </w:rPr>
        <w:fldChar w:fldCharType="begin"/>
      </w:r>
      <w:r w:rsidRPr="000C12BC">
        <w:rPr>
          <w:b/>
        </w:rPr>
        <w:instrText xml:space="preserve"> REF _Ref137465132 \h  \* MERGEFORMAT </w:instrText>
      </w:r>
      <w:r w:rsidRPr="000C12BC">
        <w:rPr>
          <w:b/>
        </w:rPr>
      </w:r>
      <w:r w:rsidRPr="000C12BC">
        <w:rPr>
          <w:b/>
        </w:rPr>
        <w:fldChar w:fldCharType="separate"/>
      </w:r>
      <w:r w:rsidR="000A7991" w:rsidRPr="000A7991">
        <w:rPr>
          <w:rStyle w:val="CaptionChar"/>
          <w:b w:val="0"/>
        </w:rPr>
        <w:t xml:space="preserve">Figure </w:t>
      </w:r>
      <w:r w:rsidR="000A7991" w:rsidRPr="000A7991">
        <w:rPr>
          <w:rStyle w:val="CaptionChar"/>
          <w:b w:val="0"/>
          <w:noProof/>
        </w:rPr>
        <w:t>1.1</w:t>
      </w:r>
      <w:r w:rsidRPr="000C12BC">
        <w:rPr>
          <w:b/>
        </w:rPr>
        <w:fldChar w:fldCharType="end"/>
      </w:r>
      <w:r w:rsidRPr="000C12BC">
        <w:t xml:space="preserve">). These results indicate that a substantial portion of gene expression control lies in translation regulation and protein degradation. </w:t>
      </w:r>
    </w:p>
    <w:p w14:paraId="259B2379" w14:textId="77777777" w:rsidR="00C221F8" w:rsidRPr="000C12BC" w:rsidRDefault="00C221F8" w:rsidP="00302EE4">
      <w:pPr>
        <w:pStyle w:val="Heading2"/>
        <w:ind w:left="0"/>
      </w:pPr>
      <w:bookmarkStart w:id="5" w:name="_Toc128095321"/>
      <w:r w:rsidRPr="000C12BC">
        <w:t xml:space="preserve"> </w:t>
      </w:r>
      <w:bookmarkStart w:id="6" w:name="_Toc141473129"/>
      <w:bookmarkStart w:id="7" w:name="_Toc142658002"/>
      <w:r w:rsidRPr="000C12BC">
        <w:t>Overview of Translation and Its Regulation</w:t>
      </w:r>
      <w:bookmarkEnd w:id="5"/>
      <w:bookmarkEnd w:id="6"/>
      <w:bookmarkEnd w:id="7"/>
    </w:p>
    <w:p w14:paraId="1B255647" w14:textId="616E9E10" w:rsidR="00847B46" w:rsidRPr="000C12BC" w:rsidRDefault="00C221F8" w:rsidP="00404633">
      <w:pPr>
        <w:ind w:firstLine="720"/>
      </w:pPr>
      <w:r w:rsidRPr="000C12BC">
        <w:t xml:space="preserve">Translation is the process through which the information encoded in a mRNA sequence is converted into protein. This conversion process is carried out by the ribosome, a ribonucleoprotein composed of a large 60S subunit and a small 40S subunit </w:t>
      </w:r>
      <w:r>
        <w:fldChar w:fldCharType="begin">
          <w:fldData xml:space="preserve">PEVuZE5vdGU+PENpdGU+PEF1dGhvcj5Ccm93bmluZzwvQXV0aG9yPjxZZWFyPjIwMTU8L1llYXI+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</w:fldData>
        </w:fldChar>
      </w:r>
      <w:r w:rsidR="00C9305F">
        <w:instrText xml:space="preserve"> ADDIN EN.CITE </w:instrText>
      </w:r>
      <w:r w:rsidR="00C9305F">
        <w:fldChar w:fldCharType="begin">
          <w:fldData xml:space="preserve">PEVuZE5vdGU+PENpdGU+PEF1dGhvcj5Ccm93bmluZzwvQXV0aG9yPjxZZWFyPjIwMTU8L1llYXI+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</w:fldData>
        </w:fldChar>
      </w:r>
      <w:r w:rsidR="00C9305F">
        <w:instrText xml:space="preserve"> ADDIN EN.CITE.DATA </w:instrText>
      </w:r>
      <w:r w:rsidR="00C9305F">
        <w:fldChar w:fldCharType="end"/>
      </w:r>
      <w:r>
        <w:fldChar w:fldCharType="separate"/>
      </w:r>
      <w:r w:rsidR="00C9305F">
        <w:rPr>
          <w:noProof/>
        </w:rPr>
        <w:t>(Browning &amp; Bailey-Serres, 2015, Urquidi Camacho</w:t>
      </w:r>
      <w:r w:rsidR="00C9305F" w:rsidRPr="00C9305F">
        <w:rPr>
          <w:i/>
          <w:noProof/>
        </w:rPr>
        <w:t xml:space="preserve"> et al.</w:t>
      </w:r>
      <w:r w:rsidR="00C9305F">
        <w:rPr>
          <w:noProof/>
        </w:rPr>
        <w:t>, 2020)</w:t>
      </w:r>
      <w:r>
        <w:fldChar w:fldCharType="end"/>
      </w:r>
      <w:r w:rsidRPr="000C12BC">
        <w:t xml:space="preserve">. Each subunit contains </w:t>
      </w:r>
      <w:r w:rsidR="00847B46">
        <w:br w:type="page"/>
      </w:r>
    </w:p>
    <w:p w14:paraId="026B99EB" w14:textId="77777777" w:rsidR="00847B46" w:rsidRPr="000C12BC" w:rsidRDefault="00847B46" w:rsidP="00847B46">
      <w:r w:rsidRPr="000C12BC">
        <w:rPr>
          <w:noProof/>
        </w:rPr>
        <w:lastRenderedPageBreak/>
        <w:drawing>
          <wp:inline distT="0" distB="0" distL="0" distR="0" wp14:anchorId="5DAF0284" wp14:editId="1E0063D0">
            <wp:extent cx="5486400" cy="1848236"/>
            <wp:effectExtent l="0" t="0" r="0" b="0"/>
            <wp:docPr id="7" name="Picture 7"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scatter char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0" cy="1848236"/>
                    </a:xfrm>
                    <a:prstGeom prst="rect">
                      <a:avLst/>
                    </a:prstGeom>
                    <a:noFill/>
                  </pic:spPr>
                </pic:pic>
              </a:graphicData>
            </a:graphic>
          </wp:inline>
        </w:drawing>
      </w:r>
    </w:p>
    <w:p w14:paraId="74FC81B8" w14:textId="268B756C" w:rsidR="00847B46" w:rsidRPr="000C12BC" w:rsidRDefault="00847B46" w:rsidP="00847B46">
      <w:pPr>
        <w:pStyle w:val="CaptionText"/>
      </w:pPr>
      <w:bookmarkStart w:id="8" w:name="_Ref137465132"/>
      <w:bookmarkStart w:id="9" w:name="_Toc128095926"/>
      <w:bookmarkStart w:id="10" w:name="_Ref137465124"/>
      <w:bookmarkStart w:id="11" w:name="_Toc137473948"/>
      <w:bookmarkStart w:id="12" w:name="_Toc141473204"/>
      <w:bookmarkStart w:id="13" w:name="_Toc142657885"/>
      <w:r w:rsidRPr="000C12BC">
        <w:rPr>
          <w:rStyle w:val="CaptionChar"/>
          <w:bCs/>
        </w:rPr>
        <w:t xml:space="preserve">Figure </w:t>
      </w:r>
      <w:r w:rsidRPr="000C12BC">
        <w:rPr>
          <w:rStyle w:val="CaptionChar"/>
          <w:bCs/>
        </w:rPr>
        <w:fldChar w:fldCharType="begin"/>
      </w:r>
      <w:r w:rsidRPr="000C12BC">
        <w:rPr>
          <w:rStyle w:val="CaptionChar"/>
          <w:bCs/>
        </w:rPr>
        <w:instrText xml:space="preserve"> STYLEREF 1 \s </w:instrText>
      </w:r>
      <w:r w:rsidRPr="000C12BC">
        <w:rPr>
          <w:rStyle w:val="CaptionChar"/>
          <w:bCs/>
        </w:rPr>
        <w:fldChar w:fldCharType="separate"/>
      </w:r>
      <w:r w:rsidR="000A7991">
        <w:rPr>
          <w:rStyle w:val="CaptionChar"/>
          <w:bCs/>
          <w:noProof/>
        </w:rPr>
        <w:t>1</w:t>
      </w:r>
      <w:r w:rsidRPr="000C12BC">
        <w:rPr>
          <w:rStyle w:val="CaptionChar"/>
          <w:bCs/>
        </w:rPr>
        <w:fldChar w:fldCharType="end"/>
      </w:r>
      <w:r w:rsidRPr="000C12BC">
        <w:rPr>
          <w:rStyle w:val="CaptionChar"/>
          <w:bCs/>
        </w:rPr>
        <w:t>.</w:t>
      </w:r>
      <w:r w:rsidRPr="000C12BC">
        <w:rPr>
          <w:rStyle w:val="CaptionChar"/>
          <w:bCs/>
        </w:rPr>
        <w:fldChar w:fldCharType="begin"/>
      </w:r>
      <w:r w:rsidRPr="000C12BC">
        <w:rPr>
          <w:rStyle w:val="CaptionChar"/>
          <w:bCs/>
        </w:rPr>
        <w:instrText xml:space="preserve"> SEQ Figure \* ARABIC \s 1 </w:instrText>
      </w:r>
      <w:r w:rsidRPr="000C12BC">
        <w:rPr>
          <w:rStyle w:val="CaptionChar"/>
          <w:bCs/>
        </w:rPr>
        <w:fldChar w:fldCharType="separate"/>
      </w:r>
      <w:r w:rsidR="000A7991">
        <w:rPr>
          <w:rStyle w:val="CaptionChar"/>
          <w:bCs/>
          <w:noProof/>
        </w:rPr>
        <w:t>1</w:t>
      </w:r>
      <w:r w:rsidRPr="000C12BC">
        <w:rPr>
          <w:rStyle w:val="CaptionChar"/>
          <w:bCs/>
        </w:rPr>
        <w:fldChar w:fldCharType="end"/>
      </w:r>
      <w:bookmarkEnd w:id="8"/>
      <w:r w:rsidRPr="000C12BC">
        <w:rPr>
          <w:rStyle w:val="CaptionChar"/>
          <w:bCs/>
        </w:rPr>
        <w:t>: Correlation between mRNA expression levels and protein expression levels</w:t>
      </w:r>
      <w:r w:rsidRPr="000C12BC">
        <w:t>.</w:t>
      </w:r>
      <w:bookmarkEnd w:id="9"/>
      <w:bookmarkEnd w:id="10"/>
      <w:bookmarkEnd w:id="11"/>
      <w:bookmarkEnd w:id="12"/>
      <w:bookmarkEnd w:id="13"/>
      <w:r w:rsidRPr="000C12BC">
        <w:t xml:space="preserve"> </w:t>
      </w:r>
    </w:p>
    <w:p w14:paraId="16095647" w14:textId="021B9A8A" w:rsidR="00847B46" w:rsidRPr="000C12BC" w:rsidRDefault="00847B46" w:rsidP="00847B46">
      <w:pPr>
        <w:pStyle w:val="CaptionText"/>
      </w:pPr>
      <w:r w:rsidRPr="000C12BC">
        <w:t xml:space="preserve">A) Correlation between 1,025 human mRNA and their respective proteins (R2 = 0.046) B) Summary of mRNA-Protein squared Pearson correlations coefficients found in literature by year in various organisms. Squares represent bacteria, triangles represent unicellular eukaryotes and circles represent multi-cellular eukaryotes. Shape fill color represents different levels of significance found for each comparison (red = P-value &lt;10-100, black = P-value &lt;10-50, gray = P-value &lt;10-3) Figures Adapted from </w:t>
      </w:r>
      <w:r>
        <w:fldChar w:fldCharType="begin"/>
      </w:r>
      <w:r>
        <w:instrText xml:space="preserve"> ADDIN EN.CITE &lt;EndNote&gt;&lt;Cite&gt;&lt;Author&gt;de Sousa Abreu&lt;/Author&gt;&lt;Year&gt;2009&lt;/Year&gt;&lt;RecNum&gt;636&lt;/RecNum&gt;&lt;DisplayText&gt;(de Sousa Abreu et al., 2009)&lt;/DisplayText&gt;&lt;record&gt;&lt;rec-number&gt;636&lt;/rec-number&gt;&lt;foreign-keys&gt;&lt;key app="EN" db-id="rza9sxrw75z9fre29srps52iprrsftev25rx" timestamp="1666165145" guid="ab51cc5a-d39f-4769-aef9-3d43df1fb1bf"&gt;636&lt;/key&gt;&lt;/foreign-keys&gt;&lt;ref-type name="Journal Article"&gt;17&lt;/ref-type&gt;&lt;contributors&gt;&lt;authors&gt;&lt;author&gt;de Sousa Abreu, R.&lt;/author&gt;&lt;author&gt;Penalva, L. O.&lt;/author&gt;&lt;author&gt;Marcotte, E. M.&lt;/author&gt;&lt;author&gt;Vogel, C.&lt;/author&gt;&lt;/authors&gt;&lt;/contributors&gt;&lt;auth-address&gt;Children&amp;apos;s Cancer Research Institute, University of Texas Health Science Center at San Antonio, TX, USA.&lt;/auth-address&gt;&lt;titles&gt;&lt;title&gt;Global signatures of protein and mRNA expression levels&lt;/title&gt;&lt;secondary-title&gt;Mol Biosyst&lt;/secondary-title&gt;&lt;/titles&gt;&lt;periodical&gt;&lt;full-title&gt;Mol Biosyst&lt;/full-title&gt;&lt;/periodical&gt;&lt;pages&gt;1512-26&lt;/pages&gt;&lt;volume&gt;5&lt;/volume&gt;&lt;number&gt;12&lt;/number&gt;&lt;keywords&gt;&lt;keyword&gt;Computational Biology/*methods&lt;/keyword&gt;&lt;keyword&gt;Escherichia coli/genetics/metabolism&lt;/keyword&gt;&lt;keyword&gt;Humans&lt;/keyword&gt;&lt;keyword&gt;*Protein Biosynthesis&lt;/keyword&gt;&lt;keyword&gt;Proteins/*genetics/metabolism&lt;/keyword&gt;&lt;keyword&gt;RNA, Messenger/*biosynthesis/genetics&lt;/keyword&gt;&lt;keyword&gt;Ubiquitination&lt;/keyword&gt;&lt;keyword&gt;Yeasts/genetics/metabolism&lt;/keyword&gt;&lt;/keywords&gt;&lt;dates&gt;&lt;year&gt;2009&lt;/year&gt;&lt;pub-dates&gt;&lt;date&gt;Dec&lt;/date&gt;&lt;/pub-dates&gt;&lt;/dates&gt;&lt;isbn&gt;1742-2051 (Electronic)&amp;#xD;1742-2051 (Linking)&lt;/isbn&gt;&lt;accession-num&gt;20023718&lt;/accession-num&gt;&lt;urls&gt;&lt;related-urls&gt;&lt;url&gt;https://www.ncbi.nlm.nih.gov/pubmed/20023718&lt;/url&gt;&lt;/related-urls&gt;&lt;/urls&gt;&lt;custom2&gt;PMC4089977&lt;/custom2&gt;&lt;electronic-resource-num&gt;10.1039/b908315d&lt;/electronic-resource-num&gt;&lt;/record&gt;&lt;/Cite&gt;&lt;/EndNote&gt;</w:instrText>
      </w:r>
      <w:r>
        <w:fldChar w:fldCharType="separate"/>
      </w:r>
      <w:r>
        <w:rPr>
          <w:noProof/>
        </w:rPr>
        <w:t>(de Sousa Abreu et al., 2009)</w:t>
      </w:r>
      <w:r>
        <w:fldChar w:fldCharType="end"/>
      </w:r>
      <w:r w:rsidR="00E90829">
        <w:t xml:space="preserve"> and reproduced with permission (Copyright clearance center order license ID: 1384727-1)</w:t>
      </w:r>
      <w:r w:rsidRPr="000C12BC">
        <w:t>.</w:t>
      </w:r>
    </w:p>
    <w:p w14:paraId="7F3F9185" w14:textId="77777777" w:rsidR="00847B46" w:rsidRPr="000C12BC" w:rsidRDefault="00847B46" w:rsidP="00847B46"/>
    <w:p w14:paraId="44BE9034" w14:textId="77777777" w:rsidR="00847B46" w:rsidRPr="000C12BC" w:rsidRDefault="00847B46" w:rsidP="00847B46">
      <w:pPr>
        <w:spacing w:line="240" w:lineRule="auto"/>
      </w:pPr>
      <w:r w:rsidRPr="000C12BC">
        <w:br w:type="page"/>
      </w:r>
    </w:p>
    <w:p w14:paraId="4BACA768" w14:textId="29F8A957" w:rsidR="00C221F8" w:rsidRPr="000C12BC" w:rsidRDefault="00404633" w:rsidP="00C221F8">
      <w:r w:rsidRPr="000C12BC">
        <w:lastRenderedPageBreak/>
        <w:t xml:space="preserve">a combination </w:t>
      </w:r>
      <w:r w:rsidR="00C221F8" w:rsidRPr="000C12BC">
        <w:t>of ribosomal rRNA and various ribosomal proteins. Translation consists of three steps: initiation, elongation and termination (</w:t>
      </w:r>
      <w:r w:rsidR="00C221F8" w:rsidRPr="000C12BC">
        <w:fldChar w:fldCharType="begin"/>
      </w:r>
      <w:r w:rsidR="00C221F8" w:rsidRPr="000C12BC">
        <w:instrText xml:space="preserve"> REF _Ref137465160 \h  \* MERGEFORMAT </w:instrText>
      </w:r>
      <w:r w:rsidR="00C221F8" w:rsidRPr="000C12BC">
        <w:fldChar w:fldCharType="separate"/>
      </w:r>
      <w:r w:rsidR="000A7991" w:rsidRPr="000A7991">
        <w:t xml:space="preserve">Figure </w:t>
      </w:r>
      <w:r w:rsidR="000A7991" w:rsidRPr="000A7991">
        <w:rPr>
          <w:noProof/>
        </w:rPr>
        <w:t>1.1</w:t>
      </w:r>
      <w:r w:rsidR="00C221F8" w:rsidRPr="000C12BC">
        <w:fldChar w:fldCharType="end"/>
      </w:r>
      <w:r w:rsidR="00C221F8" w:rsidRPr="000C12BC">
        <w:t xml:space="preserve">) </w:t>
      </w:r>
      <w:r w:rsidR="00C221F8">
        <w:fldChar w:fldCharType="begin">
          <w:fldData xml:space="preserve">PEVuZE5vdGU+PENpdGU+PEF1dGhvcj5Ccm93bmluZzwvQXV0aG9yPjxZZWFyPjIwMTU8L1llYXI+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</w:fldData>
        </w:fldChar>
      </w:r>
      <w:r w:rsidR="00C9305F">
        <w:instrText xml:space="preserve"> ADDIN EN.CITE </w:instrText>
      </w:r>
      <w:r w:rsidR="00C9305F">
        <w:fldChar w:fldCharType="begin">
          <w:fldData xml:space="preserve">PEVuZE5vdGU+PENpdGU+PEF1dGhvcj5Ccm93bmluZzwvQXV0aG9yPjxZZWFyPjIwMTU8L1llYXI+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</w:fldData>
        </w:fldChar>
      </w:r>
      <w:r w:rsidR="00C9305F">
        <w:instrText xml:space="preserve"> ADDIN EN.CITE.DATA </w:instrText>
      </w:r>
      <w:r w:rsidR="00C9305F">
        <w:fldChar w:fldCharType="end"/>
      </w:r>
      <w:r w:rsidR="00C221F8">
        <w:fldChar w:fldCharType="separate"/>
      </w:r>
      <w:r w:rsidR="00C9305F">
        <w:rPr>
          <w:noProof/>
        </w:rPr>
        <w:t>(Browning &amp; Bailey-Serres, 2015, Urquidi Camacho et al., 2020)</w:t>
      </w:r>
      <w:r w:rsidR="00C221F8">
        <w:fldChar w:fldCharType="end"/>
      </w:r>
      <w:r w:rsidR="00C221F8" w:rsidRPr="000C12BC">
        <w:t>. The initiation step can be broken down into three phases: 1) small ribosomal subunit binding to an mRNA transcript</w:t>
      </w:r>
      <w:r w:rsidR="00C221F8" w:rsidRPr="000C12BC">
        <w:rPr>
          <w:rFonts w:ascii="Times New Roman" w:hAnsi="Times New Roman" w:cs="Times New Roman"/>
          <w:sz w:val="24"/>
        </w:rPr>
        <w:t xml:space="preserve"> </w:t>
      </w:r>
      <w:r w:rsidR="00C221F8" w:rsidRPr="000C12BC">
        <w:t>(accomplished with the help of initiation factor proteins), 2) recognition of the</w:t>
      </w:r>
      <w:r w:rsidR="00C221F8" w:rsidRPr="000C12BC">
        <w:rPr>
          <w:rFonts w:ascii="Times New Roman" w:hAnsi="Times New Roman" w:cs="Times New Roman"/>
          <w:sz w:val="24"/>
        </w:rPr>
        <w:t xml:space="preserve"> </w:t>
      </w:r>
      <w:r w:rsidR="00C221F8" w:rsidRPr="000C12BC">
        <w:t xml:space="preserve">start codon by the small subunit and 3) assembly of the full 80S ribosome. The rate at which 80S ribosomes are assembled and protein production begins is called the initiation rate. Following 80S ribosome assembly, the elongation step begins, and protein is synthesized. When the ribosome reaches a stop codon, the termination machinery releases the peptide from the tRNA and separates the ribosomal subunits from one another. The text below covers the process in more detail and recent advances as presented in </w:t>
      </w:r>
      <w:r w:rsidR="00C221F8">
        <w:fldChar w:fldCharType="begin"/>
      </w:r>
      <w:r w:rsidR="00C221F8">
        <w:instrText xml:space="preserve"> ADDIN EN.CITE &lt;EndNote&gt;&lt;Cite&gt;&lt;Author&gt;Urquidi Camacho&lt;/Author&gt;&lt;Year&gt;2020&lt;/Year&gt;&lt;RecNum&gt;656&lt;/RecNum&gt;&lt;DisplayText&gt;(Urquidi Camacho et al., 2020)&lt;/DisplayText&gt;&lt;record&gt;&lt;rec-number&gt;656&lt;/rec-number&gt;&lt;foreign-keys&gt;&lt;key app="EN" db-id="rza9sxrw75z9fre29srps52iprrsftev25rx" timestamp="1666231561" guid="fdbaeb68-b7fa-4d2c-8afe-39f1081da5a4"&gt;656&lt;/key&gt;&lt;/foreign-keys&gt;&lt;ref-type name="Journal Article"&gt;17&lt;/ref-type&gt;&lt;contributors&gt;&lt;authors&gt;&lt;author&gt;Urquidi Camacho, R. A.&lt;/author&gt;&lt;author&gt;Lokdarshi, A.&lt;/author&gt;&lt;author&gt;von Arnim, A. G.&lt;/author&gt;&lt;/authors&gt;&lt;/contributors&gt;&lt;auth-address&gt;UT-ORNL Graduate School of Genome Science and Technology, The University of Tennessee, Knoxville, Tennessee, USA.&amp;#xD;Department of Biochemistry &amp;amp; Cellular and Molecular Biology, University of Tennessee, Knoxville, Tennessee, USA.&lt;/auth-address&gt;&lt;titles&gt;&lt;title&gt;Translational gene regulation in plants: A green new deal&lt;/title&gt;&lt;secondary-title&gt;Wiley Interdiscip Rev RNA&lt;/secondary-title&gt;&lt;/titles&gt;&lt;periodical&gt;&lt;full-title&gt;Wiley Interdiscip Rev RNA&lt;/full-title&gt;&lt;/periodical&gt;&lt;pages&gt;e1597&lt;/pages&gt;&lt;volume&gt;11&lt;/volume&gt;&lt;number&gt;6&lt;/number&gt;&lt;edition&gt;20200504&lt;/edition&gt;&lt;keywords&gt;&lt;keyword&gt;Gene Expression Regulation, Plant/*genetics&lt;/keyword&gt;&lt;keyword&gt;Plants/*genetics&lt;/keyword&gt;&lt;keyword&gt;Protein Processing, Post-Translational&lt;/keyword&gt;&lt;keyword&gt;RNA/genetics&lt;/keyword&gt;&lt;keyword&gt;*plant&lt;/keyword&gt;&lt;keyword&gt;*regulation&lt;/keyword&gt;&lt;keyword&gt;*signaling&lt;/keyword&gt;&lt;keyword&gt;*translation&lt;/keyword&gt;&lt;/keywords&gt;&lt;dates&gt;&lt;year&gt;2020&lt;/year&gt;&lt;pub-dates&gt;&lt;date&gt;Nov&lt;/date&gt;&lt;/pub-dates&gt;&lt;/dates&gt;&lt;isbn&gt;1757-7012 (Electronic)&amp;#xD;1757-7004 (Linking)&lt;/isbn&gt;&lt;accession-num&gt;32367681&lt;/accession-num&gt;&lt;urls&gt;&lt;related-urls&gt;&lt;url&gt;https://www.ncbi.nlm.nih.gov/pubmed/32367681&lt;/url&gt;&lt;/related-urls&gt;&lt;/urls&gt;&lt;custom2&gt;PMC9258721&lt;/custom2&gt;&lt;electronic-resource-num&gt;10.1002/wrna.1597&lt;/electronic-resource-num&gt;&lt;remote-database-name&gt;Medline&lt;/remote-database-name&gt;&lt;remote-database-provider&gt;NLM&lt;/remote-database-provider&gt;&lt;/record&gt;&lt;/Cite&gt;&lt;/EndNote&gt;</w:instrText>
      </w:r>
      <w:r w:rsidR="00C221F8">
        <w:fldChar w:fldCharType="separate"/>
      </w:r>
      <w:r w:rsidR="00C221F8">
        <w:rPr>
          <w:noProof/>
        </w:rPr>
        <w:t>(Urquidi Camacho et al., 2020)</w:t>
      </w:r>
      <w:r w:rsidR="00C221F8">
        <w:fldChar w:fldCharType="end"/>
      </w:r>
      <w:r w:rsidR="00C221F8" w:rsidRPr="000C12BC">
        <w:t>.</w:t>
      </w:r>
    </w:p>
    <w:p w14:paraId="399F2171" w14:textId="42A25016" w:rsidR="00C221F8" w:rsidRPr="000C12BC" w:rsidRDefault="00404633" w:rsidP="00302EE4">
      <w:pPr>
        <w:pStyle w:val="Heading2"/>
        <w:ind w:left="0" w:hanging="2"/>
      </w:pPr>
      <w:bookmarkStart w:id="14" w:name="_Toc141473130"/>
      <w:r>
        <w:t xml:space="preserve"> </w:t>
      </w:r>
      <w:bookmarkStart w:id="15" w:name="_Toc142658003"/>
      <w:r w:rsidR="00C221F8" w:rsidRPr="000C12BC">
        <w:t>The Ribosome</w:t>
      </w:r>
      <w:bookmarkEnd w:id="14"/>
      <w:bookmarkEnd w:id="15"/>
    </w:p>
    <w:p w14:paraId="28D2ABAB" w14:textId="3A4EA3B1" w:rsidR="00C221F8" w:rsidRPr="000C12BC" w:rsidRDefault="00C221F8" w:rsidP="00404633">
      <w:pPr>
        <w:ind w:firstLine="720"/>
      </w:pPr>
      <w:r w:rsidRPr="000C12BC">
        <w:t xml:space="preserve">The structure of a plant 80S ribosome has been deduced for wheat by cryoelectron microscopy </w:t>
      </w:r>
      <w:r>
        <w:fldChar w:fldCharType="begin">
          <w:fldData xml:space="preserve">PEVuZE5vdGU+PENpdGU+PEF1dGhvcj5Bcm1hY2hlPC9BdXRob3I+PFllYXI+MjAxMDwvWWVhcj48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</w:fldData>
        </w:fldChar>
      </w:r>
      <w:r w:rsidR="00C9305F">
        <w:instrText xml:space="preserve"> ADDIN EN.CITE </w:instrText>
      </w:r>
      <w:r w:rsidR="00C9305F">
        <w:fldChar w:fldCharType="begin">
          <w:fldData xml:space="preserve">PEVuZE5vdGU+PENpdGU+PEF1dGhvcj5Bcm1hY2hlPC9BdXRob3I+PFllYXI+MjAxMDwvWWVhcj48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</w:fldData>
        </w:fldChar>
      </w:r>
      <w:r w:rsidR="00C9305F">
        <w:instrText xml:space="preserve"> ADDIN EN.CITE.DATA </w:instrText>
      </w:r>
      <w:r w:rsidR="00C9305F">
        <w:fldChar w:fldCharType="end"/>
      </w:r>
      <w:r>
        <w:fldChar w:fldCharType="separate"/>
      </w:r>
      <w:r w:rsidR="00C9305F">
        <w:rPr>
          <w:noProof/>
        </w:rPr>
        <w:t>(Armache</w:t>
      </w:r>
      <w:r w:rsidR="00C9305F" w:rsidRPr="00C9305F">
        <w:rPr>
          <w:i/>
          <w:noProof/>
        </w:rPr>
        <w:t xml:space="preserve"> et al.</w:t>
      </w:r>
      <w:r w:rsidR="00C9305F">
        <w:rPr>
          <w:noProof/>
        </w:rPr>
        <w:t>, 2010)</w:t>
      </w:r>
      <w:r>
        <w:fldChar w:fldCharType="end"/>
      </w:r>
      <w:r w:rsidRPr="000C12BC">
        <w:t xml:space="preserve">. The four ribosomal RNAs (25S, 5.8S and 5S in the 60S subunit and 18S in the 40S) are accompanied by 81 different ribosomal proteins (RPs). Of these, all except the plant-specific P3 protein in the acidic stalk of the 60S are orthologous to metazoan proteins. The genetic architecture of the RPs opens many opportunities to understand the evolution of a large ribonucleoprotein complex. Each Arabidopsis RP is encoded by 2-7 highly similar paralogs </w:t>
      </w:r>
      <w:r>
        <w:fldChar w:fldCharType="begin">
          <w:fldData xml:space="preserve">PEVuZE5vdGU+PENpdGU+PEF1dGhvcj5Ccm93bmluZzwvQXV0aG9yPjxZZWFyPjIwMTU8L1llYXI+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</w:fldData>
        </w:fldChar>
      </w:r>
      <w:r w:rsidR="00C9305F">
        <w:instrText xml:space="preserve"> ADDIN EN.CITE </w:instrText>
      </w:r>
      <w:r w:rsidR="00C9305F">
        <w:fldChar w:fldCharType="begin">
          <w:fldData xml:space="preserve">PEVuZE5vdGU+PENpdGU+PEF1dGhvcj5Ccm93bmluZzwvQXV0aG9yPjxZZWFyPjIwMTU8L1llYXI+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</w:fldData>
        </w:fldChar>
      </w:r>
      <w:r w:rsidR="00C9305F">
        <w:instrText xml:space="preserve"> ADDIN EN.CITE.DATA </w:instrText>
      </w:r>
      <w:r w:rsidR="00C9305F">
        <w:fldChar w:fldCharType="end"/>
      </w:r>
      <w:r>
        <w:fldChar w:fldCharType="separate"/>
      </w:r>
      <w:r w:rsidR="00C9305F">
        <w:rPr>
          <w:noProof/>
        </w:rPr>
        <w:t>(Browning &amp; Bailey-Serres, 2015, Hummel</w:t>
      </w:r>
      <w:r w:rsidR="00C9305F" w:rsidRPr="00C9305F">
        <w:rPr>
          <w:i/>
          <w:noProof/>
        </w:rPr>
        <w:t xml:space="preserve"> et al.</w:t>
      </w:r>
      <w:r w:rsidR="00C9305F">
        <w:rPr>
          <w:noProof/>
        </w:rPr>
        <w:t>, 2015)</w:t>
      </w:r>
      <w:r>
        <w:fldChar w:fldCharType="end"/>
      </w:r>
      <w:r w:rsidRPr="000C12BC">
        <w:t>.</w:t>
      </w:r>
      <w:r w:rsidR="00404633">
        <w:t xml:space="preserve"> </w:t>
      </w:r>
      <w:r w:rsidRPr="000C12BC">
        <w:t xml:space="preserve">With at most a few exceptions, all the 81 RPs have at least two paralogs expressed, as judged by proteomics or ribosome footprinting, and at least 80% of the 239 RP genes are expressed into proteins, while 13 are considered pseudogenes </w:t>
      </w:r>
      <w:r>
        <w:fldChar w:fldCharType="begin">
          <w:fldData xml:space="preserve">PEVuZE5vdGU+PENpdGU+PEF1dGhvcj5IdW1tZWw8L0F1dGhvcj48WWVhcj4yMDE1PC9ZZWFyPjxS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</w:fldData>
        </w:fldChar>
      </w:r>
      <w:r>
        <w:instrText xml:space="preserve"> ADDIN EN.CITE </w:instrText>
      </w:r>
      <w:r>
        <w:fldChar w:fldCharType="begin">
          <w:fldData xml:space="preserve">PEVuZE5vdGU+PENpdGU+PEF1dGhvcj5IdW1tZWw8L0F1dGhvcj48WWVhcj4yMDE1PC9ZZWFyPjxS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</w:fldData>
        </w:fldChar>
      </w:r>
      <w:r>
        <w:instrText xml:space="preserve"> ADDIN EN.CITE.DATA </w:instrText>
      </w:r>
      <w:r>
        <w:fldChar w:fldCharType="end"/>
      </w:r>
      <w:r>
        <w:fldChar w:fldCharType="separate"/>
      </w:r>
      <w:r>
        <w:rPr>
          <w:noProof/>
        </w:rPr>
        <w:t>(Hummel et al., 2015)</w:t>
      </w:r>
      <w:r>
        <w:fldChar w:fldCharType="end"/>
      </w:r>
      <w:r w:rsidRPr="000C12BC">
        <w:t xml:space="preserve">. The DNA sequences of certain paralogous pairs </w:t>
      </w:r>
      <w:r w:rsidRPr="000C12BC">
        <w:lastRenderedPageBreak/>
        <w:t xml:space="preserve">evolve in a concerted manner, possibly by gene conversion events between related paralogs, which is reminiscent of the concerted evolution of the duplicated rRNA genes </w:t>
      </w:r>
      <w:r>
        <w:fldChar w:fldCharType="begin"/>
      </w:r>
      <w:r w:rsidR="00C9305F">
        <w:instrText xml:space="preserve"> ADDIN EN.CITE &lt;EndNote&gt;&lt;Cite&gt;&lt;Author&gt;Devis&lt;/Author&gt;&lt;Year&gt;2015&lt;/Year&gt;&lt;RecNum&gt;386&lt;/RecNum&gt;&lt;DisplayText&gt;(Devis&lt;style face="italic"&gt; et al.&lt;/style&gt;, 2015)&lt;/DisplayText&gt;&lt;record&gt;&lt;rec-number&gt;386&lt;/rec-number&gt;&lt;foreign-keys&gt;&lt;key app="EN" db-id="rza9sxrw75z9fre29srps52iprrsftev25rx" timestamp="1650860155" guid="9f91513c-03ef-48d2-8326-0d62a4c46a3c"&gt;386&lt;/key&gt;&lt;/foreign-keys&gt;&lt;ref-type name="Journal Article"&gt;17&lt;/ref-type&gt;&lt;contributors&gt;&lt;authors&gt;&lt;author&gt;Devis, D.&lt;/author&gt;&lt;author&gt;Firth, S. M.&lt;/author&gt;&lt;author&gt;Liang, Z.&lt;/author&gt;&lt;author&gt;Byrne, M. E.&lt;/author&gt;&lt;/authors&gt;&lt;/contributors&gt;&lt;auth-address&gt;School of Biological Sciences, The University of Sydney, Sydney NSW, Australia.&lt;/auth-address&gt;&lt;titles&gt;&lt;title&gt;Dosage Sensitivity of RPL9 and Concerted Evolution of Ribosomal Protein Genes in Plants&lt;/title&gt;&lt;secondary-title&gt;Front Plant Sci&lt;/secondary-title&gt;&lt;/titles&gt;&lt;periodical&gt;&lt;full-title&gt;Front Plant Sci&lt;/full-title&gt;&lt;/periodical&gt;&lt;pages&gt;1102&lt;/pages&gt;&lt;volume&gt;6&lt;/volume&gt;&lt;edition&gt;2016/01/07&lt;/edition&gt;&lt;keywords&gt;&lt;keyword&gt;concerted evolution&lt;/keyword&gt;&lt;keyword&gt;dosage sensitive&lt;/keyword&gt;&lt;keyword&gt;gene redundancy&lt;/keyword&gt;&lt;keyword&gt;plant&lt;/keyword&gt;&lt;keyword&gt;ribosomal protein&lt;/keyword&gt;&lt;/keywords&gt;&lt;dates&gt;&lt;year&gt;2015&lt;/year&gt;&lt;/dates&gt;&lt;isbn&gt;1664-462X (Print)&amp;#xD;1664-462X (Linking)&lt;/isbn&gt;&lt;accession-num&gt;26734020&lt;/accession-num&gt;&lt;urls&gt;&lt;related-urls&gt;&lt;url&gt;https://www.ncbi.nlm.nih.gov/pubmed/26734020&lt;/url&gt;&lt;url&gt;https://www.ncbi.nlm.nih.gov/pmc/articles/PMC4679983/pdf/fpls-06-01102.pdf&lt;/url&gt;&lt;/related-urls&gt;&lt;/urls&gt;&lt;custom2&gt;PMC4679983&lt;/custom2&gt;&lt;electronic-resource-num&gt;10.3389/fpls.2015.01102&lt;/electronic-resource-num&gt;&lt;/record&gt;&lt;/Cite&gt;&lt;/EndNote&gt;</w:instrText>
      </w:r>
      <w:r>
        <w:fldChar w:fldCharType="separate"/>
      </w:r>
      <w:r w:rsidR="00C9305F">
        <w:rPr>
          <w:noProof/>
        </w:rPr>
        <w:t>(Devis</w:t>
      </w:r>
      <w:r w:rsidR="00C9305F" w:rsidRPr="00C9305F">
        <w:rPr>
          <w:i/>
          <w:noProof/>
        </w:rPr>
        <w:t xml:space="preserve"> et al.</w:t>
      </w:r>
      <w:r w:rsidR="00C9305F">
        <w:rPr>
          <w:noProof/>
        </w:rPr>
        <w:t>, 2015)</w:t>
      </w:r>
      <w:r>
        <w:fldChar w:fldCharType="end"/>
      </w:r>
      <w:r w:rsidRPr="000C12BC">
        <w:t>.</w:t>
      </w:r>
    </w:p>
    <w:p w14:paraId="35107AC4" w14:textId="5DF48122" w:rsidR="00C221F8" w:rsidRPr="000C12BC" w:rsidRDefault="00C221F8" w:rsidP="00C221F8">
      <w:pPr>
        <w:ind w:hanging="2"/>
      </w:pPr>
      <w:r w:rsidRPr="000C12BC">
        <w:tab/>
      </w:r>
      <w:r w:rsidRPr="000C12BC">
        <w:tab/>
        <w:t xml:space="preserve">While many paralogous pairs of RPs are expressed with similar tissue specificity, differences in the absolute mRNA level are common </w:t>
      </w:r>
      <w:r>
        <w:fldChar w:fldCharType="begin"/>
      </w:r>
      <w:r>
        <w:instrText xml:space="preserve"> ADDIN EN.CITE &lt;EndNote&gt;&lt;Cite&gt;&lt;Author&gt;Browning&lt;/Author&gt;&lt;Year&gt;2015&lt;/Year&gt;&lt;RecNum&gt;393&lt;/RecNum&gt;&lt;DisplayText&gt;(Browning &amp;amp; Bailey-Serres, 2015)&lt;/DisplayText&gt;&lt;record&gt;&lt;rec-number&gt;393&lt;/rec-number&gt;&lt;foreign-keys&gt;&lt;key app="EN" db-id="rza9sxrw75z9fre29srps52iprrsftev25rx" timestamp="1650860175" guid="b7d73b99-fc8c-46fc-a033-cd71e0f1e97e"&gt;393&lt;/key&gt;&lt;/foreign-keys&gt;&lt;ref-type name="Journal Article"&gt;17&lt;/ref-type&gt;&lt;contributors&gt;&lt;authors&gt;&lt;author&gt;Browning, K. S.&lt;/author&gt;&lt;author&gt;Bailey-Serres, J.&lt;/author&gt;&lt;/authors&gt;&lt;/contributors&gt;&lt;auth-address&gt;Department of Molecular Biosciences and Institute for Cell and Molecular Biology, University of Texas at Austin, Austin TX 78712-0165 ; Both authors contributed equally to this work.&amp;#xD;Department of Botany and Plant Sciences and Center for Plant Cell Biology, University of California, Riverside, CA, 92521 USA ; Both authors contributed equally to this work.&lt;/auth-address&gt;&lt;titles&gt;&lt;title&gt;Mechanism of cytoplasmic mRNA translation&lt;/title&gt;&lt;secondary-title&gt;Arabidopsis Book&lt;/secondary-title&gt;&lt;/titles&gt;&lt;periodical&gt;&lt;full-title&gt;Arabidopsis Book&lt;/full-title&gt;&lt;/periodical&gt;&lt;pages&gt;e0176&lt;/pages&gt;&lt;volume&gt;13&lt;/volume&gt;&lt;edition&gt;2015/05/29&lt;/edition&gt;&lt;dates&gt;&lt;year&gt;2015&lt;/year&gt;&lt;/dates&gt;&lt;isbn&gt;1543-8120 (Print)&amp;#xD;1543-8120 (Linking)&lt;/isbn&gt;&lt;accession-num&gt;26019692&lt;/accession-num&gt;&lt;urls&gt;&lt;related-urls&gt;&lt;url&gt;https://www.ncbi.nlm.nih.gov/pubmed/26019692&lt;/url&gt;&lt;url&gt;https://www.ncbi.nlm.nih.gov/pmc/articles/PMC4441251/pdf/tab.0176.pdf&lt;/url&gt;&lt;/related-urls&gt;&lt;/urls&gt;&lt;custom2&gt;PMC4441251&lt;/custom2&gt;&lt;electronic-resource-num&gt;10.1199/tab.0176&lt;/electronic-resource-num&gt;&lt;/record&gt;&lt;/Cite&gt;&lt;/EndNote&gt;</w:instrText>
      </w:r>
      <w:r>
        <w:fldChar w:fldCharType="separate"/>
      </w:r>
      <w:r>
        <w:rPr>
          <w:noProof/>
        </w:rPr>
        <w:t>(Browning &amp; Bailey-Serres, 2015)</w:t>
      </w:r>
      <w:r>
        <w:fldChar w:fldCharType="end"/>
      </w:r>
      <w:r w:rsidRPr="000C12BC">
        <w:t xml:space="preserve">. When one compares the RP mRNA expression levels across maize germplasms, the levels of several RP mRNAs are anti-correlated with leaf size. This is surprising because RP expression is generally positively correlated with plant growth, and it suggests that frugal expression of RPs may boost growth </w:t>
      </w:r>
      <w:r>
        <w:fldChar w:fldCharType="begin">
          <w:fldData xml:space="preserve">PEVuZE5vdGU+PENpdGU+PEF1dGhvcj5CYXV0ZTwvQXV0aG9yPjxZZWFyPjIwMTY8L1llYXI+PFJl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</w:fldData>
        </w:fldChar>
      </w:r>
      <w:r w:rsidR="00C9305F">
        <w:instrText xml:space="preserve"> ADDIN EN.CITE </w:instrText>
      </w:r>
      <w:r w:rsidR="00C9305F">
        <w:fldChar w:fldCharType="begin">
          <w:fldData xml:space="preserve">PEVuZE5vdGU+PENpdGU+PEF1dGhvcj5CYXV0ZTwvQXV0aG9yPjxZZWFyPjIwMTY8L1llYXI+PFJl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</w:fldData>
        </w:fldChar>
      </w:r>
      <w:r w:rsidR="00C9305F">
        <w:instrText xml:space="preserve"> ADDIN EN.CITE.DATA </w:instrText>
      </w:r>
      <w:r w:rsidR="00C9305F">
        <w:fldChar w:fldCharType="end"/>
      </w:r>
      <w:r>
        <w:fldChar w:fldCharType="separate"/>
      </w:r>
      <w:r w:rsidR="00C9305F">
        <w:rPr>
          <w:noProof/>
        </w:rPr>
        <w:t>(Baute</w:t>
      </w:r>
      <w:r w:rsidR="00C9305F" w:rsidRPr="00C9305F">
        <w:rPr>
          <w:i/>
          <w:noProof/>
        </w:rPr>
        <w:t xml:space="preserve"> et al.</w:t>
      </w:r>
      <w:r w:rsidR="00C9305F">
        <w:rPr>
          <w:noProof/>
        </w:rPr>
        <w:t>, 2016)</w:t>
      </w:r>
      <w:r>
        <w:fldChar w:fldCharType="end"/>
      </w:r>
      <w:r w:rsidRPr="000C12BC">
        <w:t xml:space="preserve">. The ribosome loading of the paralogous RP mRNAs can differ substantially </w:t>
      </w:r>
      <w:r>
        <w:fldChar w:fldCharType="begin"/>
      </w:r>
      <w:r w:rsidR="00C9305F">
        <w:instrText xml:space="preserve"> ADDIN EN.CITE &lt;EndNote&gt;&lt;Cite&gt;&lt;Author&gt;Tiruneh&lt;/Author&gt;&lt;Year&gt;2013&lt;/Year&gt;&lt;RecNum&gt;432&lt;/RecNum&gt;&lt;DisplayText&gt;(Tiruneh&lt;style face="italic"&gt; et al.&lt;/style&gt;, 2013)&lt;/DisplayText&gt;&lt;record&gt;&lt;rec-number&gt;432&lt;/rec-number&gt;&lt;foreign-keys&gt;&lt;key app="EN" db-id="rza9sxrw75z9fre29srps52iprrsftev25rx" timestamp="1650860257" guid="28182b99-7f19-4768-9f4f-0310e1cfd5e5"&gt;432&lt;/key&gt;&lt;/foreign-keys&gt;&lt;ref-type name="Journal Article"&gt;17&lt;/ref-type&gt;&lt;contributors&gt;&lt;authors&gt;&lt;author&gt;Tiruneh, B. S.&lt;/author&gt;&lt;author&gt;Kim, B. H.&lt;/author&gt;&lt;author&gt;Gallie, D. R.&lt;/author&gt;&lt;author&gt;Roy, B.&lt;/author&gt;&lt;author&gt;von Arnim, A. G.&lt;/author&gt;&lt;/authors&gt;&lt;/contributors&gt;&lt;auth-address&gt;Department of Biochemistry, Cellular and Molecular Biology, M407 Walters Life Sciences, The University of Tennessee, Knoxville, TN 37996-0840, USA. vonarnim@utk.edu.&lt;/auth-address&gt;&lt;titles&gt;&lt;title&gt;The global translation profile in a ribosomal protein mutant resembles that of an eIF3 mutant&lt;/title&gt;&lt;secondary-title&gt;BMC Biol&lt;/secondary-title&gt;&lt;/titles&gt;&lt;periodical&gt;&lt;full-title&gt;BMC Biol&lt;/full-title&gt;&lt;/periodical&gt;&lt;pages&gt;123&lt;/pages&gt;&lt;volume&gt;11&lt;/volume&gt;&lt;edition&gt;2014/01/01&lt;/edition&gt;&lt;keywords&gt;&lt;keyword&gt;Arabidopsis/*genetics/metabolism&lt;/keyword&gt;&lt;keyword&gt;Arabidopsis Proteins/genetics/*metabolism&lt;/keyword&gt;&lt;keyword&gt;Eukaryotic Initiation Factor-3/genetics/*metabolism&lt;/keyword&gt;&lt;keyword&gt;Microarray Analysis&lt;/keyword&gt;&lt;keyword&gt;Mutant Proteins/genetics/metabolism&lt;/keyword&gt;&lt;keyword&gt;Mutation&lt;/keyword&gt;&lt;keyword&gt;Open Reading Frames&lt;/keyword&gt;&lt;keyword&gt;*Protein Biosynthesis&lt;/keyword&gt;&lt;keyword&gt;RNA, Messenger/genetics/metabolism&lt;/keyword&gt;&lt;keyword&gt;RNA, Plant/genetics&lt;/keyword&gt;&lt;keyword&gt;Ribosomal Proteins/genetics/*metabolism&lt;/keyword&gt;&lt;/keywords&gt;&lt;dates&gt;&lt;year&gt;2013&lt;/year&gt;&lt;pub-dates&gt;&lt;date&gt;Dec 30&lt;/date&gt;&lt;/pub-dates&gt;&lt;/dates&gt;&lt;isbn&gt;1741-7007 (Electronic)&amp;#xD;1741-7007 (Linking)&lt;/isbn&gt;&lt;accession-num&gt;24377433&lt;/accession-num&gt;&lt;urls&gt;&lt;related-urls&gt;&lt;url&gt;https://www.ncbi.nlm.nih.gov/pubmed/24377433&lt;/url&gt;&lt;/related-urls&gt;&lt;/urls&gt;&lt;custom2&gt;PMC3901033&lt;/custom2&gt;&lt;electronic-resource-num&gt;10.1186/1741-7007-11-123&lt;/electronic-resource-num&gt;&lt;/record&gt;&lt;/Cite&gt;&lt;/EndNote&gt;</w:instrText>
      </w:r>
      <w:r>
        <w:fldChar w:fldCharType="separate"/>
      </w:r>
      <w:r w:rsidR="00C9305F">
        <w:rPr>
          <w:noProof/>
        </w:rPr>
        <w:t>(Tiruneh</w:t>
      </w:r>
      <w:r w:rsidR="00C9305F" w:rsidRPr="00C9305F">
        <w:rPr>
          <w:i/>
          <w:noProof/>
        </w:rPr>
        <w:t xml:space="preserve"> et al.</w:t>
      </w:r>
      <w:r w:rsidR="00C9305F">
        <w:rPr>
          <w:noProof/>
        </w:rPr>
        <w:t>, 2013)</w:t>
      </w:r>
      <w:r>
        <w:fldChar w:fldCharType="end"/>
      </w:r>
      <w:r w:rsidRPr="000C12BC">
        <w:t xml:space="preserve">. While a few of the paralogs have unusual, environmentally sensitive mRNA expression patterns </w:t>
      </w:r>
      <w:r>
        <w:fldChar w:fldCharType="begin"/>
      </w:r>
      <w:r>
        <w:instrText xml:space="preserve"> ADDIN EN.CITE &lt;EndNote&gt;&lt;Cite&gt;&lt;Author&gt;Browning&lt;/Author&gt;&lt;Year&gt;2015&lt;/Year&gt;&lt;RecNum&gt;393&lt;/RecNum&gt;&lt;DisplayText&gt;(Browning &amp;amp; Bailey-Serres, 2015)&lt;/DisplayText&gt;&lt;record&gt;&lt;rec-number&gt;393&lt;/rec-number&gt;&lt;foreign-keys&gt;&lt;key app="EN" db-id="rza9sxrw75z9fre29srps52iprrsftev25rx" timestamp="1650860175" guid="b7d73b99-fc8c-46fc-a033-cd71e0f1e97e"&gt;393&lt;/key&gt;&lt;/foreign-keys&gt;&lt;ref-type name="Journal Article"&gt;17&lt;/ref-type&gt;&lt;contributors&gt;&lt;authors&gt;&lt;author&gt;Browning, K. S.&lt;/author&gt;&lt;author&gt;Bailey-Serres, J.&lt;/author&gt;&lt;/authors&gt;&lt;/contributors&gt;&lt;auth-address&gt;Department of Molecular Biosciences and Institute for Cell and Molecular Biology, University of Texas at Austin, Austin TX 78712-0165 ; Both authors contributed equally to this work.&amp;#xD;Department of Botany and Plant Sciences and Center for Plant Cell Biology, University of California, Riverside, CA, 92521 USA ; Both authors contributed equally to this work.&lt;/auth-address&gt;&lt;titles&gt;&lt;title&gt;Mechanism of cytoplasmic mRNA translation&lt;/title&gt;&lt;secondary-title&gt;Arabidopsis Book&lt;/secondary-title&gt;&lt;/titles&gt;&lt;periodical&gt;&lt;full-title&gt;Arabidopsis Book&lt;/full-title&gt;&lt;/periodical&gt;&lt;pages&gt;e0176&lt;/pages&gt;&lt;volume&gt;13&lt;/volume&gt;&lt;edition&gt;2015/05/29&lt;/edition&gt;&lt;dates&gt;&lt;year&gt;2015&lt;/year&gt;&lt;/dates&gt;&lt;isbn&gt;1543-8120 (Print)&amp;#xD;1543-8120 (Linking)&lt;/isbn&gt;&lt;accession-num&gt;26019692&lt;/accession-num&gt;&lt;urls&gt;&lt;related-urls&gt;&lt;url&gt;https://www.ncbi.nlm.nih.gov/pubmed/26019692&lt;/url&gt;&lt;url&gt;https://www.ncbi.nlm.nih.gov/pmc/articles/PMC4441251/pdf/tab.0176.pdf&lt;/url&gt;&lt;/related-urls&gt;&lt;/urls&gt;&lt;custom2&gt;PMC4441251&lt;/custom2&gt;&lt;electronic-resource-num&gt;10.1199/tab.0176&lt;/electronic-resource-num&gt;&lt;/record&gt;&lt;/Cite&gt;&lt;/EndNote&gt;</w:instrText>
      </w:r>
      <w:r>
        <w:fldChar w:fldCharType="separate"/>
      </w:r>
      <w:r>
        <w:rPr>
          <w:noProof/>
        </w:rPr>
        <w:t>(Browning &amp; Bailey-Serres, 2015)</w:t>
      </w:r>
      <w:r>
        <w:fldChar w:fldCharType="end"/>
      </w:r>
      <w:r w:rsidRPr="000C12BC">
        <w:t xml:space="preserve">, the translation states of most of the RP mRNAs are co-regulated, forming a tight translational regulon in Arabidopsis </w:t>
      </w:r>
      <w:r>
        <w:fldChar w:fldCharType="begin">
          <w:fldData xml:space="preserve">PEVuZE5vdGU+PENpdGU+PEF1dGhvcj5CcmFuY28tUHJpY2U8L0F1dGhvcj48WWVhcj4yMDA4PC9Z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</w:fldData>
        </w:fldChar>
      </w:r>
      <w:r w:rsidR="00C9305F">
        <w:instrText xml:space="preserve"> ADDIN EN.CITE </w:instrText>
      </w:r>
      <w:r w:rsidR="00C9305F">
        <w:fldChar w:fldCharType="begin">
          <w:fldData xml:space="preserve">PEVuZE5vdGU+PENpdGU+PEF1dGhvcj5CcmFuY28tUHJpY2U8L0F1dGhvcj48WWVhcj4yMDA4PC9Z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</w:fldData>
        </w:fldChar>
      </w:r>
      <w:r w:rsidR="00C9305F">
        <w:instrText xml:space="preserve"> ADDIN EN.CITE.DATA </w:instrText>
      </w:r>
      <w:r w:rsidR="00C9305F">
        <w:fldChar w:fldCharType="end"/>
      </w:r>
      <w:r>
        <w:fldChar w:fldCharType="separate"/>
      </w:r>
      <w:r w:rsidR="00C9305F">
        <w:rPr>
          <w:noProof/>
        </w:rPr>
        <w:t>(Branco-Price</w:t>
      </w:r>
      <w:r w:rsidR="00C9305F" w:rsidRPr="00C9305F">
        <w:rPr>
          <w:i/>
          <w:noProof/>
        </w:rPr>
        <w:t xml:space="preserve"> et al.</w:t>
      </w:r>
      <w:r w:rsidR="00C9305F">
        <w:rPr>
          <w:noProof/>
        </w:rPr>
        <w:t>, 2008, Juntawong &amp; Bailey-Serres, 2012, Kim</w:t>
      </w:r>
      <w:r w:rsidR="00C9305F" w:rsidRPr="00C9305F">
        <w:rPr>
          <w:i/>
          <w:noProof/>
        </w:rPr>
        <w:t xml:space="preserve"> et al.</w:t>
      </w:r>
      <w:r w:rsidR="00C9305F">
        <w:rPr>
          <w:noProof/>
        </w:rPr>
        <w:t>, 2007, Tiruneh et al., 2013)</w:t>
      </w:r>
      <w:r>
        <w:fldChar w:fldCharType="end"/>
      </w:r>
      <w:r w:rsidRPr="000C12BC">
        <w:t xml:space="preserve">. The RP mRNAs possess characteristic sequence features including a short 3'UTR and a high GC content in their short 5'UTRs and are enriched for the telo-box sequence motif </w:t>
      </w:r>
      <w:r>
        <w:fldChar w:fldCharType="begin">
          <w:fldData xml:space="preserve">PEVuZE5vdGU+PENpdGU+PEF1dGhvcj5CcmFuY28tUHJpY2U8L0F1dGhvcj48WWVhcj4yMDA1PC9Z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</w:fldData>
        </w:fldChar>
      </w:r>
      <w:r w:rsidR="00C9305F">
        <w:instrText xml:space="preserve"> ADDIN EN.CITE </w:instrText>
      </w:r>
      <w:r w:rsidR="00C9305F">
        <w:fldChar w:fldCharType="begin">
          <w:fldData xml:space="preserve">PEVuZE5vdGU+PENpdGU+PEF1dGhvcj5CcmFuY28tUHJpY2U8L0F1dGhvcj48WWVhcj4yMDA1PC9Z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</w:fldData>
        </w:fldChar>
      </w:r>
      <w:r w:rsidR="00C9305F">
        <w:instrText xml:space="preserve"> ADDIN EN.CITE.DATA </w:instrText>
      </w:r>
      <w:r w:rsidR="00C9305F">
        <w:fldChar w:fldCharType="end"/>
      </w:r>
      <w:r>
        <w:fldChar w:fldCharType="separate"/>
      </w:r>
      <w:r w:rsidR="00C9305F">
        <w:rPr>
          <w:noProof/>
        </w:rPr>
        <w:t>(Branco-Price</w:t>
      </w:r>
      <w:r w:rsidR="00C9305F" w:rsidRPr="00C9305F">
        <w:rPr>
          <w:i/>
          <w:noProof/>
        </w:rPr>
        <w:t xml:space="preserve"> et al.</w:t>
      </w:r>
      <w:r w:rsidR="00C9305F">
        <w:rPr>
          <w:noProof/>
        </w:rPr>
        <w:t>, 2005, Juntawong &amp; Bailey-Serres, 2012)</w:t>
      </w:r>
      <w:r>
        <w:fldChar w:fldCharType="end"/>
      </w:r>
      <w:r w:rsidRPr="000C12BC">
        <w:t>, which may or may not predispose these mRNAs for joint regulation.</w:t>
      </w:r>
    </w:p>
    <w:p w14:paraId="54427B28" w14:textId="0CA8D76F" w:rsidR="00C221F8" w:rsidRPr="000C12BC" w:rsidRDefault="00C221F8" w:rsidP="00C221F8">
      <w:pPr>
        <w:ind w:hanging="2"/>
      </w:pPr>
      <w:r w:rsidRPr="000C12BC">
        <w:tab/>
      </w:r>
      <w:r w:rsidRPr="000C12BC">
        <w:tab/>
        <w:t xml:space="preserve">Because of the duplication of RP genes, null mutants of a single gene are typically viable, yet display a characteristic pointed- and serrated-leaf phenotype </w:t>
      </w:r>
      <w:r>
        <w:fldChar w:fldCharType="begin">
          <w:fldData xml:space="preserve">PEVuZE5vdGU+PENpdGU+PEF1dGhvcj5aaGVuZzwvQXV0aG9yPjxZZWFyPjIwMTY8L1llYXI+PFJl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</w:fldData>
        </w:fldChar>
      </w:r>
      <w:r w:rsidR="00C9305F">
        <w:instrText xml:space="preserve"> ADDIN EN.CITE </w:instrText>
      </w:r>
      <w:r w:rsidR="00C9305F">
        <w:fldChar w:fldCharType="begin">
          <w:fldData xml:space="preserve">PEVuZE5vdGU+PENpdGU+PEF1dGhvcj5aaGVuZzwvQXV0aG9yPjxZZWFyPjIwMTY8L1llYXI+PFJl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</w:fldData>
        </w:fldChar>
      </w:r>
      <w:r w:rsidR="00C9305F">
        <w:instrText xml:space="preserve"> ADDIN EN.CITE.DATA </w:instrText>
      </w:r>
      <w:r w:rsidR="00C9305F">
        <w:fldChar w:fldCharType="end"/>
      </w:r>
      <w:r>
        <w:fldChar w:fldCharType="separate"/>
      </w:r>
      <w:r w:rsidR="00C9305F">
        <w:rPr>
          <w:noProof/>
        </w:rPr>
        <w:t>(Zheng</w:t>
      </w:r>
      <w:r w:rsidR="00C9305F" w:rsidRPr="00C9305F">
        <w:rPr>
          <w:i/>
          <w:noProof/>
        </w:rPr>
        <w:t xml:space="preserve"> et al.</w:t>
      </w:r>
      <w:r w:rsidR="00C9305F">
        <w:rPr>
          <w:noProof/>
        </w:rPr>
        <w:t>, 2016)</w:t>
      </w:r>
      <w:r>
        <w:fldChar w:fldCharType="end"/>
      </w:r>
      <w:r w:rsidRPr="000C12BC">
        <w:t xml:space="preserve">. In turn, double mutants that eliminate the two prominently expressed paralogs typically cause gametophytic or embryo lethality </w:t>
      </w:r>
      <w:r>
        <w:fldChar w:fldCharType="begin">
          <w:fldData xml:space="preserve">PEVuZE5vdGU+PENpdGU+PEF1dGhvcj5DYXNhbm92YS1TYWV6PC9BdXRob3I+PFllYXI+MjAxNDwv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</w:fldData>
        </w:fldChar>
      </w:r>
      <w:r w:rsidR="00C9305F">
        <w:instrText xml:space="preserve"> ADDIN EN.CITE </w:instrText>
      </w:r>
      <w:r w:rsidR="00C9305F">
        <w:fldChar w:fldCharType="begin">
          <w:fldData xml:space="preserve">PEVuZE5vdGU+PENpdGU+PEF1dGhvcj5DYXNhbm92YS1TYWV6PC9BdXRob3I+PFllYXI+MjAxNDwv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</w:fldData>
        </w:fldChar>
      </w:r>
      <w:r w:rsidR="00C9305F">
        <w:instrText xml:space="preserve"> ADDIN EN.CITE.DATA </w:instrText>
      </w:r>
      <w:r w:rsidR="00C9305F">
        <w:fldChar w:fldCharType="end"/>
      </w:r>
      <w:r>
        <w:fldChar w:fldCharType="separate"/>
      </w:r>
      <w:r w:rsidR="00C9305F">
        <w:rPr>
          <w:noProof/>
        </w:rPr>
        <w:t>(Casanova-Saez</w:t>
      </w:r>
      <w:r w:rsidR="00C9305F" w:rsidRPr="00C9305F">
        <w:rPr>
          <w:i/>
          <w:noProof/>
        </w:rPr>
        <w:t xml:space="preserve"> et al.</w:t>
      </w:r>
      <w:r w:rsidR="00C9305F">
        <w:rPr>
          <w:noProof/>
        </w:rPr>
        <w:t>, 2014, Dasgupta</w:t>
      </w:r>
      <w:r w:rsidR="00C9305F" w:rsidRPr="00C9305F">
        <w:rPr>
          <w:i/>
          <w:noProof/>
        </w:rPr>
        <w:t xml:space="preserve"> et al.</w:t>
      </w:r>
      <w:r w:rsidR="00C9305F">
        <w:rPr>
          <w:noProof/>
        </w:rPr>
        <w:t>, 2023, Kim</w:t>
      </w:r>
      <w:r w:rsidR="00C9305F" w:rsidRPr="00C9305F">
        <w:rPr>
          <w:i/>
          <w:noProof/>
        </w:rPr>
        <w:t xml:space="preserve"> et al.</w:t>
      </w:r>
      <w:r w:rsidR="00C9305F">
        <w:rPr>
          <w:noProof/>
        </w:rPr>
        <w:t>, 2015, Yan</w:t>
      </w:r>
      <w:r w:rsidR="00C9305F" w:rsidRPr="00C9305F">
        <w:rPr>
          <w:i/>
          <w:noProof/>
        </w:rPr>
        <w:t xml:space="preserve"> et al.</w:t>
      </w:r>
      <w:r w:rsidR="00C9305F">
        <w:rPr>
          <w:noProof/>
        </w:rPr>
        <w:t>, 2016a, Zsogon</w:t>
      </w:r>
      <w:r w:rsidR="00C9305F" w:rsidRPr="00C9305F">
        <w:rPr>
          <w:i/>
          <w:noProof/>
        </w:rPr>
        <w:t xml:space="preserve"> et al.</w:t>
      </w:r>
      <w:r w:rsidR="00C9305F">
        <w:rPr>
          <w:noProof/>
        </w:rPr>
        <w:t>, 2014)</w:t>
      </w:r>
      <w:r>
        <w:fldChar w:fldCharType="end"/>
      </w:r>
      <w:r w:rsidRPr="000C12BC">
        <w:t xml:space="preserve">. It is not uncommon that </w:t>
      </w:r>
      <w:r w:rsidRPr="000C12BC">
        <w:rPr>
          <w:i/>
        </w:rPr>
        <w:t>bona fide</w:t>
      </w:r>
      <w:r w:rsidRPr="000C12BC">
        <w:t xml:space="preserve"> null alleles of two RP paralogs have slightly different phenotypes. This </w:t>
      </w:r>
      <w:r w:rsidRPr="000C12BC">
        <w:lastRenderedPageBreak/>
        <w:t xml:space="preserve">observation raises the hypothesis that the two paralogs have different functions. These functions could either be differential extraribosomal activities, </w:t>
      </w:r>
      <w:r w:rsidRPr="000C12BC">
        <w:rPr>
          <w:i/>
        </w:rPr>
        <w:t>e.g.</w:t>
      </w:r>
      <w:r w:rsidRPr="000C12BC">
        <w:t xml:space="preserve"> </w:t>
      </w:r>
      <w:r>
        <w:rPr>
          <w:i/>
        </w:rPr>
        <w:fldChar w:fldCharType="begin">
          <w:fldData xml:space="preserve">PEVuZE5vdGU+PENpdGU+PEF1dGhvcj5GYWxjb25lIEZlcnJleXJhPC9BdXRob3I+PFllYXI+MjAx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</w:fldData>
        </w:fldChar>
      </w:r>
      <w:r w:rsidR="00C9305F">
        <w:rPr>
          <w:i/>
        </w:rPr>
        <w:instrText xml:space="preserve"> ADDIN EN.CITE </w:instrText>
      </w:r>
      <w:r w:rsidR="00C9305F">
        <w:rPr>
          <w:i/>
        </w:rPr>
        <w:fldChar w:fldCharType="begin">
          <w:fldData xml:space="preserve">PEVuZE5vdGU+PENpdGU+PEF1dGhvcj5GYWxjb25lIEZlcnJleXJhPC9BdXRob3I+PFllYXI+MjAx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</w:fldData>
        </w:fldChar>
      </w:r>
      <w:r w:rsidR="00C9305F">
        <w:rPr>
          <w:i/>
        </w:rPr>
        <w:instrText xml:space="preserve"> ADDIN EN.CITE.DATA </w:instrText>
      </w:r>
      <w:r w:rsidR="00C9305F">
        <w:rPr>
          <w:i/>
        </w:rPr>
      </w:r>
      <w:r w:rsidR="00C9305F">
        <w:rPr>
          <w:i/>
        </w:rPr>
        <w:fldChar w:fldCharType="end"/>
      </w:r>
      <w:r>
        <w:rPr>
          <w:i/>
        </w:rPr>
        <w:fldChar w:fldCharType="separate"/>
      </w:r>
      <w:r w:rsidR="00C9305F">
        <w:rPr>
          <w:i/>
          <w:noProof/>
        </w:rPr>
        <w:t>(Falcone Ferreyra et al., 2010)</w:t>
      </w:r>
      <w:r>
        <w:rPr>
          <w:i/>
        </w:rPr>
        <w:fldChar w:fldCharType="end"/>
      </w:r>
      <w:r w:rsidRPr="000C12BC">
        <w:t xml:space="preserve">. Alternatively, the two paralogs may impart slightly different properties on the ribosome, leading to the notion of functionally 'specialized ribosomes'. Granted, according to the rules of combinatorial mathematics no two plant ribosomes should be exactly alike, and some RP paralogs are expressed differently </w:t>
      </w:r>
      <w:r>
        <w:fldChar w:fldCharType="begin">
          <w:fldData xml:space="preserve">PEVuZE5vdGU+PENpdGU+PEF1dGhvcj5IdW1tZWw8L0F1dGhvcj48WWVhcj4yMDEyPC9ZZWFyPjxS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==
</w:fldData>
        </w:fldChar>
      </w:r>
      <w:r w:rsidR="00C9305F">
        <w:instrText xml:space="preserve"> ADDIN EN.CITE </w:instrText>
      </w:r>
      <w:r w:rsidR="00C9305F">
        <w:fldChar w:fldCharType="begin">
          <w:fldData xml:space="preserve">PEVuZE5vdGU+PENpdGU+PEF1dGhvcj5IdW1tZWw8L0F1dGhvcj48WWVhcj4yMDEyPC9ZZWFyPjxS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==
</w:fldData>
        </w:fldChar>
      </w:r>
      <w:r w:rsidR="00C9305F">
        <w:instrText xml:space="preserve"> ADDIN EN.CITE.DATA </w:instrText>
      </w:r>
      <w:r w:rsidR="00C9305F">
        <w:fldChar w:fldCharType="end"/>
      </w:r>
      <w:r>
        <w:fldChar w:fldCharType="separate"/>
      </w:r>
      <w:r w:rsidR="00C9305F">
        <w:rPr>
          <w:noProof/>
        </w:rPr>
        <w:t>(Hummel</w:t>
      </w:r>
      <w:r w:rsidR="00C9305F" w:rsidRPr="00C9305F">
        <w:rPr>
          <w:i/>
          <w:noProof/>
        </w:rPr>
        <w:t xml:space="preserve"> et al.</w:t>
      </w:r>
      <w:r w:rsidR="00C9305F">
        <w:rPr>
          <w:noProof/>
        </w:rPr>
        <w:t>, 2012, Moin</w:t>
      </w:r>
      <w:r w:rsidR="00C9305F" w:rsidRPr="00C9305F">
        <w:rPr>
          <w:i/>
          <w:noProof/>
        </w:rPr>
        <w:t xml:space="preserve"> et al.</w:t>
      </w:r>
      <w:r w:rsidR="00C9305F">
        <w:rPr>
          <w:noProof/>
        </w:rPr>
        <w:t>, 2017)</w:t>
      </w:r>
      <w:r>
        <w:fldChar w:fldCharType="end"/>
      </w:r>
      <w:r w:rsidRPr="000C12BC">
        <w:t xml:space="preserve">. However, the 'specialized ribosome' hypothesis faces challenges. First, in most cases it is difficult to rule out that the difference in mutant phenotype is due to a difference in the expression patterns of the paralogs </w:t>
      </w:r>
      <w:r>
        <w:fldChar w:fldCharType="begin">
          <w:fldData xml:space="preserve">PEVuZE5vdGU+PENpdGU+PEF1dGhvcj5EZXZpczwvQXV0aG9yPjxZZWFyPjIwMTU8L1llYXI+PFJl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</w:fldData>
        </w:fldChar>
      </w:r>
      <w:r w:rsidR="00C9305F">
        <w:instrText xml:space="preserve"> ADDIN EN.CITE </w:instrText>
      </w:r>
      <w:r w:rsidR="00C9305F">
        <w:fldChar w:fldCharType="begin">
          <w:fldData xml:space="preserve">PEVuZE5vdGU+PENpdGU+PEF1dGhvcj5EZXZpczwvQXV0aG9yPjxZZWFyPjIwMTU8L1llYXI+PFJl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</w:fldData>
        </w:fldChar>
      </w:r>
      <w:r w:rsidR="00C9305F">
        <w:instrText xml:space="preserve"> ADDIN EN.CITE.DATA </w:instrText>
      </w:r>
      <w:r w:rsidR="00C9305F">
        <w:fldChar w:fldCharType="end"/>
      </w:r>
      <w:r>
        <w:fldChar w:fldCharType="separate"/>
      </w:r>
      <w:r w:rsidR="00C9305F">
        <w:rPr>
          <w:noProof/>
        </w:rPr>
        <w:t>(Devis et al., 2015, Horiguchi</w:t>
      </w:r>
      <w:r w:rsidR="00C9305F" w:rsidRPr="00C9305F">
        <w:rPr>
          <w:i/>
          <w:noProof/>
        </w:rPr>
        <w:t xml:space="preserve"> et al.</w:t>
      </w:r>
      <w:r w:rsidR="00C9305F">
        <w:rPr>
          <w:noProof/>
        </w:rPr>
        <w:t>, 2012, Zsogon et al., 2014)</w:t>
      </w:r>
      <w:r>
        <w:fldChar w:fldCharType="end"/>
      </w:r>
      <w:r w:rsidRPr="000C12BC">
        <w:t xml:space="preserve">, or is due to residual activities of the mutated alleles, e.g. </w:t>
      </w:r>
      <w:r>
        <w:fldChar w:fldCharType="begin">
          <w:fldData xml:space="preserve">PEVuZE5vdGU+PENpdGU+PEF1dGhvcj5DcmVmZjwvQXV0aG9yPjxZZWFyPjIwMTA8L1llYXI+PFJl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</w:fldData>
        </w:fldChar>
      </w:r>
      <w:r w:rsidR="00C9305F">
        <w:instrText xml:space="preserve"> ADDIN EN.CITE </w:instrText>
      </w:r>
      <w:r w:rsidR="00C9305F">
        <w:fldChar w:fldCharType="begin">
          <w:fldData xml:space="preserve">PEVuZE5vdGU+PENpdGU+PEF1dGhvcj5DcmVmZjwvQXV0aG9yPjxZZWFyPjIwMTA8L1llYXI+PFJl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</w:fldData>
        </w:fldChar>
      </w:r>
      <w:r w:rsidR="00C9305F">
        <w:instrText xml:space="preserve"> ADDIN EN.CITE.DATA </w:instrText>
      </w:r>
      <w:r w:rsidR="00C9305F">
        <w:fldChar w:fldCharType="end"/>
      </w:r>
      <w:r>
        <w:fldChar w:fldCharType="separate"/>
      </w:r>
      <w:r w:rsidR="00C9305F">
        <w:rPr>
          <w:noProof/>
        </w:rPr>
        <w:t>(Creff</w:t>
      </w:r>
      <w:r w:rsidR="00C9305F" w:rsidRPr="00C9305F">
        <w:rPr>
          <w:i/>
          <w:noProof/>
        </w:rPr>
        <w:t xml:space="preserve"> et al.</w:t>
      </w:r>
      <w:r w:rsidR="00C9305F">
        <w:rPr>
          <w:noProof/>
        </w:rPr>
        <w:t>, 2010)</w:t>
      </w:r>
      <w:r>
        <w:fldChar w:fldCharType="end"/>
      </w:r>
      <w:r w:rsidRPr="000C12BC">
        <w:t xml:space="preserve">, or could potentially arise from an alteration in gene dosage e.g. </w:t>
      </w:r>
      <w:r w:rsidR="00D35C6F">
        <w:t xml:space="preserve">going from two paralogs to on in single </w:t>
      </w:r>
      <w:r w:rsidR="00D35C6F">
        <w:rPr>
          <w:i/>
        </w:rPr>
        <w:t>rps6</w:t>
      </w:r>
      <w:r w:rsidR="00D35C6F">
        <w:t xml:space="preserve"> mutants </w:t>
      </w:r>
      <w:r>
        <w:fldChar w:fldCharType="begin"/>
      </w:r>
      <w:r>
        <w:instrText xml:space="preserve"> ADDIN EN.CITE &lt;EndNote&gt;&lt;Cite&gt;&lt;Author&gt;Dasgupta&lt;/Author&gt;&lt;Year&gt;2023&lt;/Year&gt;&lt;RecNum&gt;674&lt;/RecNum&gt;&lt;DisplayText&gt;(Dasgupta et al., 2023)&lt;/DisplayText&gt;&lt;record&gt;&lt;rec-number&gt;674&lt;/rec-number&gt;&lt;foreign-keys&gt;&lt;key app="EN" db-id="rza9sxrw75z9fre29srps52iprrsftev25rx" timestamp="1686538703"&gt;674&lt;/key&gt;&lt;/foreign-keys&gt;&lt;ref-type name="Journal Article"&gt;17&lt;/ref-type&gt;&lt;contributors&gt;&lt;authors&gt;&lt;author&gt;Anwesha Dasgupta&lt;/author&gt;&lt;author&gt;Ricardo A Urquidi Camacho&lt;/author&gt;&lt;author&gt;Ramya Enganti&lt;/author&gt;&lt;author&gt;Sung Ki Cho&lt;/author&gt;&lt;author&gt;Lindsey L. Tucker&lt;/author&gt;&lt;author&gt;John S. Torreverde&lt;/author&gt;&lt;author&gt;Paul E. Abraham&lt;/author&gt;&lt;author&gt;Albrecht G. von Arnim&lt;/author&gt;&lt;/authors&gt;&lt;/contributors&gt;&lt;titles&gt;&lt;title&gt;A phosphorylation-deficient ribosomal protein eS6 is largely functional in &amp;lt;em&amp;gt;Arabidopsis thaliana&amp;lt;/em&amp;gt;, rescuing mutant defects from global translation and gene expression to photosynthesis and growth&lt;/title&gt;&lt;secondary-title&gt;bioRxiv&lt;/secondary-title&gt;&lt;/titles&gt;&lt;periodical&gt;&lt;full-title&gt;bioRxiv&lt;/full-title&gt;&lt;/periodical&gt;&lt;pages&gt;2023.05.30.542942&lt;/pages&gt;&lt;dates&gt;&lt;year&gt;2023&lt;/year&gt;&lt;/dates&gt;&lt;urls&gt;&lt;related-urls&gt;&lt;url&gt;https://www.biorxiv.org/content/biorxiv/early/2023/05/31/2023.05.30.542942.full.pdf&lt;/url&gt;&lt;/related-urls&gt;&lt;/urls&gt;&lt;electronic-resource-num&gt;10.1101/2023.05.30.542942&lt;/electronic-resource-num&gt;&lt;/record&gt;&lt;/Cite&gt;&lt;/EndNote&gt;</w:instrText>
      </w:r>
      <w:r>
        <w:fldChar w:fldCharType="separate"/>
      </w:r>
      <w:r>
        <w:rPr>
          <w:noProof/>
        </w:rPr>
        <w:t>(Dasgupta et al., 2023)</w:t>
      </w:r>
      <w:r>
        <w:fldChar w:fldCharType="end"/>
      </w:r>
      <w:r w:rsidRPr="000C12BC">
        <w:t>.</w:t>
      </w:r>
    </w:p>
    <w:p w14:paraId="157B9217" w14:textId="1F69C275" w:rsidR="00C221F8" w:rsidRPr="000C12BC" w:rsidRDefault="00C221F8" w:rsidP="00C221F8">
      <w:pPr>
        <w:ind w:hanging="2"/>
      </w:pPr>
      <w:r w:rsidRPr="000C12BC">
        <w:tab/>
      </w:r>
      <w:r w:rsidRPr="000C12BC">
        <w:tab/>
        <w:t xml:space="preserve">Aside from differences in amino acid composition between paralogs, ribosomal proteins and associated translation factors become structurally diversified by numerous posttranslational modifications, first and foremost phosphorylation. Phosphorylation of several RPs and eIFs is stimulated by light and carbon dioxide and declines in darkness in a diel manner </w:t>
      </w:r>
      <w:r>
        <w:fldChar w:fldCharType="begin">
          <w:fldData xml:space="preserve">PEVuZE5vdGU+PENpdGU+PEF1dGhvcj5Cb2V4LUZvbnR2aWVpbGxlPC9BdXRob3I+PFllYXI+MjAx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</w:fldData>
        </w:fldChar>
      </w:r>
      <w:r w:rsidR="00C9305F">
        <w:instrText xml:space="preserve"> ADDIN EN.CITE </w:instrText>
      </w:r>
      <w:r w:rsidR="00C9305F">
        <w:fldChar w:fldCharType="begin">
          <w:fldData xml:space="preserve">PEVuZE5vdGU+PENpdGU+PEF1dGhvcj5Cb2V4LUZvbnR2aWVpbGxlPC9BdXRob3I+PFllYXI+MjAx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</w:fldData>
        </w:fldChar>
      </w:r>
      <w:r w:rsidR="00C9305F">
        <w:instrText xml:space="preserve"> ADDIN EN.CITE.DATA </w:instrText>
      </w:r>
      <w:r w:rsidR="00C9305F">
        <w:fldChar w:fldCharType="end"/>
      </w:r>
      <w:r>
        <w:fldChar w:fldCharType="separate"/>
      </w:r>
      <w:r w:rsidR="00C9305F">
        <w:rPr>
          <w:noProof/>
        </w:rPr>
        <w:t>(Boex-Fontvieille</w:t>
      </w:r>
      <w:r w:rsidR="00C9305F" w:rsidRPr="00C9305F">
        <w:rPr>
          <w:i/>
          <w:noProof/>
        </w:rPr>
        <w:t xml:space="preserve"> et al.</w:t>
      </w:r>
      <w:r w:rsidR="00C9305F">
        <w:rPr>
          <w:noProof/>
        </w:rPr>
        <w:t>, 2013, Choudhary</w:t>
      </w:r>
      <w:r w:rsidR="00C9305F" w:rsidRPr="00C9305F">
        <w:rPr>
          <w:i/>
          <w:noProof/>
        </w:rPr>
        <w:t xml:space="preserve"> et al.</w:t>
      </w:r>
      <w:r w:rsidR="00C9305F">
        <w:rPr>
          <w:noProof/>
        </w:rPr>
        <w:t>, 2015, Mergner</w:t>
      </w:r>
      <w:r w:rsidR="00C9305F" w:rsidRPr="00C9305F">
        <w:rPr>
          <w:i/>
          <w:noProof/>
        </w:rPr>
        <w:t xml:space="preserve"> et al.</w:t>
      </w:r>
      <w:r w:rsidR="00C9305F">
        <w:rPr>
          <w:noProof/>
        </w:rPr>
        <w:t>, 2020, Nukarinen</w:t>
      </w:r>
      <w:r w:rsidR="00C9305F" w:rsidRPr="00C9305F">
        <w:rPr>
          <w:i/>
          <w:noProof/>
        </w:rPr>
        <w:t xml:space="preserve"> et al.</w:t>
      </w:r>
      <w:r w:rsidR="00C9305F">
        <w:rPr>
          <w:noProof/>
        </w:rPr>
        <w:t>, 2016)</w:t>
      </w:r>
      <w:r>
        <w:fldChar w:fldCharType="end"/>
      </w:r>
      <w:r w:rsidRPr="000C12BC">
        <w:t>. About four different patterns of phosphorylation can be clearly distinguished, stimulation by light and CO</w:t>
      </w:r>
      <w:r w:rsidRPr="00EE6473">
        <w:rPr>
          <w:vertAlign w:val="subscript"/>
        </w:rPr>
        <w:t>2</w:t>
      </w:r>
      <w:r w:rsidRPr="000C12BC">
        <w:t xml:space="preserve"> (eS6/RPS6, uS11/RPS14, eIF4B), stimulation by darkness (eIF4A, eIF4G), stimulation by high CO2 and darkness (eIF4B and eIF3b), or no change (many proteins) </w:t>
      </w:r>
      <w:r>
        <w:fldChar w:fldCharType="begin"/>
      </w:r>
      <w:r>
        <w:instrText xml:space="preserve"> ADDIN EN.CITE &lt;EndNote&gt;&lt;Cite&gt;&lt;Author&gt;Boex-Fontvieille&lt;/Author&gt;&lt;Year&gt;2013&lt;/Year&gt;&lt;RecNum&gt;383&lt;/RecNum&gt;&lt;DisplayText&gt;(Boex-Fontvieille et al., 2013)&lt;/DisplayText&gt;&lt;record&gt;&lt;rec-number&gt;383&lt;/rec-number&gt;&lt;foreign-keys&gt;&lt;key app="EN" db-id="rza9sxrw75z9fre29srps52iprrsftev25rx" timestamp="1650860150" guid="955a5cda-3795-4fa3-ae18-20ca5494c839"&gt;383&lt;/key&gt;&lt;/foreign-keys&gt;&lt;ref-type name="Journal Article"&gt;17&lt;/ref-type&gt;&lt;contributors&gt;&lt;authors&gt;&lt;author&gt;Boex-Fontvieille, E.&lt;/author&gt;&lt;author&gt;Daventure, M.&lt;/author&gt;&lt;author&gt;Jossier, M.&lt;/author&gt;&lt;author&gt;Zivy, M.&lt;/author&gt;&lt;author&gt;Hodges, M.&lt;/author&gt;&lt;author&gt;Tcherkez, G.&lt;/author&gt;&lt;/authors&gt;&lt;/contributors&gt;&lt;auth-address&gt;Institut de Biologie des Plantes, CNRS UMR 8618, Saclay Plant Sciences, Universite Paris-Sud, Orsay, France.&lt;/auth-address&gt;&lt;titles&gt;&lt;title&gt;Photosynthetic control of Arabidopsis leaf cytoplasmic translation initiation by protein phosphorylation&lt;/title&gt;&lt;secondary-title&gt;PLoS One&lt;/secondary-title&gt;&lt;/titles&gt;&lt;periodical&gt;&lt;full-title&gt;PLoS One&lt;/full-title&gt;&lt;/periodical&gt;&lt;pages&gt;e70692&lt;/pages&gt;&lt;volume&gt;8&lt;/volume&gt;&lt;number&gt;7&lt;/number&gt;&lt;edition&gt;2013/07/31&lt;/edition&gt;&lt;keywords&gt;&lt;keyword&gt;Arabidopsis/genetics/*metabolism&lt;/keyword&gt;&lt;keyword&gt;Arabidopsis Proteins/genetics/*metabolism&lt;/keyword&gt;&lt;keyword&gt;Eukaryotic Initiation Factors/*metabolism&lt;/keyword&gt;&lt;keyword&gt;Phosphorylation/genetics/physiology&lt;/keyword&gt;&lt;keyword&gt;Photosynthesis/genetics/*physiology&lt;/keyword&gt;&lt;keyword&gt;Plant Leaves/genetics/*metabolism&lt;/keyword&gt;&lt;keyword&gt;Protein Biosynthesis/genetics/physiology&lt;/keyword&gt;&lt;/keywords&gt;&lt;dates&gt;&lt;year&gt;2013&lt;/year&gt;&lt;/dates&gt;&lt;isbn&gt;1932-6203 (Electronic)&amp;#xD;1932-6203 (Linking)&lt;/isbn&gt;&lt;accession-num&gt;23894680&lt;/accession-num&gt;&lt;urls&gt;&lt;related-urls&gt;&lt;url&gt;https://www.ncbi.nlm.nih.gov/pubmed/23894680&lt;/url&gt;&lt;/related-urls&gt;&lt;/urls&gt;&lt;custom2&gt;PMC3722150&lt;/custom2&gt;&lt;electronic-resource-num&gt;10.1371/journal.pone.0070692&lt;/electronic-resource-num&gt;&lt;/record&gt;&lt;/Cite&gt;&lt;/EndNote&gt;</w:instrText>
      </w:r>
      <w:r>
        <w:fldChar w:fldCharType="separate"/>
      </w:r>
      <w:r>
        <w:rPr>
          <w:noProof/>
        </w:rPr>
        <w:t>(Boex-Fontvieille et al., 2013)</w:t>
      </w:r>
      <w:r>
        <w:fldChar w:fldCharType="end"/>
      </w:r>
      <w:r w:rsidRPr="000C12BC">
        <w:t xml:space="preserve">. Among these, phosphorylation of the 40S subunit has been studied in most detail for eS6/RPS6, located at the foot of the small subunit and phosphorylated by the S6 kinase as one output of the </w:t>
      </w:r>
      <w:r w:rsidRPr="000C12BC">
        <w:rPr>
          <w:i/>
        </w:rPr>
        <w:t>TOR</w:t>
      </w:r>
      <w:r w:rsidRPr="000C12BC">
        <w:t xml:space="preserve"> kinase signaling pathway. eS6-P occurs in response to light, auxin, </w:t>
      </w:r>
      <w:r w:rsidRPr="000C12BC">
        <w:lastRenderedPageBreak/>
        <w:t xml:space="preserve">photoassimilates, and photomorphogenetic signals and is repressed by stresses such as heat and hypoxia </w:t>
      </w:r>
      <w:r>
        <w:fldChar w:fldCharType="begin">
          <w:fldData xml:space="preserve">PEVuZE5vdGU+PENpdGU+PEF1dGhvcj5DaGVuPC9BdXRob3I+PFllYXI+MjAxODwvWWVhcj48UmVj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</w:fldData>
        </w:fldChar>
      </w:r>
      <w:r w:rsidR="00B357BC">
        <w:instrText xml:space="preserve"> ADDIN EN.CITE </w:instrText>
      </w:r>
      <w:r w:rsidR="00B357BC">
        <w:fldChar w:fldCharType="begin">
          <w:fldData xml:space="preserve">PEVuZE5vdGU+PENpdGU+PEF1dGhvcj5DaGVuPC9BdXRob3I+PFllYXI+MjAxODwvWWVhcj48UmVj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</w:fldData>
        </w:fldChar>
      </w:r>
      <w:r w:rsidR="00B357BC">
        <w:instrText xml:space="preserve"> ADDIN EN.CITE.DATA </w:instrText>
      </w:r>
      <w:r w:rsidR="00B357BC">
        <w:fldChar w:fldCharType="end"/>
      </w:r>
      <w:r>
        <w:fldChar w:fldCharType="separate"/>
      </w:r>
      <w:r w:rsidR="00B357BC">
        <w:rPr>
          <w:noProof/>
        </w:rPr>
        <w:t>(Chen</w:t>
      </w:r>
      <w:r w:rsidR="00B357BC" w:rsidRPr="00B357BC">
        <w:rPr>
          <w:i/>
          <w:noProof/>
        </w:rPr>
        <w:t xml:space="preserve"> et al.</w:t>
      </w:r>
      <w:r w:rsidR="00B357BC">
        <w:rPr>
          <w:noProof/>
        </w:rPr>
        <w:t>, 2018, Dobrenel</w:t>
      </w:r>
      <w:r w:rsidR="00B357BC" w:rsidRPr="00B357BC">
        <w:rPr>
          <w:i/>
          <w:noProof/>
        </w:rPr>
        <w:t xml:space="preserve"> et al.</w:t>
      </w:r>
      <w:r w:rsidR="00B357BC">
        <w:rPr>
          <w:noProof/>
        </w:rPr>
        <w:t>, 2016b, Enganti</w:t>
      </w:r>
      <w:r w:rsidR="00B357BC" w:rsidRPr="00B357BC">
        <w:rPr>
          <w:i/>
          <w:noProof/>
        </w:rPr>
        <w:t xml:space="preserve"> et al.</w:t>
      </w:r>
      <w:r w:rsidR="00B357BC">
        <w:rPr>
          <w:noProof/>
        </w:rPr>
        <w:t>, 2018a)</w:t>
      </w:r>
      <w:r>
        <w:fldChar w:fldCharType="end"/>
      </w:r>
      <w:r w:rsidRPr="000C12BC">
        <w:t xml:space="preserve">. Peculiar in the field of circadian biology, eS6 phosphorylation is controlled in an incoherent (opposing) manner by light and the circadian clock </w:t>
      </w:r>
      <w:r>
        <w:fldChar w:fldCharType="begin">
          <w:fldData xml:space="preserve">PEVuZE5vdGU+PENpdGU+PEF1dGhvcj5FbmdhbnRpPC9BdXRob3I+PFllYXI+MjAxODwvWWVhcj48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</w:fldData>
        </w:fldChar>
      </w:r>
      <w:r w:rsidR="00B357BC">
        <w:instrText xml:space="preserve"> ADDIN EN.CITE </w:instrText>
      </w:r>
      <w:r w:rsidR="00B357BC">
        <w:fldChar w:fldCharType="begin">
          <w:fldData xml:space="preserve">PEVuZE5vdGU+PENpdGU+PEF1dGhvcj5FbmdhbnRpPC9BdXRob3I+PFllYXI+MjAxODwvWWVhcj48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</w:fldData>
        </w:fldChar>
      </w:r>
      <w:r w:rsidR="00B357BC">
        <w:instrText xml:space="preserve"> ADDIN EN.CITE.DATA </w:instrText>
      </w:r>
      <w:r w:rsidR="00B357BC">
        <w:fldChar w:fldCharType="end"/>
      </w:r>
      <w:r>
        <w:fldChar w:fldCharType="separate"/>
      </w:r>
      <w:r w:rsidR="00B357BC">
        <w:rPr>
          <w:noProof/>
        </w:rPr>
        <w:t>(Enganti et al., 2018a)</w:t>
      </w:r>
      <w:r>
        <w:fldChar w:fldCharType="end"/>
      </w:r>
      <w:r w:rsidRPr="000C12BC">
        <w:t>. In summary, the patterns of phosphorylation often suggest hypotheses concerning their functions because they are correlated with growth-promoting or energy starvation conditions. However, the biochemical significance of phosphorylation at the level of translation and its physiological significance for plant growth remain to be resolved in most cases.</w:t>
      </w:r>
    </w:p>
    <w:p w14:paraId="40A026B1" w14:textId="77777777" w:rsidR="00C221F8" w:rsidRPr="000C12BC" w:rsidRDefault="00C221F8" w:rsidP="00302EE4">
      <w:pPr>
        <w:pStyle w:val="Heading2"/>
        <w:ind w:left="0"/>
      </w:pPr>
      <w:r w:rsidRPr="000C12BC">
        <w:t xml:space="preserve"> </w:t>
      </w:r>
      <w:bookmarkStart w:id="16" w:name="_Toc141473131"/>
      <w:bookmarkStart w:id="17" w:name="_Toc142658004"/>
      <w:r w:rsidRPr="000C12BC">
        <w:t>The Translation Factors</w:t>
      </w:r>
      <w:bookmarkEnd w:id="16"/>
      <w:bookmarkEnd w:id="17"/>
    </w:p>
    <w:p w14:paraId="5AF91FD4" w14:textId="77777777" w:rsidR="00C221F8" w:rsidRPr="000C12BC" w:rsidRDefault="00C221F8" w:rsidP="00302EE4">
      <w:pPr>
        <w:pStyle w:val="Heading3"/>
        <w:spacing w:line="480" w:lineRule="auto"/>
        <w:ind w:left="0"/>
      </w:pPr>
      <w:r w:rsidRPr="000C12BC">
        <w:t xml:space="preserve"> </w:t>
      </w:r>
      <w:bookmarkStart w:id="18" w:name="_Toc141473132"/>
      <w:bookmarkStart w:id="19" w:name="_Toc142658005"/>
      <w:r w:rsidRPr="000C12BC">
        <w:t>Initiation</w:t>
      </w:r>
      <w:bookmarkEnd w:id="18"/>
      <w:bookmarkEnd w:id="19"/>
    </w:p>
    <w:p w14:paraId="2246E574" w14:textId="368C3E64" w:rsidR="00C221F8" w:rsidRPr="000C12BC" w:rsidRDefault="00C221F8" w:rsidP="00404633">
      <w:pPr>
        <w:ind w:firstLine="720"/>
      </w:pPr>
      <w:r w:rsidRPr="000C12BC">
        <w:t>Translation of mRNA is divided into three phases, initiation, elongation, and termination. Of these, initiation is the most highly regulated and involves the largest number of factors</w:t>
      </w:r>
      <w:r w:rsidR="00847B46">
        <w:t xml:space="preserve"> </w:t>
      </w:r>
      <w:r w:rsidR="00847B46" w:rsidRPr="000A7991">
        <w:t>(</w:t>
      </w:r>
      <w:r w:rsidR="000A7991" w:rsidRPr="000A7991">
        <w:fldChar w:fldCharType="begin"/>
      </w:r>
      <w:r w:rsidR="000A7991" w:rsidRPr="000A7991">
        <w:instrText xml:space="preserve"> REF _Ref137465160 \h </w:instrText>
      </w:r>
      <w:r w:rsidR="000A7991" w:rsidRPr="000A7991">
        <w:instrText xml:space="preserve"> \* MERGEFORMAT </w:instrText>
      </w:r>
      <w:r w:rsidR="000A7991" w:rsidRPr="000A7991">
        <w:fldChar w:fldCharType="separate"/>
      </w:r>
      <w:r w:rsidR="000A7991" w:rsidRPr="000A7991">
        <w:t xml:space="preserve">Figure </w:t>
      </w:r>
      <w:r w:rsidR="000A7991" w:rsidRPr="000A7991">
        <w:rPr>
          <w:noProof/>
        </w:rPr>
        <w:t>1.2</w:t>
      </w:r>
      <w:r w:rsidR="000A7991" w:rsidRPr="000A7991">
        <w:fldChar w:fldCharType="end"/>
      </w:r>
      <w:r w:rsidR="00847B46" w:rsidRPr="000A7991">
        <w:t>)</w:t>
      </w:r>
      <w:r w:rsidRPr="000C12BC">
        <w:t xml:space="preserve"> </w:t>
      </w:r>
      <w:r>
        <w:fldChar w:fldCharType="begin"/>
      </w:r>
      <w:r>
        <w:instrText xml:space="preserve"> ADDIN EN.CITE &lt;EndNote&gt;&lt;Cite&gt;&lt;Author&gt;Browning&lt;/Author&gt;&lt;Year&gt;2015&lt;/Year&gt;&lt;RecNum&gt;393&lt;/RecNum&gt;&lt;DisplayText&gt;(Browning &amp;amp; Bailey-Serres, 2015)&lt;/DisplayText&gt;&lt;record&gt;&lt;rec-number&gt;393&lt;/rec-number&gt;&lt;foreign-keys&gt;&lt;key app="EN" db-id="rza9sxrw75z9fre29srps52iprrsftev25rx" timestamp="1650860175" guid="b7d73b99-fc8c-46fc-a033-cd71e0f1e97e"&gt;393&lt;/key&gt;&lt;/foreign-keys&gt;&lt;ref-type name="Journal Article"&gt;17&lt;/ref-type&gt;&lt;contributors&gt;&lt;authors&gt;&lt;author&gt;Browning, K. S.&lt;/author&gt;&lt;author&gt;Bailey-Serres, J.&lt;/author&gt;&lt;/authors&gt;&lt;/contributors&gt;&lt;auth-address&gt;Department of Molecular Biosciences and Institute for Cell and Molecular Biology, University of Texas at Austin, Austin TX 78712-0165 ; Both authors contributed equally to this work.&amp;#xD;Department of Botany and Plant Sciences and Center for Plant Cell Biology, University of California, Riverside, CA, 92521 USA ; Both authors contributed equally to this work.&lt;/auth-address&gt;&lt;titles&gt;&lt;title&gt;Mechanism of cytoplasmic mRNA translation&lt;/title&gt;&lt;secondary-title&gt;Arabidopsis Book&lt;/secondary-title&gt;&lt;/titles&gt;&lt;periodical&gt;&lt;full-title&gt;Arabidopsis Book&lt;/full-title&gt;&lt;/periodical&gt;&lt;pages&gt;e0176&lt;/pages&gt;&lt;volume&gt;13&lt;/volume&gt;&lt;edition&gt;2015/05/29&lt;/edition&gt;&lt;dates&gt;&lt;year&gt;2015&lt;/year&gt;&lt;/dates&gt;&lt;isbn&gt;1543-8120 (Print)&amp;#xD;1543-8120 (Linking)&lt;/isbn&gt;&lt;accession-num&gt;26019692&lt;/accession-num&gt;&lt;urls&gt;&lt;related-urls&gt;&lt;url&gt;https://www.ncbi.nlm.nih.gov/pubmed/26019692&lt;/url&gt;&lt;url&gt;https://www.ncbi.nlm.nih.gov/pmc/articles/PMC4441251/pdf/tab.0176.pdf&lt;/url&gt;&lt;/related-urls&gt;&lt;/urls&gt;&lt;custom2&gt;PMC4441251&lt;/custom2&gt;&lt;electronic-resource-num&gt;10.1199/tab.0176&lt;/electronic-resource-num&gt;&lt;/record&gt;&lt;/Cite&gt;&lt;/EndNote&gt;</w:instrText>
      </w:r>
      <w:r>
        <w:fldChar w:fldCharType="separate"/>
      </w:r>
      <w:r>
        <w:rPr>
          <w:noProof/>
        </w:rPr>
        <w:t>(Browning &amp; Bailey-Serres, 2015)</w:t>
      </w:r>
      <w:r>
        <w:fldChar w:fldCharType="end"/>
      </w:r>
      <w:r w:rsidRPr="000C12BC">
        <w:t xml:space="preserve">. In brief, the 5' cap of an mRNA is recognized by the heterodimer between the cap binding protein eIF4E and a scaffold protein, eIF4G, which together are called eIF4F. Plants possess an abundant, alternate isoform of the cap binding complex, named eIFiso4F, consisting of eIFiso4E and a small isoform of eIF4G, eIFiso4G. The eIF4E isoforms bind the cap with a range of affinities </w:t>
      </w:r>
      <w:r>
        <w:fldChar w:fldCharType="begin">
          <w:fldData xml:space="preserve">PEVuZE5vdGU+PENpdGU+PEF1dGhvcj5LaGFuPC9BdXRob3I+PFllYXI+MjAxODwvWWVhcj48UmVj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</w:fldData>
        </w:fldChar>
      </w:r>
      <w:r w:rsidR="00C9305F">
        <w:instrText xml:space="preserve"> ADDIN EN.CITE </w:instrText>
      </w:r>
      <w:r w:rsidR="00C9305F">
        <w:fldChar w:fldCharType="begin">
          <w:fldData xml:space="preserve">PEVuZE5vdGU+PENpdGU+PEF1dGhvcj5LaGFuPC9BdXRob3I+PFllYXI+MjAxODwvWWVhcj48UmVj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</w:fldData>
        </w:fldChar>
      </w:r>
      <w:r w:rsidR="00C9305F">
        <w:instrText xml:space="preserve"> ADDIN EN.CITE.DATA </w:instrText>
      </w:r>
      <w:r w:rsidR="00C9305F">
        <w:fldChar w:fldCharType="end"/>
      </w:r>
      <w:r>
        <w:fldChar w:fldCharType="separate"/>
      </w:r>
      <w:r w:rsidR="00C9305F">
        <w:rPr>
          <w:noProof/>
        </w:rPr>
        <w:t>(Khan &amp; Goss, 2018, Kropiwnicka</w:t>
      </w:r>
      <w:r w:rsidR="00C9305F" w:rsidRPr="00C9305F">
        <w:rPr>
          <w:i/>
          <w:noProof/>
        </w:rPr>
        <w:t xml:space="preserve"> et al.</w:t>
      </w:r>
      <w:r w:rsidR="00C9305F">
        <w:rPr>
          <w:noProof/>
        </w:rPr>
        <w:t>, 2015)</w:t>
      </w:r>
      <w:r>
        <w:fldChar w:fldCharType="end"/>
      </w:r>
      <w:r w:rsidRPr="000C12BC">
        <w:t xml:space="preserve">.  The multiple eIFs also service different mRNAs with different efficiencies </w:t>
      </w:r>
      <w:r>
        <w:fldChar w:fldCharType="begin">
          <w:fldData xml:space="preserve">PEVuZE5vdGU+PENpdGU+PEF1dGhvcj5CYXN0ZXQ8L0F1dGhvcj48WWVhcj4yMDE3PC9ZZWFyPjxS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</w:fldData>
        </w:fldChar>
      </w:r>
      <w:r w:rsidR="00C9305F">
        <w:instrText xml:space="preserve"> ADDIN EN.CITE </w:instrText>
      </w:r>
      <w:r w:rsidR="00C9305F">
        <w:fldChar w:fldCharType="begin">
          <w:fldData xml:space="preserve">PEVuZE5vdGU+PENpdGU+PEF1dGhvcj5CYXN0ZXQ8L0F1dGhvcj48WWVhcj4yMDE3PC9ZZWFyPjxS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</w:fldData>
        </w:fldChar>
      </w:r>
      <w:r w:rsidR="00C9305F">
        <w:instrText xml:space="preserve"> ADDIN EN.CITE.DATA </w:instrText>
      </w:r>
      <w:r w:rsidR="00C9305F">
        <w:fldChar w:fldCharType="end"/>
      </w:r>
      <w:r>
        <w:fldChar w:fldCharType="separate"/>
      </w:r>
      <w:r w:rsidR="00C9305F">
        <w:rPr>
          <w:noProof/>
        </w:rPr>
        <w:t>(Bastet</w:t>
      </w:r>
      <w:r w:rsidR="00C9305F" w:rsidRPr="00C9305F">
        <w:rPr>
          <w:i/>
          <w:noProof/>
        </w:rPr>
        <w:t xml:space="preserve"> et al.</w:t>
      </w:r>
      <w:r w:rsidR="00C9305F">
        <w:rPr>
          <w:noProof/>
        </w:rPr>
        <w:t>, 2017, Gallie, 2016, Mayberry</w:t>
      </w:r>
      <w:r w:rsidR="00C9305F" w:rsidRPr="00C9305F">
        <w:rPr>
          <w:i/>
          <w:noProof/>
        </w:rPr>
        <w:t xml:space="preserve"> et al.</w:t>
      </w:r>
      <w:r w:rsidR="00C9305F">
        <w:rPr>
          <w:noProof/>
        </w:rPr>
        <w:t>, 2009)</w:t>
      </w:r>
      <w:r>
        <w:fldChar w:fldCharType="end"/>
      </w:r>
      <w:r w:rsidRPr="000C12BC">
        <w:t xml:space="preserve">, and they play key roles in the defense against viruses. The third protein in the eIF4 group is the helicase eIF4A, which unfolds the 5' end of the mRNA. Finally, eIF4B is structurally less conserved among eukaryotes than most other factors and functions in </w:t>
      </w:r>
      <w:r w:rsidRPr="000C12BC">
        <w:lastRenderedPageBreak/>
        <w:t xml:space="preserve">part to stimulate eIF4A helicase activity, </w:t>
      </w:r>
      <w:r w:rsidRPr="000C12BC">
        <w:rPr>
          <w:i/>
        </w:rPr>
        <w:t>e.g.</w:t>
      </w:r>
      <w:r w:rsidRPr="000C12BC">
        <w:t xml:space="preserve"> </w:t>
      </w:r>
      <w:r>
        <w:fldChar w:fldCharType="begin">
          <w:fldData xml:space="preserve">PEVuZE5vdGU+PENpdGU+PEF1dGhvcj5MaXU8L0F1dGhvcj48WWVhcj4yMDE4PC9ZZWFyPjxSZWNO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==
</w:fldData>
        </w:fldChar>
      </w:r>
      <w:r w:rsidR="00C9305F">
        <w:instrText xml:space="preserve"> ADDIN EN.CITE </w:instrText>
      </w:r>
      <w:r w:rsidR="00C9305F">
        <w:fldChar w:fldCharType="begin">
          <w:fldData xml:space="preserve">PEVuZE5vdGU+PENpdGU+PEF1dGhvcj5MaXU8L0F1dGhvcj48WWVhcj4yMDE4PC9ZZWFyPjxSZWNO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==
</w:fldData>
        </w:fldChar>
      </w:r>
      <w:r w:rsidR="00C9305F">
        <w:instrText xml:space="preserve"> ADDIN EN.CITE.DATA </w:instrText>
      </w:r>
      <w:r w:rsidR="00C9305F">
        <w:fldChar w:fldCharType="end"/>
      </w:r>
      <w:r>
        <w:fldChar w:fldCharType="separate"/>
      </w:r>
      <w:r w:rsidR="00C9305F">
        <w:rPr>
          <w:noProof/>
        </w:rPr>
        <w:t>(Liu &amp; Goss, 2018, Mayberry et al., 2009, Zhao</w:t>
      </w:r>
      <w:r w:rsidR="00C9305F" w:rsidRPr="00C9305F">
        <w:rPr>
          <w:i/>
          <w:noProof/>
        </w:rPr>
        <w:t xml:space="preserve"> et al.</w:t>
      </w:r>
      <w:r w:rsidR="00C9305F">
        <w:rPr>
          <w:noProof/>
        </w:rPr>
        <w:t>, 2017)</w:t>
      </w:r>
      <w:r>
        <w:fldChar w:fldCharType="end"/>
      </w:r>
      <w:r w:rsidRPr="000C12BC">
        <w:t>.</w:t>
      </w:r>
    </w:p>
    <w:p w14:paraId="14DD5A07" w14:textId="608A9DD9" w:rsidR="00C221F8" w:rsidRPr="000C12BC" w:rsidRDefault="00C221F8" w:rsidP="00C221F8">
      <w:pPr>
        <w:ind w:hanging="2"/>
      </w:pPr>
      <w:r w:rsidRPr="000C12BC">
        <w:tab/>
      </w:r>
      <w:r w:rsidRPr="000C12BC">
        <w:tab/>
        <w:t xml:space="preserve">The 40S subunit of the ribosome is prepared for initiation by the trimeric GTPase eIF2 whose alpha subunit is the target of a pan-eukaryotic regulatory phosphorylation event to be discussed in more detail below. eIF2 delivers the initiator methionyl-tRNA (Met-tRNAi) to the peptidyl (P)- site of the 40S. By far the largest of the eIFs is eIF3, a complex of twelve subunits and a loosely associated j subunit </w:t>
      </w:r>
      <w:r>
        <w:fldChar w:fldCharType="begin"/>
      </w:r>
      <w:r w:rsidR="00C9305F">
        <w:instrText xml:space="preserve"> ADDIN EN.CITE &lt;EndNote&gt;&lt;Cite&gt;&lt;Author&gt;Raabe&lt;/Author&gt;&lt;Year&gt;2019&lt;/Year&gt;&lt;RecNum&gt;417&lt;/RecNum&gt;&lt;DisplayText&gt;(Raabe&lt;style face="italic"&gt; et al.&lt;/style&gt;, 2019)&lt;/DisplayText&gt;&lt;record&gt;&lt;rec-number&gt;417&lt;/rec-number&gt;&lt;foreign-keys&gt;&lt;key app="EN" db-id="rza9sxrw75z9fre29srps52iprrsftev25rx" timestamp="1650860235" guid="f74b96fb-afb1-4e08-8dde-92fac7405b53"&gt;417&lt;/key&gt;&lt;/foreign-keys&gt;&lt;ref-type name="Journal Article"&gt;17&lt;/ref-type&gt;&lt;contributors&gt;&lt;authors&gt;&lt;author&gt;Raabe, K.&lt;/author&gt;&lt;author&gt;Honys, D.&lt;/author&gt;&lt;author&gt;Michailidis, C.&lt;/author&gt;&lt;/authors&gt;&lt;/contributors&gt;&lt;auth-address&gt;Institute of Experimental Botany, The Czech Academy of Sciences, Rozvojova 263, 165 02, Praha 6, Czech Republic.&amp;#xD;Institute of Experimental Botany, The Czech Academy of Sciences, Rozvojova 263, 165 02, Praha 6, Czech Republic. Electronic address: Christos@ueb.cas.cz.&lt;/auth-address&gt;&lt;titles&gt;&lt;title&gt;The role of eukaryotic initiation factor 3 in plant translation regulation&lt;/title&gt;&lt;secondary-title&gt;Plant Physiol Biochem&lt;/secondary-title&gt;&lt;/titles&gt;&lt;periodical&gt;&lt;full-title&gt;Plant Physiol Biochem&lt;/full-title&gt;&lt;/periodical&gt;&lt;pages&gt;75-83&lt;/pages&gt;&lt;volume&gt;145&lt;/volume&gt;&lt;edition&gt;2019/10/31&lt;/edition&gt;&lt;keywords&gt;&lt;keyword&gt;Plant development&lt;/keyword&gt;&lt;keyword&gt;Translation&lt;/keyword&gt;&lt;keyword&gt;Translation regulation&lt;/keyword&gt;&lt;keyword&gt;Upstream open reading frame (uORF)&lt;/keyword&gt;&lt;/keywords&gt;&lt;dates&gt;&lt;year&gt;2019&lt;/year&gt;&lt;pub-dates&gt;&lt;date&gt;Oct 17&lt;/date&gt;&lt;/pub-dates&gt;&lt;/dates&gt;&lt;isbn&gt;1873-2690 (Electronic)&amp;#xD;0981-9428 (Linking)&lt;/isbn&gt;&lt;accession-num&gt;31665669&lt;/accession-num&gt;&lt;urls&gt;&lt;related-urls&gt;&lt;url&gt;https://www.ncbi.nlm.nih.gov/pubmed/31665669&lt;/url&gt;&lt;url&gt;https://www.sciencedirect.com/science/article/abs/pii/S0981942819304152?via%3Dihub&lt;/url&gt;&lt;/related-urls&gt;&lt;/urls&gt;&lt;electronic-resource-num&gt;10.1016/j.plaphy.2019.10.015&lt;/electronic-resource-num&gt;&lt;/record&gt;&lt;/Cite&gt;&lt;/EndNote&gt;</w:instrText>
      </w:r>
      <w:r>
        <w:fldChar w:fldCharType="separate"/>
      </w:r>
      <w:r w:rsidR="00C9305F">
        <w:rPr>
          <w:noProof/>
        </w:rPr>
        <w:t>(Raabe</w:t>
      </w:r>
      <w:r w:rsidR="00C9305F" w:rsidRPr="00C9305F">
        <w:rPr>
          <w:i/>
          <w:noProof/>
        </w:rPr>
        <w:t xml:space="preserve"> et al.</w:t>
      </w:r>
      <w:r w:rsidR="00C9305F">
        <w:rPr>
          <w:noProof/>
        </w:rPr>
        <w:t>, 2019)</w:t>
      </w:r>
      <w:r>
        <w:fldChar w:fldCharType="end"/>
      </w:r>
      <w:r w:rsidRPr="000C12BC">
        <w:t xml:space="preserve">. eIF3 functions as an organizing scaffold for eIF1, 1A, 2 and 5, and all together form a multifactor complex </w:t>
      </w:r>
      <w:r>
        <w:fldChar w:fldCharType="begin">
          <w:fldData xml:space="preserve">PEVuZE5vdGU+PENpdGU+PEF1dGhvcj5EZW5uaXM8L0F1dGhvcj48WWVhcj4yMDA5PC9ZZWFyPjxS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</w:fldData>
        </w:fldChar>
      </w:r>
      <w:r w:rsidR="00C9305F">
        <w:instrText xml:space="preserve"> ADDIN EN.CITE </w:instrText>
      </w:r>
      <w:r w:rsidR="00C9305F">
        <w:fldChar w:fldCharType="begin">
          <w:fldData xml:space="preserve">PEVuZE5vdGU+PENpdGU+PEF1dGhvcj5EZW5uaXM8L0F1dGhvcj48WWVhcj4yMDA5PC9ZZWFyPjxS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</w:fldData>
        </w:fldChar>
      </w:r>
      <w:r w:rsidR="00C9305F">
        <w:instrText xml:space="preserve"> ADDIN EN.CITE.DATA </w:instrText>
      </w:r>
      <w:r w:rsidR="00C9305F">
        <w:fldChar w:fldCharType="end"/>
      </w:r>
      <w:r>
        <w:fldChar w:fldCharType="separate"/>
      </w:r>
      <w:r w:rsidR="00C9305F">
        <w:rPr>
          <w:noProof/>
        </w:rPr>
        <w:t>(Dennis</w:t>
      </w:r>
      <w:r w:rsidR="00C9305F" w:rsidRPr="00C9305F">
        <w:rPr>
          <w:i/>
          <w:noProof/>
        </w:rPr>
        <w:t xml:space="preserve"> et al.</w:t>
      </w:r>
      <w:r w:rsidR="00C9305F">
        <w:rPr>
          <w:noProof/>
        </w:rPr>
        <w:t>, 2009)</w:t>
      </w:r>
      <w:r>
        <w:fldChar w:fldCharType="end"/>
      </w:r>
      <w:r w:rsidRPr="000C12BC">
        <w:t xml:space="preserve">. </w:t>
      </w:r>
    </w:p>
    <w:p w14:paraId="0AD36B94" w14:textId="596445E6" w:rsidR="00C221F8" w:rsidRPr="000C12BC" w:rsidRDefault="00C221F8" w:rsidP="00C221F8">
      <w:pPr>
        <w:ind w:hanging="2"/>
      </w:pPr>
      <w:r w:rsidRPr="000C12BC">
        <w:tab/>
      </w:r>
      <w:r w:rsidRPr="000C12BC">
        <w:tab/>
        <w:t xml:space="preserve">The 40S subunit loaded with its initiation factors is known as the 43S preinitiation complex. Bringing the 43S preinitiation complex into contact with the mRNA and its cap-binding complex is attributed to binding between eIF3 and eIF(iso)4G </w:t>
      </w:r>
      <w:r>
        <w:fldChar w:fldCharType="begin"/>
      </w:r>
      <w:r>
        <w:instrText xml:space="preserve"> ADDIN EN.CITE &lt;EndNote&gt;&lt;Cite&gt;&lt;Author&gt;Browning&lt;/Author&gt;&lt;Year&gt;2015&lt;/Year&gt;&lt;RecNum&gt;393&lt;/RecNum&gt;&lt;DisplayText&gt;(Browning &amp;amp; Bailey-Serres, 2015)&lt;/DisplayText&gt;&lt;record&gt;&lt;rec-number&gt;393&lt;/rec-number&gt;&lt;foreign-keys&gt;&lt;key app="EN" db-id="rza9sxrw75z9fre29srps52iprrsftev25rx" timestamp="1650860175" guid="b7d73b99-fc8c-46fc-a033-cd71e0f1e97e"&gt;393&lt;/key&gt;&lt;/foreign-keys&gt;&lt;ref-type name="Journal Article"&gt;17&lt;/ref-type&gt;&lt;contributors&gt;&lt;authors&gt;&lt;author&gt;Browning, K. S.&lt;/author&gt;&lt;author&gt;Bailey-Serres, J.&lt;/author&gt;&lt;/authors&gt;&lt;/contributors&gt;&lt;auth-address&gt;Department of Molecular Biosciences and Institute for Cell and Molecular Biology, University of Texas at Austin, Austin TX 78712-0165 ; Both authors contributed equally to this work.&amp;#xD;Department of Botany and Plant Sciences and Center for Plant Cell Biology, University of California, Riverside, CA, 92521 USA ; Both authors contributed equally to this work.&lt;/auth-address&gt;&lt;titles&gt;&lt;title&gt;Mechanism of cytoplasmic mRNA translation&lt;/title&gt;&lt;secondary-title&gt;Arabidopsis Book&lt;/secondary-title&gt;&lt;/titles&gt;&lt;periodical&gt;&lt;full-title&gt;Arabidopsis Book&lt;/full-title&gt;&lt;/periodical&gt;&lt;pages&gt;e0176&lt;/pages&gt;&lt;volume&gt;13&lt;/volume&gt;&lt;edition&gt;2015/05/29&lt;/edition&gt;&lt;dates&gt;&lt;year&gt;2015&lt;/year&gt;&lt;/dates&gt;&lt;isbn&gt;1543-8120 (Print)&amp;#xD;1543-8120 (Linking)&lt;/isbn&gt;&lt;accession-num&gt;26019692&lt;/accession-num&gt;&lt;urls&gt;&lt;related-urls&gt;&lt;url&gt;https://www.ncbi.nlm.nih.gov/pubmed/26019692&lt;/url&gt;&lt;url&gt;https://www.ncbi.nlm.nih.gov/pmc/articles/PMC4441251/pdf/tab.0176.pdf&lt;/url&gt;&lt;/related-urls&gt;&lt;/urls&gt;&lt;custom2&gt;PMC4441251&lt;/custom2&gt;&lt;electronic-resource-num&gt;10.1199/tab.0176&lt;/electronic-resource-num&gt;&lt;/record&gt;&lt;/Cite&gt;&lt;/EndNote&gt;</w:instrText>
      </w:r>
      <w:r>
        <w:fldChar w:fldCharType="separate"/>
      </w:r>
      <w:r>
        <w:rPr>
          <w:noProof/>
        </w:rPr>
        <w:t>(Browning &amp; Bailey-Serres, 2015)</w:t>
      </w:r>
      <w:r>
        <w:fldChar w:fldCharType="end"/>
      </w:r>
      <w:r w:rsidRPr="000C12BC">
        <w:t xml:space="preserve">. Once brought to the 5' end of the mRNA, the 43S scans down the </w:t>
      </w:r>
      <w:r w:rsidRPr="000C12BC">
        <w:rPr>
          <w:i/>
        </w:rPr>
        <w:t>5' leader</w:t>
      </w:r>
      <w:r w:rsidRPr="000C12BC">
        <w:t xml:space="preserve"> of the mRNA until the Met-tRNAi basepairs with an AUG start codon. Start codon recognition is highly regulated. As in other eukaryotes, the scanning ribosome recognizes the AUG start codon better when it appears in a specific 'Kozak'-sequence context, which in </w:t>
      </w:r>
      <w:r w:rsidRPr="000C12BC">
        <w:rPr>
          <w:i/>
        </w:rPr>
        <w:t>eudicot</w:t>
      </w:r>
      <w:r w:rsidRPr="000C12BC">
        <w:t xml:space="preserve"> plants is AAN</w:t>
      </w:r>
      <w:r w:rsidRPr="000C12BC">
        <w:rPr>
          <w:u w:val="single"/>
        </w:rPr>
        <w:t>AUG</w:t>
      </w:r>
      <w:r w:rsidRPr="000C12BC">
        <w:t>GC and in monocotyledenous plants is GCN</w:t>
      </w:r>
      <w:r w:rsidRPr="000C12BC">
        <w:rPr>
          <w:u w:val="single"/>
        </w:rPr>
        <w:t>AUG</w:t>
      </w:r>
      <w:r w:rsidRPr="000C12BC">
        <w:t xml:space="preserve">GC </w:t>
      </w:r>
      <w:r>
        <w:fldChar w:fldCharType="begin">
          <w:fldData xml:space="preserve">PEVuZE5vdGU+PENpdGU+PEF1dGhvcj5HdXB0YTwvQXV0aG9yPjxZZWFyPjIwMTY8L1llYXI+PFJl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</w:fldData>
        </w:fldChar>
      </w:r>
      <w:r w:rsidR="00C9305F">
        <w:instrText xml:space="preserve"> ADDIN EN.CITE </w:instrText>
      </w:r>
      <w:r w:rsidR="00C9305F">
        <w:fldChar w:fldCharType="begin">
          <w:fldData xml:space="preserve">PEVuZE5vdGU+PENpdGU+PEF1dGhvcj5HdXB0YTwvQXV0aG9yPjxZZWFyPjIwMTY8L1llYXI+PFJl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</w:fldData>
        </w:fldChar>
      </w:r>
      <w:r w:rsidR="00C9305F">
        <w:instrText xml:space="preserve"> ADDIN EN.CITE.DATA </w:instrText>
      </w:r>
      <w:r w:rsidR="00C9305F">
        <w:fldChar w:fldCharType="end"/>
      </w:r>
      <w:r>
        <w:fldChar w:fldCharType="separate"/>
      </w:r>
      <w:r w:rsidR="00C9305F">
        <w:rPr>
          <w:noProof/>
        </w:rPr>
        <w:t>(Gupta</w:t>
      </w:r>
      <w:r w:rsidR="00C9305F" w:rsidRPr="00C9305F">
        <w:rPr>
          <w:i/>
          <w:noProof/>
        </w:rPr>
        <w:t xml:space="preserve"> et al.</w:t>
      </w:r>
      <w:r w:rsidR="00C9305F">
        <w:rPr>
          <w:noProof/>
        </w:rPr>
        <w:t>, 2016, Merchante</w:t>
      </w:r>
      <w:r w:rsidR="00C9305F" w:rsidRPr="00C9305F">
        <w:rPr>
          <w:i/>
          <w:noProof/>
        </w:rPr>
        <w:t xml:space="preserve"> et al.</w:t>
      </w:r>
      <w:r w:rsidR="00C9305F">
        <w:rPr>
          <w:noProof/>
        </w:rPr>
        <w:t>, 2017, Sugio</w:t>
      </w:r>
      <w:r w:rsidR="00C9305F" w:rsidRPr="00C9305F">
        <w:rPr>
          <w:i/>
          <w:noProof/>
        </w:rPr>
        <w:t xml:space="preserve"> et al.</w:t>
      </w:r>
      <w:r w:rsidR="00C9305F">
        <w:rPr>
          <w:noProof/>
        </w:rPr>
        <w:t>, 2010)</w:t>
      </w:r>
      <w:r>
        <w:fldChar w:fldCharType="end"/>
      </w:r>
      <w:r w:rsidRPr="000C12BC">
        <w:t xml:space="preserve">. The small proteins eIF1A and eIF1 assist in start codon recognition. At this time, eIF5 stimulates GTP hydrolysis by eIF2. Next, the eIFs leave their positions on the 40S, and the large eIF5B GTPase mediates recruitment and binding of a 60S subunit, concluding the initiation phase. Among the remaining eIFs, eIF2B is hypothesized to function as the guanine nucleotide exchange factor for eIF2, although its necessity in this capacity has been questioned </w:t>
      </w:r>
      <w:r>
        <w:fldChar w:fldCharType="begin"/>
      </w:r>
      <w:r>
        <w:instrText xml:space="preserve"> ADDIN EN.CITE &lt;EndNote&gt;&lt;Cite&gt;&lt;Author&gt;Browning&lt;/Author&gt;&lt;Year&gt;2015&lt;/Year&gt;&lt;RecNum&gt;393&lt;/RecNum&gt;&lt;DisplayText&gt;(Browning &amp;amp; Bailey-Serres, 2015)&lt;/DisplayText&gt;&lt;record&gt;&lt;rec-number&gt;393&lt;/rec-number&gt;&lt;foreign-keys&gt;&lt;key app="EN" db-id="rza9sxrw75z9fre29srps52iprrsftev25rx" timestamp="1650860175" guid="b7d73b99-fc8c-46fc-a033-cd71e0f1e97e"&gt;393&lt;/key&gt;&lt;/foreign-keys&gt;&lt;ref-type name="Journal Article"&gt;17&lt;/ref-type&gt;&lt;contributors&gt;&lt;authors&gt;&lt;author&gt;Browning, K. S.&lt;/author&gt;&lt;author&gt;Bailey-Serres, J.&lt;/author&gt;&lt;/authors&gt;&lt;/contributors&gt;&lt;auth-address&gt;Department of Molecular Biosciences and Institute for Cell and Molecular Biology, University of Texas at Austin, Austin TX 78712-0165 ; Both authors contributed equally to this work.&amp;#xD;Department of Botany and Plant Sciences and Center for Plant Cell Biology, University of California, Riverside, CA, 92521 USA ; Both authors contributed equally to this work.&lt;/auth-address&gt;&lt;titles&gt;&lt;title&gt;Mechanism of cytoplasmic mRNA translation&lt;/title&gt;&lt;secondary-title&gt;Arabidopsis Book&lt;/secondary-title&gt;&lt;/titles&gt;&lt;periodical&gt;&lt;full-title&gt;Arabidopsis Book&lt;/full-title&gt;&lt;/periodical&gt;&lt;pages&gt;e0176&lt;/pages&gt;&lt;volume&gt;13&lt;/volume&gt;&lt;edition&gt;2015/05/29&lt;/edition&gt;&lt;dates&gt;&lt;year&gt;2015&lt;/year&gt;&lt;/dates&gt;&lt;isbn&gt;1543-8120 (Print)&amp;#xD;1543-8120 (Linking)&lt;/isbn&gt;&lt;accession-num&gt;26019692&lt;/accession-num&gt;&lt;urls&gt;&lt;related-urls&gt;&lt;url&gt;https://www.ncbi.nlm.nih.gov/pubmed/26019692&lt;/url&gt;&lt;url&gt;https://www.ncbi.nlm.nih.gov/pmc/articles/PMC4441251/pdf/tab.0176.pdf&lt;/url&gt;&lt;/related-urls&gt;&lt;/urls&gt;&lt;custom2&gt;PMC4441251&lt;/custom2&gt;&lt;electronic-resource-num&gt;10.1199/tab.0176&lt;/electronic-resource-num&gt;&lt;/record&gt;&lt;/Cite&gt;&lt;/EndNote&gt;</w:instrText>
      </w:r>
      <w:r>
        <w:fldChar w:fldCharType="separate"/>
      </w:r>
      <w:r>
        <w:rPr>
          <w:noProof/>
        </w:rPr>
        <w:t>(Browning &amp; Bailey-Serres, 2015)</w:t>
      </w:r>
      <w:r>
        <w:fldChar w:fldCharType="end"/>
      </w:r>
      <w:r w:rsidRPr="000C12BC">
        <w:t xml:space="preserve">. eIF5A is no longer considered to be an initiation factor, </w:t>
      </w:r>
      <w:r w:rsidRPr="000C12BC">
        <w:lastRenderedPageBreak/>
        <w:t xml:space="preserve">but an elongation factor whose yeast homolog functions to suppress ribosome stalling on oligo-proline stretches </w:t>
      </w:r>
      <w:r>
        <w:fldChar w:fldCharType="begin">
          <w:fldData xml:space="preserve">PEVuZE5vdGU+PENpdGU+PEF1dGhvcj5HdXRpZXJyZXo8L0F1dGhvcj48WWVhcj4yMDEzPC9ZZWFy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</w:fldData>
        </w:fldChar>
      </w:r>
      <w:r w:rsidR="00C9305F">
        <w:instrText xml:space="preserve"> ADDIN EN.CITE </w:instrText>
      </w:r>
      <w:r w:rsidR="00C9305F">
        <w:fldChar w:fldCharType="begin">
          <w:fldData xml:space="preserve">PEVuZE5vdGU+PENpdGU+PEF1dGhvcj5HdXRpZXJyZXo8L0F1dGhvcj48WWVhcj4yMDEzPC9ZZWFy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</w:fldData>
        </w:fldChar>
      </w:r>
      <w:r w:rsidR="00C9305F">
        <w:instrText xml:space="preserve"> ADDIN EN.CITE.DATA </w:instrText>
      </w:r>
      <w:r w:rsidR="00C9305F">
        <w:fldChar w:fldCharType="end"/>
      </w:r>
      <w:r>
        <w:fldChar w:fldCharType="separate"/>
      </w:r>
      <w:r w:rsidR="00C9305F">
        <w:rPr>
          <w:noProof/>
        </w:rPr>
        <w:t>(Gutierrez</w:t>
      </w:r>
      <w:r w:rsidR="00C9305F" w:rsidRPr="00C9305F">
        <w:rPr>
          <w:i/>
          <w:noProof/>
        </w:rPr>
        <w:t xml:space="preserve"> et al.</w:t>
      </w:r>
      <w:r w:rsidR="00C9305F">
        <w:rPr>
          <w:noProof/>
        </w:rPr>
        <w:t>, 2013, Shin</w:t>
      </w:r>
      <w:r w:rsidR="00C9305F" w:rsidRPr="00C9305F">
        <w:rPr>
          <w:i/>
          <w:noProof/>
        </w:rPr>
        <w:t xml:space="preserve"> et al.</w:t>
      </w:r>
      <w:r w:rsidR="00C9305F">
        <w:rPr>
          <w:noProof/>
        </w:rPr>
        <w:t>, 2017)</w:t>
      </w:r>
      <w:r>
        <w:fldChar w:fldCharType="end"/>
      </w:r>
      <w:r w:rsidRPr="000C12BC">
        <w:t xml:space="preserve">. eIF6 is a small, lightly characterized protein </w:t>
      </w:r>
      <w:r>
        <w:fldChar w:fldCharType="begin"/>
      </w:r>
      <w:r w:rsidR="00C9305F">
        <w:instrText xml:space="preserve"> ADDIN EN.CITE &lt;EndNote&gt;&lt;Cite&gt;&lt;Author&gt;Guo&lt;/Author&gt;&lt;Year&gt;2011&lt;/Year&gt;&lt;RecNum&gt;548&lt;/RecNum&gt;&lt;DisplayText&gt;(Guo&lt;style face="italic"&gt; et al.&lt;/style&gt;, 2011)&lt;/DisplayText&gt;&lt;record&gt;&lt;rec-number&gt;548&lt;/rec-number&gt;&lt;foreign-keys&gt;&lt;key app="EN" db-id="rza9sxrw75z9fre29srps52iprrsftev25rx" timestamp="1650860415" guid="50b11fa4-c619-469d-8b27-8537a3650791"&gt;548&lt;/key&gt;&lt;/foreign-keys&gt;&lt;ref-type name="Journal Article"&gt;17&lt;/ref-type&gt;&lt;contributors&gt;&lt;authors&gt;&lt;author&gt;Guo, J.&lt;/author&gt;&lt;author&gt;Jin, Z.&lt;/author&gt;&lt;author&gt;Yang, X.&lt;/author&gt;&lt;author&gt;Li, J. F.&lt;/author&gt;&lt;author&gt;Chen, J. G.&lt;/author&gt;&lt;/authors&gt;&lt;/contributors&gt;&lt;auth-address&gt;Department of Genetics, Harvard Medical School, Boston, MA, USA.&lt;/auth-address&gt;&lt;titles&gt;&lt;title&gt;Eukaryotic initiation factor 6, an evolutionarily conserved regulator of ribosome biogenesis and protein translation&lt;/title&gt;&lt;secondary-title&gt;Plant Signal Behav&lt;/secondary-title&gt;&lt;/titles&gt;&lt;periodical&gt;&lt;full-title&gt;Plant Signal Behav&lt;/full-title&gt;&lt;/periodical&gt;&lt;pages&gt;766-71&lt;/pages&gt;&lt;volume&gt;6&lt;/volume&gt;&lt;number&gt;5&lt;/number&gt;&lt;edition&gt;2011/05/06&lt;/edition&gt;&lt;keywords&gt;&lt;keyword&gt;Amino Acid Sequence&lt;/keyword&gt;&lt;keyword&gt;Conserved Sequence/*genetics&lt;/keyword&gt;&lt;keyword&gt;Eukaryotic Initiation Factors/chemistry/*metabolism&lt;/keyword&gt;&lt;keyword&gt;*Evolution, Molecular&lt;/keyword&gt;&lt;keyword&gt;Genetic Variation&lt;/keyword&gt;&lt;keyword&gt;Models, Biological&lt;/keyword&gt;&lt;keyword&gt;Molecular Sequence Data&lt;/keyword&gt;&lt;keyword&gt;*Protein Biosynthesis&lt;/keyword&gt;&lt;keyword&gt;Ribosomes/*metabolism&lt;/keyword&gt;&lt;keyword&gt;Sequence Alignment&lt;/keyword&gt;&lt;/keywords&gt;&lt;dates&gt;&lt;year&gt;2011&lt;/year&gt;&lt;pub-dates&gt;&lt;date&gt;May&lt;/date&gt;&lt;/pub-dates&gt;&lt;/dates&gt;&lt;isbn&gt;1559-2324 (Electronic)&amp;#xD;1559-2316 (Linking)&lt;/isbn&gt;&lt;accession-num&gt;21543889&lt;/accession-num&gt;&lt;urls&gt;&lt;related-urls&gt;&lt;url&gt;https://www.ncbi.nlm.nih.gov/pubmed/21543889&lt;/url&gt;&lt;/related-urls&gt;&lt;/urls&gt;&lt;custom2&gt;PMC3172860&lt;/custom2&gt;&lt;electronic-resource-num&gt;10.4161/psb.6.5.15438&lt;/electronic-resource-num&gt;&lt;/record&gt;&lt;/Cite&gt;&lt;/EndNote&gt;</w:instrText>
      </w:r>
      <w:r>
        <w:fldChar w:fldCharType="separate"/>
      </w:r>
      <w:r w:rsidR="00C9305F">
        <w:rPr>
          <w:noProof/>
        </w:rPr>
        <w:t>(Guo</w:t>
      </w:r>
      <w:r w:rsidR="00C9305F" w:rsidRPr="00C9305F">
        <w:rPr>
          <w:i/>
          <w:noProof/>
        </w:rPr>
        <w:t xml:space="preserve"> et al.</w:t>
      </w:r>
      <w:r w:rsidR="00C9305F">
        <w:rPr>
          <w:noProof/>
        </w:rPr>
        <w:t>, 2011)</w:t>
      </w:r>
      <w:r>
        <w:fldChar w:fldCharType="end"/>
      </w:r>
      <w:r w:rsidRPr="000C12BC">
        <w:t xml:space="preserve"> that binds the large subunit and is thought to assist in subunit separation and/or joining as well as in ribosome biogenesis </w:t>
      </w:r>
      <w:r>
        <w:fldChar w:fldCharType="begin">
          <w:fldData xml:space="preserve">PEVuZE5vdGU+PENpdGU+PEF1dGhvcj5NaXNzYmFjaDwvQXV0aG9yPjxZZWFyPjIwMTM8L1llYXI+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</w:fldData>
        </w:fldChar>
      </w:r>
      <w:r w:rsidR="00C9305F">
        <w:instrText xml:space="preserve"> ADDIN EN.CITE </w:instrText>
      </w:r>
      <w:r w:rsidR="00C9305F">
        <w:fldChar w:fldCharType="begin">
          <w:fldData xml:space="preserve">PEVuZE5vdGU+PENpdGU+PEF1dGhvcj5NaXNzYmFjaDwvQXV0aG9yPjxZZWFyPjIwMTM8L1llYXI+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</w:fldData>
        </w:fldChar>
      </w:r>
      <w:r w:rsidR="00C9305F">
        <w:instrText xml:space="preserve"> ADDIN EN.CITE.DATA </w:instrText>
      </w:r>
      <w:r w:rsidR="00C9305F">
        <w:fldChar w:fldCharType="end"/>
      </w:r>
      <w:r>
        <w:fldChar w:fldCharType="separate"/>
      </w:r>
      <w:r w:rsidR="00C9305F">
        <w:rPr>
          <w:noProof/>
        </w:rPr>
        <w:t>(Missbach</w:t>
      </w:r>
      <w:r w:rsidR="00C9305F" w:rsidRPr="00C9305F">
        <w:rPr>
          <w:i/>
          <w:noProof/>
        </w:rPr>
        <w:t xml:space="preserve"> et al.</w:t>
      </w:r>
      <w:r w:rsidR="00C9305F">
        <w:rPr>
          <w:noProof/>
        </w:rPr>
        <w:t>, 2013)</w:t>
      </w:r>
      <w:r>
        <w:fldChar w:fldCharType="end"/>
      </w:r>
      <w:r w:rsidRPr="000C12BC">
        <w:t xml:space="preserve">. </w:t>
      </w:r>
    </w:p>
    <w:p w14:paraId="6BD2C69C" w14:textId="2C1F999E" w:rsidR="00C221F8" w:rsidRPr="000C12BC" w:rsidRDefault="00C221F8" w:rsidP="00C221F8">
      <w:pPr>
        <w:ind w:hanging="2"/>
      </w:pPr>
      <w:r w:rsidRPr="000C12BC">
        <w:tab/>
      </w:r>
      <w:r w:rsidRPr="000C12BC">
        <w:tab/>
        <w:t xml:space="preserve">Start codon context is a nexus for translational regulation in several contexts. Start codon context affects the choice between alternative start codons that exist in the open reading frames (ORFs) of certain proteins with alternative subcellular targeting sequences. Here the choice of start codon determines the amino-terminal targeting sequence of the protein </w:t>
      </w:r>
      <w:r>
        <w:fldChar w:fldCharType="begin">
          <w:fldData xml:space="preserve">PEVuZE5vdGU+PENpdGU+PEF1dGhvcj5LYXNhcmFzPC9BdXRob3I+PFllYXI+MjAxNzwvWWVhcj48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</w:fldData>
        </w:fldChar>
      </w:r>
      <w:r w:rsidR="00C9305F">
        <w:instrText xml:space="preserve"> ADDIN EN.CITE </w:instrText>
      </w:r>
      <w:r w:rsidR="00C9305F">
        <w:fldChar w:fldCharType="begin">
          <w:fldData xml:space="preserve">PEVuZE5vdGU+PENpdGU+PEF1dGhvcj5LYXNhcmFzPC9BdXRob3I+PFllYXI+MjAxNzwvWWVhcj48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</w:fldData>
        </w:fldChar>
      </w:r>
      <w:r w:rsidR="00C9305F">
        <w:instrText xml:space="preserve"> ADDIN EN.CITE.DATA </w:instrText>
      </w:r>
      <w:r w:rsidR="00C9305F">
        <w:fldChar w:fldCharType="end"/>
      </w:r>
      <w:r>
        <w:fldChar w:fldCharType="separate"/>
      </w:r>
      <w:r w:rsidR="00C9305F">
        <w:rPr>
          <w:noProof/>
        </w:rPr>
        <w:t>(Kasaras &amp; Kunze, 2017, Wamboldt</w:t>
      </w:r>
      <w:r w:rsidR="00C9305F" w:rsidRPr="00C9305F">
        <w:rPr>
          <w:i/>
          <w:noProof/>
        </w:rPr>
        <w:t xml:space="preserve"> et al.</w:t>
      </w:r>
      <w:r w:rsidR="00C9305F">
        <w:rPr>
          <w:noProof/>
        </w:rPr>
        <w:t>, 2009)</w:t>
      </w:r>
      <w:r>
        <w:fldChar w:fldCharType="end"/>
      </w:r>
      <w:r w:rsidRPr="000C12BC">
        <w:t xml:space="preserve">. Initiation at non-AUG start codons is non-negligible, occurs routinely on specific mRNAs, influences the inhibitory potential of upstream open reading frames and generally diversifies the spectrum of translated ORFs, especially on </w:t>
      </w:r>
      <w:r w:rsidRPr="000C12BC">
        <w:rPr>
          <w:i/>
        </w:rPr>
        <w:t>5' leader</w:t>
      </w:r>
      <w:r w:rsidRPr="000C12BC">
        <w:t xml:space="preserve"> sequences </w:t>
      </w:r>
      <w:r>
        <w:fldChar w:fldCharType="begin">
          <w:fldData xml:space="preserve">PEVuZE5vdGU+PENpdGU+PEF1dGhvcj5Ic3U8L0F1dGhvcj48WWVhcj4yMDE2PC9ZZWFyPjxSZWNO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</w:fldData>
        </w:fldChar>
      </w:r>
      <w:r w:rsidR="00C9305F">
        <w:instrText xml:space="preserve"> ADDIN EN.CITE </w:instrText>
      </w:r>
      <w:r w:rsidR="00C9305F">
        <w:fldChar w:fldCharType="begin">
          <w:fldData xml:space="preserve">PEVuZE5vdGU+PENpdGU+PEF1dGhvcj5Ic3U8L0F1dGhvcj48WWVhcj4yMDE2PC9ZZWFyPjxSZWNO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</w:fldData>
        </w:fldChar>
      </w:r>
      <w:r w:rsidR="00C9305F">
        <w:instrText xml:space="preserve"> ADDIN EN.CITE.DATA </w:instrText>
      </w:r>
      <w:r w:rsidR="00C9305F">
        <w:fldChar w:fldCharType="end"/>
      </w:r>
      <w:r>
        <w:fldChar w:fldCharType="separate"/>
      </w:r>
      <w:r w:rsidR="00C9305F">
        <w:rPr>
          <w:noProof/>
        </w:rPr>
        <w:t>(Hsu</w:t>
      </w:r>
      <w:r w:rsidR="00C9305F" w:rsidRPr="00C9305F">
        <w:rPr>
          <w:i/>
          <w:noProof/>
        </w:rPr>
        <w:t xml:space="preserve"> et al.</w:t>
      </w:r>
      <w:r w:rsidR="00C9305F">
        <w:rPr>
          <w:noProof/>
        </w:rPr>
        <w:t>, 2016, Laing</w:t>
      </w:r>
      <w:r w:rsidR="00C9305F" w:rsidRPr="00C9305F">
        <w:rPr>
          <w:i/>
          <w:noProof/>
        </w:rPr>
        <w:t xml:space="preserve"> et al.</w:t>
      </w:r>
      <w:r w:rsidR="00C9305F">
        <w:rPr>
          <w:noProof/>
        </w:rPr>
        <w:t>, 2015, van der Horst</w:t>
      </w:r>
      <w:r w:rsidR="00C9305F" w:rsidRPr="00C9305F">
        <w:rPr>
          <w:i/>
          <w:noProof/>
        </w:rPr>
        <w:t xml:space="preserve"> et al.</w:t>
      </w:r>
      <w:r w:rsidR="00C9305F">
        <w:rPr>
          <w:noProof/>
        </w:rPr>
        <w:t>, 2020, Vaughn</w:t>
      </w:r>
      <w:r w:rsidR="00C9305F" w:rsidRPr="00C9305F">
        <w:rPr>
          <w:i/>
          <w:noProof/>
        </w:rPr>
        <w:t xml:space="preserve"> et al.</w:t>
      </w:r>
      <w:r w:rsidR="00C9305F">
        <w:rPr>
          <w:noProof/>
        </w:rPr>
        <w:t>, 2012, von Arnim</w:t>
      </w:r>
      <w:r w:rsidR="00C9305F" w:rsidRPr="00C9305F">
        <w:rPr>
          <w:i/>
          <w:noProof/>
        </w:rPr>
        <w:t xml:space="preserve"> et al.</w:t>
      </w:r>
      <w:r w:rsidR="00C9305F">
        <w:rPr>
          <w:noProof/>
        </w:rPr>
        <w:t>, 2014)</w:t>
      </w:r>
      <w:r>
        <w:fldChar w:fldCharType="end"/>
      </w:r>
      <w:r w:rsidRPr="000C12BC">
        <w:t xml:space="preserve">. The regulatory potential of Kozak context was brought into focus in the context of the eIF5 mimic proteins, which assist eIF1A in enforcing the Kozak rule by counteracting eIF5. Very interestingly across the eukaryotes, including plants, eIF5 mimic proteins are translated from a start codon in a poor Kozak context (UUUAUGA), which suggests that this protein suppresses start codon recognition, and its level is autoregulated </w:t>
      </w:r>
      <w:r>
        <w:fldChar w:fldCharType="begin"/>
      </w:r>
      <w:r w:rsidR="00C9305F">
        <w:instrText xml:space="preserve"> ADDIN EN.CITE &lt;EndNote&gt;&lt;Cite&gt;&lt;Author&gt;Loughran&lt;/Author&gt;&lt;Year&gt;2018&lt;/Year&gt;&lt;RecNum&gt;248&lt;/RecNum&gt;&lt;DisplayText&gt;(Loughran&lt;style face="italic"&gt; et al.&lt;/style&gt;, 2018)&lt;/DisplayText&gt;&lt;record&gt;&lt;rec-number&gt;248&lt;/rec-number&gt;&lt;foreign-keys&gt;&lt;key app="EN" db-id="rza9sxrw75z9fre29srps52iprrsftev25rx" timestamp="1650859902" guid="f99a5aa1-7779-444f-89a9-b855e0a8fecb"&gt;248&lt;/key&gt;&lt;/foreign-keys&gt;&lt;ref-type name="Journal Article"&gt;17&lt;/ref-type&gt;&lt;contributors&gt;&lt;authors&gt;&lt;author&gt;Loughran, G.&lt;/author&gt;&lt;author&gt;Firth, A. E.&lt;/author&gt;&lt;author&gt;Atkins, J. F.&lt;/author&gt;&lt;author&gt;Ivanov, I. P.&lt;/author&gt;&lt;/authors&gt;&lt;/contributors&gt;&lt;auth-address&gt;School of Biochemistry and Cell Biology, University College Cork, Cork, Ireland.&amp;#xD;Division of Virology, Department of Pathology, University of Cambridge, Cambridge, United Kingdom.&amp;#xD;Department of Human Genetics, University of Utah, Salt Lake City, Utah, United States of America.&amp;#xD;Laboratory of Gene Regulation and Development, Eunice Kennedy Shriver National Institute of Child Health and Human Development, National Institutes of Health, Bethesda, Maryland, United States of America.&lt;/auth-address&gt;&lt;titles&gt;&lt;title&gt;Translational autoregulation of BZW1 and BZW2 expression by modulating the stringency of start codon selection&lt;/title&gt;&lt;secondary-title&gt;PLoS One&lt;/secondary-title&gt;&lt;/titles&gt;&lt;periodical&gt;&lt;full-title&gt;PLoS One&lt;/full-title&gt;&lt;/periodical&gt;&lt;pages&gt;e0192648&lt;/pages&gt;&lt;volume&gt;13&lt;/volume&gt;&lt;number&gt;2&lt;/number&gt;&lt;edition&gt;2018/02/23&lt;/edition&gt;&lt;keywords&gt;&lt;keyword&gt;Cell Cycle Proteins/*genetics&lt;/keyword&gt;&lt;keyword&gt;*Codon, Initiator&lt;/keyword&gt;&lt;keyword&gt;DNA-Binding Proteins/*genetics&lt;/keyword&gt;&lt;keyword&gt;HEK293 Cells&lt;/keyword&gt;&lt;keyword&gt;Humans&lt;/keyword&gt;&lt;keyword&gt;*Protein Biosynthesis&lt;/keyword&gt;&lt;/keywords&gt;&lt;dates&gt;&lt;year&gt;2018&lt;/year&gt;&lt;/dates&gt;&lt;isbn&gt;1932-6203 (Electronic)&amp;#xD;1932-6203 (Linking)&lt;/isbn&gt;&lt;accession-num&gt;29470543&lt;/accession-num&gt;&lt;urls&gt;&lt;related-urls&gt;&lt;url&gt;https://www.ncbi.nlm.nih.gov/pubmed/29470543&lt;/url&gt;&lt;/related-urls&gt;&lt;/urls&gt;&lt;custom2&gt;PMC5823381&lt;/custom2&gt;&lt;electronic-resource-num&gt;10.1371/journal.pone.0192648&lt;/electronic-resource-num&gt;&lt;/record&gt;&lt;/Cite&gt;&lt;/EndNote&gt;</w:instrText>
      </w:r>
      <w:r>
        <w:fldChar w:fldCharType="separate"/>
      </w:r>
      <w:r w:rsidR="00C9305F">
        <w:rPr>
          <w:noProof/>
        </w:rPr>
        <w:t>(Loughran</w:t>
      </w:r>
      <w:r w:rsidR="00C9305F" w:rsidRPr="00C9305F">
        <w:rPr>
          <w:i/>
          <w:noProof/>
        </w:rPr>
        <w:t xml:space="preserve"> et al.</w:t>
      </w:r>
      <w:r w:rsidR="00C9305F">
        <w:rPr>
          <w:noProof/>
        </w:rPr>
        <w:t>, 2018)</w:t>
      </w:r>
      <w:r>
        <w:fldChar w:fldCharType="end"/>
      </w:r>
      <w:r w:rsidRPr="000C12BC">
        <w:t xml:space="preserve">. In non-plants this is also the case for eIF1 </w:t>
      </w:r>
      <w:r>
        <w:fldChar w:fldCharType="begin"/>
      </w:r>
      <w:r w:rsidR="00C9305F">
        <w:instrText xml:space="preserve"> ADDIN EN.CITE &lt;EndNote&gt;&lt;Cite&gt;&lt;Author&gt;Ivanov&lt;/Author&gt;&lt;Year&gt;2010&lt;/Year&gt;&lt;RecNum&gt;562&lt;/RecNum&gt;&lt;DisplayText&gt;(Ivanov&lt;style face="italic"&gt; et al.&lt;/style&gt;, 2010)&lt;/DisplayText&gt;&lt;record&gt;&lt;rec-number&gt;562&lt;/rec-number&gt;&lt;foreign-keys&gt;&lt;key app="EN" db-id="rza9sxrw75z9fre29srps52iprrsftev25rx" timestamp="1650860438" guid="767f5ff2-78f6-45ae-bf43-8d83615a260d"&gt;562&lt;/key&gt;&lt;/foreign-keys&gt;&lt;ref-type name="Journal Article"&gt;17&lt;/ref-type&gt;&lt;contributors&gt;&lt;authors&gt;&lt;author&gt;Ivanov, I. P.&lt;/author&gt;&lt;author&gt;Loughran, G.&lt;/author&gt;&lt;author&gt;Sachs, M. S.&lt;/author&gt;&lt;author&gt;Atkins, J. F.&lt;/author&gt;&lt;/authors&gt;&lt;/contributors&gt;&lt;auth-address&gt;BioSciences Institute, University College Cork, Cork, Ireland. iivanov@genetics.utah.edu&lt;/auth-address&gt;&lt;titles&gt;&lt;title&gt;Initiation context modulates autoregulation of eukaryotic translation initiation factor 1 (eIF1)&lt;/title&gt;&lt;secondary-title&gt;Proc Natl Acad Sci U S A&lt;/secondary-title&gt;&lt;/titles&gt;&lt;periodical&gt;&lt;full-title&gt;Proc Natl Acad Sci U S A&lt;/full-title&gt;&lt;/periodical&gt;&lt;pages&gt;18056-60&lt;/pages&gt;&lt;volume&gt;107&lt;/volume&gt;&lt;number&gt;42&lt;/number&gt;&lt;edition&gt;2010/10/06&lt;/edition&gt;&lt;keywords&gt;&lt;keyword&gt;Cell Line&lt;/keyword&gt;&lt;keyword&gt;*Codon, Initiator&lt;/keyword&gt;&lt;keyword&gt;Eukaryotic Initiation Factor-1/*physiology&lt;/keyword&gt;&lt;keyword&gt;Humans&lt;/keyword&gt;&lt;keyword&gt;Transfection&lt;/keyword&gt;&lt;/keywords&gt;&lt;dates&gt;&lt;year&gt;2010&lt;/year&gt;&lt;pub-dates&gt;&lt;date&gt;Oct 19&lt;/date&gt;&lt;/pub-dates&gt;&lt;/dates&gt;&lt;isbn&gt;1091-6490 (Electronic)&amp;#xD;0027-8424 (Linking)&lt;/isbn&gt;&lt;accession-num&gt;20921384&lt;/accession-num&gt;&lt;urls&gt;&lt;related-urls&gt;&lt;url&gt;https://www.ncbi.nlm.nih.gov/pubmed/20921384&lt;/url&gt;&lt;/related-urls&gt;&lt;/urls&gt;&lt;custom2&gt;PMC2964218&lt;/custom2&gt;&lt;electronic-resource-num&gt;10.1073/pnas.1009269107&lt;/electronic-resource-num&gt;&lt;/record&gt;&lt;/Cite&gt;&lt;/EndNote&gt;</w:instrText>
      </w:r>
      <w:r>
        <w:fldChar w:fldCharType="separate"/>
      </w:r>
      <w:r w:rsidR="00C9305F">
        <w:rPr>
          <w:noProof/>
        </w:rPr>
        <w:t>(Ivanov</w:t>
      </w:r>
      <w:r w:rsidR="00C9305F" w:rsidRPr="00C9305F">
        <w:rPr>
          <w:i/>
          <w:noProof/>
        </w:rPr>
        <w:t xml:space="preserve"> et al.</w:t>
      </w:r>
      <w:r w:rsidR="00C9305F">
        <w:rPr>
          <w:noProof/>
        </w:rPr>
        <w:t>, 2010)</w:t>
      </w:r>
      <w:r>
        <w:fldChar w:fldCharType="end"/>
      </w:r>
      <w:r w:rsidRPr="000C12BC">
        <w:t xml:space="preserve">.  </w:t>
      </w:r>
    </w:p>
    <w:p w14:paraId="1C4A8101" w14:textId="77777777" w:rsidR="00404633" w:rsidRPr="000C12BC" w:rsidRDefault="00404633" w:rsidP="00C221F8"/>
    <w:p w14:paraId="57DE6C55" w14:textId="68D6D88D" w:rsidR="00C221F8" w:rsidRDefault="00C221F8" w:rsidP="00C221F8"/>
    <w:p w14:paraId="153E9203" w14:textId="1C742913" w:rsidR="005B12EA" w:rsidRDefault="005B12EA">
      <w:pPr>
        <w:spacing w:line="240" w:lineRule="auto"/>
        <w:jc w:val="left"/>
      </w:pPr>
      <w:r>
        <w:br w:type="page"/>
      </w:r>
    </w:p>
    <w:p w14:paraId="72975EA7" w14:textId="77777777" w:rsidR="005B12EA" w:rsidRPr="000C12BC" w:rsidRDefault="005B12EA" w:rsidP="005B12EA">
      <w:pPr>
        <w:pStyle w:val="CaptionText"/>
      </w:pPr>
      <w:bookmarkStart w:id="20" w:name="_Ref137465160"/>
      <w:bookmarkStart w:id="21" w:name="_Toc137473947"/>
      <w:bookmarkStart w:id="22" w:name="_Toc141473203"/>
      <w:bookmarkStart w:id="23" w:name="_Toc142657886"/>
      <w:r w:rsidRPr="000C12BC">
        <w:rPr>
          <w:b/>
        </w:rPr>
        <w:lastRenderedPageBreak/>
        <w:t xml:space="preserve">Figure </w:t>
      </w:r>
      <w:r w:rsidRPr="000C12BC">
        <w:rPr>
          <w:b/>
        </w:rPr>
        <w:fldChar w:fldCharType="begin"/>
      </w:r>
      <w:r w:rsidRPr="000C12BC">
        <w:rPr>
          <w:b/>
        </w:rPr>
        <w:instrText xml:space="preserve"> STYLEREF 1 \s </w:instrText>
      </w:r>
      <w:r w:rsidRPr="000C12BC">
        <w:rPr>
          <w:b/>
        </w:rPr>
        <w:fldChar w:fldCharType="separate"/>
      </w:r>
      <w:r>
        <w:rPr>
          <w:b/>
          <w:noProof/>
        </w:rPr>
        <w:t>1</w:t>
      </w:r>
      <w:r w:rsidRPr="000C12BC">
        <w:rPr>
          <w:b/>
        </w:rPr>
        <w:fldChar w:fldCharType="end"/>
      </w:r>
      <w:r w:rsidRPr="000C12BC">
        <w:rPr>
          <w:b/>
        </w:rPr>
        <w:t>.</w:t>
      </w:r>
      <w:r w:rsidRPr="000C12BC">
        <w:rPr>
          <w:b/>
        </w:rPr>
        <w:fldChar w:fldCharType="begin"/>
      </w:r>
      <w:r w:rsidRPr="000C12BC">
        <w:rPr>
          <w:b/>
        </w:rPr>
        <w:instrText xml:space="preserve"> SEQ Figure \* ARABIC \s 1 </w:instrText>
      </w:r>
      <w:r w:rsidRPr="000C12BC">
        <w:rPr>
          <w:b/>
        </w:rPr>
        <w:fldChar w:fldCharType="separate"/>
      </w:r>
      <w:r>
        <w:rPr>
          <w:b/>
          <w:noProof/>
        </w:rPr>
        <w:t>2</w:t>
      </w:r>
      <w:r w:rsidRPr="000C12BC">
        <w:rPr>
          <w:b/>
        </w:rPr>
        <w:fldChar w:fldCharType="end"/>
      </w:r>
      <w:bookmarkEnd w:id="20"/>
      <w:r w:rsidRPr="000C12BC">
        <w:rPr>
          <w:b/>
        </w:rPr>
        <w:t xml:space="preserve"> General overview of cytosolic mRNA translation.</w:t>
      </w:r>
      <w:bookmarkEnd w:id="21"/>
      <w:bookmarkEnd w:id="22"/>
      <w:bookmarkEnd w:id="23"/>
      <w:r w:rsidRPr="000C12BC">
        <w:t xml:space="preserve"> </w:t>
      </w:r>
    </w:p>
    <w:p w14:paraId="34172228" w14:textId="77777777" w:rsidR="005B12EA" w:rsidRPr="000C12BC" w:rsidRDefault="005B12EA" w:rsidP="005B12EA">
      <w:pPr>
        <w:pStyle w:val="CaptionText"/>
      </w:pPr>
      <w:r w:rsidRPr="000C12BC">
        <w:rPr>
          <w:i/>
          <w:iCs/>
        </w:rPr>
        <w:t>Translation initiation</w:t>
      </w:r>
      <w:r w:rsidRPr="000C12BC">
        <w:t xml:space="preserve"> begins with the assembly of a 48S preinitiation complex. For this, the 40S ribosomal subunit loaded with initiation factors (1A, 1, 3, 5) docks with the ternary complex (eIF2, GTP, and Met-tRNAi) to form the 43S preinitiation complex. Meanwhile, the linear mRNA is thought to form a </w:t>
      </w:r>
      <w:r w:rsidRPr="000C12BC">
        <w:rPr>
          <w:i/>
          <w:iCs/>
        </w:rPr>
        <w:t>closed loop</w:t>
      </w:r>
      <w:r w:rsidRPr="000C12BC">
        <w:t xml:space="preserve"> by virtue of PABPs on the poly(A)-tail interacting with the cap-binding complex eIF4F, consisting of eIF4G scaffold and eIF4E cap-binding proteins. The resulting closed-loop structure is loaded onto the 43S preinitiation complex likely by contacts between eIF4G and eIF3 to form the 48S scanning complex. Loading of the mRNA into the 40S is facilitated by the helicase eIF4A with assistance from the RNA-binding protein eIF4B. The 48S then scans the 5′-leader of the mRNA. Upon AUG recognition by the ternary complex, eIF1, 1A, and 5, GTP hydrolysis by eIF2 locks the initiator Met-tRNAi into the peptidyl (P)-site of the 40S, assuming a closed conformation. Upon release of all other initiation factors the GTPase eIF5B catalyzes the joining of the 60S to complete the assembly of a functional 80S ribosome. Next, </w:t>
      </w:r>
      <w:r w:rsidRPr="000C12BC">
        <w:rPr>
          <w:i/>
          <w:iCs/>
        </w:rPr>
        <w:t>elongation factor</w:t>
      </w:r>
      <w:r w:rsidRPr="000C12BC">
        <w:t xml:space="preserve"> eEF1A delivers a charged aminoacyl-tRNA into the A-site of the 80S; a correct codon–anticodon match triggers GTP hydrolysis by eEF1A and the release of eEF1A-GDP. Following peptide bond formation by the peptidyltransfrase activity of the ribosome, elongation factor eEF2 uses GTP hydrolysis to translocate the mRNA–tRNA complex by one codon. The CDS is decoded into a protein by successive cycles of aminoacyl-tRNA binding, peptide bond formation, and translocation of the spent tRNA into the exit (E)-site. A stop codon in the A-site triggers </w:t>
      </w:r>
      <w:r w:rsidRPr="000C12BC">
        <w:rPr>
          <w:i/>
          <w:iCs/>
        </w:rPr>
        <w:t>termination</w:t>
      </w:r>
      <w:r w:rsidRPr="000C12BC">
        <w:t xml:space="preserve"> by the release factor complex (eRF1-eRF3-GTP). GTP hydrolysis by eRF3 triggers its release and opens the binding for the </w:t>
      </w:r>
      <w:r w:rsidRPr="000C12BC">
        <w:rPr>
          <w:i/>
          <w:iCs/>
        </w:rPr>
        <w:t>recycling</w:t>
      </w:r>
      <w:r w:rsidRPr="000C12BC">
        <w:t xml:space="preserve"> factor, ABCE1, at the A-site. This releases the polypeptide from the P-site and a final ATP hydrolysis by ABCE1 promotes the disassembly of the 80S components, to be recycled for another round of protein synthesis. For details refer to Browning and Bailey-Serres (</w:t>
      </w:r>
      <w:hyperlink r:id="rId13" w:anchor="wrna1597-bib-0034" w:history="1">
        <w:r w:rsidRPr="000C12BC">
          <w:rPr>
            <w:rStyle w:val="Hyperlink"/>
          </w:rPr>
          <w:t>2015</w:t>
        </w:r>
      </w:hyperlink>
      <w:r w:rsidRPr="000C12BC">
        <w:t xml:space="preserve">). Excerpted from </w:t>
      </w:r>
      <w:r>
        <w:fldChar w:fldCharType="begin"/>
      </w:r>
      <w:r>
        <w:instrText xml:space="preserve"> ADDIN EN.CITE &lt;EndNote&gt;&lt;Cite&gt;&lt;Author&gt;Urquidi Camacho&lt;/Author&gt;&lt;Year&gt;2020&lt;/Year&gt;&lt;RecNum&gt;656&lt;/RecNum&gt;&lt;DisplayText&gt;(Urquidi Camacho et al., 2020)&lt;/DisplayText&gt;&lt;record&gt;&lt;rec-number&gt;656&lt;/rec-number&gt;&lt;foreign-keys&gt;&lt;key app="EN" db-id="rza9sxrw75z9fre29srps52iprrsftev25rx" timestamp="1666231561" guid="fdbaeb68-b7fa-4d2c-8afe-39f1081da5a4"&gt;656&lt;/key&gt;&lt;/foreign-keys&gt;&lt;ref-type name="Journal Article"&gt;17&lt;/ref-type&gt;&lt;contributors&gt;&lt;authors&gt;&lt;author&gt;Urquidi Camacho, R. A.&lt;/author&gt;&lt;author&gt;Lokdarshi, A.&lt;/author&gt;&lt;author&gt;von Arnim, A. G.&lt;/author&gt;&lt;/authors&gt;&lt;/contributors&gt;&lt;auth-address&gt;UT-ORNL Graduate School of Genome Science and Technology, The University of Tennessee, Knoxville, Tennessee, USA.&amp;#xD;Department of Biochemistry &amp;amp; Cellular and Molecular Biology, University of Tennessee, Knoxville, Tennessee, USA.&lt;/auth-address&gt;&lt;titles&gt;&lt;title&gt;Translational gene regulation in plants: A green new deal&lt;/title&gt;&lt;secondary-title&gt;Wiley Interdiscip Rev RNA&lt;/secondary-title&gt;&lt;/titles&gt;&lt;periodical&gt;&lt;full-title&gt;Wiley Interdiscip Rev RNA&lt;/full-title&gt;&lt;/periodical&gt;&lt;pages&gt;e1597&lt;/pages&gt;&lt;volume&gt;11&lt;/volume&gt;&lt;number&gt;6&lt;/number&gt;&lt;edition&gt;20200504&lt;/edition&gt;&lt;keywords&gt;&lt;keyword&gt;Gene Expression Regulation, Plant/*genetics&lt;/keyword&gt;&lt;keyword&gt;Plants/*genetics&lt;/keyword&gt;&lt;keyword&gt;Protein Processing, Post-Translational&lt;/keyword&gt;&lt;keyword&gt;RNA/genetics&lt;/keyword&gt;&lt;keyword&gt;*plant&lt;/keyword&gt;&lt;keyword&gt;*regulation&lt;/keyword&gt;&lt;keyword&gt;*signaling&lt;/keyword&gt;&lt;keyword&gt;*translation&lt;/keyword&gt;&lt;/keywords&gt;&lt;dates&gt;&lt;year&gt;2020&lt;/year&gt;&lt;pub-dates&gt;&lt;date&gt;Nov&lt;/date&gt;&lt;/pub-dates&gt;&lt;/dates&gt;&lt;isbn&gt;1757-7012 (Electronic)&amp;#xD;1757-7004 (Linking)&lt;/isbn&gt;&lt;accession-num&gt;32367681&lt;/accession-num&gt;&lt;urls&gt;&lt;related-urls&gt;&lt;url&gt;https://www.ncbi.nlm.nih.gov/pubmed/32367681&lt;/url&gt;&lt;/related-urls&gt;&lt;/urls&gt;&lt;custom2&gt;PMC9258721&lt;/custom2&gt;&lt;electronic-resource-num&gt;10.1002/wrna.1597&lt;/electronic-resource-num&gt;&lt;remote-database-name&gt;Medline&lt;/remote-database-name&gt;&lt;remote-database-provider&gt;NLM&lt;/remote-database-provider&gt;&lt;/record&gt;&lt;/Cite&gt;&lt;/EndNote&gt;</w:instrText>
      </w:r>
      <w:r>
        <w:fldChar w:fldCharType="separate"/>
      </w:r>
      <w:r>
        <w:rPr>
          <w:noProof/>
        </w:rPr>
        <w:t>(Urquidi Camacho et al., 2020)</w:t>
      </w:r>
      <w:r>
        <w:fldChar w:fldCharType="end"/>
      </w:r>
      <w:r w:rsidRPr="000C12BC">
        <w:tab/>
      </w:r>
    </w:p>
    <w:p w14:paraId="2F588948" w14:textId="77777777" w:rsidR="005B12EA" w:rsidRPr="000C12BC" w:rsidRDefault="005B12EA" w:rsidP="00C221F8"/>
    <w:p w14:paraId="0AEEEDEC" w14:textId="77777777" w:rsidR="00C221F8" w:rsidRPr="000C12BC" w:rsidRDefault="00C221F8" w:rsidP="00C221F8"/>
    <w:p w14:paraId="0B2A1F93" w14:textId="77777777" w:rsidR="00C221F8" w:rsidRPr="000C12BC" w:rsidRDefault="00C221F8" w:rsidP="00C221F8"/>
    <w:p w14:paraId="6A09FDA7" w14:textId="77777777" w:rsidR="00C221F8" w:rsidRPr="000C12BC" w:rsidRDefault="00C221F8" w:rsidP="00C221F8">
      <w:pPr>
        <w:sectPr w:rsidR="00C221F8" w:rsidRPr="000C12BC" w:rsidSect="005E56EA">
          <w:footerReference w:type="default" r:id="rId14"/>
          <w:pgSz w:w="12240" w:h="15840" w:code="1"/>
          <w:pgMar w:top="1440" w:right="1872" w:bottom="1440" w:left="1800" w:header="720" w:footer="1440" w:gutter="0"/>
          <w:pgNumType w:start="1"/>
          <w:cols w:space="720"/>
          <w:noEndnote/>
          <w:docGrid w:linePitch="360"/>
        </w:sectPr>
      </w:pPr>
    </w:p>
    <w:p w14:paraId="79450862" w14:textId="77777777" w:rsidR="00C221F8" w:rsidRPr="000C12BC" w:rsidRDefault="00C221F8" w:rsidP="00C221F8">
      <w:pPr>
        <w:spacing w:line="240" w:lineRule="auto"/>
        <w:jc w:val="left"/>
        <w:rPr>
          <w:noProof/>
        </w:rPr>
      </w:pPr>
    </w:p>
    <w:p w14:paraId="685F945B" w14:textId="77777777" w:rsidR="00C221F8" w:rsidRPr="000C12BC" w:rsidRDefault="00C221F8" w:rsidP="00C221F8">
      <w:pPr>
        <w:spacing w:line="240" w:lineRule="auto"/>
        <w:jc w:val="left"/>
      </w:pPr>
      <w:r w:rsidRPr="000C12BC">
        <w:rPr>
          <w:noProof/>
        </w:rPr>
        <w:drawing>
          <wp:inline distT="0" distB="0" distL="0" distR="0" wp14:anchorId="775DC302" wp14:editId="630F1684">
            <wp:extent cx="6804804" cy="4856672"/>
            <wp:effectExtent l="0" t="0" r="0" b="1270"/>
            <wp:docPr id="47" name="Main graphic"/>
            <wp:cNvGraphicFramePr/>
            <a:graphic xmlns:a="http://schemas.openxmlformats.org/drawingml/2006/main">
              <a:graphicData uri="http://schemas.openxmlformats.org/drawingml/2006/picture">
                <pic:pic xmlns:pic="http://schemas.openxmlformats.org/drawingml/2006/picture">
                  <pic:nvPicPr>
                    <pic:cNvPr id="47" name="Main graphic"/>
                    <pic:cNvPicPr/>
                  </pic:nvPicPr>
                  <pic:blipFill>
                    <a:blip r:embed="rId15"/>
                    <a:stretch/>
                  </pic:blipFill>
                  <pic:spPr>
                    <a:xfrm>
                      <a:off x="0" y="0"/>
                      <a:ext cx="6810155" cy="4860491"/>
                    </a:xfrm>
                    <a:prstGeom prst="rect">
                      <a:avLst/>
                    </a:prstGeom>
                    <a:ln>
                      <a:noFill/>
                    </a:ln>
                  </pic:spPr>
                </pic:pic>
              </a:graphicData>
            </a:graphic>
          </wp:inline>
        </w:drawing>
      </w:r>
    </w:p>
    <w:p w14:paraId="35CB5188" w14:textId="77777777" w:rsidR="00C221F8" w:rsidRPr="003C366E" w:rsidRDefault="00C221F8" w:rsidP="00C221F8">
      <w:pPr>
        <w:spacing w:line="240" w:lineRule="auto"/>
        <w:jc w:val="left"/>
        <w:rPr>
          <w:b/>
        </w:rPr>
      </w:pPr>
      <w:r w:rsidRPr="000C12BC">
        <w:rPr>
          <w:b/>
        </w:rPr>
        <w:t>Figure 1.1:</w:t>
      </w:r>
      <w:r w:rsidRPr="000C12BC">
        <w:t xml:space="preserve"> </w:t>
      </w:r>
      <w:r w:rsidRPr="003C366E">
        <w:rPr>
          <w:b/>
        </w:rPr>
        <w:t>Continued</w:t>
      </w:r>
    </w:p>
    <w:p w14:paraId="5403AC84" w14:textId="77777777" w:rsidR="00C221F8" w:rsidRPr="000C12BC" w:rsidRDefault="00C221F8" w:rsidP="00C221F8">
      <w:pPr>
        <w:spacing w:line="240" w:lineRule="auto"/>
        <w:jc w:val="left"/>
        <w:sectPr w:rsidR="00C221F8" w:rsidRPr="000C12BC" w:rsidSect="005E56EA">
          <w:pgSz w:w="15840" w:h="12240" w:orient="landscape" w:code="1"/>
          <w:pgMar w:top="1800" w:right="1440" w:bottom="1872" w:left="1440" w:header="720" w:footer="1440" w:gutter="0"/>
          <w:cols w:space="720"/>
          <w:noEndnote/>
          <w:docGrid w:linePitch="360"/>
        </w:sectPr>
      </w:pPr>
    </w:p>
    <w:p w14:paraId="4CB26A89" w14:textId="3D5BFFCE" w:rsidR="00C221F8" w:rsidRPr="000C12BC" w:rsidRDefault="00C221F8" w:rsidP="00302EE4">
      <w:pPr>
        <w:pStyle w:val="Heading3"/>
        <w:spacing w:line="480" w:lineRule="auto"/>
        <w:ind w:left="0"/>
      </w:pPr>
      <w:bookmarkStart w:id="24" w:name="_Toc141473133"/>
      <w:bookmarkStart w:id="25" w:name="_Toc142658006"/>
      <w:r w:rsidRPr="000C12BC">
        <w:lastRenderedPageBreak/>
        <w:t>Elongation, Termination and Recycling</w:t>
      </w:r>
      <w:bookmarkEnd w:id="24"/>
      <w:bookmarkEnd w:id="25"/>
    </w:p>
    <w:p w14:paraId="73ADEB06" w14:textId="77777777" w:rsidR="00C221F8" w:rsidRPr="000C12BC" w:rsidRDefault="00C221F8" w:rsidP="00404633">
      <w:pPr>
        <w:ind w:firstLine="720"/>
      </w:pPr>
      <w:r w:rsidRPr="000C12BC">
        <w:t>During translation elongation, charged tRNA is recruited into the empty aminoacyl (A)-site of the ribosome, the peptidyltransferase activity of the large ribosomal RNA catalyzes peptide bond formation, the mRNA-tRNA hybrid translocates one codon at a time, followed by the discharge of the uncharged tRNA through the exit (E)-site (</w:t>
      </w:r>
      <w:r w:rsidRPr="000C12BC">
        <w:rPr>
          <w:b/>
        </w:rPr>
        <w:fldChar w:fldCharType="begin"/>
      </w:r>
      <w:r w:rsidRPr="000C12BC">
        <w:instrText xml:space="preserve"> REF _Ref137465160 \h </w:instrText>
      </w:r>
      <w:r w:rsidRPr="000C12BC">
        <w:rPr>
          <w:b/>
        </w:rPr>
        <w:instrText xml:space="preserve"> \* MERGEFORMAT </w:instrText>
      </w:r>
      <w:r w:rsidRPr="000C12BC">
        <w:rPr>
          <w:b/>
        </w:rPr>
      </w:r>
      <w:r w:rsidRPr="000C12BC">
        <w:rPr>
          <w:b/>
        </w:rPr>
        <w:fldChar w:fldCharType="separate"/>
      </w:r>
      <w:r w:rsidRPr="001B2964">
        <w:t xml:space="preserve">Figure </w:t>
      </w:r>
      <w:r w:rsidRPr="001B2964">
        <w:rPr>
          <w:noProof/>
        </w:rPr>
        <w:t>1.1</w:t>
      </w:r>
      <w:r w:rsidRPr="000C12BC">
        <w:rPr>
          <w:b/>
        </w:rPr>
        <w:fldChar w:fldCharType="end"/>
      </w:r>
      <w:r w:rsidRPr="000C12BC">
        <w:t xml:space="preserve">). tRNAs are delivered by the GTP binding elongation factor eEF1A, which is reconstituted by its guanine nucleotide exchange factor, eEF1B. The ribosome is moved forward by one codon by a second GTPase, eEF2. It is worth noting that slowing or accelerating translation elongation should have no lasting effects on the protein synthesis rate unless it blocks initiation, or elongation stalls completely. Slowing elongation by two-fold will necessarily increase the ribosome density by two-fold, but the rate at which protein synthesis will finish remains the same. Slowing the elongation rate globally will however, reduce the pool of free ribosomes, which may inhibit bulk initiation. </w:t>
      </w:r>
    </w:p>
    <w:p w14:paraId="721E3C8A" w14:textId="7F44E831" w:rsidR="00C221F8" w:rsidRPr="000C12BC" w:rsidRDefault="00C221F8" w:rsidP="00C221F8">
      <w:pPr>
        <w:ind w:hanging="2"/>
      </w:pPr>
      <w:r w:rsidRPr="000C12BC">
        <w:tab/>
      </w:r>
      <w:r w:rsidRPr="000C12BC">
        <w:tab/>
        <w:t>Once the ribosome reaches a stop codon, the release factor eRF1 is delivered to the empty A-site with the help of the GTPase eRF3 and releases the nascent polypeptide (</w:t>
      </w:r>
      <w:r w:rsidRPr="000C12BC">
        <w:fldChar w:fldCharType="begin"/>
      </w:r>
      <w:r w:rsidRPr="000C12BC">
        <w:instrText xml:space="preserve"> REF _Ref137465160 \h  \* MERGEFORMAT </w:instrText>
      </w:r>
      <w:r w:rsidRPr="000C12BC">
        <w:fldChar w:fldCharType="separate"/>
      </w:r>
      <w:r w:rsidRPr="001B2964">
        <w:t xml:space="preserve">Figure </w:t>
      </w:r>
      <w:r w:rsidRPr="001B2964">
        <w:rPr>
          <w:noProof/>
        </w:rPr>
        <w:t>1.1</w:t>
      </w:r>
      <w:r w:rsidRPr="000C12BC">
        <w:fldChar w:fldCharType="end"/>
      </w:r>
      <w:r w:rsidRPr="000C12BC">
        <w:t xml:space="preserve">). Next, the ATP binding cassette protein ABCE1 (AtRLI in Arabidopsis) then separates the 40S and 60S ribosomal subunits, a process called </w:t>
      </w:r>
      <w:r w:rsidRPr="000C12BC">
        <w:rPr>
          <w:i/>
        </w:rPr>
        <w:t>recycling</w:t>
      </w:r>
      <w:r w:rsidRPr="000C12BC">
        <w:t xml:space="preserve"> </w:t>
      </w:r>
      <w:r>
        <w:fldChar w:fldCharType="begin"/>
      </w:r>
      <w:r w:rsidR="00C9305F">
        <w:instrText xml:space="preserve"> ADDIN EN.CITE &lt;EndNote&gt;&lt;Cite&gt;&lt;Author&gt;Navarro-Quiles&lt;/Author&gt;&lt;Year&gt;2018&lt;/Year&gt;&lt;RecNum&gt;1619&lt;/RecNum&gt;&lt;DisplayText&gt;(Navarro-Quiles&lt;style face="italic"&gt; et al.&lt;/style&gt;, 2018)&lt;/DisplayText&gt;&lt;record&gt;&lt;rec-number&gt;1619&lt;/rec-number&gt;&lt;foreign-keys&gt;&lt;key app="EN" db-id="rza9sxrw75z9fre29srps52iprrsftev25rx" timestamp="1690589625"&gt;1619&lt;/key&gt;&lt;/foreign-keys&gt;&lt;ref-type name="Journal Article"&gt;17&lt;/ref-type&gt;&lt;contributors&gt;&lt;authors&gt;&lt;author&gt;Navarro-Quiles, C.&lt;/author&gt;&lt;author&gt;Mateo-Bonmati, E.&lt;/author&gt;&lt;author&gt;Micol, J. L.&lt;/author&gt;&lt;/authors&gt;&lt;/contributors&gt;&lt;auth-address&gt;Instituto de Bioingenieria, Universidad Miguel Hernandez, Elche, Spain.&lt;/auth-address&gt;&lt;titles&gt;&lt;title&gt;ABCE Proteins: From Molecules to Development&lt;/title&gt;&lt;secondary-title&gt;Front Plant Sci&lt;/secondary-title&gt;&lt;/titles&gt;&lt;periodical&gt;&lt;full-title&gt;Front Plant Sci&lt;/full-title&gt;&lt;/periodical&gt;&lt;pages&gt;1125&lt;/pages&gt;&lt;volume&gt;9&lt;/volume&gt;&lt;edition&gt;20180803&lt;/edition&gt;&lt;keywords&gt;&lt;keyword&gt;Abce&lt;/keyword&gt;&lt;keyword&gt;Rli&lt;/keyword&gt;&lt;keyword&gt;development&lt;/keyword&gt;&lt;keyword&gt;ribosome&lt;/keyword&gt;&lt;keyword&gt;translation&lt;/keyword&gt;&lt;/keywords&gt;&lt;dates&gt;&lt;year&gt;2018&lt;/year&gt;&lt;/dates&gt;&lt;isbn&gt;1664-462X (Print)&amp;#xD;1664-462X (Electronic)&amp;#xD;1664-462X (Linking)&lt;/isbn&gt;&lt;accession-num&gt;30127795&lt;/accession-num&gt;&lt;urls&gt;&lt;related-urls&gt;&lt;url&gt;https://www.ncbi.nlm.nih.gov/pubmed/30127795&lt;/url&gt;&lt;/related-urls&gt;&lt;/urls&gt;&lt;custom2&gt;PMC6088178&lt;/custom2&gt;&lt;electronic-resource-num&gt;10.3389/fpls.2018.01125&lt;/electronic-resource-num&gt;&lt;remote-database-name&gt;PubMed-not-MEDLINE&lt;/remote-database-name&gt;&lt;remote-database-provider&gt;NLM&lt;/remote-database-provider&gt;&lt;/record&gt;&lt;/Cite&gt;&lt;/EndNote&gt;</w:instrText>
      </w:r>
      <w:r>
        <w:fldChar w:fldCharType="separate"/>
      </w:r>
      <w:r w:rsidR="00C9305F">
        <w:rPr>
          <w:noProof/>
        </w:rPr>
        <w:t>(Navarro-Quiles</w:t>
      </w:r>
      <w:r w:rsidR="00C9305F" w:rsidRPr="00C9305F">
        <w:rPr>
          <w:i/>
          <w:noProof/>
        </w:rPr>
        <w:t xml:space="preserve"> et al.</w:t>
      </w:r>
      <w:r w:rsidR="00C9305F">
        <w:rPr>
          <w:noProof/>
        </w:rPr>
        <w:t>, 2018)</w:t>
      </w:r>
      <w:r>
        <w:fldChar w:fldCharType="end"/>
      </w:r>
      <w:r w:rsidRPr="000C12BC">
        <w:t xml:space="preserve">. The opposite of termination, namely stop codon readthrough, is rare compared to proper termination, based on Ribo-Seq experiments </w:t>
      </w:r>
      <w:r>
        <w:fldChar w:fldCharType="begin">
          <w:fldData xml:space="preserve">PEVuZE5vdGU+PENpdGU+PEF1dGhvcj5Ic3U8L0F1dGhvcj48WWVhcj4yMDE2PC9ZZWFyPjxSZWNO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=
</w:fldData>
        </w:fldChar>
      </w:r>
      <w:r w:rsidR="00C9305F">
        <w:instrText xml:space="preserve"> ADDIN EN.CITE </w:instrText>
      </w:r>
      <w:r w:rsidR="00C9305F">
        <w:fldChar w:fldCharType="begin">
          <w:fldData xml:space="preserve">PEVuZE5vdGU+PENpdGU+PEF1dGhvcj5Ic3U8L0F1dGhvcj48WWVhcj4yMDE2PC9ZZWFyPjxSZWNO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=
</w:fldData>
        </w:fldChar>
      </w:r>
      <w:r w:rsidR="00C9305F">
        <w:instrText xml:space="preserve"> ADDIN EN.CITE.DATA </w:instrText>
      </w:r>
      <w:r w:rsidR="00C9305F">
        <w:fldChar w:fldCharType="end"/>
      </w:r>
      <w:r>
        <w:fldChar w:fldCharType="separate"/>
      </w:r>
      <w:r w:rsidR="00C9305F">
        <w:rPr>
          <w:noProof/>
        </w:rPr>
        <w:t>(Hsu et al., 2016, Merchante</w:t>
      </w:r>
      <w:r w:rsidR="00C9305F" w:rsidRPr="00C9305F">
        <w:rPr>
          <w:i/>
          <w:noProof/>
        </w:rPr>
        <w:t xml:space="preserve"> et al.</w:t>
      </w:r>
      <w:r w:rsidR="00C9305F">
        <w:rPr>
          <w:noProof/>
        </w:rPr>
        <w:t>, 2015)</w:t>
      </w:r>
      <w:r>
        <w:fldChar w:fldCharType="end"/>
      </w:r>
      <w:r w:rsidRPr="000C12BC">
        <w:t>, but was elegantly exploited to regulate the expression of eRF1 itself (</w:t>
      </w:r>
      <w:r w:rsidRPr="000C12BC">
        <w:rPr>
          <w:i/>
        </w:rPr>
        <w:t>see below</w:t>
      </w:r>
      <w:r w:rsidRPr="000C12BC">
        <w:t xml:space="preserve">) </w:t>
      </w:r>
      <w:r>
        <w:fldChar w:fldCharType="begin">
          <w:fldData xml:space="preserve">PEVuZE5vdGU+PENpdGU+PEF1dGhvcj5FbGFraGRhcjwvQXV0aG9yPjxZZWFyPjIwMTk8L1llYXI+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</w:fldData>
        </w:fldChar>
      </w:r>
      <w:r w:rsidR="00C9305F">
        <w:instrText xml:space="preserve"> ADDIN EN.CITE </w:instrText>
      </w:r>
      <w:r w:rsidR="00C9305F">
        <w:fldChar w:fldCharType="begin">
          <w:fldData xml:space="preserve">PEVuZE5vdGU+PENpdGU+PEF1dGhvcj5FbGFraGRhcjwvQXV0aG9yPjxZZWFyPjIwMTk8L1llYXI+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</w:fldData>
        </w:fldChar>
      </w:r>
      <w:r w:rsidR="00C9305F">
        <w:instrText xml:space="preserve"> ADDIN EN.CITE.DATA </w:instrText>
      </w:r>
      <w:r w:rsidR="00C9305F">
        <w:fldChar w:fldCharType="end"/>
      </w:r>
      <w:r>
        <w:fldChar w:fldCharType="separate"/>
      </w:r>
      <w:r w:rsidR="00C9305F">
        <w:rPr>
          <w:noProof/>
        </w:rPr>
        <w:t>(Elakhdar</w:t>
      </w:r>
      <w:r w:rsidR="00C9305F" w:rsidRPr="00C9305F">
        <w:rPr>
          <w:i/>
          <w:noProof/>
        </w:rPr>
        <w:t xml:space="preserve"> et al.</w:t>
      </w:r>
      <w:r w:rsidR="00C9305F">
        <w:rPr>
          <w:noProof/>
        </w:rPr>
        <w:t>, 2019, Nyiko</w:t>
      </w:r>
      <w:r w:rsidR="00C9305F" w:rsidRPr="00C9305F">
        <w:rPr>
          <w:i/>
          <w:noProof/>
        </w:rPr>
        <w:t xml:space="preserve"> et al.</w:t>
      </w:r>
      <w:r w:rsidR="00C9305F">
        <w:rPr>
          <w:noProof/>
        </w:rPr>
        <w:t>, 2017)</w:t>
      </w:r>
      <w:r>
        <w:fldChar w:fldCharType="end"/>
      </w:r>
      <w:r w:rsidRPr="000C12BC">
        <w:t xml:space="preserve">. Readthrough at levels as high as 30%, as compared to less than 1% normally, takes place commonly in viruses via specific RNA sequence elements, e.g. </w:t>
      </w:r>
      <w:r>
        <w:fldChar w:fldCharType="begin">
          <w:fldData xml:space="preserve">PEVuZE5vdGU+PENpdGU+PEF1dGhvcj5EZXZpczwvQXV0aG9yPjxZZWFyPjIwMTU8L1llYXI+PFJl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</w:fldData>
        </w:fldChar>
      </w:r>
      <w:r w:rsidR="00C9305F">
        <w:instrText xml:space="preserve"> ADDIN EN.CITE </w:instrText>
      </w:r>
      <w:r w:rsidR="00C9305F">
        <w:fldChar w:fldCharType="begin">
          <w:fldData xml:space="preserve">PEVuZE5vdGU+PENpdGU+PEF1dGhvcj5EZXZpczwvQXV0aG9yPjxZZWFyPjIwMTU8L1llYXI+PFJl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</w:fldData>
        </w:fldChar>
      </w:r>
      <w:r w:rsidR="00C9305F">
        <w:instrText xml:space="preserve"> ADDIN EN.CITE.DATA </w:instrText>
      </w:r>
      <w:r w:rsidR="00C9305F">
        <w:fldChar w:fldCharType="end"/>
      </w:r>
      <w:r>
        <w:fldChar w:fldCharType="separate"/>
      </w:r>
      <w:r w:rsidR="00C9305F">
        <w:rPr>
          <w:noProof/>
        </w:rPr>
        <w:t>(Devis et al., 2015, Kuhlmann</w:t>
      </w:r>
      <w:r w:rsidR="00C9305F" w:rsidRPr="00C9305F">
        <w:rPr>
          <w:i/>
          <w:noProof/>
        </w:rPr>
        <w:t xml:space="preserve"> et al.</w:t>
      </w:r>
      <w:r w:rsidR="00C9305F">
        <w:rPr>
          <w:noProof/>
        </w:rPr>
        <w:t>, 2016, Xu</w:t>
      </w:r>
      <w:r w:rsidR="00C9305F" w:rsidRPr="00C9305F">
        <w:rPr>
          <w:i/>
          <w:noProof/>
        </w:rPr>
        <w:t xml:space="preserve"> et al.</w:t>
      </w:r>
      <w:r w:rsidR="00C9305F">
        <w:rPr>
          <w:noProof/>
        </w:rPr>
        <w:t>, 2018)</w:t>
      </w:r>
      <w:r>
        <w:fldChar w:fldCharType="end"/>
      </w:r>
      <w:r w:rsidRPr="000C12BC">
        <w:t xml:space="preserve">.  </w:t>
      </w:r>
    </w:p>
    <w:p w14:paraId="0D05619D" w14:textId="5FB136B3" w:rsidR="00C221F8" w:rsidRPr="000C12BC" w:rsidRDefault="00C221F8" w:rsidP="00C221F8">
      <w:pPr>
        <w:ind w:hanging="2"/>
      </w:pPr>
      <w:r w:rsidRPr="000C12BC">
        <w:lastRenderedPageBreak/>
        <w:tab/>
      </w:r>
      <w:r w:rsidRPr="000C12BC">
        <w:tab/>
        <w:t xml:space="preserve">The poly(A) binding proteins (PABPs) are considered core translation factors. In Arabidopsis PAB2, PAB4 and PAB8 are jointly expressed in the diploid phase of the life cycle and are partially functionally redundant </w:t>
      </w:r>
      <w:r>
        <w:fldChar w:fldCharType="begin">
          <w:fldData xml:space="preserve">PEVuZE5vdGU+PENpdGU+PEF1dGhvcj5HYWxsaWU8L0F1dGhvcj48WWVhcj4yMDE3PC9ZZWFyPjxS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</w:fldData>
        </w:fldChar>
      </w:r>
      <w:r w:rsidR="00C9305F">
        <w:instrText xml:space="preserve"> ADDIN EN.CITE </w:instrText>
      </w:r>
      <w:r w:rsidR="00C9305F">
        <w:fldChar w:fldCharType="begin">
          <w:fldData xml:space="preserve">PEVuZE5vdGU+PENpdGU+PEF1dGhvcj5HYWxsaWU8L0F1dGhvcj48WWVhcj4yMDE3PC9ZZWFyPjxS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</w:fldData>
        </w:fldChar>
      </w:r>
      <w:r w:rsidR="00C9305F">
        <w:instrText xml:space="preserve"> ADDIN EN.CITE.DATA </w:instrText>
      </w:r>
      <w:r w:rsidR="00C9305F">
        <w:fldChar w:fldCharType="end"/>
      </w:r>
      <w:r>
        <w:fldChar w:fldCharType="separate"/>
      </w:r>
      <w:r w:rsidR="00C9305F">
        <w:rPr>
          <w:noProof/>
        </w:rPr>
        <w:t>(Gallie, 2017, Zhao</w:t>
      </w:r>
      <w:r w:rsidR="00C9305F" w:rsidRPr="00C9305F">
        <w:rPr>
          <w:i/>
          <w:noProof/>
        </w:rPr>
        <w:t xml:space="preserve"> et al.</w:t>
      </w:r>
      <w:r w:rsidR="00C9305F">
        <w:rPr>
          <w:noProof/>
        </w:rPr>
        <w:t>, 2019)</w:t>
      </w:r>
      <w:r>
        <w:fldChar w:fldCharType="end"/>
      </w:r>
      <w:r w:rsidRPr="000C12BC">
        <w:t xml:space="preserve">. The extent of PABP binding to mRNAs correlates with translational efficiency, although the spectrum of mRNAs affected depends on the experimental conditions </w:t>
      </w:r>
      <w:r>
        <w:fldChar w:fldCharType="begin">
          <w:fldData xml:space="preserve">PEVuZE5vdGU+PENpdGU+PEF1dGhvcj5HYWxsaWU8L0F1dGhvcj48WWVhcj4yMDE3PC9ZZWFyPjxS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</w:fldData>
        </w:fldChar>
      </w:r>
      <w:r w:rsidR="00C9305F">
        <w:instrText xml:space="preserve"> ADDIN EN.CITE </w:instrText>
      </w:r>
      <w:r w:rsidR="00C9305F">
        <w:fldChar w:fldCharType="begin">
          <w:fldData xml:space="preserve">PEVuZE5vdGU+PENpdGU+PEF1dGhvcj5HYWxsaWU8L0F1dGhvcj48WWVhcj4yMDE3PC9ZZWFyPjxS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</w:fldData>
        </w:fldChar>
      </w:r>
      <w:r w:rsidR="00C9305F">
        <w:instrText xml:space="preserve"> ADDIN EN.CITE.DATA </w:instrText>
      </w:r>
      <w:r w:rsidR="00C9305F">
        <w:fldChar w:fldCharType="end"/>
      </w:r>
      <w:r>
        <w:fldChar w:fldCharType="separate"/>
      </w:r>
      <w:r w:rsidR="00C9305F">
        <w:rPr>
          <w:noProof/>
        </w:rPr>
        <w:t>(Gallie, 2017, Tiruneh et al., 2013, Zhao et al., 2019)</w:t>
      </w:r>
      <w:r>
        <w:fldChar w:fldCharType="end"/>
      </w:r>
      <w:r w:rsidRPr="000C12BC">
        <w:t xml:space="preserve">. </w:t>
      </w:r>
    </w:p>
    <w:p w14:paraId="227E71AB" w14:textId="5A92F281" w:rsidR="00C221F8" w:rsidRPr="000C12BC" w:rsidRDefault="00C221F8" w:rsidP="00C221F8">
      <w:pPr>
        <w:ind w:hanging="2"/>
      </w:pPr>
      <w:r w:rsidRPr="000C12BC">
        <w:tab/>
      </w:r>
      <w:r w:rsidRPr="000C12BC">
        <w:tab/>
        <w:t xml:space="preserve">Plant mRNAs are thought to conform to the </w:t>
      </w:r>
      <w:r w:rsidRPr="000C12BC">
        <w:rPr>
          <w:i/>
        </w:rPr>
        <w:t>closed-loop model</w:t>
      </w:r>
      <w:r w:rsidRPr="000C12BC">
        <w:t xml:space="preserve">, where PABP forms a physical bridge via eIF4G and eIF4E between the 5' and 3' ends of the mRNA </w:t>
      </w:r>
      <w:r>
        <w:fldChar w:fldCharType="begin">
          <w:fldData xml:space="preserve">PEVuZE5vdGU+PENpdGU+PEF1dGhvcj5Ccm93bmluZzwvQXV0aG9yPjxZZWFyPjIwMTU8L1llYXI+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</w:fldData>
        </w:fldChar>
      </w:r>
      <w:r w:rsidR="00C9305F">
        <w:instrText xml:space="preserve"> ADDIN EN.CITE </w:instrText>
      </w:r>
      <w:r w:rsidR="00C9305F">
        <w:fldChar w:fldCharType="begin">
          <w:fldData xml:space="preserve">PEVuZE5vdGU+PENpdGU+PEF1dGhvcj5Ccm93bmluZzwvQXV0aG9yPjxZZWFyPjIwMTU8L1llYXI+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</w:fldData>
        </w:fldChar>
      </w:r>
      <w:r w:rsidR="00C9305F">
        <w:instrText xml:space="preserve"> ADDIN EN.CITE.DATA </w:instrText>
      </w:r>
      <w:r w:rsidR="00C9305F">
        <w:fldChar w:fldCharType="end"/>
      </w:r>
      <w:r>
        <w:fldChar w:fldCharType="separate"/>
      </w:r>
      <w:r w:rsidR="00C9305F">
        <w:rPr>
          <w:noProof/>
        </w:rPr>
        <w:t>(Browning &amp; Bailey-Serres, 2015, Gallie, 2018)</w:t>
      </w:r>
      <w:r>
        <w:fldChar w:fldCharType="end"/>
      </w:r>
      <w:r w:rsidRPr="000C12BC">
        <w:t xml:space="preserve">. The closed-loop model is often invoked when elements in the 3' region of a transcript influence translation initiation. </w:t>
      </w:r>
    </w:p>
    <w:p w14:paraId="67DB7859" w14:textId="77777777" w:rsidR="00C221F8" w:rsidRPr="000C12BC" w:rsidRDefault="00C221F8" w:rsidP="00302EE4">
      <w:pPr>
        <w:pStyle w:val="Heading2"/>
        <w:ind w:left="0"/>
      </w:pPr>
      <w:bookmarkStart w:id="26" w:name="_Toc141473134"/>
      <w:bookmarkStart w:id="27" w:name="_Toc142658007"/>
      <w:r w:rsidRPr="000C12BC">
        <w:t>Mechanisms of Translation Regulation</w:t>
      </w:r>
      <w:bookmarkEnd w:id="26"/>
      <w:bookmarkEnd w:id="27"/>
    </w:p>
    <w:p w14:paraId="69A4D641" w14:textId="7A6578D4" w:rsidR="00C221F8" w:rsidRPr="000C12BC" w:rsidRDefault="00C221F8" w:rsidP="00404633">
      <w:pPr>
        <w:ind w:firstLine="720"/>
      </w:pPr>
      <w:r w:rsidRPr="000C12BC">
        <w:t xml:space="preserve">Translational control can be affected on multiple levels. Sources of translational control are due to either intrinsic properties of the mRNA or interaction between regulating proteins and the translational machinery (e.g. the ribosome or initiation factors) </w:t>
      </w:r>
      <w:r>
        <w:fldChar w:fldCharType="begin">
          <w:fldData xml:space="preserve">PEVuZE5vdGU+PENpdGU+PEF1dGhvcj5NZXJjaGFudGU8L0F1dGhvcj48WWVhcj4yMDE3PC9ZZWFy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</w:fldData>
        </w:fldChar>
      </w:r>
      <w:r>
        <w:instrText xml:space="preserve"> ADDIN EN.CITE </w:instrText>
      </w:r>
      <w:r>
        <w:fldChar w:fldCharType="begin">
          <w:fldData xml:space="preserve">PEVuZE5vdGU+PENpdGU+PEF1dGhvcj5NZXJjaGFudGU8L0F1dGhvcj48WWVhcj4yMDE3PC9ZZWFy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</w:fldData>
        </w:fldChar>
      </w:r>
      <w:r>
        <w:instrText xml:space="preserve"> ADDIN EN.CITE.DATA </w:instrText>
      </w:r>
      <w:r>
        <w:fldChar w:fldCharType="end"/>
      </w:r>
      <w:r>
        <w:fldChar w:fldCharType="separate"/>
      </w:r>
      <w:r>
        <w:rPr>
          <w:noProof/>
        </w:rPr>
        <w:t>(Merchante et al., 2017)</w:t>
      </w:r>
      <w:r>
        <w:fldChar w:fldCharType="end"/>
      </w:r>
      <w:r w:rsidRPr="000C12BC">
        <w:t>. Some intrinsic properties of an mRNA transcript can have a big effect on translation. mRNA secondary structure such as hairpin loops can make ribosome movement difficult</w:t>
      </w:r>
      <w:r w:rsidR="00E812C1">
        <w:t xml:space="preserve">, which </w:t>
      </w:r>
      <w:r w:rsidRPr="000C12BC">
        <w:t xml:space="preserve">can affect both initiation and elongation </w:t>
      </w:r>
      <w:r>
        <w:fldChar w:fldCharType="begin"/>
      </w:r>
      <w:r>
        <w:instrText xml:space="preserve"> ADDIN EN.CITE &lt;EndNote&gt;&lt;Cite&gt;&lt;Author&gt;Roy&lt;/Author&gt;&lt;Year&gt;2013&lt;/Year&gt;&lt;RecNum&gt;105&lt;/RecNum&gt;&lt;DisplayText&gt;(Roy &amp;amp; von Arnim, 2013)&lt;/DisplayText&gt;&lt;record&gt;&lt;rec-number&gt;105&lt;/rec-number&gt;&lt;foreign-keys&gt;&lt;key app="EN" db-id="rza9sxrw75z9fre29srps52iprrsftev25rx" timestamp="1650859266" guid="ef19cfd8-34e4-420b-878c-66bbf2d88f4f"&gt;105&lt;/key&gt;&lt;/foreign-keys&gt;&lt;ref-type name="Journal Article"&gt;17&lt;/ref-type&gt;&lt;contributors&gt;&lt;authors&gt;&lt;author&gt;Roy, B.&lt;/author&gt;&lt;author&gt;von Arnim, A. G.&lt;/author&gt;&lt;/authors&gt;&lt;/contributors&gt;&lt;auth-address&gt;Department of Biochemistry, Cellular and Molecular Biology, The University of Tennessee, Knoxville, TN 37996-0840 ; Current address: University of Massachussetts Medical School, Worcester, MA 01655-0122, USA.&lt;/auth-address&gt;&lt;titles&gt;&lt;title&gt;Translational Regulation of Cytoplasmic mRNAs&lt;/title&gt;&lt;secondary-title&gt;Arabidopsis Book&lt;/secondary-title&gt;&lt;/titles&gt;&lt;periodical&gt;&lt;full-title&gt;Arabidopsis Book&lt;/full-title&gt;&lt;/periodical&gt;&lt;pages&gt;e0165&lt;/pages&gt;&lt;volume&gt;11&lt;/volume&gt;&lt;edition&gt;2013/08/03&lt;/edition&gt;&lt;dates&gt;&lt;year&gt;2013&lt;/year&gt;&lt;/dates&gt;&lt;isbn&gt;1543-8120 (Print)&amp;#xD;1543-8120 (Linking)&lt;/isbn&gt;&lt;accession-num&gt;23908601&lt;/accession-num&gt;&lt;urls&gt;&lt;related-urls&gt;&lt;url&gt;https://www.ncbi.nlm.nih.gov/pubmed/23908601&lt;/url&gt;&lt;url&gt;https://www.ncbi.nlm.nih.gov/pmc/articles/PMC3727577/pdf/tab.0165.pdf&lt;/url&gt;&lt;/related-urls&gt;&lt;/urls&gt;&lt;custom2&gt;PMC3727577&lt;/custom2&gt;&lt;electronic-resource-num&gt;10.1199/tab.0165&lt;/electronic-resource-num&gt;&lt;/record&gt;&lt;/Cite&gt;&lt;/EndNote&gt;</w:instrText>
      </w:r>
      <w:r>
        <w:fldChar w:fldCharType="separate"/>
      </w:r>
      <w:r>
        <w:rPr>
          <w:noProof/>
        </w:rPr>
        <w:t>(Roy &amp; von Arnim, 2013)</w:t>
      </w:r>
      <w:r>
        <w:fldChar w:fldCharType="end"/>
      </w:r>
      <w:r w:rsidRPr="000C12BC">
        <w:t xml:space="preserve">. Other sources of mRNA regulation include upstream open reading frames, weak Kozak sequences and codon usage bias </w:t>
      </w:r>
      <w:r>
        <w:fldChar w:fldCharType="begin">
          <w:fldData xml:space="preserve">PEVuZE5vdGU+PENpdGU+PEF1dGhvcj5Sb3k8L0F1dGhvcj48WWVhcj4yMDEzPC9ZZWFyPjxSZWNO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</w:fldData>
        </w:fldChar>
      </w:r>
      <w:r w:rsidR="00C9305F">
        <w:instrText xml:space="preserve"> ADDIN EN.CITE </w:instrText>
      </w:r>
      <w:r w:rsidR="00C9305F">
        <w:fldChar w:fldCharType="begin">
          <w:fldData xml:space="preserve">PEVuZE5vdGU+PENpdGU+PEF1dGhvcj5Sb3k8L0F1dGhvcj48WWVhcj4yMDEzPC9ZZWFyPjxSZWNO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</w:fldData>
        </w:fldChar>
      </w:r>
      <w:r w:rsidR="00C9305F">
        <w:instrText xml:space="preserve"> ADDIN EN.CITE.DATA </w:instrText>
      </w:r>
      <w:r w:rsidR="00C9305F">
        <w:fldChar w:fldCharType="end"/>
      </w:r>
      <w:r>
        <w:fldChar w:fldCharType="separate"/>
      </w:r>
      <w:r w:rsidR="00C9305F">
        <w:rPr>
          <w:noProof/>
        </w:rPr>
        <w:t>(Roy &amp; von Arnim, 2013, von der Haar, 2012, Zur &amp; Tuller, 2016)</w:t>
      </w:r>
      <w:r>
        <w:fldChar w:fldCharType="end"/>
      </w:r>
      <w:r w:rsidRPr="000C12BC">
        <w:t xml:space="preserve">. An example of non-mRNA translation regulation would be the phosphorylation of eukaryotic initiation factor 2 alpha (eIF2α) in response to external stressors by the kinase general control nonderepressible 2 (GCN2) </w:t>
      </w:r>
      <w:r>
        <w:fldChar w:fldCharType="begin">
          <w:fldData xml:space="preserve">PEVuZE5vdGU+PENpdGU+PEF1dGhvcj5Mb2tkYXJzaGk8L0F1dGhvcj48WWVhcj4yMDE5PC9ZZWFy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</w:fldData>
        </w:fldChar>
      </w:r>
      <w:r w:rsidR="00C9305F">
        <w:instrText xml:space="preserve"> ADDIN EN.CITE </w:instrText>
      </w:r>
      <w:r w:rsidR="00C9305F">
        <w:fldChar w:fldCharType="begin">
          <w:fldData xml:space="preserve">PEVuZE5vdGU+PENpdGU+PEF1dGhvcj5Mb2tkYXJzaGk8L0F1dGhvcj48WWVhcj4yMDE5PC9ZZWFy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</w:fldData>
        </w:fldChar>
      </w:r>
      <w:r w:rsidR="00C9305F">
        <w:instrText xml:space="preserve"> ADDIN EN.CITE.DATA </w:instrText>
      </w:r>
      <w:r w:rsidR="00C9305F">
        <w:fldChar w:fldCharType="end"/>
      </w:r>
      <w:r>
        <w:fldChar w:fldCharType="separate"/>
      </w:r>
      <w:r w:rsidR="00C9305F">
        <w:rPr>
          <w:noProof/>
        </w:rPr>
        <w:t>(Lokdarshi</w:t>
      </w:r>
      <w:r w:rsidR="00C9305F" w:rsidRPr="00C9305F">
        <w:rPr>
          <w:i/>
          <w:noProof/>
        </w:rPr>
        <w:t xml:space="preserve"> et al.</w:t>
      </w:r>
      <w:r w:rsidR="00C9305F">
        <w:rPr>
          <w:noProof/>
        </w:rPr>
        <w:t>, 2019a, Lokdarshi</w:t>
      </w:r>
      <w:r w:rsidR="00C9305F" w:rsidRPr="00C9305F">
        <w:rPr>
          <w:i/>
          <w:noProof/>
        </w:rPr>
        <w:t xml:space="preserve"> et al.</w:t>
      </w:r>
      <w:r w:rsidR="00C9305F">
        <w:rPr>
          <w:noProof/>
        </w:rPr>
        <w:t>, 2019b)</w:t>
      </w:r>
      <w:r>
        <w:fldChar w:fldCharType="end"/>
      </w:r>
      <w:r w:rsidRPr="000C12BC">
        <w:t xml:space="preserve">. eIF2α is responsible for recognition of the start codon in </w:t>
      </w:r>
      <w:r w:rsidRPr="000C12BC">
        <w:lastRenderedPageBreak/>
        <w:t xml:space="preserve">initiation. eIF2α phosphorylation inhibits its function and reduces translation initiation. Other phosphorylation events in the translational machinery have long been correlated with integration of environmental and internal signals. Phosphorylation of the C terminal tail of Ribosomal Protein of the Small Subunit 6 (eS6) is known to be stimulated by external factors such as light and internal signals such as the plant circadian clock and intracellular sugar levels </w:t>
      </w:r>
      <w:r>
        <w:fldChar w:fldCharType="begin">
          <w:fldData xml:space="preserve">PEVuZE5vdGU+PENpdGU+PEF1dGhvcj5FbmdhbnRpPC9BdXRob3I+PFllYXI+MjAxODwvWWVhcj48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</w:fldData>
        </w:fldChar>
      </w:r>
      <w:r w:rsidR="00B357BC">
        <w:instrText xml:space="preserve"> ADDIN EN.CITE </w:instrText>
      </w:r>
      <w:r w:rsidR="00B357BC">
        <w:fldChar w:fldCharType="begin">
          <w:fldData xml:space="preserve">PEVuZE5vdGU+PENpdGU+PEF1dGhvcj5FbmdhbnRpPC9BdXRob3I+PFllYXI+MjAxODwvWWVhcj48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</w:fldData>
        </w:fldChar>
      </w:r>
      <w:r w:rsidR="00B357BC">
        <w:instrText xml:space="preserve"> ADDIN EN.CITE.DATA </w:instrText>
      </w:r>
      <w:r w:rsidR="00B357BC">
        <w:fldChar w:fldCharType="end"/>
      </w:r>
      <w:r>
        <w:fldChar w:fldCharType="separate"/>
      </w:r>
      <w:r w:rsidR="00B357BC">
        <w:rPr>
          <w:noProof/>
        </w:rPr>
        <w:t>(Enganti et al., 2018a)</w:t>
      </w:r>
      <w:r>
        <w:fldChar w:fldCharType="end"/>
      </w:r>
      <w:r w:rsidRPr="000C12BC">
        <w:t xml:space="preserve">. Although the function of this phosphorylation has long been elusive, it has been suggested that the phosphorylation might be necessary for translation re-initiation </w:t>
      </w:r>
      <w:r>
        <w:fldChar w:fldCharType="begin">
          <w:fldData xml:space="preserve">PEVuZE5vdGU+PENpdGU+PEF1dGhvcj5NYW5jZXJhLU1hcnRpbmV6PC9BdXRob3I+PFllYXI+MjAy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</w:fldData>
        </w:fldChar>
      </w:r>
      <w:r w:rsidR="00C9305F">
        <w:instrText xml:space="preserve"> ADDIN EN.CITE </w:instrText>
      </w:r>
      <w:r w:rsidR="00C9305F">
        <w:fldChar w:fldCharType="begin">
          <w:fldData xml:space="preserve">PEVuZE5vdGU+PENpdGU+PEF1dGhvcj5NYW5jZXJhLU1hcnRpbmV6PC9BdXRob3I+PFllYXI+MjAy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</w:fldData>
        </w:fldChar>
      </w:r>
      <w:r w:rsidR="00C9305F">
        <w:instrText xml:space="preserve"> ADDIN EN.CITE.DATA </w:instrText>
      </w:r>
      <w:r w:rsidR="00C9305F">
        <w:fldChar w:fldCharType="end"/>
      </w:r>
      <w:r>
        <w:fldChar w:fldCharType="separate"/>
      </w:r>
      <w:r w:rsidR="00C9305F">
        <w:rPr>
          <w:noProof/>
        </w:rPr>
        <w:t>(Mancera-Martinez</w:t>
      </w:r>
      <w:r w:rsidR="00C9305F" w:rsidRPr="00C9305F">
        <w:rPr>
          <w:i/>
          <w:noProof/>
        </w:rPr>
        <w:t xml:space="preserve"> et al.</w:t>
      </w:r>
      <w:r w:rsidR="00C9305F">
        <w:rPr>
          <w:noProof/>
        </w:rPr>
        <w:t>, 2021)</w:t>
      </w:r>
      <w:r>
        <w:fldChar w:fldCharType="end"/>
      </w:r>
      <w:r w:rsidRPr="000C12BC">
        <w:t>. Recent work in our lab (</w:t>
      </w:r>
      <w:r>
        <w:fldChar w:fldCharType="begin"/>
      </w:r>
      <w:r w:rsidR="00C9305F">
        <w:instrText xml:space="preserve"> ADDIN EN.CITE &lt;EndNote&gt;&lt;Cite&gt;&lt;Author&gt;Dasgupta&lt;/Author&gt;&lt;Year&gt;2023&lt;/Year&gt;&lt;RecNum&gt;1582&lt;/RecNum&gt;&lt;DisplayText&gt;(Dasgupta, 2023, Dasgupta et al., 2023)&lt;/DisplayText&gt;&lt;record&gt;&lt;rec-number&gt;1582&lt;/rec-number&gt;&lt;foreign-keys&gt;&lt;key app="EN" db-id="rza9sxrw75z9fre29srps52iprrsftev25rx" timestamp="1690377027"&gt;1582&lt;/key&gt;&lt;/foreign-keys&gt;&lt;ref-type name="Thesis"&gt;32&lt;/ref-type&gt;&lt;contributors&gt;&lt;authors&gt;&lt;author&gt;Dasgupta, Anwesha&lt;/author&gt;&lt;/authors&gt;&lt;/contributors&gt;&lt;titles&gt;&lt;title&gt;Phenotypic and molecular characterization of ribosomal protein of the small subunit 6 phosphorylation in Arabidopsis thaliana&lt;/title&gt;&lt;secondary-title&gt;BCMB&lt;/secondary-title&gt;&lt;/titles&gt;&lt;volume&gt;PhD&lt;/volume&gt;&lt;dates&gt;&lt;year&gt;2023&lt;/year&gt;&lt;/dates&gt;&lt;publisher&gt;University of Tennessee&lt;/publisher&gt;&lt;urls&gt;&lt;/urls&gt;&lt;/record&gt;&lt;/Cite&gt;&lt;Cite&gt;&lt;Author&gt;Dasgupta&lt;/Author&gt;&lt;Year&gt;2023&lt;/Year&gt;&lt;RecNum&gt;674&lt;/RecNum&gt;&lt;record&gt;&lt;rec-number&gt;674&lt;/rec-number&gt;&lt;foreign-keys&gt;&lt;key app="EN" db-id="rza9sxrw75z9fre29srps52iprrsftev25rx" timestamp="1686538703"&gt;674&lt;/key&gt;&lt;/foreign-keys&gt;&lt;ref-type name="Journal Article"&gt;17&lt;/ref-type&gt;&lt;contributors&gt;&lt;authors&gt;&lt;author&gt;Anwesha Dasgupta&lt;/author&gt;&lt;author&gt;Ricardo A Urquidi Camacho&lt;/author&gt;&lt;author&gt;Ramya Enganti&lt;/author&gt;&lt;author&gt;Sung Ki Cho&lt;/author&gt;&lt;author&gt;Lindsey L. Tucker&lt;/author&gt;&lt;author&gt;John S. Torreverde&lt;/author&gt;&lt;author&gt;Paul E. Abraham&lt;/author&gt;&lt;author&gt;Albrecht G. von Arnim&lt;/author&gt;&lt;/authors&gt;&lt;/contributors&gt;&lt;titles&gt;&lt;title&gt;A phosphorylation-deficient ribosomal protein eS6 is largely functional in &amp;lt;em&amp;gt;Arabidopsis thaliana&amp;lt;/em&amp;gt;, rescuing mutant defects from global translation and gene expression to photosynthesis and growth&lt;/title&gt;&lt;secondary-title&gt;bioRxiv&lt;/secondary-title&gt;&lt;/titles&gt;&lt;periodical&gt;&lt;full-title&gt;bioRxiv&lt;/full-title&gt;&lt;/periodical&gt;&lt;pages&gt;2023.05.30.542942&lt;/pages&gt;&lt;dates&gt;&lt;year&gt;2023&lt;/year&gt;&lt;/dates&gt;&lt;urls&gt;&lt;related-urls&gt;&lt;url&gt;https://www.biorxiv.org/content/biorxiv/early/2023/05/31/2023.05.30.542942.full.pdf&lt;/url&gt;&lt;/related-urls&gt;&lt;/urls&gt;&lt;electronic-resource-num&gt;10.1101/2023.05.30.542942&lt;/electronic-resource-num&gt;&lt;/record&gt;&lt;/Cite&gt;&lt;/EndNote&gt;</w:instrText>
      </w:r>
      <w:r>
        <w:fldChar w:fldCharType="separate"/>
      </w:r>
      <w:r w:rsidR="00C9305F">
        <w:rPr>
          <w:noProof/>
        </w:rPr>
        <w:t>(Dasgupta, 2023, Dasgupta et al., 2023)</w:t>
      </w:r>
      <w:r>
        <w:fldChar w:fldCharType="end"/>
      </w:r>
      <w:r w:rsidRPr="000C12BC">
        <w:t>, Chapter 2) shows that transgenic plants harboring phosphodeficient eS6 can fully rescue both the lethal phenotype of the double mutant, and the developmental phenotypes seen in the single mutants. Through these regulatory pathways an organism can control which transcripts get translated and what rate they get translated. These diverse mechanisms are further explored below.</w:t>
      </w:r>
    </w:p>
    <w:p w14:paraId="73BC7957" w14:textId="64BCEE5A" w:rsidR="00C221F8" w:rsidRPr="000C12BC" w:rsidRDefault="00C221F8" w:rsidP="00302EE4">
      <w:pPr>
        <w:pStyle w:val="Heading3"/>
        <w:spacing w:line="480" w:lineRule="auto"/>
        <w:ind w:left="0"/>
      </w:pPr>
      <w:r w:rsidRPr="000C12BC">
        <w:t xml:space="preserve"> </w:t>
      </w:r>
      <w:bookmarkStart w:id="28" w:name="_Toc141473135"/>
      <w:bookmarkStart w:id="29" w:name="_Toc142658008"/>
      <w:r w:rsidRPr="000C12BC">
        <w:t xml:space="preserve">The GCN2 </w:t>
      </w:r>
      <w:r w:rsidR="00584377">
        <w:t>K</w:t>
      </w:r>
      <w:r w:rsidRPr="000C12BC">
        <w:t>inase</w:t>
      </w:r>
      <w:bookmarkEnd w:id="28"/>
      <w:bookmarkEnd w:id="29"/>
    </w:p>
    <w:p w14:paraId="460677DD" w14:textId="19DA07CA" w:rsidR="00C221F8" w:rsidRPr="000C12BC" w:rsidRDefault="00C221F8" w:rsidP="005B12EA">
      <w:pPr>
        <w:ind w:firstLine="720"/>
      </w:pPr>
      <w:r w:rsidRPr="000C12BC">
        <w:t xml:space="preserve">The phosphorylation of eIF2α is one of the most widely studied translational control events across all eukaryotes. In animals and fungi, eIF2α is phosphorylated on a conserved serine residue (Ser51) by the </w:t>
      </w:r>
      <w:r w:rsidRPr="000C12BC">
        <w:rPr>
          <w:i/>
        </w:rPr>
        <w:t>GCN2</w:t>
      </w:r>
      <w:r w:rsidRPr="000C12BC">
        <w:t xml:space="preserve"> kinase (General Control Nonderepressible 2) as part of the integrated stress response, which represses translation globally </w:t>
      </w:r>
      <w:r>
        <w:fldChar w:fldCharType="begin"/>
      </w:r>
      <w:r>
        <w:instrText xml:space="preserve"> ADDIN EN.CITE &lt;EndNote&gt;&lt;Cite&gt;&lt;Author&gt;Wek&lt;/Author&gt;&lt;Year&gt;2018&lt;/Year&gt;&lt;RecNum&gt;1621&lt;/RecNum&gt;&lt;DisplayText&gt;(Wek, 2018)&lt;/DisplayText&gt;&lt;record&gt;&lt;rec-number&gt;1621&lt;/rec-number&gt;&lt;foreign-keys&gt;&lt;key app="EN" db-id="rza9sxrw75z9fre29srps52iprrsftev25rx" timestamp="1690589822"&gt;1621&lt;/key&gt;&lt;/foreign-keys&gt;&lt;ref-type name="Journal Article"&gt;17&lt;/ref-type&gt;&lt;contributors&gt;&lt;authors&gt;&lt;author&gt;Wek, R. C.&lt;/author&gt;&lt;/authors&gt;&lt;/contributors&gt;&lt;auth-address&gt;Department of Biochemistry and Molecular Biology, Indiana University School of Medicine, Indianapolis, Indiana 46202-5126.&lt;/auth-address&gt;&lt;titles&gt;&lt;title&gt;Role of eIF2alpha Kinases in Translational Control and Adaptation to Cellular Stress&lt;/title&gt;&lt;secondary-title&gt;Cold Spring Harb Perspect Biol&lt;/secondary-title&gt;&lt;/titles&gt;&lt;volume&gt;10&lt;/volume&gt;&lt;number&gt;7&lt;/number&gt;&lt;edition&gt;20180702&lt;/edition&gt;&lt;keywords&gt;&lt;keyword&gt;Adaptation, Physiological/*physiology&lt;/keyword&gt;&lt;keyword&gt;Animals&lt;/keyword&gt;&lt;keyword&gt;*Protein Biosynthesis&lt;/keyword&gt;&lt;keyword&gt;Protein Serine-Threonine Kinases/genetics/*metabolism&lt;/keyword&gt;&lt;keyword&gt;Stress, Physiological/*physiology&lt;/keyword&gt;&lt;/keywords&gt;&lt;dates&gt;&lt;year&gt;2018&lt;/year&gt;&lt;pub-dates&gt;&lt;date&gt;Jul 2&lt;/date&gt;&lt;/pub-dates&gt;&lt;/dates&gt;&lt;isbn&gt;1943-0264 (Electronic)&amp;#xD;1943-0264 (Linking)&lt;/isbn&gt;&lt;accession-num&gt;29440070&lt;/accession-num&gt;&lt;urls&gt;&lt;related-urls&gt;&lt;url&gt;https://www.ncbi.nlm.nih.gov/pubmed/29440070&lt;/url&gt;&lt;/related-urls&gt;&lt;/urls&gt;&lt;custom2&gt;PMC6028073&lt;/custom2&gt;&lt;electronic-resource-num&gt;10.1101/cshperspect.a032870&lt;/electronic-resource-num&gt;&lt;remote-database-name&gt;Medline&lt;/remote-database-name&gt;&lt;remote-database-provider&gt;NLM&lt;/remote-database-provider&gt;&lt;/record&gt;&lt;/Cite&gt;&lt;/EndNote&gt;</w:instrText>
      </w:r>
      <w:r>
        <w:fldChar w:fldCharType="separate"/>
      </w:r>
      <w:r>
        <w:rPr>
          <w:noProof/>
        </w:rPr>
        <w:t>(Wek, 2018)</w:t>
      </w:r>
      <w:r>
        <w:fldChar w:fldCharType="end"/>
      </w:r>
      <w:r w:rsidRPr="000C12BC">
        <w:t xml:space="preserve">. GCN2 kinase is activated upon binding of uncharged tRNA, a consequence of amino acid depletion, to the GCN2 C-terminal histidyl-tRNA synthetase (HisRS)-like regulatory domain </w:t>
      </w:r>
      <w:r>
        <w:fldChar w:fldCharType="begin">
          <w:fldData xml:space="preserve">PEVuZE5vdGU+PENpdGU+PEF1dGhvcj5Eb25nPC9BdXRob3I+PFllYXI+MjAwMDwvWWVhcj48UmVj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</w:fldData>
        </w:fldChar>
      </w:r>
      <w:r w:rsidR="00C9305F">
        <w:instrText xml:space="preserve"> ADDIN EN.CITE </w:instrText>
      </w:r>
      <w:r w:rsidR="00C9305F">
        <w:fldChar w:fldCharType="begin">
          <w:fldData xml:space="preserve">PEVuZE5vdGU+PENpdGU+PEF1dGhvcj5Eb25nPC9BdXRob3I+PFllYXI+MjAwMDwvWWVhcj48UmVj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</w:fldData>
        </w:fldChar>
      </w:r>
      <w:r w:rsidR="00C9305F">
        <w:instrText xml:space="preserve"> ADDIN EN.CITE.DATA </w:instrText>
      </w:r>
      <w:r w:rsidR="00C9305F">
        <w:fldChar w:fldCharType="end"/>
      </w:r>
      <w:r>
        <w:fldChar w:fldCharType="separate"/>
      </w:r>
      <w:r w:rsidR="00C9305F">
        <w:rPr>
          <w:noProof/>
        </w:rPr>
        <w:t>(Dong</w:t>
      </w:r>
      <w:r w:rsidR="00C9305F" w:rsidRPr="00C9305F">
        <w:rPr>
          <w:i/>
          <w:noProof/>
        </w:rPr>
        <w:t xml:space="preserve"> et al.</w:t>
      </w:r>
      <w:r w:rsidR="00C9305F">
        <w:rPr>
          <w:noProof/>
        </w:rPr>
        <w:t>, 2000, Garriz</w:t>
      </w:r>
      <w:r w:rsidR="00C9305F" w:rsidRPr="00C9305F">
        <w:rPr>
          <w:i/>
          <w:noProof/>
        </w:rPr>
        <w:t xml:space="preserve"> et al.</w:t>
      </w:r>
      <w:r w:rsidR="00C9305F">
        <w:rPr>
          <w:noProof/>
        </w:rPr>
        <w:t>, 2009, Lageix</w:t>
      </w:r>
      <w:r w:rsidR="00C9305F" w:rsidRPr="00C9305F">
        <w:rPr>
          <w:i/>
          <w:noProof/>
        </w:rPr>
        <w:t xml:space="preserve"> et al.</w:t>
      </w:r>
      <w:r w:rsidR="00C9305F">
        <w:rPr>
          <w:noProof/>
        </w:rPr>
        <w:t>, 2015)</w:t>
      </w:r>
      <w:r>
        <w:fldChar w:fldCharType="end"/>
      </w:r>
      <w:r w:rsidRPr="000C12BC">
        <w:t>. In animals and yeast, phosphorylation of eIF2α represses translation by inhibiting the guanine nucleotide exchange factor for eIF2, eIF2B (</w:t>
      </w:r>
      <w:r w:rsidR="005B12EA">
        <w:fldChar w:fldCharType="begin"/>
      </w:r>
      <w:r w:rsidR="005B12EA">
        <w:instrText xml:space="preserve"> REF _Ref142646771 \h </w:instrText>
      </w:r>
      <w:r w:rsidR="005B12EA">
        <w:fldChar w:fldCharType="separate"/>
      </w:r>
      <w:r w:rsidR="005B12EA" w:rsidRPr="000C12BC">
        <w:t xml:space="preserve">Figure </w:t>
      </w:r>
      <w:r w:rsidR="005B12EA">
        <w:rPr>
          <w:noProof/>
        </w:rPr>
        <w:t>1</w:t>
      </w:r>
      <w:r w:rsidR="005B12EA" w:rsidRPr="000C12BC">
        <w:t>.</w:t>
      </w:r>
      <w:r w:rsidR="005B12EA">
        <w:rPr>
          <w:noProof/>
        </w:rPr>
        <w:t>3</w:t>
      </w:r>
      <w:r w:rsidR="005B12EA">
        <w:fldChar w:fldCharType="end"/>
      </w:r>
      <w:r w:rsidRPr="000C12BC">
        <w:t xml:space="preserve">). While eIF2B is highly conserved in plants and forms a physical complex, whether eIF2B functions in this manner, and to </w:t>
      </w:r>
      <w:r w:rsidRPr="000C12BC">
        <w:lastRenderedPageBreak/>
        <w:t xml:space="preserve">what degree P-eIF2α represses translation remains unknown </w:t>
      </w:r>
      <w:r>
        <w:fldChar w:fldCharType="begin">
          <w:fldData xml:space="preserve">PEVuZE5vdGU+PENpdGU+PEF1dGhvcj5Ccm93bmluZzwvQXV0aG9yPjxZZWFyPjIwMTU8L1llYXI+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=
</w:fldData>
        </w:fldChar>
      </w:r>
      <w:r w:rsidR="00C9305F">
        <w:instrText xml:space="preserve"> ADDIN EN.CITE </w:instrText>
      </w:r>
      <w:r w:rsidR="00C9305F">
        <w:fldChar w:fldCharType="begin">
          <w:fldData xml:space="preserve">PEVuZE5vdGU+PENpdGU+PEF1dGhvcj5Ccm93bmluZzwvQXV0aG9yPjxZZWFyPjIwMTU8L1llYXI+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=
</w:fldData>
        </w:fldChar>
      </w:r>
      <w:r w:rsidR="00C9305F">
        <w:instrText xml:space="preserve"> ADDIN EN.CITE.DATA </w:instrText>
      </w:r>
      <w:r w:rsidR="00C9305F">
        <w:fldChar w:fldCharType="end"/>
      </w:r>
      <w:r>
        <w:fldChar w:fldCharType="separate"/>
      </w:r>
      <w:r w:rsidR="00C9305F">
        <w:rPr>
          <w:noProof/>
        </w:rPr>
        <w:t>(Browning &amp; Bailey-Serres, 2015, McWhite</w:t>
      </w:r>
      <w:r w:rsidR="00C9305F" w:rsidRPr="00C9305F">
        <w:rPr>
          <w:i/>
          <w:noProof/>
        </w:rPr>
        <w:t xml:space="preserve"> et al.</w:t>
      </w:r>
      <w:r w:rsidR="00C9305F">
        <w:rPr>
          <w:noProof/>
        </w:rPr>
        <w:t>, 2020)</w:t>
      </w:r>
      <w:r>
        <w:fldChar w:fldCharType="end"/>
      </w:r>
      <w:r w:rsidRPr="000C12BC">
        <w:t xml:space="preserve">. </w:t>
      </w:r>
    </w:p>
    <w:p w14:paraId="0131220B" w14:textId="093810E6" w:rsidR="00C221F8" w:rsidRPr="000C12BC" w:rsidRDefault="00C221F8" w:rsidP="00C221F8">
      <w:pPr>
        <w:ind w:firstLine="720"/>
      </w:pPr>
      <w:r w:rsidRPr="000C12BC">
        <w:t xml:space="preserve">A series of observations is consistent with the notion that the plant GCN2-eIF2α module is also a sensor of amino acid depletion. Although there is no direct </w:t>
      </w:r>
      <w:r w:rsidRPr="000C12BC">
        <w:rPr>
          <w:i/>
        </w:rPr>
        <w:t>in planta</w:t>
      </w:r>
      <w:r w:rsidRPr="000C12BC">
        <w:t xml:space="preserve"> evidence that GCN2 is activated by uncharged tRNA, GCN2 is activated by herbicides that inhibit amino acid synthesis. GCN2 phosphorylates eIF2α on the canonical, conserved serine residue (Ser56) </w:t>
      </w:r>
      <w:r>
        <w:fldChar w:fldCharType="begin">
          <w:fldData xml:space="preserve">PEVuZE5vdGU+PENpdGU+PEF1dGhvcj5GYXVzPC9BdXRob3I+PFllYXI+MjAxNTwvWWVhcj48UmVj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</w:fldData>
        </w:fldChar>
      </w:r>
      <w:r w:rsidR="00C9305F">
        <w:instrText xml:space="preserve"> ADDIN EN.CITE </w:instrText>
      </w:r>
      <w:r w:rsidR="00C9305F">
        <w:fldChar w:fldCharType="begin">
          <w:fldData xml:space="preserve">PEVuZE5vdGU+PENpdGU+PEF1dGhvcj5GYXVzPC9BdXRob3I+PFllYXI+MjAxNTwvWWVhcj48UmVj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</w:fldData>
        </w:fldChar>
      </w:r>
      <w:r w:rsidR="00C9305F">
        <w:instrText xml:space="preserve"> ADDIN EN.CITE.DATA </w:instrText>
      </w:r>
      <w:r w:rsidR="00C9305F">
        <w:fldChar w:fldCharType="end"/>
      </w:r>
      <w:r>
        <w:fldChar w:fldCharType="separate"/>
      </w:r>
      <w:r w:rsidR="00C9305F">
        <w:rPr>
          <w:noProof/>
        </w:rPr>
        <w:t>(Faus</w:t>
      </w:r>
      <w:r w:rsidR="00C9305F" w:rsidRPr="00C9305F">
        <w:rPr>
          <w:i/>
          <w:noProof/>
        </w:rPr>
        <w:t xml:space="preserve"> et al.</w:t>
      </w:r>
      <w:r w:rsidR="00C9305F">
        <w:rPr>
          <w:noProof/>
        </w:rPr>
        <w:t>, 2015, Izquierdo</w:t>
      </w:r>
      <w:r w:rsidR="00C9305F" w:rsidRPr="00C9305F">
        <w:rPr>
          <w:i/>
          <w:noProof/>
        </w:rPr>
        <w:t xml:space="preserve"> et al.</w:t>
      </w:r>
      <w:r w:rsidR="00C9305F">
        <w:rPr>
          <w:noProof/>
        </w:rPr>
        <w:t>, 2018, Zhao</w:t>
      </w:r>
      <w:r w:rsidR="00C9305F" w:rsidRPr="00C9305F">
        <w:rPr>
          <w:i/>
          <w:noProof/>
        </w:rPr>
        <w:t xml:space="preserve"> et al.</w:t>
      </w:r>
      <w:r w:rsidR="00C9305F">
        <w:rPr>
          <w:noProof/>
        </w:rPr>
        <w:t>, 2018)</w:t>
      </w:r>
      <w:r>
        <w:fldChar w:fldCharType="end"/>
      </w:r>
      <w:r w:rsidRPr="000C12BC">
        <w:t xml:space="preserve">, and this event is sometimes accompanied by global translational repression </w:t>
      </w:r>
      <w:r>
        <w:fldChar w:fldCharType="begin">
          <w:fldData xml:space="preserve">PEVuZE5vdGU+PENpdGU+PEF1dGhvcj5MYWdlaXg8L0F1dGhvcj48WWVhcj4yMDA4PC9ZZWFyPjxS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</w:fldData>
        </w:fldChar>
      </w:r>
      <w:r w:rsidR="00C9305F">
        <w:instrText xml:space="preserve"> ADDIN EN.CITE </w:instrText>
      </w:r>
      <w:r w:rsidR="00C9305F">
        <w:fldChar w:fldCharType="begin">
          <w:fldData xml:space="preserve">PEVuZE5vdGU+PENpdGU+PEF1dGhvcj5MYWdlaXg8L0F1dGhvcj48WWVhcj4yMDA4PC9ZZWFyPjxS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</w:fldData>
        </w:fldChar>
      </w:r>
      <w:r w:rsidR="00C9305F">
        <w:instrText xml:space="preserve"> ADDIN EN.CITE.DATA </w:instrText>
      </w:r>
      <w:r w:rsidR="00C9305F">
        <w:fldChar w:fldCharType="end"/>
      </w:r>
      <w:r>
        <w:fldChar w:fldCharType="separate"/>
      </w:r>
      <w:r w:rsidR="00C9305F">
        <w:rPr>
          <w:noProof/>
        </w:rPr>
        <w:t>(Lageix</w:t>
      </w:r>
      <w:r w:rsidR="00C9305F" w:rsidRPr="00C9305F">
        <w:rPr>
          <w:i/>
          <w:noProof/>
        </w:rPr>
        <w:t xml:space="preserve"> et al.</w:t>
      </w:r>
      <w:r w:rsidR="00C9305F">
        <w:rPr>
          <w:noProof/>
        </w:rPr>
        <w:t>, 2008, Lokdarshi</w:t>
      </w:r>
      <w:r w:rsidR="00C9305F" w:rsidRPr="00C9305F">
        <w:rPr>
          <w:i/>
          <w:noProof/>
        </w:rPr>
        <w:t xml:space="preserve"> et al.</w:t>
      </w:r>
      <w:r w:rsidR="00C9305F">
        <w:rPr>
          <w:noProof/>
        </w:rPr>
        <w:t>, 2020a)</w:t>
      </w:r>
      <w:r>
        <w:fldChar w:fldCharType="end"/>
      </w:r>
      <w:r w:rsidR="00E812C1">
        <w:t xml:space="preserve">. </w:t>
      </w:r>
      <w:r w:rsidRPr="000C12BC">
        <w:t xml:space="preserve">The signaling molecule β-aminobutyric acid (BABA) inhibits aspartyl-tRNA synthetase activity, which may well lead to accumulation of uncharged tRNAs; and the inhibition of plant growth caused by BABA is indeed GCN2-dependent </w:t>
      </w:r>
      <w:r>
        <w:fldChar w:fldCharType="begin">
          <w:fldData xml:space="preserve">PEVuZE5vdGU+PENpdGU+PEF1dGhvcj5MdW5hPC9BdXRob3I+PFllYXI+MjAxNDwvWWVhcj48UmVj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</w:fldData>
        </w:fldChar>
      </w:r>
      <w:r w:rsidR="00C9305F">
        <w:instrText xml:space="preserve"> ADDIN EN.CITE </w:instrText>
      </w:r>
      <w:r w:rsidR="00C9305F">
        <w:fldChar w:fldCharType="begin">
          <w:fldData xml:space="preserve">PEVuZE5vdGU+PENpdGU+PEF1dGhvcj5MdW5hPC9BdXRob3I+PFllYXI+MjAxNDwvWWVhcj48UmVj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</w:fldData>
        </w:fldChar>
      </w:r>
      <w:r w:rsidR="00C9305F">
        <w:instrText xml:space="preserve"> ADDIN EN.CITE.DATA </w:instrText>
      </w:r>
      <w:r w:rsidR="00C9305F">
        <w:fldChar w:fldCharType="end"/>
      </w:r>
      <w:r>
        <w:fldChar w:fldCharType="separate"/>
      </w:r>
      <w:r w:rsidR="00C9305F">
        <w:rPr>
          <w:noProof/>
        </w:rPr>
        <w:t>(Luna</w:t>
      </w:r>
      <w:r w:rsidR="00C9305F" w:rsidRPr="00C9305F">
        <w:rPr>
          <w:i/>
          <w:noProof/>
        </w:rPr>
        <w:t xml:space="preserve"> et al.</w:t>
      </w:r>
      <w:r w:rsidR="00C9305F">
        <w:rPr>
          <w:noProof/>
        </w:rPr>
        <w:t>, 2014)</w:t>
      </w:r>
      <w:r>
        <w:fldChar w:fldCharType="end"/>
      </w:r>
      <w:r w:rsidRPr="000C12BC">
        <w:t xml:space="preserve">. Moreover, overexpression of GCN2 kinase deregulates free amino acid levels in wheat </w:t>
      </w:r>
      <w:r>
        <w:fldChar w:fldCharType="begin">
          <w:fldData xml:space="preserve">PEVuZE5vdGU+PENpdGU+PEF1dGhvcj5CeXJuZTwvQXV0aG9yPjxZZWFyPjIwMTI8L1llYXI+PFJl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</w:fldData>
        </w:fldChar>
      </w:r>
      <w:r w:rsidR="00C9305F">
        <w:instrText xml:space="preserve"> ADDIN EN.CITE </w:instrText>
      </w:r>
      <w:r w:rsidR="00C9305F">
        <w:fldChar w:fldCharType="begin">
          <w:fldData xml:space="preserve">PEVuZE5vdGU+PENpdGU+PEF1dGhvcj5CeXJuZTwvQXV0aG9yPjxZZWFyPjIwMTI8L1llYXI+PFJl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</w:fldData>
        </w:fldChar>
      </w:r>
      <w:r w:rsidR="00C9305F">
        <w:instrText xml:space="preserve"> ADDIN EN.CITE.DATA </w:instrText>
      </w:r>
      <w:r w:rsidR="00C9305F">
        <w:fldChar w:fldCharType="end"/>
      </w:r>
      <w:r>
        <w:fldChar w:fldCharType="separate"/>
      </w:r>
      <w:r w:rsidR="00C9305F">
        <w:rPr>
          <w:noProof/>
        </w:rPr>
        <w:t>(Byrne</w:t>
      </w:r>
      <w:r w:rsidR="00C9305F" w:rsidRPr="00C9305F">
        <w:rPr>
          <w:i/>
          <w:noProof/>
        </w:rPr>
        <w:t xml:space="preserve"> et al.</w:t>
      </w:r>
      <w:r w:rsidR="00C9305F">
        <w:rPr>
          <w:noProof/>
        </w:rPr>
        <w:t>, 2012)</w:t>
      </w:r>
      <w:r>
        <w:fldChar w:fldCharType="end"/>
      </w:r>
      <w:r w:rsidRPr="000C12BC">
        <w:t xml:space="preserve">. </w:t>
      </w:r>
    </w:p>
    <w:p w14:paraId="54F3C1C8" w14:textId="64229BDA" w:rsidR="00C221F8" w:rsidRPr="000C12BC" w:rsidRDefault="00C221F8" w:rsidP="00C221F8">
      <w:pPr>
        <w:ind w:firstLine="720"/>
      </w:pPr>
      <w:r w:rsidRPr="000C12BC">
        <w:t xml:space="preserve">However, other evidence indicates a broader role for GCN2 in plant translational control beyond amino acid sensing. First, plant GCN2 is activated by several abiotic stresses, pathogens, and defense-related signaling molecules  </w:t>
      </w:r>
      <w:r>
        <w:fldChar w:fldCharType="begin">
          <w:fldData xml:space="preserve">PEVuZE5vdGU+PENpdGU+PEF1dGhvcj5MYWdlaXg8L0F1dGhvcj48WWVhcj4yMDA4PC9ZZWFyPjxS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</w:fldData>
        </w:fldChar>
      </w:r>
      <w:r w:rsidR="00C9305F">
        <w:instrText xml:space="preserve"> ADDIN EN.CITE </w:instrText>
      </w:r>
      <w:r w:rsidR="00C9305F">
        <w:fldChar w:fldCharType="begin">
          <w:fldData xml:space="preserve">PEVuZE5vdGU+PENpdGU+PEF1dGhvcj5MYWdlaXg8L0F1dGhvcj48WWVhcj4yMDA4PC9ZZWFyPjxS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</w:fldData>
        </w:fldChar>
      </w:r>
      <w:r w:rsidR="00C9305F">
        <w:instrText xml:space="preserve"> ADDIN EN.CITE.DATA </w:instrText>
      </w:r>
      <w:r w:rsidR="00C9305F">
        <w:fldChar w:fldCharType="end"/>
      </w:r>
      <w:r>
        <w:fldChar w:fldCharType="separate"/>
      </w:r>
      <w:r w:rsidR="00C9305F">
        <w:rPr>
          <w:noProof/>
        </w:rPr>
        <w:t>(Lageix et al., 2008, Liu</w:t>
      </w:r>
      <w:r w:rsidR="00C9305F" w:rsidRPr="00C9305F">
        <w:rPr>
          <w:i/>
          <w:noProof/>
        </w:rPr>
        <w:t xml:space="preserve"> et al.</w:t>
      </w:r>
      <w:r w:rsidR="00C9305F">
        <w:rPr>
          <w:noProof/>
        </w:rPr>
        <w:t>, 2019, Llabata</w:t>
      </w:r>
      <w:r w:rsidR="00C9305F" w:rsidRPr="00C9305F">
        <w:rPr>
          <w:i/>
          <w:noProof/>
        </w:rPr>
        <w:t xml:space="preserve"> et al.</w:t>
      </w:r>
      <w:r w:rsidR="00C9305F">
        <w:rPr>
          <w:noProof/>
        </w:rPr>
        <w:t>, 2019, Lokdarshi et al., 2020a, Sormani</w:t>
      </w:r>
      <w:r w:rsidR="00C9305F" w:rsidRPr="00C9305F">
        <w:rPr>
          <w:i/>
          <w:noProof/>
        </w:rPr>
        <w:t xml:space="preserve"> et al.</w:t>
      </w:r>
      <w:r w:rsidR="00C9305F">
        <w:rPr>
          <w:noProof/>
        </w:rPr>
        <w:t>, 2011)</w:t>
      </w:r>
      <w:r>
        <w:fldChar w:fldCharType="end"/>
      </w:r>
      <w:r w:rsidRPr="000C12BC">
        <w:t xml:space="preserve">. Upon infection with </w:t>
      </w:r>
      <w:r w:rsidRPr="000C12BC">
        <w:rPr>
          <w:i/>
        </w:rPr>
        <w:t>Pseudomonas syringae,</w:t>
      </w:r>
      <w:r w:rsidRPr="000C12BC">
        <w:t xml:space="preserve"> the GCN2-eIF2α module is involved in the regulation of genes encoding ABA receptors, ABA biosynthetic enzymes and ABA related transcription factors </w:t>
      </w:r>
      <w:r>
        <w:fldChar w:fldCharType="begin"/>
      </w:r>
      <w:r>
        <w:instrText xml:space="preserve"> ADDIN EN.CITE &lt;EndNote&gt;&lt;Cite&gt;&lt;Author&gt;Liu&lt;/Author&gt;&lt;Year&gt;2019&lt;/Year&gt;&lt;RecNum&gt;350&lt;/RecNum&gt;&lt;DisplayText&gt;(Liu et al., 2019)&lt;/DisplayText&gt;&lt;record&gt;&lt;rec-number&gt;350&lt;/rec-number&gt;&lt;foreign-keys&gt;&lt;key app="EN" db-id="rza9sxrw75z9fre29srps52iprrsftev25rx" timestamp="1650860042" guid="2cb62c7a-3edd-423d-9201-e80b0cf76257"&gt;350&lt;/key&gt;&lt;/foreign-keys&gt;&lt;ref-type name="Journal Article"&gt;17&lt;/ref-type&gt;&lt;contributors&gt;&lt;authors&gt;&lt;author&gt;Liu, X.&lt;/author&gt;&lt;author&gt;Afrin, T.&lt;/author&gt;&lt;author&gt;Pajerowska-Mukhtar, K. M.&lt;/author&gt;&lt;/authors&gt;&lt;/contributors&gt;&lt;auth-address&gt;1Department of Biology, University of Alabama at Birmingham, 1300 University Blvd., Birmingham, AL 35294 USA.&amp;#xD;Present Address: Bayer Crop Science, 800 N Lindbergh Blvd., Creve Coeur, MO 63144 USA.&lt;/auth-address&gt;&lt;titles&gt;&lt;title&gt;Arabidopsis GCN2 kinase contributes to ABA homeostasis and stomatal immunity&lt;/title&gt;&lt;secondary-title&gt;Commun Biol&lt;/secondary-title&gt;&lt;/titles&gt;&lt;periodical&gt;&lt;full-title&gt;Commun Biol&lt;/full-title&gt;&lt;/periodical&gt;&lt;pages&gt;302&lt;/pages&gt;&lt;volume&gt;2&lt;/volume&gt;&lt;edition&gt;2019/08/21&lt;/edition&gt;&lt;keywords&gt;&lt;keyword&gt;*Biotic&lt;/keyword&gt;&lt;keyword&gt;*Stomata&lt;/keyword&gt;&lt;keyword&gt;Editorial Board Member Shahid Mukhtar. Shahid Mukhtar was not involved in the&lt;/keyword&gt;&lt;keyword&gt;evaluation or review of the paper, had no access to confidential information on&lt;/keyword&gt;&lt;keyword&gt;the editorial process, and provided no input into the decision to publish the&lt;/keyword&gt;&lt;keyword&gt;article. The other authors declare no competing interests.&lt;/keyword&gt;&lt;/keywords&gt;&lt;dates&gt;&lt;year&gt;2019&lt;/year&gt;&lt;/dates&gt;&lt;isbn&gt;2399-3642 (Electronic)&amp;#xD;2399-3642 (Linking)&lt;/isbn&gt;&lt;accession-num&gt;31428690&lt;/accession-num&gt;&lt;urls&gt;&lt;related-urls&gt;&lt;url&gt;https://www.ncbi.nlm.nih.gov/pubmed/31428690&lt;/url&gt;&lt;/related-urls&gt;&lt;/urls&gt;&lt;custom2&gt;PMC6687712&lt;/custom2&gt;&lt;electronic-resource-num&gt;10.1038/s42003-019-0544-x&lt;/electronic-resource-num&gt;&lt;/record&gt;&lt;/Cite&gt;&lt;/EndNote&gt;</w:instrText>
      </w:r>
      <w:r>
        <w:fldChar w:fldCharType="separate"/>
      </w:r>
      <w:r>
        <w:rPr>
          <w:noProof/>
        </w:rPr>
        <w:t>(Liu et al., 2019)</w:t>
      </w:r>
      <w:r>
        <w:fldChar w:fldCharType="end"/>
      </w:r>
      <w:r w:rsidRPr="000C12BC">
        <w:t xml:space="preserve">. These studies indicate specific adjustments to gene expression via the GCN2-eIF2α module. More recently, conditions that elevated      reactive oxygen species (excess light, herbicides, cold and salt) rapidly triggered eIF2 phosphorylation by GCN2 in a manner dependent on light and photosynthetic electron transport </w:t>
      </w:r>
      <w:r>
        <w:fldChar w:fldCharType="begin">
          <w:fldData xml:space="preserve">PEVuZE5vdGU+PENpdGU+PEF1dGhvcj5Mb2tkYXJzaGk8L0F1dGhvcj48WWVhcj4yMDIwPC9ZZWFy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</w:fldData>
        </w:fldChar>
      </w:r>
      <w:r w:rsidR="00C9305F">
        <w:instrText xml:space="preserve"> ADDIN EN.CITE </w:instrText>
      </w:r>
      <w:r w:rsidR="00C9305F">
        <w:fldChar w:fldCharType="begin">
          <w:fldData xml:space="preserve">PEVuZE5vdGU+PENpdGU+PEF1dGhvcj5Mb2tkYXJzaGk8L0F1dGhvcj48WWVhcj4yMDIwPC9ZZWFy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</w:fldData>
        </w:fldChar>
      </w:r>
      <w:r w:rsidR="00C9305F">
        <w:instrText xml:space="preserve"> ADDIN EN.CITE.DATA </w:instrText>
      </w:r>
      <w:r w:rsidR="00C9305F">
        <w:fldChar w:fldCharType="end"/>
      </w:r>
      <w:r>
        <w:fldChar w:fldCharType="separate"/>
      </w:r>
      <w:r w:rsidR="00C9305F">
        <w:rPr>
          <w:noProof/>
        </w:rPr>
        <w:t>(Lokdarshi et al., 2020a, Lokdarshi</w:t>
      </w:r>
      <w:r w:rsidR="00C9305F" w:rsidRPr="00C9305F">
        <w:rPr>
          <w:i/>
          <w:noProof/>
        </w:rPr>
        <w:t xml:space="preserve"> et al.</w:t>
      </w:r>
      <w:r w:rsidR="00C9305F">
        <w:rPr>
          <w:noProof/>
        </w:rPr>
        <w:t>, 2020b)</w:t>
      </w:r>
      <w:r>
        <w:fldChar w:fldCharType="end"/>
      </w:r>
      <w:r w:rsidRPr="000C12BC">
        <w:t xml:space="preserve">. To date, the ROS hydrogen </w:t>
      </w:r>
      <w:r w:rsidRPr="000C12BC">
        <w:lastRenderedPageBreak/>
        <w:t xml:space="preserve">peroxide is the only signal shown to activate GCN2 in darkness. These findings implicate the GCN2-eIF2α module in a retrograde signaling event that allows the chloroplast to regulate translation in the cytosol. </w:t>
      </w:r>
    </w:p>
    <w:p w14:paraId="265E01EE" w14:textId="5FAC3794" w:rsidR="00C221F8" w:rsidRPr="000C12BC" w:rsidRDefault="00C221F8" w:rsidP="00302EE4">
      <w:pPr>
        <w:pStyle w:val="Heading3"/>
        <w:spacing w:line="480" w:lineRule="auto"/>
        <w:ind w:left="0"/>
      </w:pPr>
      <w:r w:rsidRPr="000C12BC">
        <w:t xml:space="preserve"> </w:t>
      </w:r>
      <w:bookmarkStart w:id="30" w:name="_Toc141473136"/>
      <w:bookmarkStart w:id="31" w:name="_Toc142658009"/>
      <w:r w:rsidRPr="000C12BC">
        <w:t xml:space="preserve">TOR </w:t>
      </w:r>
      <w:r w:rsidR="00584377">
        <w:t>K</w:t>
      </w:r>
      <w:r w:rsidRPr="000C12BC">
        <w:t xml:space="preserve">inase </w:t>
      </w:r>
      <w:r w:rsidR="00584377">
        <w:t>S</w:t>
      </w:r>
      <w:r w:rsidRPr="000C12BC">
        <w:t xml:space="preserve">ignaling </w:t>
      </w:r>
      <w:r w:rsidR="00584377">
        <w:t>E</w:t>
      </w:r>
      <w:r w:rsidRPr="000C12BC">
        <w:t>ffect on RPS6</w:t>
      </w:r>
      <w:bookmarkEnd w:id="30"/>
      <w:bookmarkEnd w:id="31"/>
    </w:p>
    <w:p w14:paraId="7F7CD874" w14:textId="644121F5" w:rsidR="00C221F8" w:rsidRPr="000C12BC" w:rsidRDefault="00C221F8" w:rsidP="00404633">
      <w:pPr>
        <w:ind w:firstLine="720"/>
      </w:pPr>
      <w:r w:rsidRPr="000C12BC">
        <w:t xml:space="preserve">The TARGET OF RAPAMYCIN (TOR) kinase plays a vital role in integrating multiple external cues (e.g., light, nutrient availability and energy status, hormones, stress) to stimulate cellular processes underlying cell growth and development. Specifically, TOR kinase affects the levels of numerous transcripts, including those for plastid ribosomes </w:t>
      </w:r>
      <w:r>
        <w:fldChar w:fldCharType="begin">
          <w:fldData xml:space="preserve">PEVuZE5vdGU+PENpdGU+PEF1dGhvcj5Eb2JyZW5lbDwvQXV0aG9yPjxZZWFyPjIwMTY8L1llYXI+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</w:fldData>
        </w:fldChar>
      </w:r>
      <w:r w:rsidR="00C9305F">
        <w:instrText xml:space="preserve"> ADDIN EN.CITE </w:instrText>
      </w:r>
      <w:r w:rsidR="00C9305F">
        <w:fldChar w:fldCharType="begin">
          <w:fldData xml:space="preserve">PEVuZE5vdGU+PENpdGU+PEF1dGhvcj5Eb2JyZW5lbDwvQXV0aG9yPjxZZWFyPjIwMTY8L1llYXI+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</w:fldData>
        </w:fldChar>
      </w:r>
      <w:r w:rsidR="00C9305F">
        <w:instrText xml:space="preserve"> ADDIN EN.CITE.DATA </w:instrText>
      </w:r>
      <w:r w:rsidR="00C9305F">
        <w:fldChar w:fldCharType="end"/>
      </w:r>
      <w:r>
        <w:fldChar w:fldCharType="separate"/>
      </w:r>
      <w:r w:rsidR="00C9305F">
        <w:rPr>
          <w:noProof/>
        </w:rPr>
        <w:t>(Dobrenel et al., 2016b)</w:t>
      </w:r>
      <w:r>
        <w:fldChar w:fldCharType="end"/>
      </w:r>
      <w:r w:rsidRPr="000C12BC">
        <w:t xml:space="preserve">, and stimulates the cell cycle </w:t>
      </w:r>
      <w:r>
        <w:fldChar w:fldCharType="begin">
          <w:fldData xml:space="preserve">PEVuZE5vdGU+PENpdGU+PEF1dGhvcj5QZmVpZmZlcjwvQXV0aG9yPjxZZWFyPjIwMTY8L1llYXI+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</w:fldData>
        </w:fldChar>
      </w:r>
      <w:r w:rsidR="00C9305F">
        <w:instrText xml:space="preserve"> ADDIN EN.CITE </w:instrText>
      </w:r>
      <w:r w:rsidR="00C9305F">
        <w:fldChar w:fldCharType="begin">
          <w:fldData xml:space="preserve">PEVuZE5vdGU+PENpdGU+PEF1dGhvcj5QZmVpZmZlcjwvQXV0aG9yPjxZZWFyPjIwMTY8L1llYXI+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</w:fldData>
        </w:fldChar>
      </w:r>
      <w:r w:rsidR="00C9305F">
        <w:instrText xml:space="preserve"> ADDIN EN.CITE.DATA </w:instrText>
      </w:r>
      <w:r w:rsidR="00C9305F">
        <w:fldChar w:fldCharType="end"/>
      </w:r>
      <w:r>
        <w:fldChar w:fldCharType="separate"/>
      </w:r>
      <w:r w:rsidR="00C9305F">
        <w:rPr>
          <w:noProof/>
        </w:rPr>
        <w:t>(Pfeiffer</w:t>
      </w:r>
      <w:r w:rsidR="00C9305F" w:rsidRPr="00C9305F">
        <w:rPr>
          <w:i/>
          <w:noProof/>
        </w:rPr>
        <w:t xml:space="preserve"> et al.</w:t>
      </w:r>
      <w:r w:rsidR="00C9305F">
        <w:rPr>
          <w:noProof/>
        </w:rPr>
        <w:t>, 2016, Xiong</w:t>
      </w:r>
      <w:r w:rsidR="00C9305F" w:rsidRPr="00C9305F">
        <w:rPr>
          <w:i/>
          <w:noProof/>
        </w:rPr>
        <w:t xml:space="preserve"> et al.</w:t>
      </w:r>
      <w:r w:rsidR="00C9305F">
        <w:rPr>
          <w:noProof/>
        </w:rPr>
        <w:t>, 2013)</w:t>
      </w:r>
      <w:r>
        <w:fldChar w:fldCharType="end"/>
      </w:r>
      <w:r w:rsidRPr="000C12BC">
        <w:t xml:space="preserve"> and translation </w:t>
      </w:r>
      <w:r>
        <w:fldChar w:fldCharType="begin">
          <w:fldData xml:space="preserve">PEVuZE5vdGU+PENpdGU+PEF1dGhvcj5TaGk8L0F1dGhvcj48WWVhcj4yMDE4PC9ZZWFyPjxSZWNO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</w:fldData>
        </w:fldChar>
      </w:r>
      <w:r w:rsidR="00C9305F">
        <w:instrText xml:space="preserve"> ADDIN EN.CITE </w:instrText>
      </w:r>
      <w:r w:rsidR="00C9305F">
        <w:fldChar w:fldCharType="begin">
          <w:fldData xml:space="preserve">PEVuZE5vdGU+PENpdGU+PEF1dGhvcj5TaGk8L0F1dGhvcj48WWVhcj4yMDE4PC9ZZWFyPjxSZWNO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</w:fldData>
        </w:fldChar>
      </w:r>
      <w:r w:rsidR="00C9305F">
        <w:instrText xml:space="preserve"> ADDIN EN.CITE.DATA </w:instrText>
      </w:r>
      <w:r w:rsidR="00C9305F">
        <w:fldChar w:fldCharType="end"/>
      </w:r>
      <w:r>
        <w:fldChar w:fldCharType="separate"/>
      </w:r>
      <w:r w:rsidR="00C9305F">
        <w:rPr>
          <w:noProof/>
        </w:rPr>
        <w:t>(Shi</w:t>
      </w:r>
      <w:r w:rsidR="00C9305F" w:rsidRPr="00C9305F">
        <w:rPr>
          <w:i/>
          <w:noProof/>
        </w:rPr>
        <w:t xml:space="preserve"> et al.</w:t>
      </w:r>
      <w:r w:rsidR="00C9305F">
        <w:rPr>
          <w:noProof/>
        </w:rPr>
        <w:t>, 2018)</w:t>
      </w:r>
      <w:r>
        <w:fldChar w:fldCharType="end"/>
      </w:r>
      <w:r w:rsidRPr="000C12BC">
        <w:t xml:space="preserve">. Overall, core elements of the eukaryotic TOR pathway are conserved in plants, TOR's dependence on the partner proteins RAPTOR and LST8, its activation under energy replete conditions, and its signaling through the kinases S6 kinase (S6K) and YAK1 </w:t>
      </w:r>
      <w:r>
        <w:fldChar w:fldCharType="begin">
          <w:fldData xml:space="preserve">PEVuZE5vdGU+PENpdGU+PEF1dGhvcj5CYXJyYWRhPC9BdXRob3I+PFllYXI+MjAxOTwvWWVhcj48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</w:fldData>
        </w:fldChar>
      </w:r>
      <w:r w:rsidR="00C9305F">
        <w:instrText xml:space="preserve"> ADDIN EN.CITE </w:instrText>
      </w:r>
      <w:r w:rsidR="00C9305F">
        <w:fldChar w:fldCharType="begin">
          <w:fldData xml:space="preserve">PEVuZE5vdGU+PENpdGU+PEF1dGhvcj5CYXJyYWRhPC9BdXRob3I+PFllYXI+MjAxOTwvWWVhcj48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</w:fldData>
        </w:fldChar>
      </w:r>
      <w:r w:rsidR="00C9305F">
        <w:instrText xml:space="preserve"> ADDIN EN.CITE.DATA </w:instrText>
      </w:r>
      <w:r w:rsidR="00C9305F">
        <w:fldChar w:fldCharType="end"/>
      </w:r>
      <w:r>
        <w:fldChar w:fldCharType="separate"/>
      </w:r>
      <w:r w:rsidR="00C9305F">
        <w:rPr>
          <w:noProof/>
        </w:rPr>
        <w:t>(Barrada</w:t>
      </w:r>
      <w:r w:rsidR="00C9305F" w:rsidRPr="00C9305F">
        <w:rPr>
          <w:i/>
          <w:noProof/>
        </w:rPr>
        <w:t xml:space="preserve"> et al.</w:t>
      </w:r>
      <w:r w:rsidR="00C9305F">
        <w:rPr>
          <w:noProof/>
        </w:rPr>
        <w:t>, 2019, Forzani</w:t>
      </w:r>
      <w:r w:rsidR="00C9305F" w:rsidRPr="00C9305F">
        <w:rPr>
          <w:i/>
          <w:noProof/>
        </w:rPr>
        <w:t xml:space="preserve"> et al.</w:t>
      </w:r>
      <w:r w:rsidR="00C9305F">
        <w:rPr>
          <w:noProof/>
        </w:rPr>
        <w:t>, 2019)</w:t>
      </w:r>
      <w:r>
        <w:fldChar w:fldCharType="end"/>
      </w:r>
      <w:r w:rsidRPr="000C12BC">
        <w:t xml:space="preserve">, and the potentiation of TOR signals by the inhibitory subunit Tap46 of protein phosphatase 2A </w:t>
      </w:r>
      <w:r>
        <w:fldChar w:fldCharType="begin">
          <w:fldData xml:space="preserve">PEVuZE5vdGU+PENpdGU+PEF1dGhvcj5BaG48L0F1dGhvcj48WWVhcj4yMDE1PC9ZZWFyPjxSZWNO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</w:fldData>
        </w:fldChar>
      </w:r>
      <w:r w:rsidR="00C9305F">
        <w:instrText xml:space="preserve"> ADDIN EN.CITE </w:instrText>
      </w:r>
      <w:r w:rsidR="00C9305F">
        <w:fldChar w:fldCharType="begin">
          <w:fldData xml:space="preserve">PEVuZE5vdGU+PENpdGU+PEF1dGhvcj5BaG48L0F1dGhvcj48WWVhcj4yMDE1PC9ZZWFyPjxSZWNO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</w:fldData>
        </w:fldChar>
      </w:r>
      <w:r w:rsidR="00C9305F">
        <w:instrText xml:space="preserve"> ADDIN EN.CITE.DATA </w:instrText>
      </w:r>
      <w:r w:rsidR="00C9305F">
        <w:fldChar w:fldCharType="end"/>
      </w:r>
      <w:r>
        <w:fldChar w:fldCharType="separate"/>
      </w:r>
      <w:r w:rsidR="00C9305F">
        <w:rPr>
          <w:noProof/>
        </w:rPr>
        <w:t>(Ahn</w:t>
      </w:r>
      <w:r w:rsidR="00C9305F" w:rsidRPr="00C9305F">
        <w:rPr>
          <w:i/>
          <w:noProof/>
        </w:rPr>
        <w:t xml:space="preserve"> et al.</w:t>
      </w:r>
      <w:r w:rsidR="00C9305F">
        <w:rPr>
          <w:noProof/>
        </w:rPr>
        <w:t>, 2015, Ahn</w:t>
      </w:r>
      <w:r w:rsidR="00C9305F" w:rsidRPr="00C9305F">
        <w:rPr>
          <w:i/>
          <w:noProof/>
        </w:rPr>
        <w:t xml:space="preserve"> et al.</w:t>
      </w:r>
      <w:r w:rsidR="00C9305F">
        <w:rPr>
          <w:noProof/>
        </w:rPr>
        <w:t>, 2011)</w:t>
      </w:r>
      <w:r>
        <w:fldChar w:fldCharType="end"/>
      </w:r>
      <w:r w:rsidRPr="000C12BC">
        <w:t xml:space="preserve">. Phosphorylation of S6K and of the ribosomal protein eS6 are diagnostic markers of TOR activity across eukaryotes, including in plants </w:t>
      </w:r>
      <w:r>
        <w:fldChar w:fldCharType="begin">
          <w:fldData xml:space="preserve">PEVuZE5vdGU+PENpdGU+PEF1dGhvcj5DaGVuPC9BdXRob3I+PFllYXI+MjAxODwvWWVhcj48UmVj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</w:fldData>
        </w:fldChar>
      </w:r>
      <w:r w:rsidR="00C9305F">
        <w:instrText xml:space="preserve"> ADDIN EN.CITE </w:instrText>
      </w:r>
      <w:r w:rsidR="00C9305F">
        <w:fldChar w:fldCharType="begin">
          <w:fldData xml:space="preserve">PEVuZE5vdGU+PENpdGU+PEF1dGhvcj5DaGVuPC9BdXRob3I+PFllYXI+MjAxODwvWWVhcj48UmVj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</w:fldData>
        </w:fldChar>
      </w:r>
      <w:r w:rsidR="00C9305F">
        <w:instrText xml:space="preserve"> ADDIN EN.CITE.DATA </w:instrText>
      </w:r>
      <w:r w:rsidR="00C9305F">
        <w:fldChar w:fldCharType="end"/>
      </w:r>
      <w:r>
        <w:fldChar w:fldCharType="separate"/>
      </w:r>
      <w:r w:rsidR="00C9305F">
        <w:rPr>
          <w:noProof/>
        </w:rPr>
        <w:t>(Chen et al., 2018, Dobrenel</w:t>
      </w:r>
      <w:r w:rsidR="00C9305F" w:rsidRPr="00C9305F">
        <w:rPr>
          <w:i/>
          <w:noProof/>
        </w:rPr>
        <w:t xml:space="preserve"> et al.</w:t>
      </w:r>
      <w:r w:rsidR="00C9305F">
        <w:rPr>
          <w:noProof/>
        </w:rPr>
        <w:t>, 2016a)</w:t>
      </w:r>
      <w:r>
        <w:fldChar w:fldCharType="end"/>
      </w:r>
      <w:r w:rsidRPr="000C12BC">
        <w:t xml:space="preserve">. </w:t>
      </w:r>
    </w:p>
    <w:p w14:paraId="2CEBD241" w14:textId="51C62006" w:rsidR="00C221F8" w:rsidRDefault="00C221F8" w:rsidP="00404633">
      <w:pPr>
        <w:ind w:firstLine="720"/>
      </w:pPr>
      <w:r w:rsidRPr="000C12BC">
        <w:t xml:space="preserve">An early observation noted that silencing of TOR inhibits mRNA-ribosome loading </w:t>
      </w:r>
      <w:r>
        <w:fldChar w:fldCharType="begin">
          <w:fldData xml:space="preserve">PEVuZE5vdGU+PENpdGU+PEF1dGhvcj5EZXByb3N0PC9BdXRob3I+PFllYXI+MjAwNzwvWWVhcj48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</w:fldData>
        </w:fldChar>
      </w:r>
      <w:r w:rsidR="00C9305F">
        <w:instrText xml:space="preserve"> ADDIN EN.CITE </w:instrText>
      </w:r>
      <w:r w:rsidR="00C9305F">
        <w:fldChar w:fldCharType="begin">
          <w:fldData xml:space="preserve">PEVuZE5vdGU+PENpdGU+PEF1dGhvcj5EZXByb3N0PC9BdXRob3I+PFllYXI+MjAwNzwvWWVhcj48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</w:fldData>
        </w:fldChar>
      </w:r>
      <w:r w:rsidR="00C9305F">
        <w:instrText xml:space="preserve"> ADDIN EN.CITE.DATA </w:instrText>
      </w:r>
      <w:r w:rsidR="00C9305F">
        <w:fldChar w:fldCharType="end"/>
      </w:r>
      <w:r>
        <w:fldChar w:fldCharType="separate"/>
      </w:r>
      <w:r w:rsidR="00C9305F">
        <w:rPr>
          <w:noProof/>
        </w:rPr>
        <w:t>(Deprost</w:t>
      </w:r>
      <w:r w:rsidR="00C9305F" w:rsidRPr="00C9305F">
        <w:rPr>
          <w:i/>
          <w:noProof/>
        </w:rPr>
        <w:t xml:space="preserve"> et al.</w:t>
      </w:r>
      <w:r w:rsidR="00C9305F">
        <w:rPr>
          <w:noProof/>
        </w:rPr>
        <w:t>, 2007)</w:t>
      </w:r>
      <w:r>
        <w:fldChar w:fldCharType="end"/>
      </w:r>
      <w:r w:rsidRPr="000C12BC">
        <w:t xml:space="preserve">. The translational activation of specific mRNAs by the plant hormone auxin is one of the best characterized translational functions of the TOR kinase signaling pathway </w:t>
      </w:r>
      <w:r>
        <w:fldChar w:fldCharType="begin">
          <w:fldData xml:space="preserve">PEVuZE5vdGU+PENpdGU+PEF1dGhvcj5TY2hlcGV0aWxuaWtvdjwvQXV0aG9yPjxZZWFyPjIwMTM8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</w:fldData>
        </w:fldChar>
      </w:r>
      <w:r w:rsidR="00C9305F">
        <w:instrText xml:space="preserve"> ADDIN EN.CITE </w:instrText>
      </w:r>
      <w:r w:rsidR="00C9305F">
        <w:fldChar w:fldCharType="begin">
          <w:fldData xml:space="preserve">PEVuZE5vdGU+PENpdGU+PEF1dGhvcj5TY2hlcGV0aWxuaWtvdjwvQXV0aG9yPjxZZWFyPjIwMTM8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</w:fldData>
        </w:fldChar>
      </w:r>
      <w:r w:rsidR="00C9305F">
        <w:instrText xml:space="preserve"> ADDIN EN.CITE.DATA </w:instrText>
      </w:r>
      <w:r w:rsidR="00C9305F">
        <w:fldChar w:fldCharType="end"/>
      </w:r>
      <w:r>
        <w:fldChar w:fldCharType="separate"/>
      </w:r>
      <w:r w:rsidR="00C9305F">
        <w:rPr>
          <w:noProof/>
        </w:rPr>
        <w:t>(Schepetilnikov</w:t>
      </w:r>
      <w:r w:rsidR="00C9305F" w:rsidRPr="00C9305F">
        <w:rPr>
          <w:i/>
          <w:noProof/>
        </w:rPr>
        <w:t xml:space="preserve"> et al.</w:t>
      </w:r>
      <w:r w:rsidR="00C9305F">
        <w:rPr>
          <w:noProof/>
        </w:rPr>
        <w:t>, 2013, Schepetilnikov &amp; Ryabova, 2017)</w:t>
      </w:r>
      <w:r>
        <w:fldChar w:fldCharType="end"/>
      </w:r>
      <w:r w:rsidRPr="000C12BC">
        <w:t xml:space="preserve"> (</w:t>
      </w:r>
      <w:r w:rsidR="005B12EA">
        <w:rPr>
          <w:b/>
        </w:rPr>
        <w:fldChar w:fldCharType="begin"/>
      </w:r>
      <w:r w:rsidR="005B12EA">
        <w:instrText xml:space="preserve"> REF _Ref142646771 \h </w:instrText>
      </w:r>
      <w:r w:rsidR="005B12EA">
        <w:rPr>
          <w:b/>
        </w:rPr>
      </w:r>
      <w:r w:rsidR="005B12EA">
        <w:rPr>
          <w:b/>
        </w:rPr>
        <w:fldChar w:fldCharType="separate"/>
      </w:r>
      <w:r w:rsidR="005B12EA" w:rsidRPr="000C12BC">
        <w:t xml:space="preserve">Figure </w:t>
      </w:r>
      <w:r w:rsidR="005B12EA">
        <w:rPr>
          <w:noProof/>
        </w:rPr>
        <w:t>1</w:t>
      </w:r>
      <w:r w:rsidR="005B12EA" w:rsidRPr="000C12BC">
        <w:t>.</w:t>
      </w:r>
      <w:r w:rsidR="005B12EA">
        <w:rPr>
          <w:noProof/>
        </w:rPr>
        <w:t>3</w:t>
      </w:r>
      <w:r w:rsidR="005B12EA">
        <w:rPr>
          <w:b/>
        </w:rPr>
        <w:fldChar w:fldCharType="end"/>
      </w:r>
      <w:r w:rsidRPr="000C12BC">
        <w:t xml:space="preserve">). Auxin was first shown to promote the phosphorylation of S6K and its target, eS6 (RPS6) in cell suspension cultures </w:t>
      </w:r>
      <w:r>
        <w:fldChar w:fldCharType="begin">
          <w:fldData xml:space="preserve">PEVuZE5vdGU+PENpdGU+PEF1dGhvcj5UdXJjazwvQXV0aG9yPjxZZWFyPjIwMDQ8L1llYXI+PFJl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</w:fldData>
        </w:fldChar>
      </w:r>
      <w:r w:rsidR="00C9305F">
        <w:instrText xml:space="preserve"> ADDIN EN.CITE </w:instrText>
      </w:r>
      <w:r w:rsidR="00C9305F">
        <w:fldChar w:fldCharType="begin">
          <w:fldData xml:space="preserve">PEVuZE5vdGU+PENpdGU+PEF1dGhvcj5UdXJjazwvQXV0aG9yPjxZZWFyPjIwMDQ8L1llYXI+PFJl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</w:fldData>
        </w:fldChar>
      </w:r>
      <w:r w:rsidR="00C9305F">
        <w:instrText xml:space="preserve"> ADDIN EN.CITE.DATA </w:instrText>
      </w:r>
      <w:r w:rsidR="00C9305F">
        <w:fldChar w:fldCharType="end"/>
      </w:r>
      <w:r>
        <w:fldChar w:fldCharType="separate"/>
      </w:r>
      <w:r w:rsidR="00C9305F">
        <w:rPr>
          <w:noProof/>
        </w:rPr>
        <w:t>(Turck</w:t>
      </w:r>
      <w:r w:rsidR="00C9305F" w:rsidRPr="00C9305F">
        <w:rPr>
          <w:i/>
          <w:noProof/>
        </w:rPr>
        <w:t xml:space="preserve"> et al.</w:t>
      </w:r>
      <w:r w:rsidR="00C9305F">
        <w:rPr>
          <w:noProof/>
        </w:rPr>
        <w:t>, 2004)</w:t>
      </w:r>
      <w:r>
        <w:fldChar w:fldCharType="end"/>
      </w:r>
      <w:r w:rsidRPr="000C12BC">
        <w:t xml:space="preserve">. There is a general correlation between (i) the signals known to stimulate the TOR pathway, such as light, glucose and sucrose, (ii) the </w:t>
      </w:r>
      <w:r w:rsidRPr="000C12BC">
        <w:lastRenderedPageBreak/>
        <w:t xml:space="preserve">absence of abiotic stressors that signal through the ABA pathway, (iii)  TOR activity as scored by phosphorylation of S6K and eS6 </w:t>
      </w:r>
      <w:r>
        <w:fldChar w:fldCharType="begin">
          <w:fldData xml:space="preserve">PEVuZE5vdGU+PENpdGU+PEF1dGhvcj5DaGVuPC9BdXRob3I+PFllYXI+MjAxODwvWWVhcj48UmVj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</w:fldData>
        </w:fldChar>
      </w:r>
      <w:r w:rsidR="00C9305F">
        <w:instrText xml:space="preserve"> ADDIN EN.CITE </w:instrText>
      </w:r>
      <w:r w:rsidR="00C9305F">
        <w:fldChar w:fldCharType="begin">
          <w:fldData xml:space="preserve">PEVuZE5vdGU+PENpdGU+PEF1dGhvcj5DaGVuPC9BdXRob3I+PFllYXI+MjAxODwvWWVhcj48UmVj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</w:fldData>
        </w:fldChar>
      </w:r>
      <w:r w:rsidR="00C9305F">
        <w:instrText xml:space="preserve"> ADDIN EN.CITE.DATA </w:instrText>
      </w:r>
      <w:r w:rsidR="00C9305F">
        <w:fldChar w:fldCharType="end"/>
      </w:r>
      <w:r>
        <w:fldChar w:fldCharType="separate"/>
      </w:r>
      <w:r w:rsidR="00C9305F">
        <w:rPr>
          <w:noProof/>
        </w:rPr>
        <w:t>(Chen et al., 2018, Dobrenel et al., 2016b, Pfeiffer et al., 2016, Xiong &amp; Sheen, 2013)</w:t>
      </w:r>
      <w:r>
        <w:fldChar w:fldCharType="end"/>
      </w:r>
      <w:r w:rsidRPr="000C12BC">
        <w:t xml:space="preserve"> and active translation. For example, eS6-P is found on polysomes within 2 hours of light exposure </w:t>
      </w:r>
      <w:r>
        <w:fldChar w:fldCharType="begin">
          <w:fldData xml:space="preserve">PEVuZE5vdGU+PENpdGU+PEF1dGhvcj5FbmdhbnRpPC9BdXRob3I+PFllYXI+MjAxODwvWWVhcj48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</w:fldData>
        </w:fldChar>
      </w:r>
      <w:r w:rsidR="00B357BC">
        <w:instrText xml:space="preserve"> ADDIN EN.CITE </w:instrText>
      </w:r>
      <w:r w:rsidR="00B357BC">
        <w:fldChar w:fldCharType="begin">
          <w:fldData xml:space="preserve">PEVuZE5vdGU+PENpdGU+PEF1dGhvcj5FbmdhbnRpPC9BdXRob3I+PFllYXI+MjAxODwvWWVhcj48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</w:fldData>
        </w:fldChar>
      </w:r>
      <w:r w:rsidR="00B357BC">
        <w:instrText xml:space="preserve"> ADDIN EN.CITE.DATA </w:instrText>
      </w:r>
      <w:r w:rsidR="00B357BC">
        <w:fldChar w:fldCharType="end"/>
      </w:r>
      <w:r>
        <w:fldChar w:fldCharType="separate"/>
      </w:r>
      <w:r w:rsidR="00B357BC">
        <w:rPr>
          <w:noProof/>
        </w:rPr>
        <w:t>(Enganti et al., 2018a)</w:t>
      </w:r>
      <w:r>
        <w:fldChar w:fldCharType="end"/>
      </w:r>
      <w:r w:rsidRPr="000C12BC">
        <w:t xml:space="preserve">. </w:t>
      </w:r>
    </w:p>
    <w:p w14:paraId="6DEDD3E3" w14:textId="77777777" w:rsidR="00C221F8" w:rsidRPr="000C12BC" w:rsidRDefault="00C221F8" w:rsidP="00302EE4">
      <w:pPr>
        <w:pStyle w:val="Heading3"/>
        <w:spacing w:line="480" w:lineRule="auto"/>
        <w:ind w:left="0"/>
      </w:pPr>
      <w:bookmarkStart w:id="32" w:name="_Toc141473137"/>
      <w:bookmarkStart w:id="33" w:name="_Toc142658010"/>
      <w:r w:rsidRPr="000C12BC">
        <w:t>Secondary Structure</w:t>
      </w:r>
      <w:bookmarkEnd w:id="32"/>
      <w:bookmarkEnd w:id="33"/>
    </w:p>
    <w:p w14:paraId="57E6A838" w14:textId="583EF74D" w:rsidR="00C221F8" w:rsidRPr="000C12BC" w:rsidRDefault="00C221F8" w:rsidP="00404633">
      <w:pPr>
        <w:ind w:firstLine="720"/>
        <w:rPr>
          <w:color w:val="7030A0"/>
        </w:rPr>
      </w:pPr>
      <w:r w:rsidRPr="000C12BC">
        <w:t xml:space="preserve">Secondary structure of mRNAs is largely driven by Watson-Crick basepairing forming stem-loops in the RNA, and tertiary structures can be augmented by Hogsteen-type hydrogen bonding over the remaining solvent exposed face of the nucleobase. Measuring secondary structure is complicated because </w:t>
      </w:r>
      <w:r w:rsidRPr="000C12BC">
        <w:rPr>
          <w:i/>
        </w:rPr>
        <w:t>in vivo</w:t>
      </w:r>
      <w:r w:rsidRPr="000C12BC">
        <w:t xml:space="preserve">, </w:t>
      </w:r>
      <w:r w:rsidRPr="000C12BC">
        <w:rPr>
          <w:i/>
        </w:rPr>
        <w:t>ex vivo</w:t>
      </w:r>
      <w:r w:rsidRPr="000C12BC">
        <w:t xml:space="preserve">, and </w:t>
      </w:r>
      <w:r w:rsidRPr="000C12BC">
        <w:rPr>
          <w:i/>
        </w:rPr>
        <w:t>in vitro</w:t>
      </w:r>
      <w:r w:rsidRPr="000C12BC">
        <w:t xml:space="preserve"> conditions often yield different results. Predicting secondary structure is challenging because all but the shortest RNAs potentially fold into alternative structures with similar thermodynamic stability and because helicase activities disturb equilibrium conditions </w:t>
      </w:r>
      <w:r w:rsidRPr="000C12BC">
        <w:rPr>
          <w:i/>
        </w:rPr>
        <w:t>in vivo</w:t>
      </w:r>
      <w:r w:rsidRPr="000C12BC">
        <w:t xml:space="preserve">. Nonetheless, secondary structure has been estimated transcriptome-wide at nucleotide resolution using a variety of chemical structure-probing reagents </w:t>
      </w:r>
      <w:r>
        <w:fldChar w:fldCharType="begin">
          <w:fldData xml:space="preserve">PEVuZE5vdGU+PENpdGU+PEF1dGhvcj5EaW5nPC9BdXRob3I+PFllYXI+MjAxNDwvWWVhcj48UmVj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</w:fldData>
        </w:fldChar>
      </w:r>
      <w:r w:rsidR="00C9305F">
        <w:instrText xml:space="preserve"> ADDIN EN.CITE </w:instrText>
      </w:r>
      <w:r w:rsidR="00C9305F">
        <w:fldChar w:fldCharType="begin">
          <w:fldData xml:space="preserve">PEVuZE5vdGU+PENpdGU+PEF1dGhvcj5EaW5nPC9BdXRob3I+PFllYXI+MjAxNDwvWWVhcj48UmVj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</w:fldData>
        </w:fldChar>
      </w:r>
      <w:r w:rsidR="00C9305F">
        <w:instrText xml:space="preserve"> ADDIN EN.CITE.DATA </w:instrText>
      </w:r>
      <w:r w:rsidR="00C9305F">
        <w:fldChar w:fldCharType="end"/>
      </w:r>
      <w:r>
        <w:fldChar w:fldCharType="separate"/>
      </w:r>
      <w:r w:rsidR="00C9305F">
        <w:rPr>
          <w:noProof/>
        </w:rPr>
        <w:t>(Ding</w:t>
      </w:r>
      <w:r w:rsidR="00C9305F" w:rsidRPr="00C9305F">
        <w:rPr>
          <w:i/>
          <w:noProof/>
        </w:rPr>
        <w:t xml:space="preserve"> et al.</w:t>
      </w:r>
      <w:r w:rsidR="00C9305F">
        <w:rPr>
          <w:noProof/>
        </w:rPr>
        <w:t>, 2014, Li</w:t>
      </w:r>
      <w:r w:rsidR="00C9305F" w:rsidRPr="00C9305F">
        <w:rPr>
          <w:i/>
          <w:noProof/>
        </w:rPr>
        <w:t xml:space="preserve"> et al.</w:t>
      </w:r>
      <w:r w:rsidR="00C9305F">
        <w:rPr>
          <w:noProof/>
        </w:rPr>
        <w:t>, 2012a, Mitchell</w:t>
      </w:r>
      <w:r w:rsidR="00C9305F" w:rsidRPr="00C9305F">
        <w:rPr>
          <w:i/>
          <w:noProof/>
        </w:rPr>
        <w:t xml:space="preserve"> et al.</w:t>
      </w:r>
      <w:r w:rsidR="00C9305F">
        <w:rPr>
          <w:noProof/>
        </w:rPr>
        <w:t>, 2019, Vandivier</w:t>
      </w:r>
      <w:r w:rsidR="00C9305F" w:rsidRPr="00C9305F">
        <w:rPr>
          <w:i/>
          <w:noProof/>
        </w:rPr>
        <w:t xml:space="preserve"> et al.</w:t>
      </w:r>
      <w:r w:rsidR="00C9305F">
        <w:rPr>
          <w:noProof/>
        </w:rPr>
        <w:t>, 2016)</w:t>
      </w:r>
      <w:r>
        <w:fldChar w:fldCharType="end"/>
      </w:r>
      <w:r w:rsidRPr="000C12BC">
        <w:t xml:space="preserve">. Correlations between secondary structure and translational efficiency are fairly sparse, but the regions around start and stop codons are depleted in secondary structure. Moreover, the mRNA's chemical reactivity with structure probing reagents varies across certain mRNAs in a way suggesting that globular enzyme domains are translated from unstructured mRNA regions, i.e. faster, while interdomain regions are more structured, i.e. translated more </w:t>
      </w:r>
      <w:r w:rsidRPr="000C12BC">
        <w:rPr>
          <w:color w:val="7030A0"/>
        </w:rPr>
        <w:br w:type="page"/>
      </w:r>
    </w:p>
    <w:p w14:paraId="46D056D1" w14:textId="77777777" w:rsidR="00C221F8" w:rsidRPr="000C12BC" w:rsidRDefault="00C221F8" w:rsidP="00C221F8">
      <w:pPr>
        <w:keepNext/>
        <w:ind w:hanging="2"/>
      </w:pPr>
    </w:p>
    <w:p w14:paraId="419F6E09" w14:textId="77777777" w:rsidR="00C221F8" w:rsidRPr="000C12BC" w:rsidRDefault="00C221F8" w:rsidP="00C221F8">
      <w:pPr>
        <w:pStyle w:val="Caption"/>
        <w:jc w:val="center"/>
      </w:pPr>
      <w:bookmarkStart w:id="34" w:name="_Ref137582608"/>
      <w:r w:rsidRPr="000C12BC">
        <w:rPr>
          <w:noProof/>
        </w:rPr>
        <w:drawing>
          <wp:inline distT="0" distB="0" distL="0" distR="0" wp14:anchorId="3F4EA8D8" wp14:editId="47B03F09">
            <wp:extent cx="3635375" cy="2969895"/>
            <wp:effectExtent l="0" t="0" r="317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35375" cy="2969895"/>
                    </a:xfrm>
                    <a:prstGeom prst="rect">
                      <a:avLst/>
                    </a:prstGeom>
                    <a:noFill/>
                    <a:ln>
                      <a:noFill/>
                    </a:ln>
                  </pic:spPr>
                </pic:pic>
              </a:graphicData>
            </a:graphic>
          </wp:inline>
        </w:drawing>
      </w:r>
    </w:p>
    <w:p w14:paraId="1C4D2E82" w14:textId="77777777" w:rsidR="00C221F8" w:rsidRPr="000C12BC" w:rsidRDefault="00C221F8" w:rsidP="00C221F8">
      <w:pPr>
        <w:pStyle w:val="Caption"/>
      </w:pPr>
    </w:p>
    <w:p w14:paraId="57FDDF88" w14:textId="77777777" w:rsidR="00C221F8" w:rsidRPr="000C12BC" w:rsidRDefault="00C221F8" w:rsidP="00C221F8">
      <w:pPr>
        <w:pStyle w:val="Caption"/>
      </w:pPr>
      <w:bookmarkStart w:id="35" w:name="_Toc141473205"/>
      <w:bookmarkStart w:id="36" w:name="_Ref142646771"/>
      <w:bookmarkStart w:id="37" w:name="_Toc142657887"/>
      <w:r w:rsidRPr="000C12BC">
        <w:t xml:space="preserve">Figure </w:t>
      </w:r>
      <w:r>
        <w:fldChar w:fldCharType="begin"/>
      </w:r>
      <w:r>
        <w:instrText xml:space="preserve"> STYLEREF 1 \s </w:instrText>
      </w:r>
      <w:r>
        <w:fldChar w:fldCharType="separate"/>
      </w:r>
      <w:r>
        <w:rPr>
          <w:noProof/>
        </w:rPr>
        <w:t>1</w:t>
      </w:r>
      <w:r>
        <w:rPr>
          <w:noProof/>
        </w:rPr>
        <w:fldChar w:fldCharType="end"/>
      </w:r>
      <w:r w:rsidRPr="000C12BC">
        <w:t>.</w:t>
      </w:r>
      <w:r>
        <w:fldChar w:fldCharType="begin"/>
      </w:r>
      <w:r>
        <w:instrText xml:space="preserve"> SEQ Figure \* ARABIC \s 1 </w:instrText>
      </w:r>
      <w:r>
        <w:fldChar w:fldCharType="separate"/>
      </w:r>
      <w:r>
        <w:rPr>
          <w:noProof/>
        </w:rPr>
        <w:t>3</w:t>
      </w:r>
      <w:r>
        <w:rPr>
          <w:noProof/>
        </w:rPr>
        <w:fldChar w:fldCharType="end"/>
      </w:r>
      <w:bookmarkEnd w:id="34"/>
      <w:bookmarkEnd w:id="36"/>
      <w:r w:rsidRPr="000C12BC">
        <w:t>: Environmental and physiological effectors of translational machinery post translational modifications.</w:t>
      </w:r>
      <w:bookmarkEnd w:id="35"/>
      <w:bookmarkEnd w:id="37"/>
    </w:p>
    <w:p w14:paraId="417547FC" w14:textId="77777777" w:rsidR="00C221F8" w:rsidRPr="008D6E93" w:rsidRDefault="00C221F8" w:rsidP="00C221F8">
      <w:pPr>
        <w:pStyle w:val="Caption"/>
        <w:rPr>
          <w:b w:val="0"/>
        </w:rPr>
      </w:pPr>
      <w:r w:rsidRPr="008D6E93">
        <w:rPr>
          <w:b w:val="0"/>
        </w:rPr>
        <w:t xml:space="preserve">A) GCN2 kinase is co-activated by GCN1 and uncharged tRNA. GCN2 phosphorylates the α subunit of the GTPase eIF2. GCN2 is activated by multiple abiotic and biotic stressors, some of which may deplete amino acids and increase deacylated tRNAs. Depletion of O-acetyl serine, a precursor of cysteine, stimulates GCN2. Reactive oxygen species (ROS) arise from the photosynthetic apparatus under excess light and activate GCN2. ROS also accompany many of the other triggers known to activate GCN2 such as herbicide and cold. </w:t>
      </w:r>
    </w:p>
    <w:p w14:paraId="4B5777BF" w14:textId="77777777" w:rsidR="00C221F8" w:rsidRPr="008D6E93" w:rsidRDefault="00C221F8" w:rsidP="00C221F8">
      <w:pPr>
        <w:pStyle w:val="Caption"/>
        <w:rPr>
          <w:b w:val="0"/>
        </w:rPr>
      </w:pPr>
      <w:r w:rsidRPr="008D6E93">
        <w:rPr>
          <w:b w:val="0"/>
        </w:rPr>
        <w:t>B) Multiple activators of TOR lead to phosphorylation of S6K followed by eS6 phosphorylation. The effect of this eS6 modification has unknown effects on translation.</w:t>
      </w:r>
    </w:p>
    <w:p w14:paraId="7599B51F" w14:textId="77777777" w:rsidR="00C221F8" w:rsidRPr="008D6E93" w:rsidRDefault="00C221F8" w:rsidP="00C221F8">
      <w:pPr>
        <w:pStyle w:val="CaptionText"/>
      </w:pPr>
      <w:r w:rsidRPr="008D6E93">
        <w:t xml:space="preserve">Black arrows represent activation. Dashed lines indicate indirect or hypothetical connections. modified from </w:t>
      </w:r>
      <w:r w:rsidRPr="008D6E93">
        <w:fldChar w:fldCharType="begin"/>
      </w:r>
      <w:r w:rsidRPr="008D6E93">
        <w:instrText xml:space="preserve"> ADDIN EN.CITE &lt;EndNote&gt;&lt;Cite&gt;&lt;Author&gt;Urquidi Camacho&lt;/Author&gt;&lt;Year&gt;2020&lt;/Year&gt;&lt;RecNum&gt;656&lt;/RecNum&gt;&lt;DisplayText&gt;(Urquidi Camacho et al., 2020)&lt;/DisplayText&gt;&lt;record&gt;&lt;rec-number&gt;656&lt;/rec-number&gt;&lt;foreign-keys&gt;&lt;key app="EN" db-id="rza9sxrw75z9fre29srps52iprrsftev25rx" timestamp="1666231561" guid="fdbaeb68-b7fa-4d2c-8afe-39f1081da5a4"&gt;656&lt;/key&gt;&lt;/foreign-keys&gt;&lt;ref-type name="Journal Article"&gt;17&lt;/ref-type&gt;&lt;contributors&gt;&lt;authors&gt;&lt;author&gt;Urquidi Camacho, R. A.&lt;/author&gt;&lt;author&gt;Lokdarshi, A.&lt;/author&gt;&lt;author&gt;von Arnim, A. G.&lt;/author&gt;&lt;/authors&gt;&lt;/contributors&gt;&lt;auth-address&gt;UT-ORNL Graduate School of Genome Science and Technology, The University of Tennessee, Knoxville, Tennessee, USA.&amp;#xD;Department of Biochemistry &amp;amp; Cellular and Molecular Biology, University of Tennessee, Knoxville, Tennessee, USA.&lt;/auth-address&gt;&lt;titles&gt;&lt;title&gt;Translational gene regulation in plants: A green new deal&lt;/title&gt;&lt;secondary-title&gt;Wiley Interdiscip Rev RNA&lt;/secondary-title&gt;&lt;/titles&gt;&lt;periodical&gt;&lt;full-title&gt;Wiley Interdiscip Rev RNA&lt;/full-title&gt;&lt;/periodical&gt;&lt;pages&gt;e1597&lt;/pages&gt;&lt;volume&gt;11&lt;/volume&gt;&lt;number&gt;6&lt;/number&gt;&lt;edition&gt;20200504&lt;/edition&gt;&lt;keywords&gt;&lt;keyword&gt;Gene Expression Regulation, Plant/*genetics&lt;/keyword&gt;&lt;keyword&gt;Plants/*genetics&lt;/keyword&gt;&lt;keyword&gt;Protein Processing, Post-Translational&lt;/keyword&gt;&lt;keyword&gt;RNA/genetics&lt;/keyword&gt;&lt;keyword&gt;*plant&lt;/keyword&gt;&lt;keyword&gt;*regulation&lt;/keyword&gt;&lt;keyword&gt;*signaling&lt;/keyword&gt;&lt;keyword&gt;*translation&lt;/keyword&gt;&lt;/keywords&gt;&lt;dates&gt;&lt;year&gt;2020&lt;/year&gt;&lt;pub-dates&gt;&lt;date&gt;Nov&lt;/date&gt;&lt;/pub-dates&gt;&lt;/dates&gt;&lt;isbn&gt;1757-7012 (Electronic)&amp;#xD;1757-7004 (Linking)&lt;/isbn&gt;&lt;accession-num&gt;32367681&lt;/accession-num&gt;&lt;urls&gt;&lt;related-urls&gt;&lt;url&gt;https://www.ncbi.nlm.nih.gov/pubmed/32367681&lt;/url&gt;&lt;/related-urls&gt;&lt;/urls&gt;&lt;custom2&gt;PMC9258721&lt;/custom2&gt;&lt;electronic-resource-num&gt;10.1002/wrna.1597&lt;/electronic-resource-num&gt;&lt;remote-database-name&gt;Medline&lt;/remote-database-name&gt;&lt;remote-database-provider&gt;NLM&lt;/remote-database-provider&gt;&lt;/record&gt;&lt;/Cite&gt;&lt;/EndNote&gt;</w:instrText>
      </w:r>
      <w:r w:rsidRPr="008D6E93">
        <w:fldChar w:fldCharType="separate"/>
      </w:r>
      <w:r w:rsidRPr="008D6E93">
        <w:rPr>
          <w:noProof/>
        </w:rPr>
        <w:t>(Urquidi Camacho et al., 2020)</w:t>
      </w:r>
      <w:r w:rsidRPr="008D6E93">
        <w:fldChar w:fldCharType="end"/>
      </w:r>
    </w:p>
    <w:p w14:paraId="24C66531" w14:textId="77777777" w:rsidR="00C221F8" w:rsidRPr="000C12BC" w:rsidRDefault="00C221F8" w:rsidP="00C221F8">
      <w:pPr>
        <w:pStyle w:val="Caption"/>
        <w:rPr>
          <w:color w:val="7030A0"/>
        </w:rPr>
      </w:pPr>
    </w:p>
    <w:p w14:paraId="6A24D740" w14:textId="77777777" w:rsidR="00C221F8" w:rsidRPr="000C12BC" w:rsidRDefault="00C221F8" w:rsidP="00C221F8">
      <w:pPr>
        <w:ind w:hanging="2"/>
        <w:rPr>
          <w:color w:val="7030A0"/>
        </w:rPr>
      </w:pPr>
    </w:p>
    <w:p w14:paraId="226292E9" w14:textId="77777777" w:rsidR="00C221F8" w:rsidRPr="000C12BC" w:rsidRDefault="00C221F8" w:rsidP="00C221F8">
      <w:pPr>
        <w:ind w:hanging="2"/>
        <w:rPr>
          <w:color w:val="7030A0"/>
        </w:rPr>
      </w:pPr>
    </w:p>
    <w:p w14:paraId="3AAAB442" w14:textId="77777777" w:rsidR="00C221F8" w:rsidRPr="000C12BC" w:rsidRDefault="00C221F8" w:rsidP="00C221F8">
      <w:pPr>
        <w:spacing w:line="240" w:lineRule="auto"/>
        <w:jc w:val="left"/>
        <w:rPr>
          <w:color w:val="7030A0"/>
        </w:rPr>
      </w:pPr>
      <w:r w:rsidRPr="000C12BC">
        <w:rPr>
          <w:color w:val="7030A0"/>
        </w:rPr>
        <w:br w:type="page"/>
      </w:r>
    </w:p>
    <w:p w14:paraId="41D229FC" w14:textId="2B356AE6" w:rsidR="00C221F8" w:rsidRPr="000C12BC" w:rsidRDefault="00C221F8" w:rsidP="00C221F8">
      <w:pPr>
        <w:ind w:hanging="2"/>
      </w:pPr>
      <w:r w:rsidRPr="000C12BC">
        <w:lastRenderedPageBreak/>
        <w:t xml:space="preserve">slowly. This pattern may promote the proper folding of the globular domain before the next nascent domain emerges from the ribosome </w:t>
      </w:r>
      <w:r>
        <w:fldChar w:fldCharType="begin">
          <w:fldData xml:space="preserve">PEVuZE5vdGU+PENpdGU+PEF1dGhvcj5UYW5nPC9BdXRob3I+PFllYXI+MjAxNjwvWWVhcj48UmVj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</w:fldData>
        </w:fldChar>
      </w:r>
      <w:r w:rsidR="00C9305F">
        <w:instrText xml:space="preserve"> ADDIN EN.CITE </w:instrText>
      </w:r>
      <w:r w:rsidR="00C9305F">
        <w:fldChar w:fldCharType="begin">
          <w:fldData xml:space="preserve">PEVuZE5vdGU+PENpdGU+PEF1dGhvcj5UYW5nPC9BdXRob3I+PFllYXI+MjAxNjwvWWVhcj48UmVj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</w:fldData>
        </w:fldChar>
      </w:r>
      <w:r w:rsidR="00C9305F">
        <w:instrText xml:space="preserve"> ADDIN EN.CITE.DATA </w:instrText>
      </w:r>
      <w:r w:rsidR="00C9305F">
        <w:fldChar w:fldCharType="end"/>
      </w:r>
      <w:r>
        <w:fldChar w:fldCharType="separate"/>
      </w:r>
      <w:r w:rsidR="00C9305F">
        <w:rPr>
          <w:noProof/>
        </w:rPr>
        <w:t>(Tang</w:t>
      </w:r>
      <w:r w:rsidR="00C9305F" w:rsidRPr="00C9305F">
        <w:rPr>
          <w:i/>
          <w:noProof/>
        </w:rPr>
        <w:t xml:space="preserve"> et al.</w:t>
      </w:r>
      <w:r w:rsidR="00C9305F">
        <w:rPr>
          <w:noProof/>
        </w:rPr>
        <w:t>, 2016)</w:t>
      </w:r>
      <w:r>
        <w:fldChar w:fldCharType="end"/>
      </w:r>
      <w:r w:rsidRPr="000C12BC">
        <w:t>. Finally, because RNA folding is temperature dependent, RNAs may function as cellular thermometers. A rise in</w:t>
      </w:r>
      <w:r>
        <w:t xml:space="preserve"> </w:t>
      </w:r>
      <w:r w:rsidRPr="000C12BC">
        <w:t>temperature is a minimally invasive method to thermodynamically unfold an RNA</w:t>
      </w:r>
      <w:r w:rsidRPr="000C12BC">
        <w:rPr>
          <w:i/>
        </w:rPr>
        <w:t xml:space="preserve"> in vivo</w:t>
      </w:r>
      <w:r w:rsidRPr="000C12BC">
        <w:t>. However, unfolding of RNAs upon 3h of heat shock, as measured by transcriptome-wide</w:t>
      </w:r>
    </w:p>
    <w:p w14:paraId="36A17281" w14:textId="52E21EB5" w:rsidR="00C221F8" w:rsidRPr="000C12BC" w:rsidRDefault="00C221F8" w:rsidP="00C221F8">
      <w:pPr>
        <w:ind w:left="-2"/>
      </w:pPr>
      <w:r>
        <w:t xml:space="preserve"> </w:t>
      </w:r>
      <w:r w:rsidRPr="000C12BC">
        <w:t xml:space="preserve">mapping of mRNA structure, did not predict increases in translation but rather predicted RNA degradation </w:t>
      </w:r>
      <w:r>
        <w:fldChar w:fldCharType="begin">
          <w:fldData xml:space="preserve">PEVuZE5vdGU+PENpdGU+PEF1dGhvcj5TdTwvQXV0aG9yPjxZZWFyPjIwMTg8L1llYXI+PFJlY051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</w:fldData>
        </w:fldChar>
      </w:r>
      <w:r w:rsidR="00C9305F">
        <w:instrText xml:space="preserve"> ADDIN EN.CITE </w:instrText>
      </w:r>
      <w:r w:rsidR="00C9305F">
        <w:fldChar w:fldCharType="begin">
          <w:fldData xml:space="preserve">PEVuZE5vdGU+PENpdGU+PEF1dGhvcj5TdTwvQXV0aG9yPjxZZWFyPjIwMTg8L1llYXI+PFJlY051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</w:fldData>
        </w:fldChar>
      </w:r>
      <w:r w:rsidR="00C9305F">
        <w:instrText xml:space="preserve"> ADDIN EN.CITE.DATA </w:instrText>
      </w:r>
      <w:r w:rsidR="00C9305F">
        <w:fldChar w:fldCharType="end"/>
      </w:r>
      <w:r>
        <w:fldChar w:fldCharType="separate"/>
      </w:r>
      <w:r w:rsidR="00C9305F">
        <w:rPr>
          <w:noProof/>
        </w:rPr>
        <w:t>(Su</w:t>
      </w:r>
      <w:r w:rsidR="00C9305F" w:rsidRPr="00C9305F">
        <w:rPr>
          <w:i/>
          <w:noProof/>
        </w:rPr>
        <w:t xml:space="preserve"> et al.</w:t>
      </w:r>
      <w:r w:rsidR="00C9305F">
        <w:rPr>
          <w:noProof/>
        </w:rPr>
        <w:t>, 2018)</w:t>
      </w:r>
      <w:r>
        <w:fldChar w:fldCharType="end"/>
      </w:r>
      <w:r w:rsidRPr="000C12BC">
        <w:t xml:space="preserve">. If we had hypothesized that RNA secondary structure substantively constrains ribosome loading, this result would seem to tip the scales against this hypothesis. In fact, secondary structures that are thermodynamically stable enough to resist the helicase activity of the ribosome </w:t>
      </w:r>
      <w:r>
        <w:fldChar w:fldCharType="begin">
          <w:fldData xml:space="preserve">PEVuZE5vdGU+PENpdGU+PEF1dGhvcj5EZXNhaTwvQXV0aG9yPjxZZWFyPjIwMTk8L1llYXI+PFJl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</w:fldData>
        </w:fldChar>
      </w:r>
      <w:r w:rsidR="00C9305F">
        <w:instrText xml:space="preserve"> ADDIN EN.CITE </w:instrText>
      </w:r>
      <w:r w:rsidR="00C9305F">
        <w:fldChar w:fldCharType="begin">
          <w:fldData xml:space="preserve">PEVuZE5vdGU+PENpdGU+PEF1dGhvcj5EZXNhaTwvQXV0aG9yPjxZZWFyPjIwMTk8L1llYXI+PFJl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</w:fldData>
        </w:fldChar>
      </w:r>
      <w:r w:rsidR="00C9305F">
        <w:instrText xml:space="preserve"> ADDIN EN.CITE.DATA </w:instrText>
      </w:r>
      <w:r w:rsidR="00C9305F">
        <w:fldChar w:fldCharType="end"/>
      </w:r>
      <w:r>
        <w:fldChar w:fldCharType="separate"/>
      </w:r>
      <w:r w:rsidR="00C9305F">
        <w:rPr>
          <w:noProof/>
        </w:rPr>
        <w:t>(Desai</w:t>
      </w:r>
      <w:r w:rsidR="00C9305F" w:rsidRPr="00C9305F">
        <w:rPr>
          <w:i/>
          <w:noProof/>
        </w:rPr>
        <w:t xml:space="preserve"> et al.</w:t>
      </w:r>
      <w:r w:rsidR="00C9305F">
        <w:rPr>
          <w:noProof/>
        </w:rPr>
        <w:t>, 2019)</w:t>
      </w:r>
      <w:r>
        <w:fldChar w:fldCharType="end"/>
      </w:r>
      <w:r w:rsidRPr="000C12BC">
        <w:t xml:space="preserve"> are fairly uncommon; most known cases are from viruses and 3' UTRs. Recently, the </w:t>
      </w:r>
      <w:r w:rsidRPr="000C12BC">
        <w:rPr>
          <w:i/>
        </w:rPr>
        <w:t xml:space="preserve">G-quadruplex </w:t>
      </w:r>
      <w:r w:rsidRPr="000C12BC">
        <w:t xml:space="preserve">has emerged as a stable RNA-fold. Although widespread, especially in G-rich monocot genomes, there are few examples for a G-quadruplex in a 5' leader sequence repressing translation </w:t>
      </w:r>
      <w:r>
        <w:fldChar w:fldCharType="begin">
          <w:fldData xml:space="preserve">PEVuZE5vdGU+PENpdGU+PEF1dGhvcj5HcmlmZmluPC9BdXRob3I+PFllYXI+MjAxODwvWWVhcj48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</w:fldData>
        </w:fldChar>
      </w:r>
      <w:r w:rsidR="00C9305F">
        <w:instrText xml:space="preserve"> ADDIN EN.CITE </w:instrText>
      </w:r>
      <w:r w:rsidR="00C9305F">
        <w:fldChar w:fldCharType="begin">
          <w:fldData xml:space="preserve">PEVuZE5vdGU+PENpdGU+PEF1dGhvcj5HcmlmZmluPC9BdXRob3I+PFllYXI+MjAxODwvWWVhcj48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</w:fldData>
        </w:fldChar>
      </w:r>
      <w:r w:rsidR="00C9305F">
        <w:instrText xml:space="preserve"> ADDIN EN.CITE.DATA </w:instrText>
      </w:r>
      <w:r w:rsidR="00C9305F">
        <w:fldChar w:fldCharType="end"/>
      </w:r>
      <w:r>
        <w:fldChar w:fldCharType="separate"/>
      </w:r>
      <w:r w:rsidR="00C9305F">
        <w:rPr>
          <w:noProof/>
        </w:rPr>
        <w:t>(Griffin &amp; Bass, 2018, Kopec &amp; Karlowski, 2019, Kwok</w:t>
      </w:r>
      <w:r w:rsidR="00C9305F" w:rsidRPr="00C9305F">
        <w:rPr>
          <w:i/>
          <w:noProof/>
        </w:rPr>
        <w:t xml:space="preserve"> et al.</w:t>
      </w:r>
      <w:r w:rsidR="00C9305F">
        <w:rPr>
          <w:noProof/>
        </w:rPr>
        <w:t>, 2015)</w:t>
      </w:r>
      <w:r>
        <w:fldChar w:fldCharType="end"/>
      </w:r>
      <w:r w:rsidRPr="000C12BC">
        <w:t xml:space="preserve">. </w:t>
      </w:r>
      <w:bookmarkStart w:id="38" w:name="_heading=h.gjdgxs" w:colFirst="0" w:colLast="0"/>
      <w:bookmarkEnd w:id="38"/>
    </w:p>
    <w:p w14:paraId="6AB27D0D" w14:textId="77777777" w:rsidR="00C221F8" w:rsidRPr="000C12BC" w:rsidRDefault="00C221F8" w:rsidP="00302EE4">
      <w:pPr>
        <w:pStyle w:val="Heading3"/>
        <w:spacing w:line="480" w:lineRule="auto"/>
        <w:ind w:left="0"/>
      </w:pPr>
      <w:bookmarkStart w:id="39" w:name="_Toc141473138"/>
      <w:bookmarkStart w:id="40" w:name="_Toc142658011"/>
      <w:r w:rsidRPr="000C12BC">
        <w:t>Upstream Open Reading Frames</w:t>
      </w:r>
      <w:bookmarkEnd w:id="39"/>
      <w:bookmarkEnd w:id="40"/>
    </w:p>
    <w:p w14:paraId="5C7452C8" w14:textId="5B40CFD9" w:rsidR="00C221F8" w:rsidRPr="000C12BC" w:rsidRDefault="00C221F8" w:rsidP="00404633">
      <w:pPr>
        <w:ind w:firstLine="720"/>
      </w:pPr>
      <w:r w:rsidRPr="000C12BC">
        <w:t xml:space="preserve">The most widely distributed translationally active RNA sequence element is the upstream open reading frame (uORF). An uORF is defined as a coding sequence of any length that typically begins with an AUG in the 5' leader sequence (also called the 5' untranslated region) of an </w:t>
      </w:r>
      <w:r w:rsidRPr="000A7991">
        <w:t>mRNA (</w:t>
      </w:r>
      <w:r w:rsidRPr="000A7991">
        <w:fldChar w:fldCharType="begin"/>
      </w:r>
      <w:r w:rsidRPr="000A7991">
        <w:instrText xml:space="preserve"> REF _Ref137476484 \h  \* MERGEFORMAT </w:instrText>
      </w:r>
      <w:r w:rsidRPr="000A7991">
        <w:fldChar w:fldCharType="separate"/>
      </w:r>
      <w:r w:rsidRPr="000A7991">
        <w:t xml:space="preserve">Figure </w:t>
      </w:r>
      <w:r w:rsidRPr="000A7991">
        <w:rPr>
          <w:noProof/>
        </w:rPr>
        <w:t>1.4</w:t>
      </w:r>
      <w:r w:rsidRPr="000A7991">
        <w:fldChar w:fldCharType="end"/>
      </w:r>
      <w:r w:rsidRPr="000A7991">
        <w:t xml:space="preserve"> A). About</w:t>
      </w:r>
      <w:r w:rsidRPr="000C12BC">
        <w:t xml:space="preserve"> 30%-40% of plant genes give rise to an mRNA that contains an uORF. Unless skipped by 'leaky scanning' </w:t>
      </w:r>
      <w:r>
        <w:fldChar w:fldCharType="begin"/>
      </w:r>
      <w:r>
        <w:instrText xml:space="preserve"> ADDIN EN.CITE &lt;EndNote&gt;&lt;Cite&gt;&lt;Author&gt;Sugio&lt;/Author&gt;&lt;Year&gt;2010&lt;/Year&gt;&lt;RecNum&gt;529&lt;/RecNum&gt;&lt;DisplayText&gt;(Sugio et al., 2010)&lt;/DisplayText&gt;&lt;record&gt;&lt;rec-number&gt;529&lt;/rec-number&gt;&lt;foreign-keys&gt;&lt;key app="EN" db-id="rza9sxrw75z9fre29srps52iprrsftev25rx" timestamp="1650860383" guid="32fbe54c-b86f-4410-9dd9-8c5421b9ef8b"&gt;529&lt;/key&gt;&lt;/foreign-keys&gt;&lt;ref-type name="Journal Article"&gt;17&lt;/ref-type&gt;&lt;contributors&gt;&lt;authors&gt;&lt;author&gt;Sugio, T.&lt;/author&gt;&lt;author&gt;Matsuura, H.&lt;/author&gt;&lt;author&gt;Matsui, T.&lt;/author&gt;&lt;author&gt;Matsunaga, M.&lt;/author&gt;&lt;author&gt;Nosho, T.&lt;/author&gt;&lt;author&gt;Kanaya, S.&lt;/author&gt;&lt;author&gt;Shinmyo, A.&lt;/author&gt;&lt;author&gt;Kato, K.&lt;/author&gt;&lt;/authors&gt;&lt;/contributors&gt;&lt;auth-address&gt;Graduate School of Biological Sciences, Nara Institute of Science and Technology, 8916-5 Takayama, Ikoma, Nara, Japan.&lt;/auth-address&gt;&lt;titles&gt;&lt;title&gt;Effect of the sequence context of the AUG initiation codon on the rate of translation in dicotyledonous and monocotyledonous plant cells&lt;/title&gt;&lt;secondary-title&gt;J Biosci Bioeng&lt;/secondary-title&gt;&lt;/titles&gt;&lt;periodical&gt;&lt;full-title&gt;J Biosci Bioeng&lt;/full-title&gt;&lt;/periodical&gt;&lt;pages&gt;170-3&lt;/pages&gt;&lt;volume&gt;109&lt;/volume&gt;&lt;number&gt;2&lt;/number&gt;&lt;edition&gt;2010/02/05&lt;/edition&gt;&lt;keywords&gt;&lt;keyword&gt;Arabidopsis/genetics/metabolism&lt;/keyword&gt;&lt;keyword&gt;Codon, Initiator/*genetics&lt;/keyword&gt;&lt;keyword&gt;Glucuronidase/genetics/metabolism&lt;/keyword&gt;&lt;keyword&gt;Magnoliopsida/genetics/*metabolism&lt;/keyword&gt;&lt;keyword&gt;Oryza/genetics/metabolism&lt;/keyword&gt;&lt;keyword&gt;Protein Biosynthesis/*genetics&lt;/keyword&gt;&lt;keyword&gt;Protoplasts/metabolism&lt;/keyword&gt;&lt;/keywords&gt;&lt;dates&gt;&lt;year&gt;2010&lt;/year&gt;&lt;pub-dates&gt;&lt;date&gt;Feb&lt;/date&gt;&lt;/pub-dates&gt;&lt;/dates&gt;&lt;isbn&gt;1347-4421 (Electronic)&amp;#xD;1347-4421 (Linking)&lt;/isbn&gt;&lt;accession-num&gt;20129102&lt;/accession-num&gt;&lt;urls&gt;&lt;related-urls&gt;&lt;url&gt;https://www.ncbi.nlm.nih.gov/pubmed/20129102&lt;/url&gt;&lt;/related-urls&gt;&lt;/urls&gt;&lt;electronic-resource-num&gt;10.1016/j.jbiosc.2009.07.009&lt;/electronic-resource-num&gt;&lt;/record&gt;&lt;/Cite&gt;&lt;/EndNote&gt;</w:instrText>
      </w:r>
      <w:r>
        <w:fldChar w:fldCharType="separate"/>
      </w:r>
      <w:r>
        <w:rPr>
          <w:noProof/>
        </w:rPr>
        <w:t>(Sugio et al., 2010)</w:t>
      </w:r>
      <w:r>
        <w:fldChar w:fldCharType="end"/>
      </w:r>
      <w:r w:rsidRPr="000C12BC">
        <w:t xml:space="preserve">, uORFs repress the translation of the </w:t>
      </w:r>
      <w:r w:rsidRPr="000C12BC">
        <w:rPr>
          <w:i/>
        </w:rPr>
        <w:t>main ORF</w:t>
      </w:r>
      <w:r w:rsidRPr="000C12BC">
        <w:t xml:space="preserve"> by engaging the scanning ribosome and diverting it from the main AUG </w:t>
      </w:r>
      <w:r>
        <w:fldChar w:fldCharType="begin">
          <w:fldData xml:space="preserve">PEVuZE5vdGU+PENpdGU+PEF1dGhvcj5Tcml2YXN0YXZhPC9BdXRob3I+PFllYXI+MjAxODwvWWVh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</w:fldData>
        </w:fldChar>
      </w:r>
      <w:r w:rsidR="00C9305F">
        <w:instrText xml:space="preserve"> ADDIN EN.CITE </w:instrText>
      </w:r>
      <w:r w:rsidR="00C9305F">
        <w:fldChar w:fldCharType="begin">
          <w:fldData xml:space="preserve">PEVuZE5vdGU+PENpdGU+PEF1dGhvcj5Tcml2YXN0YXZhPC9BdXRob3I+PFllYXI+MjAxODwvWWVh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</w:fldData>
        </w:fldChar>
      </w:r>
      <w:r w:rsidR="00C9305F">
        <w:instrText xml:space="preserve"> ADDIN EN.CITE.DATA </w:instrText>
      </w:r>
      <w:r w:rsidR="00C9305F">
        <w:fldChar w:fldCharType="end"/>
      </w:r>
      <w:r>
        <w:fldChar w:fldCharType="separate"/>
      </w:r>
      <w:r w:rsidR="00C9305F">
        <w:rPr>
          <w:noProof/>
        </w:rPr>
        <w:t>(Srivastava</w:t>
      </w:r>
      <w:r w:rsidR="00C9305F" w:rsidRPr="00C9305F">
        <w:rPr>
          <w:i/>
          <w:noProof/>
        </w:rPr>
        <w:t xml:space="preserve"> et al.</w:t>
      </w:r>
      <w:r w:rsidR="00C9305F">
        <w:rPr>
          <w:noProof/>
        </w:rPr>
        <w:t>, 2018, von Arnim et al., 2014)</w:t>
      </w:r>
      <w:r>
        <w:fldChar w:fldCharType="end"/>
      </w:r>
      <w:r>
        <w:t>,</w:t>
      </w:r>
      <w:r w:rsidRPr="008E6298">
        <w:t xml:space="preserve"> </w:t>
      </w:r>
      <w:r>
        <w:fldChar w:fldCharType="begin"/>
      </w:r>
      <w:r w:rsidR="00C9305F">
        <w:instrText xml:space="preserve"> ADDIN EN.CITE &lt;EndNote&gt;&lt;Cite&gt;&lt;Author&gt;Dever&lt;/Author&gt;&lt;Year&gt;2023&lt;/Year&gt;&lt;RecNum&gt;1779&lt;/RecNum&gt;&lt;DisplayText&gt;(Dever&lt;style face="italic"&gt; et al.&lt;/style&gt;, 2023)&lt;/DisplayText&gt;&lt;record&gt;&lt;rec-number&gt;1779&lt;/rec-number&gt;&lt;foreign-keys&gt;&lt;key app="EN" db-id="rza9sxrw75z9fre29srps52iprrsftev25rx" timestamp="1690594793"&gt;1779&lt;/key&gt;&lt;/foreign-keys&gt;&lt;ref-type name="Journal Article"&gt;17&lt;/ref-type&gt;&lt;contributors&gt;&lt;authors&gt;&lt;author&gt;Dever, T. E.&lt;/author&gt;&lt;author&gt;Ivanov, I. P.&lt;/author&gt;&lt;author&gt;Hinnebusch, A. G.&lt;/author&gt;&lt;/authors&gt;&lt;/contributors&gt;&lt;auth-address&gt;Eunice Kennedy Shriver National Institute of Child Health and Human Development, National Institutes of Health, Bethesda, Maryland 20892, USA thomas.dever@nih.gov ivaylo.ivanov@nih.gov ahinnebusch@nih.gov.&lt;/auth-address&gt;&lt;titles&gt;&lt;title&gt;Translational regulation by uORFs and start codon selection stringency&lt;/title&gt;&lt;secondary-title&gt;Genes Dev&lt;/secondary-title&gt;&lt;/titles&gt;&lt;periodical&gt;&lt;full-title&gt;Genes Dev&lt;/full-title&gt;&lt;/periodical&gt;&lt;pages&gt;474-489&lt;/pages&gt;&lt;volume&gt;37&lt;/volume&gt;&lt;number&gt;11-12&lt;/number&gt;&lt;edition&gt;20230711&lt;/edition&gt;&lt;keywords&gt;&lt;keyword&gt;Codon, Initiator/genetics&lt;/keyword&gt;&lt;keyword&gt;*Protein Biosynthesis&lt;/keyword&gt;&lt;keyword&gt;Codon/metabolism&lt;/keyword&gt;&lt;keyword&gt;*Ribosomes/genetics/metabolism&lt;/keyword&gt;&lt;keyword&gt;RNA, Messenger/genetics/metabolism&lt;/keyword&gt;&lt;keyword&gt;Open Reading Frames/genetics&lt;/keyword&gt;&lt;keyword&gt;Atf4&lt;/keyword&gt;&lt;keyword&gt;Gcn4&lt;/keyword&gt;&lt;keyword&gt;eIF2 phosphorylation&lt;/keyword&gt;&lt;keyword&gt;ribosome queuing&lt;/keyword&gt;&lt;keyword&gt;stringency&lt;/keyword&gt;&lt;keyword&gt;uORF&lt;/keyword&gt;&lt;/keywords&gt;&lt;dates&gt;&lt;year&gt;2023&lt;/year&gt;&lt;pub-dates&gt;&lt;date&gt;Jun 1&lt;/date&gt;&lt;/pub-dates&gt;&lt;/dates&gt;&lt;isbn&gt;1549-5477 (Electronic)&amp;#xD;0890-9369 (Linking)&lt;/isbn&gt;&lt;accession-num&gt;37433636&lt;/accession-num&gt;&lt;urls&gt;&lt;related-urls&gt;&lt;url&gt;https://www.ncbi.nlm.nih.gov/pubmed/37433636&lt;/url&gt;&lt;/related-urls&gt;&lt;/urls&gt;&lt;electronic-resource-num&gt;10.1101/gad.350752.123&lt;/electronic-resource-num&gt;&lt;remote-database-name&gt;Medline&lt;/remote-database-name&gt;&lt;remote-database-provider&gt;NLM&lt;/remote-database-provider&gt;&lt;/record&gt;&lt;/Cite&gt;&lt;/EndNote&gt;</w:instrText>
      </w:r>
      <w:r>
        <w:fldChar w:fldCharType="separate"/>
      </w:r>
      <w:r w:rsidR="00C9305F">
        <w:rPr>
          <w:noProof/>
        </w:rPr>
        <w:t>(Dever</w:t>
      </w:r>
      <w:r w:rsidR="00C9305F" w:rsidRPr="00C9305F">
        <w:rPr>
          <w:i/>
          <w:noProof/>
        </w:rPr>
        <w:t xml:space="preserve"> et al.</w:t>
      </w:r>
      <w:r w:rsidR="00C9305F">
        <w:rPr>
          <w:noProof/>
        </w:rPr>
        <w:t>, 2023)</w:t>
      </w:r>
      <w:r>
        <w:fldChar w:fldCharType="end"/>
      </w:r>
      <w:r w:rsidRPr="000C12BC">
        <w:t xml:space="preserve">. uORFs that extend into the main coding sequence are most inhibitory. Ribosome footprinting has yielded direct evidence that many uORFs are actively </w:t>
      </w:r>
      <w:r w:rsidRPr="000C12BC">
        <w:lastRenderedPageBreak/>
        <w:t xml:space="preserve">translated </w:t>
      </w:r>
      <w:r>
        <w:fldChar w:fldCharType="begin">
          <w:fldData xml:space="preserve">PEVuZE5vdGU+PENpdGU+PEF1dGhvcj5CYXppbjwvQXV0aG9yPjxZZWFyPjIwMTc8L1llYXI+PFJl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</w:fldData>
        </w:fldChar>
      </w:r>
      <w:r w:rsidR="00C9305F">
        <w:instrText xml:space="preserve"> ADDIN EN.CITE </w:instrText>
      </w:r>
      <w:r w:rsidR="00C9305F">
        <w:fldChar w:fldCharType="begin">
          <w:fldData xml:space="preserve">PEVuZE5vdGU+PENpdGU+PEF1dGhvcj5CYXppbjwvQXV0aG9yPjxZZWFyPjIwMTc8L1llYXI+PFJl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</w:fldData>
        </w:fldChar>
      </w:r>
      <w:r w:rsidR="00C9305F">
        <w:instrText xml:space="preserve"> ADDIN EN.CITE.DATA </w:instrText>
      </w:r>
      <w:r w:rsidR="00C9305F">
        <w:fldChar w:fldCharType="end"/>
      </w:r>
      <w:r>
        <w:fldChar w:fldCharType="separate"/>
      </w:r>
      <w:r w:rsidR="00C9305F">
        <w:rPr>
          <w:noProof/>
        </w:rPr>
        <w:t>(Bazin</w:t>
      </w:r>
      <w:r w:rsidR="00C9305F" w:rsidRPr="00C9305F">
        <w:rPr>
          <w:i/>
          <w:noProof/>
        </w:rPr>
        <w:t xml:space="preserve"> et al.</w:t>
      </w:r>
      <w:r w:rsidR="00C9305F">
        <w:rPr>
          <w:noProof/>
        </w:rPr>
        <w:t>, 2017, Hsu et al., 2016, Juntawong</w:t>
      </w:r>
      <w:r w:rsidR="00C9305F" w:rsidRPr="00C9305F">
        <w:rPr>
          <w:i/>
          <w:noProof/>
        </w:rPr>
        <w:t xml:space="preserve"> et al.</w:t>
      </w:r>
      <w:r w:rsidR="00C9305F">
        <w:rPr>
          <w:noProof/>
        </w:rPr>
        <w:t>, 2014, Kurihara, 2020, Liu</w:t>
      </w:r>
      <w:r w:rsidR="00C9305F" w:rsidRPr="00C9305F">
        <w:rPr>
          <w:i/>
          <w:noProof/>
        </w:rPr>
        <w:t xml:space="preserve"> et al.</w:t>
      </w:r>
      <w:r w:rsidR="00C9305F">
        <w:rPr>
          <w:noProof/>
        </w:rPr>
        <w:t>, 2013, Wu</w:t>
      </w:r>
      <w:r w:rsidR="00C9305F" w:rsidRPr="00C9305F">
        <w:rPr>
          <w:i/>
          <w:noProof/>
        </w:rPr>
        <w:t xml:space="preserve"> et al.</w:t>
      </w:r>
      <w:r w:rsidR="00C9305F">
        <w:rPr>
          <w:noProof/>
        </w:rPr>
        <w:t>, 2019b)</w:t>
      </w:r>
      <w:r>
        <w:fldChar w:fldCharType="end"/>
      </w:r>
      <w:r w:rsidRPr="000C12BC">
        <w:t xml:space="preserve">. Because an uORF termination codon is a premature stop codon that triggers NMD, the fate of the mRNA depends on the capacity of the ribosome to reinitiate translation, which is inversely related to uORF length.  </w:t>
      </w:r>
    </w:p>
    <w:p w14:paraId="7598B48B" w14:textId="5E4D5357" w:rsidR="00C221F8" w:rsidRPr="000C12BC" w:rsidRDefault="00C221F8" w:rsidP="00C221F8">
      <w:pPr>
        <w:ind w:firstLine="720"/>
      </w:pPr>
      <w:r w:rsidRPr="000C12BC">
        <w:t xml:space="preserve">Aside from uORF length and AUG sequence context, an uORF will be less inhibitory if the uAUG lies within another uORF, if the uORF begins with a non-AUG start codon, and if the uAUG is occasionally removed by alternative splicing or skipped because of alternative </w:t>
      </w:r>
      <w:r w:rsidRPr="000A7991">
        <w:t xml:space="preserve">transcription initiation downstream in the 5' leader </w:t>
      </w:r>
      <w:r w:rsidRPr="000A7991">
        <w:fldChar w:fldCharType="begin">
          <w:fldData xml:space="preserve">PEVuZE5vdGU+PENpdGU+PEF1dGhvcj5LdXJpaGFyYTwvQXV0aG9yPjxZZWFyPjIwMTg8L1llYXI+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</w:fldData>
        </w:fldChar>
      </w:r>
      <w:r w:rsidR="00C9305F">
        <w:instrText xml:space="preserve"> ADDIN EN.CITE </w:instrText>
      </w:r>
      <w:r w:rsidR="00C9305F">
        <w:fldChar w:fldCharType="begin">
          <w:fldData xml:space="preserve">PEVuZE5vdGU+PENpdGU+PEF1dGhvcj5LdXJpaGFyYTwvQXV0aG9yPjxZZWFyPjIwMTg8L1llYXI+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</w:fldData>
        </w:fldChar>
      </w:r>
      <w:r w:rsidR="00C9305F">
        <w:instrText xml:space="preserve"> ADDIN EN.CITE.DATA </w:instrText>
      </w:r>
      <w:r w:rsidR="00C9305F">
        <w:fldChar w:fldCharType="end"/>
      </w:r>
      <w:r w:rsidRPr="000A7991">
        <w:fldChar w:fldCharType="separate"/>
      </w:r>
      <w:r w:rsidR="00C9305F">
        <w:rPr>
          <w:noProof/>
        </w:rPr>
        <w:t>(Kurihara</w:t>
      </w:r>
      <w:r w:rsidR="00C9305F" w:rsidRPr="00C9305F">
        <w:rPr>
          <w:i/>
          <w:noProof/>
        </w:rPr>
        <w:t xml:space="preserve"> et al.</w:t>
      </w:r>
      <w:r w:rsidR="00C9305F">
        <w:rPr>
          <w:noProof/>
        </w:rPr>
        <w:t>, 2018, Roy</w:t>
      </w:r>
      <w:r w:rsidR="00C9305F" w:rsidRPr="00C9305F">
        <w:rPr>
          <w:i/>
          <w:noProof/>
        </w:rPr>
        <w:t xml:space="preserve"> et al.</w:t>
      </w:r>
      <w:r w:rsidR="00C9305F">
        <w:rPr>
          <w:noProof/>
        </w:rPr>
        <w:t>, 2010, Zhou</w:t>
      </w:r>
      <w:r w:rsidR="00C9305F" w:rsidRPr="00C9305F">
        <w:rPr>
          <w:i/>
          <w:noProof/>
        </w:rPr>
        <w:t xml:space="preserve"> et al.</w:t>
      </w:r>
      <w:r w:rsidR="00C9305F">
        <w:rPr>
          <w:noProof/>
        </w:rPr>
        <w:t>, 2014)</w:t>
      </w:r>
      <w:r w:rsidRPr="000A7991">
        <w:fldChar w:fldCharType="end"/>
      </w:r>
      <w:r w:rsidRPr="000A7991">
        <w:t xml:space="preserve"> (</w:t>
      </w:r>
      <w:r w:rsidRPr="000A7991">
        <w:fldChar w:fldCharType="begin"/>
      </w:r>
      <w:r w:rsidRPr="000A7991">
        <w:instrText xml:space="preserve"> REF _Ref137476484 \h  \* MERGEFORMAT </w:instrText>
      </w:r>
      <w:r w:rsidRPr="000A7991">
        <w:fldChar w:fldCharType="separate"/>
      </w:r>
      <w:r w:rsidRPr="000A7991">
        <w:t xml:space="preserve">Figure </w:t>
      </w:r>
      <w:r w:rsidRPr="000A7991">
        <w:rPr>
          <w:noProof/>
        </w:rPr>
        <w:t>1.4</w:t>
      </w:r>
      <w:r w:rsidRPr="000A7991">
        <w:fldChar w:fldCharType="end"/>
      </w:r>
      <w:r w:rsidRPr="000A7991">
        <w:t xml:space="preserve"> B). For example, translation of the phytochrome interacting factor PIF3 is inhibited by retention of</w:t>
      </w:r>
      <w:r w:rsidRPr="000C12BC">
        <w:t xml:space="preserve"> an uORF-containing intron in the 5’ leader, whose retention is stimulated by light </w:t>
      </w:r>
      <w:r>
        <w:fldChar w:fldCharType="begin"/>
      </w:r>
      <w:r w:rsidR="00C9305F">
        <w:instrText xml:space="preserve"> ADDIN EN.CITE &lt;EndNote&gt;&lt;Cite&gt;&lt;Author&gt;Dong&lt;/Author&gt;&lt;Year&gt;2020&lt;/Year&gt;&lt;RecNum&gt;1745&lt;/RecNum&gt;&lt;DisplayText&gt;(Dong&lt;style face="italic"&gt; et al.&lt;/style&gt;, 2020)&lt;/DisplayText&gt;&lt;record&gt;&lt;rec-number&gt;1745&lt;/rec-number&gt;&lt;foreign-keys&gt;&lt;key app="EN" db-id="rza9sxrw75z9fre29srps52iprrsftev25rx" timestamp="1690590103"&gt;1745&lt;/key&gt;&lt;/foreign-keys&gt;&lt;ref-type name="Journal Article"&gt;17&lt;/ref-type&gt;&lt;contributors&gt;&lt;authors&gt;&lt;author&gt;Dong, J.&lt;/author&gt;&lt;author&gt;Chen, H.&lt;/author&gt;&lt;author&gt;Deng, X. W.&lt;/author&gt;&lt;author&gt;Irish, V. F.&lt;/author&gt;&lt;author&gt;Wei, N.&lt;/author&gt;&lt;/authors&gt;&lt;/contributors&gt;&lt;titles&gt;&lt;title&gt;Phytochrome B induces intron retention and translational inhibition of phytochrome-interacting factor3&lt;/title&gt;&lt;secondary-title&gt;Plant Physiology&lt;/secondary-title&gt;&lt;/titles&gt;&lt;periodical&gt;&lt;full-title&gt;Plant Physiology&lt;/full-title&gt;&lt;/periodical&gt;&lt;pages&gt;159-166&lt;/pages&gt;&lt;volume&gt;182&lt;/volume&gt;&lt;number&gt;1&lt;/number&gt;&lt;dates&gt;&lt;year&gt;2020&lt;/year&gt;&lt;/dates&gt;&lt;work-type&gt;Article&lt;/work-type&gt;&lt;urls&gt;&lt;related-urls&gt;&lt;url&gt;https://www.scopus.com/inward/record.uri?eid=2-s2.0-85077666013&amp;amp;doi=10.1104%2fpp.19.00835&amp;amp;partnerID=40&amp;amp;md5=f18947413bd4b4109ed93097df316c00&lt;/url&gt;&lt;/related-urls&gt;&lt;/urls&gt;&lt;electronic-resource-num&gt;10.1104/pp.19.00835&lt;/electronic-resource-num&gt;&lt;remote-database-name&gt;Scopus&lt;/remote-database-name&gt;&lt;/record&gt;&lt;/Cite&gt;&lt;/EndNote&gt;</w:instrText>
      </w:r>
      <w:r>
        <w:fldChar w:fldCharType="separate"/>
      </w:r>
      <w:r w:rsidR="00C9305F">
        <w:rPr>
          <w:noProof/>
        </w:rPr>
        <w:t>(Dong</w:t>
      </w:r>
      <w:r w:rsidR="00C9305F" w:rsidRPr="00C9305F">
        <w:rPr>
          <w:i/>
          <w:noProof/>
        </w:rPr>
        <w:t xml:space="preserve"> et al.</w:t>
      </w:r>
      <w:r w:rsidR="00C9305F">
        <w:rPr>
          <w:noProof/>
        </w:rPr>
        <w:t>, 2020)</w:t>
      </w:r>
      <w:r>
        <w:fldChar w:fldCharType="end"/>
      </w:r>
      <w:r w:rsidRPr="000C12BC">
        <w:t xml:space="preserve">. </w:t>
      </w:r>
    </w:p>
    <w:p w14:paraId="7E533C4B" w14:textId="634B2465" w:rsidR="00C221F8" w:rsidRPr="000C12BC" w:rsidRDefault="00C221F8" w:rsidP="00C221F8">
      <w:pPr>
        <w:ind w:hanging="2"/>
      </w:pPr>
      <w:r w:rsidRPr="000C12BC">
        <w:t xml:space="preserve">uORFs are the basis for translational regulation by environmental conditions, as illustrated by two genome-wide studies. First, blue light stimulates the translation of &gt;100 uORFs in Arabidopsis, which in turn attenuates the translation of the downstream main ORF </w:t>
      </w:r>
      <w:r>
        <w:fldChar w:fldCharType="begin"/>
      </w:r>
      <w:r>
        <w:instrText xml:space="preserve"> ADDIN EN.CITE &lt;EndNote&gt;&lt;Cite&gt;&lt;Author&gt;Kurihara&lt;/Author&gt;&lt;Year&gt;2020&lt;/Year&gt;&lt;RecNum&gt;621&lt;/RecNum&gt;&lt;DisplayText&gt;(Kurihara, 2020)&lt;/DisplayText&gt;&lt;record&gt;&lt;rec-number&gt;621&lt;/rec-number&gt;&lt;foreign-keys&gt;&lt;key app="EN" db-id="rza9sxrw75z9fre29srps52iprrsftev25rx" timestamp="1650860610" guid="9c65e7f1-4d94-4389-991f-3829836d5b7c"&gt;621&lt;/key&gt;&lt;/foreign-keys&gt;&lt;ref-type name="Journal Article"&gt;17&lt;/ref-type&gt;&lt;contributors&gt;&lt;authors&gt;&lt;author&gt;Kurihara, Y.&lt;/author&gt;&lt;/authors&gt;&lt;/contributors&gt;&lt;auth-address&gt;Synthetic Genomics Research Group, RIKEN Center for Sustainable Resource Science, 1-7-22 Suehirocho, Tsurumi-ku, Yokohama, Kanagawa 230-0045, Japan.&lt;/auth-address&gt;&lt;titles&gt;&lt;title&gt;uORF Shuffling Fine-Tunes Gene Expression at a Deep Level of the Process&lt;/title&gt;&lt;secondary-title&gt;Plants (Basel)&lt;/secondary-title&gt;&lt;/titles&gt;&lt;periodical&gt;&lt;full-title&gt;Plants (Basel)&lt;/full-title&gt;&lt;/periodical&gt;&lt;volume&gt;9&lt;/volume&gt;&lt;number&gt;5&lt;/number&gt;&lt;edition&gt;2020/05/15&lt;/edition&gt;&lt;keywords&gt;&lt;keyword&gt;Nmd&lt;/keyword&gt;&lt;keyword&gt;ribosome&lt;/keyword&gt;&lt;keyword&gt;translation&lt;/keyword&gt;&lt;keyword&gt;uORF&lt;/keyword&gt;&lt;/keywords&gt;&lt;dates&gt;&lt;year&gt;2020&lt;/year&gt;&lt;pub-dates&gt;&lt;date&gt;May 11&lt;/date&gt;&lt;/pub-dates&gt;&lt;/dates&gt;&lt;isbn&gt;2223-7747 (Print)&amp;#xD;2223-7747 (Linking)&lt;/isbn&gt;&lt;accession-num&gt;32403214&lt;/accession-num&gt;&lt;urls&gt;&lt;related-urls&gt;&lt;url&gt;https://www.ncbi.nlm.nih.gov/pubmed/32403214&lt;/url&gt;&lt;url&gt;https://res.mdpi.com/d_attachment/plants/plants-09-00608/article_deploy/plants-09-00608.pdf&lt;/url&gt;&lt;/related-urls&gt;&lt;/urls&gt;&lt;custom2&gt;PMC7284334&lt;/custom2&gt;&lt;electronic-resource-num&gt;10.3390/plants9050608&lt;/electronic-resource-num&gt;&lt;/record&gt;&lt;/Cite&gt;&lt;/EndNote&gt;</w:instrText>
      </w:r>
      <w:r>
        <w:fldChar w:fldCharType="separate"/>
      </w:r>
      <w:r>
        <w:rPr>
          <w:noProof/>
        </w:rPr>
        <w:t>(Kurihara, 2020)</w:t>
      </w:r>
      <w:r>
        <w:fldChar w:fldCharType="end"/>
      </w:r>
      <w:r w:rsidRPr="000C12BC">
        <w:t xml:space="preserve">. Second, phosphate starvation alters the ratio of ribosome loading between uORF and mORF on at least 8 mRNAs, including several that may influence root architecture for phosphate uptake </w:t>
      </w:r>
      <w:r>
        <w:fldChar w:fldCharType="begin">
          <w:fldData xml:space="preserve">PEVuZE5vdGU+PENpdGU+PEF1dGhvcj5CYXppbjwvQXV0aG9yPjxZZWFyPjIwMTc8L1llYXI+PFJl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</w:fldData>
        </w:fldChar>
      </w:r>
      <w:r>
        <w:instrText xml:space="preserve"> ADDIN EN.CITE </w:instrText>
      </w:r>
      <w:r>
        <w:fldChar w:fldCharType="begin">
          <w:fldData xml:space="preserve">PEVuZE5vdGU+PENpdGU+PEF1dGhvcj5CYXppbjwvQXV0aG9yPjxZZWFyPjIwMTc8L1llYXI+PFJl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</w:fldData>
        </w:fldChar>
      </w:r>
      <w:r>
        <w:instrText xml:space="preserve"> ADDIN EN.CITE.DATA </w:instrText>
      </w:r>
      <w:r>
        <w:fldChar w:fldCharType="end"/>
      </w:r>
      <w:r>
        <w:fldChar w:fldCharType="separate"/>
      </w:r>
      <w:r>
        <w:rPr>
          <w:noProof/>
        </w:rPr>
        <w:t>(Bazin et al., 2017)</w:t>
      </w:r>
      <w:r>
        <w:fldChar w:fldCharType="end"/>
      </w:r>
      <w:r w:rsidRPr="000C12BC">
        <w:t xml:space="preserve">. </w:t>
      </w:r>
      <w:r>
        <w:t>The Hox developmental gene in mice are also uORF regulated</w:t>
      </w:r>
      <w:r w:rsidRPr="00AD650C">
        <w:t xml:space="preserve"> </w:t>
      </w:r>
      <w:r>
        <w:fldChar w:fldCharType="begin">
          <w:fldData xml:space="preserve">PEVuZE5vdGU+PENpdGU+PEF1dGhvcj5JdmFub3Y8L0F1dGhvcj48WWVhcj4yMDIyPC9ZZWFyPjxS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</w:fldData>
        </w:fldChar>
      </w:r>
      <w:r w:rsidR="00C9305F">
        <w:instrText xml:space="preserve"> ADDIN EN.CITE </w:instrText>
      </w:r>
      <w:r w:rsidR="00C9305F">
        <w:fldChar w:fldCharType="begin">
          <w:fldData xml:space="preserve">PEVuZE5vdGU+PENpdGU+PEF1dGhvcj5JdmFub3Y8L0F1dGhvcj48WWVhcj4yMDIyPC9ZZWFyPjxS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</w:fldData>
        </w:fldChar>
      </w:r>
      <w:r w:rsidR="00C9305F">
        <w:instrText xml:space="preserve"> ADDIN EN.CITE.DATA </w:instrText>
      </w:r>
      <w:r w:rsidR="00C9305F">
        <w:fldChar w:fldCharType="end"/>
      </w:r>
      <w:r>
        <w:fldChar w:fldCharType="separate"/>
      </w:r>
      <w:r w:rsidR="00C9305F">
        <w:rPr>
          <w:noProof/>
        </w:rPr>
        <w:t>(Ivanov</w:t>
      </w:r>
      <w:r w:rsidR="00C9305F" w:rsidRPr="00C9305F">
        <w:rPr>
          <w:i/>
          <w:noProof/>
        </w:rPr>
        <w:t xml:space="preserve"> et al.</w:t>
      </w:r>
      <w:r w:rsidR="00C9305F">
        <w:rPr>
          <w:noProof/>
        </w:rPr>
        <w:t>, 2022)</w:t>
      </w:r>
      <w:r>
        <w:fldChar w:fldCharType="end"/>
      </w:r>
      <w:r>
        <w:t>.</w:t>
      </w:r>
    </w:p>
    <w:p w14:paraId="5A3CF691" w14:textId="6B37C307" w:rsidR="00C221F8" w:rsidRPr="000C12BC" w:rsidRDefault="00C221F8" w:rsidP="00C221F8">
      <w:pPr>
        <w:ind w:hanging="2"/>
      </w:pPr>
      <w:r w:rsidRPr="000C12BC">
        <w:tab/>
      </w:r>
      <w:r w:rsidRPr="000C12BC">
        <w:tab/>
        <w:t xml:space="preserve">In summary, with the uORF, nature has evolved an elegant regulatory principle because, first, uORFs can evolve rapidly in a digital manner by single nucleotide substitutions that form or remove AUG triplets and, second, uORFs allow for translational control by the ribosome itself despite its structure-flattening helicase activity. With the development of precise gene editing tools, we can expect that uORFs will be incorporated </w:t>
      </w:r>
      <w:r w:rsidRPr="000C12BC">
        <w:lastRenderedPageBreak/>
        <w:t xml:space="preserve">into strategies to manipulate protein synthesis and plant phenotype under specific conditions </w:t>
      </w:r>
      <w:r>
        <w:fldChar w:fldCharType="begin">
          <w:fldData xml:space="preserve">PEVuZE5vdGU+PENpdGU+PEF1dGhvcj5TaTwvQXV0aG9yPjxZZWFyPjIwMjA8L1llYXI+PFJlY051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</w:fldData>
        </w:fldChar>
      </w:r>
      <w:r w:rsidR="00C9305F">
        <w:instrText xml:space="preserve"> ADDIN EN.CITE </w:instrText>
      </w:r>
      <w:r w:rsidR="00C9305F">
        <w:fldChar w:fldCharType="begin">
          <w:fldData xml:space="preserve">PEVuZE5vdGU+PENpdGU+PEF1dGhvcj5TaTwvQXV0aG9yPjxZZWFyPjIwMjA8L1llYXI+PFJlY051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</w:fldData>
        </w:fldChar>
      </w:r>
      <w:r w:rsidR="00C9305F">
        <w:instrText xml:space="preserve"> ADDIN EN.CITE.DATA </w:instrText>
      </w:r>
      <w:r w:rsidR="00C9305F">
        <w:fldChar w:fldCharType="end"/>
      </w:r>
      <w:r>
        <w:fldChar w:fldCharType="separate"/>
      </w:r>
      <w:r w:rsidR="00C9305F">
        <w:rPr>
          <w:noProof/>
        </w:rPr>
        <w:t>(Si</w:t>
      </w:r>
      <w:r w:rsidR="00C9305F" w:rsidRPr="00C9305F">
        <w:rPr>
          <w:i/>
          <w:noProof/>
        </w:rPr>
        <w:t xml:space="preserve"> et al.</w:t>
      </w:r>
      <w:r w:rsidR="00C9305F">
        <w:rPr>
          <w:noProof/>
        </w:rPr>
        <w:t>, 2020, Xu</w:t>
      </w:r>
      <w:r w:rsidR="00C9305F" w:rsidRPr="00C9305F">
        <w:rPr>
          <w:i/>
          <w:noProof/>
        </w:rPr>
        <w:t xml:space="preserve"> et al.</w:t>
      </w:r>
      <w:r w:rsidR="00C9305F">
        <w:rPr>
          <w:noProof/>
        </w:rPr>
        <w:t>, 2017, Zhang</w:t>
      </w:r>
      <w:r w:rsidR="00C9305F" w:rsidRPr="00C9305F">
        <w:rPr>
          <w:i/>
          <w:noProof/>
        </w:rPr>
        <w:t xml:space="preserve"> et al.</w:t>
      </w:r>
      <w:r w:rsidR="00C9305F">
        <w:rPr>
          <w:noProof/>
        </w:rPr>
        <w:t>, 2018)</w:t>
      </w:r>
      <w:r>
        <w:fldChar w:fldCharType="end"/>
      </w:r>
      <w:r w:rsidRPr="000C12BC">
        <w:t xml:space="preserve">. </w:t>
      </w:r>
    </w:p>
    <w:p w14:paraId="6FCBF31D" w14:textId="523C6A07" w:rsidR="00C221F8" w:rsidRPr="000C12BC" w:rsidRDefault="00C221F8" w:rsidP="00302EE4">
      <w:pPr>
        <w:pStyle w:val="Heading3"/>
        <w:spacing w:line="480" w:lineRule="auto"/>
        <w:ind w:left="0"/>
      </w:pPr>
      <w:bookmarkStart w:id="41" w:name="_Toc141473139"/>
      <w:bookmarkStart w:id="42" w:name="_Toc142658012"/>
      <w:r w:rsidRPr="000C12BC">
        <w:t>Translation Reinitiation</w:t>
      </w:r>
      <w:bookmarkEnd w:id="41"/>
      <w:bookmarkEnd w:id="42"/>
    </w:p>
    <w:p w14:paraId="7E3A8296" w14:textId="357D6A20" w:rsidR="00C221F8" w:rsidRPr="000C12BC" w:rsidRDefault="00C221F8" w:rsidP="00404633">
      <w:pPr>
        <w:ind w:firstLine="720"/>
      </w:pPr>
      <w:r w:rsidRPr="000C12BC">
        <w:t xml:space="preserve">When a ribosome that has just terminated translation on a stop codon fails to dislodge from the mRNA, immediately resumes scanning on the same mRNA, and initiates </w:t>
      </w:r>
      <w:r w:rsidRPr="000A7991">
        <w:t xml:space="preserve">translation at another AUG codon farther downstream the ribosome has undergone </w:t>
      </w:r>
      <w:r w:rsidRPr="000A7991">
        <w:rPr>
          <w:i/>
        </w:rPr>
        <w:t>reinitiation</w:t>
      </w:r>
      <w:r w:rsidRPr="000A7991">
        <w:t xml:space="preserve"> (</w:t>
      </w:r>
      <w:r w:rsidRPr="000A7991">
        <w:fldChar w:fldCharType="begin"/>
      </w:r>
      <w:r w:rsidRPr="000A7991">
        <w:instrText xml:space="preserve"> REF _Ref137476484 \h  \* MERGEFORMAT </w:instrText>
      </w:r>
      <w:r w:rsidRPr="000A7991">
        <w:fldChar w:fldCharType="separate"/>
      </w:r>
      <w:r w:rsidRPr="000A7991">
        <w:t xml:space="preserve">Figure </w:t>
      </w:r>
      <w:r w:rsidRPr="000A7991">
        <w:rPr>
          <w:noProof/>
        </w:rPr>
        <w:t>1.4</w:t>
      </w:r>
      <w:r w:rsidRPr="000A7991">
        <w:fldChar w:fldCharType="end"/>
      </w:r>
      <w:r w:rsidRPr="000A7991">
        <w:t xml:space="preserve"> A, B).</w:t>
      </w:r>
      <w:r w:rsidRPr="000C12BC">
        <w:t xml:space="preserve"> The mechanism of reinitiation is not fully understood in any organism </w:t>
      </w:r>
      <w:r>
        <w:fldChar w:fldCharType="begin"/>
      </w:r>
      <w:r w:rsidR="00C9305F">
        <w:instrText xml:space="preserve"> ADDIN EN.CITE &lt;EndNote&gt;&lt;Cite&gt;&lt;Author&gt;Gunišová&lt;/Author&gt;&lt;Year&gt;2018&lt;/Year&gt;&lt;RecNum&gt;1701&lt;/RecNum&gt;&lt;DisplayText&gt;(Gunišová&lt;style face="italic"&gt; et al.&lt;/style&gt;, 2018)&lt;/DisplayText&gt;&lt;record&gt;&lt;rec-number&gt;1701&lt;/rec-number&gt;&lt;foreign-keys&gt;&lt;key app="EN" db-id="rza9sxrw75z9fre29srps52iprrsftev25rx" timestamp="1690590103"&gt;1701&lt;/key&gt;&lt;/foreign-keys&gt;&lt;ref-type name="Journal Article"&gt;17&lt;/ref-type&gt;&lt;contributors&gt;&lt;authors&gt;&lt;author&gt;Gunišová, S.&lt;/author&gt;&lt;author&gt;Hronová, V.&lt;/author&gt;&lt;author&gt;Mohammad, M. P.&lt;/author&gt;&lt;author&gt;Hinnebusch, A. G.&lt;/author&gt;&lt;author&gt;Valášek, L. S.&lt;/author&gt;&lt;/authors&gt;&lt;/contributors&gt;&lt;titles&gt;&lt;title&gt;Please do not recycle! Translation reinitiation in microbes and higher eukaryotes&lt;/title&gt;&lt;secondary-title&gt;FEMS Microbiology Reviews&lt;/secondary-title&gt;&lt;/titles&gt;&lt;periodical&gt;&lt;full-title&gt;FEMS Microbiology Reviews&lt;/full-title&gt;&lt;/periodical&gt;&lt;pages&gt;165-192&lt;/pages&gt;&lt;volume&gt;42&lt;/volume&gt;&lt;number&gt;2&lt;/number&gt;&lt;dates&gt;&lt;year&gt;2018&lt;/year&gt;&lt;/dates&gt;&lt;work-type&gt;Article&lt;/work-type&gt;&lt;urls&gt;&lt;related-urls&gt;&lt;url&gt;https://www.scopus.com/inward/record.uri?eid=2-s2.0-85045268161&amp;amp;doi=10.1093%2ffemsre%2ffux059&amp;amp;partnerID=40&amp;amp;md5=7cf5cbad37bd01d1c609d5891b808f65&lt;/url&gt;&lt;/related-urls&gt;&lt;/urls&gt;&lt;electronic-resource-num&gt;10.1093/femsre/fux059&lt;/electronic-resource-num&gt;&lt;remote-database-name&gt;Scopus&lt;/remote-database-name&gt;&lt;/record&gt;&lt;/Cite&gt;&lt;/EndNote&gt;</w:instrText>
      </w:r>
      <w:r>
        <w:fldChar w:fldCharType="separate"/>
      </w:r>
      <w:r w:rsidR="00C9305F">
        <w:rPr>
          <w:noProof/>
        </w:rPr>
        <w:t>(Gunišová</w:t>
      </w:r>
      <w:r w:rsidR="00C9305F" w:rsidRPr="00C9305F">
        <w:rPr>
          <w:i/>
          <w:noProof/>
        </w:rPr>
        <w:t xml:space="preserve"> et al.</w:t>
      </w:r>
      <w:r w:rsidR="00C9305F">
        <w:rPr>
          <w:noProof/>
        </w:rPr>
        <w:t>, 2018)</w:t>
      </w:r>
      <w:r>
        <w:fldChar w:fldCharType="end"/>
      </w:r>
      <w:r w:rsidRPr="000C12BC">
        <w:t xml:space="preserve">, but it is clear that spontaneous reinitiation is common only after short ORFs, typically </w:t>
      </w:r>
      <w:r w:rsidRPr="000C12BC">
        <w:rPr>
          <w:i/>
        </w:rPr>
        <w:t>upstream open reading frames</w:t>
      </w:r>
      <w:r w:rsidRPr="000C12BC">
        <w:t xml:space="preserve"> (</w:t>
      </w:r>
      <w:r w:rsidRPr="000C12BC">
        <w:rPr>
          <w:i/>
        </w:rPr>
        <w:t>uORFs</w:t>
      </w:r>
      <w:r w:rsidRPr="000C12BC">
        <w:t xml:space="preserve">) in the 5' leader </w:t>
      </w:r>
      <w:r>
        <w:fldChar w:fldCharType="begin">
          <w:fldData xml:space="preserve">PEVuZE5vdGU+PENpdGU+PEF1dGhvcj52b24gQXJuaW08L0F1dGhvcj48WWVhcj4yMDE0PC9ZZWFy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</w:fldData>
        </w:fldChar>
      </w:r>
      <w:r>
        <w:instrText xml:space="preserve"> ADDIN EN.CITE </w:instrText>
      </w:r>
      <w:r>
        <w:fldChar w:fldCharType="begin">
          <w:fldData xml:space="preserve">PEVuZE5vdGU+PENpdGU+PEF1dGhvcj52b24gQXJuaW08L0F1dGhvcj48WWVhcj4yMDE0PC9ZZWFy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</w:fldData>
        </w:fldChar>
      </w:r>
      <w:r>
        <w:instrText xml:space="preserve"> ADDIN EN.CITE.DATA </w:instrText>
      </w:r>
      <w:r>
        <w:fldChar w:fldCharType="end"/>
      </w:r>
      <w:r>
        <w:fldChar w:fldCharType="separate"/>
      </w:r>
      <w:r>
        <w:rPr>
          <w:noProof/>
        </w:rPr>
        <w:t>(von Arnim et al., 2014)</w:t>
      </w:r>
      <w:r>
        <w:fldChar w:fldCharType="end"/>
      </w:r>
      <w:r w:rsidRPr="000C12BC">
        <w:t xml:space="preserve">. </w:t>
      </w:r>
    </w:p>
    <w:p w14:paraId="25B0B9CB" w14:textId="44DBCD7E" w:rsidR="00C221F8" w:rsidRPr="000C12BC" w:rsidRDefault="00C221F8" w:rsidP="00C221F8">
      <w:pPr>
        <w:ind w:hanging="2"/>
      </w:pPr>
      <w:r>
        <w:tab/>
      </w:r>
      <w:r w:rsidRPr="000C12BC">
        <w:tab/>
        <w:t xml:space="preserve">Which of the canonical initiation factors are required for successful reinitiation remains unknown, first and foremost how the 40S acquires a fresh Met-tRNAi. Studies in diverse organisms suggest that certain translation initiation factors can remain associated with the translating ribosome across short uORFs, thus preserving the competence of the ribosome to reinitiate </w:t>
      </w:r>
      <w:r>
        <w:fldChar w:fldCharType="begin">
          <w:fldData xml:space="preserve">PEVuZE5vdGU+PENpdGU+PEF1dGhvcj5HdW5pxaFvdsOhPC9BdXRob3I+PFllYXI+MjAxODwvWWVh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</w:fldData>
        </w:fldChar>
      </w:r>
      <w:r w:rsidR="00C9305F">
        <w:instrText xml:space="preserve"> ADDIN EN.CITE </w:instrText>
      </w:r>
      <w:r w:rsidR="00C9305F">
        <w:fldChar w:fldCharType="begin">
          <w:fldData xml:space="preserve">PEVuZE5vdGU+PENpdGU+PEF1dGhvcj5HdW5pxaFvdsOhPC9BdXRob3I+PFllYXI+MjAxODwvWWVh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</w:fldData>
        </w:fldChar>
      </w:r>
      <w:r w:rsidR="00C9305F">
        <w:instrText xml:space="preserve"> ADDIN EN.CITE.DATA </w:instrText>
      </w:r>
      <w:r w:rsidR="00C9305F">
        <w:fldChar w:fldCharType="end"/>
      </w:r>
      <w:r>
        <w:fldChar w:fldCharType="separate"/>
      </w:r>
      <w:r w:rsidR="00C9305F">
        <w:rPr>
          <w:noProof/>
        </w:rPr>
        <w:t>(Gunišová et al., 2018, Pooggin &amp; Ryabova, 2018)</w:t>
      </w:r>
      <w:r>
        <w:fldChar w:fldCharType="end"/>
      </w:r>
      <w:r w:rsidRPr="000C12BC">
        <w:t xml:space="preserve">. eIF3 is clearly central for reinitiation on viral RNAs </w:t>
      </w:r>
      <w:r>
        <w:fldChar w:fldCharType="begin"/>
      </w:r>
      <w:r>
        <w:instrText xml:space="preserve"> ADDIN EN.CITE &lt;EndNote&gt;&lt;Cite&gt;&lt;Author&gt;Pooggin&lt;/Author&gt;&lt;Year&gt;2018&lt;/Year&gt;&lt;RecNum&gt;226&lt;/RecNum&gt;&lt;DisplayText&gt;(Pooggin &amp;amp; Ryabova, 2018)&lt;/DisplayText&gt;&lt;record&gt;&lt;rec-number&gt;226&lt;/rec-number&gt;&lt;foreign-keys&gt;&lt;key app="EN" db-id="rza9sxrw75z9fre29srps52iprrsftev25rx" timestamp="1650859852" guid="07cacc57-b22f-4b63-a189-f8533df6caeb"&gt;226&lt;/key&gt;&lt;/foreign-keys&gt;&lt;ref-type name="Journal Article"&gt;17&lt;/ref-type&gt;&lt;contributors&gt;&lt;authors&gt;&lt;author&gt;Pooggin, M. M.&lt;/author&gt;&lt;author&gt;Ryabova, L. A.&lt;/author&gt;&lt;/authors&gt;&lt;/contributors&gt;&lt;auth-address&gt;INRA, UMR Biologie et Genetique des Interactions Plante-Parasite, Montpellier, France.&amp;#xD;Institut de Biologie Moleculaire des Plantes, Centre National de la Recherche Scientifique, UPR 2357, Universite de Strasbourg, Strasbourg, France.&lt;/auth-address&gt;&lt;titles&gt;&lt;title&gt;Ribosome Shunting, Polycistronic Translation, and Evasion of Antiviral Defenses in Plant Pararetroviruses and Beyond&lt;/title&gt;&lt;secondary-title&gt;Front Microbiol&lt;/secondary-title&gt;&lt;/titles&gt;&lt;periodical&gt;&lt;full-title&gt;Front Microbiol&lt;/full-title&gt;&lt;/periodical&gt;&lt;pages&gt;644&lt;/pages&gt;&lt;volume&gt;9&lt;/volume&gt;&lt;edition&gt;2018/04/26&lt;/edition&gt;&lt;keywords&gt;&lt;keyword&gt;RNA interference&lt;/keyword&gt;&lt;keyword&gt;autophagy&lt;/keyword&gt;&lt;keyword&gt;innate immunity&lt;/keyword&gt;&lt;keyword&gt;leaky scanning&lt;/keyword&gt;&lt;keyword&gt;reinitiation&lt;/keyword&gt;&lt;keyword&gt;ribosome shunting&lt;/keyword&gt;&lt;keyword&gt;secondary structure&lt;/keyword&gt;&lt;keyword&gt;upstream ORF&lt;/keyword&gt;&lt;/keywords&gt;&lt;dates&gt;&lt;year&gt;2018&lt;/year&gt;&lt;/dates&gt;&lt;isbn&gt;1664-302X (Print)&amp;#xD;1664-302X (Linking)&lt;/isbn&gt;&lt;accession-num&gt;29692761&lt;/accession-num&gt;&lt;urls&gt;&lt;related-urls&gt;&lt;url&gt;https://www.ncbi.nlm.nih.gov/pubmed/29692761&lt;/url&gt;&lt;url&gt;https://www.ncbi.nlm.nih.gov/pmc/articles/PMC5902531/pdf/fmicb-09-00644.pdf&lt;/url&gt;&lt;/related-urls&gt;&lt;/urls&gt;&lt;custom2&gt;PMC5902531&lt;/custom2&gt;&lt;electronic-resource-num&gt;10.3389/fmicb.2018.00644&lt;/electronic-resource-num&gt;&lt;/record&gt;&lt;/Cite&gt;&lt;/EndNote&gt;</w:instrText>
      </w:r>
      <w:r>
        <w:fldChar w:fldCharType="separate"/>
      </w:r>
      <w:r>
        <w:rPr>
          <w:noProof/>
        </w:rPr>
        <w:t>(Pooggin &amp; Ryabova, 2018)</w:t>
      </w:r>
      <w:r>
        <w:fldChar w:fldCharType="end"/>
      </w:r>
      <w:r w:rsidRPr="000C12BC">
        <w:t xml:space="preserve"> and cellular RNAs </w:t>
      </w:r>
      <w:r>
        <w:fldChar w:fldCharType="begin">
          <w:fldData xml:space="preserve">PEVuZE5vdGU+PENpdGU+PEF1dGhvcj5Sb3k8L0F1dGhvcj48WWVhcj4yMDEwPC9ZZWFyPjxSZWNO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</w:fldData>
        </w:fldChar>
      </w:r>
      <w:r w:rsidR="00C9305F">
        <w:instrText xml:space="preserve"> ADDIN EN.CITE </w:instrText>
      </w:r>
      <w:r w:rsidR="00C9305F">
        <w:fldChar w:fldCharType="begin">
          <w:fldData xml:space="preserve">PEVuZE5vdGU+PENpdGU+PEF1dGhvcj5Sb3k8L0F1dGhvcj48WWVhcj4yMDEwPC9ZZWFyPjxSZWNO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</w:fldData>
        </w:fldChar>
      </w:r>
      <w:r w:rsidR="00C9305F">
        <w:instrText xml:space="preserve"> ADDIN EN.CITE.DATA </w:instrText>
      </w:r>
      <w:r w:rsidR="00C9305F">
        <w:fldChar w:fldCharType="end"/>
      </w:r>
      <w:r>
        <w:fldChar w:fldCharType="separate"/>
      </w:r>
      <w:r w:rsidR="00C9305F">
        <w:rPr>
          <w:noProof/>
        </w:rPr>
        <w:t>(Roy et al., 2010, Schepetilnikov et al., 2013, Zhou et al., 2014)</w:t>
      </w:r>
      <w:r>
        <w:fldChar w:fldCharType="end"/>
      </w:r>
      <w:r w:rsidRPr="000C12BC">
        <w:t xml:space="preserve">, </w:t>
      </w:r>
      <w:r w:rsidRPr="000C12BC">
        <w:rPr>
          <w:i/>
        </w:rPr>
        <w:t>reviewed in</w:t>
      </w:r>
      <w:r w:rsidRPr="000C12BC">
        <w:t xml:space="preserve"> </w:t>
      </w:r>
      <w:r>
        <w:rPr>
          <w:i/>
        </w:rPr>
        <w:fldChar w:fldCharType="begin">
          <w:fldData xml:space="preserve">PEVuZE5vdGU+PENpdGU+PEF1dGhvcj5NZXJjaGFudGU8L0F1dGhvcj48WWVhcj4yMDE3PC9ZZWFy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</w:fldData>
        </w:fldChar>
      </w:r>
      <w:r w:rsidR="00C9305F">
        <w:rPr>
          <w:i/>
        </w:rPr>
        <w:instrText xml:space="preserve"> ADDIN EN.CITE </w:instrText>
      </w:r>
      <w:r w:rsidR="00C9305F">
        <w:rPr>
          <w:i/>
        </w:rPr>
        <w:fldChar w:fldCharType="begin">
          <w:fldData xml:space="preserve">PEVuZE5vdGU+PENpdGU+PEF1dGhvcj5NZXJjaGFudGU8L0F1dGhvcj48WWVhcj4yMDE3PC9ZZWFy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</w:fldData>
        </w:fldChar>
      </w:r>
      <w:r w:rsidR="00C9305F">
        <w:rPr>
          <w:i/>
        </w:rPr>
        <w:instrText xml:space="preserve"> ADDIN EN.CITE.DATA </w:instrText>
      </w:r>
      <w:r w:rsidR="00C9305F">
        <w:rPr>
          <w:i/>
        </w:rPr>
      </w:r>
      <w:r w:rsidR="00C9305F">
        <w:rPr>
          <w:i/>
        </w:rPr>
        <w:fldChar w:fldCharType="end"/>
      </w:r>
      <w:r>
        <w:rPr>
          <w:i/>
        </w:rPr>
        <w:fldChar w:fldCharType="separate"/>
      </w:r>
      <w:r w:rsidR="00C9305F">
        <w:rPr>
          <w:i/>
          <w:noProof/>
        </w:rPr>
        <w:t>(Merchante et al., 2017, Raabe et al., 2019)</w:t>
      </w:r>
      <w:r>
        <w:rPr>
          <w:i/>
        </w:rPr>
        <w:fldChar w:fldCharType="end"/>
      </w:r>
      <w:r w:rsidRPr="000C12BC">
        <w:t xml:space="preserve">. The mechanics of reinitiation are of interest because it determines the portfolio of synthesized proteins across the entire transcriptome. </w:t>
      </w:r>
    </w:p>
    <w:p w14:paraId="07D4599F" w14:textId="77777777" w:rsidR="00C221F8" w:rsidRPr="000C12BC" w:rsidRDefault="00C221F8" w:rsidP="00C221F8">
      <w:pPr>
        <w:ind w:hanging="2"/>
      </w:pPr>
    </w:p>
    <w:p w14:paraId="787ED710" w14:textId="77777777" w:rsidR="00C221F8" w:rsidRPr="000C12BC" w:rsidRDefault="00C221F8" w:rsidP="00C221F8">
      <w:pPr>
        <w:spacing w:line="240" w:lineRule="auto"/>
        <w:jc w:val="left"/>
      </w:pPr>
      <w:r w:rsidRPr="000C12BC">
        <w:br w:type="page"/>
      </w:r>
    </w:p>
    <w:p w14:paraId="350D8AC2" w14:textId="77777777" w:rsidR="00C221F8" w:rsidRPr="000C12BC" w:rsidRDefault="00C221F8" w:rsidP="00ED597D">
      <w:pPr>
        <w:keepNext/>
        <w:ind w:hanging="2"/>
        <w:jc w:val="center"/>
      </w:pPr>
      <w:r w:rsidRPr="000C12BC">
        <w:rPr>
          <w:noProof/>
        </w:rPr>
        <w:lastRenderedPageBreak/>
        <w:drawing>
          <wp:inline distT="0" distB="0" distL="0" distR="0" wp14:anchorId="4F6F0A92" wp14:editId="3B94D42E">
            <wp:extent cx="4305300" cy="32026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a:extLst>
                        <a:ext uri="{28A0092B-C50C-407E-A947-70E740481C1C}">
                          <a14:useLocalDpi xmlns:a14="http://schemas.microsoft.com/office/drawing/2010/main" val="0"/>
                        </a:ext>
                      </a:extLst>
                    </a:blip>
                    <a:srcRect b="58877"/>
                    <a:stretch/>
                  </pic:blipFill>
                  <pic:spPr bwMode="auto">
                    <a:xfrm>
                      <a:off x="0" y="0"/>
                      <a:ext cx="4332411" cy="3222807"/>
                    </a:xfrm>
                    <a:prstGeom prst="rect">
                      <a:avLst/>
                    </a:prstGeom>
                    <a:noFill/>
                    <a:ln>
                      <a:noFill/>
                    </a:ln>
                    <a:extLst>
                      <a:ext uri="{53640926-AAD7-44D8-BBD7-CCE9431645EC}">
                        <a14:shadowObscured xmlns:a14="http://schemas.microsoft.com/office/drawing/2010/main"/>
                      </a:ext>
                    </a:extLst>
                  </pic:spPr>
                </pic:pic>
              </a:graphicData>
            </a:graphic>
          </wp:inline>
        </w:drawing>
      </w:r>
    </w:p>
    <w:p w14:paraId="6390F763" w14:textId="77777777" w:rsidR="00C221F8" w:rsidRPr="000C12BC" w:rsidRDefault="00C221F8" w:rsidP="00C221F8">
      <w:pPr>
        <w:pStyle w:val="CaptionText"/>
      </w:pPr>
      <w:bookmarkStart w:id="43" w:name="_Ref137476484"/>
      <w:bookmarkStart w:id="44" w:name="_Toc137473949"/>
      <w:bookmarkStart w:id="45" w:name="_Toc141473206"/>
      <w:bookmarkStart w:id="46" w:name="_Toc142657888"/>
      <w:r w:rsidRPr="000C12BC">
        <w:rPr>
          <w:b/>
        </w:rPr>
        <w:t xml:space="preserve">Figure </w:t>
      </w:r>
      <w:r w:rsidRPr="000C12BC">
        <w:rPr>
          <w:b/>
        </w:rPr>
        <w:fldChar w:fldCharType="begin"/>
      </w:r>
      <w:r w:rsidRPr="000C12BC">
        <w:rPr>
          <w:b/>
        </w:rPr>
        <w:instrText xml:space="preserve"> STYLEREF 1 \s </w:instrText>
      </w:r>
      <w:r w:rsidRPr="000C12BC">
        <w:rPr>
          <w:b/>
        </w:rPr>
        <w:fldChar w:fldCharType="separate"/>
      </w:r>
      <w:r>
        <w:rPr>
          <w:b/>
          <w:noProof/>
        </w:rPr>
        <w:t>1</w:t>
      </w:r>
      <w:r w:rsidRPr="000C12BC">
        <w:rPr>
          <w:b/>
        </w:rPr>
        <w:fldChar w:fldCharType="end"/>
      </w:r>
      <w:r w:rsidRPr="000C12BC">
        <w:rPr>
          <w:b/>
        </w:rPr>
        <w:t>.</w:t>
      </w:r>
      <w:r w:rsidRPr="000C12BC">
        <w:rPr>
          <w:b/>
        </w:rPr>
        <w:fldChar w:fldCharType="begin"/>
      </w:r>
      <w:r w:rsidRPr="000C12BC">
        <w:rPr>
          <w:b/>
        </w:rPr>
        <w:instrText xml:space="preserve"> SEQ Figure \* ARABIC \s 1 </w:instrText>
      </w:r>
      <w:r w:rsidRPr="000C12BC">
        <w:rPr>
          <w:b/>
        </w:rPr>
        <w:fldChar w:fldCharType="separate"/>
      </w:r>
      <w:r>
        <w:rPr>
          <w:b/>
          <w:noProof/>
        </w:rPr>
        <w:t>4</w:t>
      </w:r>
      <w:r w:rsidRPr="000C12BC">
        <w:rPr>
          <w:b/>
        </w:rPr>
        <w:fldChar w:fldCharType="end"/>
      </w:r>
      <w:bookmarkEnd w:id="43"/>
      <w:r w:rsidRPr="000C12BC">
        <w:rPr>
          <w:b/>
        </w:rPr>
        <w:t xml:space="preserve"> uORFs can control translation in response to metabolites.</w:t>
      </w:r>
      <w:bookmarkEnd w:id="44"/>
      <w:bookmarkEnd w:id="45"/>
      <w:bookmarkEnd w:id="46"/>
      <w:r w:rsidRPr="000C12BC">
        <w:t xml:space="preserve"> </w:t>
      </w:r>
    </w:p>
    <w:p w14:paraId="4B6F72AC" w14:textId="76285F3A" w:rsidR="00C221F8" w:rsidRPr="000C12BC" w:rsidRDefault="00C221F8" w:rsidP="00C221F8">
      <w:pPr>
        <w:pStyle w:val="CaptionText"/>
        <w:rPr>
          <w:b/>
        </w:rPr>
      </w:pPr>
      <w:r w:rsidRPr="000C12BC">
        <w:t xml:space="preserve">A) Structure of an mRNA with one main ORF (mORF, yellow) and three uORFs (blue), one of which overlaps the mORF. Start codons are highlighted with bent arrows. B) Reporter gene translation assay designed to quantify leaky scanning versus reinitiation on an mRNA with a single  uORF. As compared to the wild-type allele (I), in allele (II) the start codon of the uORF has been mutated to prevent initiation. In allele (III), the stop codon of the uORF has been mutated so as to extend the uORF into the main ORF, which precludes reinitiation at the Reporter AUG. Additional mutations may be needed to remove any downstream in-frame stops in the 5' leader and to ensure that the uORF is out of frame with the main ORF. The rates of leaky scanning past the uORF initiation codon (LS), of initiation at the uAUG (I), of initiation-reinitiation (I/R) and of failure to reinitiate (I/NR) are calculated from the empirical reporter gene expression activities AI, AII and AIII as shown in the table. Numbers shown are for illustration only. C) uORF-mediated metabolic control on the GGP (GDP-galactose phosphorylase) mRNA </w:t>
      </w:r>
      <w:r>
        <w:fldChar w:fldCharType="begin">
          <w:fldData xml:space="preserve">PEVuZE5vdGU+PENpdGU+PEF1dGhvcj5MYWluZzwvQXV0aG9yPjxZZWFyPjIwMTU8L1llYXI+PFJl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</w:fldData>
        </w:fldChar>
      </w:r>
      <w:r>
        <w:instrText xml:space="preserve"> ADDIN EN.CITE </w:instrText>
      </w:r>
      <w:r>
        <w:fldChar w:fldCharType="begin">
          <w:fldData xml:space="preserve">PEVuZE5vdGU+PENpdGU+PEF1dGhvcj5MYWluZzwvQXV0aG9yPjxZZWFyPjIwMTU8L1llYXI+PFJl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</w:fldData>
        </w:fldChar>
      </w:r>
      <w:r>
        <w:instrText xml:space="preserve"> ADDIN EN.CITE.DATA </w:instrText>
      </w:r>
      <w:r>
        <w:fldChar w:fldCharType="end"/>
      </w:r>
      <w:r>
        <w:fldChar w:fldCharType="separate"/>
      </w:r>
      <w:r>
        <w:rPr>
          <w:noProof/>
        </w:rPr>
        <w:t>(Laing et al., 2015)</w:t>
      </w:r>
      <w:r>
        <w:fldChar w:fldCharType="end"/>
      </w:r>
      <w:r w:rsidRPr="000C12BC">
        <w:t xml:space="preserve">.  At a high ascorbate level, the non-canonical start codon (ACG) of the uORF is recognized and the encoded conserved peptide disallows reinitiation thus switching translation of the main ORF off. At low ascorbate the ACG codon is thought to be skipped by leaky scanning. D) uORF-mediated metabolic control on the AdoMetDC (adenosyl-methionine decarboxylase) mRNA </w:t>
      </w:r>
      <w:r>
        <w:fldChar w:fldCharType="begin">
          <w:fldData xml:space="preserve">PEVuZE5vdGU+PENpdGU+PEF1dGhvcj5IYW5mcmV5PC9BdXRob3I+PFllYXI+MjAwNTwvWWVhcj48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</w:fldData>
        </w:fldChar>
      </w:r>
      <w:r w:rsidR="00C9305F">
        <w:instrText xml:space="preserve"> ADDIN EN.CITE </w:instrText>
      </w:r>
      <w:r w:rsidR="00C9305F">
        <w:fldChar w:fldCharType="begin">
          <w:fldData xml:space="preserve">PEVuZE5vdGU+PENpdGU+PEF1dGhvcj5IYW5mcmV5PC9BdXRob3I+PFllYXI+MjAwNTwvWWVhcj48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</w:fldData>
        </w:fldChar>
      </w:r>
      <w:r w:rsidR="00C9305F">
        <w:instrText xml:space="preserve"> ADDIN EN.CITE.DATA </w:instrText>
      </w:r>
      <w:r w:rsidR="00C9305F">
        <w:fldChar w:fldCharType="end"/>
      </w:r>
      <w:r>
        <w:fldChar w:fldCharType="separate"/>
      </w:r>
      <w:r w:rsidR="00C9305F">
        <w:rPr>
          <w:noProof/>
        </w:rPr>
        <w:t>(Hanfrey</w:t>
      </w:r>
      <w:r w:rsidR="00C9305F" w:rsidRPr="00C9305F">
        <w:rPr>
          <w:i/>
          <w:noProof/>
        </w:rPr>
        <w:t xml:space="preserve"> et al.</w:t>
      </w:r>
      <w:r w:rsidR="00C9305F">
        <w:rPr>
          <w:noProof/>
        </w:rPr>
        <w:t>, 2005, Uchiyama-Kadokura</w:t>
      </w:r>
      <w:r w:rsidR="00C9305F" w:rsidRPr="00C9305F">
        <w:rPr>
          <w:i/>
          <w:noProof/>
        </w:rPr>
        <w:t xml:space="preserve"> et al.</w:t>
      </w:r>
      <w:r w:rsidR="00C9305F">
        <w:rPr>
          <w:noProof/>
        </w:rPr>
        <w:t>, 2014)</w:t>
      </w:r>
      <w:r>
        <w:fldChar w:fldCharType="end"/>
      </w:r>
      <w:r w:rsidRPr="000C12BC">
        <w:t xml:space="preserve">. At a low polyamine level, ribosomes initiate on uORF1, thus bypass the start of uORF2, and reinitiate on the main ORF. At a high polyamine level, uORF1 is skipped and uORF2 is translated. uORF2 codes for a conserved peptide and is not conducive to reinitiation, thus inhibiting translation of AdoMetDC by negative feedback. Modified from </w:t>
      </w:r>
      <w:r>
        <w:fldChar w:fldCharType="begin"/>
      </w:r>
      <w:r>
        <w:instrText xml:space="preserve"> ADDIN EN.CITE &lt;EndNote&gt;&lt;Cite&gt;&lt;Author&gt;Urquidi Camacho&lt;/Author&gt;&lt;Year&gt;2020&lt;/Year&gt;&lt;RecNum&gt;656&lt;/RecNum&gt;&lt;DisplayText&gt;(Urquidi Camacho et al., 2020)&lt;/DisplayText&gt;&lt;record&gt;&lt;rec-number&gt;656&lt;/rec-number&gt;&lt;foreign-keys&gt;&lt;key app="EN" db-id="rza9sxrw75z9fre29srps52iprrsftev25rx" timestamp="1666231561" guid="fdbaeb68-b7fa-4d2c-8afe-39f1081da5a4"&gt;656&lt;/key&gt;&lt;/foreign-keys&gt;&lt;ref-type name="Journal Article"&gt;17&lt;/ref-type&gt;&lt;contributors&gt;&lt;authors&gt;&lt;author&gt;Urquidi Camacho, R. A.&lt;/author&gt;&lt;author&gt;Lokdarshi, A.&lt;/author&gt;&lt;author&gt;von Arnim, A. G.&lt;/author&gt;&lt;/authors&gt;&lt;/contributors&gt;&lt;auth-address&gt;UT-ORNL Graduate School of Genome Science and Technology, The University of Tennessee, Knoxville, Tennessee, USA.&amp;#xD;Department of Biochemistry &amp;amp; Cellular and Molecular Biology, University of Tennessee, Knoxville, Tennessee, USA.&lt;/auth-address&gt;&lt;titles&gt;&lt;title&gt;Translational gene regulation in plants: A green new deal&lt;/title&gt;&lt;secondary-title&gt;Wiley Interdiscip Rev RNA&lt;/secondary-title&gt;&lt;/titles&gt;&lt;periodical&gt;&lt;full-title&gt;Wiley Interdiscip Rev RNA&lt;/full-title&gt;&lt;/periodical&gt;&lt;pages&gt;e1597&lt;/pages&gt;&lt;volume&gt;11&lt;/volume&gt;&lt;number&gt;6&lt;/number&gt;&lt;edition&gt;20200504&lt;/edition&gt;&lt;keywords&gt;&lt;keyword&gt;Gene Expression Regulation, Plant/*genetics&lt;/keyword&gt;&lt;keyword&gt;Plants/*genetics&lt;/keyword&gt;&lt;keyword&gt;Protein Processing, Post-Translational&lt;/keyword&gt;&lt;keyword&gt;RNA/genetics&lt;/keyword&gt;&lt;keyword&gt;*plant&lt;/keyword&gt;&lt;keyword&gt;*regulation&lt;/keyword&gt;&lt;keyword&gt;*signaling&lt;/keyword&gt;&lt;keyword&gt;*translation&lt;/keyword&gt;&lt;/keywords&gt;&lt;dates&gt;&lt;year&gt;2020&lt;/year&gt;&lt;pub-dates&gt;&lt;date&gt;Nov&lt;/date&gt;&lt;/pub-dates&gt;&lt;/dates&gt;&lt;isbn&gt;1757-7012 (Electronic)&amp;#xD;1757-7004 (Linking)&lt;/isbn&gt;&lt;accession-num&gt;32367681&lt;/accession-num&gt;&lt;urls&gt;&lt;related-urls&gt;&lt;url&gt;https://www.ncbi.nlm.nih.gov/pubmed/32367681&lt;/url&gt;&lt;/related-urls&gt;&lt;/urls&gt;&lt;custom2&gt;PMC9258721&lt;/custom2&gt;&lt;electronic-resource-num&gt;10.1002/wrna.1597&lt;/electronic-resource-num&gt;&lt;remote-database-name&gt;Medline&lt;/remote-database-name&gt;&lt;remote-database-provider&gt;NLM&lt;/remote-database-provider&gt;&lt;/record&gt;&lt;/Cite&gt;&lt;/EndNote&gt;</w:instrText>
      </w:r>
      <w:r>
        <w:fldChar w:fldCharType="separate"/>
      </w:r>
      <w:r>
        <w:rPr>
          <w:noProof/>
        </w:rPr>
        <w:t>(Urquidi Camacho et al., 2020)</w:t>
      </w:r>
      <w:r>
        <w:fldChar w:fldCharType="end"/>
      </w:r>
      <w:r w:rsidRPr="000C12BC">
        <w:t xml:space="preserve">  </w:t>
      </w:r>
    </w:p>
    <w:p w14:paraId="0D8F04EF" w14:textId="77777777" w:rsidR="00C221F8" w:rsidRPr="000C12BC" w:rsidRDefault="00C221F8" w:rsidP="00C221F8">
      <w:pPr>
        <w:spacing w:line="240" w:lineRule="auto"/>
        <w:jc w:val="left"/>
      </w:pPr>
    </w:p>
    <w:p w14:paraId="42BCED23" w14:textId="77777777" w:rsidR="00C221F8" w:rsidRPr="000C12BC" w:rsidRDefault="00C221F8" w:rsidP="00C221F8">
      <w:pPr>
        <w:spacing w:line="240" w:lineRule="auto"/>
        <w:jc w:val="left"/>
      </w:pPr>
      <w:r w:rsidRPr="000C12BC">
        <w:br w:type="page"/>
      </w:r>
    </w:p>
    <w:p w14:paraId="64E226EA" w14:textId="77777777" w:rsidR="00C221F8" w:rsidRPr="000C12BC" w:rsidRDefault="00C221F8" w:rsidP="00302EE4">
      <w:pPr>
        <w:pStyle w:val="Heading3"/>
        <w:spacing w:line="480" w:lineRule="auto"/>
        <w:ind w:left="0"/>
      </w:pPr>
      <w:r w:rsidRPr="000C12BC">
        <w:lastRenderedPageBreak/>
        <w:t xml:space="preserve"> </w:t>
      </w:r>
      <w:bookmarkStart w:id="47" w:name="_Toc141473140"/>
      <w:bookmarkStart w:id="48" w:name="_Toc142658013"/>
      <w:r w:rsidRPr="000C12BC">
        <w:t>RNA Quality Control and Turnover in Plant Translation</w:t>
      </w:r>
      <w:bookmarkEnd w:id="47"/>
      <w:bookmarkEnd w:id="48"/>
    </w:p>
    <w:p w14:paraId="52FBB89F" w14:textId="3B54293E" w:rsidR="00C221F8" w:rsidRPr="000C12BC" w:rsidRDefault="00C221F8" w:rsidP="00404633">
      <w:pPr>
        <w:ind w:firstLine="720"/>
      </w:pPr>
      <w:r w:rsidRPr="000C12BC">
        <w:t xml:space="preserve">When a ribosome encounters an mRNA that prohibits regular completion of the translation process, the 'aberrant' mRNA is fated for degradation by XRN4 and SKI2 exonuclease pathways </w:t>
      </w:r>
      <w:r>
        <w:fldChar w:fldCharType="begin">
          <w:fldData xml:space="preserve">PEVuZE5vdGU+PENpdGU+PEF1dGhvcj5TemFkZWN6a3ktS2FyZG9zczwvQXV0aG9yPjxZZWFyPjIw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</w:fldData>
        </w:fldChar>
      </w:r>
      <w:r w:rsidR="00C9305F">
        <w:instrText xml:space="preserve"> ADDIN EN.CITE </w:instrText>
      </w:r>
      <w:r w:rsidR="00C9305F">
        <w:fldChar w:fldCharType="begin">
          <w:fldData xml:space="preserve">PEVuZE5vdGU+PENpdGU+PEF1dGhvcj5TemFkZWN6a3ktS2FyZG9zczwvQXV0aG9yPjxZZWFyPjIw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</w:fldData>
        </w:fldChar>
      </w:r>
      <w:r w:rsidR="00C9305F">
        <w:instrText xml:space="preserve"> ADDIN EN.CITE.DATA </w:instrText>
      </w:r>
      <w:r w:rsidR="00C9305F">
        <w:fldChar w:fldCharType="end"/>
      </w:r>
      <w:r>
        <w:fldChar w:fldCharType="separate"/>
      </w:r>
      <w:r w:rsidR="00C9305F">
        <w:rPr>
          <w:noProof/>
        </w:rPr>
        <w:t>(Szadeczky-Kardoss</w:t>
      </w:r>
      <w:r w:rsidR="00C9305F" w:rsidRPr="00C9305F">
        <w:rPr>
          <w:i/>
          <w:noProof/>
        </w:rPr>
        <w:t xml:space="preserve"> et al.</w:t>
      </w:r>
      <w:r w:rsidR="00C9305F">
        <w:rPr>
          <w:noProof/>
        </w:rPr>
        <w:t>, 2018b)</w:t>
      </w:r>
      <w:r>
        <w:fldChar w:fldCharType="end"/>
      </w:r>
      <w:r w:rsidRPr="000C12BC">
        <w:t xml:space="preserve">. Of the handful of molecular quality control processes known in animals or fungi most are just beginning to be characterized in plants. Ribosomes stuck at the 3' end of an RNA, e.g. because of miRNA-directed slicer activity, trigger </w:t>
      </w:r>
      <w:r w:rsidRPr="000C12BC">
        <w:rPr>
          <w:i/>
        </w:rPr>
        <w:t>Non-Stop Decay</w:t>
      </w:r>
      <w:r w:rsidRPr="000C12BC">
        <w:t xml:space="preserve"> </w:t>
      </w:r>
      <w:r>
        <w:fldChar w:fldCharType="begin">
          <w:fldData xml:space="preserve">PEVuZE5vdGU+PENpdGU+PEF1dGhvcj5TemFkZWN6a3ktS2FyZG9zczwvQXV0aG9yPjxZZWFyPjIw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</w:fldData>
        </w:fldChar>
      </w:r>
      <w:r w:rsidR="00C9305F">
        <w:instrText xml:space="preserve"> ADDIN EN.CITE </w:instrText>
      </w:r>
      <w:r w:rsidR="00C9305F">
        <w:fldChar w:fldCharType="begin">
          <w:fldData xml:space="preserve">PEVuZE5vdGU+PENpdGU+PEF1dGhvcj5TemFkZWN6a3ktS2FyZG9zczwvQXV0aG9yPjxZZWFyPjIw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</w:fldData>
        </w:fldChar>
      </w:r>
      <w:r w:rsidR="00C9305F">
        <w:instrText xml:space="preserve"> ADDIN EN.CITE.DATA </w:instrText>
      </w:r>
      <w:r w:rsidR="00C9305F">
        <w:fldChar w:fldCharType="end"/>
      </w:r>
      <w:r>
        <w:fldChar w:fldCharType="separate"/>
      </w:r>
      <w:r w:rsidR="00C9305F">
        <w:rPr>
          <w:noProof/>
        </w:rPr>
        <w:t>(Szadeczky-Kardoss</w:t>
      </w:r>
      <w:r w:rsidR="00C9305F" w:rsidRPr="00C9305F">
        <w:rPr>
          <w:i/>
          <w:noProof/>
        </w:rPr>
        <w:t xml:space="preserve"> et al.</w:t>
      </w:r>
      <w:r w:rsidR="00C9305F">
        <w:rPr>
          <w:noProof/>
        </w:rPr>
        <w:t>, 2018a)</w:t>
      </w:r>
      <w:r>
        <w:fldChar w:fldCharType="end"/>
      </w:r>
      <w:r w:rsidRPr="000C12BC">
        <w:t xml:space="preserve">, which utilizes homologs to the yeast proteins Hbs1 (related to eRF3) and Dom34 (related to eRF1). These proteins are also invoked under </w:t>
      </w:r>
      <w:r w:rsidRPr="000C12BC">
        <w:rPr>
          <w:i/>
        </w:rPr>
        <w:t>No-Go Decay</w:t>
      </w:r>
      <w:r w:rsidRPr="000C12BC">
        <w:t xml:space="preserve">, i.e. when a ribosome stalls on the poly-lysine encoded by the poly(A) tail, other stalling peptides, or strong RNA secondary structure </w:t>
      </w:r>
      <w:r>
        <w:fldChar w:fldCharType="begin">
          <w:fldData xml:space="preserve">PEVuZE5vdGU+PENpdGU+PEF1dGhvcj5TemFkZWN6a3ktS2FyZG9zczwvQXV0aG9yPjxZZWFyPjIw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</w:fldData>
        </w:fldChar>
      </w:r>
      <w:r w:rsidR="00C9305F">
        <w:instrText xml:space="preserve"> ADDIN EN.CITE </w:instrText>
      </w:r>
      <w:r w:rsidR="00C9305F">
        <w:fldChar w:fldCharType="begin">
          <w:fldData xml:space="preserve">PEVuZE5vdGU+PENpdGU+PEF1dGhvcj5TemFkZWN6a3ktS2FyZG9zczwvQXV0aG9yPjxZZWFyPjIw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</w:fldData>
        </w:fldChar>
      </w:r>
      <w:r w:rsidR="00C9305F">
        <w:instrText xml:space="preserve"> ADDIN EN.CITE.DATA </w:instrText>
      </w:r>
      <w:r w:rsidR="00C9305F">
        <w:fldChar w:fldCharType="end"/>
      </w:r>
      <w:r>
        <w:fldChar w:fldCharType="separate"/>
      </w:r>
      <w:r w:rsidR="00C9305F">
        <w:rPr>
          <w:noProof/>
        </w:rPr>
        <w:t>(Szadeczky-Kardoss et al., 2018b)</w:t>
      </w:r>
      <w:r>
        <w:fldChar w:fldCharType="end"/>
      </w:r>
      <w:r w:rsidRPr="000C12BC">
        <w:t xml:space="preserve">. </w:t>
      </w:r>
    </w:p>
    <w:p w14:paraId="1DE68EE5" w14:textId="0E6B01F5" w:rsidR="00C221F8" w:rsidRPr="000C12BC" w:rsidRDefault="00C221F8" w:rsidP="00C221F8">
      <w:pPr>
        <w:ind w:firstLine="720"/>
      </w:pPr>
      <w:r w:rsidRPr="000C12BC">
        <w:t xml:space="preserve">The best studied quality control mechanism in plants is </w:t>
      </w:r>
      <w:r w:rsidRPr="000C12BC">
        <w:rPr>
          <w:i/>
        </w:rPr>
        <w:t>nonsense-mediated decay</w:t>
      </w:r>
      <w:r w:rsidRPr="000C12BC">
        <w:t xml:space="preserve"> (NMD), a complex process that is triggered on mRNAs with premature termination (stop) codons, splice junctions located over 50 nt downstream of a stop codon, uORFs, and long 3’ UTRs. NMD allows the plant to identify and destroy mRNAs that would otherwise give rise to partial proteins, which may possess maladaptive activities. The NMD mechanism requires three Upf proteins (UPF1 to UPF3), SMG1 and SMG7, and a helicase distantly related to eIF4A, eIF4A III</w:t>
      </w:r>
      <w:r w:rsidRPr="000C12BC">
        <w:rPr>
          <w:i/>
        </w:rPr>
        <w:t xml:space="preserve"> </w:t>
      </w:r>
      <w:r>
        <w:rPr>
          <w:i/>
        </w:rPr>
        <w:fldChar w:fldCharType="begin">
          <w:fldData xml:space="preserve">PEVuZE5vdGU+PENpdGU+PEF1dGhvcj5PaHRhbmk8L0F1dGhvcj48WWVhcj4yMDE5PC9ZZWFyPjxS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==
</w:fldData>
        </w:fldChar>
      </w:r>
      <w:r w:rsidR="00C9305F">
        <w:rPr>
          <w:i/>
        </w:rPr>
        <w:instrText xml:space="preserve"> ADDIN EN.CITE </w:instrText>
      </w:r>
      <w:r w:rsidR="00C9305F">
        <w:rPr>
          <w:i/>
        </w:rPr>
        <w:fldChar w:fldCharType="begin">
          <w:fldData xml:space="preserve">PEVuZE5vdGU+PENpdGU+PEF1dGhvcj5PaHRhbmk8L0F1dGhvcj48WWVhcj4yMDE5PC9ZZWFyPjxS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==
</w:fldData>
        </w:fldChar>
      </w:r>
      <w:r w:rsidR="00C9305F">
        <w:rPr>
          <w:i/>
        </w:rPr>
        <w:instrText xml:space="preserve"> ADDIN EN.CITE.DATA </w:instrText>
      </w:r>
      <w:r w:rsidR="00C9305F">
        <w:rPr>
          <w:i/>
        </w:rPr>
      </w:r>
      <w:r w:rsidR="00C9305F">
        <w:rPr>
          <w:i/>
        </w:rPr>
        <w:fldChar w:fldCharType="end"/>
      </w:r>
      <w:r>
        <w:rPr>
          <w:i/>
        </w:rPr>
        <w:fldChar w:fldCharType="separate"/>
      </w:r>
      <w:r w:rsidR="00C9305F">
        <w:rPr>
          <w:i/>
          <w:noProof/>
        </w:rPr>
        <w:t>(Ohtani &amp; Wachter, 2019, Poidevin et al., 2019)</w:t>
      </w:r>
      <w:r>
        <w:rPr>
          <w:i/>
        </w:rPr>
        <w:fldChar w:fldCharType="end"/>
      </w:r>
      <w:r w:rsidRPr="000C12BC">
        <w:t xml:space="preserve">. NMD is further stimulated by other accessory proteins such as the helicase DDX6 (RH12) </w:t>
      </w:r>
      <w:r>
        <w:fldChar w:fldCharType="begin">
          <w:fldData xml:space="preserve">PEVuZE5vdGU+PENpdGU+PEF1dGhvcj5TdWxrb3dza2E8L0F1dGhvcj48WWVhcj4yMDE5PC9ZZWFy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=
</w:fldData>
        </w:fldChar>
      </w:r>
      <w:r w:rsidR="00C9305F">
        <w:instrText xml:space="preserve"> ADDIN EN.CITE </w:instrText>
      </w:r>
      <w:r w:rsidR="00C9305F">
        <w:fldChar w:fldCharType="begin">
          <w:fldData xml:space="preserve">PEVuZE5vdGU+PENpdGU+PEF1dGhvcj5TdWxrb3dza2E8L0F1dGhvcj48WWVhcj4yMDE5PC9ZZWFy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=
</w:fldData>
        </w:fldChar>
      </w:r>
      <w:r w:rsidR="00C9305F">
        <w:instrText xml:space="preserve"> ADDIN EN.CITE.DATA </w:instrText>
      </w:r>
      <w:r w:rsidR="00C9305F">
        <w:fldChar w:fldCharType="end"/>
      </w:r>
      <w:r>
        <w:fldChar w:fldCharType="separate"/>
      </w:r>
      <w:r w:rsidR="00C9305F">
        <w:rPr>
          <w:noProof/>
        </w:rPr>
        <w:t>(Sulkowska</w:t>
      </w:r>
      <w:r w:rsidR="00C9305F" w:rsidRPr="00C9305F">
        <w:rPr>
          <w:i/>
          <w:noProof/>
        </w:rPr>
        <w:t xml:space="preserve"> et al.</w:t>
      </w:r>
      <w:r w:rsidR="00C9305F">
        <w:rPr>
          <w:noProof/>
        </w:rPr>
        <w:t>, 2019)</w:t>
      </w:r>
      <w:r>
        <w:fldChar w:fldCharType="end"/>
      </w:r>
      <w:r w:rsidRPr="000C12BC">
        <w:t xml:space="preserve">. </w:t>
      </w:r>
    </w:p>
    <w:p w14:paraId="3104A695" w14:textId="78584BCD" w:rsidR="00C221F8" w:rsidRPr="000C12BC" w:rsidRDefault="00C221F8" w:rsidP="00C221F8">
      <w:pPr>
        <w:ind w:hanging="2"/>
      </w:pPr>
      <w:r w:rsidRPr="000C12BC">
        <w:tab/>
      </w:r>
      <w:r w:rsidRPr="000C12BC">
        <w:tab/>
        <w:t xml:space="preserve">NMD plays an important role in plant posttranscriptional control. uORFs create premature termination codons, and some but not all uORF-containing mRNAs are NMD substrates </w:t>
      </w:r>
      <w:r>
        <w:fldChar w:fldCharType="begin"/>
      </w:r>
      <w:r w:rsidR="00C9305F">
        <w:instrText xml:space="preserve"> ADDIN EN.CITE &lt;EndNote&gt;&lt;Cite&gt;&lt;Author&gt;Nyikó&lt;/Author&gt;&lt;Year&gt;2009&lt;/Year&gt;&lt;RecNum&gt;1677&lt;/RecNum&gt;&lt;DisplayText&gt;(Nyikó&lt;style face="italic"&gt; et al.&lt;/style&gt;, 2009)&lt;/DisplayText&gt;&lt;record&gt;&lt;rec-number&gt;1677&lt;/rec-number&gt;&lt;foreign-keys&gt;&lt;key app="EN" db-id="rza9sxrw75z9fre29srps52iprrsftev25rx" timestamp="1690590102"&gt;1677&lt;/key&gt;&lt;/foreign-keys&gt;&lt;ref-type name="Journal Article"&gt;17&lt;/ref-type&gt;&lt;contributors&gt;&lt;authors&gt;&lt;author&gt;Nyikó, T.&lt;/author&gt;&lt;author&gt;Sonkoly, B.&lt;/author&gt;&lt;author&gt;Mérai, Z.&lt;/author&gt;&lt;author&gt;Benkovics, A. H.&lt;/author&gt;&lt;author&gt;Silhavy, D.&lt;/author&gt;&lt;/authors&gt;&lt;/contributors&gt;&lt;titles&gt;&lt;title&gt;Plant upstream ORFs can trigger nonsense-mediated mRNA decay in a size-dependent manner&lt;/title&gt;&lt;secondary-title&gt;Plant Molecular Biology&lt;/secondary-title&gt;&lt;/titles&gt;&lt;periodical&gt;&lt;full-title&gt;Plant Molecular Biology&lt;/full-title&gt;&lt;/periodical&gt;&lt;pages&gt;367-378&lt;/pages&gt;&lt;volume&gt;71&lt;/volume&gt;&lt;number&gt;4-5&lt;/number&gt;&lt;dates&gt;&lt;year&gt;2009&lt;/year&gt;&lt;/dates&gt;&lt;work-type&gt;Article&lt;/work-type&gt;&lt;urls&gt;&lt;related-urls&gt;&lt;url&gt;https://www.scopus.com/inward/record.uri?eid=2-s2.0-70350216071&amp;amp;doi=10.1007%2fs11103-009-9528-4&amp;amp;partnerID=40&amp;amp;md5=632b1ddb4532532f70d9ae4d1f2ac2a6&lt;/url&gt;&lt;/related-urls&gt;&lt;/urls&gt;&lt;electronic-resource-num&gt;10.1007/s11103-009-9528-4&lt;/electronic-resource-num&gt;&lt;remote-database-name&gt;Scopus&lt;/remote-database-name&gt;&lt;/record&gt;&lt;/Cite&gt;&lt;/EndNote&gt;</w:instrText>
      </w:r>
      <w:r>
        <w:fldChar w:fldCharType="separate"/>
      </w:r>
      <w:r w:rsidR="00C9305F">
        <w:rPr>
          <w:noProof/>
        </w:rPr>
        <w:t>(Nyikó</w:t>
      </w:r>
      <w:r w:rsidR="00C9305F" w:rsidRPr="00C9305F">
        <w:rPr>
          <w:i/>
          <w:noProof/>
        </w:rPr>
        <w:t xml:space="preserve"> et al.</w:t>
      </w:r>
      <w:r w:rsidR="00C9305F">
        <w:rPr>
          <w:noProof/>
        </w:rPr>
        <w:t>, 2009)</w:t>
      </w:r>
      <w:r>
        <w:fldChar w:fldCharType="end"/>
      </w:r>
      <w:r w:rsidRPr="000C12BC">
        <w:t xml:space="preserve">. Very interestingly, the expression of the termination factor eRF1 is regulated by an autoregulatory negative feedback loop that involves NMD and </w:t>
      </w:r>
      <w:r w:rsidRPr="000C12BC">
        <w:lastRenderedPageBreak/>
        <w:t>degradation of the mRNA when eRF1 levels are sufficient, as compared to stop codon readthrough and suppression of NMD when eRF1 levels are limiting (</w:t>
      </w:r>
      <w:r w:rsidRPr="000C12BC">
        <w:rPr>
          <w:b/>
        </w:rPr>
        <w:fldChar w:fldCharType="begin"/>
      </w:r>
      <w:r w:rsidRPr="000C12BC">
        <w:instrText xml:space="preserve"> REF _Ref137580614 \h </w:instrText>
      </w:r>
      <w:r>
        <w:rPr>
          <w:b/>
        </w:rPr>
        <w:instrText xml:space="preserve"> \* MERGEFORMAT </w:instrText>
      </w:r>
      <w:r w:rsidRPr="000C12BC">
        <w:rPr>
          <w:b/>
        </w:rPr>
      </w:r>
      <w:r w:rsidRPr="000C12BC">
        <w:rPr>
          <w:b/>
        </w:rPr>
        <w:fldChar w:fldCharType="separate"/>
      </w:r>
      <w:r w:rsidRPr="000C12BC">
        <w:t xml:space="preserve">Figure </w:t>
      </w:r>
      <w:r>
        <w:rPr>
          <w:noProof/>
        </w:rPr>
        <w:t>1</w:t>
      </w:r>
      <w:r w:rsidRPr="000C12BC">
        <w:rPr>
          <w:noProof/>
        </w:rPr>
        <w:t>.</w:t>
      </w:r>
      <w:r>
        <w:rPr>
          <w:noProof/>
        </w:rPr>
        <w:t>5</w:t>
      </w:r>
      <w:r w:rsidRPr="000C12BC">
        <w:rPr>
          <w:b/>
        </w:rPr>
        <w:fldChar w:fldCharType="end"/>
      </w:r>
      <w:r w:rsidRPr="000C12BC">
        <w:t xml:space="preserve">) </w:t>
      </w:r>
      <w:r>
        <w:fldChar w:fldCharType="begin">
          <w:fldData xml:space="preserve">PEVuZE5vdGU+PENpdGU+PEF1dGhvcj5OeWlrbzwvQXV0aG9yPjxZZWFyPjIwMTc8L1llYXI+PFJl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</w:fldData>
        </w:fldChar>
      </w:r>
      <w:r>
        <w:instrText xml:space="preserve"> ADDIN EN.CITE </w:instrText>
      </w:r>
      <w:r>
        <w:fldChar w:fldCharType="begin">
          <w:fldData xml:space="preserve">PEVuZE5vdGU+PENpdGU+PEF1dGhvcj5OeWlrbzwvQXV0aG9yPjxZZWFyPjIwMTc8L1llYXI+PFJl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</w:fldData>
        </w:fldChar>
      </w:r>
      <w:r>
        <w:instrText xml:space="preserve"> ADDIN EN.CITE.DATA </w:instrText>
      </w:r>
      <w:r>
        <w:fldChar w:fldCharType="end"/>
      </w:r>
      <w:r>
        <w:fldChar w:fldCharType="separate"/>
      </w:r>
      <w:r>
        <w:rPr>
          <w:noProof/>
        </w:rPr>
        <w:t>(Nyiko et al., 2017)</w:t>
      </w:r>
      <w:r>
        <w:fldChar w:fldCharType="end"/>
      </w:r>
      <w:r w:rsidRPr="000C12BC">
        <w:t xml:space="preserve">. In summary, NMD and related RNA quality control processes make the translation machinery robust and able to effectively deal with errors in the upstream steps of gene expression.  </w:t>
      </w:r>
    </w:p>
    <w:p w14:paraId="1A776F3C" w14:textId="039E1A6A" w:rsidR="00C221F8" w:rsidRPr="000C12BC" w:rsidRDefault="00C221F8" w:rsidP="00C221F8">
      <w:pPr>
        <w:ind w:firstLine="720"/>
      </w:pPr>
      <w:r w:rsidRPr="000C12BC">
        <w:t xml:space="preserve">NMD proteins are cellular markers for </w:t>
      </w:r>
      <w:r w:rsidRPr="000C12BC">
        <w:rPr>
          <w:i/>
        </w:rPr>
        <w:t>P-bodies</w:t>
      </w:r>
      <w:r w:rsidRPr="000C12BC">
        <w:t xml:space="preserve"> (Processing Bodies), cytoplasmic m</w:t>
      </w:r>
      <w:r w:rsidRPr="000C12BC">
        <w:rPr>
          <w:i/>
        </w:rPr>
        <w:t>RNP granules</w:t>
      </w:r>
      <w:r w:rsidRPr="000C12BC">
        <w:t xml:space="preserve"> where mRNAs are decapped. P-bodies also contain ribonucleases for RNA degradation. However, several recent studies have shown that mRNAs are also degraded co-translationally where the 5'-3' exoribonuclease XRN4 follows a ribosome, whether it is actively translating or stalled </w:t>
      </w:r>
      <w:r>
        <w:fldChar w:fldCharType="begin">
          <w:fldData xml:space="preserve">PEVuZE5vdGU+PENpdGU+PEF1dGhvcj5NZXJyZXQ8L0F1dGhvcj48WWVhcj4yMDE1PC9ZZWFyPjxS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</w:fldData>
        </w:fldChar>
      </w:r>
      <w:r w:rsidR="00C9305F">
        <w:instrText xml:space="preserve"> ADDIN EN.CITE </w:instrText>
      </w:r>
      <w:r w:rsidR="00C9305F">
        <w:fldChar w:fldCharType="begin">
          <w:fldData xml:space="preserve">PEVuZE5vdGU+PENpdGU+PEF1dGhvcj5NZXJyZXQ8L0F1dGhvcj48WWVhcj4yMDE1PC9ZZWFyPjxS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</w:fldData>
        </w:fldChar>
      </w:r>
      <w:r w:rsidR="00C9305F">
        <w:instrText xml:space="preserve"> ADDIN EN.CITE.DATA </w:instrText>
      </w:r>
      <w:r w:rsidR="00C9305F">
        <w:fldChar w:fldCharType="end"/>
      </w:r>
      <w:r>
        <w:fldChar w:fldCharType="separate"/>
      </w:r>
      <w:r w:rsidR="00C9305F">
        <w:rPr>
          <w:noProof/>
        </w:rPr>
        <w:t>(Merret</w:t>
      </w:r>
      <w:r w:rsidR="00C9305F" w:rsidRPr="00C9305F">
        <w:rPr>
          <w:i/>
          <w:noProof/>
        </w:rPr>
        <w:t xml:space="preserve"> et al.</w:t>
      </w:r>
      <w:r w:rsidR="00C9305F">
        <w:rPr>
          <w:noProof/>
        </w:rPr>
        <w:t>, 2015, Ueno</w:t>
      </w:r>
      <w:r w:rsidR="00C9305F" w:rsidRPr="00C9305F">
        <w:rPr>
          <w:i/>
          <w:noProof/>
        </w:rPr>
        <w:t xml:space="preserve"> et al.</w:t>
      </w:r>
      <w:r w:rsidR="00C9305F">
        <w:rPr>
          <w:noProof/>
        </w:rPr>
        <w:t>, 2020, Ueno</w:t>
      </w:r>
      <w:r w:rsidR="00C9305F" w:rsidRPr="00C9305F">
        <w:rPr>
          <w:i/>
          <w:noProof/>
        </w:rPr>
        <w:t xml:space="preserve"> et al.</w:t>
      </w:r>
      <w:r w:rsidR="00C9305F">
        <w:rPr>
          <w:noProof/>
        </w:rPr>
        <w:t>, 2018, Yu</w:t>
      </w:r>
      <w:r w:rsidR="00C9305F" w:rsidRPr="00C9305F">
        <w:rPr>
          <w:i/>
          <w:noProof/>
        </w:rPr>
        <w:t xml:space="preserve"> et al.</w:t>
      </w:r>
      <w:r w:rsidR="00C9305F">
        <w:rPr>
          <w:noProof/>
        </w:rPr>
        <w:t>, 2016)</w:t>
      </w:r>
      <w:r>
        <w:fldChar w:fldCharType="end"/>
      </w:r>
      <w:r w:rsidRPr="000C12BC">
        <w:t xml:space="preserve">. The evidence? The 5' ends of these </w:t>
      </w:r>
      <w:r w:rsidRPr="000C12BC">
        <w:rPr>
          <w:i/>
        </w:rPr>
        <w:t>in-vivo</w:t>
      </w:r>
      <w:r w:rsidRPr="000C12BC">
        <w:t xml:space="preserve"> degraded mRNAs display the triplet periodicity that identifies them as ribosome protected fragments </w:t>
      </w:r>
      <w:r>
        <w:fldChar w:fldCharType="begin">
          <w:fldData xml:space="preserve">PEVuZE5vdGU+PENpdGU+PEF1dGhvcj5Ib3U8L0F1dGhvcj48WWVhcj4yMDE2PC9ZZWFyPjxSZWNO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</w:fldData>
        </w:fldChar>
      </w:r>
      <w:r w:rsidR="00C9305F">
        <w:instrText xml:space="preserve"> ADDIN EN.CITE </w:instrText>
      </w:r>
      <w:r w:rsidR="00C9305F">
        <w:fldChar w:fldCharType="begin">
          <w:fldData xml:space="preserve">PEVuZE5vdGU+PENpdGU+PEF1dGhvcj5Ib3U8L0F1dGhvcj48WWVhcj4yMDE2PC9ZZWFyPjxSZWNO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</w:fldData>
        </w:fldChar>
      </w:r>
      <w:r w:rsidR="00C9305F">
        <w:instrText xml:space="preserve"> ADDIN EN.CITE.DATA </w:instrText>
      </w:r>
      <w:r w:rsidR="00C9305F">
        <w:fldChar w:fldCharType="end"/>
      </w:r>
      <w:r>
        <w:fldChar w:fldCharType="separate"/>
      </w:r>
      <w:r w:rsidR="00C9305F">
        <w:rPr>
          <w:noProof/>
        </w:rPr>
        <w:t>(Hou</w:t>
      </w:r>
      <w:r w:rsidR="00C9305F" w:rsidRPr="00C9305F">
        <w:rPr>
          <w:i/>
          <w:noProof/>
        </w:rPr>
        <w:t xml:space="preserve"> et al.</w:t>
      </w:r>
      <w:r w:rsidR="00C9305F">
        <w:rPr>
          <w:noProof/>
        </w:rPr>
        <w:t>, 2016, Yu et al., 2016)</w:t>
      </w:r>
      <w:r>
        <w:fldChar w:fldCharType="end"/>
      </w:r>
      <w:r w:rsidRPr="000C12BC">
        <w:t xml:space="preserve">. Decay with co-translational characteristics occurs during heat stress </w:t>
      </w:r>
      <w:r>
        <w:fldChar w:fldCharType="begin"/>
      </w:r>
      <w:r w:rsidR="00C9305F">
        <w:instrText xml:space="preserve"> ADDIN EN.CITE &lt;EndNote&gt;&lt;Cite&gt;&lt;Author&gt;Merret&lt;/Author&gt;&lt;Year&gt;2013&lt;/Year&gt;&lt;RecNum&gt;1669&lt;/RecNum&gt;&lt;DisplayText&gt;(Merret&lt;style face="italic"&gt; et al.&lt;/style&gt;, 2013)&lt;/DisplayText&gt;&lt;record&gt;&lt;rec-number&gt;1669&lt;/rec-number&gt;&lt;foreign-keys&gt;&lt;key app="EN" db-id="rza9sxrw75z9fre29srps52iprrsftev25rx" timestamp="1690590102"&gt;1669&lt;/key&gt;&lt;/foreign-keys&gt;&lt;ref-type name="Journal Article"&gt;17&lt;/ref-type&gt;&lt;contributors&gt;&lt;authors&gt;&lt;author&gt;Merret, R.&lt;/author&gt;&lt;author&gt;Descombin, J.&lt;/author&gt;&lt;author&gt;Juan, Y. T.&lt;/author&gt;&lt;author&gt;Favory, J. J.&lt;/author&gt;&lt;author&gt;Carpentier, M. C.&lt;/author&gt;&lt;author&gt;Chaparro, C.&lt;/author&gt;&lt;author&gt;Charng, Y. Y.&lt;/author&gt;&lt;author&gt;Deragon, J. M.&lt;/author&gt;&lt;author&gt;Bousquet-Antonelli, C.&lt;/author&gt;&lt;/authors&gt;&lt;/contributors&gt;&lt;titles&gt;&lt;title&gt;XRN4 and LARP1 are required for a heat-triggered mRNA decay pathway involved in plant acclimation and survival during thermal stress&lt;/title&gt;&lt;secondary-title&gt;Cell Reports&lt;/secondary-title&gt;&lt;/titles&gt;&lt;periodical&gt;&lt;full-title&gt;Cell Reports&lt;/full-title&gt;&lt;/periodical&gt;&lt;pages&gt;1279-1293&lt;/pages&gt;&lt;volume&gt;5&lt;/volume&gt;&lt;number&gt;5&lt;/number&gt;&lt;dates&gt;&lt;year&gt;2013&lt;/year&gt;&lt;/dates&gt;&lt;work-type&gt;Article&lt;/work-type&gt;&lt;urls&gt;&lt;related-urls&gt;&lt;url&gt;https://www.scopus.com/inward/record.uri?eid=2-s2.0-84890251014&amp;amp;doi=10.1016%2fj.celrep.2013.11.019&amp;amp;partnerID=40&amp;amp;md5=eb3c3c410e99f4c7dd2cae14058efa63&lt;/url&gt;&lt;/related-urls&gt;&lt;/urls&gt;&lt;electronic-resource-num&gt;10.1016/j.celrep.2013.11.019&lt;/electronic-resource-num&gt;&lt;remote-database-name&gt;Scopus&lt;/remote-database-name&gt;&lt;/record&gt;&lt;/Cite&gt;&lt;/EndNote&gt;</w:instrText>
      </w:r>
      <w:r>
        <w:fldChar w:fldCharType="separate"/>
      </w:r>
      <w:r w:rsidR="00C9305F">
        <w:rPr>
          <w:noProof/>
        </w:rPr>
        <w:t>(Merret</w:t>
      </w:r>
      <w:r w:rsidR="00C9305F" w:rsidRPr="00C9305F">
        <w:rPr>
          <w:i/>
          <w:noProof/>
        </w:rPr>
        <w:t xml:space="preserve"> et al.</w:t>
      </w:r>
      <w:r w:rsidR="00C9305F">
        <w:rPr>
          <w:noProof/>
        </w:rPr>
        <w:t>, 2013)</w:t>
      </w:r>
      <w:r>
        <w:fldChar w:fldCharType="end"/>
      </w:r>
      <w:r w:rsidRPr="000C12BC">
        <w:t xml:space="preserve"> and, extremely rapidly, during recovery from excess light </w:t>
      </w:r>
      <w:r>
        <w:fldChar w:fldCharType="begin">
          <w:fldData xml:space="preserve">PEVuZE5vdGU+PENpdGU+PEF1dGhvcj5DcmlzcDwvQXV0aG9yPjxZZWFyPjIwMTc8L1llYXI+PFJl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</w:fldData>
        </w:fldChar>
      </w:r>
      <w:r w:rsidR="00C9305F">
        <w:instrText xml:space="preserve"> ADDIN EN.CITE </w:instrText>
      </w:r>
      <w:r w:rsidR="00C9305F">
        <w:fldChar w:fldCharType="begin">
          <w:fldData xml:space="preserve">PEVuZE5vdGU+PENpdGU+PEF1dGhvcj5DcmlzcDwvQXV0aG9yPjxZZWFyPjIwMTc8L1llYXI+PFJl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</w:fldData>
        </w:fldChar>
      </w:r>
      <w:r w:rsidR="00C9305F">
        <w:instrText xml:space="preserve"> ADDIN EN.CITE.DATA </w:instrText>
      </w:r>
      <w:r w:rsidR="00C9305F">
        <w:fldChar w:fldCharType="end"/>
      </w:r>
      <w:r>
        <w:fldChar w:fldCharType="separate"/>
      </w:r>
      <w:r w:rsidR="00C9305F">
        <w:rPr>
          <w:noProof/>
        </w:rPr>
        <w:t>(Crisp</w:t>
      </w:r>
      <w:r w:rsidR="00C9305F" w:rsidRPr="00C9305F">
        <w:rPr>
          <w:i/>
          <w:noProof/>
        </w:rPr>
        <w:t xml:space="preserve"> et al.</w:t>
      </w:r>
      <w:r w:rsidR="00C9305F">
        <w:rPr>
          <w:noProof/>
        </w:rPr>
        <w:t>, 2017)</w:t>
      </w:r>
      <w:r>
        <w:fldChar w:fldCharType="end"/>
      </w:r>
      <w:r w:rsidRPr="000C12BC">
        <w:t xml:space="preserve"> and thus complements P-body mediated degradation. From the extent of periodicity in the 5' ends, Yu and coworkers </w:t>
      </w:r>
      <w:r>
        <w:fldChar w:fldCharType="begin">
          <w:fldData xml:space="preserve">PEVuZE5vdGU+PENpdGU+PEF1dGhvcj5ZdTwvQXV0aG9yPjxZZWFyPjIwMTY8L1llYXI+PFJlY051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</w:fldData>
        </w:fldChar>
      </w:r>
      <w:r>
        <w:instrText xml:space="preserve"> ADDIN EN.CITE </w:instrText>
      </w:r>
      <w:r>
        <w:fldChar w:fldCharType="begin">
          <w:fldData xml:space="preserve">PEVuZE5vdGU+PENpdGU+PEF1dGhvcj5ZdTwvQXV0aG9yPjxZZWFyPjIwMTY8L1llYXI+PFJlY051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</w:fldData>
        </w:fldChar>
      </w:r>
      <w:r>
        <w:instrText xml:space="preserve"> ADDIN EN.CITE.DATA </w:instrText>
      </w:r>
      <w:r>
        <w:fldChar w:fldCharType="end"/>
      </w:r>
      <w:r>
        <w:fldChar w:fldCharType="separate"/>
      </w:r>
      <w:r>
        <w:rPr>
          <w:noProof/>
        </w:rPr>
        <w:t>(Yu et al., 2016)</w:t>
      </w:r>
      <w:r>
        <w:fldChar w:fldCharType="end"/>
      </w:r>
      <w:r w:rsidRPr="000C12BC">
        <w:t xml:space="preserve"> deduced a 'cotranslational decay index' describing the fraction of co-translational decay versus other modes of decay of each mRNA. This was broken down further by Crisp and coworkers </w:t>
      </w:r>
      <w:r>
        <w:fldChar w:fldCharType="begin">
          <w:fldData xml:space="preserve">PEVuZE5vdGU+PENpdGU+PEF1dGhvcj5DcmlzcDwvQXV0aG9yPjxZZWFyPjIwMTc8L1llYXI+PFJl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</w:fldData>
        </w:fldChar>
      </w:r>
      <w:r>
        <w:instrText xml:space="preserve"> ADDIN EN.CITE </w:instrText>
      </w:r>
      <w:r>
        <w:fldChar w:fldCharType="begin">
          <w:fldData xml:space="preserve">PEVuZE5vdGU+PENpdGU+PEF1dGhvcj5DcmlzcDwvQXV0aG9yPjxZZWFyPjIwMTc8L1llYXI+PFJl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</w:fldData>
        </w:fldChar>
      </w:r>
      <w:r>
        <w:instrText xml:space="preserve"> ADDIN EN.CITE.DATA </w:instrText>
      </w:r>
      <w:r>
        <w:fldChar w:fldCharType="end"/>
      </w:r>
      <w:r>
        <w:fldChar w:fldCharType="separate"/>
      </w:r>
      <w:r>
        <w:rPr>
          <w:noProof/>
        </w:rPr>
        <w:t>(Crisp et al., 2017)</w:t>
      </w:r>
      <w:r>
        <w:fldChar w:fldCharType="end"/>
      </w:r>
      <w:r w:rsidRPr="000C12BC">
        <w:t xml:space="preserve"> to distinguish decay behind a moving ribosome and a paused ribosome. In summary, these analyses clearly indicate that significant RNA turnover occurs on ribosome-loaded and presumably actively translated RNAs.  </w:t>
      </w:r>
    </w:p>
    <w:p w14:paraId="72F300C0" w14:textId="77777777" w:rsidR="00C221F8" w:rsidRPr="000C12BC" w:rsidRDefault="00C221F8" w:rsidP="00C221F8">
      <w:pPr>
        <w:ind w:hanging="2"/>
      </w:pPr>
    </w:p>
    <w:p w14:paraId="6F70A92D" w14:textId="77777777" w:rsidR="00C221F8" w:rsidRPr="000C12BC" w:rsidRDefault="00C221F8" w:rsidP="00C221F8">
      <w:pPr>
        <w:spacing w:line="240" w:lineRule="auto"/>
        <w:jc w:val="left"/>
      </w:pPr>
      <w:r w:rsidRPr="000C12BC">
        <w:br w:type="page"/>
      </w:r>
    </w:p>
    <w:p w14:paraId="5017250C" w14:textId="77777777" w:rsidR="00C221F8" w:rsidRPr="000C12BC" w:rsidRDefault="00C221F8" w:rsidP="00ED597D">
      <w:pPr>
        <w:keepNext/>
        <w:spacing w:line="240" w:lineRule="auto"/>
        <w:ind w:hanging="2"/>
        <w:jc w:val="center"/>
      </w:pPr>
      <w:r w:rsidRPr="000C12BC">
        <w:rPr>
          <w:b/>
          <w:noProof/>
          <w:sz w:val="20"/>
          <w:szCs w:val="20"/>
        </w:rPr>
        <w:lastRenderedPageBreak/>
        <w:drawing>
          <wp:inline distT="0" distB="0" distL="0" distR="0" wp14:anchorId="6BE7E1B2" wp14:editId="0B362D04">
            <wp:extent cx="3543300" cy="356451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55041" cy="3576328"/>
                    </a:xfrm>
                    <a:prstGeom prst="rect">
                      <a:avLst/>
                    </a:prstGeom>
                    <a:noFill/>
                  </pic:spPr>
                </pic:pic>
              </a:graphicData>
            </a:graphic>
          </wp:inline>
        </w:drawing>
      </w:r>
    </w:p>
    <w:p w14:paraId="22F52763" w14:textId="77777777" w:rsidR="00C221F8" w:rsidRPr="000C12BC" w:rsidRDefault="00C221F8" w:rsidP="00C221F8">
      <w:pPr>
        <w:pStyle w:val="Caption"/>
      </w:pPr>
      <w:bookmarkStart w:id="49" w:name="_Ref137580614"/>
      <w:bookmarkStart w:id="50" w:name="_Toc141473207"/>
      <w:bookmarkStart w:id="51" w:name="_Toc142657889"/>
      <w:r w:rsidRPr="000C12BC">
        <w:t xml:space="preserve">Figure </w:t>
      </w:r>
      <w:r>
        <w:fldChar w:fldCharType="begin"/>
      </w:r>
      <w:r>
        <w:instrText xml:space="preserve"> STYLEREF 1 \s </w:instrText>
      </w:r>
      <w:r>
        <w:fldChar w:fldCharType="separate"/>
      </w:r>
      <w:r>
        <w:rPr>
          <w:noProof/>
        </w:rPr>
        <w:t>1</w:t>
      </w:r>
      <w:r>
        <w:rPr>
          <w:noProof/>
        </w:rPr>
        <w:fldChar w:fldCharType="end"/>
      </w:r>
      <w:r w:rsidRPr="000C12BC">
        <w:t>.</w:t>
      </w:r>
      <w:r>
        <w:fldChar w:fldCharType="begin"/>
      </w:r>
      <w:r>
        <w:instrText xml:space="preserve"> SEQ Figure \* ARABIC \s 1 </w:instrText>
      </w:r>
      <w:r>
        <w:fldChar w:fldCharType="separate"/>
      </w:r>
      <w:r>
        <w:rPr>
          <w:noProof/>
        </w:rPr>
        <w:t>5</w:t>
      </w:r>
      <w:r>
        <w:rPr>
          <w:noProof/>
        </w:rPr>
        <w:fldChar w:fldCharType="end"/>
      </w:r>
      <w:bookmarkEnd w:id="49"/>
      <w:r w:rsidRPr="000C12BC">
        <w:t xml:space="preserve"> The expression of termination factor eRF1 is regulated by negative feedback.</w:t>
      </w:r>
      <w:bookmarkEnd w:id="50"/>
      <w:bookmarkEnd w:id="51"/>
      <w:r w:rsidRPr="000C12BC">
        <w:t xml:space="preserve"> </w:t>
      </w:r>
    </w:p>
    <w:p w14:paraId="13DAC34E" w14:textId="58EEEB03" w:rsidR="00C221F8" w:rsidRPr="003C366E" w:rsidRDefault="00C221F8" w:rsidP="003C366E">
      <w:pPr>
        <w:pStyle w:val="CaptionText"/>
      </w:pPr>
      <w:r w:rsidRPr="003C366E">
        <w:t xml:space="preserve">A) Structure of the eRF1 mRNA. After splicing of an intron from the 3'UTR, the 3'UTR is believed to be marked by an exon junction complex. The canonical eRF1 CDS terminates with a stop codon that is prone to translational readthrough (weak stop), which is followed by a regular in-frame stop codon downstream of the exon-exon junction. B) Alternate outcomes during the first round of translation. When the eRF1 level is high, the canonical termination codon is recognized by eRF1. The exon junction complex remains and triggers degradation of the mRNA by NMD. When the eRF1 level is low, the weak, canonical termination codon is not recognized, translation readthrough occurs and translation stops at the downstream stop. In the process, the exon junction complex is removed thus keeping the mRNA stable and the rate of eRF1 synthesis high. After </w:t>
      </w:r>
      <w:r w:rsidRPr="003C366E">
        <w:fldChar w:fldCharType="begin">
          <w:fldData xml:space="preserve">PEVuZE5vdGU+PENpdGU+PEF1dGhvcj5OeWlrbzwvQXV0aG9yPjxZZWFyPjIwMTc8L1llYXI+PFJl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</w:fldData>
        </w:fldChar>
      </w:r>
      <w:r w:rsidRPr="003C366E">
        <w:instrText xml:space="preserve"> ADDIN EN.CITE </w:instrText>
      </w:r>
      <w:r w:rsidRPr="003C366E">
        <w:fldChar w:fldCharType="begin">
          <w:fldData xml:space="preserve">PEVuZE5vdGU+PENpdGU+PEF1dGhvcj5OeWlrbzwvQXV0aG9yPjxZZWFyPjIwMTc8L1llYXI+PFJl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</w:fldData>
        </w:fldChar>
      </w:r>
      <w:r w:rsidRPr="003C366E">
        <w:instrText xml:space="preserve"> ADDIN EN.CITE.DATA </w:instrText>
      </w:r>
      <w:r w:rsidRPr="003C366E">
        <w:fldChar w:fldCharType="end"/>
      </w:r>
      <w:r w:rsidRPr="003C366E">
        <w:fldChar w:fldCharType="separate"/>
      </w:r>
      <w:r w:rsidRPr="003C366E">
        <w:rPr>
          <w:noProof/>
        </w:rPr>
        <w:t>(Nyiko et al., 2017)</w:t>
      </w:r>
      <w:r w:rsidRPr="003C366E">
        <w:fldChar w:fldCharType="end"/>
      </w:r>
      <w:r w:rsidRPr="003C366E">
        <w:t xml:space="preserve">. Excerpted from </w:t>
      </w:r>
      <w:r w:rsidRPr="003C366E">
        <w:fldChar w:fldCharType="begin"/>
      </w:r>
      <w:r w:rsidRPr="003C366E">
        <w:instrText xml:space="preserve"> ADDIN EN.CITE &lt;EndNote&gt;&lt;Cite&gt;&lt;Author&gt;Urquidi Camacho&lt;/Author&gt;&lt;Year&gt;2020&lt;/Year&gt;&lt;RecNum&gt;656&lt;/RecNum&gt;&lt;DisplayText&gt;(Urquidi Camacho et al., 2020)&lt;/DisplayText&gt;&lt;record&gt;&lt;rec-number&gt;656&lt;/rec-number&gt;&lt;foreign-keys&gt;&lt;key app="EN" db-id="rza9sxrw75z9fre29srps52iprrsftev25rx" timestamp="1666231561" guid="fdbaeb68-b7fa-4d2c-8afe-39f1081da5a4"&gt;656&lt;/key&gt;&lt;/foreign-keys&gt;&lt;ref-type name="Journal Article"&gt;17&lt;/ref-type&gt;&lt;contributors&gt;&lt;authors&gt;&lt;author&gt;Urquidi Camacho, R. A.&lt;/author&gt;&lt;author&gt;Lokdarshi, A.&lt;/author&gt;&lt;author&gt;von Arnim, A. G.&lt;/author&gt;&lt;/authors&gt;&lt;/contributors&gt;&lt;auth-address&gt;UT-ORNL Graduate School of Genome Science and Technology, The University of Tennessee, Knoxville, Tennessee, USA.&amp;#xD;Department of Biochemistry &amp;amp; Cellular and Molecular Biology, University of Tennessee, Knoxville, Tennessee, USA.&lt;/auth-address&gt;&lt;titles&gt;&lt;title&gt;Translational gene regulation in plants: A green new deal&lt;/title&gt;&lt;secondary-title&gt;Wiley Interdiscip Rev RNA&lt;/secondary-title&gt;&lt;/titles&gt;&lt;periodical&gt;&lt;full-title&gt;Wiley Interdiscip Rev RNA&lt;/full-title&gt;&lt;/periodical&gt;&lt;pages&gt;e1597&lt;/pages&gt;&lt;volume&gt;11&lt;/volume&gt;&lt;number&gt;6&lt;/number&gt;&lt;edition&gt;20200504&lt;/edition&gt;&lt;keywords&gt;&lt;keyword&gt;Gene Expression Regulation, Plant/*genetics&lt;/keyword&gt;&lt;keyword&gt;Plants/*genetics&lt;/keyword&gt;&lt;keyword&gt;Protein Processing, Post-Translational&lt;/keyword&gt;&lt;keyword&gt;RNA/genetics&lt;/keyword&gt;&lt;keyword&gt;*plant&lt;/keyword&gt;&lt;keyword&gt;*regulation&lt;/keyword&gt;&lt;keyword&gt;*signaling&lt;/keyword&gt;&lt;keyword&gt;*translation&lt;/keyword&gt;&lt;/keywords&gt;&lt;dates&gt;&lt;year&gt;2020&lt;/year&gt;&lt;pub-dates&gt;&lt;date&gt;Nov&lt;/date&gt;&lt;/pub-dates&gt;&lt;/dates&gt;&lt;isbn&gt;1757-7012 (Electronic)&amp;#xD;1757-7004 (Linking)&lt;/isbn&gt;&lt;accession-num&gt;32367681&lt;/accession-num&gt;&lt;urls&gt;&lt;related-urls&gt;&lt;url&gt;https://www.ncbi.nlm.nih.gov/pubmed/32367681&lt;/url&gt;&lt;/related-urls&gt;&lt;/urls&gt;&lt;custom2&gt;PMC9258721&lt;/custom2&gt;&lt;electronic-resource-num&gt;10.1002/wrna.1597&lt;/electronic-resource-num&gt;&lt;remote-database-name&gt;Medline&lt;/remote-database-name&gt;&lt;remote-database-provider&gt;NLM&lt;/remote-database-provider&gt;&lt;/record&gt;&lt;/Cite&gt;&lt;/EndNote&gt;</w:instrText>
      </w:r>
      <w:r w:rsidRPr="003C366E">
        <w:fldChar w:fldCharType="separate"/>
      </w:r>
      <w:r w:rsidRPr="003C366E">
        <w:rPr>
          <w:noProof/>
        </w:rPr>
        <w:t>(Urquidi Camacho et al., 2020)</w:t>
      </w:r>
      <w:r w:rsidRPr="003C366E">
        <w:fldChar w:fldCharType="end"/>
      </w:r>
    </w:p>
    <w:p w14:paraId="4A833365" w14:textId="77777777" w:rsidR="00C221F8" w:rsidRPr="000C12BC" w:rsidRDefault="00C221F8" w:rsidP="00C221F8">
      <w:pPr>
        <w:spacing w:line="240" w:lineRule="auto"/>
        <w:jc w:val="left"/>
      </w:pPr>
      <w:r w:rsidRPr="000C12BC">
        <w:br w:type="page"/>
      </w:r>
    </w:p>
    <w:p w14:paraId="26577C0A" w14:textId="77777777" w:rsidR="00C221F8" w:rsidRPr="000C12BC" w:rsidRDefault="00C221F8" w:rsidP="00302EE4">
      <w:pPr>
        <w:pStyle w:val="Heading2"/>
        <w:ind w:left="0" w:hanging="2"/>
      </w:pPr>
      <w:r w:rsidRPr="000C12BC">
        <w:lastRenderedPageBreak/>
        <w:t xml:space="preserve"> </w:t>
      </w:r>
      <w:bookmarkStart w:id="52" w:name="_Toc141473141"/>
      <w:bookmarkStart w:id="53" w:name="_Toc142658014"/>
      <w:r w:rsidRPr="000C12BC">
        <w:t>Metabolic Control of Bulk Protein Synthesis</w:t>
      </w:r>
      <w:bookmarkEnd w:id="52"/>
      <w:bookmarkEnd w:id="53"/>
    </w:p>
    <w:p w14:paraId="053E5704" w14:textId="77777777" w:rsidR="00C221F8" w:rsidRPr="000C12BC" w:rsidRDefault="00C221F8" w:rsidP="00404633">
      <w:pPr>
        <w:ind w:firstLine="720"/>
      </w:pPr>
      <w:r w:rsidRPr="000C12BC">
        <w:t>Protein synthesis is the predominant sink for assimilated nitrogen and sulfur, and it is the destination for much of the inorganic phosphate in the form of ribosomal RNAs. Protein synthesis also expends a significant portion of the cell's energy. Different from other eukaryotes, as photoautotrophic organisms, plants mine all of these resources from their inorganic environment. Because supplies are typically limiting for growth, it is to be expected that protein synthesis is regulated by light and darkness and by the metabolic status of carbon, nitrogen, and sulfur assimilation. In addition, protein synthesis is regulated by the environmental factors that constrain the uptake of CO</w:t>
      </w:r>
      <w:r w:rsidRPr="000C12BC">
        <w:rPr>
          <w:vertAlign w:val="subscript"/>
        </w:rPr>
        <w:t>2</w:t>
      </w:r>
      <w:r w:rsidRPr="000C12BC">
        <w:rPr>
          <w:sz w:val="32"/>
          <w:szCs w:val="32"/>
        </w:rPr>
        <w:t xml:space="preserve"> </w:t>
      </w:r>
      <w:r w:rsidRPr="000C12BC">
        <w:t xml:space="preserve">and nutrients, such as high temperature and water potential. </w:t>
      </w:r>
    </w:p>
    <w:p w14:paraId="439CDD97" w14:textId="0AF55627" w:rsidR="00C221F8" w:rsidRPr="000C12BC" w:rsidRDefault="00C221F8" w:rsidP="00404633">
      <w:pPr>
        <w:ind w:firstLine="720"/>
      </w:pPr>
      <w:r w:rsidRPr="000C12BC">
        <w:t xml:space="preserve">Over the past decade, researchers have gained deep quantitative insights into the global control of protein synthesis over the day-night cycle. Key experimental techniques include proteome-wide measurements of mRNA and protein levels, measurements of ribosome numbers, mRNA </w:t>
      </w:r>
      <w:r w:rsidRPr="000C12BC">
        <w:rPr>
          <w:i/>
        </w:rPr>
        <w:t>ribosome loading</w:t>
      </w:r>
      <w:r w:rsidRPr="000C12BC">
        <w:t xml:space="preserve">, protein turnover rates, and metabolic flux analysis of inorganic C and N into amino acids and proteins. Data primarily from vegetative rosettes of Arabidopsis have revealed that ribosome numbers per cell are generally stable, coherent with the long half-life of ribosomal proteins </w:t>
      </w:r>
      <w:r>
        <w:fldChar w:fldCharType="begin">
          <w:fldData xml:space="preserve">PEVuZE5vdGU+PENpdGU+PEF1dGhvcj5Jc2hpaGFyYTwvQXV0aG9yPjxZZWFyPjIwMTc8L1llYXI+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</w:fldData>
        </w:fldChar>
      </w:r>
      <w:r w:rsidR="00C9305F">
        <w:instrText xml:space="preserve"> ADDIN EN.CITE </w:instrText>
      </w:r>
      <w:r w:rsidR="00C9305F">
        <w:fldChar w:fldCharType="begin">
          <w:fldData xml:space="preserve">PEVuZE5vdGU+PENpdGU+PEF1dGhvcj5Jc2hpaGFyYTwvQXV0aG9yPjxZZWFyPjIwMTc8L1llYXI+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</w:fldData>
        </w:fldChar>
      </w:r>
      <w:r w:rsidR="00C9305F">
        <w:instrText xml:space="preserve"> ADDIN EN.CITE.DATA </w:instrText>
      </w:r>
      <w:r w:rsidR="00C9305F">
        <w:fldChar w:fldCharType="end"/>
      </w:r>
      <w:r>
        <w:fldChar w:fldCharType="separate"/>
      </w:r>
      <w:r w:rsidR="00C9305F">
        <w:rPr>
          <w:noProof/>
        </w:rPr>
        <w:t>(Ishihara</w:t>
      </w:r>
      <w:r w:rsidR="00C9305F" w:rsidRPr="00C9305F">
        <w:rPr>
          <w:i/>
          <w:noProof/>
        </w:rPr>
        <w:t xml:space="preserve"> et al.</w:t>
      </w:r>
      <w:r w:rsidR="00C9305F">
        <w:rPr>
          <w:noProof/>
        </w:rPr>
        <w:t>, 2017, Li</w:t>
      </w:r>
      <w:r w:rsidR="00C9305F" w:rsidRPr="00C9305F">
        <w:rPr>
          <w:i/>
          <w:noProof/>
        </w:rPr>
        <w:t xml:space="preserve"> et al.</w:t>
      </w:r>
      <w:r w:rsidR="00C9305F">
        <w:rPr>
          <w:noProof/>
        </w:rPr>
        <w:t>, 2017, Piques</w:t>
      </w:r>
      <w:r w:rsidR="00C9305F" w:rsidRPr="00C9305F">
        <w:rPr>
          <w:i/>
          <w:noProof/>
        </w:rPr>
        <w:t xml:space="preserve"> et al.</w:t>
      </w:r>
      <w:r w:rsidR="00C9305F">
        <w:rPr>
          <w:noProof/>
        </w:rPr>
        <w:t>, 2009)</w:t>
      </w:r>
      <w:r>
        <w:fldChar w:fldCharType="end"/>
      </w:r>
      <w:r w:rsidRPr="000C12BC">
        <w:t xml:space="preserve">. The fraction of ribosomes found in polyribosomes, i.e. actively translating, fluctuates slightly around 60±20% with a peak during the day </w:t>
      </w:r>
      <w:r>
        <w:fldChar w:fldCharType="begin">
          <w:fldData xml:space="preserve">PEVuZE5vdGU+PENpdGU+PEF1dGhvcj5NaXNzcmE8L0F1dGhvcj48WWVhcj4yMDE1PC9ZZWFyPjxS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=
</w:fldData>
        </w:fldChar>
      </w:r>
      <w:r w:rsidR="00C9305F">
        <w:instrText xml:space="preserve"> ADDIN EN.CITE </w:instrText>
      </w:r>
      <w:r w:rsidR="00C9305F">
        <w:fldChar w:fldCharType="begin">
          <w:fldData xml:space="preserve">PEVuZE5vdGU+PENpdGU+PEF1dGhvcj5NaXNzcmE8L0F1dGhvcj48WWVhcj4yMDE1PC9ZZWFyPjxS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=
</w:fldData>
        </w:fldChar>
      </w:r>
      <w:r w:rsidR="00C9305F">
        <w:instrText xml:space="preserve"> ADDIN EN.CITE.DATA </w:instrText>
      </w:r>
      <w:r w:rsidR="00C9305F">
        <w:fldChar w:fldCharType="end"/>
      </w:r>
      <w:r>
        <w:fldChar w:fldCharType="separate"/>
      </w:r>
      <w:r w:rsidR="00C9305F">
        <w:rPr>
          <w:noProof/>
        </w:rPr>
        <w:t>(Missra</w:t>
      </w:r>
      <w:r w:rsidR="00C9305F" w:rsidRPr="00C9305F">
        <w:rPr>
          <w:i/>
          <w:noProof/>
        </w:rPr>
        <w:t xml:space="preserve"> et al.</w:t>
      </w:r>
      <w:r w:rsidR="00C9305F">
        <w:rPr>
          <w:noProof/>
        </w:rPr>
        <w:t>, 2015, Pal</w:t>
      </w:r>
      <w:r w:rsidR="00C9305F" w:rsidRPr="00C9305F">
        <w:rPr>
          <w:i/>
          <w:noProof/>
        </w:rPr>
        <w:t xml:space="preserve"> et al.</w:t>
      </w:r>
      <w:r w:rsidR="00C9305F">
        <w:rPr>
          <w:noProof/>
        </w:rPr>
        <w:t>, 2013)</w:t>
      </w:r>
      <w:r>
        <w:fldChar w:fldCharType="end"/>
      </w:r>
      <w:r w:rsidRPr="000C12BC">
        <w:t xml:space="preserve">. Levels of most amino acids cycle with a low peak after dusk in a light and circadian clock-dependent manner </w:t>
      </w:r>
      <w:r>
        <w:fldChar w:fldCharType="begin">
          <w:fldData xml:space="preserve">PEVuZE5vdGU+PENpdGU+PEF1dGhvcj5GbGlzPC9BdXRob3I+PFllYXI+MjAxOTwvWWVhcj48UmVj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</w:fldData>
        </w:fldChar>
      </w:r>
      <w:r w:rsidR="00C9305F">
        <w:instrText xml:space="preserve"> ADDIN EN.CITE </w:instrText>
      </w:r>
      <w:r w:rsidR="00C9305F">
        <w:fldChar w:fldCharType="begin">
          <w:fldData xml:space="preserve">PEVuZE5vdGU+PENpdGU+PEF1dGhvcj5GbGlzPC9BdXRob3I+PFllYXI+MjAxOTwvWWVhcj48UmVj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</w:fldData>
        </w:fldChar>
      </w:r>
      <w:r w:rsidR="00C9305F">
        <w:instrText xml:space="preserve"> ADDIN EN.CITE.DATA </w:instrText>
      </w:r>
      <w:r w:rsidR="00C9305F">
        <w:fldChar w:fldCharType="end"/>
      </w:r>
      <w:r>
        <w:fldChar w:fldCharType="separate"/>
      </w:r>
      <w:r w:rsidR="00C9305F">
        <w:rPr>
          <w:noProof/>
        </w:rPr>
        <w:t>(Flis</w:t>
      </w:r>
      <w:r w:rsidR="00C9305F" w:rsidRPr="00C9305F">
        <w:rPr>
          <w:i/>
          <w:noProof/>
        </w:rPr>
        <w:t xml:space="preserve"> et al.</w:t>
      </w:r>
      <w:r w:rsidR="00C9305F">
        <w:rPr>
          <w:noProof/>
        </w:rPr>
        <w:t>, 2019, Ishihara</w:t>
      </w:r>
      <w:r w:rsidR="00C9305F" w:rsidRPr="00C9305F">
        <w:rPr>
          <w:i/>
          <w:noProof/>
        </w:rPr>
        <w:t xml:space="preserve"> et al.</w:t>
      </w:r>
      <w:r w:rsidR="00C9305F">
        <w:rPr>
          <w:noProof/>
        </w:rPr>
        <w:t>, 2015)</w:t>
      </w:r>
      <w:r>
        <w:fldChar w:fldCharType="end"/>
      </w:r>
      <w:r w:rsidRPr="000C12BC">
        <w:t xml:space="preserve">. The protein synthesis rate however, cycles with a larger (~3-fold) amplitude </w:t>
      </w:r>
      <w:r>
        <w:fldChar w:fldCharType="begin">
          <w:fldData xml:space="preserve">PEVuZE5vdGU+PENpdGU+PEF1dGhvcj5Jc2hpaGFyYTwvQXV0aG9yPjxZZWFyPjIwMTU8L1llYXI+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=
</w:fldData>
        </w:fldChar>
      </w:r>
      <w:r>
        <w:instrText xml:space="preserve"> ADDIN EN.CITE </w:instrText>
      </w:r>
      <w:r>
        <w:fldChar w:fldCharType="begin">
          <w:fldData xml:space="preserve">PEVuZE5vdGU+PENpdGU+PEF1dGhvcj5Jc2hpaGFyYTwvQXV0aG9yPjxZZWFyPjIwMTU8L1llYXI+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=
</w:fldData>
        </w:fldChar>
      </w:r>
      <w:r>
        <w:instrText xml:space="preserve"> ADDIN EN.CITE.DATA </w:instrText>
      </w:r>
      <w:r>
        <w:fldChar w:fldCharType="end"/>
      </w:r>
      <w:r>
        <w:fldChar w:fldCharType="separate"/>
      </w:r>
      <w:r>
        <w:rPr>
          <w:noProof/>
        </w:rPr>
        <w:t>(Ishihara et al., 2015)</w:t>
      </w:r>
      <w:r>
        <w:fldChar w:fldCharType="end"/>
      </w:r>
      <w:r w:rsidRPr="000C12BC">
        <w:t xml:space="preserve">, which leads to the hypothesis that ribosomes may initiate and elongate more slowly at night, especially at cooler temperature </w:t>
      </w:r>
      <w:r>
        <w:fldChar w:fldCharType="begin">
          <w:fldData xml:space="preserve">PEVuZE5vdGU+PENpdGU+PEF1dGhvcj5QeWw8L0F1dGhvcj48WWVhcj4yMDEyPC9ZZWFyPjxSZWNO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</w:fldData>
        </w:fldChar>
      </w:r>
      <w:r w:rsidR="00C9305F">
        <w:instrText xml:space="preserve"> ADDIN EN.CITE </w:instrText>
      </w:r>
      <w:r w:rsidR="00C9305F">
        <w:fldChar w:fldCharType="begin">
          <w:fldData xml:space="preserve">PEVuZE5vdGU+PENpdGU+PEF1dGhvcj5QeWw8L0F1dGhvcj48WWVhcj4yMDEyPC9ZZWFyPjxSZWNO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</w:fldData>
        </w:fldChar>
      </w:r>
      <w:r w:rsidR="00C9305F">
        <w:instrText xml:space="preserve"> ADDIN EN.CITE.DATA </w:instrText>
      </w:r>
      <w:r w:rsidR="00C9305F">
        <w:fldChar w:fldCharType="end"/>
      </w:r>
      <w:r>
        <w:fldChar w:fldCharType="separate"/>
      </w:r>
      <w:r w:rsidR="00C9305F">
        <w:rPr>
          <w:noProof/>
        </w:rPr>
        <w:t>(Pyl</w:t>
      </w:r>
      <w:r w:rsidR="00C9305F" w:rsidRPr="00C9305F">
        <w:rPr>
          <w:i/>
          <w:noProof/>
        </w:rPr>
        <w:t xml:space="preserve"> et al.</w:t>
      </w:r>
      <w:r w:rsidR="00C9305F">
        <w:rPr>
          <w:noProof/>
        </w:rPr>
        <w:t>, 2012)</w:t>
      </w:r>
      <w:r>
        <w:fldChar w:fldCharType="end"/>
      </w:r>
      <w:r w:rsidRPr="000C12BC">
        <w:t xml:space="preserve">. Nitrogen assimilation into </w:t>
      </w:r>
      <w:r w:rsidRPr="000C12BC">
        <w:lastRenderedPageBreak/>
        <w:t xml:space="preserve">amino acids occurs preferentially during the day, implying that amino acids used for protein synthesis at night must come predominantly from stored pools </w:t>
      </w:r>
      <w:r>
        <w:fldChar w:fldCharType="begin">
          <w:fldData xml:space="preserve">PEVuZE5vdGU+PENpdGU+PEF1dGhvcj5P4oCZTGVhcnk8L0F1dGhvcj48WWVhcj4yMDE3PC9ZZWFy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==
</w:fldData>
        </w:fldChar>
      </w:r>
      <w:r w:rsidR="00C9305F">
        <w:instrText xml:space="preserve"> ADDIN EN.CITE </w:instrText>
      </w:r>
      <w:r w:rsidR="00C9305F">
        <w:fldChar w:fldCharType="begin">
          <w:fldData xml:space="preserve">PEVuZE5vdGU+PENpdGU+PEF1dGhvcj5P4oCZTGVhcnk8L0F1dGhvcj48WWVhcj4yMDE3PC9ZZWFy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==
</w:fldData>
        </w:fldChar>
      </w:r>
      <w:r w:rsidR="00C9305F">
        <w:instrText xml:space="preserve"> ADDIN EN.CITE.DATA </w:instrText>
      </w:r>
      <w:r w:rsidR="00C9305F">
        <w:fldChar w:fldCharType="end"/>
      </w:r>
      <w:r>
        <w:fldChar w:fldCharType="separate"/>
      </w:r>
      <w:r w:rsidR="00C9305F">
        <w:rPr>
          <w:noProof/>
        </w:rPr>
        <w:t>(O’Leary</w:t>
      </w:r>
      <w:r w:rsidR="00C9305F" w:rsidRPr="00C9305F">
        <w:rPr>
          <w:i/>
          <w:noProof/>
        </w:rPr>
        <w:t xml:space="preserve"> et al.</w:t>
      </w:r>
      <w:r w:rsidR="00C9305F">
        <w:rPr>
          <w:noProof/>
        </w:rPr>
        <w:t>, 2017, Pal et al., 2013)</w:t>
      </w:r>
      <w:r>
        <w:fldChar w:fldCharType="end"/>
      </w:r>
      <w:r w:rsidRPr="000C12BC">
        <w:t xml:space="preserve">. An influential finding is that the Arabidopsis circadian clock adjusts the rate of starch degradation at night to the seasonal length of the dark period (photoperiod), presumably to not deplete its most fungible source of energy prior to dawn </w:t>
      </w:r>
      <w:r>
        <w:fldChar w:fldCharType="begin">
          <w:fldData xml:space="preserve">PEVuZE5vdGU+PENpdGU+PEF1dGhvcj5GbGlzPC9BdXRob3I+PFllYXI+MjAxOTwvWWVhcj48UmVj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</w:fldData>
        </w:fldChar>
      </w:r>
      <w:r w:rsidR="00C9305F">
        <w:instrText xml:space="preserve"> ADDIN EN.CITE </w:instrText>
      </w:r>
      <w:r w:rsidR="00C9305F">
        <w:fldChar w:fldCharType="begin">
          <w:fldData xml:space="preserve">PEVuZE5vdGU+PENpdGU+PEF1dGhvcj5GbGlzPC9BdXRob3I+PFllYXI+MjAxOTwvWWVhcj48UmVj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</w:fldData>
        </w:fldChar>
      </w:r>
      <w:r w:rsidR="00C9305F">
        <w:instrText xml:space="preserve"> ADDIN EN.CITE.DATA </w:instrText>
      </w:r>
      <w:r w:rsidR="00C9305F">
        <w:fldChar w:fldCharType="end"/>
      </w:r>
      <w:r>
        <w:fldChar w:fldCharType="separate"/>
      </w:r>
      <w:r w:rsidR="00C9305F">
        <w:rPr>
          <w:noProof/>
        </w:rPr>
        <w:t>(Flis et al., 2019, Gibon</w:t>
      </w:r>
      <w:r w:rsidR="00C9305F" w:rsidRPr="00C9305F">
        <w:rPr>
          <w:i/>
          <w:noProof/>
        </w:rPr>
        <w:t xml:space="preserve"> et al.</w:t>
      </w:r>
      <w:r w:rsidR="00C9305F">
        <w:rPr>
          <w:noProof/>
        </w:rPr>
        <w:t>, 2009, Scialdone</w:t>
      </w:r>
      <w:r w:rsidR="00C9305F" w:rsidRPr="00C9305F">
        <w:rPr>
          <w:i/>
          <w:noProof/>
        </w:rPr>
        <w:t xml:space="preserve"> et al.</w:t>
      </w:r>
      <w:r w:rsidR="00C9305F">
        <w:rPr>
          <w:noProof/>
        </w:rPr>
        <w:t>, 2013, Sulpice</w:t>
      </w:r>
      <w:r w:rsidR="00C9305F" w:rsidRPr="00C9305F">
        <w:rPr>
          <w:i/>
          <w:noProof/>
        </w:rPr>
        <w:t xml:space="preserve"> et al.</w:t>
      </w:r>
      <w:r w:rsidR="00C9305F">
        <w:rPr>
          <w:noProof/>
        </w:rPr>
        <w:t>, 2014)</w:t>
      </w:r>
      <w:r>
        <w:fldChar w:fldCharType="end"/>
      </w:r>
      <w:r w:rsidRPr="000C12BC">
        <w:t xml:space="preserve">. As amino acid levels are similarly stable </w:t>
      </w:r>
      <w:r>
        <w:fldChar w:fldCharType="begin"/>
      </w:r>
      <w:r>
        <w:instrText xml:space="preserve"> ADDIN EN.CITE &lt;EndNote&gt;&lt;Cite&gt;&lt;Author&gt;Gibon&lt;/Author&gt;&lt;Year&gt;2009&lt;/Year&gt;&lt;RecNum&gt;497&lt;/RecNum&gt;&lt;DisplayText&gt;(Gibon et al., 2009)&lt;/DisplayText&gt;&lt;record&gt;&lt;rec-number&gt;497&lt;/rec-number&gt;&lt;foreign-keys&gt;&lt;key app="EN" db-id="rza9sxrw75z9fre29srps52iprrsftev25rx" timestamp="1650860347" guid="be1f7f96-d1f7-41f4-b3ef-eb8be59112b4"&gt;497&lt;/key&gt;&lt;/foreign-keys&gt;&lt;ref-type name="Journal Article"&gt;17&lt;/ref-type&gt;&lt;contributors&gt;&lt;authors&gt;&lt;author&gt;Gibon, Y.&lt;/author&gt;&lt;author&gt;Pyl, E. T.&lt;/author&gt;&lt;author&gt;Sulpice, R.&lt;/author&gt;&lt;author&gt;Lunn, J. E.&lt;/author&gt;&lt;author&gt;Hohne, M.&lt;/author&gt;&lt;author&gt;Gunther, M.&lt;/author&gt;&lt;author&gt;Stitt, M.&lt;/author&gt;&lt;/authors&gt;&lt;/contributors&gt;&lt;auth-address&gt;Max Planck Institute of Molecular Plant Physiology, Golm , Germany.&lt;/auth-address&gt;&lt;titles&gt;&lt;title&gt;Adjustment of growth, starch turnover, protein content and central metabolism to a decrease of the carbon supply when Arabidopsis is grown in very short photoperiods&lt;/title&gt;&lt;secondary-title&gt;Plant Cell Environ&lt;/secondary-title&gt;&lt;/titles&gt;&lt;periodical&gt;&lt;full-title&gt;Plant Cell Environ&lt;/full-title&gt;&lt;/periodical&gt;&lt;pages&gt;859-74&lt;/pages&gt;&lt;volume&gt;32&lt;/volume&gt;&lt;number&gt;7&lt;/number&gt;&lt;edition&gt;2009/02/25&lt;/edition&gt;&lt;keywords&gt;&lt;keyword&gt;Arabidopsis/*growth &amp;amp; development/*metabolism&lt;/keyword&gt;&lt;keyword&gt;Arabidopsis Proteins/metabolism&lt;/keyword&gt;&lt;keyword&gt;Carbohydrate Metabolism&lt;/keyword&gt;&lt;keyword&gt;Carbon/*metabolism&lt;/keyword&gt;&lt;keyword&gt;Light&lt;/keyword&gt;&lt;keyword&gt;*Photoperiod&lt;/keyword&gt;&lt;keyword&gt;Starch/*metabolism&lt;/keyword&gt;&lt;/keywords&gt;&lt;dates&gt;&lt;year&gt;2009&lt;/year&gt;&lt;pub-dates&gt;&lt;date&gt;Jul&lt;/date&gt;&lt;/pub-dates&gt;&lt;/dates&gt;&lt;isbn&gt;1365-3040 (Electronic)&amp;#xD;0140-7791 (Linking)&lt;/isbn&gt;&lt;accession-num&gt;19236606&lt;/accession-num&gt;&lt;urls&gt;&lt;related-urls&gt;&lt;url&gt;https://www.ncbi.nlm.nih.gov/pubmed/19236606&lt;/url&gt;&lt;/related-urls&gt;&lt;/urls&gt;&lt;electronic-resource-num&gt;10.1111/j.1365-3040.2009.01965.x&lt;/electronic-resource-num&gt;&lt;/record&gt;&lt;/Cite&gt;&lt;/EndNote&gt;</w:instrText>
      </w:r>
      <w:r>
        <w:fldChar w:fldCharType="separate"/>
      </w:r>
      <w:r>
        <w:rPr>
          <w:noProof/>
        </w:rPr>
        <w:t>(Gibon et al., 2009)</w:t>
      </w:r>
      <w:r>
        <w:fldChar w:fldCharType="end"/>
      </w:r>
      <w:r w:rsidRPr="000C12BC">
        <w:t xml:space="preserve">, this feature in turn allows protein synthesis to operate during the entire night period. Instead, protein synthesis is correlated with sucrose content, more so than with any other carbohydrate </w:t>
      </w:r>
      <w:r>
        <w:fldChar w:fldCharType="begin">
          <w:fldData xml:space="preserve">PEVuZE5vdGU+PENpdGU+PEF1dGhvcj5QYWw8L0F1dGhvcj48WWVhcj4yMDEzPC9ZZWFyPjxSZWNO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</w:fldData>
        </w:fldChar>
      </w:r>
      <w:r>
        <w:instrText xml:space="preserve"> ADDIN EN.CITE </w:instrText>
      </w:r>
      <w:r>
        <w:fldChar w:fldCharType="begin">
          <w:fldData xml:space="preserve">PEVuZE5vdGU+PENpdGU+PEF1dGhvcj5QYWw8L0F1dGhvcj48WWVhcj4yMDEzPC9ZZWFyPjxSZWNO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</w:fldData>
        </w:fldChar>
      </w:r>
      <w:r>
        <w:instrText xml:space="preserve"> ADDIN EN.CITE.DATA </w:instrText>
      </w:r>
      <w:r>
        <w:fldChar w:fldCharType="end"/>
      </w:r>
      <w:r>
        <w:fldChar w:fldCharType="separate"/>
      </w:r>
      <w:r>
        <w:rPr>
          <w:noProof/>
        </w:rPr>
        <w:t>(Pal et al., 2013)</w:t>
      </w:r>
      <w:r>
        <w:fldChar w:fldCharType="end"/>
      </w:r>
      <w:r w:rsidRPr="000C12BC">
        <w:t xml:space="preserve">. </w:t>
      </w:r>
    </w:p>
    <w:p w14:paraId="73EDB8FA" w14:textId="77149B0E" w:rsidR="00C221F8" w:rsidRPr="000C12BC" w:rsidRDefault="00C221F8" w:rsidP="00404633">
      <w:pPr>
        <w:ind w:firstLine="720"/>
      </w:pPr>
      <w:r w:rsidRPr="000C12BC">
        <w:t xml:space="preserve">According to diel proteomics data most protein levels fluctuate little over the course of the day, with exceptions, despite robust cycles in their mRNA levels </w:t>
      </w:r>
      <w:r>
        <w:fldChar w:fldCharType="begin">
          <w:fldData xml:space="preserve">PEVuZE5vdGU+PENpdGU+PEF1dGhvcj5CYWVyZW5mYWxsZXI8L0F1dGhvcj48WWVhcj4yMDEyPC9Z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</w:fldData>
        </w:fldChar>
      </w:r>
      <w:r w:rsidR="00C9305F">
        <w:instrText xml:space="preserve"> ADDIN EN.CITE </w:instrText>
      </w:r>
      <w:r w:rsidR="00C9305F">
        <w:fldChar w:fldCharType="begin">
          <w:fldData xml:space="preserve">PEVuZE5vdGU+PENpdGU+PEF1dGhvcj5CYWVyZW5mYWxsZXI8L0F1dGhvcj48WWVhcj4yMDEyPC9Z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</w:fldData>
        </w:fldChar>
      </w:r>
      <w:r w:rsidR="00C9305F">
        <w:instrText xml:space="preserve"> ADDIN EN.CITE.DATA </w:instrText>
      </w:r>
      <w:r w:rsidR="00C9305F">
        <w:fldChar w:fldCharType="end"/>
      </w:r>
      <w:r>
        <w:fldChar w:fldCharType="separate"/>
      </w:r>
      <w:r w:rsidR="00C9305F">
        <w:rPr>
          <w:noProof/>
        </w:rPr>
        <w:t>(Baerenfaller</w:t>
      </w:r>
      <w:r w:rsidR="00C9305F" w:rsidRPr="00C9305F">
        <w:rPr>
          <w:i/>
          <w:noProof/>
        </w:rPr>
        <w:t xml:space="preserve"> et al.</w:t>
      </w:r>
      <w:r w:rsidR="00C9305F">
        <w:rPr>
          <w:noProof/>
        </w:rPr>
        <w:t>, 2012, Seaton</w:t>
      </w:r>
      <w:r w:rsidR="00C9305F" w:rsidRPr="00C9305F">
        <w:rPr>
          <w:i/>
          <w:noProof/>
        </w:rPr>
        <w:t xml:space="preserve"> et al.</w:t>
      </w:r>
      <w:r w:rsidR="00C9305F">
        <w:rPr>
          <w:noProof/>
        </w:rPr>
        <w:t>, 2018)</w:t>
      </w:r>
      <w:r>
        <w:fldChar w:fldCharType="end"/>
      </w:r>
      <w:r w:rsidRPr="000C12BC">
        <w:t xml:space="preserve">. This result has now become better understood. First, different proteins are turned over with a wide range of degradation rates, but because the average half-life is 3.1-3.5 days </w:t>
      </w:r>
      <w:r>
        <w:fldChar w:fldCharType="begin">
          <w:fldData xml:space="preserve">PEVuZE5vdGU+PENpdGU+PEF1dGhvcj5MaTwvQXV0aG9yPjxZZWFyPjIwMTc8L1llYXI+PFJlY051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</w:fldData>
        </w:fldChar>
      </w:r>
      <w:r w:rsidR="00C9305F">
        <w:instrText xml:space="preserve"> ADDIN EN.CITE </w:instrText>
      </w:r>
      <w:r w:rsidR="00C9305F">
        <w:fldChar w:fldCharType="begin">
          <w:fldData xml:space="preserve">PEVuZE5vdGU+PENpdGU+PEF1dGhvcj5MaTwvQXV0aG9yPjxZZWFyPjIwMTc8L1llYXI+PFJlY051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</w:fldData>
        </w:fldChar>
      </w:r>
      <w:r w:rsidR="00C9305F">
        <w:instrText xml:space="preserve"> ADDIN EN.CITE.DATA </w:instrText>
      </w:r>
      <w:r w:rsidR="00C9305F">
        <w:fldChar w:fldCharType="end"/>
      </w:r>
      <w:r>
        <w:fldChar w:fldCharType="separate"/>
      </w:r>
      <w:r w:rsidR="00C9305F">
        <w:rPr>
          <w:noProof/>
        </w:rPr>
        <w:t>(Li et al., 2017, Piques et al., 2009)</w:t>
      </w:r>
      <w:r>
        <w:fldChar w:fldCharType="end"/>
      </w:r>
      <w:r w:rsidRPr="000C12BC">
        <w:t xml:space="preserve">, cycles in the protein synthesis rate are expected to cause only small fluctuations in the level of most proteins. Second, the density of ribosomes per mRNA also fluctuates over the day-night cycle. While for some mRNAs ribosome loading or protein synthesis rate are in phase with the transcript level ('translational coincidence'), this is not always the case </w:t>
      </w:r>
      <w:r>
        <w:fldChar w:fldCharType="begin">
          <w:fldData xml:space="preserve">PEVuZE5vdGU+PENpdGU+PEF1dGhvcj5NaXNzcmE8L0F1dGhvcj48WWVhcj4yMDE1PC9ZZWFyPjxS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</w:fldData>
        </w:fldChar>
      </w:r>
      <w:r w:rsidR="00C9305F">
        <w:instrText xml:space="preserve"> ADDIN EN.CITE </w:instrText>
      </w:r>
      <w:r w:rsidR="00C9305F">
        <w:fldChar w:fldCharType="begin">
          <w:fldData xml:space="preserve">PEVuZE5vdGU+PENpdGU+PEF1dGhvcj5NaXNzcmE8L0F1dGhvcj48WWVhcj4yMDE1PC9ZZWFyPjxS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</w:fldData>
        </w:fldChar>
      </w:r>
      <w:r w:rsidR="00C9305F">
        <w:instrText xml:space="preserve"> ADDIN EN.CITE.DATA </w:instrText>
      </w:r>
      <w:r w:rsidR="00C9305F">
        <w:fldChar w:fldCharType="end"/>
      </w:r>
      <w:r>
        <w:fldChar w:fldCharType="separate"/>
      </w:r>
      <w:r w:rsidR="00C9305F">
        <w:rPr>
          <w:noProof/>
        </w:rPr>
        <w:t>(Missra et al., 2015, Seaton et al., 2018)</w:t>
      </w:r>
      <w:r>
        <w:fldChar w:fldCharType="end"/>
      </w:r>
      <w:r w:rsidRPr="000C12BC">
        <w:t xml:space="preserve">. Thus, phase delays between cycles of mRNA abundance and cycles of ribosome loading allow the cycle of protein synthesis rates to adopt different waveforms. </w:t>
      </w:r>
    </w:p>
    <w:p w14:paraId="01DE47D5" w14:textId="05CA701C" w:rsidR="00C221F8" w:rsidRPr="000C12BC" w:rsidRDefault="00C221F8" w:rsidP="00C221F8">
      <w:pPr>
        <w:ind w:hanging="2"/>
      </w:pPr>
      <w:r w:rsidRPr="000C12BC">
        <w:t xml:space="preserve">When ribosome loading data are used as proxy for the protein synthesis rate, it is under the assumption that all ribosomes elongate at the same speed regardless of mRNA sequence and environmental conditions. Our understanding of the balance sheet of protein synthesis would greatly benefit from protein-specific protein synthesis rates, which </w:t>
      </w:r>
      <w:r w:rsidRPr="000C12BC">
        <w:lastRenderedPageBreak/>
        <w:t xml:space="preserve">has been a tough nut to crack in plants </w:t>
      </w:r>
      <w:r>
        <w:fldChar w:fldCharType="begin">
          <w:fldData xml:space="preserve">PEVuZE5vdGU+PENpdGU+PEF1dGhvcj5HbGVubjwvQXV0aG9yPjxZZWFyPjIwMTc8L1llYXI+PFJl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</w:fldData>
        </w:fldChar>
      </w:r>
      <w:r w:rsidR="00C9305F">
        <w:instrText xml:space="preserve"> ADDIN EN.CITE </w:instrText>
      </w:r>
      <w:r w:rsidR="00C9305F">
        <w:fldChar w:fldCharType="begin">
          <w:fldData xml:space="preserve">PEVuZE5vdGU+PENpdGU+PEF1dGhvcj5HbGVubjwvQXV0aG9yPjxZZWFyPjIwMTc8L1llYXI+PFJl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</w:fldData>
        </w:fldChar>
      </w:r>
      <w:r w:rsidR="00C9305F">
        <w:instrText xml:space="preserve"> ADDIN EN.CITE.DATA </w:instrText>
      </w:r>
      <w:r w:rsidR="00C9305F">
        <w:fldChar w:fldCharType="end"/>
      </w:r>
      <w:r>
        <w:fldChar w:fldCharType="separate"/>
      </w:r>
      <w:r w:rsidR="00C9305F">
        <w:rPr>
          <w:noProof/>
        </w:rPr>
        <w:t>(Glenn</w:t>
      </w:r>
      <w:r w:rsidR="00C9305F" w:rsidRPr="00C9305F">
        <w:rPr>
          <w:i/>
          <w:noProof/>
        </w:rPr>
        <w:t xml:space="preserve"> et al.</w:t>
      </w:r>
      <w:r w:rsidR="00C9305F">
        <w:rPr>
          <w:noProof/>
        </w:rPr>
        <w:t>, 2017, Ishihara et al., 2015, Lewandowska</w:t>
      </w:r>
      <w:r w:rsidR="00C9305F" w:rsidRPr="00C9305F">
        <w:rPr>
          <w:i/>
          <w:noProof/>
        </w:rPr>
        <w:t xml:space="preserve"> et al.</w:t>
      </w:r>
      <w:r w:rsidR="00C9305F">
        <w:rPr>
          <w:noProof/>
        </w:rPr>
        <w:t>, 2013, Li</w:t>
      </w:r>
      <w:r w:rsidR="00C9305F" w:rsidRPr="00C9305F">
        <w:rPr>
          <w:i/>
          <w:noProof/>
        </w:rPr>
        <w:t xml:space="preserve"> et al.</w:t>
      </w:r>
      <w:r w:rsidR="00C9305F">
        <w:rPr>
          <w:noProof/>
        </w:rPr>
        <w:t>, 2012b)</w:t>
      </w:r>
      <w:r>
        <w:fldChar w:fldCharType="end"/>
      </w:r>
      <w:r w:rsidRPr="000C12BC">
        <w:t xml:space="preserve">. This is relevant because the ratio between new protein synthesis and protein turnover may be a major factor determining growth rate, as suggested by comparisons between different Arabidopsis strains </w:t>
      </w:r>
      <w:r>
        <w:fldChar w:fldCharType="begin">
          <w:fldData xml:space="preserve">PEVuZE5vdGU+PENpdGU+PEF1dGhvcj5Jc2hpaGFyYTwvQXV0aG9yPjxZZWFyPjIwMTc8L1llYXI+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</w:fldData>
        </w:fldChar>
      </w:r>
      <w:r>
        <w:instrText xml:space="preserve"> ADDIN EN.CITE </w:instrText>
      </w:r>
      <w:r>
        <w:fldChar w:fldCharType="begin">
          <w:fldData xml:space="preserve">PEVuZE5vdGU+PENpdGU+PEF1dGhvcj5Jc2hpaGFyYTwvQXV0aG9yPjxZZWFyPjIwMTc8L1llYXI+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</w:fldData>
        </w:fldChar>
      </w:r>
      <w:r>
        <w:instrText xml:space="preserve"> ADDIN EN.CITE.DATA </w:instrText>
      </w:r>
      <w:r>
        <w:fldChar w:fldCharType="end"/>
      </w:r>
      <w:r>
        <w:fldChar w:fldCharType="separate"/>
      </w:r>
      <w:r>
        <w:rPr>
          <w:noProof/>
        </w:rPr>
        <w:t>(Ishihara et al., 2017)</w:t>
      </w:r>
      <w:r>
        <w:fldChar w:fldCharType="end"/>
      </w:r>
      <w:r w:rsidRPr="000C12BC">
        <w:t xml:space="preserve">. </w:t>
      </w:r>
    </w:p>
    <w:p w14:paraId="47767757" w14:textId="77777777" w:rsidR="00C221F8" w:rsidRPr="000C12BC" w:rsidRDefault="00C221F8" w:rsidP="00302EE4">
      <w:pPr>
        <w:pStyle w:val="Heading2"/>
        <w:ind w:left="0" w:hanging="2"/>
      </w:pPr>
      <w:r w:rsidRPr="000C12BC">
        <w:t xml:space="preserve"> </w:t>
      </w:r>
      <w:bookmarkStart w:id="54" w:name="_Toc141473142"/>
      <w:bookmarkStart w:id="55" w:name="_Toc142658015"/>
      <w:r w:rsidRPr="000C12BC">
        <w:t>Control of the Translatome by Environmental Perturbation</w:t>
      </w:r>
      <w:bookmarkEnd w:id="54"/>
      <w:bookmarkEnd w:id="55"/>
    </w:p>
    <w:p w14:paraId="26CD30F5" w14:textId="40B58CAE" w:rsidR="00C221F8" w:rsidRPr="000C12BC" w:rsidRDefault="00C221F8" w:rsidP="00404633">
      <w:pPr>
        <w:ind w:firstLine="720"/>
      </w:pPr>
      <w:r w:rsidRPr="000C12BC">
        <w:t xml:space="preserve">The environment in which translation takes place varies with regards to numerous factors, many of which influence translational efficiency. Among these factors, changes in abiotic conditions such as temperature, water potential, and light cause dramatic shifts in translation rates over short periods of time, hours or minutes. Some developmental transitions are nearly as rapid, specifically hydration of seeds or pollen, as are responses to microbial infection. Metabolic changes in agents such as sugars and oxygen also have profound effects even though they are more difficult to control </w:t>
      </w:r>
      <w:r w:rsidRPr="000C12BC">
        <w:rPr>
          <w:i/>
        </w:rPr>
        <w:t>in planta</w:t>
      </w:r>
      <w:r w:rsidRPr="000C12BC">
        <w:t xml:space="preserve">. The effect of genetic manipulations on translation is also of interest. However, in this case, differences in translation rates are the result of complex cellular events that have played out over days or weeks, making it more difficult to attribute a specific difference in translation to the specific genetic perturbation. A recent trend that may gather momentum is to combine genetic and environmental treatments </w:t>
      </w:r>
      <w:r>
        <w:fldChar w:fldCharType="begin">
          <w:fldData xml:space="preserve">PEVuZE5vdGU+PENpdGU+PEF1dGhvcj5DaG88L0F1dGhvcj48WWVhcj4yMDE5PC9ZZWFyPjxSZWNO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</w:fldData>
        </w:fldChar>
      </w:r>
      <w:r w:rsidR="00C9305F">
        <w:instrText xml:space="preserve"> ADDIN EN.CITE </w:instrText>
      </w:r>
      <w:r w:rsidR="00C9305F">
        <w:fldChar w:fldCharType="begin">
          <w:fldData xml:space="preserve">PEVuZE5vdGU+PENpdGU+PEF1dGhvcj5DaG88L0F1dGhvcj48WWVhcj4yMDE5PC9ZZWFyPjxSZWNO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</w:fldData>
        </w:fldChar>
      </w:r>
      <w:r w:rsidR="00C9305F">
        <w:instrText xml:space="preserve"> ADDIN EN.CITE.DATA </w:instrText>
      </w:r>
      <w:r w:rsidR="00C9305F">
        <w:fldChar w:fldCharType="end"/>
      </w:r>
      <w:r>
        <w:fldChar w:fldCharType="separate"/>
      </w:r>
      <w:r w:rsidR="00C9305F">
        <w:rPr>
          <w:noProof/>
        </w:rPr>
        <w:t>(Cho</w:t>
      </w:r>
      <w:r w:rsidR="00C9305F" w:rsidRPr="00C9305F">
        <w:rPr>
          <w:i/>
          <w:noProof/>
        </w:rPr>
        <w:t xml:space="preserve"> et al.</w:t>
      </w:r>
      <w:r w:rsidR="00C9305F">
        <w:rPr>
          <w:noProof/>
        </w:rPr>
        <w:t>, 2019, Lokdarshi et al., 2020a, Merchante et al., 2015, Missra et al., 2015, Zhang</w:t>
      </w:r>
      <w:r w:rsidR="00C9305F" w:rsidRPr="00C9305F">
        <w:rPr>
          <w:i/>
          <w:noProof/>
        </w:rPr>
        <w:t xml:space="preserve"> et al.</w:t>
      </w:r>
      <w:r w:rsidR="00C9305F">
        <w:rPr>
          <w:noProof/>
        </w:rPr>
        <w:t>, 2017)</w:t>
      </w:r>
      <w:r>
        <w:fldChar w:fldCharType="end"/>
      </w:r>
      <w:r w:rsidRPr="000C12BC">
        <w:t xml:space="preserve">. Multi-omics studies also hold potential to unravel how translational control is integrated with upstream events such as transcription and the cellular signaling infrastructure </w:t>
      </w:r>
      <w:r>
        <w:fldChar w:fldCharType="begin">
          <w:fldData xml:space="preserve">PEVuZE5vdGU+PENpdGU+PEF1dGhvcj5CYXppbjwvQXV0aG9yPjxZZWFyPjIwMTc8L1llYXI+PFJl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=
</w:fldData>
        </w:fldChar>
      </w:r>
      <w:r w:rsidR="00C9305F">
        <w:instrText xml:space="preserve"> ADDIN EN.CITE </w:instrText>
      </w:r>
      <w:r w:rsidR="00C9305F">
        <w:fldChar w:fldCharType="begin">
          <w:fldData xml:space="preserve">PEVuZE5vdGU+PENpdGU+PEF1dGhvcj5CYXppbjwvQXV0aG9yPjxZZWFyPjIwMTc8L1llYXI+PFJl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=
</w:fldData>
        </w:fldChar>
      </w:r>
      <w:r w:rsidR="00C9305F">
        <w:instrText xml:space="preserve"> ADDIN EN.CITE.DATA </w:instrText>
      </w:r>
      <w:r w:rsidR="00C9305F">
        <w:fldChar w:fldCharType="end"/>
      </w:r>
      <w:r>
        <w:fldChar w:fldCharType="separate"/>
      </w:r>
      <w:r w:rsidR="00C9305F">
        <w:rPr>
          <w:noProof/>
        </w:rPr>
        <w:t>(Bazin et al., 2017, Hafidh</w:t>
      </w:r>
      <w:r w:rsidR="00C9305F" w:rsidRPr="00C9305F">
        <w:rPr>
          <w:i/>
          <w:noProof/>
        </w:rPr>
        <w:t xml:space="preserve"> et al.</w:t>
      </w:r>
      <w:r w:rsidR="00C9305F">
        <w:rPr>
          <w:noProof/>
        </w:rPr>
        <w:t>, 2018, Lee &amp; Bailey-Serres, 2019)</w:t>
      </w:r>
      <w:r>
        <w:fldChar w:fldCharType="end"/>
      </w:r>
      <w:r w:rsidRPr="000C12BC">
        <w:t xml:space="preserve">. </w:t>
      </w:r>
    </w:p>
    <w:p w14:paraId="28DBE426" w14:textId="75672D77" w:rsidR="00C221F8" w:rsidRPr="000C12BC" w:rsidRDefault="00C221F8" w:rsidP="00404633">
      <w:pPr>
        <w:ind w:firstLine="720"/>
      </w:pPr>
      <w:r w:rsidRPr="000C12BC">
        <w:t xml:space="preserve">Abiotic factors that affect the energy charge of the cell such as light, darkness and oxygen availability affect translation in profound ways as has been documented by </w:t>
      </w:r>
      <w:r w:rsidRPr="000C12BC">
        <w:rPr>
          <w:i/>
        </w:rPr>
        <w:lastRenderedPageBreak/>
        <w:t>polysome profiling</w:t>
      </w:r>
      <w:r w:rsidRPr="000C12BC">
        <w:t xml:space="preserve">, </w:t>
      </w:r>
      <w:r w:rsidRPr="000C12BC">
        <w:rPr>
          <w:i/>
        </w:rPr>
        <w:t>TRAP-Seq</w:t>
      </w:r>
      <w:r w:rsidRPr="000C12BC">
        <w:t xml:space="preserve"> and </w:t>
      </w:r>
      <w:r w:rsidRPr="000C12BC">
        <w:rPr>
          <w:i/>
        </w:rPr>
        <w:t>ribosome footprinting</w:t>
      </w:r>
      <w:r w:rsidRPr="000C12BC">
        <w:t xml:space="preserve"> experiments (</w:t>
      </w:r>
      <w:r w:rsidRPr="000C12BC">
        <w:rPr>
          <w:i/>
        </w:rPr>
        <w:t>see</w:t>
      </w:r>
      <w:r w:rsidRPr="000C12BC">
        <w:t xml:space="preserve"> </w:t>
      </w:r>
      <w:r w:rsidRPr="000C12BC">
        <w:rPr>
          <w:b/>
        </w:rPr>
        <w:t>Glossary</w:t>
      </w:r>
      <w:r w:rsidRPr="000C12BC">
        <w:t xml:space="preserve">). The effects of light on the </w:t>
      </w:r>
      <w:r w:rsidRPr="000C12BC">
        <w:rPr>
          <w:i/>
        </w:rPr>
        <w:t>translatome</w:t>
      </w:r>
      <w:r w:rsidRPr="000C12BC">
        <w:t xml:space="preserve"> have been explored by shifting etiolated seedlings from dark to light </w:t>
      </w:r>
      <w:r>
        <w:fldChar w:fldCharType="begin">
          <w:fldData xml:space="preserve">PEVuZE5vdGU+PENpdGU+PEF1dGhvcj5MaXU8L0F1dGhvcj48WWVhcj4yMDEyPC9ZZWFyPjxSZWNO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</w:fldData>
        </w:fldChar>
      </w:r>
      <w:r w:rsidR="00C9305F">
        <w:instrText xml:space="preserve"> ADDIN EN.CITE </w:instrText>
      </w:r>
      <w:r w:rsidR="00C9305F">
        <w:fldChar w:fldCharType="begin">
          <w:fldData xml:space="preserve">PEVuZE5vdGU+PENpdGU+PEF1dGhvcj5MaXU8L0F1dGhvcj48WWVhcj4yMDEyPC9ZZWFyPjxSZWNO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</w:fldData>
        </w:fldChar>
      </w:r>
      <w:r w:rsidR="00C9305F">
        <w:instrText xml:space="preserve"> ADDIN EN.CITE.DATA </w:instrText>
      </w:r>
      <w:r w:rsidR="00C9305F">
        <w:fldChar w:fldCharType="end"/>
      </w:r>
      <w:r>
        <w:fldChar w:fldCharType="separate"/>
      </w:r>
      <w:r w:rsidR="00C9305F">
        <w:rPr>
          <w:noProof/>
        </w:rPr>
        <w:t>(Liu</w:t>
      </w:r>
      <w:r w:rsidR="00C9305F" w:rsidRPr="00C9305F">
        <w:rPr>
          <w:i/>
          <w:noProof/>
        </w:rPr>
        <w:t xml:space="preserve"> et al.</w:t>
      </w:r>
      <w:r w:rsidR="00C9305F">
        <w:rPr>
          <w:noProof/>
        </w:rPr>
        <w:t>, 2012, Liu et al., 2013)</w:t>
      </w:r>
      <w:r>
        <w:fldChar w:fldCharType="end"/>
      </w:r>
      <w:r w:rsidRPr="000C12BC">
        <w:t xml:space="preserve">, by exposing plants to darkness in the middle of the day </w:t>
      </w:r>
      <w:r>
        <w:fldChar w:fldCharType="begin"/>
      </w:r>
      <w:r>
        <w:instrText xml:space="preserve"> ADDIN EN.CITE &lt;EndNote&gt;&lt;Cite&gt;&lt;Author&gt;Juntawong&lt;/Author&gt;&lt;Year&gt;2012&lt;/Year&gt;&lt;RecNum&gt;337&lt;/RecNum&gt;&lt;DisplayText&gt;(Juntawong &amp;amp; Bailey-Serres, 2012)&lt;/DisplayText&gt;&lt;record&gt;&lt;rec-number&gt;337&lt;/rec-number&gt;&lt;foreign-keys&gt;&lt;key app="EN" db-id="rza9sxrw75z9fre29srps52iprrsftev25rx" timestamp="1650860011" guid="04aa8b68-878b-4ae9-8554-9ebfd09aaa65"&gt;337&lt;/key&gt;&lt;/foreign-keys&gt;&lt;ref-type name="Journal Article"&gt;17&lt;/ref-type&gt;&lt;contributors&gt;&lt;authors&gt;&lt;author&gt;Juntawong, P.&lt;/author&gt;&lt;author&gt;Bailey-Serres, J.&lt;/author&gt;&lt;/authors&gt;&lt;/contributors&gt;&lt;auth-address&gt;Department of Botany and Plant Sciences, Center for Plant Cell Biology, University of California Riverside, CA, USA.&lt;/auth-address&gt;&lt;titles&gt;&lt;title&gt;Dynamic Light Regulation of Translation Status in Arabidopsis thaliana&lt;/title&gt;&lt;secondary-title&gt;Front Plant Sci&lt;/secondary-title&gt;&lt;/titles&gt;&lt;periodical&gt;&lt;full-title&gt;Front Plant Sci&lt;/full-title&gt;&lt;/periodical&gt;&lt;pages&gt;66&lt;/pages&gt;&lt;volume&gt;3&lt;/volume&gt;&lt;edition&gt;2012/05/31&lt;/edition&gt;&lt;keywords&gt;&lt;keyword&gt;dark-regulated gene expression&lt;/keyword&gt;&lt;keyword&gt;energy status&lt;/keyword&gt;&lt;keyword&gt;light-regulated gene expression&lt;/keyword&gt;&lt;keyword&gt;mRNA sequence elements&lt;/keyword&gt;&lt;keyword&gt;post-transcriptional control&lt;/keyword&gt;&lt;keyword&gt;re-illumination&lt;/keyword&gt;&lt;keyword&gt;ribosomal proteins&lt;/keyword&gt;&lt;/keywords&gt;&lt;dates&gt;&lt;year&gt;2012&lt;/year&gt;&lt;/dates&gt;&lt;isbn&gt;1664-462X (Electronic)&amp;#xD;1664-462X (Linking)&lt;/isbn&gt;&lt;accession-num&gt;22645595&lt;/accession-num&gt;&lt;urls&gt;&lt;related-urls&gt;&lt;url&gt;https://www.ncbi.nlm.nih.gov/pubmed/22645595&lt;/url&gt;&lt;/related-urls&gt;&lt;/urls&gt;&lt;custom2&gt;PMC3355768&lt;/custom2&gt;&lt;electronic-resource-num&gt;10.3389/fpls.2012.00066&lt;/electronic-resource-num&gt;&lt;/record&gt;&lt;/Cite&gt;&lt;/EndNote&gt;</w:instrText>
      </w:r>
      <w:r>
        <w:fldChar w:fldCharType="separate"/>
      </w:r>
      <w:r>
        <w:rPr>
          <w:noProof/>
        </w:rPr>
        <w:t>(Juntawong &amp; Bailey-Serres, 2012)</w:t>
      </w:r>
      <w:r>
        <w:fldChar w:fldCharType="end"/>
      </w:r>
      <w:r w:rsidRPr="000C12BC">
        <w:t xml:space="preserve"> and by comparing translation over the daily light-dark cycle in wild-type and clock-deficient strains </w:t>
      </w:r>
      <w:r>
        <w:fldChar w:fldCharType="begin">
          <w:fldData xml:space="preserve">PEVuZE5vdGU+PENpdGU+PEF1dGhvcj5NaXNzcmE8L0F1dGhvcj48WWVhcj4yMDE1PC9ZZWFyPjxS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==
</w:fldData>
        </w:fldChar>
      </w:r>
      <w:r>
        <w:instrText xml:space="preserve"> ADDIN EN.CITE </w:instrText>
      </w:r>
      <w:r>
        <w:fldChar w:fldCharType="begin">
          <w:fldData xml:space="preserve">PEVuZE5vdGU+PENpdGU+PEF1dGhvcj5NaXNzcmE8L0F1dGhvcj48WWVhcj4yMDE1PC9ZZWFyPjxS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==
</w:fldData>
        </w:fldChar>
      </w:r>
      <w:r>
        <w:instrText xml:space="preserve"> ADDIN EN.CITE.DATA </w:instrText>
      </w:r>
      <w:r>
        <w:fldChar w:fldCharType="end"/>
      </w:r>
      <w:r>
        <w:fldChar w:fldCharType="separate"/>
      </w:r>
      <w:r>
        <w:rPr>
          <w:noProof/>
        </w:rPr>
        <w:t>(Missra et al., 2015)</w:t>
      </w:r>
      <w:r>
        <w:fldChar w:fldCharType="end"/>
      </w:r>
      <w:r w:rsidRPr="000C12BC">
        <w:t xml:space="preserve">. Plant translatomes have also been examined in response to hypoxia and reoxygenation </w:t>
      </w:r>
      <w:r>
        <w:fldChar w:fldCharType="begin">
          <w:fldData xml:space="preserve">PEVuZE5vdGU+PENpdGU+PEF1dGhvcj5KdW50YXdvbmc8L0F1dGhvcj48WWVhcj4yMDE0PC9ZZWFy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</w:fldData>
        </w:fldChar>
      </w:r>
      <w:r w:rsidR="00C9305F">
        <w:instrText xml:space="preserve"> ADDIN EN.CITE </w:instrText>
      </w:r>
      <w:r w:rsidR="00C9305F">
        <w:fldChar w:fldCharType="begin">
          <w:fldData xml:space="preserve">PEVuZE5vdGU+PENpdGU+PEF1dGhvcj5KdW50YXdvbmc8L0F1dGhvcj48WWVhcj4yMDE0PC9ZZWFy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</w:fldData>
        </w:fldChar>
      </w:r>
      <w:r w:rsidR="00C9305F">
        <w:instrText xml:space="preserve"> ADDIN EN.CITE.DATA </w:instrText>
      </w:r>
      <w:r w:rsidR="00C9305F">
        <w:fldChar w:fldCharType="end"/>
      </w:r>
      <w:r>
        <w:fldChar w:fldCharType="separate"/>
      </w:r>
      <w:r w:rsidR="00C9305F">
        <w:rPr>
          <w:noProof/>
        </w:rPr>
        <w:t>(Juntawong et al., 2014, Lee &amp; Bailey-Serres, 2019)</w:t>
      </w:r>
      <w:r>
        <w:fldChar w:fldCharType="end"/>
      </w:r>
      <w:r w:rsidRPr="000C12BC">
        <w:t xml:space="preserve"> and heat stress </w:t>
      </w:r>
      <w:r>
        <w:fldChar w:fldCharType="begin">
          <w:fldData xml:space="preserve">PEVuZE5vdGU+PENpdGU+PEF1dGhvcj5MdWtvc3plazwvQXV0aG9yPjxZZWFyPjIwMTY8L1llYXI+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</w:fldData>
        </w:fldChar>
      </w:r>
      <w:r w:rsidR="00C9305F">
        <w:instrText xml:space="preserve"> ADDIN EN.CITE </w:instrText>
      </w:r>
      <w:r w:rsidR="00C9305F">
        <w:fldChar w:fldCharType="begin">
          <w:fldData xml:space="preserve">PEVuZE5vdGU+PENpdGU+PEF1dGhvcj5MdWtvc3plazwvQXV0aG9yPjxZZWFyPjIwMTY8L1llYXI+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</w:fldData>
        </w:fldChar>
      </w:r>
      <w:r w:rsidR="00C9305F">
        <w:instrText xml:space="preserve"> ADDIN EN.CITE.DATA </w:instrText>
      </w:r>
      <w:r w:rsidR="00C9305F">
        <w:fldChar w:fldCharType="end"/>
      </w:r>
      <w:r>
        <w:fldChar w:fldCharType="separate"/>
      </w:r>
      <w:r w:rsidR="00C9305F">
        <w:rPr>
          <w:noProof/>
        </w:rPr>
        <w:t>(Lukoszek</w:t>
      </w:r>
      <w:r w:rsidR="00C9305F" w:rsidRPr="00C9305F">
        <w:rPr>
          <w:i/>
          <w:noProof/>
        </w:rPr>
        <w:t xml:space="preserve"> et al.</w:t>
      </w:r>
      <w:r w:rsidR="00C9305F">
        <w:rPr>
          <w:noProof/>
        </w:rPr>
        <w:t>, 2016, Merret</w:t>
      </w:r>
      <w:r w:rsidR="00C9305F" w:rsidRPr="00C9305F">
        <w:rPr>
          <w:i/>
          <w:noProof/>
        </w:rPr>
        <w:t xml:space="preserve"> et al.</w:t>
      </w:r>
      <w:r w:rsidR="00C9305F">
        <w:rPr>
          <w:noProof/>
        </w:rPr>
        <w:t>, 2017, Su et al., 2018, Yanguez</w:t>
      </w:r>
      <w:r w:rsidR="00C9305F" w:rsidRPr="00C9305F">
        <w:rPr>
          <w:i/>
          <w:noProof/>
        </w:rPr>
        <w:t xml:space="preserve"> et al.</w:t>
      </w:r>
      <w:r w:rsidR="00C9305F">
        <w:rPr>
          <w:noProof/>
        </w:rPr>
        <w:t>, 2013, Zhang et al., 2017)</w:t>
      </w:r>
      <w:r>
        <w:fldChar w:fldCharType="end"/>
      </w:r>
      <w:r w:rsidRPr="000C12BC">
        <w:t xml:space="preserve">. Hypoxia and heat stress were the first major conditions that have allowed cross-species comparisons, demonstrating that fundamental features of the translatome response are in fact similar  </w:t>
      </w:r>
      <w:r>
        <w:fldChar w:fldCharType="begin">
          <w:fldData xml:space="preserve">PEVuZE5vdGU+PENpdGU+PEF1dGhvcj5NdXN0cm9waDwvQXV0aG9yPjxZZWFyPjIwMDk8L1llYXI+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</w:fldData>
        </w:fldChar>
      </w:r>
      <w:r w:rsidR="00C9305F">
        <w:instrText xml:space="preserve"> ADDIN EN.CITE </w:instrText>
      </w:r>
      <w:r w:rsidR="00C9305F">
        <w:fldChar w:fldCharType="begin">
          <w:fldData xml:space="preserve">PEVuZE5vdGU+PENpdGU+PEF1dGhvcj5NdXN0cm9waDwvQXV0aG9yPjxZZWFyPjIwMDk8L1llYXI+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</w:fldData>
        </w:fldChar>
      </w:r>
      <w:r w:rsidR="00C9305F">
        <w:instrText xml:space="preserve"> ADDIN EN.CITE.DATA </w:instrText>
      </w:r>
      <w:r w:rsidR="00C9305F">
        <w:fldChar w:fldCharType="end"/>
      </w:r>
      <w:r>
        <w:fldChar w:fldCharType="separate"/>
      </w:r>
      <w:r w:rsidR="00C9305F">
        <w:rPr>
          <w:noProof/>
        </w:rPr>
        <w:t>(Mustroph</w:t>
      </w:r>
      <w:r w:rsidR="00C9305F" w:rsidRPr="00C9305F">
        <w:rPr>
          <w:i/>
          <w:noProof/>
        </w:rPr>
        <w:t xml:space="preserve"> et al.</w:t>
      </w:r>
      <w:r w:rsidR="00C9305F">
        <w:rPr>
          <w:noProof/>
        </w:rPr>
        <w:t>, 2009, Park</w:t>
      </w:r>
      <w:r w:rsidR="00C9305F" w:rsidRPr="00C9305F">
        <w:rPr>
          <w:i/>
          <w:noProof/>
        </w:rPr>
        <w:t xml:space="preserve"> et al.</w:t>
      </w:r>
      <w:r w:rsidR="00C9305F">
        <w:rPr>
          <w:noProof/>
        </w:rPr>
        <w:t>, 2012, Ueda</w:t>
      </w:r>
      <w:r w:rsidR="00C9305F" w:rsidRPr="00C9305F">
        <w:rPr>
          <w:i/>
          <w:noProof/>
        </w:rPr>
        <w:t xml:space="preserve"> et al.</w:t>
      </w:r>
      <w:r w:rsidR="00C9305F">
        <w:rPr>
          <w:noProof/>
        </w:rPr>
        <w:t>, 2012)</w:t>
      </w:r>
      <w:r>
        <w:fldChar w:fldCharType="end"/>
      </w:r>
      <w:r w:rsidRPr="000C12BC">
        <w:t xml:space="preserve">. </w:t>
      </w:r>
      <w:r w:rsidRPr="000C12BC">
        <w:rPr>
          <w:i/>
        </w:rPr>
        <w:t>Translation efficiencies</w:t>
      </w:r>
      <w:r w:rsidRPr="000C12BC">
        <w:t xml:space="preserve"> were also collected for drought </w:t>
      </w:r>
      <w:r>
        <w:fldChar w:fldCharType="begin">
          <w:fldData xml:space="preserve">PEVuZE5vdGU+PENpdGU+PEF1dGhvcj5LYXdhZ3VjaGk8L0F1dGhvcj48WWVhcj4yMDA1PC9ZZWFy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</w:fldData>
        </w:fldChar>
      </w:r>
      <w:r w:rsidR="00C9305F">
        <w:instrText xml:space="preserve"> ADDIN EN.CITE </w:instrText>
      </w:r>
      <w:r w:rsidR="00C9305F">
        <w:fldChar w:fldCharType="begin">
          <w:fldData xml:space="preserve">PEVuZE5vdGU+PENpdGU+PEF1dGhvcj5LYXdhZ3VjaGk8L0F1dGhvcj48WWVhcj4yMDA1PC9ZZWFy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</w:fldData>
        </w:fldChar>
      </w:r>
      <w:r w:rsidR="00C9305F">
        <w:instrText xml:space="preserve"> ADDIN EN.CITE.DATA </w:instrText>
      </w:r>
      <w:r w:rsidR="00C9305F">
        <w:fldChar w:fldCharType="end"/>
      </w:r>
      <w:r>
        <w:fldChar w:fldCharType="separate"/>
      </w:r>
      <w:r w:rsidR="00C9305F">
        <w:rPr>
          <w:noProof/>
        </w:rPr>
        <w:t>(Kawaguchi &amp; Bailey-Serres, 2005, Lei</w:t>
      </w:r>
      <w:r w:rsidR="00C9305F" w:rsidRPr="00C9305F">
        <w:rPr>
          <w:i/>
          <w:noProof/>
        </w:rPr>
        <w:t xml:space="preserve"> et al.</w:t>
      </w:r>
      <w:r w:rsidR="00C9305F">
        <w:rPr>
          <w:noProof/>
        </w:rPr>
        <w:t>, 2015)</w:t>
      </w:r>
      <w:r>
        <w:fldChar w:fldCharType="end"/>
      </w:r>
      <w:r w:rsidRPr="000C12BC">
        <w:t xml:space="preserve">, herbicide </w:t>
      </w:r>
      <w:r>
        <w:fldChar w:fldCharType="begin">
          <w:fldData xml:space="preserve">PEVuZE5vdGU+PENpdGU+PEF1dGhvcj5Mb2tkYXJzaGk8L0F1dGhvcj48WWVhcj4yMDIwPC9ZZWFy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</w:fldData>
        </w:fldChar>
      </w:r>
      <w:r w:rsidR="00C9305F">
        <w:instrText xml:space="preserve"> ADDIN EN.CITE </w:instrText>
      </w:r>
      <w:r w:rsidR="00C9305F">
        <w:fldChar w:fldCharType="begin">
          <w:fldData xml:space="preserve">PEVuZE5vdGU+PENpdGU+PEF1dGhvcj5Mb2tkYXJzaGk8L0F1dGhvcj48WWVhcj4yMDIwPC9ZZWFy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</w:fldData>
        </w:fldChar>
      </w:r>
      <w:r w:rsidR="00C9305F">
        <w:instrText xml:space="preserve"> ADDIN EN.CITE.DATA </w:instrText>
      </w:r>
      <w:r w:rsidR="00C9305F">
        <w:fldChar w:fldCharType="end"/>
      </w:r>
      <w:r>
        <w:fldChar w:fldCharType="separate"/>
      </w:r>
      <w:r w:rsidR="00C9305F">
        <w:rPr>
          <w:noProof/>
        </w:rPr>
        <w:t>(Lokdarshi et al., 2020a)</w:t>
      </w:r>
      <w:r>
        <w:fldChar w:fldCharType="end"/>
      </w:r>
      <w:r w:rsidRPr="000C12BC">
        <w:t xml:space="preserve"> ; phosphate starvation </w:t>
      </w:r>
      <w:r>
        <w:fldChar w:fldCharType="begin">
          <w:fldData xml:space="preserve">PEVuZE5vdGU+PENpdGU+PEF1dGhvcj5CYXppbjwvQXV0aG9yPjxZZWFyPjIwMTc8L1llYXI+PFJl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</w:fldData>
        </w:fldChar>
      </w:r>
      <w:r>
        <w:instrText xml:space="preserve"> ADDIN EN.CITE </w:instrText>
      </w:r>
      <w:r>
        <w:fldChar w:fldCharType="begin">
          <w:fldData xml:space="preserve">PEVuZE5vdGU+PENpdGU+PEF1dGhvcj5CYXppbjwvQXV0aG9yPjxZZWFyPjIwMTc8L1llYXI+PFJl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</w:fldData>
        </w:fldChar>
      </w:r>
      <w:r>
        <w:instrText xml:space="preserve"> ADDIN EN.CITE.DATA </w:instrText>
      </w:r>
      <w:r>
        <w:fldChar w:fldCharType="end"/>
      </w:r>
      <w:r>
        <w:fldChar w:fldCharType="separate"/>
      </w:r>
      <w:r>
        <w:rPr>
          <w:noProof/>
        </w:rPr>
        <w:t>(Bazin et al., 2017)</w:t>
      </w:r>
      <w:r>
        <w:fldChar w:fldCharType="end"/>
      </w:r>
      <w:r w:rsidRPr="000C12BC">
        <w:t xml:space="preserve">, cold </w:t>
      </w:r>
      <w:r>
        <w:fldChar w:fldCharType="begin">
          <w:fldData xml:space="preserve">PEVuZE5vdGU+PENpdGU+PEF1dGhvcj5KdW50YXdvbmc8L0F1dGhvcj48WWVhcj4yMDEzPC9ZZWFy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==
</w:fldData>
        </w:fldChar>
      </w:r>
      <w:r w:rsidR="00C9305F">
        <w:instrText xml:space="preserve"> ADDIN EN.CITE </w:instrText>
      </w:r>
      <w:r w:rsidR="00C9305F">
        <w:fldChar w:fldCharType="begin">
          <w:fldData xml:space="preserve">PEVuZE5vdGU+PENpdGU+PEF1dGhvcj5KdW50YXdvbmc8L0F1dGhvcj48WWVhcj4yMDEzPC9ZZWFy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==
</w:fldData>
        </w:fldChar>
      </w:r>
      <w:r w:rsidR="00C9305F">
        <w:instrText xml:space="preserve"> ADDIN EN.CITE.DATA </w:instrText>
      </w:r>
      <w:r w:rsidR="00C9305F">
        <w:fldChar w:fldCharType="end"/>
      </w:r>
      <w:r>
        <w:fldChar w:fldCharType="separate"/>
      </w:r>
      <w:r w:rsidR="00C9305F">
        <w:rPr>
          <w:noProof/>
        </w:rPr>
        <w:t>(Juntawong</w:t>
      </w:r>
      <w:r w:rsidR="00C9305F" w:rsidRPr="00C9305F">
        <w:rPr>
          <w:i/>
          <w:noProof/>
        </w:rPr>
        <w:t xml:space="preserve"> et al.</w:t>
      </w:r>
      <w:r w:rsidR="00C9305F">
        <w:rPr>
          <w:noProof/>
        </w:rPr>
        <w:t>, 2013)</w:t>
      </w:r>
      <w:r>
        <w:fldChar w:fldCharType="end"/>
      </w:r>
      <w:r w:rsidRPr="000C12BC">
        <w:t xml:space="preserve">, and the heavy metal, cadmium </w:t>
      </w:r>
      <w:r>
        <w:fldChar w:fldCharType="begin">
          <w:fldData xml:space="preserve">PEVuZE5vdGU+PENpdGU+PEF1dGhvcj5Tb3JtYW5pPC9BdXRob3I+PFllYXI+MjAxMTwvWWVhcj48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</w:fldData>
        </w:fldChar>
      </w:r>
      <w:r>
        <w:instrText xml:space="preserve"> ADDIN EN.CITE </w:instrText>
      </w:r>
      <w:r>
        <w:fldChar w:fldCharType="begin">
          <w:fldData xml:space="preserve">PEVuZE5vdGU+PENpdGU+PEF1dGhvcj5Tb3JtYW5pPC9BdXRob3I+PFllYXI+MjAxMTwvWWVhcj48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</w:fldData>
        </w:fldChar>
      </w:r>
      <w:r>
        <w:instrText xml:space="preserve"> ADDIN EN.CITE.DATA </w:instrText>
      </w:r>
      <w:r>
        <w:fldChar w:fldCharType="end"/>
      </w:r>
      <w:r>
        <w:fldChar w:fldCharType="separate"/>
      </w:r>
      <w:r>
        <w:rPr>
          <w:noProof/>
        </w:rPr>
        <w:t>(Sormani et al., 2011)</w:t>
      </w:r>
      <w:r>
        <w:fldChar w:fldCharType="end"/>
      </w:r>
      <w:r w:rsidRPr="000C12BC">
        <w:t xml:space="preserve">. Translatome-wide responses have also been analyzed in response to metabolic signals, specifically sucrose </w:t>
      </w:r>
      <w:r>
        <w:fldChar w:fldCharType="begin">
          <w:fldData xml:space="preserve">PEVuZE5vdGU+PENpdGU+PEF1dGhvcj5HYW1tPC9BdXRob3I+PFllYXI+MjAxNDwvWWVhcj48UmVj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</w:fldData>
        </w:fldChar>
      </w:r>
      <w:r w:rsidR="00C9305F">
        <w:instrText xml:space="preserve"> ADDIN EN.CITE </w:instrText>
      </w:r>
      <w:r w:rsidR="00C9305F">
        <w:fldChar w:fldCharType="begin">
          <w:fldData xml:space="preserve">PEVuZE5vdGU+PENpdGU+PEF1dGhvcj5HYW1tPC9BdXRob3I+PFllYXI+MjAxNDwvWWVhcj48UmVj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</w:fldData>
        </w:fldChar>
      </w:r>
      <w:r w:rsidR="00C9305F">
        <w:instrText xml:space="preserve"> ADDIN EN.CITE.DATA </w:instrText>
      </w:r>
      <w:r w:rsidR="00C9305F">
        <w:fldChar w:fldCharType="end"/>
      </w:r>
      <w:r>
        <w:fldChar w:fldCharType="separate"/>
      </w:r>
      <w:r w:rsidR="00C9305F">
        <w:rPr>
          <w:noProof/>
        </w:rPr>
        <w:t>(Gamm</w:t>
      </w:r>
      <w:r w:rsidR="00C9305F" w:rsidRPr="00C9305F">
        <w:rPr>
          <w:i/>
          <w:noProof/>
        </w:rPr>
        <w:t xml:space="preserve"> et al.</w:t>
      </w:r>
      <w:r w:rsidR="00C9305F">
        <w:rPr>
          <w:noProof/>
        </w:rPr>
        <w:t>, 2014, Nicolai</w:t>
      </w:r>
      <w:r w:rsidR="00C9305F" w:rsidRPr="00C9305F">
        <w:rPr>
          <w:i/>
          <w:noProof/>
        </w:rPr>
        <w:t xml:space="preserve"> et al.</w:t>
      </w:r>
      <w:r w:rsidR="00C9305F">
        <w:rPr>
          <w:noProof/>
        </w:rPr>
        <w:t>, 2006)</w:t>
      </w:r>
      <w:r>
        <w:fldChar w:fldCharType="end"/>
      </w:r>
      <w:r w:rsidRPr="000C12BC">
        <w:t xml:space="preserve"> and the hormone ethylene </w:t>
      </w:r>
      <w:r>
        <w:fldChar w:fldCharType="begin">
          <w:fldData xml:space="preserve">PEVuZE5vdGU+PENpdGU+PEF1dGhvcj5NZXJjaGFudGU8L0F1dGhvcj48WWVhcj4yMDE1PC9ZZWFy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</w:fldData>
        </w:fldChar>
      </w:r>
      <w:r>
        <w:instrText xml:space="preserve"> ADDIN EN.CITE </w:instrText>
      </w:r>
      <w:r>
        <w:fldChar w:fldCharType="begin">
          <w:fldData xml:space="preserve">PEVuZE5vdGU+PENpdGU+PEF1dGhvcj5NZXJjaGFudGU8L0F1dGhvcj48WWVhcj4yMDE1PC9ZZWFy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</w:fldData>
        </w:fldChar>
      </w:r>
      <w:r>
        <w:instrText xml:space="preserve"> ADDIN EN.CITE.DATA </w:instrText>
      </w:r>
      <w:r>
        <w:fldChar w:fldCharType="end"/>
      </w:r>
      <w:r>
        <w:fldChar w:fldCharType="separate"/>
      </w:r>
      <w:r>
        <w:rPr>
          <w:noProof/>
        </w:rPr>
        <w:t>(Merchante et al., 2015)</w:t>
      </w:r>
      <w:r>
        <w:fldChar w:fldCharType="end"/>
      </w:r>
      <w:r w:rsidRPr="000C12BC">
        <w:t xml:space="preserve">. What has remained unclear is whether the major reorganization of the translatome that occurs in each case is essentially one and the same global response in every case, or whether each variable triggers its own characteristic response. This question has been difficult to resolve because of different experimental platforms and plant growth conditions, but is of great interest in order to attribute how various cellular signaling pathways cooperate to regulate translation.  However, certain functionally defined groups of mRNAs behave as translational regulons in that they are translationally </w:t>
      </w:r>
      <w:r w:rsidRPr="000C12BC">
        <w:lastRenderedPageBreak/>
        <w:t xml:space="preserve">co-regulated across multiple conditions, for example ribosomal protein mRNAs </w:t>
      </w:r>
      <w:r>
        <w:fldChar w:fldCharType="begin">
          <w:fldData xml:space="preserve">PEVuZE5vdGU+PENpdGU+PEF1dGhvcj5CcmFuY28tUHJpY2U8L0F1dGhvcj48WWVhcj4yMDA4PC9Z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</w:fldData>
        </w:fldChar>
      </w:r>
      <w:r w:rsidR="00C9305F">
        <w:instrText xml:space="preserve"> ADDIN EN.CITE </w:instrText>
      </w:r>
      <w:r w:rsidR="00C9305F">
        <w:fldChar w:fldCharType="begin">
          <w:fldData xml:space="preserve">PEVuZE5vdGU+PENpdGU+PEF1dGhvcj5CcmFuY28tUHJpY2U8L0F1dGhvcj48WWVhcj4yMDA4PC9Z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</w:fldData>
        </w:fldChar>
      </w:r>
      <w:r w:rsidR="00C9305F">
        <w:instrText xml:space="preserve"> ADDIN EN.CITE.DATA </w:instrText>
      </w:r>
      <w:r w:rsidR="00C9305F">
        <w:fldChar w:fldCharType="end"/>
      </w:r>
      <w:r>
        <w:fldChar w:fldCharType="separate"/>
      </w:r>
      <w:r w:rsidR="00C9305F">
        <w:rPr>
          <w:noProof/>
        </w:rPr>
        <w:t>(Branco-Price et al., 2008, Juntawong &amp; Bailey-Serres, 2012, Missra et al., 2015)</w:t>
      </w:r>
      <w:r>
        <w:fldChar w:fldCharType="end"/>
      </w:r>
      <w:r w:rsidRPr="000C12BC">
        <w:t xml:space="preserve"> </w:t>
      </w:r>
    </w:p>
    <w:p w14:paraId="16CC41AD" w14:textId="77777777" w:rsidR="00C221F8" w:rsidRPr="000C12BC" w:rsidRDefault="00C221F8" w:rsidP="00302EE4">
      <w:pPr>
        <w:pStyle w:val="Heading2"/>
        <w:ind w:left="0"/>
      </w:pPr>
      <w:bookmarkStart w:id="56" w:name="_Toc128095322"/>
      <w:bookmarkStart w:id="57" w:name="_Toc128095323"/>
      <w:r w:rsidRPr="000C12BC">
        <w:t xml:space="preserve"> </w:t>
      </w:r>
      <w:bookmarkStart w:id="58" w:name="_Toc141473143"/>
      <w:bookmarkStart w:id="59" w:name="_Toc142658016"/>
      <w:r w:rsidRPr="000C12BC">
        <w:t>Methods Utilized to Measure Translation</w:t>
      </w:r>
      <w:bookmarkEnd w:id="56"/>
      <w:bookmarkEnd w:id="58"/>
      <w:bookmarkEnd w:id="59"/>
    </w:p>
    <w:p w14:paraId="35004258" w14:textId="77777777" w:rsidR="00C221F8" w:rsidRPr="000C12BC" w:rsidRDefault="00C221F8" w:rsidP="00404633">
      <w:pPr>
        <w:ind w:firstLine="720"/>
      </w:pPr>
      <w:r w:rsidRPr="000C12BC">
        <w:t xml:space="preserve">There are multiple experimental methods utilized to study the various aspects of translation. These methods range from measurements focused on the molecular dynamics of the machinery of translation to population level techniques measuring ribosomal association to transcripts, and finally bulk translational changes associated to perturbations in translation. </w:t>
      </w:r>
    </w:p>
    <w:p w14:paraId="65FE0228" w14:textId="3AA0BFCC" w:rsidR="00C221F8" w:rsidRPr="000C12BC" w:rsidRDefault="00C221F8" w:rsidP="00C221F8">
      <w:pPr>
        <w:ind w:firstLine="720"/>
      </w:pPr>
      <w:r w:rsidRPr="000C12BC">
        <w:t xml:space="preserve">Ribosomal dynamics and the biophysical interaction of translational machinery can be measured at the single ribosome level through single molecule fluorescence energy transfer. </w:t>
      </w:r>
      <w:r>
        <w:fldChar w:fldCharType="begin">
          <w:fldData xml:space="preserve">PEVuZE5vdGU+PENpdGU+PEF1dGhvcj5SdW5kbGV0PC9BdXRob3I+PFllYXI+MjAyMTwvWWVhcj48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</w:fldData>
        </w:fldChar>
      </w:r>
      <w:r w:rsidR="00C9305F">
        <w:instrText xml:space="preserve"> ADDIN EN.CITE </w:instrText>
      </w:r>
      <w:r w:rsidR="00C9305F">
        <w:fldChar w:fldCharType="begin">
          <w:fldData xml:space="preserve">PEVuZE5vdGU+PENpdGU+PEF1dGhvcj5SdW5kbGV0PC9BdXRob3I+PFllYXI+MjAyMTwvWWVhcj48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</w:fldData>
        </w:fldChar>
      </w:r>
      <w:r w:rsidR="00C9305F">
        <w:instrText xml:space="preserve"> ADDIN EN.CITE.DATA </w:instrText>
      </w:r>
      <w:r w:rsidR="00C9305F">
        <w:fldChar w:fldCharType="end"/>
      </w:r>
      <w:r>
        <w:fldChar w:fldCharType="separate"/>
      </w:r>
      <w:r w:rsidR="00C9305F">
        <w:rPr>
          <w:noProof/>
        </w:rPr>
        <w:t>(Rundlet</w:t>
      </w:r>
      <w:r w:rsidR="00C9305F" w:rsidRPr="00C9305F">
        <w:rPr>
          <w:i/>
          <w:noProof/>
        </w:rPr>
        <w:t xml:space="preserve"> et al.</w:t>
      </w:r>
      <w:r w:rsidR="00C9305F">
        <w:rPr>
          <w:noProof/>
        </w:rPr>
        <w:t>, 2021)</w:t>
      </w:r>
      <w:r>
        <w:fldChar w:fldCharType="end"/>
      </w:r>
      <w:r w:rsidRPr="000C12BC">
        <w:t xml:space="preserve"> Cryo-electron microscopy on the other hand has largely supplanted x-ray crystallography as the technique of choice for obtaining structures of the translational apparatus </w:t>
      </w:r>
      <w:r>
        <w:fldChar w:fldCharType="begin">
          <w:fldData xml:space="preserve">PEVuZE5vdGU+PENpdGU+PEF1dGhvcj5Ccml0byBRdWVyaWRvPC9BdXRob3I+PFllYXI+MjAyMDwv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==
</w:fldData>
        </w:fldChar>
      </w:r>
      <w:r w:rsidR="00C9305F">
        <w:instrText xml:space="preserve"> ADDIN EN.CITE </w:instrText>
      </w:r>
      <w:r w:rsidR="00C9305F">
        <w:fldChar w:fldCharType="begin">
          <w:fldData xml:space="preserve">PEVuZE5vdGU+PENpdGU+PEF1dGhvcj5Ccml0byBRdWVyaWRvPC9BdXRob3I+PFllYXI+MjAyMDwv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==
</w:fldData>
        </w:fldChar>
      </w:r>
      <w:r w:rsidR="00C9305F">
        <w:instrText xml:space="preserve"> ADDIN EN.CITE.DATA </w:instrText>
      </w:r>
      <w:r w:rsidR="00C9305F">
        <w:fldChar w:fldCharType="end"/>
      </w:r>
      <w:r>
        <w:fldChar w:fldCharType="separate"/>
      </w:r>
      <w:r w:rsidR="00C9305F">
        <w:rPr>
          <w:noProof/>
        </w:rPr>
        <w:t>(Brito Querido</w:t>
      </w:r>
      <w:r w:rsidR="00C9305F" w:rsidRPr="00C9305F">
        <w:rPr>
          <w:i/>
          <w:noProof/>
        </w:rPr>
        <w:t xml:space="preserve"> et al.</w:t>
      </w:r>
      <w:r w:rsidR="00C9305F">
        <w:rPr>
          <w:noProof/>
        </w:rPr>
        <w:t>, 2020)</w:t>
      </w:r>
      <w:r>
        <w:fldChar w:fldCharType="end"/>
      </w:r>
      <w:r w:rsidRPr="000C12BC">
        <w:t xml:space="preserve">. The mechanistic implications of single molecule interactions on translation have been measured using luciferase assays. By altering the coding sequence of transcripts, luciferase expression has been employed to study No Go decay, Frameshifting and codon optimality </w:t>
      </w:r>
      <w:r>
        <w:fldChar w:fldCharType="begin">
          <w:fldData xml:space="preserve">PEVuZE5vdGU+PENpdGU+PEF1dGhvcj5TaW1tczwvQXV0aG9yPjxZZWFyPjIwMTk8L1llYXI+PFJl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</w:fldData>
        </w:fldChar>
      </w:r>
      <w:r w:rsidR="00C9305F">
        <w:instrText xml:space="preserve"> ADDIN EN.CITE </w:instrText>
      </w:r>
      <w:r w:rsidR="00C9305F">
        <w:fldChar w:fldCharType="begin">
          <w:fldData xml:space="preserve">PEVuZE5vdGU+PENpdGU+PEF1dGhvcj5TaW1tczwvQXV0aG9yPjxZZWFyPjIwMTk8L1llYXI+PFJl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</w:fldData>
        </w:fldChar>
      </w:r>
      <w:r w:rsidR="00C9305F">
        <w:instrText xml:space="preserve"> ADDIN EN.CITE.DATA </w:instrText>
      </w:r>
      <w:r w:rsidR="00C9305F">
        <w:fldChar w:fldCharType="end"/>
      </w:r>
      <w:r>
        <w:fldChar w:fldCharType="separate"/>
      </w:r>
      <w:r w:rsidR="00C9305F">
        <w:rPr>
          <w:noProof/>
        </w:rPr>
        <w:t>(Simms</w:t>
      </w:r>
      <w:r w:rsidR="00C9305F" w:rsidRPr="00C9305F">
        <w:rPr>
          <w:i/>
          <w:noProof/>
        </w:rPr>
        <w:t xml:space="preserve"> et al.</w:t>
      </w:r>
      <w:r w:rsidR="00C9305F">
        <w:rPr>
          <w:noProof/>
        </w:rPr>
        <w:t>, 2019, Yu</w:t>
      </w:r>
      <w:r w:rsidR="00C9305F" w:rsidRPr="00C9305F">
        <w:rPr>
          <w:i/>
          <w:noProof/>
        </w:rPr>
        <w:t xml:space="preserve"> et al.</w:t>
      </w:r>
      <w:r w:rsidR="00C9305F">
        <w:rPr>
          <w:noProof/>
        </w:rPr>
        <w:t>, 2015)</w:t>
      </w:r>
      <w:r>
        <w:fldChar w:fldCharType="end"/>
      </w:r>
      <w:r w:rsidRPr="000C12BC">
        <w:t xml:space="preserve">. While the same assay can be used to study ribosomal protein mutant viability </w:t>
      </w:r>
      <w:r>
        <w:fldChar w:fldCharType="begin">
          <w:fldData xml:space="preserve">PEVuZE5vdGU+PENpdGU+PEF1dGhvcj5CcmV0b25lczwvQXV0aG9yPjxZZWFyPjIwMTg8L1llYXI+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</w:fldData>
        </w:fldChar>
      </w:r>
      <w:r w:rsidR="00C9305F">
        <w:instrText xml:space="preserve"> ADDIN EN.CITE </w:instrText>
      </w:r>
      <w:r w:rsidR="00C9305F">
        <w:fldChar w:fldCharType="begin">
          <w:fldData xml:space="preserve">PEVuZE5vdGU+PENpdGU+PEF1dGhvcj5CcmV0b25lczwvQXV0aG9yPjxZZWFyPjIwMTg8L1llYXI+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</w:fldData>
        </w:fldChar>
      </w:r>
      <w:r w:rsidR="00C9305F">
        <w:instrText xml:space="preserve"> ADDIN EN.CITE.DATA </w:instrText>
      </w:r>
      <w:r w:rsidR="00C9305F">
        <w:fldChar w:fldCharType="end"/>
      </w:r>
      <w:r>
        <w:fldChar w:fldCharType="separate"/>
      </w:r>
      <w:r w:rsidR="00C9305F">
        <w:rPr>
          <w:noProof/>
        </w:rPr>
        <w:t>(Bretones</w:t>
      </w:r>
      <w:r w:rsidR="00C9305F" w:rsidRPr="00C9305F">
        <w:rPr>
          <w:i/>
          <w:noProof/>
        </w:rPr>
        <w:t xml:space="preserve"> et al.</w:t>
      </w:r>
      <w:r w:rsidR="00C9305F">
        <w:rPr>
          <w:noProof/>
        </w:rPr>
        <w:t>, 2018)</w:t>
      </w:r>
      <w:r>
        <w:fldChar w:fldCharType="end"/>
      </w:r>
      <w:r w:rsidRPr="000C12BC">
        <w:t xml:space="preserve">. Another approach quantitates translation through single molecule microscopy of nascent peptides in vivo, allowing for determination of translation initiation rates </w:t>
      </w:r>
      <w:r>
        <w:fldChar w:fldCharType="begin"/>
      </w:r>
      <w:r>
        <w:instrText xml:space="preserve"> ADDIN EN.CITE &lt;EndNote&gt;&lt;Cite&gt;&lt;Author&gt;Wu&lt;/Author&gt;&lt;Year&gt;2016&lt;/Year&gt;&lt;RecNum&gt;653&lt;/RecNum&gt;&lt;DisplayText&gt;(Wu &amp;amp; Jaffrey, 2016)&lt;/DisplayText&gt;&lt;record&gt;&lt;rec-number&gt;653&lt;/rec-number&gt;&lt;foreign-keys&gt;&lt;key app="EN" db-id="rza9sxrw75z9fre29srps52iprrsftev25rx" timestamp="1666229330" guid="fbbc1fee-68e1-41d1-b940-dcbd349d09f1"&gt;653&lt;/key&gt;&lt;/foreign-keys&gt;&lt;ref-type name="Journal Article"&gt;17&lt;/ref-type&gt;&lt;contributors&gt;&lt;authors&gt;&lt;author&gt;Wu, J.&lt;/author&gt;&lt;author&gt;Jaffrey, S. R.&lt;/author&gt;&lt;/authors&gt;&lt;/contributors&gt;&lt;auth-address&gt;Department of Pharmacology, Weill Cornell Medical College, Cornell University, New York, NY, USA.&lt;/auth-address&gt;&lt;titles&gt;&lt;title&gt;Tracking translation one mRNA at a time&lt;/title&gt;&lt;secondary-title&gt;Nat Biotechnol&lt;/secondary-title&gt;&lt;/titles&gt;&lt;periodical&gt;&lt;full-title&gt;Nat Biotechnol&lt;/full-title&gt;&lt;/periodical&gt;&lt;pages&gt;723-4&lt;/pages&gt;&lt;volume&gt;34&lt;/volume&gt;&lt;number&gt;7&lt;/number&gt;&lt;keywords&gt;&lt;keyword&gt;Humans&lt;/keyword&gt;&lt;keyword&gt;*Protein Biosynthesis&lt;/keyword&gt;&lt;keyword&gt;RNA, Messenger/*genetics&lt;/keyword&gt;&lt;/keywords&gt;&lt;dates&gt;&lt;year&gt;2016&lt;/year&gt;&lt;pub-dates&gt;&lt;date&gt;Jul 12&lt;/date&gt;&lt;/pub-dates&gt;&lt;/dates&gt;&lt;isbn&gt;1546-1696 (Electronic)&amp;#xD;1087-0156 (Linking)&lt;/isbn&gt;&lt;accession-num&gt;27404883&lt;/accession-num&gt;&lt;urls&gt;&lt;related-urls&gt;&lt;url&gt;https://www.ncbi.nlm.nih.gov/pubmed/27404883&lt;/url&gt;&lt;/related-urls&gt;&lt;/urls&gt;&lt;electronic-resource-num&gt;10.1038/nbt.3632&lt;/electronic-resource-num&gt;&lt;remote-database-name&gt;Medline&lt;/remote-database-name&gt;&lt;remote-database-provider&gt;NLM&lt;/remote-database-provider&gt;&lt;/record&gt;&lt;/Cite&gt;&lt;/EndNote&gt;</w:instrText>
      </w:r>
      <w:r>
        <w:fldChar w:fldCharType="separate"/>
      </w:r>
      <w:r>
        <w:rPr>
          <w:noProof/>
        </w:rPr>
        <w:t>(Wu &amp; Jaffrey, 2016)</w:t>
      </w:r>
      <w:r>
        <w:fldChar w:fldCharType="end"/>
      </w:r>
      <w:r w:rsidRPr="000C12BC">
        <w:t xml:space="preserve">. </w:t>
      </w:r>
    </w:p>
    <w:p w14:paraId="5CA5B0B7" w14:textId="43F39512" w:rsidR="00C221F8" w:rsidRDefault="00C221F8" w:rsidP="00C221F8">
      <w:pPr>
        <w:ind w:firstLine="720"/>
      </w:pPr>
      <w:r w:rsidRPr="000C12BC">
        <w:t xml:space="preserve">While a number of techniques focus on single molecule measurements, translation is more often quantitated on a population basis. A large ensemble of methods that measure populations of ribosomes on transcripts have been employed since early in the </w:t>
      </w:r>
      <w:r w:rsidRPr="000C12BC">
        <w:lastRenderedPageBreak/>
        <w:t xml:space="preserve">fields study. Of these population techniques we have non-omics and omics-based approaches. One of the oldest approaches still in use is polysome </w:t>
      </w:r>
      <w:r w:rsidRPr="000A7991">
        <w:t>profiling (</w:t>
      </w:r>
      <w:r w:rsidRPr="000A7991">
        <w:fldChar w:fldCharType="begin"/>
      </w:r>
      <w:r w:rsidRPr="000A7991">
        <w:instrText xml:space="preserve"> REF _Ref137754437 \h  \* MERGEFORMAT </w:instrText>
      </w:r>
      <w:r w:rsidRPr="000A7991">
        <w:fldChar w:fldCharType="separate"/>
      </w:r>
      <w:r w:rsidRPr="000A7991">
        <w:t>Figure 1.6</w:t>
      </w:r>
      <w:r w:rsidRPr="000A7991">
        <w:fldChar w:fldCharType="end"/>
      </w:r>
      <w:r w:rsidRPr="000A7991">
        <w:t>).</w:t>
      </w:r>
      <w:r w:rsidRPr="000C12BC">
        <w:t xml:space="preserve"> Polysome profiling separates mRNA based on the number of ribosomes loaded onto each transcript by using centrifugation through a linear gradient of increasing sucrose density</w:t>
      </w:r>
      <w:r w:rsidR="00ED597D" w:rsidRPr="00ED597D">
        <w:t xml:space="preserve"> </w:t>
      </w:r>
      <w:r w:rsidR="00435A4D">
        <w:fldChar w:fldCharType="begin">
          <w:fldData xml:space="preserve">PEVuZE5vdGU+PENpdGU+PEF1dGhvcj5Mb2tkYXJzaGk8L0F1dGhvcj48WWVhcj4yMDIwPC9ZZWFy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</w:fldData>
        </w:fldChar>
      </w:r>
      <w:r w:rsidR="00435A4D">
        <w:instrText xml:space="preserve"> ADDIN EN.CITE </w:instrText>
      </w:r>
      <w:r w:rsidR="00435A4D">
        <w:fldChar w:fldCharType="begin">
          <w:fldData xml:space="preserve">PEVuZE5vdGU+PENpdGU+PEF1dGhvcj5Mb2tkYXJzaGk8L0F1dGhvcj48WWVhcj4yMDIwPC9ZZWFy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</w:fldData>
        </w:fldChar>
      </w:r>
      <w:r w:rsidR="00435A4D">
        <w:instrText xml:space="preserve"> ADDIN EN.CITE.DATA </w:instrText>
      </w:r>
      <w:r w:rsidR="00435A4D">
        <w:fldChar w:fldCharType="end"/>
      </w:r>
      <w:r w:rsidR="00435A4D">
        <w:fldChar w:fldCharType="separate"/>
      </w:r>
      <w:r w:rsidR="00435A4D">
        <w:rPr>
          <w:noProof/>
        </w:rPr>
        <w:t>(Lokdarshi et al., 2020a)</w:t>
      </w:r>
      <w:r w:rsidR="00435A4D">
        <w:fldChar w:fldCharType="end"/>
      </w:r>
      <w:r w:rsidRPr="000C12BC">
        <w:t xml:space="preserve">. At high rpm, the heavier ribosome laden mRNAs move through the gradient further than free mRNA in proportion to the number of ribosomes. The mRNA populations with different number of ribosomes is visualized by passing the sucrose gradient through a flow cell measuring RNA absorbance of UV light. Different polysome sizes can be visually identified within the gradient trace. Translational efficiency can be inferred by taking the ratio of the area underneath the polysomal portion of the trace over the total area. Thus, greater polysomal area under the trace indicates more protein production per transcript and therefore higher translational efficiency. The actively translated population of transcripts </w:t>
      </w:r>
      <w:r w:rsidR="00ED597D">
        <w:t>is</w:t>
      </w:r>
      <w:r w:rsidRPr="000C12BC">
        <w:t xml:space="preserve"> measured from polysome fractions by RNA-seq or microarrays. </w:t>
      </w:r>
    </w:p>
    <w:p w14:paraId="562B222E" w14:textId="03A4E5BC" w:rsidR="00C221F8" w:rsidRPr="000C12BC" w:rsidRDefault="00C221F8" w:rsidP="00C221F8">
      <w:pPr>
        <w:ind w:firstLine="720"/>
      </w:pPr>
      <w:r w:rsidRPr="000C12BC">
        <w:t xml:space="preserve">It is important to note that neither RNA-seq nor microarrays alone measure the number of ribosomes associated to the mRNA, just which mRNA transcripts are associated </w:t>
      </w:r>
      <w:r w:rsidR="00ED597D">
        <w:t>with the</w:t>
      </w:r>
      <w:r w:rsidRPr="000C12BC">
        <w:t xml:space="preserve"> ribosomes. The current gold standard technique for measuring the translatome is ribosome sequencing (ribo-seq) </w:t>
      </w:r>
      <w:r w:rsidRPr="000C12BC">
        <w:fldChar w:fldCharType="begin">
          <w:fldData xml:space="preserve">PEVuZE5vdGU+PENpdGU+PEF1dGhvcj5JbmdvbGlhPC9BdXRob3I+PFllYXI+MjAxNjwvWWVhcj48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</w:fldData>
        </w:fldChar>
      </w:r>
      <w:r w:rsidR="00C9305F">
        <w:instrText xml:space="preserve"> ADDIN EN.CITE </w:instrText>
      </w:r>
      <w:r w:rsidR="00C9305F">
        <w:fldChar w:fldCharType="begin">
          <w:fldData xml:space="preserve">PEVuZE5vdGU+PENpdGU+PEF1dGhvcj5JbmdvbGlhPC9BdXRob3I+PFllYXI+MjAxNjwvWWVhcj48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</w:fldData>
        </w:fldChar>
      </w:r>
      <w:r w:rsidR="00C9305F">
        <w:instrText xml:space="preserve"> ADDIN EN.CITE.DATA </w:instrText>
      </w:r>
      <w:r w:rsidR="00C9305F">
        <w:fldChar w:fldCharType="end"/>
      </w:r>
      <w:r w:rsidRPr="000C12BC">
        <w:fldChar w:fldCharType="separate"/>
      </w:r>
      <w:r w:rsidR="00C9305F">
        <w:rPr>
          <w:noProof/>
        </w:rPr>
        <w:t>(Ingolia, 2016, Hsu et al., 2016)</w:t>
      </w:r>
      <w:r w:rsidRPr="000C12BC">
        <w:fldChar w:fldCharType="end"/>
      </w:r>
      <w:r w:rsidRPr="000C12BC">
        <w:t xml:space="preserve">. The purpose of ribo-seq is to obtain information about the number of ribosomes associated </w:t>
      </w:r>
      <w:r w:rsidR="00ED597D">
        <w:t>with</w:t>
      </w:r>
      <w:r w:rsidRPr="000C12BC">
        <w:t xml:space="preserve"> a particular mRNA transcript as well as the location of these ribosomes on the transcript. In ribo-seq a sample’s mRNA is digested by an endonuclease. Free mRNA is fully digested, while ribosome associated transcripts produce small ribosome protected fragments called footprints (RPFs). The subsequent footprints are sequenced using a short-read sequencer. Translational efficiency can be estimated by dividing the counts</w:t>
      </w:r>
      <w:r w:rsidRPr="000C12BC">
        <w:br w:type="page"/>
      </w:r>
    </w:p>
    <w:p w14:paraId="4FCB3193" w14:textId="77777777" w:rsidR="00C221F8" w:rsidRPr="000C12BC" w:rsidRDefault="00C221F8" w:rsidP="00C221F8">
      <w:pPr>
        <w:jc w:val="center"/>
      </w:pPr>
      <w:r w:rsidRPr="000C12BC">
        <w:rPr>
          <w:noProof/>
        </w:rPr>
        <w:lastRenderedPageBreak/>
        <w:drawing>
          <wp:inline distT="0" distB="0" distL="0" distR="0" wp14:anchorId="20ABF0AE" wp14:editId="7F3D0718">
            <wp:extent cx="5276850" cy="301053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9">
                      <a:extLst>
                        <a:ext uri="{28A0092B-C50C-407E-A947-70E740481C1C}">
                          <a14:useLocalDpi xmlns:a14="http://schemas.microsoft.com/office/drawing/2010/main" val="0"/>
                        </a:ext>
                      </a:extLst>
                    </a:blip>
                    <a:srcRect b="19995"/>
                    <a:stretch/>
                  </pic:blipFill>
                  <pic:spPr bwMode="auto">
                    <a:xfrm>
                      <a:off x="0" y="0"/>
                      <a:ext cx="5276850" cy="3010535"/>
                    </a:xfrm>
                    <a:prstGeom prst="rect">
                      <a:avLst/>
                    </a:prstGeom>
                    <a:noFill/>
                    <a:ln>
                      <a:noFill/>
                    </a:ln>
                    <a:extLst>
                      <a:ext uri="{53640926-AAD7-44D8-BBD7-CCE9431645EC}">
                        <a14:shadowObscured xmlns:a14="http://schemas.microsoft.com/office/drawing/2010/main"/>
                      </a:ext>
                    </a:extLst>
                  </pic:spPr>
                </pic:pic>
              </a:graphicData>
            </a:graphic>
          </wp:inline>
        </w:drawing>
      </w:r>
    </w:p>
    <w:p w14:paraId="4139BFB3" w14:textId="77777777" w:rsidR="00C221F8" w:rsidRPr="000C12BC" w:rsidRDefault="00C221F8" w:rsidP="00C221F8">
      <w:pPr>
        <w:pStyle w:val="CaptionText"/>
      </w:pPr>
      <w:bookmarkStart w:id="60" w:name="_Ref137754437"/>
      <w:bookmarkStart w:id="61" w:name="_Toc128095928"/>
      <w:bookmarkStart w:id="62" w:name="_Toc137473951"/>
      <w:bookmarkStart w:id="63" w:name="_Toc141473208"/>
      <w:bookmarkStart w:id="64" w:name="_Toc142657890"/>
      <w:r w:rsidRPr="000C12BC">
        <w:rPr>
          <w:rStyle w:val="CaptionChar"/>
        </w:rPr>
        <w:t xml:space="preserve">Figure </w:t>
      </w:r>
      <w:r w:rsidRPr="000C12BC">
        <w:rPr>
          <w:rStyle w:val="CaptionChar"/>
        </w:rPr>
        <w:fldChar w:fldCharType="begin"/>
      </w:r>
      <w:r w:rsidRPr="000C12BC">
        <w:rPr>
          <w:rStyle w:val="CaptionChar"/>
        </w:rPr>
        <w:instrText xml:space="preserve"> STYLEREF 1 \s </w:instrText>
      </w:r>
      <w:r w:rsidRPr="000C12BC">
        <w:rPr>
          <w:rStyle w:val="CaptionChar"/>
        </w:rPr>
        <w:fldChar w:fldCharType="separate"/>
      </w:r>
      <w:r>
        <w:rPr>
          <w:rStyle w:val="CaptionChar"/>
          <w:noProof/>
        </w:rPr>
        <w:t>1</w:t>
      </w:r>
      <w:r w:rsidRPr="000C12BC">
        <w:rPr>
          <w:rStyle w:val="CaptionChar"/>
        </w:rPr>
        <w:fldChar w:fldCharType="end"/>
      </w:r>
      <w:r w:rsidRPr="000C12BC">
        <w:rPr>
          <w:rStyle w:val="CaptionChar"/>
        </w:rPr>
        <w:t>.</w:t>
      </w:r>
      <w:r w:rsidRPr="000C12BC">
        <w:rPr>
          <w:rStyle w:val="CaptionChar"/>
        </w:rPr>
        <w:fldChar w:fldCharType="begin"/>
      </w:r>
      <w:r w:rsidRPr="000C12BC">
        <w:rPr>
          <w:rStyle w:val="CaptionChar"/>
        </w:rPr>
        <w:instrText xml:space="preserve"> SEQ Figure \* ARABIC \s 1 </w:instrText>
      </w:r>
      <w:r w:rsidRPr="000C12BC">
        <w:rPr>
          <w:rStyle w:val="CaptionChar"/>
        </w:rPr>
        <w:fldChar w:fldCharType="separate"/>
      </w:r>
      <w:r>
        <w:rPr>
          <w:rStyle w:val="CaptionChar"/>
          <w:noProof/>
        </w:rPr>
        <w:t>6</w:t>
      </w:r>
      <w:r w:rsidRPr="000C12BC">
        <w:rPr>
          <w:rStyle w:val="CaptionChar"/>
        </w:rPr>
        <w:fldChar w:fldCharType="end"/>
      </w:r>
      <w:bookmarkEnd w:id="60"/>
      <w:r w:rsidRPr="000C12BC">
        <w:rPr>
          <w:rStyle w:val="CaptionChar"/>
        </w:rPr>
        <w:t>: Polysome profiling helps separate transcripts by ribosomal load</w:t>
      </w:r>
      <w:r w:rsidRPr="000C12BC">
        <w:t>.</w:t>
      </w:r>
      <w:bookmarkEnd w:id="61"/>
      <w:bookmarkEnd w:id="62"/>
      <w:bookmarkEnd w:id="63"/>
      <w:bookmarkEnd w:id="64"/>
      <w:r w:rsidRPr="000C12BC">
        <w:t xml:space="preserve"> </w:t>
      </w:r>
    </w:p>
    <w:p w14:paraId="5F7C1410" w14:textId="77777777" w:rsidR="00C221F8" w:rsidRPr="000C12BC" w:rsidRDefault="00C221F8" w:rsidP="00C221F8">
      <w:pPr>
        <w:pStyle w:val="CaptionText"/>
      </w:pPr>
      <w:r w:rsidRPr="000C12BC">
        <w:t>Left) Sucrose gradient ranging from 15% to 50% sucrose w/v. Center) Sample loaded onto the gradient is centrifuged and results in separation of transcripts based on ribosomal load. Center) This gradient can then be passed through a UV spectrophotometer and 254nm light absorption can be measured to determine the RNA concentration in the gradient. The gradient is pumped through the spectrophotometer by puncturing the bottom of the centrifuge tube and using a higher density sucrose solution to push the gradient through. Right) This results in the UV absorption trace in the bottom right. Peaks are labeled as ribosomal subunits (40S, 60S), monosome (80S) or Polysomal (2+). Gradient can be separated into fractions for further analysis. For example: Non Polysomal (NP), Small Polysomal (SP) and Large Polysomal (LP). In the trace in the bottom right you can see mock and herbicide treated traces. Note that herbicide stress causes fewer ribosomes to be loaded. This is interpreted as a decrease in the overall translation state in herbicide vs mock.</w:t>
      </w:r>
    </w:p>
    <w:p w14:paraId="361A8214" w14:textId="3AB05CE6" w:rsidR="00C221F8" w:rsidRPr="000C12BC" w:rsidRDefault="00C221F8" w:rsidP="00C221F8">
      <w:r w:rsidRPr="000C12BC">
        <w:br w:type="page"/>
      </w:r>
    </w:p>
    <w:p w14:paraId="31FD120F" w14:textId="609BE987" w:rsidR="00C221F8" w:rsidRPr="000C12BC" w:rsidRDefault="00C221F8" w:rsidP="00C221F8">
      <w:r w:rsidRPr="000C12BC">
        <w:lastRenderedPageBreak/>
        <w:t xml:space="preserve">from RPFs by total mRNA-Seq counts </w:t>
      </w:r>
      <w:r>
        <w:fldChar w:fldCharType="begin"/>
      </w:r>
      <w:r>
        <w:instrText xml:space="preserve"> ADDIN EN.CITE &lt;EndNote&gt;&lt;Cite&gt;&lt;Author&gt;Chekulaeva&lt;/Author&gt;&lt;Year&gt;2016&lt;/Year&gt;&lt;RecNum&gt;640&lt;/RecNum&gt;&lt;DisplayText&gt;(Chekulaeva &amp;amp; Landthaler, 2016)&lt;/DisplayText&gt;&lt;record&gt;&lt;rec-number&gt;640&lt;/rec-number&gt;&lt;foreign-keys&gt;&lt;key app="EN" db-id="rza9sxrw75z9fre29srps52iprrsftev25rx" timestamp="1666165147" guid="1beaeb0b-53df-4f81-a92f-9ab590433a2a"&gt;640&lt;/key&gt;&lt;/foreign-keys&gt;&lt;ref-type name="Journal Article"&gt;17&lt;/ref-type&gt;&lt;contributors&gt;&lt;authors&gt;&lt;author&gt;Chekulaeva, M.&lt;/author&gt;&lt;author&gt;Landthaler, M.&lt;/author&gt;&lt;/authors&gt;&lt;/contributors&gt;&lt;auth-address&gt;Berlin Institute for Medical Systems Biology, Max Delbruck Center for Molecular Medicine, 13125 Berlin, Germany. Electronic address: marina.chekulaeva@mdc-berlin.de.&amp;#xD;Berlin Institute for Medical Systems Biology, Max Delbruck Center for Molecular Medicine, 13125 Berlin, Germany. Electronic address: markus.landthaler@mdc-berlin.de.&lt;/auth-address&gt;&lt;titles&gt;&lt;title&gt;Eyes on Translation&lt;/title&gt;&lt;secondary-title&gt;Mol Cell&lt;/secondary-title&gt;&lt;/titles&gt;&lt;periodical&gt;&lt;full-title&gt;Mol Cell&lt;/full-title&gt;&lt;/periodical&gt;&lt;pages&gt;918-25&lt;/pages&gt;&lt;volume&gt;63&lt;/volume&gt;&lt;number&gt;6&lt;/number&gt;&lt;keywords&gt;&lt;keyword&gt;fluorescent protein&lt;/keyword&gt;&lt;keyword&gt;imaging&lt;/keyword&gt;&lt;keyword&gt;mRNA localization&lt;/keyword&gt;&lt;keyword&gt;single cell&lt;/keyword&gt;&lt;keyword&gt;single molecule&lt;/keyword&gt;&lt;keyword&gt;translation&lt;/keyword&gt;&lt;/keywords&gt;&lt;dates&gt;&lt;year&gt;2016&lt;/year&gt;&lt;pub-dates&gt;&lt;date&gt;Sep 15&lt;/date&gt;&lt;/pub-dates&gt;&lt;/dates&gt;&lt;isbn&gt;1097-4164 (Electronic)&amp;#xD;1097-2765 (Linking)&lt;/isbn&gt;&lt;accession-num&gt;27635758&lt;/accession-num&gt;&lt;urls&gt;&lt;related-urls&gt;&lt;url&gt;https://www.ncbi.nlm.nih.gov/pubmed/27635758&lt;/url&gt;&lt;/related-urls&gt;&lt;/urls&gt;&lt;electronic-resource-num&gt;10.1016/j.molcel.2016.08.031&lt;/electronic-resource-num&gt;&lt;/record&gt;&lt;/Cite&gt;&lt;/EndNote&gt;</w:instrText>
      </w:r>
      <w:r>
        <w:fldChar w:fldCharType="separate"/>
      </w:r>
      <w:r>
        <w:rPr>
          <w:noProof/>
        </w:rPr>
        <w:t>(Chekulaeva &amp; Landthaler, 2016)</w:t>
      </w:r>
      <w:r>
        <w:fldChar w:fldCharType="end"/>
      </w:r>
      <w:r w:rsidRPr="000C12BC">
        <w:t>. The procedure for ribo-seq is</w:t>
      </w:r>
      <w:r>
        <w:t xml:space="preserve"> </w:t>
      </w:r>
      <w:r w:rsidRPr="000C12BC">
        <w:t xml:space="preserve">summarized </w:t>
      </w:r>
      <w:r w:rsidRPr="000A7991">
        <w:t xml:space="preserve">in </w:t>
      </w:r>
      <w:r w:rsidRPr="000A7991">
        <w:rPr>
          <w:b/>
        </w:rPr>
        <w:fldChar w:fldCharType="begin"/>
      </w:r>
      <w:r w:rsidRPr="000A7991">
        <w:rPr>
          <w:b/>
        </w:rPr>
        <w:instrText xml:space="preserve"> REF _Ref137756223 \h  \* MERGEFORMAT </w:instrText>
      </w:r>
      <w:r w:rsidRPr="000A7991">
        <w:rPr>
          <w:b/>
        </w:rPr>
      </w:r>
      <w:r w:rsidRPr="000A7991">
        <w:rPr>
          <w:b/>
        </w:rPr>
        <w:fldChar w:fldCharType="separate"/>
      </w:r>
      <w:r w:rsidRPr="000A7991">
        <w:rPr>
          <w:rStyle w:val="CaptionChar"/>
          <w:b w:val="0"/>
        </w:rPr>
        <w:t xml:space="preserve">Figure </w:t>
      </w:r>
      <w:r w:rsidRPr="000A7991">
        <w:rPr>
          <w:rStyle w:val="CaptionChar"/>
          <w:b w:val="0"/>
          <w:noProof/>
        </w:rPr>
        <w:t>1.7</w:t>
      </w:r>
      <w:r w:rsidRPr="000A7991">
        <w:rPr>
          <w:b/>
        </w:rPr>
        <w:fldChar w:fldCharType="end"/>
      </w:r>
      <w:r w:rsidRPr="000A7991">
        <w:t>. Ribo-seq offers additi</w:t>
      </w:r>
      <w:r w:rsidRPr="000C12BC">
        <w:t xml:space="preserve">onal information into ribosomal dynamics by showing individual ribosome’s position on the mRNA </w:t>
      </w:r>
      <w:r>
        <w:fldChar w:fldCharType="begin">
          <w:fldData xml:space="preserve">PEVuZE5vdGU+PENpdGU+PEF1dGhvcj5CcmFyPC9BdXRob3I+PFllYXI+MjAxNTwvWWVhcj48UmVj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</w:fldData>
        </w:fldChar>
      </w:r>
      <w:r w:rsidR="00C9305F">
        <w:instrText xml:space="preserve"> ADDIN EN.CITE </w:instrText>
      </w:r>
      <w:r w:rsidR="00C9305F">
        <w:fldChar w:fldCharType="begin">
          <w:fldData xml:space="preserve">PEVuZE5vdGU+PENpdGU+PEF1dGhvcj5CcmFyPC9BdXRob3I+PFllYXI+MjAxNTwvWWVhcj48UmVj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</w:fldData>
        </w:fldChar>
      </w:r>
      <w:r w:rsidR="00C9305F">
        <w:instrText xml:space="preserve"> ADDIN EN.CITE.DATA </w:instrText>
      </w:r>
      <w:r w:rsidR="00C9305F">
        <w:fldChar w:fldCharType="end"/>
      </w:r>
      <w:r>
        <w:fldChar w:fldCharType="separate"/>
      </w:r>
      <w:r w:rsidR="00C9305F">
        <w:rPr>
          <w:noProof/>
        </w:rPr>
        <w:t>(Brar &amp; Weissman, 2015, Chekulaeva &amp; Landthaler, 2016)</w:t>
      </w:r>
      <w:r>
        <w:fldChar w:fldCharType="end"/>
      </w:r>
      <w:r w:rsidRPr="000C12BC">
        <w:t xml:space="preserve">. This location information can yield insights to the rate of translation initiation </w:t>
      </w:r>
      <w:r>
        <w:fldChar w:fldCharType="begin">
          <w:fldData xml:space="preserve">PEVuZE5vdGU+PENpdGU+PEF1dGhvcj5Eb25nPC9BdXRob3I+PFllYXI+MjAyMTwvWWVhcj48UmVj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</w:fldData>
        </w:fldChar>
      </w:r>
      <w:r w:rsidR="00C9305F">
        <w:instrText xml:space="preserve"> ADDIN EN.CITE </w:instrText>
      </w:r>
      <w:r w:rsidR="00C9305F">
        <w:fldChar w:fldCharType="begin">
          <w:fldData xml:space="preserve">PEVuZE5vdGU+PENpdGU+PEF1dGhvcj5Eb25nPC9BdXRob3I+PFllYXI+MjAyMTwvWWVhcj48UmVj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</w:fldData>
        </w:fldChar>
      </w:r>
      <w:r w:rsidR="00C9305F">
        <w:instrText xml:space="preserve"> ADDIN EN.CITE.DATA </w:instrText>
      </w:r>
      <w:r w:rsidR="00C9305F">
        <w:fldChar w:fldCharType="end"/>
      </w:r>
      <w:r>
        <w:fldChar w:fldCharType="separate"/>
      </w:r>
      <w:r w:rsidR="00C9305F">
        <w:rPr>
          <w:noProof/>
        </w:rPr>
        <w:t>(Dong</w:t>
      </w:r>
      <w:r w:rsidR="00C9305F" w:rsidRPr="00C9305F">
        <w:rPr>
          <w:i/>
          <w:noProof/>
        </w:rPr>
        <w:t xml:space="preserve"> et al.</w:t>
      </w:r>
      <w:r w:rsidR="00C9305F">
        <w:rPr>
          <w:noProof/>
        </w:rPr>
        <w:t>, 2021, Shah</w:t>
      </w:r>
      <w:r w:rsidR="00C9305F" w:rsidRPr="00C9305F">
        <w:rPr>
          <w:i/>
          <w:noProof/>
        </w:rPr>
        <w:t xml:space="preserve"> et al.</w:t>
      </w:r>
      <w:r w:rsidR="00C9305F">
        <w:rPr>
          <w:noProof/>
        </w:rPr>
        <w:t>, 2013a, Weinberg</w:t>
      </w:r>
      <w:r w:rsidR="00C9305F" w:rsidRPr="00C9305F">
        <w:rPr>
          <w:i/>
          <w:noProof/>
        </w:rPr>
        <w:t xml:space="preserve"> et al.</w:t>
      </w:r>
      <w:r w:rsidR="00C9305F">
        <w:rPr>
          <w:noProof/>
        </w:rPr>
        <w:t>, 2016)</w:t>
      </w:r>
      <w:r>
        <w:fldChar w:fldCharType="end"/>
      </w:r>
      <w:r w:rsidRPr="000C12BC">
        <w:t xml:space="preserve">, elongation rate </w:t>
      </w:r>
      <w:r>
        <w:fldChar w:fldCharType="begin">
          <w:fldData xml:space="preserve">PEVuZE5vdGU+PENpdGU+PEF1dGhvcj5EYW8gRHVjPC9BdXRob3I+PFllYXI+MjAxODwvWWVhcj48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</w:fldData>
        </w:fldChar>
      </w:r>
      <w:r>
        <w:instrText xml:space="preserve"> ADDIN EN.CITE </w:instrText>
      </w:r>
      <w:r>
        <w:fldChar w:fldCharType="begin">
          <w:fldData xml:space="preserve">PEVuZE5vdGU+PENpdGU+PEF1dGhvcj5EYW8gRHVjPC9BdXRob3I+PFllYXI+MjAxODwvWWVhcj48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</w:fldData>
        </w:fldChar>
      </w:r>
      <w:r>
        <w:instrText xml:space="preserve"> ADDIN EN.CITE.DATA </w:instrText>
      </w:r>
      <w:r>
        <w:fldChar w:fldCharType="end"/>
      </w:r>
      <w:r>
        <w:fldChar w:fldCharType="separate"/>
      </w:r>
      <w:r>
        <w:rPr>
          <w:noProof/>
        </w:rPr>
        <w:t>(Dao Duc &amp; Song, 2018)</w:t>
      </w:r>
      <w:r>
        <w:fldChar w:fldCharType="end"/>
      </w:r>
      <w:r w:rsidRPr="000C12BC">
        <w:t>, and ribosomal collisions</w:t>
      </w:r>
      <w:r>
        <w:fldChar w:fldCharType="begin">
          <w:fldData xml:space="preserve">PEVuZE5vdGU+PENpdGU+PEF1dGhvcj5IYW48L0F1dGhvcj48WWVhcj4yMDIwPC9ZZWFyPjxSZWNO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</w:fldData>
        </w:fldChar>
      </w:r>
      <w:r w:rsidR="00C9305F">
        <w:instrText xml:space="preserve"> ADDIN EN.CITE </w:instrText>
      </w:r>
      <w:r w:rsidR="00C9305F">
        <w:fldChar w:fldCharType="begin">
          <w:fldData xml:space="preserve">PEVuZE5vdGU+PENpdGU+PEF1dGhvcj5IYW48L0F1dGhvcj48WWVhcj4yMDIwPC9ZZWFyPjxSZWNO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</w:fldData>
        </w:fldChar>
      </w:r>
      <w:r w:rsidR="00C9305F">
        <w:instrText xml:space="preserve"> ADDIN EN.CITE.DATA </w:instrText>
      </w:r>
      <w:r w:rsidR="00C9305F">
        <w:fldChar w:fldCharType="end"/>
      </w:r>
      <w:r>
        <w:fldChar w:fldCharType="separate"/>
      </w:r>
      <w:r w:rsidR="00C9305F">
        <w:rPr>
          <w:noProof/>
        </w:rPr>
        <w:t>(Han</w:t>
      </w:r>
      <w:r w:rsidR="00C9305F" w:rsidRPr="00C9305F">
        <w:rPr>
          <w:i/>
          <w:noProof/>
        </w:rPr>
        <w:t xml:space="preserve"> et al.</w:t>
      </w:r>
      <w:r w:rsidR="00C9305F">
        <w:rPr>
          <w:noProof/>
        </w:rPr>
        <w:t>, 2020, Wu</w:t>
      </w:r>
      <w:r w:rsidR="00C9305F" w:rsidRPr="00C9305F">
        <w:rPr>
          <w:i/>
          <w:noProof/>
        </w:rPr>
        <w:t xml:space="preserve"> et al.</w:t>
      </w:r>
      <w:r w:rsidR="00C9305F">
        <w:rPr>
          <w:noProof/>
        </w:rPr>
        <w:t>, 2020)</w:t>
      </w:r>
      <w:r>
        <w:fldChar w:fldCharType="end"/>
      </w:r>
      <w:r w:rsidRPr="000C12BC">
        <w:t>.</w:t>
      </w:r>
    </w:p>
    <w:p w14:paraId="54AA864A" w14:textId="4EC61344" w:rsidR="00C221F8" w:rsidRDefault="00C221F8" w:rsidP="00C221F8">
      <w:pPr>
        <w:ind w:firstLine="720"/>
      </w:pPr>
      <w:r w:rsidRPr="000C12BC">
        <w:t xml:space="preserve">Finally, translation can be quantified at the protein level. This is usually done through mass spectroscopy of the whole proteome, the proteome after pulse labeling with heavy amino acids (pSILAC) or through mass spectrometry of puromycilated nascent peptides (PUNCH-P) </w:t>
      </w:r>
      <w:r>
        <w:fldChar w:fldCharType="begin">
          <w:fldData xml:space="preserve">PEVuZE5vdGU+PENpdGU+PEF1dGhvcj5BdmluZXI8L0F1dGhvcj48WWVhcj4yMDEzPC9ZZWFyPjxS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</w:fldData>
        </w:fldChar>
      </w:r>
      <w:r w:rsidR="00C9305F">
        <w:instrText xml:space="preserve"> ADDIN EN.CITE </w:instrText>
      </w:r>
      <w:r w:rsidR="00C9305F">
        <w:fldChar w:fldCharType="begin">
          <w:fldData xml:space="preserve">PEVuZE5vdGU+PENpdGU+PEF1dGhvcj5BdmluZXI8L0F1dGhvcj48WWVhcj4yMDEzPC9ZZWFyPjxS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</w:fldData>
        </w:fldChar>
      </w:r>
      <w:r w:rsidR="00C9305F">
        <w:instrText xml:space="preserve"> ADDIN EN.CITE.DATA </w:instrText>
      </w:r>
      <w:r w:rsidR="00C9305F">
        <w:fldChar w:fldCharType="end"/>
      </w:r>
      <w:r>
        <w:fldChar w:fldCharType="separate"/>
      </w:r>
      <w:r w:rsidR="00C9305F">
        <w:rPr>
          <w:noProof/>
        </w:rPr>
        <w:t>(Aviner</w:t>
      </w:r>
      <w:r w:rsidR="00C9305F" w:rsidRPr="00C9305F">
        <w:rPr>
          <w:i/>
          <w:noProof/>
        </w:rPr>
        <w:t xml:space="preserve"> et al.</w:t>
      </w:r>
      <w:r w:rsidR="00C9305F">
        <w:rPr>
          <w:noProof/>
        </w:rPr>
        <w:t>, 2013, Aviner</w:t>
      </w:r>
      <w:r w:rsidR="00C9305F" w:rsidRPr="00C9305F">
        <w:rPr>
          <w:i/>
          <w:noProof/>
        </w:rPr>
        <w:t xml:space="preserve"> et al.</w:t>
      </w:r>
      <w:r w:rsidR="00C9305F">
        <w:rPr>
          <w:noProof/>
        </w:rPr>
        <w:t>, 2014, Chekulaeva &amp; Landthaler, 2016)</w:t>
      </w:r>
      <w:r>
        <w:fldChar w:fldCharType="end"/>
      </w:r>
      <w:r w:rsidRPr="000C12BC">
        <w:t xml:space="preserve">.These high throughput techniques provide snapshots of the entire translational activity in a sample and may be used to estimate a bulk biological parameters such as codon usage bias and translation elongation rates </w:t>
      </w:r>
      <w:r>
        <w:fldChar w:fldCharType="begin"/>
      </w:r>
      <w:r>
        <w:instrText xml:space="preserve"> ADDIN EN.CITE &lt;EndNote&gt;&lt;Cite&gt;&lt;Author&gt;Ingolia&lt;/Author&gt;&lt;Year&gt;2016&lt;/Year&gt;&lt;RecNum&gt;644&lt;/RecNum&gt;&lt;DisplayText&gt;(Ingolia, 2016)&lt;/DisplayText&gt;&lt;record&gt;&lt;rec-number&gt;644&lt;/rec-number&gt;&lt;foreign-keys&gt;&lt;key app="EN" db-id="rza9sxrw75z9fre29srps52iprrsftev25rx" timestamp="1666165150" guid="b5cd3faf-7364-4db7-b57a-f80d5c1cd397"&gt;644&lt;/key&gt;&lt;/foreign-keys&gt;&lt;ref-type name="Journal Article"&gt;17&lt;/ref-type&gt;&lt;contributors&gt;&lt;authors&gt;&lt;author&gt;Ingolia, N. T.&lt;/author&gt;&lt;/authors&gt;&lt;/contributors&gt;&lt;auth-address&gt;Department of Molecular and Cell Biology, Center for RNA Systems Biology, California Institute for Quantitative Biomedical Science, Glenn Center for Aging Research, University of California, Berkeley, Berkeley, CA 94720, USA. Electronic address: ingolia@berkeley.edu.&lt;/auth-address&gt;&lt;titles&gt;&lt;title&gt;Ribosome Footprint Profiling of Translation throughout the Genome&lt;/title&gt;&lt;secondary-title&gt;Cell&lt;/secondary-title&gt;&lt;/titles&gt;&lt;periodical&gt;&lt;full-title&gt;Cell&lt;/full-title&gt;&lt;/periodical&gt;&lt;pages&gt;22-33&lt;/pages&gt;&lt;volume&gt;165&lt;/volume&gt;&lt;number&gt;1&lt;/number&gt;&lt;keywords&gt;&lt;keyword&gt;Animals&lt;/keyword&gt;&lt;keyword&gt;*Genome-Wide Association Study&lt;/keyword&gt;&lt;keyword&gt;High-Throughput Nucleotide Sequencing/*methods&lt;/keyword&gt;&lt;keyword&gt;Humans&lt;/keyword&gt;&lt;keyword&gt;*Protein Biosynthesis&lt;/keyword&gt;&lt;keyword&gt;Protein Isoforms/genetics&lt;/keyword&gt;&lt;keyword&gt;RNA, Messenger/*analysis&lt;/keyword&gt;&lt;keyword&gt;*Ribosomes&lt;/keyword&gt;&lt;keyword&gt;Sequence Analysis, RNA/*methods&lt;/keyword&gt;&lt;/keywords&gt;&lt;dates&gt;&lt;year&gt;2016&lt;/year&gt;&lt;pub-dates&gt;&lt;date&gt;Mar 24&lt;/date&gt;&lt;/pub-dates&gt;&lt;/dates&gt;&lt;isbn&gt;1097-4172 (Electronic)&amp;#xD;0092-8674 (Linking)&lt;/isbn&gt;&lt;accession-num&gt;27015305&lt;/accession-num&gt;&lt;urls&gt;&lt;related-urls&gt;&lt;url&gt;https://www.ncbi.nlm.nih.gov/pubmed/27015305&lt;/url&gt;&lt;/related-urls&gt;&lt;/urls&gt;&lt;custom2&gt;PMC4917602&lt;/custom2&gt;&lt;electronic-resource-num&gt;10.1016/j.cell.2016.02.066&lt;/electronic-resource-num&gt;&lt;/record&gt;&lt;/Cite&gt;&lt;/EndNote&gt;</w:instrText>
      </w:r>
      <w:r>
        <w:fldChar w:fldCharType="separate"/>
      </w:r>
      <w:r>
        <w:rPr>
          <w:noProof/>
        </w:rPr>
        <w:t>(Ingolia, 2016)</w:t>
      </w:r>
      <w:r>
        <w:fldChar w:fldCharType="end"/>
      </w:r>
      <w:r w:rsidRPr="000C12BC">
        <w:t xml:space="preserve">.  </w:t>
      </w:r>
    </w:p>
    <w:p w14:paraId="2CEEB19B" w14:textId="72BC74AB" w:rsidR="00C221F8" w:rsidRPr="000C12BC" w:rsidRDefault="001E7263" w:rsidP="00302EE4">
      <w:pPr>
        <w:pStyle w:val="Heading2"/>
        <w:ind w:left="0"/>
      </w:pPr>
      <w:bookmarkStart w:id="65" w:name="_Toc141473144"/>
      <w:r>
        <w:t xml:space="preserve"> </w:t>
      </w:r>
      <w:bookmarkStart w:id="66" w:name="_Toc142658017"/>
      <w:r w:rsidR="00C221F8" w:rsidRPr="000C12BC">
        <w:t>Mathematical Modeling of Translation</w:t>
      </w:r>
      <w:bookmarkEnd w:id="65"/>
      <w:bookmarkEnd w:id="66"/>
    </w:p>
    <w:p w14:paraId="5C20504A" w14:textId="192B8874" w:rsidR="00C221F8" w:rsidRDefault="00C221F8" w:rsidP="00404633">
      <w:pPr>
        <w:ind w:firstLine="720"/>
      </w:pPr>
      <w:r w:rsidRPr="000C12BC">
        <w:t>These experimental techniques provide a growing wealth of data. Modeling can help integrate and organize data, leading to a better understanding of the underlying biological mechanisms and hypothes</w:t>
      </w:r>
      <w:r w:rsidR="00A002B1">
        <w:t>e</w:t>
      </w:r>
      <w:r w:rsidRPr="000C12BC">
        <w:t>s to follow up. Modeling efforts within translation have focused on single transcript simulations of ribosomal movement or bulk translational behavior of transcript populations at the cellular level</w:t>
      </w:r>
      <w:r w:rsidR="00A002B1">
        <w:t xml:space="preserve"> </w:t>
      </w:r>
      <w:r w:rsidR="00A002B1">
        <w:fldChar w:fldCharType="begin"/>
      </w:r>
      <w:r w:rsidR="00A002B1">
        <w:instrText xml:space="preserve"> ADDIN EN.CITE &lt;EndNote&gt;&lt;Cite&gt;&lt;Author&gt;Yadav&lt;/Author&gt;&lt;Year&gt;2021&lt;/Year&gt;&lt;RecNum&gt;1777&lt;/RecNum&gt;&lt;DisplayText&gt;(Yadav&lt;style face="italic"&gt; et al.&lt;/style&gt;, 2021)&lt;/DisplayText&gt;&lt;record&gt;&lt;rec-number&gt;1777&lt;/rec-number&gt;&lt;foreign-keys&gt;&lt;key app="EN" db-id="rza9sxrw75z9fre29srps52iprrsftev25rx" timestamp="1690594385"&gt;1777&lt;/key&gt;&lt;/foreign-keys&gt;&lt;ref-type name="Journal Article"&gt;17&lt;/ref-type&gt;&lt;contributors&gt;&lt;authors&gt;&lt;author&gt;Yadav, V.&lt;/author&gt;&lt;author&gt;Ullah Irshad, I.&lt;/author&gt;&lt;author&gt;Kumar, H.&lt;/author&gt;&lt;author&gt;Sharma, A. K.&lt;/author&gt;&lt;/authors&gt;&lt;/contributors&gt;&lt;auth-address&gt;Department of Physics, Indian Institute of Technology Madras, Chennai, India.&amp;#xD;Department of Physics, Indian Institute of Technology Jammu, Jammu, India.&amp;#xD;School of Basic Sciences, Indian Institute of Technology Bhubaneswar, Bhubaneswar, India.&lt;/auth-address&gt;&lt;titles&gt;&lt;title&gt;Quantitative Modeling of Protein Synthesis Using Ribosome Profiling Data&lt;/title&gt;&lt;secondary-title&gt;Front Mol Biosci&lt;/secondary-title&gt;&lt;/titles&gt;&lt;periodical&gt;&lt;full-title&gt;Front Mol Biosci&lt;/full-title&gt;&lt;/periodical&gt;&lt;pages&gt;688700&lt;/pages&gt;&lt;volume&gt;8&lt;/volume&gt;&lt;edition&gt;20210628&lt;/edition&gt;&lt;keywords&gt;&lt;keyword&gt;codon translation rate&lt;/keyword&gt;&lt;keyword&gt;codon usage bias&lt;/keyword&gt;&lt;keyword&gt;quantitative modeling of protein synthesis&lt;/keyword&gt;&lt;keyword&gt;ribo-seq&lt;/keyword&gt;&lt;keyword&gt;ribosome profiling&lt;/keyword&gt;&lt;keyword&gt;translation-initiation rate&lt;/keyword&gt;&lt;/keywords&gt;&lt;dates&gt;&lt;year&gt;2021&lt;/year&gt;&lt;/dates&gt;&lt;isbn&gt;2296-889X (Print)&amp;#xD;2296-889X (Electronic)&amp;#xD;2296-889X (Linking)&lt;/isbn&gt;&lt;accession-num&gt;34262940&lt;/accession-num&gt;&lt;urls&gt;&lt;related-urls&gt;&lt;url&gt;https://www.ncbi.nlm.nih.gov/pubmed/34262940&lt;/url&gt;&lt;/related-urls&gt;&lt;/urls&gt;&lt;custom1&gt;The authors declare that the research was conducted in the absence of any commercial or financial relationships that could be construed as a potential conflict of interest.&lt;/custom1&gt;&lt;custom2&gt;PMC8274658&lt;/custom2&gt;&lt;electronic-resource-num&gt;10.3389/fmolb.2021.688700&lt;/electronic-resource-num&gt;&lt;remote-database-name&gt;PubMed-not-MEDLINE&lt;/remote-database-name&gt;&lt;remote-database-provider&gt;NLM&lt;/remote-database-provider&gt;&lt;/record&gt;&lt;/Cite&gt;&lt;/EndNote&gt;</w:instrText>
      </w:r>
      <w:r w:rsidR="00A002B1">
        <w:fldChar w:fldCharType="separate"/>
      </w:r>
      <w:r w:rsidR="00A002B1">
        <w:rPr>
          <w:noProof/>
        </w:rPr>
        <w:t>(Yadav</w:t>
      </w:r>
      <w:r w:rsidR="00A002B1" w:rsidRPr="00A002B1">
        <w:rPr>
          <w:i/>
          <w:noProof/>
        </w:rPr>
        <w:t xml:space="preserve"> et al.</w:t>
      </w:r>
      <w:r w:rsidR="00A002B1">
        <w:rPr>
          <w:noProof/>
        </w:rPr>
        <w:t>, 2021)</w:t>
      </w:r>
      <w:r w:rsidR="00A002B1">
        <w:fldChar w:fldCharType="end"/>
      </w:r>
      <w:r w:rsidRPr="000C12BC">
        <w:t>. On the very granular level</w:t>
      </w:r>
      <w:r w:rsidR="00A002B1">
        <w:t>,</w:t>
      </w:r>
      <w:r w:rsidRPr="000C12BC">
        <w:t xml:space="preserve"> models considering codon by codon translational behavior (TASEP) </w:t>
      </w:r>
      <w:r>
        <w:fldChar w:fldCharType="begin"/>
      </w:r>
      <w:r w:rsidR="00C9305F">
        <w:instrText xml:space="preserve"> ADDIN EN.CITE &lt;EndNote&gt;&lt;Cite&gt;&lt;Author&gt;Shaw&lt;/Author&gt;&lt;Year&gt;2003&lt;/Year&gt;&lt;RecNum&gt;1272&lt;/RecNum&gt;&lt;DisplayText&gt;(Shaw&lt;style face="italic"&gt; et al.&lt;/style&gt;, 2003b)&lt;/DisplayText&gt;&lt;record&gt;&lt;rec-number&gt;1272&lt;/rec-number&gt;&lt;foreign-keys&gt;&lt;key app="EN" db-id="rza9sxrw75z9fre29srps52iprrsftev25rx" timestamp="1690344932"&gt;1272&lt;/key&gt;&lt;/foreign-keys&gt;&lt;ref-type name="Journal Article"&gt;17&lt;/ref-type&gt;&lt;contributors&gt;&lt;authors&gt;&lt;author&gt;Shaw, L. B.&lt;/author&gt;&lt;author&gt;Zia, R. K. P.&lt;/author&gt;&lt;author&gt;Lee, K. H.&lt;/author&gt;&lt;/authors&gt;&lt;/contributors&gt;&lt;titles&gt;&lt;title&gt;Totally asymmetric exclusion process with extended objects: A model for protein synthesis&lt;/title&gt;&lt;secondary-title&gt;Physical Review E - Statistical, Nonlinear, and Soft Matter Physics&lt;/secondary-title&gt;&lt;/titles&gt;&lt;periodical&gt;&lt;full-title&gt;Physical Review E - Statistical, Nonlinear, and Soft Matter Physics&lt;/full-title&gt;&lt;/periodical&gt;&lt;pages&gt;021910/1-021910/17&lt;/pages&gt;&lt;volume&gt;68&lt;/volume&gt;&lt;number&gt;2 1&lt;/number&gt;&lt;dates&gt;&lt;year&gt;2003&lt;/year&gt;&lt;/dates&gt;&lt;work-type&gt;Article&lt;/work-type&gt;&lt;urls&gt;&lt;related-urls&gt;&lt;url&gt;https://www.scopus.com/inward/record.uri?eid=2-s2.0-42749107428&amp;amp;partnerID=40&amp;amp;md5=82a188e785d1c2f22c6f22413380fcb0&lt;/url&gt;&lt;/related-urls&gt;&lt;/urls&gt;&lt;custom7&gt;021910&lt;/custom7&gt;&lt;remote-database-name&gt;Scopus&lt;/remote-database-name&gt;&lt;/record&gt;&lt;/Cite&gt;&lt;/EndNote&gt;</w:instrText>
      </w:r>
      <w:r>
        <w:fldChar w:fldCharType="separate"/>
      </w:r>
      <w:r w:rsidR="00C9305F">
        <w:rPr>
          <w:noProof/>
        </w:rPr>
        <w:t>(Shaw</w:t>
      </w:r>
      <w:r w:rsidR="00C9305F" w:rsidRPr="00C9305F">
        <w:rPr>
          <w:i/>
          <w:noProof/>
        </w:rPr>
        <w:t xml:space="preserve"> et al.</w:t>
      </w:r>
      <w:r w:rsidR="00C9305F">
        <w:rPr>
          <w:noProof/>
        </w:rPr>
        <w:t>, 2003b)</w:t>
      </w:r>
      <w:r>
        <w:fldChar w:fldCharType="end"/>
      </w:r>
      <w:r w:rsidRPr="000C12BC">
        <w:t xml:space="preserve"> or small groups of codons (Riboflow) </w:t>
      </w:r>
      <w:r>
        <w:fldChar w:fldCharType="begin"/>
      </w:r>
      <w:r w:rsidR="00C9305F">
        <w:instrText xml:space="preserve"> ADDIN EN.CITE &lt;EndNote&gt;&lt;Cite&gt;&lt;Author&gt;Reuveni&lt;/Author&gt;&lt;Year&gt;2011&lt;/Year&gt;&lt;RecNum&gt;1&lt;/RecNum&gt;&lt;DisplayText&gt;(Reuveni&lt;style face="italic"&gt; et al.&lt;/style&gt;, 2011)&lt;/DisplayText&gt;&lt;record&gt;&lt;rec-number&gt;1&lt;/rec-number&gt;&lt;foreign-keys&gt;&lt;key app="EN" db-id="rza9sxrw75z9fre29srps52iprrsftev25rx" timestamp="1650769015" guid="b834fa79-feb9-4f3a-a99a-39bfa9ce720f"&gt;1&lt;/key&gt;&lt;/foreign-keys&gt;&lt;ref-type name="Journal Article"&gt;17&lt;/ref-type&gt;&lt;contributors&gt;&lt;authors&gt;&lt;author&gt;Reuveni, S.&lt;/author&gt;&lt;author&gt;Meilijson, I.&lt;/author&gt;&lt;author&gt;Kupiec, M.&lt;/author&gt;&lt;author&gt;Ruppin, E.&lt;/author&gt;&lt;author&gt;Tuller, T.&lt;/author&gt;&lt;/authors&gt;&lt;/contributors&gt;&lt;auth-address&gt;Department of Statistics and Operations Research, School of Mathematical Sciences, Tel Aviv University, Ramat Aviv, Israel.&lt;/auth-address&gt;&lt;titles&gt;&lt;title&gt;Genome-scale analysis of translation elongation with a ribosome flow model&lt;/title&gt;&lt;secondary-title&gt;PLoS Comput Biol&lt;/secondary-title&gt;&lt;/titles&gt;&lt;periodical&gt;&lt;full-title&gt;PLoS Comput Biol&lt;/full-title&gt;&lt;/periodical&gt;&lt;pages&gt;e1002127&lt;/pages&gt;&lt;volume&gt;7&lt;/volume&gt;&lt;number&gt;9&lt;/number&gt;&lt;edition&gt;20110901&lt;/edition&gt;&lt;keywords&gt;&lt;keyword&gt;Codon&lt;/keyword&gt;&lt;keyword&gt;Genomics/*methods&lt;/keyword&gt;&lt;keyword&gt;Humans&lt;/keyword&gt;&lt;keyword&gt;*Models, Genetic&lt;/keyword&gt;&lt;keyword&gt;Peptide Chain Elongation, Translational/*genetics&lt;/keyword&gt;&lt;keyword&gt;*Protein Biosynthesis&lt;/keyword&gt;&lt;keyword&gt;Ribosomes/*genetics&lt;/keyword&gt;&lt;keyword&gt;Stochastic Processes&lt;/keyword&gt;&lt;/keywords&gt;&lt;dates&gt;&lt;year&gt;2011&lt;/year&gt;&lt;pub-dates&gt;&lt;date&gt;Sep&lt;/date&gt;&lt;/pub-dates&gt;&lt;/dates&gt;&lt;isbn&gt;1553-7358 (Electronic)&amp;#xD;1553-734X (Linking)&lt;/isbn&gt;&lt;accession-num&gt;21909250&lt;/accession-num&gt;&lt;urls&gt;&lt;related-urls&gt;&lt;url&gt;https://www.ncbi.nlm.nih.gov/pubmed/21909250&lt;/url&gt;&lt;url&gt;https://www.ncbi.nlm.nih.gov/pmc/articles/PMC3164701/pdf/pcbi.1002127.pdf&lt;/url&gt;&lt;/related-urls&gt;&lt;/urls&gt;&lt;custom2&gt;PMC3164701&lt;/custom2&gt;&lt;electronic-resource-num&gt;10.1371/journal.pcbi.1002127&lt;/electronic-resource-num&gt;&lt;/record&gt;&lt;/Cite&gt;&lt;/EndNote&gt;</w:instrText>
      </w:r>
      <w:r>
        <w:fldChar w:fldCharType="separate"/>
      </w:r>
      <w:r w:rsidR="00C9305F">
        <w:rPr>
          <w:noProof/>
        </w:rPr>
        <w:t>(Reuveni</w:t>
      </w:r>
      <w:r w:rsidR="00C9305F" w:rsidRPr="00C9305F">
        <w:rPr>
          <w:i/>
          <w:noProof/>
        </w:rPr>
        <w:t xml:space="preserve"> et al.</w:t>
      </w:r>
      <w:r w:rsidR="00C9305F">
        <w:rPr>
          <w:noProof/>
        </w:rPr>
        <w:t>, 2011)</w:t>
      </w:r>
      <w:r>
        <w:fldChar w:fldCharType="end"/>
      </w:r>
      <w:r w:rsidRPr="000C12BC">
        <w:t xml:space="preserve"> have helped </w:t>
      </w:r>
      <w:r w:rsidRPr="000C12BC">
        <w:lastRenderedPageBreak/>
        <w:t>elucidate effects of translational bottlenecks</w:t>
      </w:r>
      <w:r w:rsidR="00A002B1">
        <w:t xml:space="preserve"> caused by collisions</w:t>
      </w:r>
      <w:r w:rsidRPr="000C12BC">
        <w:t xml:space="preserve"> and initiation effects</w:t>
      </w:r>
      <w:r w:rsidR="00A002B1">
        <w:t xml:space="preserve"> (such as the translational ramp)</w:t>
      </w:r>
      <w:r w:rsidRPr="000C12BC">
        <w:t xml:space="preserve"> amongst others.</w:t>
      </w:r>
    </w:p>
    <w:p w14:paraId="5EB4FD93" w14:textId="30773CFE" w:rsidR="00C221F8" w:rsidRDefault="00C221F8" w:rsidP="00C221F8">
      <w:r w:rsidRPr="000C12BC">
        <w:t xml:space="preserve">On the opposite end of the spectrum, whole cell models of translation have been carried out with the ability to approximate initiation rates and population level behaviors of translation </w:t>
      </w:r>
      <w:r>
        <w:fldChar w:fldCharType="begin"/>
      </w:r>
      <w:r w:rsidR="00C9305F">
        <w:instrText xml:space="preserve"> ADDIN EN.CITE &lt;EndNote&gt;&lt;Cite&gt;&lt;Author&gt;Shah&lt;/Author&gt;&lt;Year&gt;2013&lt;/Year&gt;&lt;RecNum&gt;1366&lt;/RecNum&gt;&lt;DisplayText&gt;(Shah&lt;style face="italic"&gt; et al.&lt;/style&gt;, 2013b)&lt;/DisplayText&gt;&lt;record&gt;&lt;rec-number&gt;1366&lt;/rec-number&gt;&lt;foreign-keys&gt;&lt;key app="EN" db-id="rza9sxrw75z9fre29srps52iprrsftev25rx" timestamp="1690346357"&gt;1366&lt;/key&gt;&lt;/foreign-keys&gt;&lt;ref-type name="Journal Article"&gt;17&lt;/ref-type&gt;&lt;contributors&gt;&lt;authors&gt;&lt;author&gt;Shah, P.&lt;/author&gt;&lt;author&gt;Ding, Y.&lt;/author&gt;&lt;author&gt;Niemczyk, M.&lt;/author&gt;&lt;author&gt;Kudla, G.&lt;/author&gt;&lt;author&gt;Plotkin, J. B.&lt;/author&gt;&lt;/authors&gt;&lt;/contributors&gt;&lt;titles&gt;&lt;title&gt;XRate-limiting steps in yeast protein translation&lt;/title&gt;&lt;secondary-title&gt;Cell&lt;/secondary-title&gt;&lt;/titles&gt;&lt;periodical&gt;&lt;full-title&gt;Cell&lt;/full-title&gt;&lt;/periodical&gt;&lt;pages&gt;1589&lt;/pages&gt;&lt;volume&gt;153&lt;/volume&gt;&lt;number&gt;7&lt;/number&gt;&lt;dates&gt;&lt;year&gt;2013&lt;/year&gt;&lt;/dates&gt;&lt;work-type&gt;Article&lt;/work-type&gt;&lt;urls&gt;&lt;related-urls&gt;&lt;url&gt;https://www.scopus.com/inward/record.uri?eid=2-s2.0-84879345901&amp;amp;doi=10.1016%2fj.cell.2013.05.049&amp;amp;partnerID=40&amp;amp;md5=a74e8061bb48a6ea3a0dcd73c3b5224f&lt;/url&gt;&lt;/related-urls&gt;&lt;/urls&gt;&lt;electronic-resource-num&gt;10.1016/j.cell.2013.05.049&lt;/electronic-resource-num&gt;&lt;remote-database-name&gt;Scopus&lt;/remote-database-name&gt;&lt;/record&gt;&lt;/Cite&gt;&lt;/EndNote&gt;</w:instrText>
      </w:r>
      <w:r>
        <w:fldChar w:fldCharType="separate"/>
      </w:r>
      <w:r w:rsidR="00C9305F">
        <w:rPr>
          <w:noProof/>
        </w:rPr>
        <w:t>(Shah</w:t>
      </w:r>
      <w:r w:rsidR="00C9305F" w:rsidRPr="00C9305F">
        <w:rPr>
          <w:i/>
          <w:noProof/>
        </w:rPr>
        <w:t xml:space="preserve"> et al.</w:t>
      </w:r>
      <w:r w:rsidR="00C9305F">
        <w:rPr>
          <w:noProof/>
        </w:rPr>
        <w:t>, 2013b)</w:t>
      </w:r>
      <w:r>
        <w:fldChar w:fldCharType="end"/>
      </w:r>
      <w:r w:rsidRPr="000C12BC">
        <w:t xml:space="preserve">. </w:t>
      </w:r>
      <w:r>
        <w:t xml:space="preserve">Riboflow models have been further expanded to small set of transcript populations </w:t>
      </w:r>
      <w:r w:rsidRPr="000C12BC">
        <w:t xml:space="preserve"> </w:t>
      </w:r>
      <w:r>
        <w:fldChar w:fldCharType="begin">
          <w:fldData xml:space="preserve">PEVuZE5vdGU+PENpdGU+PEF1dGhvcj5OYW5pa2FzaHZpbGk8L0F1dGhvcj48WWVhcj4yMDE5PC9Z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</w:fldData>
        </w:fldChar>
      </w:r>
      <w:r w:rsidR="00C9305F">
        <w:instrText xml:space="preserve"> ADDIN EN.CITE </w:instrText>
      </w:r>
      <w:r w:rsidR="00C9305F">
        <w:fldChar w:fldCharType="begin">
          <w:fldData xml:space="preserve">PEVuZE5vdGU+PENpdGU+PEF1dGhvcj5OYW5pa2FzaHZpbGk8L0F1dGhvcj48WWVhcj4yMDE5PC9Z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</w:fldData>
        </w:fldChar>
      </w:r>
      <w:r w:rsidR="00C9305F">
        <w:instrText xml:space="preserve"> ADDIN EN.CITE.DATA </w:instrText>
      </w:r>
      <w:r w:rsidR="00C9305F">
        <w:fldChar w:fldCharType="end"/>
      </w:r>
      <w:r>
        <w:fldChar w:fldCharType="separate"/>
      </w:r>
      <w:r w:rsidR="00C9305F">
        <w:rPr>
          <w:noProof/>
        </w:rPr>
        <w:t>(Nanikashvili</w:t>
      </w:r>
      <w:r w:rsidR="00C9305F" w:rsidRPr="00C9305F">
        <w:rPr>
          <w:i/>
          <w:noProof/>
        </w:rPr>
        <w:t xml:space="preserve"> et al.</w:t>
      </w:r>
      <w:r w:rsidR="00C9305F">
        <w:rPr>
          <w:noProof/>
        </w:rPr>
        <w:t>, 2019)</w:t>
      </w:r>
      <w:r>
        <w:fldChar w:fldCharType="end"/>
      </w:r>
      <w:r>
        <w:t>.</w:t>
      </w:r>
    </w:p>
    <w:p w14:paraId="6070D04F" w14:textId="2428C1EA" w:rsidR="00C221F8" w:rsidRDefault="00C221F8" w:rsidP="00C221F8">
      <w:pPr>
        <w:ind w:firstLine="720"/>
      </w:pPr>
      <w:r>
        <w:t xml:space="preserve">Despite the extensive modeling attention translation has received, the models are still </w:t>
      </w:r>
      <w:r w:rsidR="000D2A03">
        <w:t>limited</w:t>
      </w:r>
      <w:r>
        <w:t xml:space="preserve"> within the basic process of translation. That is to say, most models focus solely on modeling the movement of the ribosome on a transcript. Translation relies on the underlying mRNA population and on proper protein folding to produce viable protein. Ribosomes also have quality control functions on both mRNA and proteins. One model has sought to explore the effect of cotranslaitonal decay on the ribosome load of a transcript</w:t>
      </w:r>
      <w:r w:rsidRPr="001F085D">
        <w:t xml:space="preserve"> </w:t>
      </w:r>
      <w:r>
        <w:fldChar w:fldCharType="begin"/>
      </w:r>
      <w:r w:rsidR="00C9305F">
        <w:instrText xml:space="preserve"> ADDIN EN.CITE &lt;EndNote&gt;&lt;Cite&gt;&lt;Author&gt;Valleriani&lt;/Author&gt;&lt;Year&gt;2010&lt;/Year&gt;&lt;RecNum&gt;1333&lt;/RecNum&gt;&lt;DisplayText&gt;(Valleriani&lt;style face="italic"&gt; et al.&lt;/style&gt;, 2010)&lt;/DisplayText&gt;&lt;record&gt;&lt;rec-number&gt;1333&lt;/rec-number&gt;&lt;foreign-keys&gt;&lt;key app="EN" db-id="rza9sxrw75z9fre29srps52iprrsftev25rx" timestamp="1690344932"&gt;1333&lt;/key&gt;&lt;/foreign-keys&gt;&lt;ref-type name="Journal Article"&gt;17&lt;/ref-type&gt;&lt;contributors&gt;&lt;authors&gt;&lt;author&gt;Valleriani, A.&lt;/author&gt;&lt;author&gt;Ignatova, Z.&lt;/author&gt;&lt;author&gt;Nagar, A.&lt;/author&gt;&lt;author&gt;Lipowsky, R.&lt;/author&gt;&lt;/authors&gt;&lt;/contributors&gt;&lt;titles&gt;&lt;title&gt;Turnover of messenger RNA: Polysome statistics beyond the steady state&lt;/title&gt;&lt;secondary-title&gt;EPL&lt;/secondary-title&gt;&lt;/titles&gt;&lt;periodical&gt;&lt;full-title&gt;EPL&lt;/full-title&gt;&lt;/periodical&gt;&lt;volume&gt;89&lt;/volume&gt;&lt;number&gt;5&lt;/number&gt;&lt;dates&gt;&lt;year&gt;2010&lt;/year&gt;&lt;/dates&gt;&lt;work-type&gt;Article&lt;/work-type&gt;&lt;urls&gt;&lt;related-urls&gt;&lt;url&gt;https://www.scopus.com/inward/record.uri?eid=2-s2.0-79051470889&amp;amp;doi=10.1209%2f0295-5075%2f89%2f58003&amp;amp;partnerID=40&amp;amp;md5=7913e05462793ecc825d7cbf360d170b&lt;/url&gt;&lt;/related-urls&gt;&lt;/urls&gt;&lt;custom7&gt;58003&lt;/custom7&gt;&lt;electronic-resource-num&gt;10.1209/0295-5075/89/58003&lt;/electronic-resource-num&gt;&lt;remote-database-name&gt;Scopus&lt;/remote-database-name&gt;&lt;/record&gt;&lt;/Cite&gt;&lt;/EndNote&gt;</w:instrText>
      </w:r>
      <w:r>
        <w:fldChar w:fldCharType="separate"/>
      </w:r>
      <w:r w:rsidR="00C9305F">
        <w:rPr>
          <w:noProof/>
        </w:rPr>
        <w:t>(Valleriani</w:t>
      </w:r>
      <w:r w:rsidR="00C9305F" w:rsidRPr="00C9305F">
        <w:rPr>
          <w:i/>
          <w:noProof/>
        </w:rPr>
        <w:t xml:space="preserve"> et al.</w:t>
      </w:r>
      <w:r w:rsidR="00C9305F">
        <w:rPr>
          <w:noProof/>
        </w:rPr>
        <w:t>, 2010)</w:t>
      </w:r>
      <w:r>
        <w:fldChar w:fldCharType="end"/>
      </w:r>
      <w:r>
        <w:t xml:space="preserve">. Unsurprisingly, they find that including mRNA decay reduces ribosomal loads and therefore protein output. This is a similar conclusion reached by but not detailed in </w:t>
      </w:r>
      <w:r>
        <w:fldChar w:fldCharType="begin"/>
      </w:r>
      <w:r>
        <w:instrText xml:space="preserve"> ADDIN EN.CITE &lt;EndNote&gt;&lt;Cite&gt;&lt;Author&gt;Reuveni&lt;/Author&gt;&lt;Year&gt;2011&lt;/Year&gt;&lt;RecNum&gt;1&lt;/RecNum&gt;&lt;DisplayText&gt;(Reuveni et al., 2011)&lt;/DisplayText&gt;&lt;record&gt;&lt;rec-number&gt;1&lt;/rec-number&gt;&lt;foreign-keys&gt;&lt;key app="EN" db-id="rza9sxrw75z9fre29srps52iprrsftev25rx" timestamp="1650769015" guid="b834fa79-feb9-4f3a-a99a-39bfa9ce720f"&gt;1&lt;/key&gt;&lt;/foreign-keys&gt;&lt;ref-type name="Journal Article"&gt;17&lt;/ref-type&gt;&lt;contributors&gt;&lt;authors&gt;&lt;author&gt;Reuveni, S.&lt;/author&gt;&lt;author&gt;Meilijson, I.&lt;/author&gt;&lt;author&gt;Kupiec, M.&lt;/author&gt;&lt;author&gt;Ruppin, E.&lt;/author&gt;&lt;author&gt;Tuller, T.&lt;/author&gt;&lt;/authors&gt;&lt;/contributors&gt;&lt;auth-address&gt;Department of Statistics and Operations Research, School of Mathematical Sciences, Tel Aviv University, Ramat Aviv, Israel.&lt;/auth-address&gt;&lt;titles&gt;&lt;title&gt;Genome-scale analysis of translation elongation with a ribosome flow model&lt;/title&gt;&lt;secondary-title&gt;PLoS Comput Biol&lt;/secondary-title&gt;&lt;/titles&gt;&lt;periodical&gt;&lt;full-title&gt;PLoS Comput Biol&lt;/full-title&gt;&lt;/periodical&gt;&lt;pages&gt;e1002127&lt;/pages&gt;&lt;volume&gt;7&lt;/volume&gt;&lt;number&gt;9&lt;/number&gt;&lt;edition&gt;20110901&lt;/edition&gt;&lt;keywords&gt;&lt;keyword&gt;Codon&lt;/keyword&gt;&lt;keyword&gt;Genomics/*methods&lt;/keyword&gt;&lt;keyword&gt;Humans&lt;/keyword&gt;&lt;keyword&gt;*Models, Genetic&lt;/keyword&gt;&lt;keyword&gt;Peptide Chain Elongation, Translational/*genetics&lt;/keyword&gt;&lt;keyword&gt;*Protein Biosynthesis&lt;/keyword&gt;&lt;keyword&gt;Ribosomes/*genetics&lt;/keyword&gt;&lt;keyword&gt;Stochastic Processes&lt;/keyword&gt;&lt;/keywords&gt;&lt;dates&gt;&lt;year&gt;2011&lt;/year&gt;&lt;pub-dates&gt;&lt;date&gt;Sep&lt;/date&gt;&lt;/pub-dates&gt;&lt;/dates&gt;&lt;isbn&gt;1553-7358 (Electronic)&amp;#xD;1553-734X (Linking)&lt;/isbn&gt;&lt;accession-num&gt;21909250&lt;/accession-num&gt;&lt;urls&gt;&lt;related-urls&gt;&lt;url&gt;https://www.ncbi.nlm.nih.gov/pubmed/21909250&lt;/url&gt;&lt;url&gt;https://www.ncbi.nlm.nih.gov/pmc/articles/PMC3164701/pdf/pcbi.1002127.pdf&lt;/url&gt;&lt;/related-urls&gt;&lt;/urls&gt;&lt;custom2&gt;PMC3164701&lt;/custom2&gt;&lt;electronic-resource-num&gt;10.1371/journal.pcbi.1002127&lt;/electronic-resource-num&gt;&lt;/record&gt;&lt;/Cite&gt;&lt;/EndNote&gt;</w:instrText>
      </w:r>
      <w:r>
        <w:fldChar w:fldCharType="separate"/>
      </w:r>
      <w:r>
        <w:rPr>
          <w:noProof/>
        </w:rPr>
        <w:t>(Reuveni et al., 2011)</w:t>
      </w:r>
      <w:r>
        <w:fldChar w:fldCharType="end"/>
      </w:r>
      <w:r>
        <w:t xml:space="preserve">. </w:t>
      </w:r>
    </w:p>
    <w:p w14:paraId="62F453B8" w14:textId="2A3BB3CB" w:rsidR="00C221F8" w:rsidRDefault="00C221F8" w:rsidP="00C221F8">
      <w:pPr>
        <w:ind w:firstLine="720"/>
      </w:pPr>
      <w:r>
        <w:t xml:space="preserve">The next step for modeling translation is integrating translation into other cellular systems, such as mRNA decay  </w:t>
      </w:r>
      <w:r>
        <w:fldChar w:fldCharType="begin"/>
      </w:r>
      <w:r w:rsidR="00A002B1">
        <w:instrText xml:space="preserve"> ADDIN EN.CITE &lt;EndNote&gt;&lt;Cite&gt;&lt;Author&gt;Yadav&lt;/Author&gt;&lt;Year&gt;2021&lt;/Year&gt;&lt;RecNum&gt;1777&lt;/RecNum&gt;&lt;DisplayText&gt;(Yadav et al., 2021)&lt;/DisplayText&gt;&lt;record&gt;&lt;rec-number&gt;1777&lt;/rec-number&gt;&lt;foreign-keys&gt;&lt;key app="EN" db-id="rza9sxrw75z9fre29srps52iprrsftev25rx" timestamp="1690594385"&gt;1777&lt;/key&gt;&lt;/foreign-keys&gt;&lt;ref-type name="Journal Article"&gt;17&lt;/ref-type&gt;&lt;contributors&gt;&lt;authors&gt;&lt;author&gt;Yadav, V.&lt;/author&gt;&lt;author&gt;Ullah Irshad, I.&lt;/author&gt;&lt;author&gt;Kumar, H.&lt;/author&gt;&lt;author&gt;Sharma, A. K.&lt;/author&gt;&lt;/authors&gt;&lt;/contributors&gt;&lt;auth-address&gt;Department of Physics, Indian Institute of Technology Madras, Chennai, India.&amp;#xD;Department of Physics, Indian Institute of Technology Jammu, Jammu, India.&amp;#xD;School of Basic Sciences, Indian Institute of Technology Bhubaneswar, Bhubaneswar, India.&lt;/auth-address&gt;&lt;titles&gt;&lt;title&gt;Quantitative Modeling of Protein Synthesis Using Ribosome Profiling Data&lt;/title&gt;&lt;secondary-title&gt;Front Mol Biosci&lt;/secondary-title&gt;&lt;/titles&gt;&lt;periodical&gt;&lt;full-title&gt;Front Mol Biosci&lt;/full-title&gt;&lt;/periodical&gt;&lt;pages&gt;688700&lt;/pages&gt;&lt;volume&gt;8&lt;/volume&gt;&lt;edition&gt;20210628&lt;/edition&gt;&lt;keywords&gt;&lt;keyword&gt;codon translation rate&lt;/keyword&gt;&lt;keyword&gt;codon usage bias&lt;/keyword&gt;&lt;keyword&gt;quantitative modeling of protein synthesis&lt;/keyword&gt;&lt;keyword&gt;ribo-seq&lt;/keyword&gt;&lt;keyword&gt;ribosome profiling&lt;/keyword&gt;&lt;keyword&gt;translation-initiation rate&lt;/keyword&gt;&lt;/keywords&gt;&lt;dates&gt;&lt;year&gt;2021&lt;/year&gt;&lt;/dates&gt;&lt;isbn&gt;2296-889X (Print)&amp;#xD;2296-889X (Electronic)&amp;#xD;2296-889X (Linking)&lt;/isbn&gt;&lt;accession-num&gt;34262940&lt;/accession-num&gt;&lt;urls&gt;&lt;related-urls&gt;&lt;url&gt;https://www.ncbi.nlm.nih.gov/pubmed/34262940&lt;/url&gt;&lt;/related-urls&gt;&lt;/urls&gt;&lt;custom1&gt;The authors declare that the research was conducted in the absence of any commercial or financial relationships that could be construed as a potential conflict of interest.&lt;/custom1&gt;&lt;custom2&gt;PMC8274658&lt;/custom2&gt;&lt;electronic-resource-num&gt;10.3389/fmolb.2021.688700&lt;/electronic-resource-num&gt;&lt;remote-database-name&gt;PubMed-not-MEDLINE&lt;/remote-database-name&gt;&lt;remote-database-provider&gt;NLM&lt;/remote-database-provider&gt;&lt;/record&gt;&lt;/Cite&gt;&lt;/EndNote&gt;</w:instrText>
      </w:r>
      <w:r>
        <w:fldChar w:fldCharType="separate"/>
      </w:r>
      <w:r w:rsidR="00A002B1">
        <w:rPr>
          <w:noProof/>
        </w:rPr>
        <w:t>(Yadav et al., 2021)</w:t>
      </w:r>
      <w:r>
        <w:fldChar w:fldCharType="end"/>
      </w:r>
      <w:r>
        <w:t>. We explore this further in Chapter 3 of this thesis.</w:t>
      </w:r>
      <w:r w:rsidRPr="000C12BC">
        <w:t xml:space="preserve"> </w:t>
      </w:r>
    </w:p>
    <w:p w14:paraId="4795E4FF" w14:textId="42D4B410" w:rsidR="00C221F8" w:rsidRPr="000C12BC" w:rsidRDefault="001E7263" w:rsidP="00302EE4">
      <w:pPr>
        <w:pStyle w:val="Heading2"/>
        <w:ind w:left="0"/>
      </w:pPr>
      <w:bookmarkStart w:id="67" w:name="_Toc128095324"/>
      <w:bookmarkStart w:id="68" w:name="_Toc141473145"/>
      <w:r>
        <w:t xml:space="preserve"> </w:t>
      </w:r>
      <w:bookmarkStart w:id="69" w:name="_Toc142658018"/>
      <w:r w:rsidR="00C221F8" w:rsidRPr="000C12BC">
        <w:t>Overview</w:t>
      </w:r>
      <w:bookmarkEnd w:id="67"/>
      <w:bookmarkEnd w:id="68"/>
      <w:bookmarkEnd w:id="69"/>
    </w:p>
    <w:p w14:paraId="69AD2300" w14:textId="3224994F" w:rsidR="00506C9B" w:rsidRDefault="00C221F8" w:rsidP="00506C9B">
      <w:pPr>
        <w:ind w:firstLine="720"/>
      </w:pPr>
      <w:r w:rsidRPr="000C12BC">
        <w:t xml:space="preserve">The goal of this thesis is to better understand how translation is regulated in the model plant </w:t>
      </w:r>
      <w:r w:rsidRPr="000C12BC">
        <w:rPr>
          <w:i/>
          <w:iCs/>
        </w:rPr>
        <w:t>Arabidopsis thaliana.</w:t>
      </w:r>
      <w:r w:rsidRPr="000C12BC">
        <w:t xml:space="preserve"> I have utilized a broad bioinformatic and mathematical modeling toolkit to study three separate cases with different sources of translational regulation. First, I sought to understand the role of phosphorylation of the ribosomal </w:t>
      </w:r>
      <w:r w:rsidR="00506C9B">
        <w:br w:type="page"/>
      </w:r>
    </w:p>
    <w:p w14:paraId="71896F96" w14:textId="77777777" w:rsidR="00506C9B" w:rsidRPr="000C12BC" w:rsidRDefault="00506C9B" w:rsidP="00506C9B">
      <w:pPr>
        <w:spacing w:line="240" w:lineRule="auto"/>
      </w:pPr>
      <w:r w:rsidRPr="000C12BC">
        <w:rPr>
          <w:rFonts w:ascii="Times New Roman" w:hAnsi="Times New Roman" w:cs="Times New Roman"/>
          <w:noProof/>
          <w:sz w:val="24"/>
        </w:rPr>
        <w:lastRenderedPageBreak/>
        <w:drawing>
          <wp:inline distT="0" distB="0" distL="0" distR="0" wp14:anchorId="088A4CA4" wp14:editId="3CAAEDFE">
            <wp:extent cx="5486400" cy="2050485"/>
            <wp:effectExtent l="0" t="0" r="0" b="6985"/>
            <wp:docPr id="2052" name="Picture 205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2052" descr="Graphical user interface, application&#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86400" cy="2050485"/>
                    </a:xfrm>
                    <a:prstGeom prst="rect">
                      <a:avLst/>
                    </a:prstGeom>
                    <a:noFill/>
                  </pic:spPr>
                </pic:pic>
              </a:graphicData>
            </a:graphic>
          </wp:inline>
        </w:drawing>
      </w:r>
    </w:p>
    <w:p w14:paraId="408ABB30" w14:textId="77777777" w:rsidR="00506C9B" w:rsidRPr="000C12BC" w:rsidRDefault="00506C9B" w:rsidP="00506C9B">
      <w:pPr>
        <w:pStyle w:val="CaptionText"/>
      </w:pPr>
      <w:bookmarkStart w:id="70" w:name="_Ref137756223"/>
      <w:bookmarkStart w:id="71" w:name="_Toc128095929"/>
      <w:bookmarkStart w:id="72" w:name="_Toc137473952"/>
      <w:bookmarkStart w:id="73" w:name="_Toc141473209"/>
      <w:bookmarkStart w:id="74" w:name="_Toc142657891"/>
      <w:r w:rsidRPr="000C12BC">
        <w:rPr>
          <w:rStyle w:val="CaptionChar"/>
        </w:rPr>
        <w:t xml:space="preserve">Figure </w:t>
      </w:r>
      <w:r w:rsidRPr="000C12BC">
        <w:rPr>
          <w:rStyle w:val="CaptionChar"/>
        </w:rPr>
        <w:fldChar w:fldCharType="begin"/>
      </w:r>
      <w:r w:rsidRPr="000C12BC">
        <w:rPr>
          <w:rStyle w:val="CaptionChar"/>
        </w:rPr>
        <w:instrText xml:space="preserve"> STYLEREF 1 \s </w:instrText>
      </w:r>
      <w:r w:rsidRPr="000C12BC">
        <w:rPr>
          <w:rStyle w:val="CaptionChar"/>
        </w:rPr>
        <w:fldChar w:fldCharType="separate"/>
      </w:r>
      <w:r>
        <w:rPr>
          <w:rStyle w:val="CaptionChar"/>
          <w:noProof/>
        </w:rPr>
        <w:t>1</w:t>
      </w:r>
      <w:r w:rsidRPr="000C12BC">
        <w:rPr>
          <w:rStyle w:val="CaptionChar"/>
        </w:rPr>
        <w:fldChar w:fldCharType="end"/>
      </w:r>
      <w:r w:rsidRPr="000C12BC">
        <w:rPr>
          <w:rStyle w:val="CaptionChar"/>
        </w:rPr>
        <w:t>.</w:t>
      </w:r>
      <w:r w:rsidRPr="000C12BC">
        <w:rPr>
          <w:rStyle w:val="CaptionChar"/>
        </w:rPr>
        <w:fldChar w:fldCharType="begin"/>
      </w:r>
      <w:r w:rsidRPr="000C12BC">
        <w:rPr>
          <w:rStyle w:val="CaptionChar"/>
        </w:rPr>
        <w:instrText xml:space="preserve"> SEQ Figure \* ARABIC \s 1 </w:instrText>
      </w:r>
      <w:r w:rsidRPr="000C12BC">
        <w:rPr>
          <w:rStyle w:val="CaptionChar"/>
        </w:rPr>
        <w:fldChar w:fldCharType="separate"/>
      </w:r>
      <w:r>
        <w:rPr>
          <w:rStyle w:val="CaptionChar"/>
          <w:noProof/>
        </w:rPr>
        <w:t>7</w:t>
      </w:r>
      <w:r w:rsidRPr="000C12BC">
        <w:rPr>
          <w:rStyle w:val="CaptionChar"/>
        </w:rPr>
        <w:fldChar w:fldCharType="end"/>
      </w:r>
      <w:bookmarkEnd w:id="70"/>
      <w:r w:rsidRPr="000C12BC">
        <w:rPr>
          <w:rStyle w:val="CaptionChar"/>
        </w:rPr>
        <w:t>: Overview of Ribosome Sequencing procedure</w:t>
      </w:r>
      <w:r w:rsidRPr="000C12BC">
        <w:t>.</w:t>
      </w:r>
      <w:bookmarkEnd w:id="71"/>
      <w:bookmarkEnd w:id="72"/>
      <w:bookmarkEnd w:id="73"/>
      <w:bookmarkEnd w:id="74"/>
      <w:r w:rsidRPr="000C12BC">
        <w:t xml:space="preserve"> </w:t>
      </w:r>
    </w:p>
    <w:p w14:paraId="253BF748" w14:textId="77777777" w:rsidR="00506C9B" w:rsidRPr="000C12BC" w:rsidRDefault="00506C9B" w:rsidP="00506C9B">
      <w:pPr>
        <w:pStyle w:val="CaptionText"/>
      </w:pPr>
      <w:r w:rsidRPr="000C12BC">
        <w:t>Ribo-seq consists of two separate sequencing runs of a single sample. This is represented by a left branch and a right branch in the diagram. Total mRNA population is measured through mRNA-seq as depicted in the left branch. To measure the translational activity of a sample, mRNA is digested, leaving ribosome protected fragments which are purified and sequenced. Translational efficiency (TE) can be calculated by dividing Ribo-seq reads over mRNA reads.</w:t>
      </w:r>
    </w:p>
    <w:p w14:paraId="48720B15" w14:textId="77777777" w:rsidR="00506C9B" w:rsidRDefault="00506C9B">
      <w:pPr>
        <w:spacing w:line="240" w:lineRule="auto"/>
        <w:jc w:val="left"/>
      </w:pPr>
    </w:p>
    <w:p w14:paraId="19FEC16C" w14:textId="77777777" w:rsidR="00506C9B" w:rsidRDefault="00506C9B">
      <w:pPr>
        <w:spacing w:line="240" w:lineRule="auto"/>
        <w:jc w:val="left"/>
      </w:pPr>
    </w:p>
    <w:p w14:paraId="3BA62FED" w14:textId="77777777" w:rsidR="00506C9B" w:rsidRDefault="00506C9B">
      <w:pPr>
        <w:spacing w:line="240" w:lineRule="auto"/>
        <w:jc w:val="left"/>
      </w:pPr>
    </w:p>
    <w:p w14:paraId="4B1C6B60" w14:textId="5D4F0601" w:rsidR="00506C9B" w:rsidRDefault="00506C9B">
      <w:pPr>
        <w:spacing w:line="240" w:lineRule="auto"/>
        <w:jc w:val="left"/>
      </w:pPr>
      <w:r>
        <w:br w:type="page"/>
      </w:r>
    </w:p>
    <w:p w14:paraId="5C7EED2A" w14:textId="6F6D31CD" w:rsidR="00C221F8" w:rsidRPr="000C12BC" w:rsidRDefault="00C221F8" w:rsidP="00404633">
      <w:pPr>
        <w:ind w:firstLine="720"/>
      </w:pPr>
      <w:r w:rsidRPr="000C12BC">
        <w:lastRenderedPageBreak/>
        <w:t xml:space="preserve">protein of the subunit 6 (eS6) in controlling gene expression. eS6 phosphorylation has long been a subject of interest due to its differential phosphorylation under different </w:t>
      </w:r>
    </w:p>
    <w:p w14:paraId="16CBE3D4" w14:textId="354D077D" w:rsidR="00C221F8" w:rsidRPr="000C12BC" w:rsidRDefault="00C221F8" w:rsidP="00C221F8">
      <w:pPr>
        <w:spacing w:line="240" w:lineRule="auto"/>
        <w:rPr>
          <w:bCs/>
        </w:rPr>
      </w:pPr>
    </w:p>
    <w:bookmarkEnd w:id="57"/>
    <w:p w14:paraId="4690FB0A" w14:textId="4E495981" w:rsidR="00C221F8" w:rsidRPr="000C12BC" w:rsidRDefault="00C221F8" w:rsidP="00C221F8">
      <w:r w:rsidRPr="000C12BC">
        <w:t>internal and external signal. The actual biochemical role of this phosphorylation still eludes the field. In this chapter we provide the first omics level characterization of a ribosomal mutant in plants. Additionally, we find that eS6 protein that is deficient in phosphorylation largely rescues the defects found in single mutant plants. This work was done in conjunction with Anwesha Dasgupta and Ramya Enganti. My role in this project was analyzing the polysome gradients and RNA-seq and proteomics datasets as well as providing some minor wet-lab assistance.</w:t>
      </w:r>
    </w:p>
    <w:p w14:paraId="42FB9775" w14:textId="6B68F906" w:rsidR="00C221F8" w:rsidRPr="000C12BC" w:rsidRDefault="00C221F8" w:rsidP="00C221F8">
      <w:pPr>
        <w:ind w:firstLine="720"/>
      </w:pPr>
      <w:r w:rsidRPr="000C12BC">
        <w:t>For my second project I focused on understanding the implications of co-translational decay on translation and mRNA stability. Translation has multiple roles beyond protein synthesis. However, the core regulation is carried out by all the same components, therefore translation and transcript degradation can occur co-translationally. I</w:t>
      </w:r>
      <w:r w:rsidR="00504C28">
        <w:t>n</w:t>
      </w:r>
      <w:r w:rsidRPr="000C12BC">
        <w:t xml:space="preserve"> order to explore this, I have revamped a mathematical model of translation originally designed by Nate Pollesch. On the technical side I streamlined the code and speed of the model. Biologically, we explored the interplay between decapping and translation initiation on the number of ribosomes loaded on a transcript and the total mRNA population. </w:t>
      </w:r>
    </w:p>
    <w:p w14:paraId="48EE41C3" w14:textId="5D85B736" w:rsidR="00C221F8" w:rsidRDefault="00C221F8" w:rsidP="000B6773"/>
    <w:p w14:paraId="494B3AE8" w14:textId="0ABD05B4" w:rsidR="005A0325" w:rsidRPr="0092671D" w:rsidRDefault="00FF1665" w:rsidP="005A0325">
      <w:pPr>
        <w:pStyle w:val="Heading1"/>
        <w:spacing w:line="480" w:lineRule="auto"/>
        <w:ind w:left="0"/>
      </w:pPr>
      <w:r w:rsidRPr="00414499">
        <w:br w:type="page"/>
      </w:r>
      <w:bookmarkStart w:id="75" w:name="_Ref138461787"/>
      <w:bookmarkStart w:id="76" w:name="_Toc142658019"/>
      <w:r w:rsidR="005A0325" w:rsidRPr="0092671D">
        <w:lastRenderedPageBreak/>
        <w:t xml:space="preserve">A </w:t>
      </w:r>
      <w:r w:rsidR="00F018B4">
        <w:t>P</w:t>
      </w:r>
      <w:r w:rsidR="005A0325" w:rsidRPr="0092671D">
        <w:t xml:space="preserve">hosphorylation-deficient </w:t>
      </w:r>
      <w:r w:rsidR="00F018B4">
        <w:t>R</w:t>
      </w:r>
      <w:r w:rsidR="005A0325" w:rsidRPr="0092671D">
        <w:t xml:space="preserve">ibosomal </w:t>
      </w:r>
      <w:r w:rsidR="00F018B4">
        <w:t>P</w:t>
      </w:r>
      <w:r w:rsidR="005A0325" w:rsidRPr="0092671D">
        <w:t xml:space="preserve">rotein eS6 is </w:t>
      </w:r>
      <w:r w:rsidR="00F018B4">
        <w:t>L</w:t>
      </w:r>
      <w:r w:rsidR="005A0325" w:rsidRPr="0092671D">
        <w:t xml:space="preserve">argely </w:t>
      </w:r>
      <w:r w:rsidR="00F018B4">
        <w:t>F</w:t>
      </w:r>
      <w:r w:rsidR="005A0325" w:rsidRPr="0092671D">
        <w:t>unctional in</w:t>
      </w:r>
      <w:r w:rsidR="005A0325" w:rsidRPr="00F018B4">
        <w:rPr>
          <w:i/>
        </w:rPr>
        <w:t xml:space="preserve"> Arabidopsis thaliana</w:t>
      </w:r>
      <w:r w:rsidR="005A0325" w:rsidRPr="0092671D">
        <w:rPr>
          <w:iCs/>
        </w:rPr>
        <w:t xml:space="preserve"> </w:t>
      </w:r>
      <w:r w:rsidR="00F018B4">
        <w:t>R</w:t>
      </w:r>
      <w:r w:rsidR="005A0325" w:rsidRPr="0092671D">
        <w:t xml:space="preserve">escuing </w:t>
      </w:r>
      <w:r w:rsidR="00F018B4">
        <w:t>M</w:t>
      </w:r>
      <w:r w:rsidR="005A0325" w:rsidRPr="0092671D">
        <w:t xml:space="preserve">utant </w:t>
      </w:r>
      <w:r w:rsidR="00F018B4">
        <w:t>D</w:t>
      </w:r>
      <w:r w:rsidR="005A0325" w:rsidRPr="0092671D">
        <w:t xml:space="preserve">efects from </w:t>
      </w:r>
      <w:r w:rsidR="00F018B4">
        <w:t>G</w:t>
      </w:r>
      <w:r w:rsidR="005A0325" w:rsidRPr="0092671D">
        <w:t xml:space="preserve">lobal </w:t>
      </w:r>
      <w:r w:rsidR="00F018B4">
        <w:t>T</w:t>
      </w:r>
      <w:r w:rsidR="005A0325" w:rsidRPr="0092671D">
        <w:t>ranslation and</w:t>
      </w:r>
      <w:r w:rsidR="00F018B4">
        <w:t xml:space="preserve"> G</w:t>
      </w:r>
      <w:r w:rsidR="005A0325" w:rsidRPr="0092671D">
        <w:t xml:space="preserve">ene </w:t>
      </w:r>
      <w:r w:rsidR="00F018B4">
        <w:t>E</w:t>
      </w:r>
      <w:r w:rsidR="005A0325" w:rsidRPr="0092671D">
        <w:t>xpression</w:t>
      </w:r>
      <w:bookmarkEnd w:id="75"/>
      <w:bookmarkEnd w:id="76"/>
    </w:p>
    <w:p w14:paraId="661FAE18" w14:textId="77777777" w:rsidR="005A0325" w:rsidRDefault="005A0325" w:rsidP="005A0325">
      <w:pPr>
        <w:spacing w:line="240" w:lineRule="auto"/>
        <w:jc w:val="left"/>
      </w:pPr>
      <w:r>
        <w:br w:type="page"/>
      </w:r>
    </w:p>
    <w:p w14:paraId="6866CA6C" w14:textId="65D47DC4" w:rsidR="005A0325" w:rsidRPr="0092671D" w:rsidRDefault="005A0325" w:rsidP="005A0325">
      <w:r w:rsidRPr="0092671D">
        <w:lastRenderedPageBreak/>
        <w:t>A version of this chapter was originally</w:t>
      </w:r>
      <w:r w:rsidR="00272E70">
        <w:t xml:space="preserve"> submitted to Plant Direct</w:t>
      </w:r>
      <w:r w:rsidRPr="0092671D">
        <w:t xml:space="preserve"> by Anwesha Dasgupta, Ricardo A Urquidi Camacho, Ramya Enganti, Sung Ki Cho, Lindsey L. Tucker, John S. Torreverde, Paul E. Abraham, and Albrecht G. von Arnim </w:t>
      </w:r>
    </w:p>
    <w:p w14:paraId="4A708D2A" w14:textId="77777777" w:rsidR="005A0325" w:rsidRPr="0092671D" w:rsidRDefault="005A0325" w:rsidP="005A0325"/>
    <w:p w14:paraId="5AE46EBB" w14:textId="77777777" w:rsidR="005A0325" w:rsidRPr="0092671D" w:rsidRDefault="005A0325" w:rsidP="005A0325">
      <w:r w:rsidRPr="0092671D">
        <w:t>A phosphorylation-deficient ribosomal protein eS6 is largely functional in Arabidopsis thaliana, rescuing mutant defects from global translation and gene expression to photosynthesis and growth. Anwesha Dasgupta, Ricardo A Urquidi Camacho, Ramya Enganti, Sung Ki Cho, Lindsey L. Tucker, John S. Torreverde, Paul E. Abraham, Albrecht G. von Arnim bioRxiv 2023.05.30.542942v1</w:t>
      </w:r>
    </w:p>
    <w:p w14:paraId="0878DA0C" w14:textId="77777777" w:rsidR="005A0325" w:rsidRPr="0092671D" w:rsidRDefault="005A0325" w:rsidP="005A0325"/>
    <w:p w14:paraId="1F51B73B" w14:textId="77777777" w:rsidR="005A0325" w:rsidRPr="0092671D" w:rsidRDefault="005A0325" w:rsidP="005A0325">
      <w:r w:rsidRPr="0092671D">
        <w:t>The portions of this paper which I have directly worked on have been excerpted. Namely, the quantitation and statistics for the polysome profiles, all the analysis for the RNA-seq data, gene ontology analysis and interpretation of the proteomics data.</w:t>
      </w:r>
    </w:p>
    <w:p w14:paraId="1CEF271B" w14:textId="77777777" w:rsidR="005A0325" w:rsidRPr="0092671D" w:rsidRDefault="005A0325" w:rsidP="005A0325"/>
    <w:p w14:paraId="1DBBF407" w14:textId="5599D727" w:rsidR="005A0325" w:rsidRPr="0092671D" w:rsidRDefault="005A0325" w:rsidP="00EE2E7F">
      <w:pPr>
        <w:pStyle w:val="Heading2"/>
        <w:numPr>
          <w:ilvl w:val="0"/>
          <w:numId w:val="0"/>
        </w:numPr>
      </w:pPr>
      <w:bookmarkStart w:id="77" w:name="_Toc142658020"/>
      <w:r w:rsidRPr="0092671D">
        <w:t>A</w:t>
      </w:r>
      <w:r w:rsidR="009765B9">
        <w:t>bstract</w:t>
      </w:r>
      <w:bookmarkEnd w:id="77"/>
    </w:p>
    <w:p w14:paraId="4E8D7361" w14:textId="77777777" w:rsidR="005A0325" w:rsidRPr="0092671D" w:rsidRDefault="005A0325" w:rsidP="00404633">
      <w:pPr>
        <w:ind w:firstLine="720"/>
      </w:pPr>
      <w:r w:rsidRPr="0092671D">
        <w:t xml:space="preserve">The eukaryote-specific ribosomal protein of the small subunit eS6 is phosphorylated through the Target of rapamycin (TOR) kinase pathway. Although this phosphorylation event responds dynamically to environmental conditions and has been studied for over 50 years, its biochemical and physiological significance remains controversial and poorly understood. Here we characterize the biochemical and omics level changes from </w:t>
      </w:r>
      <w:r w:rsidRPr="0092671D">
        <w:rPr>
          <w:i/>
        </w:rPr>
        <w:t>Arabidopsis thaliana</w:t>
      </w:r>
      <w:r w:rsidRPr="0092671D">
        <w:t xml:space="preserve"> in eS6 single mutants and plants expressing only a largely phospho-deficient isoform of eS6. eS6 single knockout showed a moderate but concerted downregulation of photosystem II and photosystem I genes and upregulation of </w:t>
      </w:r>
      <w:r w:rsidRPr="0092671D">
        <w:lastRenderedPageBreak/>
        <w:t>ribosome and ribosome biogenesis genes. Prior work in the lab showed that the eS6A (</w:t>
      </w:r>
      <w:r w:rsidRPr="0092671D">
        <w:rPr>
          <w:rStyle w:val="Emphasis"/>
        </w:rPr>
        <w:t>RPS6A</w:t>
      </w:r>
      <w:r w:rsidRPr="0092671D">
        <w:t xml:space="preserve">) paralog of eS6 functionally rescued double mutations in both </w:t>
      </w:r>
      <w:r w:rsidRPr="0092671D">
        <w:rPr>
          <w:rStyle w:val="Emphasis"/>
        </w:rPr>
        <w:t>rps6a</w:t>
      </w:r>
      <w:r w:rsidRPr="0092671D">
        <w:t xml:space="preserve"> and </w:t>
      </w:r>
      <w:r w:rsidRPr="0092671D">
        <w:rPr>
          <w:rStyle w:val="Emphasis"/>
        </w:rPr>
        <w:t>rps6b</w:t>
      </w:r>
      <w:r w:rsidRPr="0092671D">
        <w:t xml:space="preserve"> genes when expressed at approximately twice the wild-type dosage. A mutant isoform of eS6A lacking the major six phosphorylatable serine and threonine residues in its carboxyl-terminal tail also rescued the lethality of the double mutant, polyribosome loading and the vast majority of gene expression defects that were measured by transcriptomics and proteomics in the single paralog knockout lines. However, compared to plants rescued with a phospho-enabled version of eS6A, the phospho-deficient seedlings had certain cell cycle related mRNAs and ribosome biogenesis proteins misexpressed. The residual defects of the phospho-deficient seedlings could be understood as an incomplete rescue of the </w:t>
      </w:r>
      <w:r w:rsidRPr="0092671D">
        <w:rPr>
          <w:rStyle w:val="Emphasis"/>
        </w:rPr>
        <w:t>rps6</w:t>
      </w:r>
      <w:r w:rsidRPr="0092671D">
        <w:t xml:space="preserve"> mutant defects, with little or no evidence for gain-of-function defects. Our data also yield new insights into how plants cope with mutations in essential, duplicated ribosomal protein isoforms.</w:t>
      </w:r>
    </w:p>
    <w:p w14:paraId="23902AFA" w14:textId="47BAC15F" w:rsidR="005A0325" w:rsidRPr="0092671D" w:rsidRDefault="005A0325" w:rsidP="00302EE4">
      <w:pPr>
        <w:pStyle w:val="Heading2"/>
        <w:ind w:left="0"/>
      </w:pPr>
      <w:r w:rsidRPr="0092671D">
        <w:t xml:space="preserve"> </w:t>
      </w:r>
      <w:bookmarkStart w:id="78" w:name="_Toc142658021"/>
      <w:r w:rsidRPr="0092671D">
        <w:t>I</w:t>
      </w:r>
      <w:r w:rsidR="009765B9">
        <w:t>ntroduction</w:t>
      </w:r>
      <w:bookmarkEnd w:id="78"/>
    </w:p>
    <w:p w14:paraId="6CCD9162" w14:textId="7E4D802D" w:rsidR="005A0325" w:rsidRPr="0092671D" w:rsidRDefault="005A0325" w:rsidP="00404633">
      <w:pPr>
        <w:ind w:firstLine="720"/>
      </w:pPr>
      <w:r w:rsidRPr="0092671D">
        <w:t xml:space="preserve">Gene expression is the process by which information stored in DNA is converted to a final functional form, often protein. The process of gene expression relies on the transfer of information from the nuclear DNA to the cytoplasm through transcription into messenger RNA (mRNA). The information stored in the nucleotide code then has to be translated into protein through the use of the ribosome. The ribosome is a macromolecular machine split into two subcomponents the small (40S) and large (60S) ribosomal subunits. Each is composed of its own set of rRNAs and proteins </w:t>
      </w:r>
      <w:r w:rsidRPr="0092671D">
        <w:fldChar w:fldCharType="begin"/>
      </w:r>
      <w:r w:rsidRPr="0092671D">
        <w:instrText xml:space="preserve"> ADDIN EN.CITE &lt;EndNote&gt;&lt;Cite&gt;&lt;Author&gt;Browning&lt;/Author&gt;&lt;Year&gt;2015&lt;/Year&gt;&lt;RecNum&gt;393&lt;/RecNum&gt;&lt;DisplayText&gt;(Browning &amp;amp; Bailey-Serres, 2015)&lt;/DisplayText&gt;&lt;record&gt;&lt;rec-number&gt;393&lt;/rec-number&gt;&lt;foreign-keys&gt;&lt;key app="EN" db-id="rza9sxrw75z9fre29srps52iprrsftev25rx" timestamp="1650860175" guid="b7d73b99-fc8c-46fc-a033-cd71e0f1e97e"&gt;393&lt;/key&gt;&lt;/foreign-keys&gt;&lt;ref-type name="Journal Article"&gt;17&lt;/ref-type&gt;&lt;contributors&gt;&lt;authors&gt;&lt;author&gt;Browning, K. S.&lt;/author&gt;&lt;author&gt;Bailey-Serres, J.&lt;/author&gt;&lt;/authors&gt;&lt;/contributors&gt;&lt;auth-address&gt;Department of Molecular Biosciences and Institute for Cell and Molecular Biology, University of Texas at Austin, Austin TX 78712-0165 ; Both authors contributed equally to this work.&amp;#xD;Department of Botany and Plant Sciences and Center for Plant Cell Biology, University of California, Riverside, CA, 92521 USA ; Both authors contributed equally to this work.&lt;/auth-address&gt;&lt;titles&gt;&lt;title&gt;Mechanism of cytoplasmic mRNA translation&lt;/title&gt;&lt;secondary-title&gt;Arabidopsis Book&lt;/secondary-title&gt;&lt;/titles&gt;&lt;periodical&gt;&lt;full-title&gt;Arabidopsis Book&lt;/full-title&gt;&lt;/periodical&gt;&lt;pages&gt;e0176&lt;/pages&gt;&lt;volume&gt;13&lt;/volume&gt;&lt;edition&gt;2015/05/29&lt;/edition&gt;&lt;dates&gt;&lt;year&gt;2015&lt;/year&gt;&lt;/dates&gt;&lt;isbn&gt;1543-8120 (Print)&amp;#xD;1543-8120 (Linking)&lt;/isbn&gt;&lt;accession-num&gt;26019692&lt;/accession-num&gt;&lt;urls&gt;&lt;related-urls&gt;&lt;url&gt;https://www.ncbi.nlm.nih.gov/pubmed/26019692&lt;/url&gt;&lt;url&gt;https://www.ncbi.nlm.nih.gov/pmc/articles/PMC4441251/pdf/tab.0176.pdf&lt;/url&gt;&lt;/related-urls&gt;&lt;/urls&gt;&lt;custom2&gt;PMC4441251&lt;/custom2&gt;&lt;electronic-resource-num&gt;10.1199/tab.0176&lt;/electronic-resource-num&gt;&lt;/record&gt;&lt;/Cite&gt;&lt;/EndNote&gt;</w:instrText>
      </w:r>
      <w:r w:rsidRPr="0092671D">
        <w:fldChar w:fldCharType="separate"/>
      </w:r>
      <w:r w:rsidRPr="0092671D">
        <w:rPr>
          <w:noProof/>
        </w:rPr>
        <w:t>(Browning &amp; Bailey-Serres, 2015)</w:t>
      </w:r>
      <w:r w:rsidRPr="0092671D">
        <w:fldChar w:fldCharType="end"/>
      </w:r>
      <w:r w:rsidRPr="0092671D">
        <w:t xml:space="preserve">. Both the rRNA and the proteins composing the ribosome can be modified, affecting function and stability. Ribosomal protein of the small subunit 6 (gene name: </w:t>
      </w:r>
      <w:r w:rsidRPr="0092671D">
        <w:rPr>
          <w:i/>
        </w:rPr>
        <w:t>RPS6,</w:t>
      </w:r>
      <w:r w:rsidRPr="0092671D">
        <w:t xml:space="preserve"> protein </w:t>
      </w:r>
      <w:r w:rsidRPr="0092671D">
        <w:lastRenderedPageBreak/>
        <w:t>name: eS6</w:t>
      </w:r>
      <w:r w:rsidRPr="0092671D">
        <w:rPr>
          <w:i/>
        </w:rPr>
        <w:t xml:space="preserve">) </w:t>
      </w:r>
      <w:r w:rsidRPr="0092671D">
        <w:t xml:space="preserve">is a pan-eukaryotic protein and the first ribosomal protein reported to be phosphorylated </w:t>
      </w:r>
      <w:r w:rsidRPr="0092671D">
        <w:fldChar w:fldCharType="begin">
          <w:fldData xml:space="preserve">PEVuZE5vdGU+PENpdGU+PEF1dGhvcj5HcmVzc25lcjwvQXV0aG9yPjxZZWFyPjE5NzQ8L1llYXI+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</w:fldData>
        </w:fldChar>
      </w:r>
      <w:r w:rsidR="00C9305F">
        <w:instrText xml:space="preserve"> ADDIN EN.CITE </w:instrText>
      </w:r>
      <w:r w:rsidR="00C9305F">
        <w:fldChar w:fldCharType="begin">
          <w:fldData xml:space="preserve">PEVuZE5vdGU+PENpdGU+PEF1dGhvcj5HcmVzc25lcjwvQXV0aG9yPjxZZWFyPjE5NzQ8L1llYXI+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</w:fldData>
        </w:fldChar>
      </w:r>
      <w:r w:rsidR="00C9305F">
        <w:instrText xml:space="preserve"> ADDIN EN.CITE.DATA </w:instrText>
      </w:r>
      <w:r w:rsidR="00C9305F">
        <w:fldChar w:fldCharType="end"/>
      </w:r>
      <w:r w:rsidRPr="0092671D">
        <w:fldChar w:fldCharType="separate"/>
      </w:r>
      <w:r w:rsidR="00C9305F">
        <w:rPr>
          <w:noProof/>
        </w:rPr>
        <w:t>(Gressner &amp; Wool, 1974, Kabat, 1970)</w:t>
      </w:r>
      <w:r w:rsidRPr="0092671D">
        <w:fldChar w:fldCharType="end"/>
      </w:r>
      <w:r w:rsidRPr="0092671D">
        <w:t xml:space="preserve">. The eS6 protein is of interest as its N terminal lies buried in the interface of the 40S and 60S subunits while the alpha helical, C terminal tail is exposed to the cytosol. Additionally, the C terminal tail is the site most actively phosphorylated due to changing environmental and cellular conditions. The phosphorylation of the C-terminus is broadly conserved across eukaryotes, despite variation on the number of residues being phosphorylated. This places eS6 as a potential bridge communicating signals from outside the ribosome to the ribosomal interface. </w:t>
      </w:r>
    </w:p>
    <w:p w14:paraId="254F5144" w14:textId="6687D0C5" w:rsidR="005A0325" w:rsidRPr="0092671D" w:rsidRDefault="005A0325" w:rsidP="005A0325">
      <w:r w:rsidRPr="0092671D">
        <w:tab/>
        <w:t xml:space="preserve">Phosphorylation of eS6 occurs in a variety of contexts. In mammals, phosphorylation is altered by nutrient status, hormones, and stresses </w:t>
      </w:r>
      <w:r w:rsidRPr="0092671D">
        <w:fldChar w:fldCharType="begin"/>
      </w:r>
      <w:r w:rsidRPr="0092671D">
        <w:instrText xml:space="preserve"> ADDIN EN.CITE &lt;EndNote&gt;&lt;Cite&gt;&lt;Author&gt;Meyuhas&lt;/Author&gt;&lt;Year&gt;2008&lt;/Year&gt;&lt;RecNum&gt;774&lt;/RecNum&gt;&lt;DisplayText&gt;(Meyuhas, 2008)&lt;/DisplayText&gt;&lt;record&gt;&lt;rec-number&gt;774&lt;/rec-number&gt;&lt;foreign-keys&gt;&lt;key app="EN" db-id="rza9sxrw75z9fre29srps52iprrsftev25rx" timestamp="1690340729"&gt;774&lt;/key&gt;&lt;/foreign-keys&gt;&lt;ref-type name="Journal Article"&gt;17&lt;/ref-type&gt;&lt;contributors&gt;&lt;authors&gt;&lt;author&gt;Meyuhas, O.&lt;/author&gt;&lt;/authors&gt;&lt;/contributors&gt;&lt;auth-address&gt;Department of Biochemistry, Hebrew University-Hadassah Medical School, Jerusalem 91120, Israel.&lt;/auth-address&gt;&lt;titles&gt;&lt;title&gt;Physiological roles of ribosomal protein S6: one of its kind&lt;/title&gt;&lt;secondary-title&gt;Int Rev Cell Mol Biol&lt;/secondary-title&gt;&lt;/titles&gt;&lt;periodical&gt;&lt;full-title&gt;Int Rev Cell Mol Biol&lt;/full-title&gt;&lt;/periodical&gt;&lt;pages&gt;1-37&lt;/pages&gt;&lt;volume&gt;268&lt;/volume&gt;&lt;edition&gt;2008/08/16&lt;/edition&gt;&lt;keywords&gt;&lt;keyword&gt;Amino Acid Sequence&lt;/keyword&gt;&lt;keyword&gt;Animals&lt;/keyword&gt;&lt;keyword&gt;Cell Differentiation/physiology&lt;/keyword&gt;&lt;keyword&gt;Cell Size&lt;/keyword&gt;&lt;keyword&gt;Evolution, Molecular&lt;/keyword&gt;&lt;keyword&gt;Glucose/metabolism&lt;/keyword&gt;&lt;keyword&gt;Humans&lt;/keyword&gt;&lt;keyword&gt;Mice&lt;/keyword&gt;&lt;keyword&gt;Molecular Sequence Data&lt;/keyword&gt;&lt;keyword&gt;Phosphorylation&lt;/keyword&gt;&lt;keyword&gt;Protein Biosynthesis&lt;/keyword&gt;&lt;keyword&gt;RNA, Messenger/genetics/metabolism&lt;/keyword&gt;&lt;keyword&gt;Ribosomal Protein S6/chemistry/genetics/*physiology&lt;/keyword&gt;&lt;keyword&gt;Signal Transduction&lt;/keyword&gt;&lt;keyword&gt;Transcription Factors/metabolism&lt;/keyword&gt;&lt;/keywords&gt;&lt;dates&gt;&lt;year&gt;2008&lt;/year&gt;&lt;/dates&gt;&lt;isbn&gt;1937-6448 (Print)&amp;#xD;1937-6448 (Linking)&lt;/isbn&gt;&lt;accession-num&gt;18703402&lt;/accession-num&gt;&lt;urls&gt;&lt;related-urls&gt;&lt;url&gt;https://www.ncbi.nlm.nih.gov/pubmed/18703402&lt;/url&gt;&lt;/related-urls&gt;&lt;/urls&gt;&lt;electronic-resource-num&gt;10.1016/S1937-6448(08)00801-0&lt;/electronic-resource-num&gt;&lt;/record&gt;&lt;/Cite&gt;&lt;/EndNote&gt;</w:instrText>
      </w:r>
      <w:r w:rsidRPr="0092671D">
        <w:fldChar w:fldCharType="separate"/>
      </w:r>
      <w:r w:rsidRPr="0092671D">
        <w:rPr>
          <w:noProof/>
        </w:rPr>
        <w:t>(Meyuhas, 2008)</w:t>
      </w:r>
      <w:r w:rsidRPr="0092671D">
        <w:fldChar w:fldCharType="end"/>
      </w:r>
      <w:r w:rsidRPr="0092671D">
        <w:rPr>
          <w:noProof/>
        </w:rPr>
        <w:t>. In plants the phosphorylation state of eS6 is induced by the hormone auxin, light, sucrose, high CO</w:t>
      </w:r>
      <w:r w:rsidRPr="0092671D">
        <w:rPr>
          <w:noProof/>
          <w:vertAlign w:val="subscript"/>
        </w:rPr>
        <w:t>2</w:t>
      </w:r>
      <w:r w:rsidRPr="0092671D">
        <w:rPr>
          <w:noProof/>
        </w:rPr>
        <w:t xml:space="preserve">, and cytokinin </w:t>
      </w:r>
      <w:r w:rsidRPr="0092671D">
        <w:rPr>
          <w:noProof/>
        </w:rPr>
        <w:fldChar w:fldCharType="begin">
          <w:fldData xml:space="preserve">PEVuZE5vdGU+PENpdGU+PEF1dGhvcj5DaGVuPC9BdXRob3I+PFllYXI+MjAxODwvWWVhcj48UmVj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</w:fldData>
        </w:fldChar>
      </w:r>
      <w:r w:rsidR="00B357BC">
        <w:rPr>
          <w:noProof/>
        </w:rPr>
        <w:instrText xml:space="preserve"> ADDIN EN.CITE </w:instrText>
      </w:r>
      <w:r w:rsidR="00B357BC">
        <w:rPr>
          <w:noProof/>
        </w:rPr>
        <w:fldChar w:fldCharType="begin">
          <w:fldData xml:space="preserve">PEVuZE5vdGU+PENpdGU+PEF1dGhvcj5DaGVuPC9BdXRob3I+PFllYXI+MjAxODwvWWVhcj48UmVj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</w:fldData>
        </w:fldChar>
      </w:r>
      <w:r w:rsidR="00B357BC">
        <w:rPr>
          <w:noProof/>
        </w:rPr>
        <w:instrText xml:space="preserve"> ADDIN EN.CITE.DATA </w:instrText>
      </w:r>
      <w:r w:rsidR="00B357BC">
        <w:rPr>
          <w:noProof/>
        </w:rPr>
      </w:r>
      <w:r w:rsidR="00B357BC">
        <w:rPr>
          <w:noProof/>
        </w:rPr>
        <w:fldChar w:fldCharType="end"/>
      </w:r>
      <w:r w:rsidRPr="0092671D">
        <w:rPr>
          <w:noProof/>
        </w:rPr>
        <w:fldChar w:fldCharType="separate"/>
      </w:r>
      <w:r w:rsidR="00B357BC">
        <w:rPr>
          <w:noProof/>
        </w:rPr>
        <w:t>(Chen et al., 2018, Dobrenel et al., 2016a, Enganti et al., 2018a, Schepetilnikov et al., 2013, Turkina</w:t>
      </w:r>
      <w:r w:rsidR="00B357BC" w:rsidRPr="00B357BC">
        <w:rPr>
          <w:i/>
          <w:noProof/>
        </w:rPr>
        <w:t xml:space="preserve"> et al.</w:t>
      </w:r>
      <w:r w:rsidR="00B357BC">
        <w:rPr>
          <w:noProof/>
        </w:rPr>
        <w:t>, 2011, Yakovleva &amp; Kulaeva, 1987)</w:t>
      </w:r>
      <w:r w:rsidRPr="0092671D">
        <w:rPr>
          <w:noProof/>
        </w:rPr>
        <w:fldChar w:fldCharType="end"/>
      </w:r>
      <w:r w:rsidRPr="0092671D">
        <w:rPr>
          <w:noProof/>
        </w:rPr>
        <w:t xml:space="preserve"> and inhibited by dark, low sucrose and nutrient availability </w:t>
      </w:r>
      <w:r w:rsidRPr="0092671D">
        <w:rPr>
          <w:noProof/>
        </w:rPr>
        <w:fldChar w:fldCharType="begin">
          <w:fldData xml:space="preserve">PEVuZE5vdGU+PENpdGU+PEF1dGhvcj5DaG91ZGhhcnk8L0F1dGhvcj48WWVhcj4yMDE1PC9ZZWFy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</w:fldData>
        </w:fldChar>
      </w:r>
      <w:r w:rsidR="00B357BC">
        <w:rPr>
          <w:noProof/>
        </w:rPr>
        <w:instrText xml:space="preserve"> ADDIN EN.CITE </w:instrText>
      </w:r>
      <w:r w:rsidR="00B357BC">
        <w:rPr>
          <w:noProof/>
        </w:rPr>
        <w:fldChar w:fldCharType="begin">
          <w:fldData xml:space="preserve">PEVuZE5vdGU+PENpdGU+PEF1dGhvcj5DaG91ZGhhcnk8L0F1dGhvcj48WWVhcj4yMDE1PC9ZZWFy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</w:fldData>
        </w:fldChar>
      </w:r>
      <w:r w:rsidR="00B357BC">
        <w:rPr>
          <w:noProof/>
        </w:rPr>
        <w:instrText xml:space="preserve"> ADDIN EN.CITE.DATA </w:instrText>
      </w:r>
      <w:r w:rsidR="00B357BC">
        <w:rPr>
          <w:noProof/>
        </w:rPr>
      </w:r>
      <w:r w:rsidR="00B357BC">
        <w:rPr>
          <w:noProof/>
        </w:rPr>
        <w:fldChar w:fldCharType="end"/>
      </w:r>
      <w:r w:rsidRPr="0092671D">
        <w:rPr>
          <w:noProof/>
        </w:rPr>
        <w:fldChar w:fldCharType="separate"/>
      </w:r>
      <w:r w:rsidR="00B357BC">
        <w:rPr>
          <w:noProof/>
        </w:rPr>
        <w:t>(Choudhary et al., 2015, Enganti et al., 2018a)</w:t>
      </w:r>
      <w:r w:rsidRPr="0092671D">
        <w:rPr>
          <w:noProof/>
        </w:rPr>
        <w:fldChar w:fldCharType="end"/>
      </w:r>
      <w:r w:rsidRPr="0092671D">
        <w:rPr>
          <w:noProof/>
        </w:rPr>
        <w:t xml:space="preserve"> and stresses such as heat </w:t>
      </w:r>
      <w:r w:rsidRPr="0092671D">
        <w:rPr>
          <w:noProof/>
        </w:rPr>
        <w:fldChar w:fldCharType="begin"/>
      </w:r>
      <w:r w:rsidRPr="0092671D">
        <w:rPr>
          <w:noProof/>
        </w:rPr>
        <w:instrText xml:space="preserve"> ADDIN EN.CITE &lt;EndNote&gt;&lt;Cite&gt;&lt;Author&gt;Scharf&lt;/Author&gt;&lt;Year&gt;1982&lt;/Year&gt;&lt;RecNum&gt;772&lt;/RecNum&gt;&lt;DisplayText&gt;(Scharf &amp;amp; Nover, 1982)&lt;/DisplayText&gt;&lt;record&gt;&lt;rec-number&gt;772&lt;/rec-number&gt;&lt;foreign-keys&gt;&lt;key app="EN" db-id="rza9sxrw75z9fre29srps52iprrsftev25rx" timestamp="1690340729"&gt;772&lt;/key&gt;&lt;/foreign-keys&gt;&lt;ref-type name="Journal Article"&gt;17&lt;/ref-type&gt;&lt;contributors&gt;&lt;authors&gt;&lt;author&gt;Scharf, K. D.&lt;/author&gt;&lt;author&gt;Nover, L.&lt;/author&gt;&lt;/authors&gt;&lt;/contributors&gt;&lt;titles&gt;&lt;title&gt;Heat-shock-induced alterations of ribosomal protein phosphorylation in plant cell cultures&lt;/title&gt;&lt;secondary-title&gt;Cell&lt;/secondary-title&gt;&lt;/titles&gt;&lt;periodical&gt;&lt;full-title&gt;Cell&lt;/full-title&gt;&lt;/periodical&gt;&lt;pages&gt;427-37&lt;/pages&gt;&lt;volume&gt;30&lt;/volume&gt;&lt;number&gt;2&lt;/number&gt;&lt;edition&gt;1982/09/01&lt;/edition&gt;&lt;keywords&gt;&lt;keyword&gt;Cell Division&lt;/keyword&gt;&lt;keyword&gt;Cells, Cultured&lt;/keyword&gt;&lt;keyword&gt;Heat-Shock Proteins&lt;/keyword&gt;&lt;keyword&gt;Hot Temperature&lt;/keyword&gt;&lt;keyword&gt;Phosphoproteins/analysis&lt;/keyword&gt;&lt;keyword&gt;Phosphorylation&lt;/keyword&gt;&lt;keyword&gt;Plant Cells&lt;/keyword&gt;&lt;keyword&gt;Plant Proteins/analysis/*metabolism&lt;/keyword&gt;&lt;keyword&gt;Plants/*metabolism&lt;/keyword&gt;&lt;keyword&gt;Protein Biosynthesis&lt;/keyword&gt;&lt;keyword&gt;Ribosomal Proteins/analysis/*metabolism&lt;/keyword&gt;&lt;/keywords&gt;&lt;dates&gt;&lt;year&gt;1982&lt;/year&gt;&lt;pub-dates&gt;&lt;date&gt;Sep&lt;/date&gt;&lt;/pub-dates&gt;&lt;/dates&gt;&lt;isbn&gt;0092-8674 (Print)&amp;#xD;0092-8674 (Linking)&lt;/isbn&gt;&lt;accession-num&gt;7139709&lt;/accession-num&gt;&lt;urls&gt;&lt;related-urls&gt;&lt;url&gt;https://www.ncbi.nlm.nih.gov/pubmed/7139709&lt;/url&gt;&lt;/related-urls&gt;&lt;/urls&gt;&lt;/record&gt;&lt;/Cite&gt;&lt;/EndNote&gt;</w:instrText>
      </w:r>
      <w:r w:rsidRPr="0092671D">
        <w:rPr>
          <w:noProof/>
        </w:rPr>
        <w:fldChar w:fldCharType="separate"/>
      </w:r>
      <w:r w:rsidRPr="0092671D">
        <w:rPr>
          <w:noProof/>
        </w:rPr>
        <w:t>(Scharf &amp; Nover, 1982)</w:t>
      </w:r>
      <w:r w:rsidRPr="0092671D">
        <w:rPr>
          <w:noProof/>
        </w:rPr>
        <w:fldChar w:fldCharType="end"/>
      </w:r>
      <w:r w:rsidRPr="0092671D">
        <w:rPr>
          <w:noProof/>
        </w:rPr>
        <w:t xml:space="preserve"> and hypoxia </w:t>
      </w:r>
      <w:r w:rsidRPr="0092671D">
        <w:rPr>
          <w:noProof/>
        </w:rPr>
        <w:fldChar w:fldCharType="begin"/>
      </w:r>
      <w:r w:rsidRPr="0092671D">
        <w:rPr>
          <w:noProof/>
        </w:rPr>
        <w:instrText xml:space="preserve"> ADDIN EN.CITE &lt;EndNote&gt;&lt;Cite&gt;&lt;Author&gt;Bailey-Serres&lt;/Author&gt;&lt;Year&gt;1990&lt;/Year&gt;&lt;RecNum&gt;1244&lt;/RecNum&gt;&lt;DisplayText&gt;(Bailey-Serres &amp;amp; Freeling, 1990)&lt;/DisplayText&gt;&lt;record&gt;&lt;rec-number&gt;1244&lt;/rec-number&gt;&lt;foreign-keys&gt;&lt;key app="EN" db-id="rza9sxrw75z9fre29srps52iprrsftev25rx" timestamp="1690340732"&gt;1244&lt;/key&gt;&lt;/foreign-keys&gt;&lt;ref-type name="Journal Article"&gt;17&lt;/ref-type&gt;&lt;contributors&gt;&lt;authors&gt;&lt;author&gt;Bailey-Serres, J.&lt;/author&gt;&lt;author&gt;Freeling, M.&lt;/author&gt;&lt;/authors&gt;&lt;/contributors&gt;&lt;auth-address&gt;Department of Plant Biology, University of California, Berkeley, California, 94720.&lt;/auth-address&gt;&lt;titles&gt;&lt;title&gt;Hypoxic stress-induced changes in ribosomes of maize seedling roots&lt;/title&gt;&lt;secondary-title&gt;Plant Physiol&lt;/secondary-title&gt;&lt;/titles&gt;&lt;periodical&gt;&lt;full-title&gt;Plant Physiol&lt;/full-title&gt;&lt;/periodical&gt;&lt;pages&gt;1237-43&lt;/pages&gt;&lt;volume&gt;94&lt;/volume&gt;&lt;number&gt;3&lt;/number&gt;&lt;dates&gt;&lt;year&gt;1990&lt;/year&gt;&lt;pub-dates&gt;&lt;date&gt;Nov&lt;/date&gt;&lt;/pub-dates&gt;&lt;/dates&gt;&lt;isbn&gt;0032-0889 (Print)&amp;#xD;0032-0889&lt;/isbn&gt;&lt;accession-num&gt;16667823&lt;/accession-num&gt;&lt;urls&gt;&lt;/urls&gt;&lt;custom2&gt;PMC1077368&lt;/custom2&gt;&lt;electronic-resource-num&gt;10.1104/pp.94.3.1237&lt;/electronic-resource-num&gt;&lt;remote-database-provider&gt;NLM&lt;/remote-database-provider&gt;&lt;language&gt;eng&lt;/language&gt;&lt;/record&gt;&lt;/Cite&gt;&lt;/EndNote&gt;</w:instrText>
      </w:r>
      <w:r w:rsidRPr="0092671D">
        <w:rPr>
          <w:noProof/>
        </w:rPr>
        <w:fldChar w:fldCharType="separate"/>
      </w:r>
      <w:r w:rsidRPr="0092671D">
        <w:rPr>
          <w:noProof/>
        </w:rPr>
        <w:t>(Bailey-Serres &amp; Freeling, 1990)</w:t>
      </w:r>
      <w:r w:rsidRPr="0092671D">
        <w:rPr>
          <w:noProof/>
        </w:rPr>
        <w:fldChar w:fldCharType="end"/>
      </w:r>
      <w:r w:rsidRPr="0092671D">
        <w:rPr>
          <w:noProof/>
        </w:rPr>
        <w:t xml:space="preserve">. Additionally it can be modulated by the circadian clock </w:t>
      </w:r>
      <w:r w:rsidRPr="0092671D">
        <w:rPr>
          <w:noProof/>
        </w:rPr>
        <w:fldChar w:fldCharType="begin">
          <w:fldData xml:space="preserve">PEVuZE5vdGU+PENpdGU+PEF1dGhvcj5FbmdhbnRpPC9BdXRob3I+PFllYXI+MjAxODwvWWVhcj48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</w:fldData>
        </w:fldChar>
      </w:r>
      <w:r w:rsidR="00B357BC">
        <w:rPr>
          <w:noProof/>
        </w:rPr>
        <w:instrText xml:space="preserve"> ADDIN EN.CITE </w:instrText>
      </w:r>
      <w:r w:rsidR="00B357BC">
        <w:rPr>
          <w:noProof/>
        </w:rPr>
        <w:fldChar w:fldCharType="begin">
          <w:fldData xml:space="preserve">PEVuZE5vdGU+PENpdGU+PEF1dGhvcj5FbmdhbnRpPC9BdXRob3I+PFllYXI+MjAxODwvWWVhcj48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</w:fldData>
        </w:fldChar>
      </w:r>
      <w:r w:rsidR="00B357BC">
        <w:rPr>
          <w:noProof/>
        </w:rPr>
        <w:instrText xml:space="preserve"> ADDIN EN.CITE.DATA </w:instrText>
      </w:r>
      <w:r w:rsidR="00B357BC">
        <w:rPr>
          <w:noProof/>
        </w:rPr>
      </w:r>
      <w:r w:rsidR="00B357BC">
        <w:rPr>
          <w:noProof/>
        </w:rPr>
        <w:fldChar w:fldCharType="end"/>
      </w:r>
      <w:r w:rsidRPr="0092671D">
        <w:rPr>
          <w:noProof/>
        </w:rPr>
        <w:fldChar w:fldCharType="separate"/>
      </w:r>
      <w:r w:rsidR="00B357BC">
        <w:rPr>
          <w:noProof/>
        </w:rPr>
        <w:t>(Enganti et al., 2018a)</w:t>
      </w:r>
      <w:r w:rsidRPr="0092671D">
        <w:rPr>
          <w:noProof/>
        </w:rPr>
        <w:fldChar w:fldCharType="end"/>
      </w:r>
      <w:r w:rsidRPr="0092671D">
        <w:rPr>
          <w:noProof/>
        </w:rPr>
        <w:t xml:space="preserve">. </w:t>
      </w:r>
    </w:p>
    <w:p w14:paraId="6EED707F" w14:textId="4D33600A" w:rsidR="005A0325" w:rsidRPr="0092671D" w:rsidRDefault="005A0325" w:rsidP="005A0325">
      <w:r w:rsidRPr="0092671D">
        <w:tab/>
        <w:t xml:space="preserve">Canonically, eS6 phosphorylation is carried out through the target of rapamycin-S6 kinase (TOR-S6K) kinase pathway. The TOR complex is a core regulator for energy status, nutrient availability, hormone response and autophagy in plants </w:t>
      </w:r>
      <w:r w:rsidRPr="0092671D">
        <w:fldChar w:fldCharType="begin">
          <w:fldData xml:space="preserve">PEVuZE5vdGU+PENpdGU+PEF1dGhvcj5DaGVuPC9BdXRob3I+PFllYXI+MjAxODwvWWVhcj48UmVj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</w:fldData>
        </w:fldChar>
      </w:r>
      <w:r w:rsidR="00C9305F">
        <w:instrText xml:space="preserve"> ADDIN EN.CITE </w:instrText>
      </w:r>
      <w:r w:rsidR="00C9305F">
        <w:fldChar w:fldCharType="begin">
          <w:fldData xml:space="preserve">PEVuZE5vdGU+PENpdGU+PEF1dGhvcj5DaGVuPC9BdXRob3I+PFllYXI+MjAxODwvWWVhcj48UmVj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</w:fldData>
        </w:fldChar>
      </w:r>
      <w:r w:rsidR="00C9305F">
        <w:instrText xml:space="preserve"> ADDIN EN.CITE.DATA </w:instrText>
      </w:r>
      <w:r w:rsidR="00C9305F">
        <w:fldChar w:fldCharType="end"/>
      </w:r>
      <w:r w:rsidRPr="0092671D">
        <w:fldChar w:fldCharType="separate"/>
      </w:r>
      <w:r w:rsidR="00C9305F">
        <w:rPr>
          <w:noProof/>
        </w:rPr>
        <w:t>(Chen et al., 2018, Xiong &amp; Sheen, 2014)</w:t>
      </w:r>
      <w:r w:rsidRPr="0092671D">
        <w:fldChar w:fldCharType="end"/>
      </w:r>
      <w:r w:rsidRPr="0092671D">
        <w:t xml:space="preserve">. In plants, eS6 phosphorylation is only known to be effected by S6K </w:t>
      </w:r>
      <w:r w:rsidRPr="0092671D">
        <w:fldChar w:fldCharType="begin">
          <w:fldData xml:space="preserve">PEVuZE5vdGU+PENpdGU+PEF1dGhvcj5DaGVuPC9BdXRob3I+PFllYXI+MjAxODwvWWVhcj48UmVj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=
</w:fldData>
        </w:fldChar>
      </w:r>
      <w:r w:rsidR="00C9305F">
        <w:instrText xml:space="preserve"> ADDIN EN.CITE </w:instrText>
      </w:r>
      <w:r w:rsidR="00C9305F">
        <w:fldChar w:fldCharType="begin">
          <w:fldData xml:space="preserve">PEVuZE5vdGU+PENpdGU+PEF1dGhvcj5DaGVuPC9BdXRob3I+PFllYXI+MjAxODwvWWVhcj48UmVj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=
</w:fldData>
        </w:fldChar>
      </w:r>
      <w:r w:rsidR="00C9305F">
        <w:instrText xml:space="preserve"> ADDIN EN.CITE.DATA </w:instrText>
      </w:r>
      <w:r w:rsidR="00C9305F">
        <w:fldChar w:fldCharType="end"/>
      </w:r>
      <w:r w:rsidRPr="0092671D">
        <w:fldChar w:fldCharType="separate"/>
      </w:r>
      <w:r w:rsidR="00C9305F">
        <w:rPr>
          <w:noProof/>
        </w:rPr>
        <w:t>(Chen et al., 2018, Mahfouz</w:t>
      </w:r>
      <w:r w:rsidR="00C9305F" w:rsidRPr="00C9305F">
        <w:rPr>
          <w:i/>
          <w:noProof/>
        </w:rPr>
        <w:t xml:space="preserve"> et al.</w:t>
      </w:r>
      <w:r w:rsidR="00C9305F">
        <w:rPr>
          <w:noProof/>
        </w:rPr>
        <w:t>, 2006)</w:t>
      </w:r>
      <w:r w:rsidRPr="0092671D">
        <w:fldChar w:fldCharType="end"/>
      </w:r>
      <w:r w:rsidRPr="0092671D">
        <w:t xml:space="preserve">, potentially making it a good model system to understand what role, if any, eS6 phosphorylation plays. While eS6 phosphorylation has been correlated to a series of environmental and cellular inputs as discussed above, the </w:t>
      </w:r>
      <w:r w:rsidRPr="0092671D">
        <w:lastRenderedPageBreak/>
        <w:t xml:space="preserve">exact biochemical role it plays is still not understood. Recent result have shown that eS6 phosphorylation decreases as ribosomes elongate along a transcript </w:t>
      </w:r>
      <w:r w:rsidRPr="0092671D">
        <w:fldChar w:fldCharType="begin"/>
      </w:r>
      <w:r w:rsidRPr="0092671D">
        <w:instrText xml:space="preserve"> ADDIN EN.CITE &lt;EndNote&gt;&lt;Cite&gt;&lt;Author&gt;Bohlen&lt;/Author&gt;&lt;Year&gt;2021&lt;/Year&gt;&lt;RecNum&gt;1018&lt;/RecNum&gt;&lt;DisplayText&gt;(Bohlen &amp;amp; Teleman, 2021)&lt;/DisplayText&gt;&lt;record&gt;&lt;rec-number&gt;1018&lt;/rec-number&gt;&lt;foreign-keys&gt;&lt;key app="EN" db-id="rza9sxrw75z9fre29srps52iprrsftev25rx" timestamp="1690340731"&gt;1018&lt;/key&gt;&lt;/foreign-keys&gt;&lt;ref-type name="Journal Article"&gt;17&lt;/ref-type&gt;&lt;contributors&gt;&lt;authors&gt;&lt;author&gt;Bohlen, Jonathan&lt;/author&gt;&lt;author&gt;Teleman, Aurelio A.&lt;/author&gt;&lt;/authors&gt;&lt;/contributors&gt;&lt;titles&gt;&lt;title&gt;Phosphorylation of Ribosomal Protein S6 differentially affects mRNA translation based on ORF length&lt;/title&gt;&lt;secondary-title&gt;bioRxiv&lt;/secondary-title&gt;&lt;/titles&gt;&lt;periodical&gt;&lt;full-title&gt;bioRxiv&lt;/full-title&gt;&lt;/periodical&gt;&lt;pages&gt;2021.03.18.436059&lt;/pages&gt;&lt;dates&gt;&lt;year&gt;2021&lt;/year&gt;&lt;/dates&gt;&lt;urls&gt;&lt;related-urls&gt;&lt;url&gt;https://www.biorxiv.org/content/biorxiv/early/2021/03/18/2021.03.18.436059.full.pdf&lt;/url&gt;&lt;/related-urls&gt;&lt;/urls&gt;&lt;electronic-resource-num&gt;10.1101/2021.03.18.436059&lt;/electronic-resource-num&gt;&lt;/record&gt;&lt;/Cite&gt;&lt;/EndNote&gt;</w:instrText>
      </w:r>
      <w:r w:rsidRPr="0092671D">
        <w:fldChar w:fldCharType="separate"/>
      </w:r>
      <w:r w:rsidRPr="0092671D">
        <w:rPr>
          <w:noProof/>
        </w:rPr>
        <w:t>(Bohlen &amp; Teleman, 2021)</w:t>
      </w:r>
      <w:r w:rsidRPr="0092671D">
        <w:fldChar w:fldCharType="end"/>
      </w:r>
      <w:r w:rsidRPr="0092671D">
        <w:t xml:space="preserve">, has a role in ribosomal biogenesis </w:t>
      </w:r>
      <w:r w:rsidRPr="0092671D">
        <w:fldChar w:fldCharType="begin">
          <w:fldData xml:space="preserve">PEVuZE5vdGU+PENpdGU+PEF1dGhvcj5DaGF1dmluPC9BdXRob3I+PFllYXI+MjAxNDwvWWVhcj48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</w:fldData>
        </w:fldChar>
      </w:r>
      <w:r w:rsidR="00C9305F">
        <w:instrText xml:space="preserve"> ADDIN EN.CITE </w:instrText>
      </w:r>
      <w:r w:rsidR="00C9305F">
        <w:fldChar w:fldCharType="begin">
          <w:fldData xml:space="preserve">PEVuZE5vdGU+PENpdGU+PEF1dGhvcj5DaGF1dmluPC9BdXRob3I+PFllYXI+MjAxNDwvWWVhcj48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</w:fldData>
        </w:fldChar>
      </w:r>
      <w:r w:rsidR="00C9305F">
        <w:instrText xml:space="preserve"> ADDIN EN.CITE.DATA </w:instrText>
      </w:r>
      <w:r w:rsidR="00C9305F">
        <w:fldChar w:fldCharType="end"/>
      </w:r>
      <w:r w:rsidRPr="0092671D">
        <w:fldChar w:fldCharType="separate"/>
      </w:r>
      <w:r w:rsidR="00C9305F">
        <w:rPr>
          <w:noProof/>
        </w:rPr>
        <w:t>(Chauvin</w:t>
      </w:r>
      <w:r w:rsidR="00C9305F" w:rsidRPr="00C9305F">
        <w:rPr>
          <w:i/>
          <w:noProof/>
        </w:rPr>
        <w:t xml:space="preserve"> et al.</w:t>
      </w:r>
      <w:r w:rsidR="00C9305F">
        <w:rPr>
          <w:noProof/>
        </w:rPr>
        <w:t>, 2014)</w:t>
      </w:r>
      <w:r w:rsidRPr="0092671D">
        <w:fldChar w:fldCharType="end"/>
      </w:r>
      <w:r w:rsidRPr="0092671D">
        <w:t xml:space="preserve"> and potentially translation reinitiation </w:t>
      </w:r>
      <w:r w:rsidRPr="0092671D">
        <w:fldChar w:fldCharType="begin">
          <w:fldData xml:space="preserve">PEVuZE5vdGU+PENpdGU+PEF1dGhvcj5NYW5jZXJhLU1hcnRpbmV6PC9BdXRob3I+PFllYXI+MjAy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</w:fldData>
        </w:fldChar>
      </w:r>
      <w:r w:rsidRPr="0092671D">
        <w:instrText xml:space="preserve"> ADDIN EN.CITE </w:instrText>
      </w:r>
      <w:r w:rsidRPr="0092671D">
        <w:fldChar w:fldCharType="begin">
          <w:fldData xml:space="preserve">PEVuZE5vdGU+PENpdGU+PEF1dGhvcj5NYW5jZXJhLU1hcnRpbmV6PC9BdXRob3I+PFllYXI+MjAy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</w:fldData>
        </w:fldChar>
      </w:r>
      <w:r w:rsidRPr="0092671D">
        <w:instrText xml:space="preserve"> ADDIN EN.CITE.DATA </w:instrText>
      </w:r>
      <w:r w:rsidRPr="0092671D">
        <w:fldChar w:fldCharType="end"/>
      </w:r>
      <w:r w:rsidRPr="0092671D">
        <w:fldChar w:fldCharType="separate"/>
      </w:r>
      <w:r w:rsidRPr="0092671D">
        <w:rPr>
          <w:noProof/>
        </w:rPr>
        <w:t>(Mancera-Martinez et al., 2021)</w:t>
      </w:r>
      <w:r w:rsidRPr="0092671D">
        <w:fldChar w:fldCharType="end"/>
      </w:r>
      <w:r w:rsidRPr="0092671D">
        <w:t xml:space="preserve">. </w:t>
      </w:r>
    </w:p>
    <w:p w14:paraId="2601AD54" w14:textId="2D259CA9" w:rsidR="005A0325" w:rsidRPr="0092671D" w:rsidRDefault="005A0325" w:rsidP="005A0325">
      <w:pPr>
        <w:ind w:firstLine="720"/>
        <w:rPr>
          <w:b/>
          <w:bCs/>
        </w:rPr>
      </w:pPr>
      <w:r w:rsidRPr="0092671D">
        <w:t xml:space="preserve">Chlorosis and stunted growth are frequent phenotypes of mutants of the translational machinery. One or both of these phenotypes are seen in knock outs of GCN1 </w:t>
      </w:r>
      <w:r w:rsidRPr="0092671D">
        <w:fldChar w:fldCharType="begin">
          <w:fldData xml:space="preserve">PEVuZE5vdGU+PENpdGU+PEF1dGhvcj5GYXVzPC9BdXRob3I+PFllYXI+MjAxODwvWWVhcj48UmVj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</w:fldData>
        </w:fldChar>
      </w:r>
      <w:r w:rsidR="00C9305F">
        <w:instrText xml:space="preserve"> ADDIN EN.CITE </w:instrText>
      </w:r>
      <w:r w:rsidR="00C9305F">
        <w:fldChar w:fldCharType="begin">
          <w:fldData xml:space="preserve">PEVuZE5vdGU+PENpdGU+PEF1dGhvcj5GYXVzPC9BdXRob3I+PFllYXI+MjAxODwvWWVhcj48UmVj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</w:fldData>
        </w:fldChar>
      </w:r>
      <w:r w:rsidR="00C9305F">
        <w:instrText xml:space="preserve"> ADDIN EN.CITE.DATA </w:instrText>
      </w:r>
      <w:r w:rsidR="00C9305F">
        <w:fldChar w:fldCharType="end"/>
      </w:r>
      <w:r w:rsidRPr="0092671D">
        <w:fldChar w:fldCharType="separate"/>
      </w:r>
      <w:r w:rsidR="00C9305F">
        <w:rPr>
          <w:noProof/>
        </w:rPr>
        <w:t>(Faus</w:t>
      </w:r>
      <w:r w:rsidR="00C9305F" w:rsidRPr="00C9305F">
        <w:rPr>
          <w:i/>
          <w:noProof/>
        </w:rPr>
        <w:t xml:space="preserve"> et al.</w:t>
      </w:r>
      <w:r w:rsidR="00C9305F">
        <w:rPr>
          <w:noProof/>
        </w:rPr>
        <w:t>, 2018, Izquierdo et al., 2018)</w:t>
      </w:r>
      <w:r w:rsidRPr="0092671D">
        <w:fldChar w:fldCharType="end"/>
      </w:r>
      <w:r w:rsidRPr="0092671D">
        <w:t xml:space="preserve"> combinations of eIF4E genes </w:t>
      </w:r>
      <w:r w:rsidRPr="0092671D">
        <w:fldChar w:fldCharType="begin">
          <w:fldData xml:space="preserve">PEVuZE5vdGU+PENpdGU+PEF1dGhvcj5Db21iZTwvQXV0aG9yPjxZZWFyPjIwMDU8L1llYXI+PFJl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==
</w:fldData>
        </w:fldChar>
      </w:r>
      <w:r w:rsidR="00C9305F">
        <w:instrText xml:space="preserve"> ADDIN EN.CITE </w:instrText>
      </w:r>
      <w:r w:rsidR="00C9305F">
        <w:fldChar w:fldCharType="begin">
          <w:fldData xml:space="preserve">PEVuZE5vdGU+PENpdGU+PEF1dGhvcj5Db21iZTwvQXV0aG9yPjxZZWFyPjIwMDU8L1llYXI+PFJl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==
</w:fldData>
        </w:fldChar>
      </w:r>
      <w:r w:rsidR="00C9305F">
        <w:instrText xml:space="preserve"> ADDIN EN.CITE.DATA </w:instrText>
      </w:r>
      <w:r w:rsidR="00C9305F">
        <w:fldChar w:fldCharType="end"/>
      </w:r>
      <w:r w:rsidRPr="0092671D">
        <w:fldChar w:fldCharType="separate"/>
      </w:r>
      <w:r w:rsidR="00C9305F">
        <w:rPr>
          <w:noProof/>
        </w:rPr>
        <w:t>(Combe</w:t>
      </w:r>
      <w:r w:rsidR="00C9305F" w:rsidRPr="00C9305F">
        <w:rPr>
          <w:i/>
          <w:noProof/>
        </w:rPr>
        <w:t xml:space="preserve"> et al.</w:t>
      </w:r>
      <w:r w:rsidR="00C9305F">
        <w:rPr>
          <w:noProof/>
        </w:rPr>
        <w:t>, 2005, Gauffier</w:t>
      </w:r>
      <w:r w:rsidR="00C9305F" w:rsidRPr="00C9305F">
        <w:rPr>
          <w:i/>
          <w:noProof/>
        </w:rPr>
        <w:t xml:space="preserve"> et al.</w:t>
      </w:r>
      <w:r w:rsidR="00C9305F">
        <w:rPr>
          <w:noProof/>
        </w:rPr>
        <w:t>, 2016, Mazier</w:t>
      </w:r>
      <w:r w:rsidR="00C9305F" w:rsidRPr="00C9305F">
        <w:rPr>
          <w:i/>
          <w:noProof/>
        </w:rPr>
        <w:t xml:space="preserve"> et al.</w:t>
      </w:r>
      <w:r w:rsidR="00C9305F">
        <w:rPr>
          <w:noProof/>
        </w:rPr>
        <w:t>, 2011)</w:t>
      </w:r>
      <w:r w:rsidRPr="0092671D">
        <w:fldChar w:fldCharType="end"/>
      </w:r>
      <w:r w:rsidRPr="0092671D">
        <w:t xml:space="preserve"> eIFiso4G </w:t>
      </w:r>
      <w:r w:rsidRPr="0092671D">
        <w:fldChar w:fldCharType="begin">
          <w:fldData xml:space="preserve">PEVuZE5vdGU+PENpdGU+PEF1dGhvcj5DaGVuPC9BdXRob3I+PFllYXI+MjAxNDwvWWVhcj48UmVj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</w:fldData>
        </w:fldChar>
      </w:r>
      <w:r w:rsidR="00C9305F">
        <w:instrText xml:space="preserve"> ADDIN EN.CITE </w:instrText>
      </w:r>
      <w:r w:rsidR="00C9305F">
        <w:fldChar w:fldCharType="begin">
          <w:fldData xml:space="preserve">PEVuZE5vdGU+PENpdGU+PEF1dGhvcj5DaGVuPC9BdXRob3I+PFllYXI+MjAxNDwvWWVhcj48UmVj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</w:fldData>
        </w:fldChar>
      </w:r>
      <w:r w:rsidR="00C9305F">
        <w:instrText xml:space="preserve"> ADDIN EN.CITE.DATA </w:instrText>
      </w:r>
      <w:r w:rsidR="00C9305F">
        <w:fldChar w:fldCharType="end"/>
      </w:r>
      <w:r w:rsidRPr="0092671D">
        <w:fldChar w:fldCharType="separate"/>
      </w:r>
      <w:r w:rsidR="00C9305F">
        <w:rPr>
          <w:noProof/>
        </w:rPr>
        <w:t>(Chen</w:t>
      </w:r>
      <w:r w:rsidR="00C9305F" w:rsidRPr="00C9305F">
        <w:rPr>
          <w:i/>
          <w:noProof/>
        </w:rPr>
        <w:t xml:space="preserve"> et al.</w:t>
      </w:r>
      <w:r w:rsidR="00C9305F">
        <w:rPr>
          <w:noProof/>
        </w:rPr>
        <w:t>, 2014, Gallie, 2018, Lellis</w:t>
      </w:r>
      <w:r w:rsidR="00C9305F" w:rsidRPr="00C9305F">
        <w:rPr>
          <w:i/>
          <w:noProof/>
        </w:rPr>
        <w:t xml:space="preserve"> et al.</w:t>
      </w:r>
      <w:r w:rsidR="00C9305F">
        <w:rPr>
          <w:noProof/>
        </w:rPr>
        <w:t>, 2010, Lellis</w:t>
      </w:r>
      <w:r w:rsidR="00C9305F" w:rsidRPr="00C9305F">
        <w:rPr>
          <w:i/>
          <w:noProof/>
        </w:rPr>
        <w:t xml:space="preserve"> et al.</w:t>
      </w:r>
      <w:r w:rsidR="00C9305F">
        <w:rPr>
          <w:noProof/>
        </w:rPr>
        <w:t>, 2019)</w:t>
      </w:r>
      <w:r w:rsidRPr="0092671D">
        <w:fldChar w:fldCharType="end"/>
      </w:r>
      <w:r w:rsidRPr="0092671D">
        <w:t xml:space="preserve">, eIF4A </w:t>
      </w:r>
      <w:r w:rsidRPr="0092671D">
        <w:fldChar w:fldCharType="begin">
          <w:fldData xml:space="preserve">PEVuZE5vdGU+PENpdGU+PEF1dGhvcj5CdXNoPC9BdXRob3I+PFllYXI+MjAxNTwvWWVhcj48UmVj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==
</w:fldData>
        </w:fldChar>
      </w:r>
      <w:r w:rsidR="00C9305F">
        <w:instrText xml:space="preserve"> ADDIN EN.CITE </w:instrText>
      </w:r>
      <w:r w:rsidR="00C9305F">
        <w:fldChar w:fldCharType="begin">
          <w:fldData xml:space="preserve">PEVuZE5vdGU+PENpdGU+PEF1dGhvcj5CdXNoPC9BdXRob3I+PFllYXI+MjAxNTwvWWVhcj48UmVj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==
</w:fldData>
        </w:fldChar>
      </w:r>
      <w:r w:rsidR="00C9305F">
        <w:instrText xml:space="preserve"> ADDIN EN.CITE.DATA </w:instrText>
      </w:r>
      <w:r w:rsidR="00C9305F">
        <w:fldChar w:fldCharType="end"/>
      </w:r>
      <w:r w:rsidRPr="0092671D">
        <w:fldChar w:fldCharType="separate"/>
      </w:r>
      <w:r w:rsidR="00C9305F">
        <w:rPr>
          <w:noProof/>
        </w:rPr>
        <w:t>(Bush</w:t>
      </w:r>
      <w:r w:rsidR="00C9305F" w:rsidRPr="00C9305F">
        <w:rPr>
          <w:i/>
          <w:noProof/>
        </w:rPr>
        <w:t xml:space="preserve"> et al.</w:t>
      </w:r>
      <w:r w:rsidR="00C9305F">
        <w:rPr>
          <w:noProof/>
        </w:rPr>
        <w:t>, 2015)</w:t>
      </w:r>
      <w:r w:rsidRPr="0092671D">
        <w:fldChar w:fldCharType="end"/>
      </w:r>
      <w:r w:rsidRPr="0092671D">
        <w:t xml:space="preserve">, eiF3 </w:t>
      </w:r>
      <w:r w:rsidRPr="0092671D">
        <w:fldChar w:fldCharType="begin"/>
      </w:r>
      <w:r w:rsidR="00C9305F">
        <w:instrText xml:space="preserve"> ADDIN EN.CITE &lt;EndNote&gt;&lt;Cite&gt;&lt;Author&gt;Wang&lt;/Author&gt;&lt;Year&gt;2016&lt;/Year&gt;&lt;RecNum&gt;112&lt;/RecNum&gt;&lt;DisplayText&gt;(Wang&lt;style face="italic"&gt; et al.&lt;/style&gt;, 2016b)&lt;/DisplayText&gt;&lt;record&gt;&lt;rec-number&gt;112&lt;/rec-number&gt;&lt;foreign-keys&gt;&lt;key app="EN" db-id="rza9sxrw75z9fre29srps52iprrsftev25rx" timestamp="1650859314" guid="74fcb62f-8201-4425-a066-b0edbca6e99d"&gt;112&lt;/key&gt;&lt;/foreign-keys&gt;&lt;ref-type name="Journal Article"&gt;17&lt;/ref-type&gt;&lt;contributors&gt;&lt;authors&gt;&lt;author&gt;Wang, W.&lt;/author&gt;&lt;author&gt;Xu, M.&lt;/author&gt;&lt;author&gt;Liu, X.&lt;/author&gt;&lt;author&gt;Tu, J.&lt;/author&gt;&lt;/authors&gt;&lt;/contributors&gt;&lt;auth-address&gt;Institute of Crop Science, College of Agriculture and Biotechnology, Zhejiang University Hangzhou, China.&lt;/auth-address&gt;&lt;titles&gt;&lt;title&gt;The Rice Eukaryotic Translation Initiation Factor 3 Subunit e (OseIF3e) Influences Organ Size and Pollen Maturation&lt;/title&gt;&lt;secondary-title&gt;Front Plant Sci&lt;/secondary-title&gt;&lt;/titles&gt;&lt;periodical&gt;&lt;full-title&gt;Front Plant Sci&lt;/full-title&gt;&lt;/periodical&gt;&lt;pages&gt;1399&lt;/pages&gt;&lt;volume&gt;7&lt;/volume&gt;&lt;edition&gt;2016/10/06&lt;/edition&gt;&lt;keywords&gt;&lt;keyword&gt;Oryza sativa L.&lt;/keyword&gt;&lt;keyword&gt;OsICKs&lt;/keyword&gt;&lt;keyword&gt;OseIF3e&lt;/keyword&gt;&lt;keyword&gt;pollen maturation&lt;/keyword&gt;&lt;keyword&gt;reproductive development&lt;/keyword&gt;&lt;keyword&gt;translation initiation&lt;/keyword&gt;&lt;/keywords&gt;&lt;dates&gt;&lt;year&gt;2016&lt;/year&gt;&lt;/dates&gt;&lt;isbn&gt;1664-462X (Print)&amp;#xD;1664-462X (Linking)&lt;/isbn&gt;&lt;accession-num&gt;27703462&lt;/accession-num&gt;&lt;urls&gt;&lt;related-urls&gt;&lt;url&gt;https://www.ncbi.nlm.nih.gov/pubmed/27703462&lt;/url&gt;&lt;url&gt;https://www.ncbi.nlm.nih.gov/pmc/articles/PMC5028392/pdf/fpls-07-01399.pdf&lt;/url&gt;&lt;/related-urls&gt;&lt;/urls&gt;&lt;custom2&gt;PMC5028392&lt;/custom2&gt;&lt;electronic-resource-num&gt;10.3389/fpls.2016.01399&lt;/electronic-resource-num&gt;&lt;/record&gt;&lt;/Cite&gt;&lt;/EndNote&gt;</w:instrText>
      </w:r>
      <w:r w:rsidRPr="0092671D">
        <w:fldChar w:fldCharType="separate"/>
      </w:r>
      <w:r w:rsidR="00C9305F">
        <w:rPr>
          <w:noProof/>
        </w:rPr>
        <w:t>(Wang</w:t>
      </w:r>
      <w:r w:rsidR="00C9305F" w:rsidRPr="00C9305F">
        <w:rPr>
          <w:i/>
          <w:noProof/>
        </w:rPr>
        <w:t xml:space="preserve"> et al.</w:t>
      </w:r>
      <w:r w:rsidR="00C9305F">
        <w:rPr>
          <w:noProof/>
        </w:rPr>
        <w:t>, 2016b)</w:t>
      </w:r>
      <w:r w:rsidRPr="0092671D">
        <w:fldChar w:fldCharType="end"/>
      </w:r>
      <w:r w:rsidRPr="0092671D">
        <w:t xml:space="preserve">, combinations of poly A binding proteins </w:t>
      </w:r>
      <w:r w:rsidRPr="0092671D">
        <w:fldChar w:fldCharType="begin">
          <w:fldData xml:space="preserve">PEVuZE5vdGU+PENpdGU+PEF1dGhvcj5HYWxsaWU8L0F1dGhvcj48WWVhcj4yMDE4PC9ZZWFyPjxS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</w:fldData>
        </w:fldChar>
      </w:r>
      <w:r w:rsidR="00C9305F">
        <w:instrText xml:space="preserve"> ADDIN EN.CITE </w:instrText>
      </w:r>
      <w:r w:rsidR="00C9305F">
        <w:fldChar w:fldCharType="begin">
          <w:fldData xml:space="preserve">PEVuZE5vdGU+PENpdGU+PEF1dGhvcj5HYWxsaWU8L0F1dGhvcj48WWVhcj4yMDE4PC9ZZWFyPjxS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</w:fldData>
        </w:fldChar>
      </w:r>
      <w:r w:rsidR="00C9305F">
        <w:instrText xml:space="preserve"> ADDIN EN.CITE.DATA </w:instrText>
      </w:r>
      <w:r w:rsidR="00C9305F">
        <w:fldChar w:fldCharType="end"/>
      </w:r>
      <w:r w:rsidRPr="0092671D">
        <w:fldChar w:fldCharType="separate"/>
      </w:r>
      <w:r w:rsidR="00C9305F">
        <w:rPr>
          <w:noProof/>
        </w:rPr>
        <w:t>(Gallie, 2018, Zhao et al., 2019)</w:t>
      </w:r>
      <w:r w:rsidRPr="0092671D">
        <w:fldChar w:fldCharType="end"/>
      </w:r>
      <w:r w:rsidRPr="0092671D">
        <w:t xml:space="preserve">, RPS6 </w:t>
      </w:r>
      <w:r w:rsidRPr="0092671D">
        <w:fldChar w:fldCharType="begin">
          <w:fldData xml:space="preserve">PEVuZE5vdGU+PENpdGU+PEF1dGhvcj5DcmVmZjwvQXV0aG9yPjxZZWFyPjIwMTA8L1llYXI+PFJl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</w:fldData>
        </w:fldChar>
      </w:r>
      <w:r w:rsidR="00C9305F">
        <w:instrText xml:space="preserve"> ADDIN EN.CITE </w:instrText>
      </w:r>
      <w:r w:rsidR="00C9305F">
        <w:fldChar w:fldCharType="begin">
          <w:fldData xml:space="preserve">PEVuZE5vdGU+PENpdGU+PEF1dGhvcj5DcmVmZjwvQXV0aG9yPjxZZWFyPjIwMTA8L1llYXI+PFJl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</w:fldData>
        </w:fldChar>
      </w:r>
      <w:r w:rsidR="00C9305F">
        <w:instrText xml:space="preserve"> ADDIN EN.CITE.DATA </w:instrText>
      </w:r>
      <w:r w:rsidR="00C9305F">
        <w:fldChar w:fldCharType="end"/>
      </w:r>
      <w:r w:rsidRPr="0092671D">
        <w:fldChar w:fldCharType="separate"/>
      </w:r>
      <w:r w:rsidR="00C9305F">
        <w:rPr>
          <w:noProof/>
        </w:rPr>
        <w:t>(Creff et al., 2010, Dasgupta, 2023)</w:t>
      </w:r>
      <w:r w:rsidRPr="0092671D">
        <w:fldChar w:fldCharType="end"/>
      </w:r>
      <w:r w:rsidRPr="0092671D">
        <w:t xml:space="preserve"> and other RP (RPL23aA) </w:t>
      </w:r>
      <w:r w:rsidRPr="0092671D">
        <w:fldChar w:fldCharType="begin">
          <w:fldData xml:space="preserve">PEVuZE5vdGU+PENpdGU+PEF1dGhvcj5YaW9uZzwvQXV0aG9yPjxZZWFyPjIwMjA8L1llYXI+PFJl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</w:fldData>
        </w:fldChar>
      </w:r>
      <w:r w:rsidR="00C9305F">
        <w:instrText xml:space="preserve"> ADDIN EN.CITE </w:instrText>
      </w:r>
      <w:r w:rsidR="00C9305F">
        <w:fldChar w:fldCharType="begin">
          <w:fldData xml:space="preserve">PEVuZE5vdGU+PENpdGU+PEF1dGhvcj5YaW9uZzwvQXV0aG9yPjxZZWFyPjIwMjA8L1llYXI+PFJl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</w:fldData>
        </w:fldChar>
      </w:r>
      <w:r w:rsidR="00C9305F">
        <w:instrText xml:space="preserve"> ADDIN EN.CITE.DATA </w:instrText>
      </w:r>
      <w:r w:rsidR="00C9305F">
        <w:fldChar w:fldCharType="end"/>
      </w:r>
      <w:r w:rsidRPr="0092671D">
        <w:fldChar w:fldCharType="separate"/>
      </w:r>
      <w:r w:rsidR="00C9305F">
        <w:rPr>
          <w:noProof/>
        </w:rPr>
        <w:t>(Xiong</w:t>
      </w:r>
      <w:r w:rsidR="00C9305F" w:rsidRPr="00C9305F">
        <w:rPr>
          <w:i/>
          <w:noProof/>
        </w:rPr>
        <w:t xml:space="preserve"> et al.</w:t>
      </w:r>
      <w:r w:rsidR="00C9305F">
        <w:rPr>
          <w:noProof/>
        </w:rPr>
        <w:t>, 2020)</w:t>
      </w:r>
      <w:r w:rsidRPr="0092671D">
        <w:fldChar w:fldCharType="end"/>
      </w:r>
      <w:r w:rsidRPr="0092671D">
        <w:t>. Arabidopsis has two eS6 paralogs which share 95% identity and are roughly equally expressed across most tissues (</w:t>
      </w:r>
      <w:r w:rsidRPr="0092671D">
        <w:fldChar w:fldCharType="begin">
          <w:fldData xml:space="preserve">PEVuZE5vdGU+PENpdGU+PEF1dGhvcj5NZXJnbmVyPC9BdXRob3I+PFllYXI+MjAyMDwvWWVhcj48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</w:fldData>
        </w:fldChar>
      </w:r>
      <w:r w:rsidRPr="0092671D">
        <w:instrText xml:space="preserve"> ADDIN EN.CITE </w:instrText>
      </w:r>
      <w:r w:rsidRPr="0092671D">
        <w:fldChar w:fldCharType="begin">
          <w:fldData xml:space="preserve">PEVuZE5vdGU+PENpdGU+PEF1dGhvcj5NZXJnbmVyPC9BdXRob3I+PFllYXI+MjAyMDwvWWVhcj48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</w:fldData>
        </w:fldChar>
      </w:r>
      <w:r w:rsidRPr="0092671D">
        <w:instrText xml:space="preserve"> ADDIN EN.CITE.DATA </w:instrText>
      </w:r>
      <w:r w:rsidRPr="0092671D">
        <w:fldChar w:fldCharType="end"/>
      </w:r>
      <w:r w:rsidRPr="0092671D">
        <w:fldChar w:fldCharType="separate"/>
      </w:r>
      <w:r w:rsidRPr="0092671D">
        <w:rPr>
          <w:noProof/>
        </w:rPr>
        <w:t>(Mergner et al., 2020)</w:t>
      </w:r>
      <w:r w:rsidRPr="0092671D">
        <w:fldChar w:fldCharType="end"/>
      </w:r>
      <w:r w:rsidRPr="0092671D">
        <w:t>, Salim and Urquidi Camacho, unpublished). One difference between the paralogs is that eS6A has 7 phosphorylatable residues while eS6B has 5. eS6 mutants have previously been characterized in Arabidopsis. Creff 2010, showed that eS6 single mutants show stunted growth, pointed leaves, chlorosis, and an elevated level of the 60S subunit. In addition to these phenotypes, Dasgupta 2023 found that the single mutants have a higher frequency of asymmetric cotyledons and show decreased photosynthetic efficiency. Other work in our lab has produced a series of eS6 mutant alleles containing phosphomimic or phosphonull transgenes in single mutant (</w:t>
      </w:r>
      <w:r w:rsidRPr="0092671D">
        <w:rPr>
          <w:i/>
        </w:rPr>
        <w:t>rps6a</w:t>
      </w:r>
      <w:r w:rsidRPr="0092671D">
        <w:t xml:space="preserve"> or </w:t>
      </w:r>
      <w:r w:rsidRPr="0092671D">
        <w:rPr>
          <w:i/>
        </w:rPr>
        <w:t>rps6b</w:t>
      </w:r>
      <w:r w:rsidRPr="0092671D">
        <w:t xml:space="preserve">) or in a double mutant background </w:t>
      </w:r>
      <w:r w:rsidRPr="0092671D">
        <w:fldChar w:fldCharType="begin"/>
      </w:r>
      <w:r w:rsidR="00C9305F">
        <w:instrText xml:space="preserve"> ADDIN EN.CITE &lt;EndNote&gt;&lt;Cite&gt;&lt;Author&gt;Dasgupta&lt;/Author&gt;&lt;Year&gt;2023&lt;/Year&gt;&lt;RecNum&gt;1582&lt;/RecNum&gt;&lt;DisplayText&gt;(Dasgupta, 2023, Enganti, 2018)&lt;/DisplayText&gt;&lt;record&gt;&lt;rec-number&gt;1582&lt;/rec-number&gt;&lt;foreign-keys&gt;&lt;key app="EN" db-id="rza9sxrw75z9fre29srps52iprrsftev25rx" timestamp="1690377027"&gt;1582&lt;/key&gt;&lt;/foreign-keys&gt;&lt;ref-type name="Thesis"&gt;32&lt;/ref-type&gt;&lt;contributors&gt;&lt;authors&gt;&lt;author&gt;Dasgupta, Anwesha&lt;/author&gt;&lt;/authors&gt;&lt;/contributors&gt;&lt;titles&gt;&lt;title&gt;Phenotypic and molecular characterization of ribosomal protein of the small subunit 6 phosphorylation in Arabidopsis thaliana&lt;/title&gt;&lt;secondary-title&gt;BCMB&lt;/secondary-title&gt;&lt;/titles&gt;&lt;volume&gt;PhD&lt;/volume&gt;&lt;dates&gt;&lt;year&gt;2023&lt;/year&gt;&lt;/dates&gt;&lt;publisher&gt;University of Tennessee&lt;/publisher&gt;&lt;urls&gt;&lt;/urls&gt;&lt;/record&gt;&lt;/Cite&gt;&lt;Cite&gt;&lt;Author&gt;Enganti&lt;/Author&gt;&lt;Year&gt;2018&lt;/Year&gt;&lt;RecNum&gt;659&lt;/RecNum&gt;&lt;record&gt;&lt;rec-number&gt;659&lt;/rec-number&gt;&lt;foreign-keys&gt;&lt;key app="EN" db-id="rza9sxrw75z9fre29srps52iprrsftev25rx" timestamp="1666233553" guid="0e6db51d-8c1a-43f0-b988-3aead88c43b1"&gt;659&lt;/key&gt;&lt;/foreign-keys&gt;&lt;ref-type name="Thesis"&gt;32&lt;/ref-type&gt;&lt;contributors&gt;&lt;authors&gt;&lt;author&gt;Enganti, R.&lt;/author&gt;&lt;/authors&gt;&lt;tertiary-authors&gt;&lt;author&gt;von Arnim, A. G.&lt;/author&gt;&lt;/tertiary-authors&gt;&lt;/contributors&gt;&lt;titles&gt;&lt;title&gt;Characterizing the regulation and the role of ribosomal protein S6 phosphorylation in Arabidopsis thaliana&lt;/title&gt;&lt;secondary-title&gt;BCMB&lt;/secondary-title&gt;&lt;/titles&gt;&lt;volume&gt;PhD&lt;/volume&gt;&lt;number&gt;4974&lt;/number&gt;&lt;dates&gt;&lt;year&gt;2018&lt;/year&gt;&lt;pub-dates&gt;&lt;date&gt;05-2018&lt;/date&gt;&lt;/pub-dates&gt;&lt;/dates&gt;&lt;pub-location&gt;Knoxville, TN&lt;/pub-location&gt;&lt;publisher&gt;University of Tennessee&lt;/publisher&gt;&lt;work-type&gt;Doctoral&lt;/work-type&gt;&lt;urls&gt;&lt;related-urls&gt;&lt;url&gt;https://trace.tennessee.edu/utk_graddiss/4974/&lt;/url&gt;&lt;/related-urls&gt;&lt;/urls&gt;&lt;/record&gt;&lt;/Cite&gt;&lt;/EndNote&gt;</w:instrText>
      </w:r>
      <w:r w:rsidRPr="0092671D">
        <w:fldChar w:fldCharType="separate"/>
      </w:r>
      <w:r w:rsidR="00C9305F">
        <w:rPr>
          <w:noProof/>
        </w:rPr>
        <w:t>(Dasgupta, 2023, Enganti, 2018)</w:t>
      </w:r>
      <w:r w:rsidRPr="0092671D">
        <w:fldChar w:fldCharType="end"/>
      </w:r>
      <w:r w:rsidRPr="0092671D">
        <w:t xml:space="preserve"> (</w:t>
      </w:r>
      <w:r w:rsidRPr="0092671D">
        <w:rPr>
          <w:i/>
        </w:rPr>
        <w:t>rps6a rps6b</w:t>
      </w:r>
      <w:r w:rsidRPr="0092671D">
        <w:t xml:space="preserve">). Single </w:t>
      </w:r>
      <w:r w:rsidRPr="0092671D">
        <w:rPr>
          <w:i/>
          <w:iCs/>
        </w:rPr>
        <w:t>rps6a</w:t>
      </w:r>
      <w:r w:rsidRPr="0092671D">
        <w:t xml:space="preserve"> or </w:t>
      </w:r>
      <w:r w:rsidRPr="0092671D">
        <w:rPr>
          <w:i/>
          <w:iCs/>
        </w:rPr>
        <w:t>rps6b</w:t>
      </w:r>
      <w:r w:rsidRPr="0092671D">
        <w:t xml:space="preserve"> mutants that were complemented with an eS6A transgene grew normally, indicating that plants do not require an separate eS6B protein). The double mutant is embryo lethal. However, when a C terminally HA-tagged WT transgene was </w:t>
      </w:r>
      <w:r w:rsidRPr="0092671D">
        <w:lastRenderedPageBreak/>
        <w:t>introgressed in a double mutant background, it fully rescued the phenotype. Another transgenic line was created with six of the phosphorylatable residues in eS6A changed to alanine. We call this phospho-deficient allele eS6A</w:t>
      </w:r>
      <w:r w:rsidRPr="0092671D">
        <w:rPr>
          <w:vertAlign w:val="superscript"/>
        </w:rPr>
        <w:sym w:font="Symbol" w:char="F044"/>
      </w:r>
      <w:r w:rsidRPr="0092671D">
        <w:rPr>
          <w:vertAlign w:val="superscript"/>
        </w:rPr>
        <w:t>6S&gt;A</w:t>
      </w:r>
      <w:r w:rsidRPr="0092671D">
        <w:t>. Young eS6A</w:t>
      </w:r>
      <w:r w:rsidRPr="0092671D">
        <w:rPr>
          <w:vertAlign w:val="superscript"/>
        </w:rPr>
        <w:sym w:font="Symbol" w:char="F044"/>
      </w:r>
      <w:r w:rsidRPr="0092671D">
        <w:rPr>
          <w:vertAlign w:val="superscript"/>
        </w:rPr>
        <w:t>6S&gt;A</w:t>
      </w:r>
      <w:r w:rsidRPr="0092671D">
        <w:t xml:space="preserve"> seedlings had pointed first leaves and slower development, a phenotype which weakened as the plant grew. eS6 was phosphorylated normally in the </w:t>
      </w:r>
      <w:r w:rsidRPr="0092671D">
        <w:rPr>
          <w:i/>
          <w:iCs/>
        </w:rPr>
        <w:t>rps6a</w:t>
      </w:r>
      <w:r w:rsidRPr="0092671D">
        <w:t xml:space="preserve"> and </w:t>
      </w:r>
      <w:r w:rsidRPr="0092671D">
        <w:rPr>
          <w:i/>
          <w:iCs/>
        </w:rPr>
        <w:t>rps6b</w:t>
      </w:r>
      <w:r w:rsidRPr="0092671D">
        <w:t xml:space="preserve"> mutants </w:t>
      </w:r>
      <w:r w:rsidRPr="0092671D">
        <w:fldChar w:fldCharType="begin"/>
      </w:r>
      <w:r w:rsidRPr="0092671D">
        <w:instrText xml:space="preserve"> ADDIN EN.CITE &lt;EndNote&gt;&lt;Cite&gt;&lt;Author&gt;Dasgupta&lt;/Author&gt;&lt;Year&gt;2023&lt;/Year&gt;&lt;RecNum&gt;674&lt;/RecNum&gt;&lt;DisplayText&gt;(Dasgupta et al., 2023)&lt;/DisplayText&gt;&lt;record&gt;&lt;rec-number&gt;674&lt;/rec-number&gt;&lt;foreign-keys&gt;&lt;key app="EN" db-id="rza9sxrw75z9fre29srps52iprrsftev25rx" timestamp="1686538703"&gt;674&lt;/key&gt;&lt;/foreign-keys&gt;&lt;ref-type name="Journal Article"&gt;17&lt;/ref-type&gt;&lt;contributors&gt;&lt;authors&gt;&lt;author&gt;Anwesha Dasgupta&lt;/author&gt;&lt;author&gt;Ricardo A Urquidi Camacho&lt;/author&gt;&lt;author&gt;Ramya Enganti&lt;/author&gt;&lt;author&gt;Sung Ki Cho&lt;/author&gt;&lt;author&gt;Lindsey L. Tucker&lt;/author&gt;&lt;author&gt;John S. Torreverde&lt;/author&gt;&lt;author&gt;Paul E. Abraham&lt;/author&gt;&lt;author&gt;Albrecht G. von Arnim&lt;/author&gt;&lt;/authors&gt;&lt;/contributors&gt;&lt;titles&gt;&lt;title&gt;A phosphorylation-deficient ribosomal protein eS6 is largely functional in &amp;lt;em&amp;gt;Arabidopsis thaliana&amp;lt;/em&amp;gt;, rescuing mutant defects from global translation and gene expression to photosynthesis and growth&lt;/title&gt;&lt;secondary-title&gt;bioRxiv&lt;/secondary-title&gt;&lt;/titles&gt;&lt;periodical&gt;&lt;full-title&gt;bioRxiv&lt;/full-title&gt;&lt;/periodical&gt;&lt;pages&gt;2023.05.30.542942&lt;/pages&gt;&lt;dates&gt;&lt;year&gt;2023&lt;/year&gt;&lt;/dates&gt;&lt;urls&gt;&lt;related-urls&gt;&lt;url&gt;https://www.biorxiv.org/content/biorxiv/early/2023/05/31/2023.05.30.542942.full.pdf&lt;/url&gt;&lt;/related-urls&gt;&lt;/urls&gt;&lt;electronic-resource-num&gt;10.1101/2023.05.30.542942&lt;/electronic-resource-num&gt;&lt;/record&gt;&lt;/Cite&gt;&lt;/EndNote&gt;</w:instrText>
      </w:r>
      <w:r w:rsidRPr="0092671D">
        <w:fldChar w:fldCharType="separate"/>
      </w:r>
      <w:r w:rsidRPr="0092671D">
        <w:rPr>
          <w:noProof/>
        </w:rPr>
        <w:t>(Dasgupta et al., 2023)</w:t>
      </w:r>
      <w:r w:rsidRPr="0092671D">
        <w:fldChar w:fldCharType="end"/>
      </w:r>
      <w:r w:rsidRPr="0092671D">
        <w:t xml:space="preserve"> and phosphorylation was not observed in eS6A</w:t>
      </w:r>
      <w:r w:rsidRPr="0092671D">
        <w:rPr>
          <w:vertAlign w:val="superscript"/>
        </w:rPr>
        <w:sym w:font="Symbol" w:char="F044"/>
      </w:r>
      <w:r w:rsidRPr="0092671D">
        <w:rPr>
          <w:vertAlign w:val="superscript"/>
        </w:rPr>
        <w:t>6S&gt;A</w:t>
      </w:r>
      <w:r w:rsidRPr="0092671D">
        <w:t>. Enganti 2018 had previously shown that eS6 phosphorylation cycles with light and is modulated by the circadian clock. In detail, at the end of night, the phosphorylation of S237 and S240 was low overall and increased dramatically with the shift to light</w:t>
      </w:r>
      <w:r w:rsidRPr="0092671D">
        <w:rPr>
          <w:b/>
          <w:bCs/>
        </w:rPr>
        <w:t xml:space="preserve">, </w:t>
      </w:r>
      <w:r w:rsidRPr="0092671D">
        <w:rPr>
          <w:bCs/>
        </w:rPr>
        <w:t xml:space="preserve">results confirmed and expanded in </w:t>
      </w:r>
      <w:r w:rsidRPr="0092671D">
        <w:rPr>
          <w:bCs/>
        </w:rPr>
        <w:fldChar w:fldCharType="begin"/>
      </w:r>
      <w:r w:rsidRPr="0092671D">
        <w:rPr>
          <w:bCs/>
        </w:rPr>
        <w:instrText xml:space="preserve"> ADDIN EN.CITE &lt;EndNote&gt;&lt;Cite&gt;&lt;Author&gt;Dasgupta&lt;/Author&gt;&lt;Year&gt;2023&lt;/Year&gt;&lt;RecNum&gt;674&lt;/RecNum&gt;&lt;DisplayText&gt;(Dasgupta et al., 2023)&lt;/DisplayText&gt;&lt;record&gt;&lt;rec-number&gt;674&lt;/rec-number&gt;&lt;foreign-keys&gt;&lt;key app="EN" db-id="rza9sxrw75z9fre29srps52iprrsftev25rx" timestamp="1686538703"&gt;674&lt;/key&gt;&lt;/foreign-keys&gt;&lt;ref-type name="Journal Article"&gt;17&lt;/ref-type&gt;&lt;contributors&gt;&lt;authors&gt;&lt;author&gt;Anwesha Dasgupta&lt;/author&gt;&lt;author&gt;Ricardo A Urquidi Camacho&lt;/author&gt;&lt;author&gt;Ramya Enganti&lt;/author&gt;&lt;author&gt;Sung Ki Cho&lt;/author&gt;&lt;author&gt;Lindsey L. Tucker&lt;/author&gt;&lt;author&gt;John S. Torreverde&lt;/author&gt;&lt;author&gt;Paul E. Abraham&lt;/author&gt;&lt;author&gt;Albrecht G. von Arnim&lt;/author&gt;&lt;/authors&gt;&lt;/contributors&gt;&lt;titles&gt;&lt;title&gt;A phosphorylation-deficient ribosomal protein eS6 is largely functional in &amp;lt;em&amp;gt;Arabidopsis thaliana&amp;lt;/em&amp;gt;, rescuing mutant defects from global translation and gene expression to photosynthesis and growth&lt;/title&gt;&lt;secondary-title&gt;bioRxiv&lt;/secondary-title&gt;&lt;/titles&gt;&lt;periodical&gt;&lt;full-title&gt;bioRxiv&lt;/full-title&gt;&lt;/periodical&gt;&lt;pages&gt;2023.05.30.542942&lt;/pages&gt;&lt;dates&gt;&lt;year&gt;2023&lt;/year&gt;&lt;/dates&gt;&lt;urls&gt;&lt;related-urls&gt;&lt;url&gt;https://www.biorxiv.org/content/biorxiv/early/2023/05/31/2023.05.30.542942.full.pdf&lt;/url&gt;&lt;/related-urls&gt;&lt;/urls&gt;&lt;electronic-resource-num&gt;10.1101/2023.05.30.542942&lt;/electronic-resource-num&gt;&lt;/record&gt;&lt;/Cite&gt;&lt;/EndNote&gt;</w:instrText>
      </w:r>
      <w:r w:rsidRPr="0092671D">
        <w:rPr>
          <w:bCs/>
        </w:rPr>
        <w:fldChar w:fldCharType="separate"/>
      </w:r>
      <w:r w:rsidRPr="0092671D">
        <w:rPr>
          <w:bCs/>
          <w:noProof/>
        </w:rPr>
        <w:t>(Dasgupta et al., 2023)</w:t>
      </w:r>
      <w:r w:rsidRPr="0092671D">
        <w:rPr>
          <w:bCs/>
        </w:rPr>
        <w:fldChar w:fldCharType="end"/>
      </w:r>
      <w:r w:rsidRPr="0092671D">
        <w:t xml:space="preserve">. The phosphorylation could also be seen in polysomal fractions, that is, ribosomes actively engaged in translation. The strong phenotype from the loss of one or the other paralog of eS6 was explained as a gene dosage problem. However, altering eS6 phosphorylation status also resulted in a phenotype, albeit milder. This raises the question of how eS6 phosphorylation mediates this change. </w:t>
      </w:r>
    </w:p>
    <w:p w14:paraId="5D0B14D9" w14:textId="27A28D19" w:rsidR="00E73BF1" w:rsidRPr="0092671D" w:rsidRDefault="005A0325" w:rsidP="001573B8">
      <w:pPr>
        <w:ind w:firstLine="720"/>
      </w:pPr>
      <w:r w:rsidRPr="0092671D">
        <w:t xml:space="preserve">One classical mechanism of translational control is through phosphorylation and inactivation of the translational initiation factor 2 alpha (eIF2α) under stress conditions. This leads to global translational repression </w:t>
      </w:r>
      <w:r w:rsidRPr="0092671D">
        <w:fldChar w:fldCharType="begin">
          <w:fldData xml:space="preserve">PEVuZE5vdGU+PENpdGU+PEF1dGhvcj5Ccm93bmluZzwvQXV0aG9yPjxZZWFyPjIwMTU8L1llYXI+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</w:fldData>
        </w:fldChar>
      </w:r>
      <w:r w:rsidR="00C9305F">
        <w:instrText xml:space="preserve"> ADDIN EN.CITE </w:instrText>
      </w:r>
      <w:r w:rsidR="00C9305F">
        <w:fldChar w:fldCharType="begin">
          <w:fldData xml:space="preserve">PEVuZE5vdGU+PENpdGU+PEF1dGhvcj5Ccm93bmluZzwvQXV0aG9yPjxZZWFyPjIwMTU8L1llYXI+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</w:fldData>
        </w:fldChar>
      </w:r>
      <w:r w:rsidR="00C9305F">
        <w:instrText xml:space="preserve"> ADDIN EN.CITE.DATA </w:instrText>
      </w:r>
      <w:r w:rsidR="00C9305F">
        <w:fldChar w:fldCharType="end"/>
      </w:r>
      <w:r w:rsidRPr="0092671D">
        <w:fldChar w:fldCharType="separate"/>
      </w:r>
      <w:r w:rsidR="00C9305F">
        <w:rPr>
          <w:noProof/>
        </w:rPr>
        <w:t>(Browning &amp; Bailey-Serres, 2015, Lokdarshi &amp; von Arnim, 2022)</w:t>
      </w:r>
      <w:r w:rsidRPr="0092671D">
        <w:fldChar w:fldCharType="end"/>
      </w:r>
      <w:r w:rsidRPr="0092671D">
        <w:t xml:space="preserve">. Upstream open reading frames (uORFs) are start codons found in the 5’ untranslated region of transcripts, more accurately named the 5' leader upstream of the main ORF (mORF) </w:t>
      </w:r>
      <w:r w:rsidRPr="0092671D">
        <w:fldChar w:fldCharType="begin">
          <w:fldData xml:space="preserve">PEVuZE5vdGU+PENpdGU+PEF1dGhvcj5VcnF1aWRpIENhbWFjaG88L0F1dGhvcj48WWVhcj4yMDIw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</w:fldData>
        </w:fldChar>
      </w:r>
      <w:r w:rsidR="00C9305F">
        <w:instrText xml:space="preserve"> ADDIN EN.CITE </w:instrText>
      </w:r>
      <w:r w:rsidR="00C9305F">
        <w:fldChar w:fldCharType="begin">
          <w:fldData xml:space="preserve">PEVuZE5vdGU+PENpdGU+PEF1dGhvcj5VcnF1aWRpIENhbWFjaG88L0F1dGhvcj48WWVhcj4yMDIw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</w:fldData>
        </w:fldChar>
      </w:r>
      <w:r w:rsidR="00C9305F">
        <w:instrText xml:space="preserve"> ADDIN EN.CITE.DATA </w:instrText>
      </w:r>
      <w:r w:rsidR="00C9305F">
        <w:fldChar w:fldCharType="end"/>
      </w:r>
      <w:r w:rsidRPr="0092671D">
        <w:fldChar w:fldCharType="separate"/>
      </w:r>
      <w:r w:rsidR="00C9305F">
        <w:rPr>
          <w:noProof/>
        </w:rPr>
        <w:t>(Urquidi Camacho et al., 2020, Vaughn et al., 2012)</w:t>
      </w:r>
      <w:r w:rsidRPr="0092671D">
        <w:fldChar w:fldCharType="end"/>
      </w:r>
      <w:r w:rsidRPr="0092671D">
        <w:t xml:space="preserve">. These uORFs can cause the scanning 40S subunit to initiate upstream of the mORF, thus abrogating mORF expression. Ribosomes can sometimes reinitate on the mORF after termination of uORF translation. The probability of translation reinitiation depends on the length of the uORF and its distance to the mORF. eS6 phosphorylation has been proposed to aid in </w:t>
      </w:r>
      <w:r w:rsidRPr="0092671D">
        <w:lastRenderedPageBreak/>
        <w:t xml:space="preserve">the process of translational reinitiation </w:t>
      </w:r>
      <w:r w:rsidRPr="0092671D">
        <w:fldChar w:fldCharType="begin">
          <w:fldData xml:space="preserve">PEVuZE5vdGU+PENpdGU+PEF1dGhvcj5NYW5jZXJhLU1hcnRpbmV6PC9BdXRob3I+PFllYXI+MjAy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</w:fldData>
        </w:fldChar>
      </w:r>
      <w:r w:rsidRPr="0092671D">
        <w:instrText xml:space="preserve"> ADDIN EN.CITE </w:instrText>
      </w:r>
      <w:r w:rsidRPr="0092671D">
        <w:fldChar w:fldCharType="begin">
          <w:fldData xml:space="preserve">PEVuZE5vdGU+PENpdGU+PEF1dGhvcj5NYW5jZXJhLU1hcnRpbmV6PC9BdXRob3I+PFllYXI+MjAy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</w:fldData>
        </w:fldChar>
      </w:r>
      <w:r w:rsidRPr="0092671D">
        <w:instrText xml:space="preserve"> ADDIN EN.CITE.DATA </w:instrText>
      </w:r>
      <w:r w:rsidRPr="0092671D">
        <w:fldChar w:fldCharType="end"/>
      </w:r>
      <w:r w:rsidRPr="0092671D">
        <w:fldChar w:fldCharType="separate"/>
      </w:r>
      <w:r w:rsidRPr="0092671D">
        <w:rPr>
          <w:noProof/>
        </w:rPr>
        <w:t>(Mancera-Martinez et al., 2021)</w:t>
      </w:r>
      <w:r w:rsidRPr="0092671D">
        <w:fldChar w:fldCharType="end"/>
      </w:r>
      <w:r w:rsidRPr="0092671D">
        <w:t>.</w:t>
      </w:r>
      <w:r w:rsidR="009D214D">
        <w:t xml:space="preserve"> Phospho</w:t>
      </w:r>
      <w:r w:rsidR="00D24984">
        <w:t>-</w:t>
      </w:r>
      <w:r w:rsidR="009D214D">
        <w:t>mimic</w:t>
      </w:r>
      <w:r w:rsidR="00D24984">
        <w:t xml:space="preserve"> eS6 rescued the ability of </w:t>
      </w:r>
      <w:r w:rsidR="001573B8">
        <w:t xml:space="preserve">reinitiation supporting protein (RISP) to bind to eS6 </w:t>
      </w:r>
      <w:r w:rsidR="001573B8">
        <w:rPr>
          <w:i/>
        </w:rPr>
        <w:t>in-vitro</w:t>
      </w:r>
      <w:r w:rsidR="001573B8">
        <w:t xml:space="preserve"> and allow for reinitiation on mRNA reporters </w:t>
      </w:r>
      <w:r w:rsidR="001573B8">
        <w:rPr>
          <w:i/>
        </w:rPr>
        <w:t xml:space="preserve">in-vivo. </w:t>
      </w:r>
      <w:r w:rsidR="001573B8">
        <w:t xml:space="preserve">This is in contrast to phospho-null eS6 which inhibited reinitiation and </w:t>
      </w:r>
      <w:r w:rsidR="001573B8">
        <w:rPr>
          <w:i/>
        </w:rPr>
        <w:t xml:space="preserve">in-vitro </w:t>
      </w:r>
      <w:r w:rsidR="001573B8">
        <w:t>RISP binding.</w:t>
      </w:r>
    </w:p>
    <w:p w14:paraId="5BC0B641" w14:textId="7878B89E" w:rsidR="005A0325" w:rsidRPr="0092671D" w:rsidRDefault="005A0325" w:rsidP="005A0325">
      <w:pPr>
        <w:ind w:firstLine="720"/>
      </w:pPr>
      <w:r w:rsidRPr="0092671D">
        <w:t xml:space="preserve">In this chapter we present the </w:t>
      </w:r>
      <w:r w:rsidR="00A51D43">
        <w:t>omic</w:t>
      </w:r>
      <w:r w:rsidRPr="0092671D">
        <w:t xml:space="preserve"> level and biochemical characterization of plants harboring eS6 single-paralog knock outs and transgenic plants that harbor phospho-enabled or phospho-deficient eS6 alleles. We find that the overall global translational response in all genotypes is not greatly changed from WT, despite the robust (single mutants) and mild (eS6A</w:t>
      </w:r>
      <w:r w:rsidRPr="0092671D">
        <w:rPr>
          <w:vertAlign w:val="superscript"/>
        </w:rPr>
        <w:sym w:font="Symbol" w:char="F044"/>
      </w:r>
      <w:r w:rsidRPr="0092671D">
        <w:rPr>
          <w:vertAlign w:val="superscript"/>
        </w:rPr>
        <w:t>6S&gt;A</w:t>
      </w:r>
      <w:r w:rsidRPr="0092671D">
        <w:t>) phenotypes observed. We then sought to characterize the global molecular changes underpinning these phenotypes through RNA-Seq and proteomics. We find a moderate transcriptional change in single mutants focused on the upregulation of ribosome related transcript and a downregulation of the photosynthetic machinery at both transcriptomic and proteomic levels. Additionally, cytoplasmic translation might have an effect on chloroplastic gene expression through altered expression of nuclear-encoded plastid RNA polymerase or through uORFs. eS6A</w:t>
      </w:r>
      <w:r w:rsidRPr="0092671D">
        <w:rPr>
          <w:vertAlign w:val="superscript"/>
        </w:rPr>
        <w:t>WT</w:t>
      </w:r>
      <w:r w:rsidRPr="0092671D">
        <w:t xml:space="preserve"> and eS6A</w:t>
      </w:r>
      <w:r w:rsidRPr="0092671D">
        <w:rPr>
          <w:vertAlign w:val="superscript"/>
        </w:rPr>
        <w:sym w:font="Symbol" w:char="F044"/>
      </w:r>
      <w:r w:rsidRPr="0092671D">
        <w:rPr>
          <w:vertAlign w:val="superscript"/>
        </w:rPr>
        <w:t>6S&gt;A</w:t>
      </w:r>
      <w:r w:rsidRPr="0092671D">
        <w:t xml:space="preserve"> completely and mostly rescue the </w:t>
      </w:r>
      <w:r w:rsidRPr="0092671D">
        <w:rPr>
          <w:i/>
          <w:iCs/>
        </w:rPr>
        <w:t>rps6</w:t>
      </w:r>
      <w:r w:rsidRPr="0092671D">
        <w:t xml:space="preserve"> single mutant and double mutant defects, respectively. However, eS6A</w:t>
      </w:r>
      <w:r w:rsidRPr="0092671D">
        <w:rPr>
          <w:vertAlign w:val="superscript"/>
        </w:rPr>
        <w:sym w:font="Symbol" w:char="F044"/>
      </w:r>
      <w:r w:rsidRPr="0092671D">
        <w:rPr>
          <w:vertAlign w:val="superscript"/>
        </w:rPr>
        <w:t>6S&gt;A</w:t>
      </w:r>
      <w:r w:rsidRPr="0092671D">
        <w:t xml:space="preserve"> shows subtle changes in the transcript levels of cytokinesis related genes as well as protein levels of ribosomal proteins. Overall, this chapter deepens our understanding of the molecular changes behind the single mutant phenotype eS6A</w:t>
      </w:r>
      <w:r w:rsidRPr="0092671D">
        <w:rPr>
          <w:vertAlign w:val="superscript"/>
        </w:rPr>
        <w:t>WT</w:t>
      </w:r>
      <w:r w:rsidRPr="0092671D">
        <w:t xml:space="preserve"> fully rescues single and double mutant phenotypes and suggests only minor changes arise from the phosphodeficiency in eS6A</w:t>
      </w:r>
      <w:r w:rsidRPr="0092671D">
        <w:rPr>
          <w:vertAlign w:val="superscript"/>
        </w:rPr>
        <w:sym w:font="Symbol" w:char="F044"/>
      </w:r>
      <w:r w:rsidRPr="0092671D">
        <w:rPr>
          <w:vertAlign w:val="superscript"/>
        </w:rPr>
        <w:t>6S&gt;A</w:t>
      </w:r>
      <w:r w:rsidRPr="0092671D">
        <w:t>.</w:t>
      </w:r>
    </w:p>
    <w:p w14:paraId="0B1CBF7F" w14:textId="77777777" w:rsidR="005A0325" w:rsidRPr="0092671D" w:rsidRDefault="005A0325" w:rsidP="005A0325"/>
    <w:p w14:paraId="68EB237B" w14:textId="66487C1C" w:rsidR="005A0325" w:rsidRPr="0092671D" w:rsidRDefault="005A0325" w:rsidP="00302EE4">
      <w:pPr>
        <w:pStyle w:val="Heading2"/>
        <w:spacing w:line="240" w:lineRule="auto"/>
        <w:ind w:left="0"/>
      </w:pPr>
      <w:r w:rsidRPr="0092671D">
        <w:lastRenderedPageBreak/>
        <w:t xml:space="preserve"> </w:t>
      </w:r>
      <w:bookmarkStart w:id="79" w:name="_Toc142658022"/>
      <w:r w:rsidRPr="0092671D">
        <w:t>M</w:t>
      </w:r>
      <w:r w:rsidR="009765B9">
        <w:t>aterials</w:t>
      </w:r>
      <w:r w:rsidRPr="0092671D">
        <w:t xml:space="preserve"> A</w:t>
      </w:r>
      <w:r w:rsidR="009765B9">
        <w:t>nd</w:t>
      </w:r>
      <w:r w:rsidRPr="0092671D">
        <w:t xml:space="preserve"> M</w:t>
      </w:r>
      <w:r w:rsidR="009765B9">
        <w:t>ethods</w:t>
      </w:r>
      <w:bookmarkEnd w:id="79"/>
    </w:p>
    <w:p w14:paraId="1FBD164E" w14:textId="140C7C62" w:rsidR="005A0325" w:rsidRPr="0092671D" w:rsidRDefault="005A0325" w:rsidP="00302EE4">
      <w:pPr>
        <w:pStyle w:val="Heading3"/>
        <w:spacing w:line="480" w:lineRule="auto"/>
        <w:ind w:left="0"/>
      </w:pPr>
      <w:bookmarkStart w:id="80" w:name="_Toc142658023"/>
      <w:r w:rsidRPr="0092671D">
        <w:t xml:space="preserve">Arabidopsis </w:t>
      </w:r>
      <w:r w:rsidR="001E7263">
        <w:t>S</w:t>
      </w:r>
      <w:r w:rsidRPr="0092671D">
        <w:t xml:space="preserve">trains and </w:t>
      </w:r>
      <w:r w:rsidR="001E7263">
        <w:t>G</w:t>
      </w:r>
      <w:r w:rsidRPr="0092671D">
        <w:t xml:space="preserve">rowth </w:t>
      </w:r>
      <w:r w:rsidR="001E7263">
        <w:t>C</w:t>
      </w:r>
      <w:r w:rsidRPr="0092671D">
        <w:t>onditions</w:t>
      </w:r>
      <w:bookmarkEnd w:id="80"/>
    </w:p>
    <w:p w14:paraId="340D620A" w14:textId="3348F634" w:rsidR="005A0325" w:rsidRPr="0092671D" w:rsidRDefault="005A0325" w:rsidP="00404633">
      <w:pPr>
        <w:ind w:firstLine="720"/>
      </w:pPr>
      <w:bookmarkStart w:id="81" w:name="_Hlk141298617"/>
      <w:r w:rsidRPr="0092671D">
        <w:t xml:space="preserve">For </w:t>
      </w:r>
      <w:r w:rsidRPr="0092671D">
        <w:rPr>
          <w:i/>
          <w:iCs/>
        </w:rPr>
        <w:t>RPS6A</w:t>
      </w:r>
      <w:r w:rsidRPr="0092671D">
        <w:t xml:space="preserve"> (At4g31700), the </w:t>
      </w:r>
      <w:r w:rsidRPr="0092671D">
        <w:rPr>
          <w:i/>
          <w:iCs/>
        </w:rPr>
        <w:t>rps6a-2</w:t>
      </w:r>
      <w:r w:rsidRPr="0092671D">
        <w:t xml:space="preserve"> allele is line GK_468C04 from the GABI-KAT T-DNA collection with an insertion in intron 4 {</w:t>
      </w:r>
      <w:r w:rsidRPr="0092671D">
        <w:fldChar w:fldCharType="begin"/>
      </w:r>
      <w:r w:rsidR="00C9305F">
        <w:instrText xml:space="preserve"> ADDIN EN.CITE &lt;EndNote&gt;&lt;Cite&gt;&lt;Author&gt;Kleinboelting&lt;/Author&gt;&lt;Year&gt;2012&lt;/Year&gt;&lt;RecNum&gt;1583&lt;/RecNum&gt;&lt;DisplayText&gt;(Kleinboelting&lt;style face="italic"&gt; et al.&lt;/style&gt;, 2012)&lt;/DisplayText&gt;&lt;record&gt;&lt;rec-number&gt;1583&lt;/rec-number&gt;&lt;foreign-keys&gt;&lt;key app="EN" db-id="rza9sxrw75z9fre29srps52iprrsftev25rx" timestamp="1690514191"&gt;1583&lt;/key&gt;&lt;/foreign-keys&gt;&lt;ref-type name="Journal Article"&gt;17&lt;/ref-type&gt;&lt;contributors&gt;&lt;authors&gt;&lt;author&gt;Kleinboelting, N.&lt;/author&gt;&lt;author&gt;Huep, G.&lt;/author&gt;&lt;author&gt;Kloetgen, A.&lt;/author&gt;&lt;author&gt;Viehoever, P.&lt;/author&gt;&lt;author&gt;Weisshaar, B.&lt;/author&gt;&lt;/authors&gt;&lt;/contributors&gt;&lt;auth-address&gt;Center for Biotechnology, Bielefeld University, Universitaetsstrasse 25, D-33615 Bielefeld, Germany.&lt;/auth-address&gt;&lt;titles&gt;&lt;title&gt;GABI-Kat SimpleSearch: new features of the Arabidopsis thaliana T-DNA mutant database&lt;/title&gt;&lt;secondary-title&gt;Nucleic Acids Res&lt;/secondary-title&gt;&lt;/titles&gt;&lt;periodical&gt;&lt;full-title&gt;Nucleic Acids Res&lt;/full-title&gt;&lt;/periodical&gt;&lt;pages&gt;D1211-5&lt;/pages&gt;&lt;volume&gt;40&lt;/volume&gt;&lt;number&gt;Database issue&lt;/number&gt;&lt;edition&gt;20111112&lt;/edition&gt;&lt;keywords&gt;&lt;keyword&gt;Alleles&lt;/keyword&gt;&lt;keyword&gt;Arabidopsis/*genetics&lt;/keyword&gt;&lt;keyword&gt;Base Sequence&lt;/keyword&gt;&lt;keyword&gt;Chromosome Mapping&lt;/keyword&gt;&lt;keyword&gt;*DNA, Bacterial&lt;/keyword&gt;&lt;keyword&gt;*Databases, Nucleic Acid&lt;/keyword&gt;&lt;keyword&gt;Internet&lt;/keyword&gt;&lt;keyword&gt;Molecular Sequence Data&lt;/keyword&gt;&lt;keyword&gt;*Mutagenesis, Insertional&lt;/keyword&gt;&lt;keyword&gt;Mutation&lt;/keyword&gt;&lt;keyword&gt;Sequence Tagged Sites&lt;/keyword&gt;&lt;/keywords&gt;&lt;dates&gt;&lt;year&gt;2012&lt;/year&gt;&lt;pub-dates&gt;&lt;date&gt;Jan&lt;/date&gt;&lt;/pub-dates&gt;&lt;/dates&gt;&lt;isbn&gt;1362-4962 (Electronic)&amp;#xD;0305-1048 (Print)&amp;#xD;0305-1048 (Linking)&lt;/isbn&gt;&lt;accession-num&gt;22080561&lt;/accession-num&gt;&lt;urls&gt;&lt;related-urls&gt;&lt;url&gt;https://www.ncbi.nlm.nih.gov/pubmed/22080561&lt;/url&gt;&lt;/related-urls&gt;&lt;/urls&gt;&lt;custom2&gt;PMC3245140&lt;/custom2&gt;&lt;electronic-resource-num&gt;10.1093/nar/gkr1047&lt;/electronic-resource-num&gt;&lt;remote-database-name&gt;Medline&lt;/remote-database-name&gt;&lt;remote-database-provider&gt;NLM&lt;/remote-database-provider&gt;&lt;/record&gt;&lt;/Cite&gt;&lt;/EndNote&gt;</w:instrText>
      </w:r>
      <w:r w:rsidRPr="0092671D">
        <w:fldChar w:fldCharType="separate"/>
      </w:r>
      <w:r w:rsidR="00C9305F">
        <w:rPr>
          <w:noProof/>
        </w:rPr>
        <w:t>(Kleinboelting</w:t>
      </w:r>
      <w:r w:rsidR="00C9305F" w:rsidRPr="00C9305F">
        <w:rPr>
          <w:i/>
          <w:noProof/>
        </w:rPr>
        <w:t xml:space="preserve"> et al.</w:t>
      </w:r>
      <w:r w:rsidR="00C9305F">
        <w:rPr>
          <w:noProof/>
        </w:rPr>
        <w:t>, 2012)</w:t>
      </w:r>
      <w:r w:rsidRPr="0092671D">
        <w:fldChar w:fldCharType="end"/>
      </w:r>
      <w:r w:rsidRPr="0092671D">
        <w:t xml:space="preserve">. For </w:t>
      </w:r>
      <w:r w:rsidRPr="0092671D">
        <w:rPr>
          <w:i/>
          <w:iCs/>
        </w:rPr>
        <w:t>RPS6B</w:t>
      </w:r>
      <w:r w:rsidRPr="0092671D">
        <w:t xml:space="preserve"> (At5g10360) the </w:t>
      </w:r>
      <w:r w:rsidRPr="0092671D">
        <w:rPr>
          <w:i/>
          <w:iCs/>
        </w:rPr>
        <w:t>rps6a-1</w:t>
      </w:r>
      <w:r w:rsidRPr="0092671D">
        <w:t xml:space="preserve"> allele is SALK_012147C from the SALK collection with an insertion in exon 4 </w:t>
      </w:r>
      <w:r w:rsidRPr="0092671D">
        <w:fldChar w:fldCharType="begin">
          <w:fldData xml:space="preserve">PEVuZE5vdGU+PENpdGU+PEF1dGhvcj5DcmVmZjwvQXV0aG9yPjxZZWFyPjIwMTA8L1llYXI+PFJl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==
</w:fldData>
        </w:fldChar>
      </w:r>
      <w:r w:rsidRPr="0092671D">
        <w:instrText xml:space="preserve"> ADDIN EN.CITE </w:instrText>
      </w:r>
      <w:r w:rsidRPr="0092671D">
        <w:fldChar w:fldCharType="begin">
          <w:fldData xml:space="preserve">PEVuZE5vdGU+PENpdGU+PEF1dGhvcj5DcmVmZjwvQXV0aG9yPjxZZWFyPjIwMTA8L1llYXI+PFJl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==
</w:fldData>
        </w:fldChar>
      </w:r>
      <w:r w:rsidRPr="0092671D">
        <w:instrText xml:space="preserve"> ADDIN EN.CITE.DATA </w:instrText>
      </w:r>
      <w:r w:rsidRPr="0092671D">
        <w:fldChar w:fldCharType="end"/>
      </w:r>
      <w:r w:rsidRPr="0092671D">
        <w:fldChar w:fldCharType="separate"/>
      </w:r>
      <w:r w:rsidRPr="0092671D">
        <w:rPr>
          <w:noProof/>
        </w:rPr>
        <w:t>(Creff et al., 2010)</w:t>
      </w:r>
      <w:r w:rsidRPr="0092671D">
        <w:fldChar w:fldCharType="end"/>
      </w:r>
      <w:r w:rsidRPr="0092671D">
        <w:t xml:space="preserve">. The double mutant </w:t>
      </w:r>
      <w:r w:rsidRPr="0092671D">
        <w:rPr>
          <w:i/>
        </w:rPr>
        <w:t xml:space="preserve">rps6a rps6b; </w:t>
      </w:r>
      <w:r w:rsidRPr="0092671D">
        <w:t>eS6A</w:t>
      </w:r>
      <w:r w:rsidRPr="0092671D">
        <w:rPr>
          <w:vertAlign w:val="superscript"/>
        </w:rPr>
        <w:t>HA-WT</w:t>
      </w:r>
      <w:r w:rsidRPr="0092671D">
        <w:t xml:space="preserve"> and </w:t>
      </w:r>
      <w:r w:rsidRPr="0092671D">
        <w:rPr>
          <w:i/>
        </w:rPr>
        <w:t>rps6a rps6b;</w:t>
      </w:r>
      <w:r w:rsidRPr="0092671D">
        <w:t xml:space="preserve"> eS6A</w:t>
      </w:r>
      <w:r w:rsidRPr="0092671D">
        <w:rPr>
          <w:vertAlign w:val="superscript"/>
        </w:rPr>
        <w:sym w:font="Symbol" w:char="F044"/>
      </w:r>
      <w:r w:rsidRPr="0092671D">
        <w:rPr>
          <w:vertAlign w:val="superscript"/>
        </w:rPr>
        <w:t xml:space="preserve">6S&gt;A </w:t>
      </w:r>
      <w:r w:rsidRPr="0092671D">
        <w:t xml:space="preserve">were generated by Anwesha Dasgupta </w:t>
      </w:r>
      <w:r w:rsidRPr="0092671D">
        <w:fldChar w:fldCharType="begin"/>
      </w:r>
      <w:r w:rsidRPr="0092671D">
        <w:instrText xml:space="preserve"> ADDIN EN.CITE &lt;EndNote&gt;&lt;Cite&gt;&lt;Author&gt;Dasgupta&lt;/Author&gt;&lt;Year&gt;2023&lt;/Year&gt;&lt;RecNum&gt;1582&lt;/RecNum&gt;&lt;DisplayText&gt;(Dasgupta, 2023)&lt;/DisplayText&gt;&lt;record&gt;&lt;rec-number&gt;1582&lt;/rec-number&gt;&lt;foreign-keys&gt;&lt;key app="EN" db-id="rza9sxrw75z9fre29srps52iprrsftev25rx" timestamp="1690377027"&gt;1582&lt;/key&gt;&lt;/foreign-keys&gt;&lt;ref-type name="Thesis"&gt;32&lt;/ref-type&gt;&lt;contributors&gt;&lt;authors&gt;&lt;author&gt;Dasgupta, Anwesha&lt;/author&gt;&lt;/authors&gt;&lt;/contributors&gt;&lt;titles&gt;&lt;title&gt;Phenotypic and molecular characterization of ribosomal protein of the small subunit 6 phosphorylation in Arabidopsis thaliana&lt;/title&gt;&lt;secondary-title&gt;BCMB&lt;/secondary-title&gt;&lt;/titles&gt;&lt;volume&gt;PhD&lt;/volume&gt;&lt;dates&gt;&lt;year&gt;2023&lt;/year&gt;&lt;/dates&gt;&lt;publisher&gt;University of Tennessee&lt;/publisher&gt;&lt;urls&gt;&lt;/urls&gt;&lt;/record&gt;&lt;/Cite&gt;&lt;/EndNote&gt;</w:instrText>
      </w:r>
      <w:r w:rsidRPr="0092671D">
        <w:fldChar w:fldCharType="separate"/>
      </w:r>
      <w:r w:rsidRPr="0092671D">
        <w:rPr>
          <w:noProof/>
        </w:rPr>
        <w:t>(Dasgupta, 2023)</w:t>
      </w:r>
      <w:r w:rsidRPr="0092671D">
        <w:fldChar w:fldCharType="end"/>
      </w:r>
      <w:r w:rsidRPr="0092671D">
        <w:t>. Col-0 was used as the WT.</w:t>
      </w:r>
    </w:p>
    <w:bookmarkEnd w:id="81"/>
    <w:p w14:paraId="0076D9DA" w14:textId="77777777" w:rsidR="005A0325" w:rsidRPr="0092671D" w:rsidRDefault="005A0325" w:rsidP="005A0325">
      <w:r w:rsidRPr="0092671D">
        <w:t>Seeds were sterilized and stratified at 4°C for 2 days. They were sown onto solid ½ strength Murashige and Skoog medium without sucrose and grown under long day conditions (16 h light/8 h dark) for 12 days at a constant temperature of 22°C and constant light intensity of 70 μE</w:t>
      </w:r>
      <w:r w:rsidRPr="0092671D">
        <w:rPr>
          <w:rFonts w:ascii="Cambria Math" w:hAnsi="Cambria Math" w:cs="Cambria Math"/>
        </w:rPr>
        <w:t>⋅</w:t>
      </w:r>
      <w:r w:rsidRPr="0092671D">
        <w:t>m</w:t>
      </w:r>
      <w:r w:rsidRPr="0092671D">
        <w:rPr>
          <w:vertAlign w:val="superscript"/>
        </w:rPr>
        <w:t>-2</w:t>
      </w:r>
      <w:r w:rsidRPr="0092671D">
        <w:rPr>
          <w:rFonts w:ascii="Cambria Math" w:hAnsi="Cambria Math" w:cs="Cambria Math"/>
        </w:rPr>
        <w:t>⋅</w:t>
      </w:r>
      <w:r w:rsidRPr="0092671D">
        <w:t>s</w:t>
      </w:r>
      <w:r w:rsidRPr="0092671D">
        <w:rPr>
          <w:vertAlign w:val="superscript"/>
        </w:rPr>
        <w:t>-1</w:t>
      </w:r>
      <w:r w:rsidRPr="0092671D">
        <w:t>.</w:t>
      </w:r>
    </w:p>
    <w:p w14:paraId="6A9026DB" w14:textId="77777777" w:rsidR="005A0325" w:rsidRPr="0092671D" w:rsidRDefault="005A0325" w:rsidP="00302EE4">
      <w:pPr>
        <w:pStyle w:val="Heading3"/>
        <w:spacing w:line="480" w:lineRule="auto"/>
        <w:ind w:left="0"/>
      </w:pPr>
      <w:bookmarkStart w:id="82" w:name="_Toc142658024"/>
      <w:r w:rsidRPr="0092671D">
        <w:t>Polysome Profiling</w:t>
      </w:r>
      <w:bookmarkEnd w:id="82"/>
    </w:p>
    <w:p w14:paraId="372F9546" w14:textId="77777777" w:rsidR="005A0325" w:rsidRPr="0092671D" w:rsidRDefault="005A0325" w:rsidP="00404633">
      <w:pPr>
        <w:ind w:firstLine="720"/>
      </w:pPr>
      <w:r w:rsidRPr="0092671D">
        <w:t xml:space="preserve">The aerial portion of </w:t>
      </w:r>
      <w:r w:rsidRPr="0092671D">
        <w:rPr>
          <w:bCs/>
        </w:rPr>
        <w:t>12 days-after-germination</w:t>
      </w:r>
      <w:r w:rsidRPr="0092671D">
        <w:t xml:space="preserve"> seedlings grown under long day conditions was collected by flash freezing at ZT23.5 (30 minutes before lights on) and ZT2.5 (two and a half hours after lights on). Plant tissue was ground in liquid nitrogen and extracted in polysome isolation buffer (200 mM Tris-HCl pH 8.4, 25 mM MgCl</w:t>
      </w:r>
      <w:r w:rsidRPr="0092671D">
        <w:rPr>
          <w:vertAlign w:val="subscript"/>
        </w:rPr>
        <w:t>2</w:t>
      </w:r>
      <w:r w:rsidRPr="0092671D">
        <w:t xml:space="preserve">, 50 mM KCl, 1% deoxycholic acid and 2% polyoxyethylene 10 tridecyl ether). Sucrose gradients were prepared by layering 1.7 ml, 3.3 ml, 3.3 ml, and 1.7 ml each of 50% sucrose, 38.4% sucrose, 26.6% sucrose, and 15% sucrose, respectively. After addition of each gradient layer, the centrifuge tube was frozen at -80°C for 1 h. On the day before use, the gradients were thawed overnight without shaking at 4°C. Plant extracts (1 ml) were loaded on top of a 10 ml 15–50% sucrose gradient and centrifuged at 35,000 rpm for 3.5 h without brake </w:t>
      </w:r>
      <w:r w:rsidRPr="0092671D">
        <w:lastRenderedPageBreak/>
        <w:t>(Beckmann Coulter SW 41Ti). After recording (explained below) the RNA absorbance profile at 254 nm, the gradient was fractionated into 12 equal fractions.</w:t>
      </w:r>
    </w:p>
    <w:p w14:paraId="377E6B15" w14:textId="2F4FAEE1" w:rsidR="005A0325" w:rsidRPr="0092671D" w:rsidRDefault="005A0325" w:rsidP="00302EE4">
      <w:pPr>
        <w:pStyle w:val="Heading3"/>
        <w:spacing w:line="480" w:lineRule="auto"/>
        <w:ind w:left="0"/>
      </w:pPr>
      <w:bookmarkStart w:id="83" w:name="_Toc142658025"/>
      <w:r w:rsidRPr="0092671D">
        <w:t xml:space="preserve">Polysome </w:t>
      </w:r>
      <w:r w:rsidR="001E7263">
        <w:t>P</w:t>
      </w:r>
      <w:r w:rsidRPr="0092671D">
        <w:t xml:space="preserve">rofile </w:t>
      </w:r>
      <w:r w:rsidR="001E7263">
        <w:t>R</w:t>
      </w:r>
      <w:r w:rsidRPr="0092671D">
        <w:t xml:space="preserve">ecording </w:t>
      </w:r>
      <w:r w:rsidR="001E7263">
        <w:t>Q</w:t>
      </w:r>
      <w:r w:rsidRPr="0092671D">
        <w:t>uantitation</w:t>
      </w:r>
      <w:bookmarkEnd w:id="83"/>
    </w:p>
    <w:p w14:paraId="08B75FFA" w14:textId="0344D70E" w:rsidR="00491B23" w:rsidRDefault="005A0325" w:rsidP="00404633">
      <w:pPr>
        <w:ind w:firstLine="720"/>
      </w:pPr>
      <w:r w:rsidRPr="0092671D">
        <w:t>To quantitate the area under the polysome profile traces a DATAQ electronic recorder (DI-149) was connected to the back of the UA-5 unit of the ISCO sucrose gradient fractionator. The positive terminal of channel 1 was connected to the positive terminal of the 1 volt recorder output (red connector). The negative terminal of channel 1 was connected to the chasis ground (green connector marked by three pronged ground). The recorder was connected to a computer with the WINDAQ recorder software installed (v1.15). Prior to recording a trace, the UV lamp of the ISCO UA-6 unit was allowed to warm up for 30 minutes to insure stability in the signal. Before running samples, the whole system was flushed with DI water and blanked to a voltage of 0 on DI water. It is important to blank with DI water as air at different moisture concentrations may give different baselines. The water baseline is utilized to align all traces. After zeroing the system, every run was run with a blank control gradient (only sample buffer was loaded with no plant material). The blanks are used to subtract the baseline sucrose and sample buffer background from the sample gradients. The blanks mostly absorb at the top to the gradients (low density) (</w:t>
      </w:r>
      <w:r w:rsidRPr="0092671D">
        <w:fldChar w:fldCharType="begin"/>
      </w:r>
      <w:r w:rsidRPr="0092671D">
        <w:instrText xml:space="preserve"> REF _Ref138011217 \h  \* MERGEFORMAT </w:instrText>
      </w:r>
      <w:r w:rsidRPr="0092671D">
        <w:fldChar w:fldCharType="separate"/>
      </w:r>
      <w:r w:rsidR="001B2964" w:rsidRPr="0092671D">
        <w:t xml:space="preserve">Figure </w:t>
      </w:r>
      <w:r w:rsidR="001B2964">
        <w:rPr>
          <w:noProof/>
        </w:rPr>
        <w:t>2</w:t>
      </w:r>
      <w:r w:rsidR="001B2964" w:rsidRPr="0092671D">
        <w:rPr>
          <w:noProof/>
        </w:rPr>
        <w:t>.</w:t>
      </w:r>
      <w:r w:rsidR="001B2964">
        <w:rPr>
          <w:noProof/>
        </w:rPr>
        <w:t>1</w:t>
      </w:r>
      <w:r w:rsidR="001B2964" w:rsidRPr="0092671D">
        <w:t>: Processing and quantitation of polysome trace</w:t>
      </w:r>
      <w:r w:rsidRPr="0092671D">
        <w:fldChar w:fldCharType="end"/>
      </w:r>
      <w:r w:rsidRPr="0092671D">
        <w:t xml:space="preserve">, </w:t>
      </w:r>
      <w:r w:rsidRPr="0092671D">
        <w:fldChar w:fldCharType="begin"/>
      </w:r>
      <w:r w:rsidRPr="0092671D">
        <w:instrText xml:space="preserve"> REF _Ref138011223 \h  \* MERGEFORMAT </w:instrText>
      </w:r>
      <w:r w:rsidRPr="0092671D">
        <w:fldChar w:fldCharType="separate"/>
      </w:r>
      <w:r w:rsidR="001B2964" w:rsidRPr="0092671D">
        <w:t xml:space="preserve">Figure </w:t>
      </w:r>
      <w:r w:rsidR="001B2964">
        <w:rPr>
          <w:noProof/>
        </w:rPr>
        <w:t>2</w:t>
      </w:r>
      <w:r w:rsidR="001B2964" w:rsidRPr="0092671D">
        <w:rPr>
          <w:noProof/>
        </w:rPr>
        <w:t>.</w:t>
      </w:r>
      <w:r w:rsidR="001B2964">
        <w:rPr>
          <w:noProof/>
        </w:rPr>
        <w:t>1</w:t>
      </w:r>
      <w:r w:rsidRPr="0092671D">
        <w:fldChar w:fldCharType="end"/>
      </w:r>
      <w:r w:rsidRPr="0092671D">
        <w:t xml:space="preserve"> A). This might be due to the decomposition products of the deoxycholic acid which degrades when exposed to light and over time at room temperature. Past experience has shown that the older the sample buffer the higher the low-density background spike is. Between gradients the whole system is backwashed with DI water 3 times to clear residual sucrose. WINDAQ files are then exported as excel spreadsheets and cleaned manually. Most traces have a long baseline to the left of the initial spike (</w:t>
      </w:r>
      <w:r w:rsidRPr="0092671D">
        <w:fldChar w:fldCharType="begin"/>
      </w:r>
      <w:r w:rsidRPr="0092671D">
        <w:instrText xml:space="preserve"> REF _Ref138102019 \h  \* MERGEFORMAT </w:instrText>
      </w:r>
      <w:r w:rsidRPr="0092671D">
        <w:fldChar w:fldCharType="separate"/>
      </w:r>
      <w:r w:rsidR="001B2964" w:rsidRPr="0092671D">
        <w:t xml:space="preserve">Figure </w:t>
      </w:r>
      <w:r w:rsidR="001B2964">
        <w:rPr>
          <w:noProof/>
        </w:rPr>
        <w:t>2</w:t>
      </w:r>
      <w:r w:rsidR="001B2964" w:rsidRPr="0092671D">
        <w:rPr>
          <w:noProof/>
        </w:rPr>
        <w:t>.</w:t>
      </w:r>
      <w:r w:rsidR="001B2964">
        <w:rPr>
          <w:noProof/>
        </w:rPr>
        <w:t>1</w:t>
      </w:r>
      <w:r w:rsidR="001B2964" w:rsidRPr="0092671D">
        <w:t xml:space="preserve">: Processing and </w:t>
      </w:r>
      <w:r w:rsidR="001B2964" w:rsidRPr="0092671D">
        <w:lastRenderedPageBreak/>
        <w:t>quantitation of polysome traces.</w:t>
      </w:r>
      <w:r w:rsidRPr="0092671D">
        <w:fldChar w:fldCharType="end"/>
      </w:r>
      <w:r w:rsidRPr="0092671D">
        <w:fldChar w:fldCharType="begin"/>
      </w:r>
      <w:r w:rsidRPr="0092671D">
        <w:instrText xml:space="preserve"> REF _Ref138011223 \h  \* MERGEFORMAT </w:instrText>
      </w:r>
      <w:r w:rsidRPr="0092671D">
        <w:fldChar w:fldCharType="separate"/>
      </w:r>
      <w:r w:rsidR="001B2964" w:rsidRPr="0092671D">
        <w:t xml:space="preserve">Figure </w:t>
      </w:r>
      <w:r w:rsidR="001B2964">
        <w:rPr>
          <w:noProof/>
        </w:rPr>
        <w:t>2</w:t>
      </w:r>
      <w:r w:rsidR="001B2964" w:rsidRPr="0092671D">
        <w:rPr>
          <w:noProof/>
        </w:rPr>
        <w:t>.</w:t>
      </w:r>
      <w:r w:rsidR="001B2964">
        <w:rPr>
          <w:noProof/>
        </w:rPr>
        <w:t>1</w:t>
      </w:r>
      <w:r w:rsidRPr="0092671D">
        <w:fldChar w:fldCharType="end"/>
      </w:r>
      <w:r w:rsidRPr="0092671D">
        <w:t xml:space="preserve"> B). Most of this baseline has to be trimmed (last 10 or so seconds should be left) before analyzing the trace in R (</w:t>
      </w:r>
      <w:r w:rsidRPr="0092671D">
        <w:fldChar w:fldCharType="begin"/>
      </w:r>
      <w:r w:rsidRPr="0092671D">
        <w:instrText xml:space="preserve"> REF _Ref138011223 \h  \* MERGEFORMAT </w:instrText>
      </w:r>
      <w:r w:rsidRPr="0092671D">
        <w:fldChar w:fldCharType="separate"/>
      </w:r>
      <w:r w:rsidR="001B2964" w:rsidRPr="0092671D">
        <w:t xml:space="preserve">Figure </w:t>
      </w:r>
      <w:r w:rsidR="001B2964">
        <w:rPr>
          <w:noProof/>
        </w:rPr>
        <w:t>2</w:t>
      </w:r>
      <w:r w:rsidR="001B2964" w:rsidRPr="0092671D">
        <w:rPr>
          <w:noProof/>
        </w:rPr>
        <w:t>.</w:t>
      </w:r>
      <w:r w:rsidR="001B2964">
        <w:rPr>
          <w:noProof/>
        </w:rPr>
        <w:t>1</w:t>
      </w:r>
      <w:r w:rsidRPr="0092671D">
        <w:fldChar w:fldCharType="end"/>
      </w:r>
      <w:r w:rsidRPr="0092671D">
        <w:t xml:space="preserve"> C). Buffer and sample traces are then imported into R, where a series of scripts aligns traces along the x axis and y axis based on the baseline and the initial spike (</w:t>
      </w:r>
      <w:r w:rsidRPr="0092671D">
        <w:fldChar w:fldCharType="begin"/>
      </w:r>
      <w:r w:rsidRPr="0092671D">
        <w:instrText xml:space="preserve"> REF _Ref138011223 \h  \* MERGEFORMAT </w:instrText>
      </w:r>
      <w:r w:rsidRPr="0092671D">
        <w:fldChar w:fldCharType="separate"/>
      </w:r>
      <w:r w:rsidR="001B2964" w:rsidRPr="0092671D">
        <w:t xml:space="preserve">Figure </w:t>
      </w:r>
      <w:r w:rsidR="001B2964">
        <w:rPr>
          <w:noProof/>
        </w:rPr>
        <w:t>2</w:t>
      </w:r>
      <w:r w:rsidR="001B2964" w:rsidRPr="0092671D">
        <w:rPr>
          <w:noProof/>
        </w:rPr>
        <w:t>.</w:t>
      </w:r>
      <w:r w:rsidR="001B2964">
        <w:rPr>
          <w:noProof/>
        </w:rPr>
        <w:t>1</w:t>
      </w:r>
      <w:r w:rsidRPr="0092671D">
        <w:fldChar w:fldCharType="end"/>
      </w:r>
      <w:r w:rsidRPr="0092671D">
        <w:t xml:space="preserve"> D). The buffer traces were all averaged according to the sensitivity setting at which they were captured. The averaged buffer background was then subtracted from the sample trace (of the same sensitivity). Finally, the code calculates the area under the curve between the buffer subtracted baseline using pracma (v 2.4.2) as seen in </w:t>
      </w:r>
      <w:r w:rsidRPr="0092671D">
        <w:fldChar w:fldCharType="begin"/>
      </w:r>
      <w:r w:rsidRPr="0092671D">
        <w:instrText xml:space="preserve"> REF _Ref138011223 \h  \* MERGEFORMAT </w:instrText>
      </w:r>
      <w:r w:rsidRPr="0092671D">
        <w:fldChar w:fldCharType="separate"/>
      </w:r>
      <w:r w:rsidR="001B2964" w:rsidRPr="0092671D">
        <w:t xml:space="preserve">Figure </w:t>
      </w:r>
      <w:r w:rsidR="001B2964">
        <w:rPr>
          <w:noProof/>
        </w:rPr>
        <w:t>2</w:t>
      </w:r>
      <w:r w:rsidR="001B2964" w:rsidRPr="0092671D">
        <w:rPr>
          <w:noProof/>
        </w:rPr>
        <w:t>.</w:t>
      </w:r>
      <w:r w:rsidR="001B2964">
        <w:rPr>
          <w:noProof/>
        </w:rPr>
        <w:t>1</w:t>
      </w:r>
      <w:r w:rsidRPr="0092671D">
        <w:fldChar w:fldCharType="end"/>
      </w:r>
      <w:r w:rsidRPr="0092671D">
        <w:t xml:space="preserve"> E. This code has been previously been employed in </w:t>
      </w:r>
      <w:r w:rsidRPr="0092671D">
        <w:fldChar w:fldCharType="begin">
          <w:fldData xml:space="preserve">PEVuZE5vdGU+PENpdGU+PEF1dGhvcj5FbmdhbnRpPC9BdXRob3I+PFllYXI+MjAxODwvWWVhcj48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</w:fldData>
        </w:fldChar>
      </w:r>
      <w:r w:rsidR="00B357BC">
        <w:instrText xml:space="preserve"> ADDIN EN.CITE </w:instrText>
      </w:r>
      <w:r w:rsidR="00B357BC">
        <w:fldChar w:fldCharType="begin">
          <w:fldData xml:space="preserve">PEVuZE5vdGU+PENpdGU+PEF1dGhvcj5FbmdhbnRpPC9BdXRob3I+PFllYXI+MjAxODwvWWVhcj48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</w:fldData>
        </w:fldChar>
      </w:r>
      <w:r w:rsidR="00B357BC">
        <w:instrText xml:space="preserve"> ADDIN EN.CITE.DATA </w:instrText>
      </w:r>
      <w:r w:rsidR="00B357BC">
        <w:fldChar w:fldCharType="end"/>
      </w:r>
      <w:r w:rsidRPr="0092671D">
        <w:fldChar w:fldCharType="separate"/>
      </w:r>
      <w:r w:rsidR="00B357BC">
        <w:rPr>
          <w:noProof/>
        </w:rPr>
        <w:t>(Enganti</w:t>
      </w:r>
      <w:r w:rsidR="00B357BC" w:rsidRPr="00B357BC">
        <w:rPr>
          <w:i/>
          <w:noProof/>
        </w:rPr>
        <w:t xml:space="preserve"> et al.</w:t>
      </w:r>
      <w:r w:rsidR="00B357BC">
        <w:rPr>
          <w:noProof/>
        </w:rPr>
        <w:t>, 2018b, Lokdarshi et al., 2020a)</w:t>
      </w:r>
      <w:r w:rsidRPr="0092671D">
        <w:fldChar w:fldCharType="end"/>
      </w:r>
      <w:r w:rsidRPr="0092671D">
        <w:t>. The code allows for the area under the curve to be split into 40S, 60S, 80S, small polysomal (2-4 ribosomes) and large polysomal sections (5+ ribosomes) or any other set of divisions by manually interacting through a graphical user interface (</w:t>
      </w:r>
      <w:r w:rsidRPr="0092671D">
        <w:fldChar w:fldCharType="begin"/>
      </w:r>
      <w:r w:rsidRPr="0092671D">
        <w:instrText xml:space="preserve"> REF _Ref138011223 \h  \* MERGEFORMAT </w:instrText>
      </w:r>
      <w:r w:rsidRPr="0092671D">
        <w:fldChar w:fldCharType="separate"/>
      </w:r>
      <w:r w:rsidR="001B2964" w:rsidRPr="0092671D">
        <w:t xml:space="preserve">Figure </w:t>
      </w:r>
      <w:r w:rsidR="001B2964">
        <w:rPr>
          <w:noProof/>
        </w:rPr>
        <w:t>2</w:t>
      </w:r>
      <w:r w:rsidR="001B2964" w:rsidRPr="0092671D">
        <w:rPr>
          <w:noProof/>
        </w:rPr>
        <w:t>.</w:t>
      </w:r>
      <w:r w:rsidR="001B2964">
        <w:rPr>
          <w:noProof/>
        </w:rPr>
        <w:t>1</w:t>
      </w:r>
      <w:r w:rsidRPr="0092671D">
        <w:fldChar w:fldCharType="end"/>
      </w:r>
      <w:r w:rsidRPr="0092671D">
        <w:t xml:space="preserve"> E). The separate areas were combined into non-polysomal (sum of areas from 40S, 60S and 80S) and polysomal (sum of areas from small and large polysomal) sections where applicable. Abundances of different ribosomal complexes were compared between genotypes or time points by using Welch's t test.</w:t>
      </w:r>
    </w:p>
    <w:p w14:paraId="76F9D20B" w14:textId="77777777" w:rsidR="00491B23" w:rsidRPr="0092671D" w:rsidRDefault="00491B23" w:rsidP="008374D3">
      <w:pPr>
        <w:pStyle w:val="Heading3"/>
        <w:spacing w:line="480" w:lineRule="auto"/>
        <w:ind w:left="0"/>
      </w:pPr>
      <w:bookmarkStart w:id="84" w:name="_Ref138157676"/>
      <w:bookmarkStart w:id="85" w:name="_Toc142658026"/>
      <w:r w:rsidRPr="0092671D">
        <w:t xml:space="preserve">RNA-Seq </w:t>
      </w:r>
      <w:r>
        <w:t>L</w:t>
      </w:r>
      <w:r w:rsidRPr="0092671D">
        <w:t xml:space="preserve">ibrary </w:t>
      </w:r>
      <w:r>
        <w:t>C</w:t>
      </w:r>
      <w:r w:rsidRPr="0092671D">
        <w:t xml:space="preserve">onstruction and </w:t>
      </w:r>
      <w:r>
        <w:t>S</w:t>
      </w:r>
      <w:r w:rsidRPr="0092671D">
        <w:t>equencing</w:t>
      </w:r>
      <w:bookmarkEnd w:id="84"/>
      <w:bookmarkEnd w:id="85"/>
    </w:p>
    <w:p w14:paraId="07DED781" w14:textId="49BBE1AA" w:rsidR="005A0325" w:rsidRPr="0092671D" w:rsidRDefault="00491B23" w:rsidP="00B357BC">
      <w:pPr>
        <w:ind w:firstLine="720"/>
      </w:pPr>
      <w:r w:rsidRPr="0092671D">
        <w:t xml:space="preserve">RNA-seq was performed on WT, </w:t>
      </w:r>
      <w:r w:rsidRPr="0092671D">
        <w:rPr>
          <w:i/>
        </w:rPr>
        <w:t>rps6a-2, rps6b-1, rps6a-2 rps6b-1;</w:t>
      </w:r>
      <w:r w:rsidRPr="0092671D">
        <w:t xml:space="preserve"> eS6A</w:t>
      </w:r>
      <w:r w:rsidRPr="0092671D">
        <w:rPr>
          <w:vertAlign w:val="superscript"/>
        </w:rPr>
        <w:t xml:space="preserve">WT-HA </w:t>
      </w:r>
      <w:r w:rsidRPr="0092671D">
        <w:t xml:space="preserve">, and </w:t>
      </w:r>
      <w:r w:rsidRPr="0092671D">
        <w:rPr>
          <w:i/>
        </w:rPr>
        <w:t>rps6a rps6b;</w:t>
      </w:r>
      <w:r w:rsidRPr="0092671D">
        <w:t xml:space="preserve"> eS6A</w:t>
      </w:r>
      <w:r w:rsidRPr="0092671D">
        <w:rPr>
          <w:vertAlign w:val="superscript"/>
        </w:rPr>
        <w:sym w:font="Symbol" w:char="F044"/>
      </w:r>
      <w:r w:rsidRPr="0092671D">
        <w:rPr>
          <w:vertAlign w:val="superscript"/>
        </w:rPr>
        <w:t>6S&gt;A</w:t>
      </w:r>
      <w:r w:rsidRPr="0092671D">
        <w:rPr>
          <w:i/>
          <w:vertAlign w:val="subscript"/>
        </w:rPr>
        <w:t xml:space="preserve"> </w:t>
      </w:r>
      <w:r w:rsidRPr="0092671D">
        <w:t xml:space="preserve">genotypes grown under long day conditions. In the morning 12 days after germination, the aerial portion of the seedlings were harvested by flash freezing in liquid nitrogen. Total RNA was extracted using a commercial kit. RNA quality was measured using a Bioanalyzer (Agilent).  Paired end cDNA libraries were constructed using the Illumina Stranded Total RNA Prep with Ribo-Zero Plus. The libraries were </w:t>
      </w:r>
      <w:r w:rsidR="005A0325" w:rsidRPr="0092671D">
        <w:br w:type="page"/>
      </w:r>
    </w:p>
    <w:p w14:paraId="0AFE1F4C" w14:textId="77777777" w:rsidR="005A0325" w:rsidRPr="0092671D" w:rsidRDefault="005A0325" w:rsidP="005A0325">
      <w:pPr>
        <w:keepNext/>
        <w:spacing w:line="360" w:lineRule="auto"/>
        <w:jc w:val="center"/>
      </w:pPr>
      <w:r w:rsidRPr="0092671D">
        <w:rPr>
          <w:noProof/>
        </w:rPr>
        <w:lastRenderedPageBreak/>
        <w:drawing>
          <wp:inline distT="0" distB="0" distL="0" distR="0" wp14:anchorId="7CC16AC9" wp14:editId="232A9F93">
            <wp:extent cx="4102735" cy="544449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02735" cy="5444490"/>
                    </a:xfrm>
                    <a:prstGeom prst="rect">
                      <a:avLst/>
                    </a:prstGeom>
                    <a:noFill/>
                  </pic:spPr>
                </pic:pic>
              </a:graphicData>
            </a:graphic>
          </wp:inline>
        </w:drawing>
      </w:r>
    </w:p>
    <w:p w14:paraId="52035943" w14:textId="7B084C3F" w:rsidR="005A0325" w:rsidRPr="0092671D" w:rsidRDefault="005A0325" w:rsidP="005A0325">
      <w:pPr>
        <w:pStyle w:val="Caption"/>
        <w:jc w:val="left"/>
      </w:pPr>
      <w:bookmarkStart w:id="86" w:name="_Ref138011217"/>
      <w:bookmarkStart w:id="87" w:name="_Ref138102019"/>
      <w:bookmarkStart w:id="88" w:name="_Ref138011223"/>
      <w:bookmarkStart w:id="89" w:name="_Toc142657892"/>
      <w:r w:rsidRPr="0092671D">
        <w:t xml:space="preserve">Figure </w:t>
      </w:r>
      <w:r w:rsidR="00120446">
        <w:fldChar w:fldCharType="begin"/>
      </w:r>
      <w:r w:rsidR="00120446">
        <w:instrText xml:space="preserve"> STYLEREF 1 \s </w:instrText>
      </w:r>
      <w:r w:rsidR="00120446">
        <w:fldChar w:fldCharType="separate"/>
      </w:r>
      <w:r w:rsidR="00120446">
        <w:rPr>
          <w:noProof/>
        </w:rPr>
        <w:t>2</w:t>
      </w:r>
      <w:r w:rsidR="00120446">
        <w:fldChar w:fldCharType="end"/>
      </w:r>
      <w:r w:rsidR="00120446">
        <w:t>.</w:t>
      </w:r>
      <w:r w:rsidR="00120446">
        <w:fldChar w:fldCharType="begin"/>
      </w:r>
      <w:r w:rsidR="00120446">
        <w:instrText xml:space="preserve"> SEQ Figure \* ARABIC \s 1 </w:instrText>
      </w:r>
      <w:r w:rsidR="00120446">
        <w:fldChar w:fldCharType="separate"/>
      </w:r>
      <w:r w:rsidR="00120446">
        <w:rPr>
          <w:noProof/>
        </w:rPr>
        <w:t>1</w:t>
      </w:r>
      <w:r w:rsidR="00120446">
        <w:fldChar w:fldCharType="end"/>
      </w:r>
      <w:bookmarkEnd w:id="88"/>
      <w:r w:rsidRPr="0092671D">
        <w:t>: Processing and quantitation of polysome trace</w:t>
      </w:r>
      <w:bookmarkEnd w:id="86"/>
      <w:r w:rsidRPr="0092671D">
        <w:t>s.</w:t>
      </w:r>
      <w:bookmarkEnd w:id="87"/>
      <w:bookmarkEnd w:id="89"/>
      <w:r w:rsidRPr="0092671D">
        <w:t xml:space="preserve"> </w:t>
      </w:r>
    </w:p>
    <w:p w14:paraId="65843116" w14:textId="77777777" w:rsidR="005A0325" w:rsidRPr="0092671D" w:rsidRDefault="005A0325" w:rsidP="005A0325">
      <w:pPr>
        <w:pStyle w:val="Caption"/>
        <w:spacing w:before="0" w:after="0"/>
        <w:jc w:val="left"/>
        <w:rPr>
          <w:b w:val="0"/>
        </w:rPr>
      </w:pPr>
      <w:r w:rsidRPr="0092671D">
        <w:rPr>
          <w:b w:val="0"/>
        </w:rPr>
        <w:t xml:space="preserve">A) UV (254nm) absorbance trace for the buffer B) Sample trace in WINDAQ software showing baseline prior to sample peak C) Trimmed sample trace annotated with small (40S) and large (60S) ribosomal subunits as well as monosome (80S) and polysomes (2+ ribosomes). </w:t>
      </w:r>
      <w:r w:rsidRPr="0092671D">
        <w:rPr>
          <w:b w:val="0"/>
        </w:rPr>
        <w:br/>
        <w:t>D) Overlaid buffer background (red) on sample trace (black) E) Output from Polysome quantification software with buffer subtracted sample trace. Area under the curve is represented in grayscale. Different sections of the area were manually assigned to the subunits and small (2-4) and large (5+) polysomes.</w:t>
      </w:r>
    </w:p>
    <w:p w14:paraId="1B5BF95A" w14:textId="1AA31AD0" w:rsidR="005A0325" w:rsidRDefault="005A0325" w:rsidP="005A0325">
      <w:pPr>
        <w:spacing w:line="240" w:lineRule="auto"/>
        <w:jc w:val="left"/>
      </w:pPr>
      <w:r w:rsidRPr="0092671D">
        <w:br w:type="page"/>
      </w:r>
    </w:p>
    <w:p w14:paraId="7E486C4F" w14:textId="3B700F3B" w:rsidR="00B357BC" w:rsidRPr="0092671D" w:rsidRDefault="00B357BC" w:rsidP="00B357BC">
      <w:r w:rsidRPr="0092671D">
        <w:lastRenderedPageBreak/>
        <w:t xml:space="preserve">sequenced on a NextSeq in paired end mode and with 75 base pair long reads at the Oklahoma Medical Research Foundation (Oklahoma City, USA). Raw read quality was assessed with FastQC v0.11.5. Raw reads were aligned to the TAIR10.1 genome and Araport11 annotation using STAR-2.7.7a </w:t>
      </w:r>
      <w:r w:rsidRPr="0092671D">
        <w:fldChar w:fldCharType="begin"/>
      </w:r>
      <w:r>
        <w:instrText xml:space="preserve"> ADDIN EN.CITE &lt;EndNote&gt;&lt;Cite&gt;&lt;Author&gt;Dobin&lt;/Author&gt;&lt;Year&gt;2013&lt;/Year&gt;&lt;RecNum&gt;1584&lt;/RecNum&gt;&lt;DisplayText&gt;(Dobin&lt;style face="italic"&gt; et al.&lt;/style&gt;, 2013)&lt;/DisplayText&gt;&lt;record&gt;&lt;rec-number&gt;1584&lt;/rec-number&gt;&lt;foreign-keys&gt;&lt;key app="EN" db-id="rza9sxrw75z9fre29srps52iprrsftev25rx" timestamp="1690514438"&gt;1584&lt;/key&gt;&lt;/foreign-keys&gt;&lt;ref-type name="Journal Article"&gt;17&lt;/ref-type&gt;&lt;contributors&gt;&lt;authors&gt;&lt;author&gt;Dobin, A.&lt;/author&gt;&lt;author&gt;Davis, C. A.&lt;/author&gt;&lt;author&gt;Schlesinger, F.&lt;/author&gt;&lt;author&gt;Drenkow, J.&lt;/author&gt;&lt;author&gt;Zaleski, C.&lt;/author&gt;&lt;author&gt;Jha, S.&lt;/author&gt;&lt;author&gt;Batut, P.&lt;/author&gt;&lt;author&gt;Chaisson, M.&lt;/author&gt;&lt;author&gt;Gingeras, T. R.&lt;/author&gt;&lt;/authors&gt;&lt;/contributors&gt;&lt;auth-address&gt;Cold Spring Harbor Laboratory, Cold Spring Harbor, NY, USA. dobin@cshl.edu&lt;/auth-address&gt;&lt;titles&gt;&lt;title&gt;STAR: ultrafast universal RNA-seq aligner&lt;/title&gt;&lt;secondary-title&gt;Bioinformatics&lt;/secondary-title&gt;&lt;/titles&gt;&lt;periodical&gt;&lt;full-title&gt;Bioinformatics&lt;/full-title&gt;&lt;/periodical&gt;&lt;pages&gt;15-21&lt;/pages&gt;&lt;volume&gt;29&lt;/volume&gt;&lt;number&gt;1&lt;/number&gt;&lt;edition&gt;20121025&lt;/edition&gt;&lt;keywords&gt;&lt;keyword&gt;Algorithms&lt;/keyword&gt;&lt;keyword&gt;Cluster Analysis&lt;/keyword&gt;&lt;keyword&gt;Gene Expression Profiling&lt;/keyword&gt;&lt;keyword&gt;Genome, Human&lt;/keyword&gt;&lt;keyword&gt;Humans&lt;/keyword&gt;&lt;keyword&gt;RNA Splicing&lt;/keyword&gt;&lt;keyword&gt;Sequence Alignment/*methods&lt;/keyword&gt;&lt;keyword&gt;Sequence Analysis, RNA/methods&lt;/keyword&gt;&lt;keyword&gt;*Software&lt;/keyword&gt;&lt;/keywords&gt;&lt;dates&gt;&lt;year&gt;2013&lt;/year&gt;&lt;pub-dates&gt;&lt;date&gt;Jan 1&lt;/date&gt;&lt;/pub-dates&gt;&lt;/dates&gt;&lt;isbn&gt;1367-4811 (Electronic)&amp;#xD;1367-4803 (Print)&amp;#xD;1367-4803 (Linking)&lt;/isbn&gt;&lt;accession-num&gt;23104886&lt;/accession-num&gt;&lt;urls&gt;&lt;related-urls&gt;&lt;url&gt;https://www.ncbi.nlm.nih.gov/pubmed/23104886&lt;/url&gt;&lt;/related-urls&gt;&lt;/urls&gt;&lt;custom2&gt;PMC3530905&lt;/custom2&gt;&lt;electronic-resource-num&gt;10.1093/bioinformatics/bts635&lt;/electronic-resource-num&gt;&lt;remote-database-name&gt;Medline&lt;/remote-database-name&gt;&lt;remote-database-provider&gt;NLM&lt;/remote-database-provider&gt;&lt;/record&gt;&lt;/Cite&gt;&lt;/EndNote&gt;</w:instrText>
      </w:r>
      <w:r w:rsidRPr="0092671D">
        <w:fldChar w:fldCharType="separate"/>
      </w:r>
      <w:r>
        <w:rPr>
          <w:noProof/>
        </w:rPr>
        <w:t>(Dobin</w:t>
      </w:r>
      <w:r w:rsidRPr="00C9305F">
        <w:rPr>
          <w:i/>
          <w:noProof/>
        </w:rPr>
        <w:t xml:space="preserve"> et al.</w:t>
      </w:r>
      <w:r>
        <w:rPr>
          <w:noProof/>
        </w:rPr>
        <w:t>, 2013)</w:t>
      </w:r>
      <w:r w:rsidRPr="0092671D">
        <w:fldChar w:fldCharType="end"/>
      </w:r>
      <w:r w:rsidRPr="0092671D">
        <w:t xml:space="preserve">, with default parameters except for the following: -alignIntronMax 1000. Mapping quality was assessed with RSeQC v4.0.0 </w:t>
      </w:r>
      <w:r w:rsidRPr="0092671D">
        <w:fldChar w:fldCharType="begin"/>
      </w:r>
      <w:r>
        <w:instrText xml:space="preserve"> ADDIN EN.CITE &lt;EndNote&gt;&lt;Cite&gt;&lt;Author&gt;Wang&lt;/Author&gt;&lt;Year&gt;2012&lt;/Year&gt;&lt;RecNum&gt;1585&lt;/RecNum&gt;&lt;DisplayText&gt;(Wang&lt;style face="italic"&gt; et al.&lt;/style&gt;, 2012)&lt;/DisplayText&gt;&lt;record&gt;&lt;rec-number&gt;1585&lt;/rec-number&gt;&lt;foreign-keys&gt;&lt;key app="EN" db-id="rza9sxrw75z9fre29srps52iprrsftev25rx" timestamp="1690514480"&gt;1585&lt;/key&gt;&lt;/foreign-keys&gt;&lt;ref-type name="Journal Article"&gt;17&lt;/ref-type&gt;&lt;contributors&gt;&lt;authors&gt;&lt;author&gt;Wang, L.&lt;/author&gt;&lt;author&gt;Wang, S.&lt;/author&gt;&lt;author&gt;Li, W.&lt;/author&gt;&lt;/authors&gt;&lt;/contributors&gt;&lt;auth-address&gt;Division of Biostatistics, Dan L. Duncan Cancer Center, Baylor College of Medicine, Houston, TX 77030, USA. WL1@bcm.edu&lt;/auth-address&gt;&lt;titles&gt;&lt;title&gt;RSeQC: quality control of RNA-seq experiments&lt;/title&gt;&lt;secondary-title&gt;Bioinformatics&lt;/secondary-title&gt;&lt;/titles&gt;&lt;periodical&gt;&lt;full-title&gt;Bioinformatics&lt;/full-title&gt;&lt;/periodical&gt;&lt;pages&gt;2184-5&lt;/pages&gt;&lt;volume&gt;28&lt;/volume&gt;&lt;number&gt;16&lt;/number&gt;&lt;edition&gt;20120627&lt;/edition&gt;&lt;keywords&gt;&lt;keyword&gt;Computational Biology/methods&lt;/keyword&gt;&lt;keyword&gt;Quality Control&lt;/keyword&gt;&lt;keyword&gt;RNA/genetics&lt;/keyword&gt;&lt;keyword&gt;Sequence Analysis, RNA/*methods&lt;/keyword&gt;&lt;keyword&gt;*Software&lt;/keyword&gt;&lt;keyword&gt;*Transcriptome&lt;/keyword&gt;&lt;/keywords&gt;&lt;dates&gt;&lt;year&gt;2012&lt;/year&gt;&lt;pub-dates&gt;&lt;date&gt;Aug 15&lt;/date&gt;&lt;/pub-dates&gt;&lt;/dates&gt;&lt;isbn&gt;1367-4811 (Electronic)&amp;#xD;1367-4803 (Linking)&lt;/isbn&gt;&lt;accession-num&gt;22743226&lt;/accession-num&gt;&lt;urls&gt;&lt;related-urls&gt;&lt;url&gt;https://www.ncbi.nlm.nih.gov/pubmed/22743226&lt;/url&gt;&lt;/related-urls&gt;&lt;/urls&gt;&lt;electronic-resource-num&gt;10.1093/bioinformatics/bts356&lt;/electronic-resource-num&gt;&lt;remote-database-name&gt;Medline&lt;/remote-database-name&gt;&lt;remote-database-provider&gt;NLM&lt;/remote-database-provider&gt;&lt;/record&gt;&lt;/Cite&gt;&lt;/EndNote&gt;</w:instrText>
      </w:r>
      <w:r w:rsidRPr="0092671D">
        <w:fldChar w:fldCharType="separate"/>
      </w:r>
      <w:r>
        <w:rPr>
          <w:noProof/>
        </w:rPr>
        <w:t>(Wang</w:t>
      </w:r>
      <w:r w:rsidRPr="00C9305F">
        <w:rPr>
          <w:i/>
          <w:noProof/>
        </w:rPr>
        <w:t xml:space="preserve"> et al.</w:t>
      </w:r>
      <w:r>
        <w:rPr>
          <w:noProof/>
        </w:rPr>
        <w:t>, 2012)</w:t>
      </w:r>
      <w:r w:rsidRPr="0092671D">
        <w:fldChar w:fldCharType="end"/>
      </w:r>
      <w:r w:rsidRPr="0092671D">
        <w:t>. Reads were counted using subread featureCounts v2.0.1 in paired end mode.</w:t>
      </w:r>
    </w:p>
    <w:p w14:paraId="752DA366" w14:textId="77777777" w:rsidR="005A0325" w:rsidRPr="0092671D" w:rsidRDefault="005A0325" w:rsidP="008374D3">
      <w:pPr>
        <w:pStyle w:val="Heading3"/>
        <w:spacing w:line="480" w:lineRule="auto"/>
        <w:ind w:left="0"/>
      </w:pPr>
      <w:bookmarkStart w:id="90" w:name="_Toc142658027"/>
      <w:r w:rsidRPr="0092671D">
        <w:t>T-DNA and Mutant Mapping</w:t>
      </w:r>
      <w:bookmarkEnd w:id="90"/>
    </w:p>
    <w:p w14:paraId="72E272B2" w14:textId="5713D647" w:rsidR="005A0325" w:rsidRPr="0092671D" w:rsidRDefault="005A0325" w:rsidP="00404633">
      <w:pPr>
        <w:ind w:firstLine="720"/>
      </w:pPr>
      <w:r w:rsidRPr="0092671D">
        <w:t>To map the T</w:t>
      </w:r>
      <w:r w:rsidR="00404633">
        <w:t>-</w:t>
      </w:r>
      <w:r w:rsidRPr="0092671D">
        <w:t xml:space="preserve">DNA insertion sites for both </w:t>
      </w:r>
      <w:r w:rsidRPr="0092671D">
        <w:rPr>
          <w:i/>
        </w:rPr>
        <w:t xml:space="preserve">rps6a-2 </w:t>
      </w:r>
      <w:r w:rsidRPr="0092671D">
        <w:t xml:space="preserve">and </w:t>
      </w:r>
      <w:r w:rsidRPr="0092671D">
        <w:rPr>
          <w:i/>
        </w:rPr>
        <w:t xml:space="preserve">rps6-1 </w:t>
      </w:r>
      <w:r w:rsidRPr="0092671D">
        <w:t xml:space="preserve">and the mutations in the double mutant lines, new DNA FASTA files and GTF transcript annotation files were created. For each genotype, the T-DNA sequence as obtained from GABI-KAT, SALK. The new DNA FASTA file was generated using the from the TDNA sequence, sanger sequencing done in lab and explored in DNASTAR and through analysis of the aligned reads. The new transcript model with new genomic sites matching the insertions were also generated. Subsequently, reads were remapped using the same parameters as </w:t>
      </w:r>
      <w:r w:rsidRPr="0092671D">
        <w:fldChar w:fldCharType="begin"/>
      </w:r>
      <w:r w:rsidRPr="0092671D">
        <w:instrText xml:space="preserve"> REF _Ref138157676 \r \h  \* MERGEFORMAT </w:instrText>
      </w:r>
      <w:r w:rsidRPr="0092671D">
        <w:fldChar w:fldCharType="separate"/>
      </w:r>
      <w:r w:rsidR="001B2964">
        <w:t xml:space="preserve">2.3.4 </w:t>
      </w:r>
      <w:r w:rsidRPr="0092671D">
        <w:fldChar w:fldCharType="end"/>
      </w:r>
      <w:r w:rsidRPr="0092671D">
        <w:t>to a DNA FASTA file and new GTF file. Read pileups were generated using a custom script.</w:t>
      </w:r>
    </w:p>
    <w:p w14:paraId="74570422" w14:textId="074AD44C" w:rsidR="005A0325" w:rsidRPr="0092671D" w:rsidRDefault="005A0325" w:rsidP="008374D3">
      <w:pPr>
        <w:pStyle w:val="Heading3"/>
        <w:spacing w:line="480" w:lineRule="auto"/>
        <w:ind w:left="0"/>
      </w:pPr>
      <w:bookmarkStart w:id="91" w:name="_Toc142658028"/>
      <w:r w:rsidRPr="0092671D">
        <w:t xml:space="preserve">RNA-Seq </w:t>
      </w:r>
      <w:r w:rsidR="001E7263">
        <w:t>D</w:t>
      </w:r>
      <w:r w:rsidRPr="0092671D">
        <w:t xml:space="preserve">ifferential </w:t>
      </w:r>
      <w:r w:rsidR="001E7263">
        <w:t>G</w:t>
      </w:r>
      <w:r w:rsidRPr="0092671D">
        <w:t xml:space="preserve">ene </w:t>
      </w:r>
      <w:r w:rsidR="001E7263">
        <w:t>E</w:t>
      </w:r>
      <w:r w:rsidRPr="0092671D">
        <w:t>xpression</w:t>
      </w:r>
      <w:bookmarkEnd w:id="91"/>
    </w:p>
    <w:p w14:paraId="494674BA" w14:textId="36F366F0" w:rsidR="005A0325" w:rsidRPr="0092671D" w:rsidRDefault="005A0325" w:rsidP="00404633">
      <w:pPr>
        <w:ind w:firstLine="720"/>
      </w:pPr>
      <w:r w:rsidRPr="0092671D">
        <w:t xml:space="preserve">Differential gene expression was performed in R (v3.6.3). Genes that were not expressed in all three replicates of at least one sample were removed. Samples were inspected for batch effect by principal component analysis, and no batch effect was found. The filtered reads were then normalized, and pairwise comparisons between genotypes was performed using DESeq2 v1 .26.0 </w:t>
      </w:r>
      <w:r w:rsidRPr="0092671D">
        <w:fldChar w:fldCharType="begin"/>
      </w:r>
      <w:r w:rsidR="00C9305F">
        <w:instrText xml:space="preserve"> ADDIN EN.CITE &lt;EndNote&gt;&lt;Cite&gt;&lt;Author&gt;Love&lt;/Author&gt;&lt;Year&gt;2014&lt;/Year&gt;&lt;RecNum&gt;1588&lt;/RecNum&gt;&lt;DisplayText&gt;(Love&lt;style face="italic"&gt; et al.&lt;/style&gt;, 2014)&lt;/DisplayText&gt;&lt;record&gt;&lt;rec-number&gt;1588&lt;/rec-number&gt;&lt;foreign-keys&gt;&lt;key app="EN" db-id="rza9sxrw75z9fre29srps52iprrsftev25rx" timestamp="1690515460"&gt;1588&lt;/key&gt;&lt;/foreign-keys&gt;&lt;ref-type name="Journal Article"&gt;17&lt;/ref-type&gt;&lt;contributors&gt;&lt;authors&gt;&lt;author&gt;Love, M. I.&lt;/author&gt;&lt;author&gt;Huber, W.&lt;/author&gt;&lt;author&gt;Anders, S.&lt;/author&gt;&lt;/authors&gt;&lt;/contributors&gt;&lt;titles&gt;&lt;title&gt;Moderated estimation of fold change and dispersion for RNA-seq data with DESeq2&lt;/title&gt;&lt;secondary-title&gt;Genome Biol&lt;/secondary-title&gt;&lt;/titles&gt;&lt;periodical&gt;&lt;full-title&gt;Genome Biol&lt;/full-title&gt;&lt;/periodical&gt;&lt;pages&gt;550&lt;/pages&gt;&lt;volume&gt;15&lt;/volume&gt;&lt;number&gt;12&lt;/number&gt;&lt;keywords&gt;&lt;keyword&gt;Algorithms&lt;/keyword&gt;&lt;keyword&gt;Computational Biology/*methods&lt;/keyword&gt;&lt;keyword&gt;High-Throughput Nucleotide Sequencing&lt;/keyword&gt;&lt;keyword&gt;Models, Genetic&lt;/keyword&gt;&lt;keyword&gt;RNA/*analysis&lt;/keyword&gt;&lt;keyword&gt;Sequence Analysis, RNA&lt;/keyword&gt;&lt;keyword&gt;*Software&lt;/keyword&gt;&lt;/keywords&gt;&lt;dates&gt;&lt;year&gt;2014&lt;/year&gt;&lt;/dates&gt;&lt;isbn&gt;1474-760X (Electronic)&amp;#xD;1465-6906 (Print)&amp;#xD;1474-7596 (Linking)&lt;/isbn&gt;&lt;accession-num&gt;25516281&lt;/accession-num&gt;&lt;urls&gt;&lt;related-urls&gt;&lt;url&gt;https://www.ncbi.nlm.nih.gov/pubmed/25516281&lt;/url&gt;&lt;/related-urls&gt;&lt;/urls&gt;&lt;custom2&gt;PMC4302049&lt;/custom2&gt;&lt;electronic-resource-num&gt;10.1186/s13059-014-0550-8&lt;/electronic-resource-num&gt;&lt;remote-database-name&gt;Medline&lt;/remote-database-name&gt;&lt;remote-database-provider&gt;NLM&lt;/remote-database-provider&gt;&lt;/record&gt;&lt;/Cite&gt;&lt;/EndNote&gt;</w:instrText>
      </w:r>
      <w:r w:rsidRPr="0092671D">
        <w:fldChar w:fldCharType="separate"/>
      </w:r>
      <w:r w:rsidR="00C9305F">
        <w:rPr>
          <w:noProof/>
        </w:rPr>
        <w:t>(Love</w:t>
      </w:r>
      <w:r w:rsidR="00C9305F" w:rsidRPr="00C9305F">
        <w:rPr>
          <w:i/>
          <w:noProof/>
        </w:rPr>
        <w:t xml:space="preserve"> et al.</w:t>
      </w:r>
      <w:r w:rsidR="00C9305F">
        <w:rPr>
          <w:noProof/>
        </w:rPr>
        <w:t>, 2014)</w:t>
      </w:r>
      <w:r w:rsidRPr="0092671D">
        <w:fldChar w:fldCharType="end"/>
      </w:r>
      <w:r w:rsidRPr="0092671D">
        <w:t>. The resulting p-values were corrected for multiple comparisons using false discovery rate (FDR) with Benjamini-</w:t>
      </w:r>
      <w:r w:rsidRPr="0092671D">
        <w:lastRenderedPageBreak/>
        <w:t xml:space="preserve">Hochberg parameters and the resulting log2 fold changes were shrunk using ashr2.2 </w:t>
      </w:r>
      <w:r w:rsidRPr="0092671D">
        <w:fldChar w:fldCharType="begin"/>
      </w:r>
      <w:r w:rsidRPr="0092671D">
        <w:instrText xml:space="preserve"> ADDIN EN.CITE &lt;EndNote&gt;&lt;Cite&gt;&lt;Author&gt;Stephens&lt;/Author&gt;&lt;Year&gt;2017&lt;/Year&gt;&lt;RecNum&gt;1590&lt;/RecNum&gt;&lt;DisplayText&gt;(Stephens, 2017)&lt;/DisplayText&gt;&lt;record&gt;&lt;rec-number&gt;1590&lt;/rec-number&gt;&lt;foreign-keys&gt;&lt;key app="EN" db-id="rza9sxrw75z9fre29srps52iprrsftev25rx" timestamp="1690515841"&gt;1590&lt;/key&gt;&lt;/foreign-keys&gt;&lt;ref-type name="Journal Article"&gt;17&lt;/ref-type&gt;&lt;contributors&gt;&lt;authors&gt;&lt;author&gt;Stephens, M.&lt;/author&gt;&lt;/authors&gt;&lt;/contributors&gt;&lt;titles&gt;&lt;title&gt;False discovery rates: a new deal&lt;/title&gt;&lt;secondary-title&gt;Biostatistics&lt;/secondary-title&gt;&lt;/titles&gt;&lt;periodical&gt;&lt;full-title&gt;Biostatistics&lt;/full-title&gt;&lt;/periodical&gt;&lt;pages&gt;275-294&lt;/pages&gt;&lt;volume&gt;18&lt;/volume&gt;&lt;number&gt;2&lt;/number&gt;&lt;keywords&gt;&lt;keyword&gt;*Bayes Theorem&lt;/keyword&gt;&lt;keyword&gt;*Data Interpretation, Statistical&lt;/keyword&gt;&lt;keyword&gt;Humans&lt;/keyword&gt;&lt;keyword&gt;*Models, Statistical&lt;/keyword&gt;&lt;keyword&gt;Empirical Bayes&lt;/keyword&gt;&lt;keyword&gt;False discovery rates&lt;/keyword&gt;&lt;keyword&gt;Multiple testing&lt;/keyword&gt;&lt;keyword&gt;Shrinkage&lt;/keyword&gt;&lt;keyword&gt;Unimodal&lt;/keyword&gt;&lt;/keywords&gt;&lt;dates&gt;&lt;year&gt;2017&lt;/year&gt;&lt;pub-dates&gt;&lt;date&gt;Apr 1&lt;/date&gt;&lt;/pub-dates&gt;&lt;/dates&gt;&lt;isbn&gt;1468-4357 (Electronic)&amp;#xD;1465-4644 (Print)&amp;#xD;1465-4644 (Linking)&lt;/isbn&gt;&lt;accession-num&gt;27756721&lt;/accession-num&gt;&lt;urls&gt;&lt;related-urls&gt;&lt;url&gt;https://www.ncbi.nlm.nih.gov/pubmed/27756721&lt;/url&gt;&lt;/related-urls&gt;&lt;/urls&gt;&lt;custom2&gt;PMC5379932&lt;/custom2&gt;&lt;electronic-resource-num&gt;10.1093/biostatistics/kxw041&lt;/electronic-resource-num&gt;&lt;remote-database-name&gt;Medline&lt;/remote-database-name&gt;&lt;remote-database-provider&gt;NLM&lt;/remote-database-provider&gt;&lt;/record&gt;&lt;/Cite&gt;&lt;/EndNote&gt;</w:instrText>
      </w:r>
      <w:r w:rsidRPr="0092671D">
        <w:fldChar w:fldCharType="separate"/>
      </w:r>
      <w:r w:rsidRPr="0092671D">
        <w:rPr>
          <w:noProof/>
        </w:rPr>
        <w:t>(Stephens, 2017)</w:t>
      </w:r>
      <w:r w:rsidRPr="0092671D">
        <w:fldChar w:fldCharType="end"/>
      </w:r>
      <w:r w:rsidRPr="0092671D">
        <w:t xml:space="preserve">. </w:t>
      </w:r>
    </w:p>
    <w:p w14:paraId="2EF8DE76" w14:textId="6498E974" w:rsidR="005A0325" w:rsidRPr="0092671D" w:rsidRDefault="005A0325" w:rsidP="005A0325">
      <w:r w:rsidRPr="0092671D">
        <w:t xml:space="preserve">Gene ontology analysis was performed on each pairwise comparison using a custom wrapper around the topGO package version 2.38.1; </w:t>
      </w:r>
      <w:r w:rsidRPr="0092671D">
        <w:fldChar w:fldCharType="begin"/>
      </w:r>
      <w:r w:rsidR="00C9305F">
        <w:instrText xml:space="preserve"> ADDIN EN.CITE &lt;EndNote&gt;&lt;Cite&gt;&lt;Author&gt;Alexa&lt;/Author&gt;&lt;Year&gt;2006&lt;/Year&gt;&lt;RecNum&gt;1592&lt;/RecNum&gt;&lt;DisplayText&gt;(Alexa&lt;style face="italic"&gt; et al.&lt;/style&gt;, 2006)&lt;/DisplayText&gt;&lt;record&gt;&lt;rec-number&gt;1592&lt;/rec-number&gt;&lt;foreign-keys&gt;&lt;key app="EN" db-id="rza9sxrw75z9fre29srps52iprrsftev25rx" timestamp="1690516033"&gt;1592&lt;/key&gt;&lt;/foreign-keys&gt;&lt;ref-type name="Journal Article"&gt;17&lt;/ref-type&gt;&lt;contributors&gt;&lt;authors&gt;&lt;author&gt;Alexa, A.&lt;/author&gt;&lt;author&gt;Rahnenfuhrer, J.&lt;/author&gt;&lt;author&gt;Lengauer, T.&lt;/author&gt;&lt;/authors&gt;&lt;/contributors&gt;&lt;auth-address&gt;Max-Planck-Institute for Informatics Stuhlsatzenhausweg 85, D-66123 Saarbrucken, Germany. alexa@mpi-sb.mpg.de&lt;/auth-address&gt;&lt;titles&gt;&lt;title&gt;Improved scoring of functional groups from gene expression data by decorrelating GO graph structure&lt;/title&gt;&lt;secondary-title&gt;Bioinformatics&lt;/secondary-title&gt;&lt;/titles&gt;&lt;periodical&gt;&lt;full-title&gt;Bioinformatics&lt;/full-title&gt;&lt;/periodical&gt;&lt;pages&gt;1600-7&lt;/pages&gt;&lt;volume&gt;22&lt;/volume&gt;&lt;number&gt;13&lt;/number&gt;&lt;edition&gt;20060410&lt;/edition&gt;&lt;keywords&gt;&lt;keyword&gt;Algorithms&lt;/keyword&gt;&lt;keyword&gt;Cluster Analysis&lt;/keyword&gt;&lt;keyword&gt;Computational Biology/*methods&lt;/keyword&gt;&lt;keyword&gt;Databases, Genetic&lt;/keyword&gt;&lt;keyword&gt;Gene Expression Profiling&lt;/keyword&gt;&lt;keyword&gt;*Gene Expression Regulation&lt;/keyword&gt;&lt;keyword&gt;*Gene Expression Regulation, Neoplastic&lt;/keyword&gt;&lt;keyword&gt;Humans&lt;/keyword&gt;&lt;keyword&gt;Leukemia/metabolism&lt;/keyword&gt;&lt;keyword&gt;Models, Statistical&lt;/keyword&gt;&lt;keyword&gt;Oligonucleotide Array Sequence Analysis&lt;/keyword&gt;&lt;keyword&gt;Protein Folding&lt;/keyword&gt;&lt;/keywords&gt;&lt;dates&gt;&lt;year&gt;2006&lt;/year&gt;&lt;pub-dates&gt;&lt;date&gt;Jul 1&lt;/date&gt;&lt;/pub-dates&gt;&lt;/dates&gt;&lt;isbn&gt;1367-4803 (Print)&amp;#xD;1367-4803 (Linking)&lt;/isbn&gt;&lt;accession-num&gt;16606683&lt;/accession-num&gt;&lt;urls&gt;&lt;related-urls&gt;&lt;url&gt;https://www.ncbi.nlm.nih.gov/pubmed/16606683&lt;/url&gt;&lt;/related-urls&gt;&lt;/urls&gt;&lt;electronic-resource-num&gt;10.1093/bioinformatics/btl140&lt;/electronic-resource-num&gt;&lt;remote-database-name&gt;Medline&lt;/remote-database-name&gt;&lt;remote-database-provider&gt;NLM&lt;/remote-database-provider&gt;&lt;/record&gt;&lt;/Cite&gt;&lt;/EndNote&gt;</w:instrText>
      </w:r>
      <w:r w:rsidRPr="0092671D">
        <w:fldChar w:fldCharType="separate"/>
      </w:r>
      <w:r w:rsidR="00C9305F">
        <w:rPr>
          <w:noProof/>
        </w:rPr>
        <w:t>(Alexa</w:t>
      </w:r>
      <w:r w:rsidR="00C9305F" w:rsidRPr="00C9305F">
        <w:rPr>
          <w:i/>
          <w:noProof/>
        </w:rPr>
        <w:t xml:space="preserve"> et al.</w:t>
      </w:r>
      <w:r w:rsidR="00C9305F">
        <w:rPr>
          <w:noProof/>
        </w:rPr>
        <w:t>, 2006)</w:t>
      </w:r>
      <w:r w:rsidRPr="0092671D">
        <w:fldChar w:fldCharType="end"/>
      </w:r>
      <w:r w:rsidRPr="0092671D">
        <w:t xml:space="preserve">. Only genes measured as expressed were used as the gene universe. topGO was run with node size 1, and FDR P value adjustment using a custom script and the classic Fisher, parent-child, and weight01 algorithms. Packages were obtained from CRAN or Bioconductor version 3.7; </w:t>
      </w:r>
      <w:r w:rsidRPr="0092671D">
        <w:fldChar w:fldCharType="begin">
          <w:fldData xml:space="preserve">PEVuZE5vdGU+PENpdGU+PEF1dGhvcj5IdWJlcjwvQXV0aG9yPjxZZWFyPjIwMTU8L1llYXI+PFJl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</w:fldData>
        </w:fldChar>
      </w:r>
      <w:r w:rsidR="00C9305F">
        <w:instrText xml:space="preserve"> ADDIN EN.CITE </w:instrText>
      </w:r>
      <w:r w:rsidR="00C9305F">
        <w:fldChar w:fldCharType="begin">
          <w:fldData xml:space="preserve">PEVuZE5vdGU+PENpdGU+PEF1dGhvcj5IdWJlcjwvQXV0aG9yPjxZZWFyPjIwMTU8L1llYXI+PFJl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</w:fldData>
        </w:fldChar>
      </w:r>
      <w:r w:rsidR="00C9305F">
        <w:instrText xml:space="preserve"> ADDIN EN.CITE.DATA </w:instrText>
      </w:r>
      <w:r w:rsidR="00C9305F">
        <w:fldChar w:fldCharType="end"/>
      </w:r>
      <w:r w:rsidRPr="0092671D">
        <w:fldChar w:fldCharType="separate"/>
      </w:r>
      <w:r w:rsidR="00C9305F">
        <w:rPr>
          <w:noProof/>
        </w:rPr>
        <w:t>(Huber</w:t>
      </w:r>
      <w:r w:rsidR="00C9305F" w:rsidRPr="00C9305F">
        <w:rPr>
          <w:i/>
          <w:noProof/>
        </w:rPr>
        <w:t xml:space="preserve"> et al.</w:t>
      </w:r>
      <w:r w:rsidR="00C9305F">
        <w:rPr>
          <w:noProof/>
        </w:rPr>
        <w:t>, 2015)</w:t>
      </w:r>
      <w:r w:rsidRPr="0092671D">
        <w:fldChar w:fldCharType="end"/>
      </w:r>
      <w:r w:rsidRPr="0092671D">
        <w:t xml:space="preserve">. </w:t>
      </w:r>
    </w:p>
    <w:p w14:paraId="1C7B1502" w14:textId="1737D6BD" w:rsidR="005A0325" w:rsidRPr="0092671D" w:rsidRDefault="005A0325" w:rsidP="008374D3">
      <w:pPr>
        <w:pStyle w:val="Heading3"/>
        <w:spacing w:line="480" w:lineRule="auto"/>
        <w:ind w:left="0"/>
      </w:pPr>
      <w:bookmarkStart w:id="92" w:name="_Toc142658029"/>
      <w:r w:rsidRPr="0092671D">
        <w:t xml:space="preserve">uORF </w:t>
      </w:r>
      <w:r w:rsidR="001E7263">
        <w:t>D</w:t>
      </w:r>
      <w:r w:rsidRPr="0092671D">
        <w:t xml:space="preserve">atabase </w:t>
      </w:r>
      <w:r w:rsidR="001E7263">
        <w:t>C</w:t>
      </w:r>
      <w:r w:rsidRPr="0092671D">
        <w:t>reation</w:t>
      </w:r>
      <w:bookmarkEnd w:id="92"/>
    </w:p>
    <w:p w14:paraId="38E1B3C9" w14:textId="77777777" w:rsidR="005A0325" w:rsidRPr="0092671D" w:rsidRDefault="005A0325" w:rsidP="00404633">
      <w:pPr>
        <w:ind w:firstLine="720"/>
      </w:pPr>
      <w:r w:rsidRPr="0092671D">
        <w:t xml:space="preserve">This database is based on the Araport11 GTF file as downloaded from TAIR. To create the database the coordinates for the 5'UTR, CDS and 3'UTR of all protein coding genes were calculated and extracted from sequences from the TAIR10.1 genome. Afterwards all AUGs in the 5’ UTR upstream from the annotated CDS start were located. Most of these had a paired stop codon, the ones that didn't where kept but annotated as no stop and are not included in the GTF. Additionally, the Kozak sequence context score was calculated as described in </w:t>
      </w:r>
      <w:r w:rsidRPr="0092671D">
        <w:fldChar w:fldCharType="begin">
          <w:fldData xml:space="preserve">PEVuZE5vdGU+PENpdGU+PEF1dGhvcj52b24gQXJuaW08L0F1dGhvcj48WWVhcj4yMDE0PC9ZZWFy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</w:fldData>
        </w:fldChar>
      </w:r>
      <w:r w:rsidRPr="0092671D">
        <w:instrText xml:space="preserve"> ADDIN EN.CITE </w:instrText>
      </w:r>
      <w:r w:rsidRPr="0092671D">
        <w:fldChar w:fldCharType="begin">
          <w:fldData xml:space="preserve">PEVuZE5vdGU+PENpdGU+PEF1dGhvcj52b24gQXJuaW08L0F1dGhvcj48WWVhcj4yMDE0PC9ZZWFy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</w:fldData>
        </w:fldChar>
      </w:r>
      <w:r w:rsidRPr="0092671D">
        <w:instrText xml:space="preserve"> ADDIN EN.CITE.DATA </w:instrText>
      </w:r>
      <w:r w:rsidRPr="0092671D">
        <w:fldChar w:fldCharType="end"/>
      </w:r>
      <w:r w:rsidRPr="0092671D">
        <w:fldChar w:fldCharType="separate"/>
      </w:r>
      <w:r w:rsidRPr="0092671D">
        <w:rPr>
          <w:noProof/>
        </w:rPr>
        <w:t>(von Arnim et al., 2014)</w:t>
      </w:r>
      <w:r w:rsidRPr="0092671D">
        <w:fldChar w:fldCharType="end"/>
      </w:r>
      <w:r w:rsidRPr="0092671D">
        <w:t xml:space="preserve"> , and the general properties of the uORFs (position within mRNA, sequence, peptide, overlap with main CDS) were listed. Transcript specific uORF positions were converted to genomic coordinates and assembled into the GTF format. </w:t>
      </w:r>
    </w:p>
    <w:p w14:paraId="45BAF97D" w14:textId="77777777" w:rsidR="005A0325" w:rsidRPr="0092671D" w:rsidRDefault="005A0325" w:rsidP="008374D3">
      <w:pPr>
        <w:pStyle w:val="Heading3"/>
        <w:spacing w:line="480" w:lineRule="auto"/>
        <w:ind w:left="0"/>
      </w:pPr>
      <w:bookmarkStart w:id="93" w:name="_Toc142658030"/>
      <w:r w:rsidRPr="0092671D">
        <w:t>Proteomics</w:t>
      </w:r>
      <w:bookmarkEnd w:id="93"/>
    </w:p>
    <w:p w14:paraId="31021796" w14:textId="46C55942" w:rsidR="005A0325" w:rsidRPr="0092671D" w:rsidRDefault="005A0325" w:rsidP="00404633">
      <w:pPr>
        <w:ind w:firstLine="720"/>
      </w:pPr>
      <w:r w:rsidRPr="0092671D">
        <w:t xml:space="preserve">Protein digestion was performed as previously described </w:t>
      </w:r>
      <w:r w:rsidRPr="0092671D">
        <w:fldChar w:fldCharType="begin">
          <w:fldData xml:space="preserve">PEVuZE5vdGU+PENpdGU+PEF1dGhvcj5FbmdhbnRpPC9BdXRob3I+PFllYXI+MjAxODwvWWVhcj48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</w:fldData>
        </w:fldChar>
      </w:r>
      <w:r w:rsidR="00B357BC">
        <w:instrText xml:space="preserve"> ADDIN EN.CITE </w:instrText>
      </w:r>
      <w:r w:rsidR="00B357BC">
        <w:fldChar w:fldCharType="begin">
          <w:fldData xml:space="preserve">PEVuZE5vdGU+PENpdGU+PEF1dGhvcj5FbmdhbnRpPC9BdXRob3I+PFllYXI+MjAxODwvWWVhcj48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</w:fldData>
        </w:fldChar>
      </w:r>
      <w:r w:rsidR="00B357BC">
        <w:instrText xml:space="preserve"> ADDIN EN.CITE.DATA </w:instrText>
      </w:r>
      <w:r w:rsidR="00B357BC">
        <w:fldChar w:fldCharType="end"/>
      </w:r>
      <w:r w:rsidRPr="0092671D">
        <w:fldChar w:fldCharType="separate"/>
      </w:r>
      <w:r w:rsidR="00B357BC">
        <w:rPr>
          <w:noProof/>
        </w:rPr>
        <w:t>(Enganti et al., 2018a)</w:t>
      </w:r>
      <w:r w:rsidRPr="0092671D">
        <w:fldChar w:fldCharType="end"/>
      </w:r>
      <w:r w:rsidRPr="0092671D">
        <w:t xml:space="preserve">. In brief, samples were suspended in a detergent lysis buffer (2% sodium dodecyl sulfate and 10 mM dithiothreitol in 100 mM ammonium bicarbonate) supplemented with Halt </w:t>
      </w:r>
      <w:r w:rsidRPr="0092671D">
        <w:lastRenderedPageBreak/>
        <w:t xml:space="preserve">Phosphatase Inhibitor Cocktail (Thermo Fischer Scientific) for crude protein extraction. Cell debris was removed, and proteins were alkylated with iodoacetamide (30 mM) and incubated in the dark at room temperature for 15 min. Proteins were precipitated via methanol/chloroform/water precipitation and protein pellets were washed twice with methanol. Dried proteins pellets were resuspended in 1 mL of 8 M urea and incubated at room temperature for 1 hr. Samples were digested via addition of two aliquots of sequencing-grade trypsin (Promega, 1:50 (w:w)) at two different sample dilutions, 4 M urea (overnight) and subsequent 2 M urea (5 h). Following digestion, samples were adjusted to 1% formic acid and desalted using solid-phase C18 extraction cartridges (Sep-Pak Plus Short, Waters), and lyophilized. All samples were analyzed on a Q Exactive Plus mass spectrometer (Thermo Scientific) coupled with an Easy-nLC 1200 (Thermo Fischer Scientific). For each sample, a single 1µg injection of peptides were separated on an in-house-pulled nanospray emitter of 75μm inner diameter containing 25 cm of Kinetix C18 resin (1.7 µm, 100 Å, Phenomenex) across a linear organic gradient of 0–22% (80% acetonitrile, 0.1% formic acid) over 210 min at 200 nL/min. Mass spectra data were acquired with the Thermo Xcalibur software using the top 10 data-dependent acquisition. All MS/MS spectra collected were processed in Proteome Discoverer version 2.2 with MSAmanda </w:t>
      </w:r>
      <w:r w:rsidRPr="0092671D">
        <w:fldChar w:fldCharType="begin"/>
      </w:r>
      <w:r w:rsidR="00C9305F">
        <w:instrText xml:space="preserve"> ADDIN EN.CITE &lt;EndNote&gt;&lt;Cite&gt;&lt;Author&gt;Dorfer&lt;/Author&gt;&lt;Year&gt;2014&lt;/Year&gt;&lt;RecNum&gt;1587&lt;/RecNum&gt;&lt;DisplayText&gt;(Dorfer&lt;style face="italic"&gt; et al.&lt;/style&gt;, 2014)&lt;/DisplayText&gt;&lt;record&gt;&lt;rec-number&gt;1587&lt;/rec-number&gt;&lt;foreign-keys&gt;&lt;key app="EN" db-id="rza9sxrw75z9fre29srps52iprrsftev25rx" timestamp="1690515369"&gt;1587&lt;/key&gt;&lt;/foreign-keys&gt;&lt;ref-type name="Journal Article"&gt;17&lt;/ref-type&gt;&lt;contributors&gt;&lt;authors&gt;&lt;author&gt;Dorfer, V.&lt;/author&gt;&lt;author&gt;Pichler, P.&lt;/author&gt;&lt;author&gt;Stranzl, T.&lt;/author&gt;&lt;author&gt;Stadlmann, J.&lt;/author&gt;&lt;author&gt;Taus, T.&lt;/author&gt;&lt;author&gt;Winkler, S.&lt;/author&gt;&lt;author&gt;Mechtler, K.&lt;/author&gt;&lt;/authors&gt;&lt;/contributors&gt;&lt;auth-address&gt;Bioinformatics Research Group, University of Applied Sciences Upper Austria , Softwarepark 11, 4232 Hagenberg, Austria.&lt;/auth-address&gt;&lt;titles&gt;&lt;title&gt;MS Amanda, a universal identification algorithm optimized for high accuracy tandem mass spectra&lt;/title&gt;&lt;secondary-title&gt;J Proteome Res&lt;/secondary-title&gt;&lt;/titles&gt;&lt;periodical&gt;&lt;full-title&gt;J Proteome Res&lt;/full-title&gt;&lt;/periodical&gt;&lt;pages&gt;3679-84&lt;/pages&gt;&lt;volume&gt;13&lt;/volume&gt;&lt;number&gt;8&lt;/number&gt;&lt;edition&gt;20140626&lt;/edition&gt;&lt;keywords&gt;&lt;keyword&gt;*Algorithms&lt;/keyword&gt;&lt;keyword&gt;Databases, Protein&lt;/keyword&gt;&lt;keyword&gt;HeLa Cells&lt;/keyword&gt;&lt;keyword&gt;Humans&lt;/keyword&gt;&lt;keyword&gt;Peptides/*isolation &amp;amp; purification&lt;/keyword&gt;&lt;keyword&gt;Proteomics/*methods&lt;/keyword&gt;&lt;keyword&gt;*Search Engine&lt;/keyword&gt;&lt;keyword&gt;Tandem Mass Spectrometry/*methods&lt;/keyword&gt;&lt;/keywords&gt;&lt;dates&gt;&lt;year&gt;2014&lt;/year&gt;&lt;pub-dates&gt;&lt;date&gt;Aug 1&lt;/date&gt;&lt;/pub-dates&gt;&lt;/dates&gt;&lt;isbn&gt;1535-3907 (Electronic)&amp;#xD;1535-3893 (Print)&amp;#xD;1535-3893 (Linking)&lt;/isbn&gt;&lt;accession-num&gt;24909410&lt;/accession-num&gt;&lt;urls&gt;&lt;related-urls&gt;&lt;url&gt;https://www.ncbi.nlm.nih.gov/pubmed/24909410&lt;/url&gt;&lt;/related-urls&gt;&lt;/urls&gt;&lt;custom2&gt;PMC4119474&lt;/custom2&gt;&lt;electronic-resource-num&gt;10.1021/pr500202e&lt;/electronic-resource-num&gt;&lt;remote-database-name&gt;Medline&lt;/remote-database-name&gt;&lt;remote-database-provider&gt;NLM&lt;/remote-database-provider&gt;&lt;/record&gt;&lt;/Cite&gt;&lt;/EndNote&gt;</w:instrText>
      </w:r>
      <w:r w:rsidRPr="0092671D">
        <w:fldChar w:fldCharType="separate"/>
      </w:r>
      <w:r w:rsidR="00C9305F">
        <w:rPr>
          <w:noProof/>
        </w:rPr>
        <w:t>(Dorfer</w:t>
      </w:r>
      <w:r w:rsidR="00C9305F" w:rsidRPr="00C9305F">
        <w:rPr>
          <w:i/>
          <w:noProof/>
        </w:rPr>
        <w:t xml:space="preserve"> et al.</w:t>
      </w:r>
      <w:r w:rsidR="00C9305F">
        <w:rPr>
          <w:noProof/>
        </w:rPr>
        <w:t>, 2014)</w:t>
      </w:r>
      <w:r w:rsidRPr="0092671D">
        <w:fldChar w:fldCharType="end"/>
      </w:r>
      <w:r w:rsidRPr="0092671D">
        <w:t xml:space="preserve"> and Percolator </w:t>
      </w:r>
      <w:r w:rsidRPr="0092671D">
        <w:fldChar w:fldCharType="begin"/>
      </w:r>
      <w:r w:rsidR="00C9305F">
        <w:instrText xml:space="preserve"> ADDIN EN.CITE &lt;EndNote&gt;&lt;Cite&gt;&lt;Author&gt;Kall&lt;/Author&gt;&lt;Year&gt;2007&lt;/Year&gt;&lt;RecNum&gt;1589&lt;/RecNum&gt;&lt;DisplayText&gt;(Kall&lt;style face="italic"&gt; et al.&lt;/style&gt;, 2007)&lt;/DisplayText&gt;&lt;record&gt;&lt;rec-number&gt;1589&lt;/rec-number&gt;&lt;foreign-keys&gt;&lt;key app="EN" db-id="rza9sxrw75z9fre29srps52iprrsftev25rx" timestamp="1690515503"&gt;1589&lt;/key&gt;&lt;/foreign-keys&gt;&lt;ref-type name="Journal Article"&gt;17&lt;/ref-type&gt;&lt;contributors&gt;&lt;authors&gt;&lt;author&gt;Kall, L.&lt;/author&gt;&lt;author&gt;Canterbury, J. D.&lt;/author&gt;&lt;author&gt;Weston, J.&lt;/author&gt;&lt;author&gt;Noble, W. S.&lt;/author&gt;&lt;author&gt;MacCoss, M. J.&lt;/author&gt;&lt;/authors&gt;&lt;/contributors&gt;&lt;auth-address&gt;Department of Genome Sciences, University of Washington, 1705 NE Pacific St., William H. Foege Building, Seattle, Washington 98195, USA.&lt;/auth-address&gt;&lt;titles&gt;&lt;title&gt;Semi-supervised learning for peptide identification from shotgun proteomics datasets&lt;/title&gt;&lt;secondary-title&gt;Nat Methods&lt;/secondary-title&gt;&lt;/titles&gt;&lt;periodical&gt;&lt;full-title&gt;Nat Methods&lt;/full-title&gt;&lt;/periodical&gt;&lt;pages&gt;923-5&lt;/pages&gt;&lt;volume&gt;4&lt;/volume&gt;&lt;number&gt;11&lt;/number&gt;&lt;edition&gt;20071021&lt;/edition&gt;&lt;keywords&gt;&lt;keyword&gt;Algorithms&lt;/keyword&gt;&lt;keyword&gt;*Artificial Intelligence&lt;/keyword&gt;&lt;keyword&gt;Chymotrypsin/analysis/chemistry&lt;/keyword&gt;&lt;keyword&gt;Databases, Protein&lt;/keyword&gt;&lt;keyword&gt;Pancreatic Elastase/analysis/chemistry&lt;/keyword&gt;&lt;keyword&gt;Peptide Fragments/*analysis&lt;/keyword&gt;&lt;keyword&gt;Proteome/analysis/chemistry&lt;/keyword&gt;&lt;keyword&gt;Proteomics/*methods&lt;/keyword&gt;&lt;keyword&gt;Saccharomyces cerevisiae Proteins/analysis/chemistry&lt;/keyword&gt;&lt;keyword&gt;Software&lt;/keyword&gt;&lt;keyword&gt;Tandem Mass Spectrometry/*methods&lt;/keyword&gt;&lt;keyword&gt;Trypsin/analysis/chemistry&lt;/keyword&gt;&lt;/keywords&gt;&lt;dates&gt;&lt;year&gt;2007&lt;/year&gt;&lt;pub-dates&gt;&lt;date&gt;Nov&lt;/date&gt;&lt;/pub-dates&gt;&lt;/dates&gt;&lt;isbn&gt;1548-7091 (Print)&amp;#xD;1548-7091 (Linking)&lt;/isbn&gt;&lt;accession-num&gt;17952086&lt;/accession-num&gt;&lt;urls&gt;&lt;related-urls&gt;&lt;url&gt;https://www.ncbi.nlm.nih.gov/pubmed/17952086&lt;/url&gt;&lt;/related-urls&gt;&lt;/urls&gt;&lt;electronic-resource-num&gt;10.1038/nmeth1113&lt;/electronic-resource-num&gt;&lt;remote-database-name&gt;Medline&lt;/remote-database-name&gt;&lt;remote-database-provider&gt;NLM&lt;/remote-database-provider&gt;&lt;/record&gt;&lt;/Cite&gt;&lt;/EndNote&gt;</w:instrText>
      </w:r>
      <w:r w:rsidRPr="0092671D">
        <w:fldChar w:fldCharType="separate"/>
      </w:r>
      <w:r w:rsidR="00C9305F">
        <w:rPr>
          <w:noProof/>
        </w:rPr>
        <w:t>(Kall</w:t>
      </w:r>
      <w:r w:rsidR="00C9305F" w:rsidRPr="00C9305F">
        <w:rPr>
          <w:i/>
          <w:noProof/>
        </w:rPr>
        <w:t xml:space="preserve"> et al.</w:t>
      </w:r>
      <w:r w:rsidR="00C9305F">
        <w:rPr>
          <w:noProof/>
        </w:rPr>
        <w:t>, 2007)</w:t>
      </w:r>
      <w:r w:rsidRPr="0092671D">
        <w:fldChar w:fldCharType="end"/>
      </w:r>
      <w:r w:rsidRPr="0092671D">
        <w:t xml:space="preserve">. The spectra were searched against the UniProt reference proteome (Proteome ID UP000006548) to which common laboratory contaminants were appended. The following parameters were used by MSAmanda to derive fully tryptic peptides: MS1 tolerance = 5 ppm; MS2 tolerance = 0.02 Da; missed cleavages = 2; Carbamidomethyl (C, + 57.021 Da) as static modification; and oxidation (M, + 15.995 Da) and carbamylation (N-terminus, + 43.006 Da) as dynamic modifications. The Percolator FDR threshold was set to 1% at the peptide-spectrum match </w:t>
      </w:r>
      <w:r w:rsidRPr="0092671D">
        <w:lastRenderedPageBreak/>
        <w:t>and peptide levels. Pairwise t-tests were performed between protein abundances using Proteome Discoverer. Changes in protein abundances were considered significant with a p-value &lt; 0.05 and a Log</w:t>
      </w:r>
      <w:r w:rsidRPr="0092671D">
        <w:rPr>
          <w:vertAlign w:val="subscript"/>
        </w:rPr>
        <w:t>2</w:t>
      </w:r>
      <w:r w:rsidRPr="0092671D">
        <w:t xml:space="preserve"> difference &gt; 1.</w:t>
      </w:r>
    </w:p>
    <w:p w14:paraId="384FB3E7" w14:textId="44966F9A" w:rsidR="005A0325" w:rsidRPr="0092671D" w:rsidRDefault="005A0325" w:rsidP="008374D3">
      <w:pPr>
        <w:pStyle w:val="Heading3"/>
        <w:spacing w:line="480" w:lineRule="auto"/>
        <w:ind w:left="0"/>
      </w:pPr>
      <w:bookmarkStart w:id="94" w:name="_Toc142658031"/>
      <w:r w:rsidRPr="0092671D">
        <w:t xml:space="preserve">Accession </w:t>
      </w:r>
      <w:r w:rsidR="001E7263">
        <w:t>N</w:t>
      </w:r>
      <w:r w:rsidRPr="0092671D">
        <w:t>umbers</w:t>
      </w:r>
      <w:bookmarkEnd w:id="94"/>
      <w:r w:rsidRPr="0092671D">
        <w:t xml:space="preserve"> </w:t>
      </w:r>
    </w:p>
    <w:p w14:paraId="64B579A9" w14:textId="77777777" w:rsidR="005A0325" w:rsidRPr="0092671D" w:rsidRDefault="005A0325" w:rsidP="00404633">
      <w:pPr>
        <w:ind w:firstLine="720"/>
      </w:pPr>
      <w:r w:rsidRPr="0092671D">
        <w:t>The Arabidopsis locus identifier for</w:t>
      </w:r>
      <w:r w:rsidRPr="0092671D">
        <w:rPr>
          <w:i/>
          <w:iCs/>
        </w:rPr>
        <w:t xml:space="preserve"> RPS6A</w:t>
      </w:r>
      <w:r w:rsidRPr="0092671D">
        <w:t xml:space="preserve"> is At4g31700, and that for </w:t>
      </w:r>
      <w:r w:rsidRPr="0092671D">
        <w:rPr>
          <w:i/>
          <w:iCs/>
        </w:rPr>
        <w:t>RPS6B</w:t>
      </w:r>
      <w:r w:rsidRPr="0092671D">
        <w:t xml:space="preserve"> is At5g10360. RNA-Seq data are deposited in NCBI-GEO under accession number GSE222967. All proteomics spectral data in this study were deposited at the ProteomeXchange Consortium via the MASSIVE repository (https://massive.ucsd.edu/). </w:t>
      </w:r>
    </w:p>
    <w:p w14:paraId="78F42CA0" w14:textId="43F3CA5F" w:rsidR="005A0325" w:rsidRPr="0092671D" w:rsidRDefault="005A0325" w:rsidP="008374D3">
      <w:pPr>
        <w:pStyle w:val="Heading2"/>
        <w:spacing w:line="240" w:lineRule="auto"/>
        <w:ind w:left="0"/>
      </w:pPr>
      <w:r w:rsidRPr="0092671D">
        <w:t xml:space="preserve"> </w:t>
      </w:r>
      <w:bookmarkStart w:id="95" w:name="_Toc142658032"/>
      <w:r w:rsidR="009765B9">
        <w:t>Results</w:t>
      </w:r>
      <w:bookmarkEnd w:id="95"/>
    </w:p>
    <w:p w14:paraId="4A60F79A" w14:textId="59CECD05" w:rsidR="005A0325" w:rsidRPr="0092671D" w:rsidRDefault="005A0325" w:rsidP="008374D3">
      <w:pPr>
        <w:pStyle w:val="Heading3"/>
        <w:spacing w:line="480" w:lineRule="auto"/>
        <w:ind w:left="0"/>
      </w:pPr>
      <w:bookmarkStart w:id="96" w:name="_Toc142658033"/>
      <w:r w:rsidRPr="0092671D">
        <w:rPr>
          <w:iCs/>
        </w:rPr>
        <w:t>rps6a</w:t>
      </w:r>
      <w:r w:rsidRPr="0092671D">
        <w:t xml:space="preserve"> and </w:t>
      </w:r>
      <w:r w:rsidRPr="0092671D">
        <w:rPr>
          <w:iCs/>
        </w:rPr>
        <w:t>rps6b</w:t>
      </w:r>
      <w:r w:rsidRPr="0092671D">
        <w:t xml:space="preserve"> </w:t>
      </w:r>
      <w:r w:rsidR="001E7263">
        <w:t>M</w:t>
      </w:r>
      <w:r w:rsidRPr="0092671D">
        <w:t xml:space="preserve">utant </w:t>
      </w:r>
      <w:r w:rsidR="001E7263">
        <w:t>S</w:t>
      </w:r>
      <w:r w:rsidRPr="0092671D">
        <w:t xml:space="preserve">eedlings </w:t>
      </w:r>
      <w:r w:rsidR="001E7263">
        <w:t>H</w:t>
      </w:r>
      <w:r w:rsidRPr="0092671D">
        <w:t xml:space="preserve">ave </w:t>
      </w:r>
      <w:r w:rsidR="001E7263">
        <w:t>D</w:t>
      </w:r>
      <w:r w:rsidRPr="0092671D">
        <w:t xml:space="preserve">efects in the </w:t>
      </w:r>
      <w:r w:rsidR="001E7263">
        <w:t>T</w:t>
      </w:r>
      <w:r w:rsidRPr="0092671D">
        <w:t xml:space="preserve">ranslation </w:t>
      </w:r>
      <w:r w:rsidR="001E7263">
        <w:t>A</w:t>
      </w:r>
      <w:r w:rsidRPr="0092671D">
        <w:t>pparatus</w:t>
      </w:r>
      <w:bookmarkEnd w:id="96"/>
      <w:r w:rsidRPr="0092671D">
        <w:t xml:space="preserve"> </w:t>
      </w:r>
    </w:p>
    <w:p w14:paraId="0507A3FE" w14:textId="165E89C9" w:rsidR="005A0325" w:rsidRDefault="005A0325" w:rsidP="00404633">
      <w:pPr>
        <w:ind w:firstLine="720"/>
      </w:pPr>
      <w:r w:rsidRPr="0092671D">
        <w:t xml:space="preserve">In order to later discern subtle effects of the phosphodeficiencies in eS6 on the translation apparatus, we thoroughly analyzed the translation apparatus of the </w:t>
      </w:r>
      <w:r w:rsidRPr="0092671D">
        <w:rPr>
          <w:i/>
          <w:iCs/>
        </w:rPr>
        <w:t>rps6a</w:t>
      </w:r>
      <w:r w:rsidRPr="0092671D">
        <w:t xml:space="preserve"> and </w:t>
      </w:r>
      <w:r w:rsidRPr="0092671D">
        <w:rPr>
          <w:i/>
          <w:iCs/>
        </w:rPr>
        <w:t>rps6b</w:t>
      </w:r>
      <w:r w:rsidRPr="0092671D">
        <w:t xml:space="preserve"> strains by polysome profiling with sucrose density gradient centrifugation </w:t>
      </w:r>
      <w:r w:rsidRPr="0092671D">
        <w:rPr>
          <w:b/>
          <w:bCs/>
        </w:rPr>
        <w:t>(</w:t>
      </w:r>
      <w:r w:rsidRPr="0092671D">
        <w:rPr>
          <w:b/>
          <w:bCs/>
        </w:rPr>
        <w:fldChar w:fldCharType="begin"/>
      </w:r>
      <w:r w:rsidRPr="0092671D">
        <w:rPr>
          <w:b/>
          <w:bCs/>
        </w:rPr>
        <w:instrText xml:space="preserve"> REF _Ref138160826 \h  \* MERGEFORMAT </w:instrText>
      </w:r>
      <w:r w:rsidRPr="0092671D">
        <w:rPr>
          <w:b/>
          <w:bCs/>
        </w:rPr>
      </w:r>
      <w:r w:rsidRPr="0092671D">
        <w:rPr>
          <w:b/>
          <w:bCs/>
        </w:rPr>
        <w:fldChar w:fldCharType="separate"/>
      </w:r>
      <w:r w:rsidR="001B2964" w:rsidRPr="0092671D">
        <w:t xml:space="preserve">Figure </w:t>
      </w:r>
      <w:r w:rsidR="001B2964">
        <w:rPr>
          <w:noProof/>
        </w:rPr>
        <w:t>2</w:t>
      </w:r>
      <w:r w:rsidR="001B2964" w:rsidRPr="0092671D">
        <w:rPr>
          <w:noProof/>
        </w:rPr>
        <w:t>.</w:t>
      </w:r>
      <w:r w:rsidR="001B2964">
        <w:rPr>
          <w:noProof/>
        </w:rPr>
        <w:t>2</w:t>
      </w:r>
      <w:r w:rsidRPr="0092671D">
        <w:rPr>
          <w:b/>
          <w:bCs/>
        </w:rPr>
        <w:fldChar w:fldCharType="end"/>
      </w:r>
      <w:r w:rsidRPr="0092671D">
        <w:rPr>
          <w:b/>
          <w:bCs/>
        </w:rPr>
        <w:t xml:space="preserve">, </w:t>
      </w:r>
      <w:r w:rsidRPr="0092671D">
        <w:rPr>
          <w:b/>
          <w:bCs/>
        </w:rPr>
        <w:fldChar w:fldCharType="begin"/>
      </w:r>
      <w:r w:rsidRPr="0092671D">
        <w:rPr>
          <w:b/>
          <w:bCs/>
        </w:rPr>
        <w:instrText xml:space="preserve"> REF _Ref138174179 \h  \* MERGEFORMAT </w:instrText>
      </w:r>
      <w:r w:rsidRPr="0092671D">
        <w:rPr>
          <w:b/>
          <w:bCs/>
        </w:rPr>
      </w:r>
      <w:r w:rsidRPr="0092671D">
        <w:rPr>
          <w:b/>
          <w:bCs/>
        </w:rPr>
        <w:fldChar w:fldCharType="separate"/>
      </w:r>
      <w:r w:rsidR="001B2964" w:rsidRPr="0092671D">
        <w:t xml:space="preserve">Table </w:t>
      </w:r>
      <w:r w:rsidR="001B2964">
        <w:rPr>
          <w:noProof/>
        </w:rPr>
        <w:t>2</w:t>
      </w:r>
      <w:r w:rsidR="001B2964" w:rsidRPr="0092671D">
        <w:rPr>
          <w:noProof/>
        </w:rPr>
        <w:t>.</w:t>
      </w:r>
      <w:r w:rsidR="001B2964">
        <w:rPr>
          <w:noProof/>
        </w:rPr>
        <w:t>1</w:t>
      </w:r>
      <w:r w:rsidRPr="0092671D">
        <w:rPr>
          <w:b/>
          <w:bCs/>
        </w:rPr>
        <w:fldChar w:fldCharType="end"/>
      </w:r>
      <w:r w:rsidRPr="0092671D">
        <w:rPr>
          <w:b/>
          <w:bCs/>
        </w:rPr>
        <w:t>)</w:t>
      </w:r>
      <w:r w:rsidRPr="0092671D">
        <w:t xml:space="preserve">. Profiles were collected both 0.5h before and 2.5h after the daily dark to light shift (i.e. at zeitgeber times ZT23.5 and ZT2.5) because light exposure induces a large and rapid increase in mRNA ribosome loading </w:t>
      </w:r>
      <w:r w:rsidRPr="0092671D">
        <w:fldChar w:fldCharType="begin">
          <w:fldData xml:space="preserve">PEVuZE5vdGU+PENpdGU+PEF1dGhvcj5MaXU8L0F1dGhvcj48WWVhcj4yMDEyPC9ZZWFyPjxSZWNO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</w:fldData>
        </w:fldChar>
      </w:r>
      <w:r w:rsidRPr="0092671D">
        <w:instrText xml:space="preserve"> ADDIN EN.CITE </w:instrText>
      </w:r>
      <w:r w:rsidRPr="0092671D">
        <w:fldChar w:fldCharType="begin">
          <w:fldData xml:space="preserve">PEVuZE5vdGU+PENpdGU+PEF1dGhvcj5MaXU8L0F1dGhvcj48WWVhcj4yMDEyPC9ZZWFyPjxSZWNO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</w:fldData>
        </w:fldChar>
      </w:r>
      <w:r w:rsidRPr="0092671D">
        <w:instrText xml:space="preserve"> ADDIN EN.CITE.DATA </w:instrText>
      </w:r>
      <w:r w:rsidRPr="0092671D">
        <w:fldChar w:fldCharType="end"/>
      </w:r>
      <w:r w:rsidRPr="0092671D">
        <w:fldChar w:fldCharType="separate"/>
      </w:r>
      <w:r w:rsidRPr="0092671D">
        <w:rPr>
          <w:noProof/>
        </w:rPr>
        <w:t>(Liu et al., 2012)</w:t>
      </w:r>
      <w:r w:rsidRPr="0092671D">
        <w:fldChar w:fldCharType="end"/>
      </w:r>
      <w:r w:rsidRPr="0092671D">
        <w:t xml:space="preserve">. To bring out the full scale of this shift seedlings were grown in the absence of sucrose for these experiments. </w:t>
      </w:r>
    </w:p>
    <w:p w14:paraId="112B00F9" w14:textId="79F5DE79" w:rsidR="005A0325" w:rsidRPr="0092671D" w:rsidRDefault="005A0325" w:rsidP="005A0325">
      <w:pPr>
        <w:ind w:firstLine="720"/>
      </w:pPr>
      <w:r w:rsidRPr="0092671D">
        <w:t xml:space="preserve">We detected an increase in the relative abundance of the 60S subunit, which had been suggested earlier </w:t>
      </w:r>
      <w:r w:rsidRPr="0092671D">
        <w:fldChar w:fldCharType="begin">
          <w:fldData xml:space="preserve">PEVuZE5vdGU+PENpdGU+PEF1dGhvcj5DcmVmZjwvQXV0aG9yPjxZZWFyPjIwMTA8L1llYXI+PFJl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==
</w:fldData>
        </w:fldChar>
      </w:r>
      <w:r w:rsidRPr="0092671D">
        <w:instrText xml:space="preserve"> ADDIN EN.CITE </w:instrText>
      </w:r>
      <w:r w:rsidRPr="0092671D">
        <w:fldChar w:fldCharType="begin">
          <w:fldData xml:space="preserve">PEVuZE5vdGU+PENpdGU+PEF1dGhvcj5DcmVmZjwvQXV0aG9yPjxZZWFyPjIwMTA8L1llYXI+PFJl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==
</w:fldData>
        </w:fldChar>
      </w:r>
      <w:r w:rsidRPr="0092671D">
        <w:instrText xml:space="preserve"> ADDIN EN.CITE.DATA </w:instrText>
      </w:r>
      <w:r w:rsidRPr="0092671D">
        <w:fldChar w:fldCharType="end"/>
      </w:r>
      <w:r w:rsidRPr="0092671D">
        <w:fldChar w:fldCharType="separate"/>
      </w:r>
      <w:r w:rsidRPr="0092671D">
        <w:rPr>
          <w:noProof/>
        </w:rPr>
        <w:t>(Creff et al., 2010)</w:t>
      </w:r>
      <w:r w:rsidRPr="0092671D">
        <w:fldChar w:fldCharType="end"/>
      </w:r>
      <w:r w:rsidRPr="0092671D">
        <w:t xml:space="preserve"> and was statistically significant for both </w:t>
      </w:r>
      <w:r w:rsidRPr="0092671D">
        <w:rPr>
          <w:i/>
          <w:iCs/>
        </w:rPr>
        <w:t>rps6a</w:t>
      </w:r>
      <w:r w:rsidRPr="0092671D">
        <w:t xml:space="preserve"> and </w:t>
      </w:r>
      <w:r w:rsidRPr="0092671D">
        <w:rPr>
          <w:i/>
          <w:iCs/>
        </w:rPr>
        <w:t>rps6b</w:t>
      </w:r>
      <w:r w:rsidRPr="0092671D">
        <w:t xml:space="preserve"> in the light </w:t>
      </w:r>
      <w:r w:rsidRPr="0092671D">
        <w:rPr>
          <w:b/>
          <w:bCs/>
        </w:rPr>
        <w:t>(</w:t>
      </w:r>
      <w:r w:rsidRPr="0092671D">
        <w:rPr>
          <w:b/>
          <w:bCs/>
        </w:rPr>
        <w:fldChar w:fldCharType="begin"/>
      </w:r>
      <w:r w:rsidRPr="0092671D">
        <w:rPr>
          <w:b/>
          <w:bCs/>
        </w:rPr>
        <w:instrText xml:space="preserve"> REF _Ref138174179 \h  \* MERGEFORMAT </w:instrText>
      </w:r>
      <w:r w:rsidRPr="0092671D">
        <w:rPr>
          <w:b/>
          <w:bCs/>
        </w:rPr>
      </w:r>
      <w:r w:rsidRPr="0092671D">
        <w:rPr>
          <w:b/>
          <w:bCs/>
        </w:rPr>
        <w:fldChar w:fldCharType="separate"/>
      </w:r>
      <w:r w:rsidR="001B2964" w:rsidRPr="0092671D">
        <w:t xml:space="preserve">Table </w:t>
      </w:r>
      <w:r w:rsidR="001B2964">
        <w:rPr>
          <w:noProof/>
        </w:rPr>
        <w:t>2</w:t>
      </w:r>
      <w:r w:rsidR="001B2964" w:rsidRPr="0092671D">
        <w:rPr>
          <w:noProof/>
        </w:rPr>
        <w:t>.</w:t>
      </w:r>
      <w:r w:rsidR="001B2964">
        <w:rPr>
          <w:noProof/>
        </w:rPr>
        <w:t>1</w:t>
      </w:r>
      <w:r w:rsidRPr="0092671D">
        <w:rPr>
          <w:b/>
          <w:bCs/>
        </w:rPr>
        <w:fldChar w:fldCharType="end"/>
      </w:r>
      <w:r w:rsidRPr="0092671D">
        <w:rPr>
          <w:b/>
          <w:bCs/>
        </w:rPr>
        <w:t>)</w:t>
      </w:r>
      <w:r w:rsidRPr="0092671D">
        <w:t xml:space="preserve">. Polysomes were decreased slightly in both </w:t>
      </w:r>
      <w:r w:rsidRPr="0092671D">
        <w:rPr>
          <w:i/>
          <w:iCs/>
        </w:rPr>
        <w:t>rps6a</w:t>
      </w:r>
      <w:r w:rsidRPr="0092671D">
        <w:t xml:space="preserve"> and </w:t>
      </w:r>
      <w:r w:rsidRPr="0092671D">
        <w:rPr>
          <w:i/>
          <w:iCs/>
        </w:rPr>
        <w:t>rps6b</w:t>
      </w:r>
      <w:r w:rsidRPr="0092671D">
        <w:t xml:space="preserve">, which was statistically significant for the small polysome fraction (SP) after lights-on. In response to the dark-to-light shift, the fold-increase in polysomes (P/(NP+P)) was </w:t>
      </w:r>
      <w:r w:rsidRPr="0092671D">
        <w:lastRenderedPageBreak/>
        <w:t xml:space="preserve">1.53 or greater for both </w:t>
      </w:r>
      <w:r w:rsidRPr="0092671D">
        <w:rPr>
          <w:i/>
          <w:iCs/>
        </w:rPr>
        <w:t>rps6</w:t>
      </w:r>
      <w:r w:rsidRPr="0092671D">
        <w:t xml:space="preserve"> mutants </w:t>
      </w:r>
      <w:r w:rsidRPr="0092671D">
        <w:rPr>
          <w:b/>
          <w:bCs/>
        </w:rPr>
        <w:t>(</w:t>
      </w:r>
      <w:r w:rsidRPr="0092671D">
        <w:rPr>
          <w:b/>
          <w:bCs/>
        </w:rPr>
        <w:fldChar w:fldCharType="begin"/>
      </w:r>
      <w:r w:rsidRPr="0092671D">
        <w:rPr>
          <w:b/>
          <w:bCs/>
        </w:rPr>
        <w:instrText xml:space="preserve"> REF _Ref138176454 \h  \* MERGEFORMAT </w:instrText>
      </w:r>
      <w:r w:rsidRPr="0092671D">
        <w:rPr>
          <w:b/>
          <w:bCs/>
        </w:rPr>
      </w:r>
      <w:r w:rsidRPr="0092671D">
        <w:rPr>
          <w:b/>
          <w:bCs/>
        </w:rPr>
        <w:fldChar w:fldCharType="separate"/>
      </w:r>
      <w:r w:rsidR="001B2964" w:rsidRPr="0092671D">
        <w:t xml:space="preserve">Figure </w:t>
      </w:r>
      <w:r w:rsidR="001B2964">
        <w:rPr>
          <w:noProof/>
        </w:rPr>
        <w:t>2</w:t>
      </w:r>
      <w:r w:rsidR="001B2964" w:rsidRPr="0092671D">
        <w:rPr>
          <w:noProof/>
        </w:rPr>
        <w:t>.</w:t>
      </w:r>
      <w:r w:rsidR="001B2964">
        <w:rPr>
          <w:noProof/>
        </w:rPr>
        <w:t>3</w:t>
      </w:r>
      <w:r w:rsidRPr="0092671D">
        <w:rPr>
          <w:b/>
          <w:bCs/>
        </w:rPr>
        <w:fldChar w:fldCharType="end"/>
      </w:r>
      <w:r w:rsidRPr="0092671D">
        <w:rPr>
          <w:b/>
          <w:bCs/>
        </w:rPr>
        <w:t xml:space="preserve">, </w:t>
      </w:r>
      <w:r w:rsidRPr="0092671D">
        <w:rPr>
          <w:b/>
          <w:bCs/>
        </w:rPr>
        <w:fldChar w:fldCharType="begin"/>
      </w:r>
      <w:r w:rsidRPr="0092671D">
        <w:rPr>
          <w:b/>
          <w:bCs/>
        </w:rPr>
        <w:instrText xml:space="preserve"> REF _Ref138176550 \h  \* MERGEFORMAT </w:instrText>
      </w:r>
      <w:r w:rsidRPr="0092671D">
        <w:rPr>
          <w:b/>
          <w:bCs/>
        </w:rPr>
      </w:r>
      <w:r w:rsidRPr="0092671D">
        <w:rPr>
          <w:b/>
          <w:bCs/>
        </w:rPr>
        <w:fldChar w:fldCharType="separate"/>
      </w:r>
      <w:r w:rsidR="001B2964" w:rsidRPr="0092671D">
        <w:t xml:space="preserve">Table </w:t>
      </w:r>
      <w:r w:rsidR="001B2964">
        <w:rPr>
          <w:noProof/>
        </w:rPr>
        <w:t>2</w:t>
      </w:r>
      <w:r w:rsidR="001B2964" w:rsidRPr="0092671D">
        <w:rPr>
          <w:noProof/>
        </w:rPr>
        <w:t>.</w:t>
      </w:r>
      <w:r w:rsidR="001B2964">
        <w:rPr>
          <w:noProof/>
        </w:rPr>
        <w:t>2</w:t>
      </w:r>
      <w:r w:rsidRPr="0092671D">
        <w:rPr>
          <w:b/>
          <w:bCs/>
        </w:rPr>
        <w:fldChar w:fldCharType="end"/>
      </w:r>
      <w:r w:rsidRPr="0092671D">
        <w:rPr>
          <w:b/>
          <w:bCs/>
        </w:rPr>
        <w:t xml:space="preserve"> </w:t>
      </w:r>
      <w:r w:rsidRPr="0092671D">
        <w:rPr>
          <w:bCs/>
        </w:rPr>
        <w:t xml:space="preserve">and </w:t>
      </w:r>
      <w:r w:rsidRPr="0092671D">
        <w:rPr>
          <w:b/>
          <w:bCs/>
        </w:rPr>
        <w:fldChar w:fldCharType="begin"/>
      </w:r>
      <w:r w:rsidRPr="0092671D">
        <w:rPr>
          <w:b/>
          <w:bCs/>
        </w:rPr>
        <w:instrText xml:space="preserve"> REF _Ref138176552 \h  \* MERGEFORMAT </w:instrText>
      </w:r>
      <w:r w:rsidRPr="0092671D">
        <w:rPr>
          <w:b/>
          <w:bCs/>
        </w:rPr>
      </w:r>
      <w:r w:rsidRPr="0092671D">
        <w:rPr>
          <w:b/>
          <w:bCs/>
        </w:rPr>
        <w:fldChar w:fldCharType="separate"/>
      </w:r>
      <w:r w:rsidR="001B2964" w:rsidRPr="0092671D">
        <w:t xml:space="preserve">Table </w:t>
      </w:r>
      <w:r w:rsidR="001B2964">
        <w:rPr>
          <w:noProof/>
        </w:rPr>
        <w:t>2</w:t>
      </w:r>
      <w:r w:rsidR="001B2964" w:rsidRPr="0092671D">
        <w:rPr>
          <w:noProof/>
        </w:rPr>
        <w:t>.</w:t>
      </w:r>
      <w:r w:rsidR="001B2964">
        <w:rPr>
          <w:noProof/>
        </w:rPr>
        <w:t>4</w:t>
      </w:r>
      <w:r w:rsidRPr="0092671D">
        <w:rPr>
          <w:b/>
          <w:bCs/>
        </w:rPr>
        <w:fldChar w:fldCharType="end"/>
      </w:r>
      <w:r w:rsidRPr="0092671D">
        <w:rPr>
          <w:b/>
          <w:bCs/>
        </w:rPr>
        <w:t>)</w:t>
      </w:r>
      <w:r w:rsidRPr="0092671D">
        <w:t xml:space="preserve">, showing that both </w:t>
      </w:r>
      <w:r w:rsidRPr="0092671D">
        <w:rPr>
          <w:i/>
          <w:iCs/>
        </w:rPr>
        <w:t>rps6</w:t>
      </w:r>
      <w:r w:rsidRPr="0092671D">
        <w:t xml:space="preserve"> mutants responded as robustly as WT to the dark-to-light shift.</w:t>
      </w:r>
    </w:p>
    <w:p w14:paraId="39D0FEB0" w14:textId="77777777" w:rsidR="005A0325" w:rsidRPr="0092671D" w:rsidRDefault="005A0325" w:rsidP="005A0325">
      <w:pPr>
        <w:ind w:firstLine="720"/>
      </w:pPr>
      <w:r w:rsidRPr="0092671D">
        <w:t xml:space="preserve">From these data we surmise that production of sufficient 40S subunit is rate limiting in the </w:t>
      </w:r>
      <w:r w:rsidRPr="0092671D">
        <w:rPr>
          <w:i/>
          <w:iCs/>
        </w:rPr>
        <w:t>rps6</w:t>
      </w:r>
      <w:r w:rsidRPr="0092671D">
        <w:t xml:space="preserve"> single mutants, because only a single paralog is available for eS6, not only for growth but also for ribosome production. Meanwhile, the 60S subunit overaccumulates; i.e., the amount of 40S and 60S subunit are slightly out of balance in both </w:t>
      </w:r>
      <w:r w:rsidRPr="0092671D">
        <w:rPr>
          <w:i/>
          <w:iCs/>
        </w:rPr>
        <w:t>rps6</w:t>
      </w:r>
      <w:r w:rsidRPr="0092671D">
        <w:t xml:space="preserve"> mutants as compared to wild type. </w:t>
      </w:r>
    </w:p>
    <w:p w14:paraId="21C7828D" w14:textId="18BA0DA3" w:rsidR="005A0325" w:rsidRPr="0092671D" w:rsidRDefault="005A0325" w:rsidP="008374D3">
      <w:pPr>
        <w:pStyle w:val="Heading3"/>
        <w:spacing w:line="480" w:lineRule="auto"/>
        <w:ind w:left="0"/>
      </w:pPr>
      <w:bookmarkStart w:id="97" w:name="_Toc142658034"/>
      <w:r w:rsidRPr="0092671D">
        <w:t xml:space="preserve">The </w:t>
      </w:r>
      <w:r w:rsidR="00EF793A">
        <w:t>P</w:t>
      </w:r>
      <w:r w:rsidRPr="0092671D">
        <w:t xml:space="preserve">hospho-deficiency of eS6A has </w:t>
      </w:r>
      <w:r w:rsidR="00EF793A">
        <w:t>M</w:t>
      </w:r>
      <w:r w:rsidRPr="0092671D">
        <w:t xml:space="preserve">inor or </w:t>
      </w:r>
      <w:r w:rsidR="00EF793A">
        <w:t>N</w:t>
      </w:r>
      <w:r w:rsidRPr="0092671D">
        <w:t xml:space="preserve">o </w:t>
      </w:r>
      <w:r w:rsidR="00EF793A">
        <w:t>E</w:t>
      </w:r>
      <w:r w:rsidRPr="0092671D">
        <w:t xml:space="preserve">ffects on </w:t>
      </w:r>
      <w:r w:rsidR="00EF793A">
        <w:t>G</w:t>
      </w:r>
      <w:r w:rsidRPr="0092671D">
        <w:t xml:space="preserve">lobal </w:t>
      </w:r>
      <w:r w:rsidR="00EF793A">
        <w:t>P</w:t>
      </w:r>
      <w:r w:rsidRPr="0092671D">
        <w:t xml:space="preserve">olysome </w:t>
      </w:r>
      <w:r w:rsidR="00EF793A">
        <w:t>L</w:t>
      </w:r>
      <w:r w:rsidRPr="0092671D">
        <w:t>oading</w:t>
      </w:r>
      <w:r w:rsidR="00724E8D">
        <w:t xml:space="preserve"> in Single Mutant Background</w:t>
      </w:r>
      <w:bookmarkEnd w:id="97"/>
    </w:p>
    <w:p w14:paraId="71FBBDB6" w14:textId="77777777" w:rsidR="00B357BC" w:rsidRDefault="005A0325" w:rsidP="00404633">
      <w:pPr>
        <w:ind w:firstLine="720"/>
      </w:pPr>
      <w:r w:rsidRPr="0092671D">
        <w:t>We then examined using sucrose density gradients whether overall polysome loading was altered in the phosphodeficient single mutants. Quite clearly, in the phospho-deficient single mutants (</w:t>
      </w:r>
      <w:r w:rsidRPr="0092671D">
        <w:rPr>
          <w:i/>
          <w:iCs/>
        </w:rPr>
        <w:t>rps6a</w:t>
      </w:r>
      <w:r w:rsidRPr="0092671D">
        <w:t xml:space="preserve">; </w:t>
      </w:r>
      <w:r w:rsidRPr="0092671D">
        <w:rPr>
          <w:i/>
          <w:iCs/>
        </w:rPr>
        <w:t>RSP6B</w:t>
      </w:r>
      <w:r w:rsidRPr="0092671D">
        <w:t>; eS6A</w:t>
      </w:r>
      <w:r w:rsidRPr="0092671D">
        <w:rPr>
          <w:vertAlign w:val="superscript"/>
        </w:rPr>
        <w:sym w:font="Symbol" w:char="F044"/>
      </w:r>
      <w:r w:rsidRPr="0092671D">
        <w:rPr>
          <w:vertAlign w:val="superscript"/>
        </w:rPr>
        <w:t xml:space="preserve">3S&gt;A or </w:t>
      </w:r>
      <w:r w:rsidRPr="0092671D">
        <w:rPr>
          <w:vertAlign w:val="superscript"/>
        </w:rPr>
        <w:sym w:font="Symbol" w:char="F044"/>
      </w:r>
      <w:r w:rsidRPr="0092671D">
        <w:rPr>
          <w:vertAlign w:val="superscript"/>
        </w:rPr>
        <w:t>5S&gt;A</w:t>
      </w:r>
      <w:r w:rsidRPr="0092671D">
        <w:t xml:space="preserve">) the dark-to-light transition triggered the typical rise in polysome loading </w:t>
      </w:r>
      <w:r w:rsidRPr="0092671D">
        <w:rPr>
          <w:b/>
          <w:bCs/>
        </w:rPr>
        <w:t>(</w:t>
      </w:r>
      <w:r w:rsidRPr="0092671D">
        <w:rPr>
          <w:b/>
          <w:bCs/>
        </w:rPr>
        <w:fldChar w:fldCharType="begin"/>
      </w:r>
      <w:r w:rsidRPr="0092671D">
        <w:rPr>
          <w:b/>
          <w:bCs/>
        </w:rPr>
        <w:instrText xml:space="preserve"> REF _Ref138176550 \h  \* MERGEFORMAT </w:instrText>
      </w:r>
      <w:r w:rsidRPr="0092671D">
        <w:rPr>
          <w:b/>
          <w:bCs/>
        </w:rPr>
      </w:r>
      <w:r w:rsidRPr="0092671D">
        <w:rPr>
          <w:b/>
          <w:bCs/>
        </w:rPr>
        <w:fldChar w:fldCharType="separate"/>
      </w:r>
      <w:r w:rsidR="001B2964" w:rsidRPr="0092671D">
        <w:t xml:space="preserve">Table </w:t>
      </w:r>
      <w:r w:rsidR="001B2964">
        <w:rPr>
          <w:noProof/>
        </w:rPr>
        <w:t>2</w:t>
      </w:r>
      <w:r w:rsidR="001B2964" w:rsidRPr="0092671D">
        <w:rPr>
          <w:noProof/>
        </w:rPr>
        <w:t>.</w:t>
      </w:r>
      <w:r w:rsidR="001B2964">
        <w:rPr>
          <w:noProof/>
        </w:rPr>
        <w:t>2</w:t>
      </w:r>
      <w:r w:rsidRPr="0092671D">
        <w:rPr>
          <w:b/>
          <w:bCs/>
        </w:rPr>
        <w:fldChar w:fldCharType="end"/>
      </w:r>
      <w:r w:rsidRPr="0092671D">
        <w:rPr>
          <w:b/>
          <w:bCs/>
        </w:rPr>
        <w:t xml:space="preserve"> </w:t>
      </w:r>
      <w:r w:rsidRPr="0092671D">
        <w:rPr>
          <w:bCs/>
        </w:rPr>
        <w:t xml:space="preserve">and </w:t>
      </w:r>
      <w:r w:rsidRPr="0092671D">
        <w:rPr>
          <w:b/>
          <w:bCs/>
        </w:rPr>
        <w:fldChar w:fldCharType="begin"/>
      </w:r>
      <w:r w:rsidRPr="0092671D">
        <w:rPr>
          <w:b/>
          <w:bCs/>
        </w:rPr>
        <w:instrText xml:space="preserve"> REF _Ref138176552 \h  \* MERGEFORMAT </w:instrText>
      </w:r>
      <w:r w:rsidRPr="0092671D">
        <w:rPr>
          <w:b/>
          <w:bCs/>
        </w:rPr>
      </w:r>
      <w:r w:rsidRPr="0092671D">
        <w:rPr>
          <w:b/>
          <w:bCs/>
        </w:rPr>
        <w:fldChar w:fldCharType="separate"/>
      </w:r>
      <w:r w:rsidR="001B2964" w:rsidRPr="0092671D">
        <w:t xml:space="preserve">Table </w:t>
      </w:r>
      <w:r w:rsidR="001B2964">
        <w:rPr>
          <w:noProof/>
        </w:rPr>
        <w:t>2</w:t>
      </w:r>
      <w:r w:rsidR="001B2964" w:rsidRPr="0092671D">
        <w:rPr>
          <w:noProof/>
        </w:rPr>
        <w:t>.</w:t>
      </w:r>
      <w:r w:rsidR="001B2964">
        <w:rPr>
          <w:noProof/>
        </w:rPr>
        <w:t>4</w:t>
      </w:r>
      <w:r w:rsidRPr="0092671D">
        <w:rPr>
          <w:b/>
          <w:bCs/>
        </w:rPr>
        <w:fldChar w:fldCharType="end"/>
      </w:r>
      <w:r w:rsidRPr="0092671D">
        <w:rPr>
          <w:b/>
          <w:bCs/>
        </w:rPr>
        <w:t>)</w:t>
      </w:r>
      <w:r w:rsidRPr="0092671D">
        <w:t xml:space="preserve">, just as in wild type and in the </w:t>
      </w:r>
      <w:r w:rsidRPr="0092671D">
        <w:rPr>
          <w:i/>
          <w:iCs/>
        </w:rPr>
        <w:t>rps6</w:t>
      </w:r>
      <w:r w:rsidRPr="0092671D">
        <w:t xml:space="preserve"> mutants. Therefore, the P-deficient plants have no striking defects in polysome loading. The significant elevation in the level of the 60S subunit seen earlier in </w:t>
      </w:r>
    </w:p>
    <w:p w14:paraId="71D4F983" w14:textId="77777777" w:rsidR="00B357BC" w:rsidRDefault="00B357BC" w:rsidP="00B357BC">
      <w:r w:rsidRPr="0092671D">
        <w:t xml:space="preserve">the </w:t>
      </w:r>
      <w:r w:rsidRPr="0092671D">
        <w:rPr>
          <w:i/>
          <w:iCs/>
        </w:rPr>
        <w:t>rps6</w:t>
      </w:r>
      <w:r w:rsidRPr="0092671D">
        <w:t xml:space="preserve"> mutants was no longer significant with the phospho-enabled and phospho-deficient eS6B and eS6A transgenes </w:t>
      </w:r>
      <w:r w:rsidRPr="0092671D">
        <w:rPr>
          <w:b/>
          <w:bCs/>
        </w:rPr>
        <w:t>(</w:t>
      </w:r>
      <w:r w:rsidRPr="0092671D">
        <w:rPr>
          <w:b/>
          <w:bCs/>
        </w:rPr>
        <w:fldChar w:fldCharType="begin"/>
      </w:r>
      <w:r w:rsidRPr="0092671D">
        <w:rPr>
          <w:b/>
          <w:bCs/>
        </w:rPr>
        <w:instrText xml:space="preserve"> REF _Ref138183968 \h  \* MERGEFORMAT </w:instrText>
      </w:r>
      <w:r w:rsidRPr="0092671D">
        <w:rPr>
          <w:b/>
          <w:bCs/>
        </w:rPr>
      </w:r>
      <w:r w:rsidRPr="0092671D">
        <w:rPr>
          <w:b/>
          <w:bCs/>
        </w:rPr>
        <w:fldChar w:fldCharType="separate"/>
      </w:r>
      <w:r w:rsidRPr="0092671D">
        <w:t xml:space="preserve">Table </w:t>
      </w:r>
      <w:r>
        <w:rPr>
          <w:noProof/>
        </w:rPr>
        <w:t>2</w:t>
      </w:r>
      <w:r w:rsidRPr="0092671D">
        <w:rPr>
          <w:noProof/>
        </w:rPr>
        <w:t>.</w:t>
      </w:r>
      <w:r>
        <w:rPr>
          <w:noProof/>
        </w:rPr>
        <w:t>3</w:t>
      </w:r>
      <w:r w:rsidRPr="0092671D">
        <w:rPr>
          <w:b/>
          <w:bCs/>
        </w:rPr>
        <w:fldChar w:fldCharType="end"/>
      </w:r>
      <w:r w:rsidRPr="0092671D">
        <w:rPr>
          <w:b/>
          <w:bCs/>
        </w:rPr>
        <w:t xml:space="preserve"> </w:t>
      </w:r>
      <w:r w:rsidRPr="0092671D">
        <w:rPr>
          <w:bCs/>
        </w:rPr>
        <w:t xml:space="preserve">and </w:t>
      </w:r>
      <w:r w:rsidRPr="0092671D">
        <w:rPr>
          <w:b/>
          <w:bCs/>
        </w:rPr>
        <w:fldChar w:fldCharType="begin"/>
      </w:r>
      <w:r w:rsidRPr="0092671D">
        <w:rPr>
          <w:b/>
          <w:bCs/>
        </w:rPr>
        <w:instrText xml:space="preserve"> REF _Ref138183971 \h  \* MERGEFORMAT </w:instrText>
      </w:r>
      <w:r w:rsidRPr="0092671D">
        <w:rPr>
          <w:b/>
          <w:bCs/>
        </w:rPr>
      </w:r>
      <w:r w:rsidRPr="0092671D">
        <w:rPr>
          <w:b/>
          <w:bCs/>
        </w:rPr>
        <w:fldChar w:fldCharType="separate"/>
      </w:r>
      <w:r w:rsidRPr="0092671D">
        <w:t xml:space="preserve">Table </w:t>
      </w:r>
      <w:r>
        <w:rPr>
          <w:noProof/>
        </w:rPr>
        <w:t>2</w:t>
      </w:r>
      <w:r w:rsidRPr="0092671D">
        <w:rPr>
          <w:noProof/>
        </w:rPr>
        <w:t>.</w:t>
      </w:r>
      <w:r>
        <w:rPr>
          <w:noProof/>
        </w:rPr>
        <w:t>5</w:t>
      </w:r>
      <w:r w:rsidRPr="0092671D">
        <w:rPr>
          <w:b/>
          <w:bCs/>
        </w:rPr>
        <w:fldChar w:fldCharType="end"/>
      </w:r>
      <w:r w:rsidRPr="0092671D">
        <w:rPr>
          <w:b/>
          <w:bCs/>
        </w:rPr>
        <w:t>)</w:t>
      </w:r>
      <w:r w:rsidRPr="0092671D">
        <w:t>. These results suggest that the phosphodeficient isoform rescues the ribosome biogenesis defects.</w:t>
      </w:r>
    </w:p>
    <w:p w14:paraId="1275050A" w14:textId="77777777" w:rsidR="00B357BC" w:rsidRPr="0092671D" w:rsidRDefault="00B357BC" w:rsidP="008374D3">
      <w:pPr>
        <w:pStyle w:val="Heading3"/>
        <w:spacing w:line="480" w:lineRule="auto"/>
        <w:ind w:left="0"/>
      </w:pPr>
      <w:bookmarkStart w:id="98" w:name="_Toc142658035"/>
      <w:r w:rsidRPr="0092671D">
        <w:t xml:space="preserve">Plants that are </w:t>
      </w:r>
      <w:r>
        <w:t>A</w:t>
      </w:r>
      <w:r w:rsidRPr="0092671D">
        <w:t xml:space="preserve">lmost </w:t>
      </w:r>
      <w:r>
        <w:t>E</w:t>
      </w:r>
      <w:r w:rsidRPr="0092671D">
        <w:t xml:space="preserve">ntirely </w:t>
      </w:r>
      <w:r>
        <w:t>D</w:t>
      </w:r>
      <w:r w:rsidRPr="0092671D">
        <w:t xml:space="preserve">eficient for eS6-P </w:t>
      </w:r>
      <w:r>
        <w:t>G</w:t>
      </w:r>
      <w:r w:rsidRPr="0092671D">
        <w:t xml:space="preserve">row </w:t>
      </w:r>
      <w:r>
        <w:t>L</w:t>
      </w:r>
      <w:r w:rsidRPr="0092671D">
        <w:t xml:space="preserve">argely </w:t>
      </w:r>
      <w:r>
        <w:t>N</w:t>
      </w:r>
      <w:r w:rsidRPr="0092671D">
        <w:t>ormally</w:t>
      </w:r>
      <w:bookmarkEnd w:id="98"/>
    </w:p>
    <w:p w14:paraId="7DE8222D" w14:textId="78A8D561" w:rsidR="005A0325" w:rsidRPr="0092671D" w:rsidRDefault="00B357BC" w:rsidP="00B357BC">
      <w:pPr>
        <w:ind w:firstLine="720"/>
      </w:pPr>
      <w:r w:rsidRPr="0092671D">
        <w:t xml:space="preserve">Next, we analyzed double </w:t>
      </w:r>
      <w:r w:rsidRPr="0092671D">
        <w:rPr>
          <w:i/>
          <w:iCs/>
        </w:rPr>
        <w:t>rps6a rps6b</w:t>
      </w:r>
      <w:r w:rsidRPr="0092671D">
        <w:t xml:space="preserve"> mutants that harbored transgenes with variably phospho-deficient versions of eS6A and eS6B. The majority of the work was done with an allele where 5 serines and 1 threonine were replaced with alanine (</w:t>
      </w:r>
      <w:r w:rsidRPr="0092671D">
        <w:sym w:font="Symbol" w:char="F044"/>
      </w:r>
      <w:r w:rsidRPr="0092671D">
        <w:t xml:space="preserve">6S&gt;A, </w:t>
      </w:r>
      <w:r w:rsidRPr="0092671D">
        <w:rPr>
          <w:b/>
          <w:bCs/>
        </w:rPr>
        <w:fldChar w:fldCharType="begin"/>
      </w:r>
      <w:r w:rsidRPr="0092671D">
        <w:instrText xml:space="preserve"> REF _Ref138457716 \h </w:instrText>
      </w:r>
      <w:r w:rsidRPr="0092671D">
        <w:rPr>
          <w:b/>
          <w:bCs/>
        </w:rPr>
        <w:instrText xml:space="preserve"> \* MERGEFORMAT </w:instrText>
      </w:r>
      <w:r w:rsidRPr="0092671D">
        <w:rPr>
          <w:b/>
          <w:bCs/>
        </w:rPr>
      </w:r>
      <w:r w:rsidRPr="0092671D">
        <w:rPr>
          <w:b/>
          <w:bCs/>
        </w:rPr>
        <w:fldChar w:fldCharType="separate"/>
      </w:r>
      <w:r w:rsidRPr="0092671D">
        <w:t xml:space="preserve">Figure </w:t>
      </w:r>
      <w:r>
        <w:rPr>
          <w:noProof/>
        </w:rPr>
        <w:t>2</w:t>
      </w:r>
      <w:r w:rsidRPr="0092671D">
        <w:rPr>
          <w:noProof/>
        </w:rPr>
        <w:t>.</w:t>
      </w:r>
      <w:r>
        <w:rPr>
          <w:noProof/>
        </w:rPr>
        <w:t>4</w:t>
      </w:r>
      <w:r w:rsidRPr="0092671D">
        <w:rPr>
          <w:b/>
          <w:bCs/>
        </w:rPr>
        <w:fldChar w:fldCharType="end"/>
      </w:r>
      <w:r w:rsidRPr="0092671D">
        <w:rPr>
          <w:b/>
          <w:bCs/>
        </w:rPr>
        <w:t xml:space="preserve"> </w:t>
      </w:r>
      <w:r w:rsidRPr="0092671D">
        <w:rPr>
          <w:bCs/>
        </w:rPr>
        <w:t>A and B</w:t>
      </w:r>
      <w:r w:rsidRPr="0092671D">
        <w:t xml:space="preserve">). As controls, double mutants were complemented with an HA-tagged version </w:t>
      </w:r>
      <w:r w:rsidR="005A0325" w:rsidRPr="0092671D">
        <w:br w:type="page"/>
      </w:r>
    </w:p>
    <w:p w14:paraId="4D741913" w14:textId="77777777" w:rsidR="005A0325" w:rsidRPr="0092671D" w:rsidRDefault="005A0325" w:rsidP="005A0325">
      <w:pPr>
        <w:keepNext/>
        <w:spacing w:line="360" w:lineRule="auto"/>
      </w:pPr>
      <w:r w:rsidRPr="0092671D">
        <w:rPr>
          <w:noProof/>
        </w:rPr>
        <w:lastRenderedPageBreak/>
        <w:drawing>
          <wp:inline distT="0" distB="0" distL="0" distR="0" wp14:anchorId="35389C4D" wp14:editId="57D0FDE7">
            <wp:extent cx="2767965" cy="2926080"/>
            <wp:effectExtent l="0" t="0" r="0" b="762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67965" cy="2926080"/>
                    </a:xfrm>
                    <a:prstGeom prst="rect">
                      <a:avLst/>
                    </a:prstGeom>
                    <a:noFill/>
                  </pic:spPr>
                </pic:pic>
              </a:graphicData>
            </a:graphic>
          </wp:inline>
        </w:drawing>
      </w:r>
    </w:p>
    <w:p w14:paraId="79F2CA23" w14:textId="5C52D0F9" w:rsidR="005A0325" w:rsidRPr="0092671D" w:rsidRDefault="005A0325" w:rsidP="005A0325">
      <w:pPr>
        <w:pStyle w:val="Caption"/>
      </w:pPr>
      <w:bookmarkStart w:id="99" w:name="_Ref138160826"/>
      <w:bookmarkStart w:id="100" w:name="_Toc142657893"/>
      <w:r w:rsidRPr="0092671D">
        <w:t xml:space="preserve">Figure </w:t>
      </w:r>
      <w:r w:rsidR="00120446">
        <w:fldChar w:fldCharType="begin"/>
      </w:r>
      <w:r w:rsidR="00120446">
        <w:instrText xml:space="preserve"> STYLEREF 1 \s </w:instrText>
      </w:r>
      <w:r w:rsidR="00120446">
        <w:fldChar w:fldCharType="separate"/>
      </w:r>
      <w:r w:rsidR="00120446">
        <w:rPr>
          <w:noProof/>
        </w:rPr>
        <w:t>2</w:t>
      </w:r>
      <w:r w:rsidR="00120446">
        <w:fldChar w:fldCharType="end"/>
      </w:r>
      <w:r w:rsidR="00120446">
        <w:t>.</w:t>
      </w:r>
      <w:r w:rsidR="00120446">
        <w:fldChar w:fldCharType="begin"/>
      </w:r>
      <w:r w:rsidR="00120446">
        <w:instrText xml:space="preserve"> SEQ Figure \* ARABIC \s 1 </w:instrText>
      </w:r>
      <w:r w:rsidR="00120446">
        <w:fldChar w:fldCharType="separate"/>
      </w:r>
      <w:r w:rsidR="00120446">
        <w:rPr>
          <w:noProof/>
        </w:rPr>
        <w:t>2</w:t>
      </w:r>
      <w:r w:rsidR="00120446">
        <w:fldChar w:fldCharType="end"/>
      </w:r>
      <w:bookmarkEnd w:id="99"/>
      <w:r w:rsidRPr="0092671D">
        <w:t xml:space="preserve">: Single mutant </w:t>
      </w:r>
      <w:r w:rsidRPr="0092671D">
        <w:rPr>
          <w:i/>
        </w:rPr>
        <w:t xml:space="preserve">rps6 </w:t>
      </w:r>
      <w:r w:rsidRPr="0092671D">
        <w:t>lines show deficiencies in translation</w:t>
      </w:r>
      <w:bookmarkEnd w:id="100"/>
    </w:p>
    <w:p w14:paraId="7241918E" w14:textId="39588E84" w:rsidR="005A0325" w:rsidRDefault="005A0325" w:rsidP="005A0325">
      <w:pPr>
        <w:pStyle w:val="Caption"/>
        <w:rPr>
          <w:b w:val="0"/>
        </w:rPr>
      </w:pPr>
      <w:r w:rsidRPr="0092671D">
        <w:rPr>
          <w:b w:val="0"/>
        </w:rPr>
        <w:t xml:space="preserve">A) Ribosome profile of </w:t>
      </w:r>
      <w:r w:rsidRPr="0092671D">
        <w:rPr>
          <w:b w:val="0"/>
          <w:i/>
          <w:iCs/>
        </w:rPr>
        <w:t>rps6a</w:t>
      </w:r>
      <w:r w:rsidRPr="0092671D">
        <w:rPr>
          <w:b w:val="0"/>
        </w:rPr>
        <w:t xml:space="preserve"> versus wild type at ZT23.5 (30 minutes before lights-on) and at ZT2.5 (150 minutes after lights on). B) Same as A) for </w:t>
      </w:r>
      <w:r w:rsidRPr="0092671D">
        <w:rPr>
          <w:b w:val="0"/>
          <w:i/>
          <w:iCs/>
        </w:rPr>
        <w:t>rps6b</w:t>
      </w:r>
      <w:r w:rsidRPr="0092671D">
        <w:rPr>
          <w:b w:val="0"/>
        </w:rPr>
        <w:t xml:space="preserve">. See Table 1.1 for the relative abundances of polysomes (P), small polysomes (SP), large polysomes (LP), small ribosomal subunits (40S), large subunits (60S) and entire ribosomes (80S) for WT, </w:t>
      </w:r>
      <w:r w:rsidRPr="0092671D">
        <w:rPr>
          <w:b w:val="0"/>
          <w:i/>
          <w:iCs/>
        </w:rPr>
        <w:t xml:space="preserve">rps6a </w:t>
      </w:r>
      <w:r w:rsidRPr="0092671D">
        <w:rPr>
          <w:b w:val="0"/>
        </w:rPr>
        <w:t>and</w:t>
      </w:r>
      <w:r w:rsidRPr="0092671D">
        <w:rPr>
          <w:b w:val="0"/>
          <w:i/>
          <w:iCs/>
        </w:rPr>
        <w:t xml:space="preserve"> rps6b</w:t>
      </w:r>
      <w:r w:rsidRPr="0092671D">
        <w:rPr>
          <w:b w:val="0"/>
        </w:rPr>
        <w:t xml:space="preserve">. NP stands for non-polysomal RNA. N stands for the number of replicate gradients; see methods for details. </w:t>
      </w:r>
    </w:p>
    <w:p w14:paraId="1FECDE26" w14:textId="1280F777" w:rsidR="00724E8D" w:rsidRPr="00724E8D" w:rsidRDefault="00724E8D" w:rsidP="00724E8D"/>
    <w:p w14:paraId="5879E3B4" w14:textId="47A3477B" w:rsidR="005A0325" w:rsidRDefault="005A0325" w:rsidP="005A0325">
      <w:pPr>
        <w:spacing w:line="360" w:lineRule="auto"/>
        <w:rPr>
          <w:i/>
          <w:iCs/>
        </w:rPr>
      </w:pPr>
    </w:p>
    <w:p w14:paraId="5721589D" w14:textId="35A1760F" w:rsidR="005A0325" w:rsidRPr="0092671D" w:rsidRDefault="005A0325" w:rsidP="005A0325">
      <w:pPr>
        <w:keepNext/>
        <w:spacing w:line="360" w:lineRule="auto"/>
      </w:pPr>
      <w:r w:rsidRPr="0092671D">
        <w:rPr>
          <w:noProof/>
        </w:rPr>
        <w:drawing>
          <wp:inline distT="0" distB="0" distL="0" distR="0" wp14:anchorId="07A96F26" wp14:editId="0A19AB52">
            <wp:extent cx="3054350" cy="116459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54350" cy="1164590"/>
                    </a:xfrm>
                    <a:prstGeom prst="rect">
                      <a:avLst/>
                    </a:prstGeom>
                    <a:noFill/>
                  </pic:spPr>
                </pic:pic>
              </a:graphicData>
            </a:graphic>
          </wp:inline>
        </w:drawing>
      </w:r>
    </w:p>
    <w:p w14:paraId="77AEEDAE" w14:textId="275A77A5" w:rsidR="005A0325" w:rsidRPr="00724E8D" w:rsidRDefault="005A0325" w:rsidP="00724E8D">
      <w:pPr>
        <w:pStyle w:val="Caption"/>
      </w:pPr>
      <w:bookmarkStart w:id="101" w:name="_Ref138176454"/>
      <w:bookmarkStart w:id="102" w:name="_Toc142657894"/>
      <w:r w:rsidRPr="0092671D">
        <w:t xml:space="preserve">Figure </w:t>
      </w:r>
      <w:r w:rsidR="00120446">
        <w:fldChar w:fldCharType="begin"/>
      </w:r>
      <w:r w:rsidR="00120446">
        <w:instrText xml:space="preserve"> STYLEREF 1 \s </w:instrText>
      </w:r>
      <w:r w:rsidR="00120446">
        <w:fldChar w:fldCharType="separate"/>
      </w:r>
      <w:r w:rsidR="00120446">
        <w:rPr>
          <w:noProof/>
        </w:rPr>
        <w:t>2</w:t>
      </w:r>
      <w:r w:rsidR="00120446">
        <w:fldChar w:fldCharType="end"/>
      </w:r>
      <w:r w:rsidR="00120446">
        <w:t>.</w:t>
      </w:r>
      <w:r w:rsidR="00120446">
        <w:fldChar w:fldCharType="begin"/>
      </w:r>
      <w:r w:rsidR="00120446">
        <w:instrText xml:space="preserve"> SEQ Figure \* ARABIC \s 1 </w:instrText>
      </w:r>
      <w:r w:rsidR="00120446">
        <w:fldChar w:fldCharType="separate"/>
      </w:r>
      <w:r w:rsidR="00120446">
        <w:rPr>
          <w:noProof/>
        </w:rPr>
        <w:t>3</w:t>
      </w:r>
      <w:r w:rsidR="00120446">
        <w:fldChar w:fldCharType="end"/>
      </w:r>
      <w:bookmarkEnd w:id="101"/>
      <w:r w:rsidRPr="0092671D">
        <w:t>: Phosphonull eS6A</w:t>
      </w:r>
      <w:r w:rsidRPr="0092671D">
        <w:rPr>
          <w:vertAlign w:val="superscript"/>
        </w:rPr>
        <w:t>Δ6SA</w:t>
      </w:r>
      <w:r w:rsidRPr="0092671D">
        <w:t xml:space="preserve"> in the double mutant background responds normally to light. Left) Polysome loading in dark ZT23.5. Right) Polysome loading in light ZT2.5.</w:t>
      </w:r>
      <w:bookmarkEnd w:id="102"/>
    </w:p>
    <w:p w14:paraId="0CE12CB7" w14:textId="77777777" w:rsidR="005A0325" w:rsidRPr="0092671D" w:rsidRDefault="005A0325" w:rsidP="005A0325">
      <w:pPr>
        <w:spacing w:line="240" w:lineRule="auto"/>
        <w:jc w:val="left"/>
        <w:rPr>
          <w:i/>
          <w:iCs/>
        </w:rPr>
      </w:pPr>
      <w:r w:rsidRPr="0092671D">
        <w:rPr>
          <w:i/>
          <w:iCs/>
        </w:rPr>
        <w:br w:type="page"/>
      </w:r>
    </w:p>
    <w:p w14:paraId="357D2FBD" w14:textId="5F6D9DC8" w:rsidR="005A0325" w:rsidRPr="0092671D" w:rsidRDefault="005A0325" w:rsidP="005A0325">
      <w:pPr>
        <w:pStyle w:val="Caption"/>
        <w:rPr>
          <w:b w:val="0"/>
        </w:rPr>
      </w:pPr>
      <w:bookmarkStart w:id="103" w:name="_Ref138174179"/>
      <w:bookmarkStart w:id="104" w:name="_Toc142657915"/>
      <w:r w:rsidRPr="0092671D">
        <w:lastRenderedPageBreak/>
        <w:t xml:space="preserve">Table </w:t>
      </w:r>
      <w:r w:rsidR="009A1307">
        <w:fldChar w:fldCharType="begin"/>
      </w:r>
      <w:r w:rsidR="009A1307">
        <w:instrText xml:space="preserve"> STYLEREF 1 \s </w:instrText>
      </w:r>
      <w:r w:rsidR="009A1307">
        <w:fldChar w:fldCharType="separate"/>
      </w:r>
      <w:r w:rsidR="001B2964">
        <w:rPr>
          <w:noProof/>
        </w:rPr>
        <w:t>2</w:t>
      </w:r>
      <w:r w:rsidR="009A1307">
        <w:rPr>
          <w:noProof/>
        </w:rPr>
        <w:fldChar w:fldCharType="end"/>
      </w:r>
      <w:r w:rsidRPr="0092671D">
        <w:t>.</w:t>
      </w:r>
      <w:r w:rsidR="009A1307">
        <w:fldChar w:fldCharType="begin"/>
      </w:r>
      <w:r w:rsidR="009A1307">
        <w:instrText xml:space="preserve"> SEQ Table \* ARABIC \s 1 </w:instrText>
      </w:r>
      <w:r w:rsidR="009A1307">
        <w:fldChar w:fldCharType="separate"/>
      </w:r>
      <w:r w:rsidR="001B2964">
        <w:rPr>
          <w:noProof/>
        </w:rPr>
        <w:t>1</w:t>
      </w:r>
      <w:r w:rsidR="009A1307">
        <w:rPr>
          <w:noProof/>
        </w:rPr>
        <w:fldChar w:fldCharType="end"/>
      </w:r>
      <w:bookmarkEnd w:id="103"/>
      <w:r w:rsidRPr="0092671D">
        <w:t xml:space="preserve">: Quantification of traces from single mutant </w:t>
      </w:r>
      <w:r w:rsidRPr="0092671D">
        <w:rPr>
          <w:i/>
        </w:rPr>
        <w:t xml:space="preserve">rps6 </w:t>
      </w:r>
      <w:r w:rsidRPr="0092671D">
        <w:t>lines showing deficiencies in translation</w:t>
      </w:r>
      <w:bookmarkEnd w:id="104"/>
      <w:r w:rsidRPr="0092671D">
        <w:rPr>
          <w:b w:val="0"/>
        </w:rPr>
        <w:t xml:space="preserve"> </w:t>
      </w:r>
    </w:p>
    <w:p w14:paraId="1E9D3589" w14:textId="77777777" w:rsidR="005A0325" w:rsidRPr="0092671D" w:rsidRDefault="005A0325" w:rsidP="005A0325">
      <w:pPr>
        <w:pStyle w:val="Caption"/>
        <w:rPr>
          <w:b w:val="0"/>
        </w:rPr>
      </w:pPr>
      <w:r w:rsidRPr="0092671D">
        <w:rPr>
          <w:b w:val="0"/>
        </w:rPr>
        <w:t xml:space="preserve">Relative abundances of polysomes (P), small polysomes (SP), large polysomes (LP), small ribosomal subunits (40S), large subunits (60S) and entire ribosomes (80S) for WT, </w:t>
      </w:r>
      <w:r w:rsidRPr="0092671D">
        <w:rPr>
          <w:b w:val="0"/>
          <w:i/>
          <w:iCs/>
        </w:rPr>
        <w:t xml:space="preserve">rps6a </w:t>
      </w:r>
      <w:r w:rsidRPr="0092671D">
        <w:rPr>
          <w:b w:val="0"/>
        </w:rPr>
        <w:t>and</w:t>
      </w:r>
      <w:r w:rsidRPr="0092671D">
        <w:rPr>
          <w:b w:val="0"/>
          <w:i/>
          <w:iCs/>
        </w:rPr>
        <w:t xml:space="preserve"> rps6b</w:t>
      </w:r>
      <w:r w:rsidRPr="0092671D">
        <w:rPr>
          <w:b w:val="0"/>
        </w:rPr>
        <w:t xml:space="preserve">. NP stands for non-polysomal RNA. N stands for the number of replicate gradients; see methods for details. </w:t>
      </w:r>
    </w:p>
    <w:bookmarkStart w:id="105" w:name="_MON_1748786796"/>
    <w:bookmarkEnd w:id="105"/>
    <w:p w14:paraId="101B9460" w14:textId="77777777" w:rsidR="005A0325" w:rsidRPr="0092671D" w:rsidRDefault="005A0325" w:rsidP="005A0325">
      <w:pPr>
        <w:spacing w:line="240" w:lineRule="auto"/>
        <w:jc w:val="center"/>
        <w:rPr>
          <w:i/>
          <w:iCs/>
        </w:rPr>
      </w:pPr>
      <w:r w:rsidRPr="0092671D">
        <w:rPr>
          <w:i/>
          <w:iCs/>
          <w:noProof/>
        </w:rPr>
        <w:object w:dxaOrig="10112" w:dyaOrig="16939" w14:anchorId="31DEBE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9" type="#_x0000_t75" alt="" style="width:307.5pt;height:514.5pt;mso-width-percent:0;mso-height-percent:0;mso-width-percent:0;mso-height-percent:0" o:ole="">
            <v:imagedata r:id="rId24" o:title=""/>
          </v:shape>
          <o:OLEObject Type="Embed" ProgID="Excel.Sheet.12" ShapeID="_x0000_i1089" DrawAspect="Content" ObjectID="_1753271047" r:id="rId25"/>
        </w:object>
      </w:r>
    </w:p>
    <w:p w14:paraId="0D17E4EB" w14:textId="77777777" w:rsidR="005A0325" w:rsidRPr="00EF7C49" w:rsidRDefault="005A0325" w:rsidP="005A0325">
      <w:pPr>
        <w:spacing w:line="240" w:lineRule="auto"/>
        <w:jc w:val="left"/>
        <w:rPr>
          <w:i/>
          <w:iCs/>
        </w:rPr>
      </w:pPr>
      <w:r w:rsidRPr="0092671D">
        <w:rPr>
          <w:i/>
          <w:iCs/>
        </w:rPr>
        <w:br w:type="page"/>
      </w:r>
    </w:p>
    <w:p w14:paraId="68B5CE21" w14:textId="29314B83" w:rsidR="005A0325" w:rsidRPr="0092671D" w:rsidRDefault="005A0325" w:rsidP="005A0325">
      <w:pPr>
        <w:pStyle w:val="Caption"/>
      </w:pPr>
      <w:bookmarkStart w:id="106" w:name="_Ref138176550"/>
      <w:bookmarkStart w:id="107" w:name="_Toc142657916"/>
      <w:r w:rsidRPr="0092671D">
        <w:lastRenderedPageBreak/>
        <w:t xml:space="preserve">Table </w:t>
      </w:r>
      <w:r w:rsidR="009A1307">
        <w:fldChar w:fldCharType="begin"/>
      </w:r>
      <w:r w:rsidR="009A1307">
        <w:instrText xml:space="preserve"> STYLEREF 1 \s </w:instrText>
      </w:r>
      <w:r w:rsidR="009A1307">
        <w:fldChar w:fldCharType="separate"/>
      </w:r>
      <w:r w:rsidR="001B2964">
        <w:rPr>
          <w:noProof/>
        </w:rPr>
        <w:t>2</w:t>
      </w:r>
      <w:r w:rsidR="009A1307">
        <w:rPr>
          <w:noProof/>
        </w:rPr>
        <w:fldChar w:fldCharType="end"/>
      </w:r>
      <w:r w:rsidRPr="0092671D">
        <w:t>.</w:t>
      </w:r>
      <w:r w:rsidR="009A1307">
        <w:fldChar w:fldCharType="begin"/>
      </w:r>
      <w:r w:rsidR="009A1307">
        <w:instrText xml:space="preserve"> SEQ Table \* ARABIC \s 1 </w:instrText>
      </w:r>
      <w:r w:rsidR="009A1307">
        <w:fldChar w:fldCharType="separate"/>
      </w:r>
      <w:r w:rsidR="001B2964">
        <w:rPr>
          <w:noProof/>
        </w:rPr>
        <w:t>2</w:t>
      </w:r>
      <w:r w:rsidR="009A1307">
        <w:rPr>
          <w:noProof/>
        </w:rPr>
        <w:fldChar w:fldCharType="end"/>
      </w:r>
      <w:bookmarkEnd w:id="106"/>
      <w:r w:rsidRPr="0092671D">
        <w:t xml:space="preserve">: Polysome loading in response to dark-to-light shift for </w:t>
      </w:r>
      <w:r w:rsidRPr="0092671D">
        <w:rPr>
          <w:i/>
        </w:rPr>
        <w:t xml:space="preserve">rps6a </w:t>
      </w:r>
      <w:r w:rsidRPr="0092671D">
        <w:t>single mutant and transgenes</w:t>
      </w:r>
      <w:bookmarkEnd w:id="107"/>
    </w:p>
    <w:p w14:paraId="21B1C220" w14:textId="1C8DFEAB" w:rsidR="005A0325" w:rsidRPr="0092671D" w:rsidRDefault="005A0325" w:rsidP="005A0325">
      <w:pPr>
        <w:spacing w:line="240" w:lineRule="auto"/>
        <w:jc w:val="center"/>
      </w:pPr>
      <w:r w:rsidRPr="0092671D">
        <w:rPr>
          <w:noProof/>
        </w:rPr>
        <w:drawing>
          <wp:inline distT="0" distB="0" distL="0" distR="0" wp14:anchorId="15CE2A34" wp14:editId="6E17710D">
            <wp:extent cx="3371215" cy="2524125"/>
            <wp:effectExtent l="0" t="0" r="635" b="952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371215" cy="2524125"/>
                    </a:xfrm>
                    <a:prstGeom prst="rect">
                      <a:avLst/>
                    </a:prstGeom>
                    <a:noFill/>
                  </pic:spPr>
                </pic:pic>
              </a:graphicData>
            </a:graphic>
          </wp:inline>
        </w:drawing>
      </w:r>
      <w:r w:rsidR="00724E8D" w:rsidRPr="00724E8D">
        <w:rPr>
          <w:b/>
          <w:noProof/>
        </w:rPr>
        <w:t xml:space="preserve"> </w:t>
      </w:r>
    </w:p>
    <w:p w14:paraId="3B70FBF3" w14:textId="5CD46D16" w:rsidR="005A0325" w:rsidRDefault="005A0325" w:rsidP="005A0325">
      <w:pPr>
        <w:spacing w:line="240" w:lineRule="auto"/>
        <w:jc w:val="left"/>
      </w:pPr>
    </w:p>
    <w:p w14:paraId="5D6CA19F" w14:textId="4E05E7DD" w:rsidR="00724E8D" w:rsidRDefault="00724E8D" w:rsidP="005A0325">
      <w:pPr>
        <w:spacing w:line="240" w:lineRule="auto"/>
        <w:jc w:val="left"/>
      </w:pPr>
    </w:p>
    <w:p w14:paraId="39FDE315" w14:textId="69330D8C" w:rsidR="00724E8D" w:rsidRPr="0092671D" w:rsidRDefault="00724E8D" w:rsidP="005A0325">
      <w:pPr>
        <w:spacing w:line="240" w:lineRule="auto"/>
        <w:jc w:val="left"/>
      </w:pPr>
    </w:p>
    <w:p w14:paraId="787E6733" w14:textId="27AFB039" w:rsidR="005A0325" w:rsidRPr="0092671D" w:rsidRDefault="005A0325" w:rsidP="005A0325">
      <w:pPr>
        <w:pStyle w:val="Caption"/>
      </w:pPr>
      <w:bookmarkStart w:id="108" w:name="_Ref138183968"/>
      <w:bookmarkStart w:id="109" w:name="_Toc142657917"/>
      <w:r w:rsidRPr="0092671D">
        <w:t xml:space="preserve">Table </w:t>
      </w:r>
      <w:r w:rsidR="009A1307">
        <w:fldChar w:fldCharType="begin"/>
      </w:r>
      <w:r w:rsidR="009A1307">
        <w:instrText xml:space="preserve"> STYLEREF 1 \s </w:instrText>
      </w:r>
      <w:r w:rsidR="009A1307">
        <w:fldChar w:fldCharType="separate"/>
      </w:r>
      <w:r w:rsidR="001B2964">
        <w:rPr>
          <w:noProof/>
        </w:rPr>
        <w:t>2</w:t>
      </w:r>
      <w:r w:rsidR="009A1307">
        <w:rPr>
          <w:noProof/>
        </w:rPr>
        <w:fldChar w:fldCharType="end"/>
      </w:r>
      <w:r w:rsidRPr="0092671D">
        <w:t>.</w:t>
      </w:r>
      <w:r w:rsidR="009A1307">
        <w:fldChar w:fldCharType="begin"/>
      </w:r>
      <w:r w:rsidR="009A1307">
        <w:instrText xml:space="preserve"> SEQ Table \* ARABIC \s 1 </w:instrText>
      </w:r>
      <w:r w:rsidR="009A1307">
        <w:fldChar w:fldCharType="separate"/>
      </w:r>
      <w:r w:rsidR="001B2964">
        <w:rPr>
          <w:noProof/>
        </w:rPr>
        <w:t>3</w:t>
      </w:r>
      <w:r w:rsidR="009A1307">
        <w:rPr>
          <w:noProof/>
        </w:rPr>
        <w:fldChar w:fldCharType="end"/>
      </w:r>
      <w:bookmarkEnd w:id="108"/>
      <w:r w:rsidRPr="0092671D">
        <w:t xml:space="preserve">: 60S abundance compared to wild type for </w:t>
      </w:r>
      <w:r w:rsidRPr="0092671D">
        <w:rPr>
          <w:i/>
        </w:rPr>
        <w:t xml:space="preserve">rps6a </w:t>
      </w:r>
      <w:r w:rsidRPr="0092671D">
        <w:t>single mutant and transgenes</w:t>
      </w:r>
      <w:bookmarkEnd w:id="109"/>
    </w:p>
    <w:p w14:paraId="244A0C23" w14:textId="745203B0" w:rsidR="005A0325" w:rsidRPr="0092671D" w:rsidRDefault="005A0325" w:rsidP="005A0325">
      <w:pPr>
        <w:spacing w:line="240" w:lineRule="auto"/>
        <w:jc w:val="center"/>
      </w:pPr>
      <w:r w:rsidRPr="0092671D">
        <w:rPr>
          <w:noProof/>
        </w:rPr>
        <w:drawing>
          <wp:inline distT="0" distB="0" distL="0" distR="0" wp14:anchorId="296BE1EE" wp14:editId="09647DD0">
            <wp:extent cx="3286125" cy="2371725"/>
            <wp:effectExtent l="0" t="0" r="9525" b="952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286125" cy="2371725"/>
                    </a:xfrm>
                    <a:prstGeom prst="rect">
                      <a:avLst/>
                    </a:prstGeom>
                    <a:noFill/>
                  </pic:spPr>
                </pic:pic>
              </a:graphicData>
            </a:graphic>
          </wp:inline>
        </w:drawing>
      </w:r>
    </w:p>
    <w:p w14:paraId="47C050E3" w14:textId="77777777" w:rsidR="005A0325" w:rsidRPr="0092671D" w:rsidRDefault="005A0325" w:rsidP="005A0325">
      <w:pPr>
        <w:spacing w:line="240" w:lineRule="auto"/>
        <w:jc w:val="left"/>
      </w:pPr>
    </w:p>
    <w:p w14:paraId="37EBFAD1" w14:textId="77777777" w:rsidR="005A0325" w:rsidRPr="0092671D" w:rsidRDefault="005A0325" w:rsidP="005A0325">
      <w:pPr>
        <w:spacing w:line="240" w:lineRule="auto"/>
        <w:jc w:val="left"/>
      </w:pPr>
    </w:p>
    <w:p w14:paraId="73020268" w14:textId="77777777" w:rsidR="005A0325" w:rsidRPr="0092671D" w:rsidRDefault="005A0325" w:rsidP="005A0325">
      <w:pPr>
        <w:spacing w:line="240" w:lineRule="auto"/>
        <w:jc w:val="left"/>
      </w:pPr>
      <w:r w:rsidRPr="0092671D">
        <w:br w:type="page"/>
      </w:r>
    </w:p>
    <w:p w14:paraId="790824FB" w14:textId="691E45C1" w:rsidR="005A0325" w:rsidRPr="0092671D" w:rsidRDefault="005A0325" w:rsidP="005A0325">
      <w:pPr>
        <w:pStyle w:val="Caption"/>
        <w:jc w:val="left"/>
      </w:pPr>
      <w:bookmarkStart w:id="110" w:name="_Ref138176552"/>
      <w:bookmarkStart w:id="111" w:name="_Toc142657918"/>
      <w:r w:rsidRPr="0092671D">
        <w:lastRenderedPageBreak/>
        <w:t xml:space="preserve">Table </w:t>
      </w:r>
      <w:r w:rsidR="009A1307">
        <w:fldChar w:fldCharType="begin"/>
      </w:r>
      <w:r w:rsidR="009A1307">
        <w:instrText xml:space="preserve"> STYLEREF 1 \s </w:instrText>
      </w:r>
      <w:r w:rsidR="009A1307">
        <w:fldChar w:fldCharType="separate"/>
      </w:r>
      <w:r w:rsidR="001B2964">
        <w:rPr>
          <w:noProof/>
        </w:rPr>
        <w:t>2</w:t>
      </w:r>
      <w:r w:rsidR="009A1307">
        <w:rPr>
          <w:noProof/>
        </w:rPr>
        <w:fldChar w:fldCharType="end"/>
      </w:r>
      <w:r w:rsidRPr="0092671D">
        <w:t>.</w:t>
      </w:r>
      <w:r w:rsidR="009A1307">
        <w:fldChar w:fldCharType="begin"/>
      </w:r>
      <w:r w:rsidR="009A1307">
        <w:instrText xml:space="preserve"> SEQ Table \* ARABIC \s 1 </w:instrText>
      </w:r>
      <w:r w:rsidR="009A1307">
        <w:fldChar w:fldCharType="separate"/>
      </w:r>
      <w:r w:rsidR="001B2964">
        <w:rPr>
          <w:noProof/>
        </w:rPr>
        <w:t>4</w:t>
      </w:r>
      <w:r w:rsidR="009A1307">
        <w:rPr>
          <w:noProof/>
        </w:rPr>
        <w:fldChar w:fldCharType="end"/>
      </w:r>
      <w:bookmarkEnd w:id="110"/>
      <w:r w:rsidRPr="0092671D">
        <w:t xml:space="preserve"> Polysome loading in response to dark-to-light shift for </w:t>
      </w:r>
      <w:r w:rsidRPr="0092671D">
        <w:rPr>
          <w:i/>
        </w:rPr>
        <w:t xml:space="preserve">rps6b </w:t>
      </w:r>
      <w:r w:rsidRPr="0092671D">
        <w:t>single mutant and transgenes</w:t>
      </w:r>
      <w:bookmarkEnd w:id="111"/>
    </w:p>
    <w:p w14:paraId="1DF358EA" w14:textId="2ED00EBD" w:rsidR="00B80D65" w:rsidRDefault="005A0325" w:rsidP="005A0325">
      <w:pPr>
        <w:spacing w:line="240" w:lineRule="auto"/>
        <w:jc w:val="center"/>
        <w:rPr>
          <w:b/>
          <w:noProof/>
        </w:rPr>
      </w:pPr>
      <w:r w:rsidRPr="0092671D">
        <w:rPr>
          <w:noProof/>
        </w:rPr>
        <w:drawing>
          <wp:inline distT="0" distB="0" distL="0" distR="0" wp14:anchorId="365538D9" wp14:editId="739EC5DB">
            <wp:extent cx="3365500" cy="1383665"/>
            <wp:effectExtent l="0" t="0" r="6350" b="6985"/>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65500" cy="1383665"/>
                    </a:xfrm>
                    <a:prstGeom prst="rect">
                      <a:avLst/>
                    </a:prstGeom>
                    <a:noFill/>
                  </pic:spPr>
                </pic:pic>
              </a:graphicData>
            </a:graphic>
          </wp:inline>
        </w:drawing>
      </w:r>
      <w:r w:rsidR="00B80D65" w:rsidRPr="00B80D65">
        <w:rPr>
          <w:b/>
          <w:noProof/>
        </w:rPr>
        <w:t xml:space="preserve"> </w:t>
      </w:r>
    </w:p>
    <w:p w14:paraId="6B5C7BE2" w14:textId="016EC58E" w:rsidR="00B80D65" w:rsidRDefault="00B80D65" w:rsidP="005A0325">
      <w:pPr>
        <w:spacing w:line="240" w:lineRule="auto"/>
        <w:jc w:val="center"/>
      </w:pPr>
    </w:p>
    <w:p w14:paraId="4448A012" w14:textId="5558A204" w:rsidR="00B80D65" w:rsidRDefault="00B80D65" w:rsidP="005A0325">
      <w:pPr>
        <w:spacing w:line="240" w:lineRule="auto"/>
        <w:jc w:val="center"/>
      </w:pPr>
    </w:p>
    <w:p w14:paraId="12666669" w14:textId="77777777" w:rsidR="00B80D65" w:rsidRDefault="00B80D65" w:rsidP="005A0325">
      <w:pPr>
        <w:spacing w:line="240" w:lineRule="auto"/>
        <w:jc w:val="center"/>
      </w:pPr>
    </w:p>
    <w:p w14:paraId="55F9E827" w14:textId="77777777" w:rsidR="00B80D65" w:rsidRDefault="00B80D65" w:rsidP="005A0325">
      <w:pPr>
        <w:spacing w:line="240" w:lineRule="auto"/>
        <w:jc w:val="center"/>
      </w:pPr>
    </w:p>
    <w:p w14:paraId="51E26377" w14:textId="77777777" w:rsidR="00B80D65" w:rsidRDefault="00B80D65" w:rsidP="005A0325">
      <w:pPr>
        <w:spacing w:line="240" w:lineRule="auto"/>
        <w:jc w:val="center"/>
      </w:pPr>
    </w:p>
    <w:p w14:paraId="487FBD00" w14:textId="750EAFA8" w:rsidR="005A0325" w:rsidRPr="0092671D" w:rsidRDefault="005A0325" w:rsidP="005A0325">
      <w:pPr>
        <w:spacing w:line="240" w:lineRule="auto"/>
        <w:jc w:val="center"/>
      </w:pPr>
    </w:p>
    <w:p w14:paraId="678280BD" w14:textId="4FB1828C" w:rsidR="005A0325" w:rsidRPr="0092671D" w:rsidRDefault="005A0325" w:rsidP="005A0325">
      <w:pPr>
        <w:pStyle w:val="Caption"/>
        <w:jc w:val="left"/>
      </w:pPr>
      <w:bookmarkStart w:id="112" w:name="_Ref138183971"/>
      <w:bookmarkStart w:id="113" w:name="_Toc142657919"/>
      <w:r w:rsidRPr="0092671D">
        <w:t xml:space="preserve">Table </w:t>
      </w:r>
      <w:r w:rsidR="009A1307">
        <w:fldChar w:fldCharType="begin"/>
      </w:r>
      <w:r w:rsidR="009A1307">
        <w:instrText xml:space="preserve"> STYLEREF 1 \s </w:instrText>
      </w:r>
      <w:r w:rsidR="009A1307">
        <w:fldChar w:fldCharType="separate"/>
      </w:r>
      <w:r w:rsidR="001B2964">
        <w:rPr>
          <w:noProof/>
        </w:rPr>
        <w:t>2</w:t>
      </w:r>
      <w:r w:rsidR="009A1307">
        <w:rPr>
          <w:noProof/>
        </w:rPr>
        <w:fldChar w:fldCharType="end"/>
      </w:r>
      <w:r w:rsidRPr="0092671D">
        <w:t>.</w:t>
      </w:r>
      <w:r w:rsidR="009A1307">
        <w:fldChar w:fldCharType="begin"/>
      </w:r>
      <w:r w:rsidR="009A1307">
        <w:instrText xml:space="preserve"> SEQ Table \* ARABIC \s 1 </w:instrText>
      </w:r>
      <w:r w:rsidR="009A1307">
        <w:fldChar w:fldCharType="separate"/>
      </w:r>
      <w:r w:rsidR="001B2964">
        <w:rPr>
          <w:noProof/>
        </w:rPr>
        <w:t>5</w:t>
      </w:r>
      <w:r w:rsidR="009A1307">
        <w:rPr>
          <w:noProof/>
        </w:rPr>
        <w:fldChar w:fldCharType="end"/>
      </w:r>
      <w:bookmarkEnd w:id="112"/>
      <w:r w:rsidRPr="0092671D">
        <w:t xml:space="preserve">: 60S abundance compared to wild type for </w:t>
      </w:r>
      <w:r w:rsidRPr="0092671D">
        <w:rPr>
          <w:i/>
        </w:rPr>
        <w:t xml:space="preserve">rps6b </w:t>
      </w:r>
      <w:r w:rsidRPr="0092671D">
        <w:t>single mutant and transgenes</w:t>
      </w:r>
      <w:bookmarkEnd w:id="113"/>
    </w:p>
    <w:p w14:paraId="1491C767" w14:textId="2CC0AA18" w:rsidR="005A0325" w:rsidRDefault="005A0325" w:rsidP="005A0325">
      <w:pPr>
        <w:spacing w:line="240" w:lineRule="auto"/>
        <w:jc w:val="center"/>
      </w:pPr>
      <w:r w:rsidRPr="0092671D">
        <w:rPr>
          <w:noProof/>
        </w:rPr>
        <w:drawing>
          <wp:inline distT="0" distB="0" distL="0" distR="0" wp14:anchorId="1052A79E" wp14:editId="0AF23B64">
            <wp:extent cx="3267710" cy="1402080"/>
            <wp:effectExtent l="0" t="0" r="8890" b="762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267710" cy="1402080"/>
                    </a:xfrm>
                    <a:prstGeom prst="rect">
                      <a:avLst/>
                    </a:prstGeom>
                    <a:noFill/>
                  </pic:spPr>
                </pic:pic>
              </a:graphicData>
            </a:graphic>
          </wp:inline>
        </w:drawing>
      </w:r>
    </w:p>
    <w:p w14:paraId="1AB6C663" w14:textId="41B3655A" w:rsidR="00B80D65" w:rsidRDefault="00B80D65" w:rsidP="005A0325">
      <w:pPr>
        <w:spacing w:line="240" w:lineRule="auto"/>
        <w:jc w:val="center"/>
      </w:pPr>
    </w:p>
    <w:p w14:paraId="310C7A3A" w14:textId="0B3121A8" w:rsidR="00B80D65" w:rsidRDefault="00B80D65" w:rsidP="005A0325">
      <w:pPr>
        <w:spacing w:line="240" w:lineRule="auto"/>
        <w:jc w:val="center"/>
      </w:pPr>
    </w:p>
    <w:p w14:paraId="499BC1A8" w14:textId="16DDAE7D" w:rsidR="00B80D65" w:rsidRDefault="00B80D65">
      <w:pPr>
        <w:spacing w:line="240" w:lineRule="auto"/>
        <w:jc w:val="left"/>
      </w:pPr>
      <w:r>
        <w:br w:type="page"/>
      </w:r>
    </w:p>
    <w:p w14:paraId="517BA57C" w14:textId="77777777" w:rsidR="00B80D65" w:rsidRPr="0092671D" w:rsidRDefault="00B80D65" w:rsidP="005A0325">
      <w:pPr>
        <w:spacing w:line="240" w:lineRule="auto"/>
        <w:jc w:val="center"/>
      </w:pPr>
    </w:p>
    <w:p w14:paraId="379B6DBF" w14:textId="15917E80" w:rsidR="005A0325" w:rsidRPr="0092671D" w:rsidRDefault="005A0325" w:rsidP="005A0325">
      <w:pPr>
        <w:pStyle w:val="Caption"/>
        <w:jc w:val="left"/>
      </w:pPr>
      <w:bookmarkStart w:id="114" w:name="_Ref138458146"/>
      <w:bookmarkStart w:id="115" w:name="_Toc142657920"/>
      <w:r w:rsidRPr="0092671D">
        <w:t xml:space="preserve">Table </w:t>
      </w:r>
      <w:r w:rsidR="009A1307">
        <w:fldChar w:fldCharType="begin"/>
      </w:r>
      <w:r w:rsidR="009A1307">
        <w:instrText xml:space="preserve"> STYLEREF 1 \s </w:instrText>
      </w:r>
      <w:r w:rsidR="009A1307">
        <w:fldChar w:fldCharType="separate"/>
      </w:r>
      <w:r w:rsidR="001B2964">
        <w:rPr>
          <w:noProof/>
        </w:rPr>
        <w:t>2</w:t>
      </w:r>
      <w:r w:rsidR="009A1307">
        <w:rPr>
          <w:noProof/>
        </w:rPr>
        <w:fldChar w:fldCharType="end"/>
      </w:r>
      <w:r w:rsidRPr="0092671D">
        <w:t>.</w:t>
      </w:r>
      <w:r w:rsidR="009A1307">
        <w:fldChar w:fldCharType="begin"/>
      </w:r>
      <w:r w:rsidR="009A1307">
        <w:instrText xml:space="preserve"> SEQ Table \* ARABIC \s 1 </w:instrText>
      </w:r>
      <w:r w:rsidR="009A1307">
        <w:fldChar w:fldCharType="separate"/>
      </w:r>
      <w:r w:rsidR="001B2964">
        <w:rPr>
          <w:noProof/>
        </w:rPr>
        <w:t>6</w:t>
      </w:r>
      <w:r w:rsidR="009A1307">
        <w:rPr>
          <w:noProof/>
        </w:rPr>
        <w:fldChar w:fldCharType="end"/>
      </w:r>
      <w:bookmarkEnd w:id="114"/>
      <w:r w:rsidRPr="0092671D">
        <w:t xml:space="preserve">: Polysome loading in response to dark-to-light shift for </w:t>
      </w:r>
      <w:r w:rsidRPr="0092671D">
        <w:rPr>
          <w:i/>
        </w:rPr>
        <w:t>rps6a rps6b</w:t>
      </w:r>
      <w:r w:rsidRPr="0092671D">
        <w:t xml:space="preserve"> transgenics</w:t>
      </w:r>
      <w:bookmarkEnd w:id="115"/>
    </w:p>
    <w:p w14:paraId="60CDFC1F" w14:textId="436A2796" w:rsidR="005A0325" w:rsidRDefault="005A0325" w:rsidP="005A0325">
      <w:pPr>
        <w:spacing w:line="240" w:lineRule="auto"/>
        <w:jc w:val="center"/>
      </w:pPr>
      <w:r w:rsidRPr="0092671D">
        <w:rPr>
          <w:noProof/>
        </w:rPr>
        <w:drawing>
          <wp:inline distT="0" distB="0" distL="0" distR="0" wp14:anchorId="4FA9C175" wp14:editId="3E6F7C32">
            <wp:extent cx="3347085" cy="1249680"/>
            <wp:effectExtent l="0" t="0" r="5715" b="762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347085" cy="1249680"/>
                    </a:xfrm>
                    <a:prstGeom prst="rect">
                      <a:avLst/>
                    </a:prstGeom>
                    <a:noFill/>
                  </pic:spPr>
                </pic:pic>
              </a:graphicData>
            </a:graphic>
          </wp:inline>
        </w:drawing>
      </w:r>
    </w:p>
    <w:p w14:paraId="5A7D8F24" w14:textId="1DE93644" w:rsidR="00B80D65" w:rsidRDefault="00B80D65" w:rsidP="005A0325">
      <w:pPr>
        <w:spacing w:line="240" w:lineRule="auto"/>
        <w:jc w:val="center"/>
      </w:pPr>
    </w:p>
    <w:p w14:paraId="16D38E8B" w14:textId="4F75C1A8" w:rsidR="00B80D65" w:rsidRDefault="00B80D65" w:rsidP="005A0325">
      <w:pPr>
        <w:spacing w:line="240" w:lineRule="auto"/>
        <w:jc w:val="center"/>
      </w:pPr>
    </w:p>
    <w:p w14:paraId="73932D29" w14:textId="29DCBFEB" w:rsidR="00B80D65" w:rsidRDefault="00B80D65" w:rsidP="005A0325">
      <w:pPr>
        <w:spacing w:line="240" w:lineRule="auto"/>
        <w:jc w:val="center"/>
      </w:pPr>
    </w:p>
    <w:p w14:paraId="14BB562B" w14:textId="71E56125" w:rsidR="00B80D65" w:rsidRDefault="00B80D65" w:rsidP="005A0325">
      <w:pPr>
        <w:spacing w:line="240" w:lineRule="auto"/>
        <w:jc w:val="center"/>
      </w:pPr>
    </w:p>
    <w:p w14:paraId="07CCCB1F" w14:textId="77777777" w:rsidR="00B80D65" w:rsidRDefault="00B80D65" w:rsidP="005A0325">
      <w:pPr>
        <w:spacing w:line="240" w:lineRule="auto"/>
        <w:jc w:val="center"/>
      </w:pPr>
    </w:p>
    <w:p w14:paraId="25F27828" w14:textId="77777777" w:rsidR="00B80D65" w:rsidRPr="0092671D" w:rsidRDefault="00B80D65" w:rsidP="005A0325">
      <w:pPr>
        <w:spacing w:line="240" w:lineRule="auto"/>
        <w:jc w:val="center"/>
      </w:pPr>
    </w:p>
    <w:p w14:paraId="594E12E4" w14:textId="6B79F7AF" w:rsidR="005A0325" w:rsidRPr="0092671D" w:rsidRDefault="005A0325" w:rsidP="005A0325">
      <w:pPr>
        <w:pStyle w:val="Caption"/>
        <w:jc w:val="left"/>
      </w:pPr>
      <w:bookmarkStart w:id="116" w:name="_Ref138458130"/>
      <w:bookmarkStart w:id="117" w:name="_Toc142657921"/>
      <w:r w:rsidRPr="0092671D">
        <w:t xml:space="preserve">Table </w:t>
      </w:r>
      <w:r w:rsidR="009A1307">
        <w:fldChar w:fldCharType="begin"/>
      </w:r>
      <w:r w:rsidR="009A1307">
        <w:instrText xml:space="preserve"> STYLEREF 1 \s </w:instrText>
      </w:r>
      <w:r w:rsidR="009A1307">
        <w:fldChar w:fldCharType="separate"/>
      </w:r>
      <w:r w:rsidR="001B2964">
        <w:rPr>
          <w:noProof/>
        </w:rPr>
        <w:t>2</w:t>
      </w:r>
      <w:r w:rsidR="009A1307">
        <w:rPr>
          <w:noProof/>
        </w:rPr>
        <w:fldChar w:fldCharType="end"/>
      </w:r>
      <w:r w:rsidRPr="0092671D">
        <w:t>.</w:t>
      </w:r>
      <w:r w:rsidR="009A1307">
        <w:fldChar w:fldCharType="begin"/>
      </w:r>
      <w:r w:rsidR="009A1307">
        <w:instrText xml:space="preserve"> SEQ Table \* ARABIC \s 1 </w:instrText>
      </w:r>
      <w:r w:rsidR="009A1307">
        <w:fldChar w:fldCharType="separate"/>
      </w:r>
      <w:r w:rsidR="001B2964">
        <w:rPr>
          <w:noProof/>
        </w:rPr>
        <w:t>7</w:t>
      </w:r>
      <w:r w:rsidR="009A1307">
        <w:rPr>
          <w:noProof/>
        </w:rPr>
        <w:fldChar w:fldCharType="end"/>
      </w:r>
      <w:bookmarkEnd w:id="116"/>
      <w:r w:rsidRPr="0092671D">
        <w:t xml:space="preserve">: 60S abundance compared to wild type for </w:t>
      </w:r>
      <w:r w:rsidRPr="0092671D">
        <w:rPr>
          <w:i/>
        </w:rPr>
        <w:t>rps6a</w:t>
      </w:r>
      <w:r w:rsidRPr="0092671D">
        <w:t xml:space="preserve"> </w:t>
      </w:r>
      <w:r w:rsidRPr="0092671D">
        <w:rPr>
          <w:i/>
        </w:rPr>
        <w:t>rps6b</w:t>
      </w:r>
      <w:r w:rsidRPr="0092671D">
        <w:t xml:space="preserve"> transgenics</w:t>
      </w:r>
      <w:bookmarkEnd w:id="117"/>
    </w:p>
    <w:p w14:paraId="2337A8AB" w14:textId="77777777" w:rsidR="005A0325" w:rsidRDefault="005A0325" w:rsidP="005A0325">
      <w:pPr>
        <w:spacing w:line="240" w:lineRule="auto"/>
        <w:jc w:val="center"/>
      </w:pPr>
      <w:r w:rsidRPr="0092671D">
        <w:rPr>
          <w:noProof/>
        </w:rPr>
        <w:drawing>
          <wp:inline distT="0" distB="0" distL="0" distR="0" wp14:anchorId="55FC6A12" wp14:editId="4F7E218F">
            <wp:extent cx="3115310" cy="1396365"/>
            <wp:effectExtent l="0" t="0" r="889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115310" cy="1396365"/>
                    </a:xfrm>
                    <a:prstGeom prst="rect">
                      <a:avLst/>
                    </a:prstGeom>
                    <a:noFill/>
                  </pic:spPr>
                </pic:pic>
              </a:graphicData>
            </a:graphic>
          </wp:inline>
        </w:drawing>
      </w:r>
      <w:r w:rsidRPr="0092671D">
        <w:br w:type="page"/>
      </w:r>
    </w:p>
    <w:p w14:paraId="55D4D35A" w14:textId="60BCFA76" w:rsidR="00B357BC" w:rsidRDefault="00B357BC" w:rsidP="00B357BC">
      <w:r w:rsidRPr="0092671D">
        <w:lastRenderedPageBreak/>
        <w:t xml:space="preserve">of eS6A (eS6A </w:t>
      </w:r>
      <w:r w:rsidRPr="0092671D">
        <w:rPr>
          <w:vertAlign w:val="superscript"/>
        </w:rPr>
        <w:t>WT-HA</w:t>
      </w:r>
      <w:r w:rsidRPr="0092671D">
        <w:t xml:space="preserve">) or with wild-type RPS6B and with a </w:t>
      </w:r>
      <w:r w:rsidRPr="0092671D">
        <w:sym w:font="Symbol" w:char="F044"/>
      </w:r>
      <w:r w:rsidRPr="0092671D">
        <w:t>3S&gt;D allele of RPS6B. The eS6A</w:t>
      </w:r>
      <w:r w:rsidRPr="0092671D">
        <w:rPr>
          <w:vertAlign w:val="superscript"/>
        </w:rPr>
        <w:sym w:font="Symbol" w:char="F044"/>
      </w:r>
      <w:r w:rsidRPr="0092671D">
        <w:rPr>
          <w:vertAlign w:val="superscript"/>
        </w:rPr>
        <w:t>6S&gt;A</w:t>
      </w:r>
      <w:r w:rsidRPr="0092671D">
        <w:t xml:space="preserve"> complemented plants were found to be deficient for eS6-P for both S237 and S240 </w:t>
      </w:r>
      <w:r w:rsidRPr="0092671D">
        <w:fldChar w:fldCharType="begin"/>
      </w:r>
      <w:r w:rsidRPr="0092671D">
        <w:instrText xml:space="preserve"> ADDIN EN.CITE &lt;EndNote&gt;&lt;Cite&gt;&lt;Author&gt;Dasgupta&lt;/Author&gt;&lt;Year&gt;2023&lt;/Year&gt;&lt;RecNum&gt;674&lt;/RecNum&gt;&lt;DisplayText&gt;(Dasgupta et al., 2023)&lt;/DisplayText&gt;&lt;record&gt;&lt;rec-number&gt;674&lt;/rec-number&gt;&lt;foreign-keys&gt;&lt;key app="EN" db-id="rza9sxrw75z9fre29srps52iprrsftev25rx" timestamp="1686538703"&gt;674&lt;/key&gt;&lt;/foreign-keys&gt;&lt;ref-type name="Journal Article"&gt;17&lt;/ref-type&gt;&lt;contributors&gt;&lt;authors&gt;&lt;author&gt;Anwesha Dasgupta&lt;/author&gt;&lt;author&gt;Ricardo A Urquidi Camacho&lt;/author&gt;&lt;author&gt;Ramya Enganti&lt;/author&gt;&lt;author&gt;Sung Ki Cho&lt;/author&gt;&lt;author&gt;Lindsey L. Tucker&lt;/author&gt;&lt;author&gt;John S. Torreverde&lt;/author&gt;&lt;author&gt;Paul E. Abraham&lt;/author&gt;&lt;author&gt;Albrecht G. von Arnim&lt;/author&gt;&lt;/authors&gt;&lt;/contributors&gt;&lt;titles&gt;&lt;title&gt;A phosphorylation-deficient ribosomal protein eS6 is largely functional in &amp;lt;em&amp;gt;Arabidopsis thaliana&amp;lt;/em&amp;gt;, rescuing mutant defects from global translation and gene expression to photosynthesis and growth&lt;/title&gt;&lt;secondary-title&gt;bioRxiv&lt;/secondary-title&gt;&lt;/titles&gt;&lt;periodical&gt;&lt;full-title&gt;bioRxiv&lt;/full-title&gt;&lt;/periodical&gt;&lt;pages&gt;2023.05.30.542942&lt;/pages&gt;&lt;dates&gt;&lt;year&gt;2023&lt;/year&gt;&lt;/dates&gt;&lt;urls&gt;&lt;related-urls&gt;&lt;url&gt;https://www.biorxiv.org/content/biorxiv/early/2023/05/31/2023.05.30.542942.full.pdf&lt;/url&gt;&lt;/related-urls&gt;&lt;/urls&gt;&lt;electronic-resource-num&gt;10.1101/2023.05.30.542942&lt;/electronic-resource-num&gt;&lt;/record&gt;&lt;/Cite&gt;&lt;/EndNote&gt;</w:instrText>
      </w:r>
      <w:r w:rsidRPr="0092671D">
        <w:fldChar w:fldCharType="separate"/>
      </w:r>
      <w:r w:rsidRPr="0092671D">
        <w:rPr>
          <w:noProof/>
        </w:rPr>
        <w:t>(Dasgupta et al., 2023)</w:t>
      </w:r>
      <w:r w:rsidRPr="0092671D">
        <w:fldChar w:fldCharType="end"/>
      </w:r>
      <w:r w:rsidRPr="0092671D">
        <w:t>.</w:t>
      </w:r>
    </w:p>
    <w:p w14:paraId="69FA8258" w14:textId="000EE0DB" w:rsidR="005A0325" w:rsidRPr="0092671D" w:rsidRDefault="005A0325" w:rsidP="00414330">
      <w:pPr>
        <w:ind w:firstLine="720"/>
      </w:pPr>
      <w:r w:rsidRPr="0092671D">
        <w:t>RNA-Seq and proteomics experiments to be described below demonstrated that the eS6A</w:t>
      </w:r>
      <w:r w:rsidRPr="0092671D">
        <w:rPr>
          <w:vertAlign w:val="superscript"/>
        </w:rPr>
        <w:sym w:font="Symbol" w:char="F044"/>
      </w:r>
      <w:r w:rsidRPr="0092671D">
        <w:rPr>
          <w:vertAlign w:val="superscript"/>
        </w:rPr>
        <w:t>6S&gt;A</w:t>
      </w:r>
      <w:r w:rsidRPr="0092671D">
        <w:t xml:space="preserve"> mRNA and protein were</w:t>
      </w:r>
      <w:r w:rsidRPr="0092671D">
        <w:rPr>
          <w:i/>
          <w:iCs/>
        </w:rPr>
        <w:t xml:space="preserve"> </w:t>
      </w:r>
      <w:r w:rsidRPr="0092671D">
        <w:t xml:space="preserve">expressed at an elevated level, equivalent to about 1.3- and 1.6-fold, respectively, of the native eS6A </w:t>
      </w:r>
      <w:r w:rsidRPr="0092671D">
        <w:rPr>
          <w:b/>
          <w:bCs/>
        </w:rPr>
        <w:t>(</w:t>
      </w:r>
      <w:r w:rsidRPr="0092671D">
        <w:rPr>
          <w:b/>
          <w:bCs/>
        </w:rPr>
        <w:fldChar w:fldCharType="begin"/>
      </w:r>
      <w:r w:rsidRPr="0092671D">
        <w:rPr>
          <w:b/>
          <w:bCs/>
        </w:rPr>
        <w:instrText xml:space="preserve"> REF _Ref138458047 \h  \* MERGEFORMAT </w:instrText>
      </w:r>
      <w:r w:rsidRPr="0092671D">
        <w:rPr>
          <w:b/>
          <w:bCs/>
        </w:rPr>
      </w:r>
      <w:r w:rsidRPr="0092671D">
        <w:rPr>
          <w:b/>
          <w:bCs/>
        </w:rPr>
        <w:fldChar w:fldCharType="separate"/>
      </w:r>
      <w:r w:rsidR="001B2964" w:rsidRPr="0092671D">
        <w:t xml:space="preserve">Figure </w:t>
      </w:r>
      <w:r w:rsidR="001B2964">
        <w:rPr>
          <w:noProof/>
        </w:rPr>
        <w:t>2</w:t>
      </w:r>
      <w:r w:rsidR="001B2964" w:rsidRPr="0092671D">
        <w:rPr>
          <w:noProof/>
        </w:rPr>
        <w:t>.</w:t>
      </w:r>
      <w:r w:rsidR="001B2964">
        <w:rPr>
          <w:noProof/>
        </w:rPr>
        <w:t>5</w:t>
      </w:r>
      <w:r w:rsidRPr="0092671D">
        <w:rPr>
          <w:b/>
          <w:bCs/>
        </w:rPr>
        <w:fldChar w:fldCharType="end"/>
      </w:r>
      <w:r w:rsidRPr="0092671D">
        <w:rPr>
          <w:b/>
          <w:bCs/>
        </w:rPr>
        <w:t xml:space="preserve"> A)</w:t>
      </w:r>
      <w:r w:rsidRPr="0092671D">
        <w:t>. Therefore, it appears that the homozygous eS6A</w:t>
      </w:r>
      <w:r w:rsidRPr="0092671D">
        <w:rPr>
          <w:vertAlign w:val="superscript"/>
        </w:rPr>
        <w:sym w:font="Symbol" w:char="F044"/>
      </w:r>
      <w:r w:rsidRPr="0092671D">
        <w:rPr>
          <w:vertAlign w:val="superscript"/>
        </w:rPr>
        <w:t>6S&gt;A</w:t>
      </w:r>
      <w:r w:rsidRPr="0092671D">
        <w:t xml:space="preserve"> transgene provides about as much eS6 mRNA and protein as can be expected in a heterozygous </w:t>
      </w:r>
      <w:r w:rsidRPr="0092671D">
        <w:rPr>
          <w:i/>
          <w:iCs/>
        </w:rPr>
        <w:t>rps6b</w:t>
      </w:r>
      <w:r w:rsidRPr="0092671D">
        <w:t xml:space="preserve"> mutant, which is considered a recessive mutation.</w:t>
      </w:r>
    </w:p>
    <w:p w14:paraId="2FC6C433" w14:textId="77777777" w:rsidR="00B357BC" w:rsidRDefault="005A0325" w:rsidP="005A0325">
      <w:pPr>
        <w:ind w:firstLine="720"/>
      </w:pPr>
      <w:r w:rsidRPr="0092671D">
        <w:t xml:space="preserve">The </w:t>
      </w:r>
      <w:r w:rsidRPr="0092671D">
        <w:rPr>
          <w:i/>
          <w:iCs/>
        </w:rPr>
        <w:t>rps6a rps6b</w:t>
      </w:r>
      <w:r w:rsidRPr="0092671D">
        <w:t xml:space="preserve"> double mutants that were complemented with the phospho-deficient eS6A</w:t>
      </w:r>
      <w:r w:rsidRPr="0092671D">
        <w:rPr>
          <w:vertAlign w:val="superscript"/>
        </w:rPr>
        <w:sym w:font="Symbol" w:char="F044"/>
      </w:r>
      <w:r w:rsidRPr="0092671D">
        <w:rPr>
          <w:vertAlign w:val="superscript"/>
        </w:rPr>
        <w:t>6S&gt;A</w:t>
      </w:r>
      <w:r w:rsidRPr="0092671D">
        <w:t xml:space="preserve"> transgene showed essentially normal polysome loading before and after the dark-to-light shift  </w:t>
      </w:r>
      <w:r w:rsidRPr="0092671D">
        <w:rPr>
          <w:b/>
          <w:bCs/>
        </w:rPr>
        <w:t>(</w:t>
      </w:r>
      <w:r w:rsidRPr="0092671D">
        <w:rPr>
          <w:b/>
          <w:bCs/>
        </w:rPr>
        <w:fldChar w:fldCharType="begin"/>
      </w:r>
      <w:r w:rsidRPr="0092671D">
        <w:rPr>
          <w:b/>
          <w:bCs/>
        </w:rPr>
        <w:instrText xml:space="preserve"> REF _Ref138458047 \h  \* MERGEFORMAT </w:instrText>
      </w:r>
      <w:r w:rsidRPr="0092671D">
        <w:rPr>
          <w:b/>
          <w:bCs/>
        </w:rPr>
      </w:r>
      <w:r w:rsidRPr="0092671D">
        <w:rPr>
          <w:b/>
          <w:bCs/>
        </w:rPr>
        <w:fldChar w:fldCharType="separate"/>
      </w:r>
      <w:r w:rsidR="001B2964" w:rsidRPr="0092671D">
        <w:t xml:space="preserve">Figure </w:t>
      </w:r>
      <w:r w:rsidR="001B2964">
        <w:rPr>
          <w:noProof/>
        </w:rPr>
        <w:t>2</w:t>
      </w:r>
      <w:r w:rsidR="001B2964" w:rsidRPr="0092671D">
        <w:rPr>
          <w:noProof/>
        </w:rPr>
        <w:t>.</w:t>
      </w:r>
      <w:r w:rsidR="001B2964">
        <w:rPr>
          <w:noProof/>
        </w:rPr>
        <w:t>5</w:t>
      </w:r>
      <w:r w:rsidRPr="0092671D">
        <w:rPr>
          <w:b/>
          <w:bCs/>
        </w:rPr>
        <w:fldChar w:fldCharType="end"/>
      </w:r>
      <w:r w:rsidRPr="0092671D">
        <w:rPr>
          <w:b/>
          <w:bCs/>
        </w:rPr>
        <w:t xml:space="preserve"> B</w:t>
      </w:r>
      <w:r w:rsidRPr="0092671D">
        <w:t xml:space="preserve">; quantified in </w:t>
      </w:r>
      <w:r w:rsidRPr="0092671D">
        <w:rPr>
          <w:b/>
          <w:bCs/>
        </w:rPr>
        <w:fldChar w:fldCharType="begin"/>
      </w:r>
      <w:r w:rsidRPr="0092671D">
        <w:instrText xml:space="preserve"> REF _Ref138458130 \h </w:instrText>
      </w:r>
      <w:r w:rsidRPr="0092671D">
        <w:rPr>
          <w:b/>
          <w:bCs/>
        </w:rPr>
        <w:instrText xml:space="preserve"> \* MERGEFORMAT </w:instrText>
      </w:r>
      <w:r w:rsidRPr="0092671D">
        <w:rPr>
          <w:b/>
          <w:bCs/>
        </w:rPr>
      </w:r>
      <w:r w:rsidRPr="0092671D">
        <w:rPr>
          <w:b/>
          <w:bCs/>
        </w:rPr>
        <w:fldChar w:fldCharType="separate"/>
      </w:r>
      <w:r w:rsidR="001B2964" w:rsidRPr="0092671D">
        <w:t xml:space="preserve">Table </w:t>
      </w:r>
      <w:r w:rsidR="001B2964">
        <w:rPr>
          <w:noProof/>
        </w:rPr>
        <w:t>2</w:t>
      </w:r>
      <w:r w:rsidR="001B2964" w:rsidRPr="0092671D">
        <w:rPr>
          <w:noProof/>
        </w:rPr>
        <w:t>.</w:t>
      </w:r>
      <w:r w:rsidR="001B2964">
        <w:rPr>
          <w:noProof/>
        </w:rPr>
        <w:t>7</w:t>
      </w:r>
      <w:r w:rsidRPr="0092671D">
        <w:rPr>
          <w:b/>
          <w:bCs/>
        </w:rPr>
        <w:fldChar w:fldCharType="end"/>
      </w:r>
      <w:r w:rsidRPr="0092671D">
        <w:rPr>
          <w:b/>
          <w:bCs/>
        </w:rPr>
        <w:t>)</w:t>
      </w:r>
      <w:r w:rsidRPr="0092671D">
        <w:t>. In these experiments the plant growth or centrifugation conditions differed from the earlier experiments, resulting in numerically lower polysome loading. However, exposure to light increased the polysome loading in both the phospho-enabled eS6A</w:t>
      </w:r>
      <w:r w:rsidRPr="0092671D">
        <w:rPr>
          <w:vertAlign w:val="superscript"/>
        </w:rPr>
        <w:t>WT-HA</w:t>
      </w:r>
      <w:r w:rsidRPr="0092671D">
        <w:t xml:space="preserve"> and the P-deficient eS6A</w:t>
      </w:r>
      <w:r w:rsidRPr="0092671D">
        <w:rPr>
          <w:vertAlign w:val="superscript"/>
        </w:rPr>
        <w:sym w:font="Symbol" w:char="F044"/>
      </w:r>
      <w:r w:rsidRPr="0092671D">
        <w:rPr>
          <w:vertAlign w:val="superscript"/>
        </w:rPr>
        <w:t>6S&gt;A</w:t>
      </w:r>
      <w:r w:rsidRPr="0092671D">
        <w:t xml:space="preserve"> </w:t>
      </w:r>
    </w:p>
    <w:p w14:paraId="78226801" w14:textId="615A7333" w:rsidR="005A0325" w:rsidRPr="0092671D" w:rsidRDefault="00B357BC" w:rsidP="00B357BC">
      <w:r w:rsidRPr="0092671D">
        <w:t>mutant. Similar results were obtained when the double mutants were complemented with eS6B, or eS6B</w:t>
      </w:r>
      <w:r w:rsidRPr="0092671D">
        <w:rPr>
          <w:vertAlign w:val="superscript"/>
        </w:rPr>
        <w:sym w:font="Symbol" w:char="F044"/>
      </w:r>
      <w:r w:rsidRPr="0092671D">
        <w:rPr>
          <w:vertAlign w:val="superscript"/>
        </w:rPr>
        <w:t xml:space="preserve">3S&gt;D </w:t>
      </w:r>
      <w:r w:rsidRPr="0092671D">
        <w:rPr>
          <w:b/>
          <w:bCs/>
        </w:rPr>
        <w:t>(</w:t>
      </w:r>
      <w:r w:rsidRPr="0092671D">
        <w:rPr>
          <w:b/>
          <w:bCs/>
        </w:rPr>
        <w:fldChar w:fldCharType="begin"/>
      </w:r>
      <w:r w:rsidRPr="0092671D">
        <w:rPr>
          <w:b/>
          <w:bCs/>
        </w:rPr>
        <w:instrText xml:space="preserve"> REF _Ref138458146 \h  \* MERGEFORMAT </w:instrText>
      </w:r>
      <w:r w:rsidRPr="0092671D">
        <w:rPr>
          <w:b/>
          <w:bCs/>
        </w:rPr>
      </w:r>
      <w:r w:rsidRPr="0092671D">
        <w:rPr>
          <w:b/>
          <w:bCs/>
        </w:rPr>
        <w:fldChar w:fldCharType="separate"/>
      </w:r>
      <w:r w:rsidRPr="0092671D">
        <w:t xml:space="preserve">Table </w:t>
      </w:r>
      <w:r>
        <w:rPr>
          <w:noProof/>
        </w:rPr>
        <w:t>2</w:t>
      </w:r>
      <w:r w:rsidRPr="0092671D">
        <w:rPr>
          <w:noProof/>
        </w:rPr>
        <w:t>.</w:t>
      </w:r>
      <w:r>
        <w:rPr>
          <w:noProof/>
        </w:rPr>
        <w:t>6</w:t>
      </w:r>
      <w:r w:rsidRPr="0092671D">
        <w:rPr>
          <w:b/>
          <w:bCs/>
        </w:rPr>
        <w:fldChar w:fldCharType="end"/>
      </w:r>
      <w:r w:rsidRPr="0092671D">
        <w:rPr>
          <w:b/>
          <w:bCs/>
        </w:rPr>
        <w:t>)</w:t>
      </w:r>
      <w:r w:rsidRPr="0092671D">
        <w:t>. As presented in Dasgupta 2023, light-induced</w:t>
      </w:r>
      <w:r>
        <w:t xml:space="preserve"> </w:t>
      </w:r>
      <w:r w:rsidRPr="0092671D">
        <w:t>phosphorylation of eS6 in polysomes was detected in wild-type plants and in double mutants complemented with eS6A</w:t>
      </w:r>
      <w:r w:rsidRPr="0092671D">
        <w:rPr>
          <w:vertAlign w:val="superscript"/>
        </w:rPr>
        <w:t>WT-HA</w:t>
      </w:r>
      <w:r w:rsidRPr="0092671D">
        <w:t>, but not in plants complemented with eS6A</w:t>
      </w:r>
      <w:r w:rsidRPr="0092671D">
        <w:rPr>
          <w:vertAlign w:val="superscript"/>
        </w:rPr>
        <w:sym w:font="Symbol" w:char="F044"/>
      </w:r>
      <w:r w:rsidRPr="0092671D">
        <w:rPr>
          <w:vertAlign w:val="superscript"/>
        </w:rPr>
        <w:t>6S&gt;A</w:t>
      </w:r>
      <w:r w:rsidRPr="0092671D">
        <w:t>.  Therefore, eS6 protein functions apparently normally in supporting polyribosome loading despite being unphosphorylated (</w:t>
      </w:r>
      <w:r w:rsidRPr="0092671D">
        <w:sym w:font="Symbol" w:char="F044"/>
      </w:r>
      <w:r w:rsidRPr="0092671D">
        <w:t xml:space="preserve">6S&gt;A) or harboring </w:t>
      </w:r>
      <w:r w:rsidRPr="0092671D">
        <w:rPr>
          <w:i/>
          <w:iCs/>
        </w:rPr>
        <w:t>bona fide</w:t>
      </w:r>
      <w:r w:rsidRPr="0092671D">
        <w:t xml:space="preserve"> phospho-mimic mutations (</w:t>
      </w:r>
      <w:r w:rsidRPr="0092671D">
        <w:sym w:font="Symbol" w:char="F044"/>
      </w:r>
      <w:r w:rsidRPr="0092671D">
        <w:t xml:space="preserve">3S&gt;D). In addition, in these experiments all the transgenes suppressed the overaccumulation of the 60S subunit </w:t>
      </w:r>
      <w:r w:rsidRPr="0092671D">
        <w:rPr>
          <w:b/>
          <w:bCs/>
        </w:rPr>
        <w:t>(</w:t>
      </w:r>
      <w:r w:rsidRPr="0092671D">
        <w:rPr>
          <w:b/>
          <w:bCs/>
        </w:rPr>
        <w:fldChar w:fldCharType="begin"/>
      </w:r>
      <w:r w:rsidRPr="0092671D">
        <w:rPr>
          <w:b/>
          <w:bCs/>
        </w:rPr>
        <w:instrText xml:space="preserve"> REF _Ref138458146 \h  \* MERGEFORMAT </w:instrText>
      </w:r>
      <w:r w:rsidRPr="0092671D">
        <w:rPr>
          <w:b/>
          <w:bCs/>
        </w:rPr>
      </w:r>
      <w:r w:rsidRPr="0092671D">
        <w:rPr>
          <w:b/>
          <w:bCs/>
        </w:rPr>
        <w:fldChar w:fldCharType="separate"/>
      </w:r>
      <w:r w:rsidRPr="0092671D">
        <w:t xml:space="preserve">Table </w:t>
      </w:r>
      <w:r>
        <w:rPr>
          <w:noProof/>
        </w:rPr>
        <w:t>2</w:t>
      </w:r>
      <w:r w:rsidRPr="0092671D">
        <w:rPr>
          <w:noProof/>
        </w:rPr>
        <w:t>.</w:t>
      </w:r>
      <w:r>
        <w:rPr>
          <w:noProof/>
        </w:rPr>
        <w:t>6</w:t>
      </w:r>
      <w:r w:rsidRPr="0092671D">
        <w:rPr>
          <w:b/>
          <w:bCs/>
        </w:rPr>
        <w:fldChar w:fldCharType="end"/>
      </w:r>
      <w:r w:rsidRPr="0092671D">
        <w:rPr>
          <w:bCs/>
        </w:rPr>
        <w:t xml:space="preserve"> and </w:t>
      </w:r>
      <w:r w:rsidRPr="0092671D">
        <w:rPr>
          <w:b/>
          <w:bCs/>
        </w:rPr>
        <w:fldChar w:fldCharType="begin"/>
      </w:r>
      <w:r w:rsidRPr="0092671D">
        <w:rPr>
          <w:b/>
          <w:bCs/>
        </w:rPr>
        <w:instrText xml:space="preserve"> REF _Ref138458130 \h  \* MERGEFORMAT </w:instrText>
      </w:r>
      <w:r w:rsidRPr="0092671D">
        <w:rPr>
          <w:b/>
          <w:bCs/>
        </w:rPr>
      </w:r>
      <w:r w:rsidRPr="0092671D">
        <w:rPr>
          <w:b/>
          <w:bCs/>
        </w:rPr>
        <w:fldChar w:fldCharType="separate"/>
      </w:r>
      <w:r w:rsidRPr="0092671D">
        <w:t xml:space="preserve">Table </w:t>
      </w:r>
      <w:r>
        <w:rPr>
          <w:noProof/>
        </w:rPr>
        <w:t>2</w:t>
      </w:r>
      <w:r w:rsidRPr="0092671D">
        <w:rPr>
          <w:noProof/>
        </w:rPr>
        <w:t>.</w:t>
      </w:r>
      <w:r>
        <w:rPr>
          <w:noProof/>
        </w:rPr>
        <w:t>7</w:t>
      </w:r>
      <w:r w:rsidRPr="0092671D">
        <w:rPr>
          <w:b/>
          <w:bCs/>
        </w:rPr>
        <w:fldChar w:fldCharType="end"/>
      </w:r>
      <w:r w:rsidRPr="0092671D">
        <w:rPr>
          <w:b/>
          <w:bCs/>
        </w:rPr>
        <w:t>)</w:t>
      </w:r>
      <w:r>
        <w:rPr>
          <w:b/>
          <w:bCs/>
        </w:rPr>
        <w:t xml:space="preserve"> </w:t>
      </w:r>
      <w:r w:rsidR="005A0325" w:rsidRPr="0092671D">
        <w:br w:type="page"/>
      </w:r>
    </w:p>
    <w:p w14:paraId="5AFCD6F6" w14:textId="77777777" w:rsidR="005A0325" w:rsidRPr="0092671D" w:rsidRDefault="005A0325" w:rsidP="005A0325">
      <w:pPr>
        <w:keepNext/>
        <w:spacing w:line="240" w:lineRule="auto"/>
        <w:jc w:val="left"/>
      </w:pPr>
      <w:r w:rsidRPr="0092671D">
        <w:rPr>
          <w:noProof/>
        </w:rPr>
        <w:lastRenderedPageBreak/>
        <w:drawing>
          <wp:inline distT="0" distB="0" distL="0" distR="0" wp14:anchorId="34DA4FCE" wp14:editId="79437618">
            <wp:extent cx="5226017" cy="2680138"/>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34506" cy="2684492"/>
                    </a:xfrm>
                    <a:prstGeom prst="rect">
                      <a:avLst/>
                    </a:prstGeom>
                    <a:noFill/>
                  </pic:spPr>
                </pic:pic>
              </a:graphicData>
            </a:graphic>
          </wp:inline>
        </w:drawing>
      </w:r>
    </w:p>
    <w:p w14:paraId="30CF8B16" w14:textId="795D424B" w:rsidR="005A0325" w:rsidRPr="0092671D" w:rsidRDefault="005A0325" w:rsidP="005A0325">
      <w:pPr>
        <w:pStyle w:val="Caption"/>
        <w:jc w:val="left"/>
      </w:pPr>
      <w:bookmarkStart w:id="118" w:name="_Ref138457716"/>
      <w:bookmarkStart w:id="119" w:name="_Toc142657895"/>
      <w:r w:rsidRPr="0092671D">
        <w:t xml:space="preserve">Figure </w:t>
      </w:r>
      <w:r w:rsidR="00120446">
        <w:fldChar w:fldCharType="begin"/>
      </w:r>
      <w:r w:rsidR="00120446">
        <w:instrText xml:space="preserve"> STYLEREF 1 \s </w:instrText>
      </w:r>
      <w:r w:rsidR="00120446">
        <w:fldChar w:fldCharType="separate"/>
      </w:r>
      <w:r w:rsidR="00120446">
        <w:rPr>
          <w:noProof/>
        </w:rPr>
        <w:t>2</w:t>
      </w:r>
      <w:r w:rsidR="00120446">
        <w:fldChar w:fldCharType="end"/>
      </w:r>
      <w:r w:rsidR="00120446">
        <w:t>.</w:t>
      </w:r>
      <w:r w:rsidR="00120446">
        <w:fldChar w:fldCharType="begin"/>
      </w:r>
      <w:r w:rsidR="00120446">
        <w:instrText xml:space="preserve"> SEQ Figure \* ARABIC \s 1 </w:instrText>
      </w:r>
      <w:r w:rsidR="00120446">
        <w:fldChar w:fldCharType="separate"/>
      </w:r>
      <w:r w:rsidR="00120446">
        <w:rPr>
          <w:noProof/>
        </w:rPr>
        <w:t>4</w:t>
      </w:r>
      <w:r w:rsidR="00120446">
        <w:fldChar w:fldCharType="end"/>
      </w:r>
      <w:bookmarkEnd w:id="118"/>
      <w:r w:rsidRPr="0092671D">
        <w:t>: Mutations of the C terminal tail of eS6.</w:t>
      </w:r>
      <w:bookmarkEnd w:id="119"/>
      <w:r w:rsidRPr="0092671D">
        <w:t xml:space="preserve"> </w:t>
      </w:r>
    </w:p>
    <w:p w14:paraId="25179E2A" w14:textId="77777777" w:rsidR="005A0325" w:rsidRPr="008D5CB2" w:rsidRDefault="005A0325" w:rsidP="005A0325">
      <w:pPr>
        <w:pStyle w:val="Caption"/>
        <w:jc w:val="left"/>
        <w:rPr>
          <w:b w:val="0"/>
        </w:rPr>
      </w:pPr>
      <w:r w:rsidRPr="008D5CB2">
        <w:rPr>
          <w:b w:val="0"/>
        </w:rPr>
        <w:t xml:space="preserve">A) The phosphorylatable residues of eS6A (7 sites) and eS6B (5 sites) B) Notation and mutations of all single and double mutant phosphonull (S or T </w:t>
      </w:r>
      <w:r w:rsidRPr="008D5CB2">
        <w:rPr>
          <w:b w:val="0"/>
        </w:rPr>
        <w:sym w:font="Wingdings" w:char="F0E0"/>
      </w:r>
      <w:r w:rsidRPr="008D5CB2">
        <w:rPr>
          <w:b w:val="0"/>
        </w:rPr>
        <w:t xml:space="preserve"> A) or phosphomimic (S or T </w:t>
      </w:r>
      <w:r w:rsidRPr="008D5CB2">
        <w:rPr>
          <w:b w:val="0"/>
        </w:rPr>
        <w:sym w:font="Wingdings" w:char="F0E0"/>
      </w:r>
      <w:r w:rsidRPr="008D5CB2">
        <w:rPr>
          <w:b w:val="0"/>
        </w:rPr>
        <w:t xml:space="preserve"> D) transgenes.</w:t>
      </w:r>
    </w:p>
    <w:p w14:paraId="161B7C90" w14:textId="77777777" w:rsidR="005A0325" w:rsidRPr="0092671D" w:rsidRDefault="005A0325" w:rsidP="005A0325">
      <w:pPr>
        <w:spacing w:line="240" w:lineRule="auto"/>
        <w:jc w:val="left"/>
      </w:pPr>
      <w:r w:rsidRPr="0092671D">
        <w:br w:type="page"/>
      </w:r>
    </w:p>
    <w:p w14:paraId="3A70F9B7" w14:textId="567C2A49" w:rsidR="005A0325" w:rsidRPr="0092671D" w:rsidRDefault="005A0325" w:rsidP="008374D3">
      <w:pPr>
        <w:pStyle w:val="Heading3"/>
        <w:spacing w:line="480" w:lineRule="auto"/>
        <w:ind w:left="0"/>
      </w:pPr>
      <w:bookmarkStart w:id="120" w:name="_Toc142658036"/>
      <w:r w:rsidRPr="0092671D">
        <w:lastRenderedPageBreak/>
        <w:t xml:space="preserve">Determining </w:t>
      </w:r>
      <w:r w:rsidR="002A7EC9">
        <w:t>U</w:t>
      </w:r>
      <w:r w:rsidRPr="0092671D">
        <w:t xml:space="preserve">nderlying </w:t>
      </w:r>
      <w:r w:rsidR="002A7EC9">
        <w:t>T</w:t>
      </w:r>
      <w:r w:rsidRPr="0092671D">
        <w:t xml:space="preserve">ranscriptomic </w:t>
      </w:r>
      <w:r w:rsidR="002A7EC9">
        <w:t>C</w:t>
      </w:r>
      <w:r w:rsidRPr="0092671D">
        <w:t xml:space="preserve">hanges with a </w:t>
      </w:r>
      <w:r w:rsidR="002A7EC9">
        <w:t>H</w:t>
      </w:r>
      <w:r w:rsidRPr="0092671D">
        <w:t>igh-</w:t>
      </w:r>
      <w:r w:rsidR="002A7EC9">
        <w:t>Q</w:t>
      </w:r>
      <w:r w:rsidRPr="0092671D">
        <w:t xml:space="preserve">uality RNA-Seq </w:t>
      </w:r>
      <w:r w:rsidR="002A7EC9">
        <w:t>D</w:t>
      </w:r>
      <w:r w:rsidRPr="0092671D">
        <w:t>ataset</w:t>
      </w:r>
      <w:bookmarkEnd w:id="120"/>
    </w:p>
    <w:p w14:paraId="45B51CD8" w14:textId="250019A1" w:rsidR="00B357BC" w:rsidRPr="0092671D" w:rsidRDefault="005A0325" w:rsidP="009B038F">
      <w:pPr>
        <w:ind w:firstLine="720"/>
      </w:pPr>
      <w:r w:rsidRPr="0092671D">
        <w:t xml:space="preserve">The transcriptome of </w:t>
      </w:r>
      <w:r w:rsidRPr="0092671D">
        <w:rPr>
          <w:i/>
          <w:iCs/>
        </w:rPr>
        <w:t>rps6a rps6b;</w:t>
      </w:r>
      <w:r w:rsidRPr="0092671D">
        <w:t xml:space="preserve"> eS6</w:t>
      </w:r>
      <w:r w:rsidRPr="0092671D">
        <w:rPr>
          <w:vertAlign w:val="superscript"/>
        </w:rPr>
        <w:sym w:font="Symbol" w:char="F044"/>
      </w:r>
      <w:r w:rsidRPr="0092671D">
        <w:rPr>
          <w:vertAlign w:val="superscript"/>
        </w:rPr>
        <w:t>6S&gt;A</w:t>
      </w:r>
      <w:r w:rsidRPr="0092671D">
        <w:t xml:space="preserve"> phospho-deficient seedlings was analyzed in triplicate by RNA-sequencing alongside with eS6A</w:t>
      </w:r>
      <w:r w:rsidRPr="0092671D">
        <w:rPr>
          <w:vertAlign w:val="superscript"/>
        </w:rPr>
        <w:t>WT-HA</w:t>
      </w:r>
      <w:r w:rsidRPr="0092671D">
        <w:t xml:space="preserve"> complemented plants, </w:t>
      </w:r>
      <w:r w:rsidRPr="0092671D">
        <w:rPr>
          <w:i/>
          <w:iCs/>
        </w:rPr>
        <w:t>rps6a</w:t>
      </w:r>
      <w:r w:rsidRPr="0092671D">
        <w:t xml:space="preserve"> and </w:t>
      </w:r>
      <w:r w:rsidRPr="0092671D">
        <w:rPr>
          <w:i/>
          <w:iCs/>
        </w:rPr>
        <w:t>rps6b</w:t>
      </w:r>
      <w:r w:rsidRPr="0092671D">
        <w:t xml:space="preserve"> mutants, and wild type</w:t>
      </w:r>
      <w:r w:rsidR="009B038F">
        <w:t xml:space="preserve"> (Supplemental Table 1)</w:t>
      </w:r>
      <w:r w:rsidRPr="0092671D">
        <w:t xml:space="preserve">. RNA-seq was used to confirm that </w:t>
      </w:r>
      <w:r w:rsidRPr="0092671D">
        <w:rPr>
          <w:i/>
        </w:rPr>
        <w:t xml:space="preserve">rps6a-2 </w:t>
      </w:r>
      <w:r w:rsidRPr="0092671D">
        <w:t xml:space="preserve">and </w:t>
      </w:r>
      <w:r w:rsidRPr="0092671D">
        <w:rPr>
          <w:i/>
        </w:rPr>
        <w:t xml:space="preserve">rps6b-1 </w:t>
      </w:r>
      <w:r w:rsidRPr="0092671D">
        <w:t xml:space="preserve">both are true knockouts. Each mutant was created with T-DNA insertions. </w:t>
      </w:r>
      <w:r w:rsidRPr="0092671D">
        <w:rPr>
          <w:i/>
        </w:rPr>
        <w:t xml:space="preserve">rps6a-2 </w:t>
      </w:r>
      <w:r w:rsidRPr="0092671D">
        <w:t xml:space="preserve">was made using the pAC161 T-DNA insertion vector, while </w:t>
      </w:r>
      <w:r w:rsidRPr="0092671D">
        <w:rPr>
          <w:i/>
        </w:rPr>
        <w:t>rps6b</w:t>
      </w:r>
      <w:r w:rsidRPr="0092671D">
        <w:t xml:space="preserve"> was made with the pBIN-pROK2. While </w:t>
      </w:r>
      <w:r w:rsidRPr="0092671D">
        <w:rPr>
          <w:i/>
        </w:rPr>
        <w:t>rps6a-2</w:t>
      </w:r>
      <w:r w:rsidRPr="0092671D">
        <w:t xml:space="preserve"> is a knockout line with expression only originating from the 5’ end preceding the insertion site, </w:t>
      </w:r>
      <w:r w:rsidRPr="0092671D">
        <w:rPr>
          <w:i/>
        </w:rPr>
        <w:t>rps6b-1</w:t>
      </w:r>
      <w:r w:rsidRPr="0092671D">
        <w:t xml:space="preserve"> has low 5’ expression and elevated 3’ expression originating from the T-DNA (</w:t>
      </w:r>
      <w:r w:rsidRPr="0092671D">
        <w:fldChar w:fldCharType="begin"/>
      </w:r>
      <w:r w:rsidRPr="0092671D">
        <w:instrText xml:space="preserve"> REF _Ref138458656 \h  \* MERGEFORMAT </w:instrText>
      </w:r>
      <w:r w:rsidRPr="0092671D">
        <w:fldChar w:fldCharType="separate"/>
      </w:r>
      <w:r w:rsidR="001B2964" w:rsidRPr="0092671D">
        <w:t xml:space="preserve">Figure </w:t>
      </w:r>
      <w:r w:rsidR="001B2964">
        <w:rPr>
          <w:noProof/>
        </w:rPr>
        <w:t>2</w:t>
      </w:r>
      <w:r w:rsidR="001B2964" w:rsidRPr="0092671D">
        <w:rPr>
          <w:noProof/>
        </w:rPr>
        <w:t>.</w:t>
      </w:r>
      <w:r w:rsidR="001B2964">
        <w:rPr>
          <w:noProof/>
        </w:rPr>
        <w:t>6</w:t>
      </w:r>
      <w:r w:rsidRPr="0092671D">
        <w:fldChar w:fldCharType="end"/>
      </w:r>
      <w:r w:rsidRPr="0092671D">
        <w:t xml:space="preserve">). This residual expression was abrogated in the double mutant transgenics. Mapping the reads originating from the </w:t>
      </w:r>
      <w:r w:rsidRPr="0092671D">
        <w:rPr>
          <w:i/>
          <w:iCs/>
        </w:rPr>
        <w:t>RPS6</w:t>
      </w:r>
      <w:r w:rsidRPr="0092671D">
        <w:t xml:space="preserve"> genes confirmed that the eS6</w:t>
      </w:r>
      <w:r w:rsidRPr="0092671D">
        <w:rPr>
          <w:vertAlign w:val="superscript"/>
        </w:rPr>
        <w:sym w:font="Symbol" w:char="F044"/>
      </w:r>
      <w:r w:rsidRPr="0092671D">
        <w:rPr>
          <w:vertAlign w:val="superscript"/>
        </w:rPr>
        <w:t>6S&gt;A</w:t>
      </w:r>
      <w:r w:rsidRPr="0092671D">
        <w:t xml:space="preserve"> plants indeed only contained phosphomutant eS6 (</w:t>
      </w:r>
      <w:r w:rsidRPr="0092671D">
        <w:rPr>
          <w:b/>
          <w:bCs/>
        </w:rPr>
        <w:fldChar w:fldCharType="begin"/>
      </w:r>
      <w:r w:rsidRPr="0092671D">
        <w:instrText xml:space="preserve"> REF _Ref138458656 \h </w:instrText>
      </w:r>
      <w:r w:rsidRPr="0092671D">
        <w:rPr>
          <w:b/>
          <w:bCs/>
        </w:rPr>
        <w:instrText xml:space="preserve"> \* MERGEFORMAT </w:instrText>
      </w:r>
      <w:r w:rsidRPr="0092671D">
        <w:rPr>
          <w:b/>
          <w:bCs/>
        </w:rPr>
      </w:r>
      <w:r w:rsidRPr="0092671D">
        <w:rPr>
          <w:b/>
          <w:bCs/>
        </w:rPr>
        <w:fldChar w:fldCharType="separate"/>
      </w:r>
      <w:r w:rsidR="001B2964" w:rsidRPr="0092671D">
        <w:t xml:space="preserve">Figure </w:t>
      </w:r>
      <w:r w:rsidR="001B2964">
        <w:rPr>
          <w:noProof/>
        </w:rPr>
        <w:t>2</w:t>
      </w:r>
      <w:r w:rsidR="001B2964" w:rsidRPr="0092671D">
        <w:rPr>
          <w:noProof/>
        </w:rPr>
        <w:t>.</w:t>
      </w:r>
      <w:r w:rsidR="001B2964">
        <w:rPr>
          <w:noProof/>
        </w:rPr>
        <w:t>6</w:t>
      </w:r>
      <w:r w:rsidRPr="0092671D">
        <w:rPr>
          <w:b/>
          <w:bCs/>
        </w:rPr>
        <w:fldChar w:fldCharType="end"/>
      </w:r>
      <w:r w:rsidRPr="0092671D">
        <w:t>). Principal component analysis (PCA) revealed that the three</w:t>
      </w:r>
      <w:r w:rsidRPr="003752EF">
        <w:t xml:space="preserve"> </w:t>
      </w:r>
      <w:r w:rsidRPr="0092671D">
        <w:t xml:space="preserve">biological replicates clustered closely together, while the five genotypes were distinct. </w:t>
      </w:r>
      <w:r w:rsidRPr="0092671D">
        <w:rPr>
          <w:i/>
          <w:iCs/>
        </w:rPr>
        <w:t>rps6a</w:t>
      </w:r>
      <w:r w:rsidRPr="0092671D">
        <w:t xml:space="preserve"> and </w:t>
      </w:r>
      <w:r w:rsidR="00B357BC" w:rsidRPr="0092671D">
        <w:rPr>
          <w:i/>
          <w:iCs/>
        </w:rPr>
        <w:t>rps6b</w:t>
      </w:r>
      <w:r w:rsidR="00B357BC" w:rsidRPr="0092671D">
        <w:t xml:space="preserve"> were clearly distinct from WT in PC1, and also differed from each other in PC2 (</w:t>
      </w:r>
      <w:r w:rsidR="00B357BC" w:rsidRPr="0092671D">
        <w:fldChar w:fldCharType="begin"/>
      </w:r>
      <w:r w:rsidR="00B357BC" w:rsidRPr="0092671D">
        <w:instrText xml:space="preserve"> REF _Ref138459219 \h  \* MERGEFORMAT </w:instrText>
      </w:r>
      <w:r w:rsidR="00B357BC" w:rsidRPr="0092671D">
        <w:fldChar w:fldCharType="separate"/>
      </w:r>
      <w:r w:rsidR="00B357BC" w:rsidRPr="0092671D">
        <w:t xml:space="preserve">Figure </w:t>
      </w:r>
      <w:r w:rsidR="00B357BC">
        <w:rPr>
          <w:noProof/>
        </w:rPr>
        <w:t>2</w:t>
      </w:r>
      <w:r w:rsidR="00B357BC" w:rsidRPr="0092671D">
        <w:rPr>
          <w:noProof/>
        </w:rPr>
        <w:t>.</w:t>
      </w:r>
      <w:r w:rsidR="00B357BC">
        <w:rPr>
          <w:noProof/>
        </w:rPr>
        <w:t>7</w:t>
      </w:r>
      <w:r w:rsidR="00B357BC" w:rsidRPr="0092671D">
        <w:fldChar w:fldCharType="end"/>
      </w:r>
      <w:r w:rsidR="00B357BC" w:rsidRPr="0092671D">
        <w:t xml:space="preserve"> </w:t>
      </w:r>
      <w:r w:rsidR="00B357BC" w:rsidRPr="0092671D">
        <w:rPr>
          <w:b/>
          <w:bCs/>
        </w:rPr>
        <w:t>A</w:t>
      </w:r>
      <w:r w:rsidR="00B357BC" w:rsidRPr="0092671D">
        <w:t xml:space="preserve">). This aligns with the phenotypes observed in </w:t>
      </w:r>
      <w:r w:rsidR="00B357BC" w:rsidRPr="0092671D">
        <w:fldChar w:fldCharType="begin"/>
      </w:r>
      <w:r w:rsidR="00B357BC" w:rsidRPr="0092671D">
        <w:instrText xml:space="preserve"> ADDIN EN.CITE &lt;EndNote&gt;&lt;Cite&gt;&lt;Author&gt;Dasgupta&lt;/Author&gt;&lt;Year&gt;2023&lt;/Year&gt;&lt;RecNum&gt;1582&lt;/RecNum&gt;&lt;DisplayText&gt;(Dasgupta, 2023)&lt;/DisplayText&gt;&lt;record&gt;&lt;rec-number&gt;1582&lt;/rec-number&gt;&lt;foreign-keys&gt;&lt;key app="EN" db-id="rza9sxrw75z9fre29srps52iprrsftev25rx" timestamp="1690377027"&gt;1582&lt;/key&gt;&lt;/foreign-keys&gt;&lt;ref-type name="Thesis"&gt;32&lt;/ref-type&gt;&lt;contributors&gt;&lt;authors&gt;&lt;author&gt;Dasgupta, Anwesha&lt;/author&gt;&lt;/authors&gt;&lt;/contributors&gt;&lt;titles&gt;&lt;title&gt;Phenotypic and molecular characterization of ribosomal protein of the small subunit 6 phosphorylation in Arabidopsis thaliana&lt;/title&gt;&lt;secondary-title&gt;BCMB&lt;/secondary-title&gt;&lt;/titles&gt;&lt;volume&gt;PhD&lt;/volume&gt;&lt;dates&gt;&lt;year&gt;2023&lt;/year&gt;&lt;/dates&gt;&lt;publisher&gt;University of Tennessee&lt;/publisher&gt;&lt;urls&gt;&lt;/urls&gt;&lt;/record&gt;&lt;/Cite&gt;&lt;/EndNote&gt;</w:instrText>
      </w:r>
      <w:r w:rsidR="00B357BC" w:rsidRPr="0092671D">
        <w:fldChar w:fldCharType="separate"/>
      </w:r>
      <w:r w:rsidR="00B357BC" w:rsidRPr="0092671D">
        <w:rPr>
          <w:noProof/>
        </w:rPr>
        <w:t>(Dasgupta, 2023)</w:t>
      </w:r>
      <w:r w:rsidR="00B357BC" w:rsidRPr="0092671D">
        <w:fldChar w:fldCharType="end"/>
      </w:r>
      <w:r w:rsidR="00B357BC" w:rsidRPr="0092671D">
        <w:t xml:space="preserve"> and is a good indication of the quality of our dataset.</w:t>
      </w:r>
    </w:p>
    <w:p w14:paraId="5020638F" w14:textId="77777777" w:rsidR="00B357BC" w:rsidRPr="0092671D" w:rsidRDefault="00B357BC" w:rsidP="008374D3">
      <w:pPr>
        <w:pStyle w:val="Heading3"/>
        <w:spacing w:line="480" w:lineRule="auto"/>
        <w:ind w:left="0"/>
      </w:pPr>
      <w:bookmarkStart w:id="121" w:name="_Toc142658037"/>
      <w:r w:rsidRPr="0092671D">
        <w:t xml:space="preserve">Gene </w:t>
      </w:r>
      <w:r>
        <w:t>E</w:t>
      </w:r>
      <w:r w:rsidRPr="0092671D">
        <w:t xml:space="preserve">xpression </w:t>
      </w:r>
      <w:r>
        <w:t>D</w:t>
      </w:r>
      <w:r w:rsidRPr="0092671D">
        <w:t xml:space="preserve">efects in </w:t>
      </w:r>
      <w:r>
        <w:t>S</w:t>
      </w:r>
      <w:r w:rsidRPr="0092671D">
        <w:t xml:space="preserve">ingle </w:t>
      </w:r>
      <w:r>
        <w:t>M</w:t>
      </w:r>
      <w:r w:rsidRPr="0092671D">
        <w:t xml:space="preserve">utant </w:t>
      </w:r>
      <w:r>
        <w:t>S</w:t>
      </w:r>
      <w:r w:rsidRPr="0092671D">
        <w:t>eedlings</w:t>
      </w:r>
      <w:bookmarkEnd w:id="121"/>
    </w:p>
    <w:p w14:paraId="1B28B3C1" w14:textId="2D2C69BE" w:rsidR="005A0325" w:rsidRPr="0092671D" w:rsidRDefault="00B357BC" w:rsidP="00414330">
      <w:pPr>
        <w:ind w:firstLine="720"/>
      </w:pPr>
      <w:r w:rsidRPr="0092671D">
        <w:t xml:space="preserve">The </w:t>
      </w:r>
      <w:r w:rsidRPr="0092671D">
        <w:rPr>
          <w:i/>
          <w:iCs/>
        </w:rPr>
        <w:t>rps6a</w:t>
      </w:r>
      <w:r w:rsidRPr="0092671D">
        <w:t xml:space="preserve"> and </w:t>
      </w:r>
      <w:r w:rsidRPr="0092671D">
        <w:rPr>
          <w:i/>
          <w:iCs/>
        </w:rPr>
        <w:t>rps6b</w:t>
      </w:r>
      <w:r w:rsidRPr="0092671D">
        <w:t xml:space="preserve"> mutants have a moderate, but focused number of paralog-specific gene expression defects (e.g. see </w:t>
      </w:r>
      <w:r w:rsidRPr="0092671D">
        <w:fldChar w:fldCharType="begin"/>
      </w:r>
      <w:r w:rsidRPr="0092671D">
        <w:instrText xml:space="preserve"> REF _Ref138459219 \h  \* MERGEFORMAT </w:instrText>
      </w:r>
      <w:r w:rsidRPr="0092671D">
        <w:fldChar w:fldCharType="separate"/>
      </w:r>
      <w:r w:rsidRPr="0092671D">
        <w:t xml:space="preserve">Figure </w:t>
      </w:r>
      <w:r>
        <w:rPr>
          <w:noProof/>
        </w:rPr>
        <w:t>2</w:t>
      </w:r>
      <w:r w:rsidRPr="0092671D">
        <w:rPr>
          <w:noProof/>
        </w:rPr>
        <w:t>.</w:t>
      </w:r>
      <w:r>
        <w:rPr>
          <w:noProof/>
        </w:rPr>
        <w:t>7</w:t>
      </w:r>
      <w:r w:rsidRPr="0092671D">
        <w:fldChar w:fldCharType="end"/>
      </w:r>
      <w:r w:rsidRPr="0092671D">
        <w:t xml:space="preserve"> </w:t>
      </w:r>
      <w:r w:rsidRPr="00404633">
        <w:rPr>
          <w:bCs/>
        </w:rPr>
        <w:t>B, D</w:t>
      </w:r>
      <w:r w:rsidRPr="0092671D">
        <w:t>).</w:t>
      </w:r>
      <w:r w:rsidR="00FC785C">
        <w:t xml:space="preserve"> Functional classification of the defects with</w:t>
      </w:r>
      <w:r w:rsidR="006A6D79">
        <w:t xml:space="preserve"> the g</w:t>
      </w:r>
      <w:r w:rsidRPr="0092671D">
        <w:t>ene ontology</w:t>
      </w:r>
      <w:r w:rsidR="006A6D79">
        <w:t xml:space="preserve"> (GO) software,</w:t>
      </w:r>
      <w:r w:rsidRPr="0092671D">
        <w:t xml:space="preserve"> TOPGO</w:t>
      </w:r>
      <w:r w:rsidR="006A6D79">
        <w:t>,</w:t>
      </w:r>
      <w:r w:rsidRPr="0092671D">
        <w:t xml:space="preserve"> revealed that many functional categories (GO terms) were mis-expressed in </w:t>
      </w:r>
      <w:r w:rsidRPr="0092671D">
        <w:rPr>
          <w:i/>
          <w:iCs/>
        </w:rPr>
        <w:t>rps6a</w:t>
      </w:r>
      <w:r w:rsidRPr="0092671D">
        <w:t xml:space="preserve"> and </w:t>
      </w:r>
      <w:r w:rsidRPr="0092671D">
        <w:rPr>
          <w:i/>
          <w:iCs/>
        </w:rPr>
        <w:t>rps6b</w:t>
      </w:r>
      <w:r w:rsidRPr="0092671D">
        <w:t xml:space="preserve"> versus WT </w:t>
      </w:r>
      <w:r w:rsidRPr="0092671D">
        <w:rPr>
          <w:b/>
          <w:bCs/>
        </w:rPr>
        <w:t>(</w:t>
      </w:r>
      <w:r w:rsidRPr="0092671D">
        <w:rPr>
          <w:b/>
          <w:bCs/>
        </w:rPr>
        <w:fldChar w:fldCharType="begin"/>
      </w:r>
      <w:r w:rsidRPr="0092671D">
        <w:rPr>
          <w:b/>
          <w:bCs/>
        </w:rPr>
        <w:instrText xml:space="preserve"> REF _Ref138459697 \h  \* MERGEFORMAT </w:instrText>
      </w:r>
      <w:r w:rsidRPr="0092671D">
        <w:rPr>
          <w:b/>
          <w:bCs/>
        </w:rPr>
      </w:r>
      <w:r w:rsidRPr="0092671D">
        <w:rPr>
          <w:b/>
          <w:bCs/>
        </w:rPr>
        <w:fldChar w:fldCharType="separate"/>
      </w:r>
      <w:r w:rsidRPr="0092671D">
        <w:t xml:space="preserve">Figure </w:t>
      </w:r>
      <w:r>
        <w:rPr>
          <w:noProof/>
        </w:rPr>
        <w:t>2</w:t>
      </w:r>
      <w:r w:rsidRPr="0092671D">
        <w:rPr>
          <w:noProof/>
        </w:rPr>
        <w:t>.</w:t>
      </w:r>
      <w:r>
        <w:rPr>
          <w:noProof/>
        </w:rPr>
        <w:t>8</w:t>
      </w:r>
      <w:r w:rsidRPr="0092671D">
        <w:rPr>
          <w:b/>
          <w:bCs/>
        </w:rPr>
        <w:fldChar w:fldCharType="end"/>
      </w:r>
      <w:r w:rsidRPr="0092671D">
        <w:rPr>
          <w:b/>
          <w:bCs/>
        </w:rPr>
        <w:t>)</w:t>
      </w:r>
      <w:r w:rsidRPr="0092671D">
        <w:t>, for example ‘translation’ and ‘photosynthesis’</w:t>
      </w:r>
      <w:r w:rsidR="00B5550B" w:rsidRPr="00B5550B">
        <w:t xml:space="preserve"> </w:t>
      </w:r>
      <w:r w:rsidR="00B5550B" w:rsidRPr="0092671D">
        <w:t xml:space="preserve">Gene-by-gene heatmaps demonstrate that </w:t>
      </w:r>
      <w:r w:rsidR="005A0325" w:rsidRPr="0092671D">
        <w:br w:type="page"/>
      </w:r>
    </w:p>
    <w:p w14:paraId="0384B787" w14:textId="77777777" w:rsidR="005A0325" w:rsidRPr="0092671D" w:rsidRDefault="005A0325" w:rsidP="005A0325">
      <w:pPr>
        <w:keepNext/>
        <w:spacing w:line="240" w:lineRule="auto"/>
        <w:jc w:val="center"/>
      </w:pPr>
      <w:r w:rsidRPr="0092671D">
        <w:rPr>
          <w:noProof/>
        </w:rPr>
        <w:lastRenderedPageBreak/>
        <w:drawing>
          <wp:inline distT="0" distB="0" distL="0" distR="0" wp14:anchorId="11227F68" wp14:editId="21A2FD66">
            <wp:extent cx="5139558" cy="2872589"/>
            <wp:effectExtent l="0" t="0" r="0" b="4445"/>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158535" cy="2883196"/>
                    </a:xfrm>
                    <a:prstGeom prst="rect">
                      <a:avLst/>
                    </a:prstGeom>
                    <a:noFill/>
                  </pic:spPr>
                </pic:pic>
              </a:graphicData>
            </a:graphic>
          </wp:inline>
        </w:drawing>
      </w:r>
    </w:p>
    <w:p w14:paraId="1581634D" w14:textId="509A764F" w:rsidR="005A0325" w:rsidRPr="0092671D" w:rsidRDefault="005A0325" w:rsidP="005A0325">
      <w:pPr>
        <w:pStyle w:val="Caption"/>
        <w:jc w:val="left"/>
      </w:pPr>
      <w:bookmarkStart w:id="122" w:name="_Ref138458047"/>
      <w:bookmarkStart w:id="123" w:name="_Toc142657896"/>
      <w:r w:rsidRPr="0092671D">
        <w:t xml:space="preserve">Figure </w:t>
      </w:r>
      <w:r w:rsidR="00120446">
        <w:fldChar w:fldCharType="begin"/>
      </w:r>
      <w:r w:rsidR="00120446">
        <w:instrText xml:space="preserve"> STYLEREF 1 \s </w:instrText>
      </w:r>
      <w:r w:rsidR="00120446">
        <w:fldChar w:fldCharType="separate"/>
      </w:r>
      <w:r w:rsidR="00120446">
        <w:rPr>
          <w:noProof/>
        </w:rPr>
        <w:t>2</w:t>
      </w:r>
      <w:r w:rsidR="00120446">
        <w:fldChar w:fldCharType="end"/>
      </w:r>
      <w:r w:rsidR="00120446">
        <w:t>.</w:t>
      </w:r>
      <w:r w:rsidR="00120446">
        <w:fldChar w:fldCharType="begin"/>
      </w:r>
      <w:r w:rsidR="00120446">
        <w:instrText xml:space="preserve"> SEQ Figure \* ARABIC \s 1 </w:instrText>
      </w:r>
      <w:r w:rsidR="00120446">
        <w:fldChar w:fldCharType="separate"/>
      </w:r>
      <w:r w:rsidR="00120446">
        <w:rPr>
          <w:noProof/>
        </w:rPr>
        <w:t>5</w:t>
      </w:r>
      <w:r w:rsidR="00120446">
        <w:fldChar w:fldCharType="end"/>
      </w:r>
      <w:bookmarkEnd w:id="122"/>
      <w:r w:rsidRPr="0092671D">
        <w:t>: Molecular characterization of eS6 single mutants and transgenes.</w:t>
      </w:r>
      <w:bookmarkEnd w:id="123"/>
      <w:r w:rsidRPr="0092671D">
        <w:t xml:space="preserve"> </w:t>
      </w:r>
    </w:p>
    <w:p w14:paraId="1FCB4FB9" w14:textId="77777777" w:rsidR="005A0325" w:rsidRPr="0092671D" w:rsidRDefault="005A0325" w:rsidP="005A0325">
      <w:pPr>
        <w:pStyle w:val="Caption"/>
        <w:jc w:val="left"/>
        <w:rPr>
          <w:b w:val="0"/>
        </w:rPr>
      </w:pPr>
      <w:r w:rsidRPr="0092671D">
        <w:rPr>
          <w:b w:val="0"/>
        </w:rPr>
        <w:t>A) mRNA read counts for eS6A and eS6B from an RNA-Seq experiment with the indicated genotypes. Proteomics data from the same genotypes expressed as a log2 -fold difference to wild type. Note that the three transgenes provide elevated levels of eS6 protein, as expected given the elevated mRNA read counts. B) Polysome loading in rps6a rps6b double mutants complemented with phospho-enabled and phospho-deficient transgenes. Polysome loading was examined 30 minutes prior to lights-on (ZT23.5) and 2.5h after lights-on (ZT2.5). Representative polysome profiles show that eS6-P deficient plants are able to increase their ribosome loading during the dark-to-light shift.</w:t>
      </w:r>
    </w:p>
    <w:p w14:paraId="55BE4260" w14:textId="77777777" w:rsidR="005A0325" w:rsidRPr="0092671D" w:rsidRDefault="005A0325" w:rsidP="005A0325">
      <w:pPr>
        <w:spacing w:line="240" w:lineRule="auto"/>
        <w:jc w:val="left"/>
      </w:pPr>
    </w:p>
    <w:p w14:paraId="7F05325D" w14:textId="77777777" w:rsidR="005A0325" w:rsidRDefault="005A0325" w:rsidP="005A0325">
      <w:pPr>
        <w:spacing w:line="240" w:lineRule="auto"/>
        <w:jc w:val="left"/>
      </w:pPr>
      <w:r w:rsidRPr="0092671D">
        <w:br w:type="page"/>
      </w:r>
    </w:p>
    <w:p w14:paraId="3DB63927" w14:textId="2C2DBF41" w:rsidR="00B357BC" w:rsidRDefault="00B5550B" w:rsidP="005A0325">
      <w:r w:rsidRPr="0092671D">
        <w:lastRenderedPageBreak/>
        <w:t xml:space="preserve">the defects in </w:t>
      </w:r>
      <w:r w:rsidRPr="0092671D">
        <w:rPr>
          <w:i/>
          <w:iCs/>
        </w:rPr>
        <w:t>rps6a</w:t>
      </w:r>
      <w:r w:rsidRPr="0092671D">
        <w:t xml:space="preserve"> and </w:t>
      </w:r>
      <w:r w:rsidRPr="0092671D">
        <w:rPr>
          <w:i/>
          <w:iCs/>
        </w:rPr>
        <w:t>rps6b</w:t>
      </w:r>
      <w:r w:rsidRPr="0092671D">
        <w:t xml:space="preserve"> were qualitatively if not quantitatively the same for most genes (</w:t>
      </w:r>
      <w:r w:rsidRPr="00404633">
        <w:fldChar w:fldCharType="begin"/>
      </w:r>
      <w:r w:rsidRPr="00404633">
        <w:instrText xml:space="preserve"> REF _Ref138460348 \h  \* MERGEFORMAT </w:instrText>
      </w:r>
      <w:r w:rsidRPr="00404633">
        <w:fldChar w:fldCharType="separate"/>
      </w:r>
      <w:r w:rsidRPr="00404633">
        <w:t xml:space="preserve">Figure </w:t>
      </w:r>
      <w:r w:rsidRPr="00404633">
        <w:rPr>
          <w:noProof/>
        </w:rPr>
        <w:t>2.9</w:t>
      </w:r>
      <w:r w:rsidRPr="00404633">
        <w:fldChar w:fldCharType="end"/>
      </w:r>
      <w:r w:rsidRPr="00404633">
        <w:t xml:space="preserve"> </w:t>
      </w:r>
      <w:r w:rsidRPr="00404633">
        <w:rPr>
          <w:bCs/>
        </w:rPr>
        <w:t>A, B, F</w:t>
      </w:r>
      <w:r w:rsidRPr="0092671D">
        <w:t>).</w:t>
      </w:r>
    </w:p>
    <w:p w14:paraId="720ED908" w14:textId="358E5E99" w:rsidR="004A2A75" w:rsidRDefault="004A2A75" w:rsidP="004A2A75">
      <w:pPr>
        <w:ind w:firstLine="720"/>
      </w:pPr>
      <w:r w:rsidRPr="0092671D">
        <w:t xml:space="preserve">A closer inspection of the photosynthetic results show a coordinated down regulation of both PSI and PSII genes, with PSII being especially affected. The downregulation of photosynthesis is also more apparent in the </w:t>
      </w:r>
      <w:r w:rsidRPr="0092671D">
        <w:rPr>
          <w:i/>
        </w:rPr>
        <w:t xml:space="preserve">rps6a </w:t>
      </w:r>
      <w:r w:rsidRPr="0092671D">
        <w:t xml:space="preserve">single mutant than in </w:t>
      </w:r>
      <w:r w:rsidRPr="0092671D">
        <w:rPr>
          <w:i/>
        </w:rPr>
        <w:t>rps6b</w:t>
      </w:r>
      <w:r w:rsidRPr="0092671D">
        <w:t xml:space="preserve">. Interestingly, there is a divide between chloroplastic and nuclear gene regulation of PSII genes. Nuclear encoded genes for both PSII and PSI are downregulated in both single mutants with similar but not identical trends (Supplemental table </w:t>
      </w:r>
      <w:r w:rsidR="00AC1110">
        <w:t>2</w:t>
      </w:r>
      <w:r w:rsidRPr="0092671D">
        <w:t xml:space="preserve">). However, all chloroplastically encoded PSI and PSII genes are only downregulated in </w:t>
      </w:r>
      <w:r w:rsidRPr="0092671D">
        <w:rPr>
          <w:i/>
        </w:rPr>
        <w:t xml:space="preserve">rps6a </w:t>
      </w:r>
      <w:r w:rsidRPr="0092671D">
        <w:t>(13/17 FDR&lt;0.05)</w:t>
      </w:r>
      <w:r w:rsidRPr="0092671D">
        <w:rPr>
          <w:i/>
        </w:rPr>
        <w:t xml:space="preserve">, </w:t>
      </w:r>
      <w:r w:rsidRPr="0092671D">
        <w:t xml:space="preserve">while the same subset is largely unchanged in </w:t>
      </w:r>
      <w:r w:rsidRPr="0092671D">
        <w:rPr>
          <w:i/>
        </w:rPr>
        <w:t>rps6b.</w:t>
      </w:r>
      <w:r w:rsidRPr="0092671D">
        <w:t xml:space="preserve"> The sole exceptions are PSII D1 and D2 reaction centers which are similarly downregulated in both single mutants. Chloroplastic encoded ribosomal genes also differ, with </w:t>
      </w:r>
      <w:r w:rsidRPr="0092671D">
        <w:rPr>
          <w:i/>
        </w:rPr>
        <w:t xml:space="preserve">rps6b </w:t>
      </w:r>
      <w:r w:rsidRPr="0092671D">
        <w:t xml:space="preserve">showing significant upregulation of many genes, while </w:t>
      </w:r>
      <w:r w:rsidRPr="0092671D">
        <w:rPr>
          <w:i/>
        </w:rPr>
        <w:t>rps6a</w:t>
      </w:r>
      <w:r w:rsidRPr="0092671D">
        <w:t xml:space="preserve"> only showing significant downregulation or no change. This result indicates a potential difference in the role of the two paralogs, and therefore a degree of cytoplasmic translational control of chloroplast gene expression. However, genes for protein import into the chloroplast were unaffected. </w:t>
      </w:r>
    </w:p>
    <w:p w14:paraId="10D419E9" w14:textId="5F28627B" w:rsidR="00E0549C" w:rsidRPr="005224C7" w:rsidRDefault="00E0549C" w:rsidP="00E0549C">
      <w:r w:rsidRPr="0092671D">
        <w:tab/>
        <w:t>Th</w:t>
      </w:r>
      <w:r>
        <w:t>e</w:t>
      </w:r>
      <w:r w:rsidRPr="0092671D">
        <w:t xml:space="preserve"> discrepancy suggests that there may be an alteration of the chloroplastic transcriptional machinery. We find that three out of the four plastid-encoded RPO polymerases (PEPs) are differentially expressed in both </w:t>
      </w:r>
      <w:r w:rsidRPr="0092671D">
        <w:rPr>
          <w:i/>
        </w:rPr>
        <w:t>rps6a</w:t>
      </w:r>
      <w:r w:rsidRPr="0092671D">
        <w:t xml:space="preserve"> and </w:t>
      </w:r>
      <w:r w:rsidRPr="0092671D">
        <w:rPr>
          <w:i/>
        </w:rPr>
        <w:t>rps6b</w:t>
      </w:r>
      <w:r w:rsidRPr="0092671D">
        <w:t xml:space="preserve">. However, they are downregulated in </w:t>
      </w:r>
      <w:r w:rsidRPr="0092671D">
        <w:rPr>
          <w:i/>
        </w:rPr>
        <w:t xml:space="preserve">rps6a </w:t>
      </w:r>
      <w:r w:rsidRPr="0092671D">
        <w:t>(</w:t>
      </w:r>
      <w:r w:rsidRPr="0092671D">
        <w:rPr>
          <w:i/>
        </w:rPr>
        <w:t>RP0B, RPOC1, RPOC2</w:t>
      </w:r>
      <w:r w:rsidRPr="0092671D">
        <w:t xml:space="preserve">), and upregulated in </w:t>
      </w:r>
      <w:r w:rsidRPr="0092671D">
        <w:rPr>
          <w:i/>
        </w:rPr>
        <w:t xml:space="preserve">rps6b </w:t>
      </w:r>
      <w:r w:rsidRPr="0092671D">
        <w:t>(</w:t>
      </w:r>
      <w:r w:rsidRPr="0092671D">
        <w:rPr>
          <w:i/>
        </w:rPr>
        <w:t>RPOA, RPOB, RPOC2</w:t>
      </w:r>
      <w:r w:rsidRPr="0092671D">
        <w:t xml:space="preserve">), matching the patterns found across the whole chloroplastic transcriptome. There are also two nuclear-encoded polymerases (NEP), which are responsible for inducing expression of early chloroplast biogenesis genes including PEPs. </w:t>
      </w:r>
      <w:r w:rsidRPr="0092671D">
        <w:rPr>
          <w:i/>
        </w:rPr>
        <w:t>RPOTp</w:t>
      </w:r>
      <w:r w:rsidRPr="0092671D">
        <w:t xml:space="preserve"> was downregulated in both genotypes, while </w:t>
      </w:r>
      <w:r w:rsidRPr="0092671D">
        <w:rPr>
          <w:i/>
        </w:rPr>
        <w:t>RPOmp</w:t>
      </w:r>
      <w:r w:rsidRPr="0092671D">
        <w:t xml:space="preserve"> was also down in </w:t>
      </w:r>
      <w:r w:rsidRPr="0092671D">
        <w:rPr>
          <w:i/>
        </w:rPr>
        <w:t>rps6b.</w:t>
      </w:r>
      <w:r w:rsidR="005224C7">
        <w:rPr>
          <w:i/>
        </w:rPr>
        <w:t xml:space="preserve"> </w:t>
      </w:r>
      <w:r w:rsidR="00B33237">
        <w:lastRenderedPageBreak/>
        <w:t>This suggest</w:t>
      </w:r>
      <w:r w:rsidR="008F5A1D">
        <w:t>s</w:t>
      </w:r>
      <w:r w:rsidR="00B33237">
        <w:t xml:space="preserve"> that </w:t>
      </w:r>
      <w:r w:rsidR="008F5A1D">
        <w:t>t</w:t>
      </w:r>
      <w:r w:rsidR="00B33237">
        <w:t>he PEPs are mostly responsible for the expression differences between paralogs</w:t>
      </w:r>
      <w:r w:rsidR="008F5A1D">
        <w:t>, however how this regulation occurs is unclear</w:t>
      </w:r>
      <w:r w:rsidR="00B33237">
        <w:t>.</w:t>
      </w:r>
    </w:p>
    <w:p w14:paraId="31CFED6C" w14:textId="7CC4618A" w:rsidR="00E0549C" w:rsidRDefault="00E0549C" w:rsidP="00E0549C">
      <w:r w:rsidRPr="0092671D">
        <w:tab/>
        <w:t xml:space="preserve">Outside of the polymerase subunits, </w:t>
      </w:r>
      <w:r w:rsidR="008F5A1D">
        <w:t xml:space="preserve">only </w:t>
      </w:r>
      <w:r w:rsidRPr="0092671D">
        <w:t>the</w:t>
      </w:r>
      <w:r w:rsidR="00B33237">
        <w:t xml:space="preserve"> nuclear encoded</w:t>
      </w:r>
      <w:r w:rsidRPr="0092671D">
        <w:t xml:space="preserve"> chloroplastic sigma factor, sigma 5 (SIG5) was significantly downregulated in both genotypes. SIG5 is regulated by blue light and various stresses </w:t>
      </w:r>
      <w:r w:rsidRPr="0092671D">
        <w:fldChar w:fldCharType="begin">
          <w:fldData xml:space="preserve">PEVuZE5vdGU+PENpdGU+PEF1dGhvcj5Cw7ZybmVyPC9BdXRob3I+PFllYXI+MjAxNTwvWWVhcj48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</w:fldData>
        </w:fldChar>
      </w:r>
      <w:r>
        <w:instrText xml:space="preserve"> ADDIN EN.CITE </w:instrText>
      </w:r>
      <w:r>
        <w:fldChar w:fldCharType="begin">
          <w:fldData xml:space="preserve">PEVuZE5vdGU+PENpdGU+PEF1dGhvcj5Cw7ZybmVyPC9BdXRob3I+PFllYXI+MjAxNTwvWWVhcj48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</w:fldData>
        </w:fldChar>
      </w:r>
      <w:r>
        <w:instrText xml:space="preserve"> ADDIN EN.CITE.DATA </w:instrText>
      </w:r>
      <w:r>
        <w:fldChar w:fldCharType="end"/>
      </w:r>
      <w:r w:rsidRPr="0092671D">
        <w:fldChar w:fldCharType="separate"/>
      </w:r>
      <w:r>
        <w:rPr>
          <w:noProof/>
        </w:rPr>
        <w:t>(Börner</w:t>
      </w:r>
      <w:r w:rsidRPr="00C9305F">
        <w:rPr>
          <w:i/>
          <w:noProof/>
        </w:rPr>
        <w:t xml:space="preserve"> et al.</w:t>
      </w:r>
      <w:r>
        <w:rPr>
          <w:noProof/>
        </w:rPr>
        <w:t>, 2015, Jan</w:t>
      </w:r>
      <w:r w:rsidRPr="00C9305F">
        <w:rPr>
          <w:i/>
          <w:noProof/>
        </w:rPr>
        <w:t xml:space="preserve"> et al.</w:t>
      </w:r>
      <w:r>
        <w:rPr>
          <w:noProof/>
        </w:rPr>
        <w:t>, 2022)</w:t>
      </w:r>
      <w:r w:rsidRPr="0092671D">
        <w:fldChar w:fldCharType="end"/>
      </w:r>
      <w:r w:rsidRPr="0092671D">
        <w:t xml:space="preserve"> and activates transcription of the PSII D subunit reaction centers</w:t>
      </w:r>
      <w:r w:rsidR="00B33237">
        <w:t xml:space="preserve">. The downregulation of the PSII D subunits </w:t>
      </w:r>
      <w:r w:rsidR="008F5A1D">
        <w:t>n both paralogs i</w:t>
      </w:r>
      <w:r w:rsidR="00B33237">
        <w:t>might be explained by the downregulation of SIG5</w:t>
      </w:r>
      <w:r w:rsidRPr="0092671D">
        <w:t xml:space="preserve">. </w:t>
      </w:r>
    </w:p>
    <w:p w14:paraId="75EED01F" w14:textId="54F77572" w:rsidR="00261EA8" w:rsidRDefault="005A0325" w:rsidP="00261EA8">
      <w:r w:rsidRPr="0092671D">
        <w:tab/>
        <w:t xml:space="preserve">The appearance of a strong chloroplastic signal in our results raises the question of what could potentially link cytoplasmic ribosomal defects to chloroplastic gene expression. </w:t>
      </w:r>
      <w:r w:rsidR="00261EA8">
        <w:t>W</w:t>
      </w:r>
      <w:r w:rsidR="00261EA8" w:rsidRPr="0092671D">
        <w:t xml:space="preserve">e </w:t>
      </w:r>
      <w:r w:rsidR="009657F2">
        <w:t xml:space="preserve">first </w:t>
      </w:r>
      <w:r w:rsidR="00261EA8" w:rsidRPr="0092671D">
        <w:t xml:space="preserve">looked at </w:t>
      </w:r>
      <w:r w:rsidR="009657F2">
        <w:t xml:space="preserve">known </w:t>
      </w:r>
      <w:r w:rsidR="00261EA8" w:rsidRPr="0092671D">
        <w:t>retrograde signaling changes</w:t>
      </w:r>
      <w:r w:rsidR="009657F2">
        <w:t>. However, t</w:t>
      </w:r>
      <w:r w:rsidR="00261EA8" w:rsidRPr="0092671D">
        <w:t xml:space="preserve">he genomes uncoupled (GUN) genes were largely unaffected. Other potential sources of </w:t>
      </w:r>
      <w:r w:rsidR="00C6757D">
        <w:t xml:space="preserve">retrograde </w:t>
      </w:r>
      <w:r w:rsidR="00261EA8" w:rsidRPr="0092671D">
        <w:t xml:space="preserve">signaling: </w:t>
      </w:r>
      <w:r w:rsidR="00390958">
        <w:t>R</w:t>
      </w:r>
      <w:r w:rsidR="00261EA8" w:rsidRPr="0092671D">
        <w:t>OS, tetrapyrrole accumulation, and phosphonuc</w:t>
      </w:r>
      <w:r w:rsidR="009657F2">
        <w:t>l</w:t>
      </w:r>
      <w:r w:rsidR="00261EA8" w:rsidRPr="0092671D">
        <w:t>eotides were not measured</w:t>
      </w:r>
      <w:r w:rsidR="00C6757D">
        <w:t xml:space="preserve"> and cannot be discounted as potential messengers. Another potential source of regulation could be through lower reinitiation rates after uORF translation seen in </w:t>
      </w:r>
      <w:r w:rsidR="00C6757D">
        <w:rPr>
          <w:i/>
        </w:rPr>
        <w:t xml:space="preserve">RPS6 </w:t>
      </w:r>
      <w:r w:rsidR="00C6757D">
        <w:t xml:space="preserve">single mutants as described in </w:t>
      </w:r>
      <w:r w:rsidR="00C6757D">
        <w:fldChar w:fldCharType="begin">
          <w:fldData xml:space="preserve">PEVuZE5vdGU+PENpdGU+PEF1dGhvcj5NYW5jZXJhLU1hcnRpbmV6PC9BdXRob3I+PFllYXI+MjAy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</w:fldData>
        </w:fldChar>
      </w:r>
      <w:r w:rsidR="00C6757D">
        <w:instrText xml:space="preserve"> ADDIN EN.CITE </w:instrText>
      </w:r>
      <w:r w:rsidR="00C6757D">
        <w:fldChar w:fldCharType="begin">
          <w:fldData xml:space="preserve">PEVuZE5vdGU+PENpdGU+PEF1dGhvcj5NYW5jZXJhLU1hcnRpbmV6PC9BdXRob3I+PFllYXI+MjAy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</w:fldData>
        </w:fldChar>
      </w:r>
      <w:r w:rsidR="00C6757D">
        <w:instrText xml:space="preserve"> ADDIN EN.CITE.DATA </w:instrText>
      </w:r>
      <w:r w:rsidR="00C6757D">
        <w:fldChar w:fldCharType="end"/>
      </w:r>
      <w:r w:rsidR="00C6757D">
        <w:fldChar w:fldCharType="separate"/>
      </w:r>
      <w:r w:rsidR="00C6757D">
        <w:rPr>
          <w:noProof/>
        </w:rPr>
        <w:t>(Mancera-Martinez et al., 2021)</w:t>
      </w:r>
      <w:r w:rsidR="00C6757D">
        <w:fldChar w:fldCharType="end"/>
      </w:r>
      <w:r w:rsidR="008F5A1D">
        <w:t xml:space="preserve"> with </w:t>
      </w:r>
      <w:r w:rsidR="008F5A1D">
        <w:rPr>
          <w:i/>
        </w:rPr>
        <w:t xml:space="preserve">rps6a </w:t>
      </w:r>
      <w:r w:rsidR="008F5A1D">
        <w:t xml:space="preserve">having lower reinitiation rates than </w:t>
      </w:r>
      <w:r w:rsidR="008F5A1D">
        <w:rPr>
          <w:i/>
        </w:rPr>
        <w:t>rps6b</w:t>
      </w:r>
      <w:r w:rsidR="00C6757D">
        <w:t>.</w:t>
      </w:r>
    </w:p>
    <w:p w14:paraId="4EFEA109" w14:textId="5EAE532F" w:rsidR="009657F2" w:rsidRPr="0092671D" w:rsidRDefault="005A0325" w:rsidP="00E23519">
      <w:pPr>
        <w:ind w:firstLine="720"/>
      </w:pPr>
      <w:r w:rsidRPr="0092671D">
        <w:t>To further explore the potential role of translation in chloroplast gene expression, we used the uORF database to look at the occurrence of uORFs in all chloroplastic genes as well as subsets of genes of interest (Supplemental table 3). Nuclear encoded chloroplastic genes</w:t>
      </w:r>
      <w:r w:rsidR="00E0549C">
        <w:t xml:space="preserve"> have a slightly high</w:t>
      </w:r>
      <w:r w:rsidRPr="0092671D">
        <w:t xml:space="preserve">er </w:t>
      </w:r>
      <w:r w:rsidR="00E0549C">
        <w:t>fraction of genes with</w:t>
      </w:r>
      <w:r w:rsidRPr="0092671D">
        <w:t xml:space="preserve"> uORFs (53%, 820/1556 Uniprot curated proteins) vs the general genome (48%, 13212/27510, fishers exact p-value = 0.045). This may be due to the large number of metabolic genes in the chloroplast, a subset known to be enriched in uORFs</w:t>
      </w:r>
      <w:r w:rsidR="00D36747">
        <w:t xml:space="preserve"> (</w:t>
      </w:r>
      <w:r w:rsidR="00C6757D">
        <w:t xml:space="preserve">58.8%, </w:t>
      </w:r>
      <w:r w:rsidR="008D32E7">
        <w:t xml:space="preserve">4,400/7,500, </w:t>
      </w:r>
      <w:r w:rsidR="008D32E7" w:rsidRPr="0092671D">
        <w:t xml:space="preserve">fishers exact p-value </w:t>
      </w:r>
      <w:r w:rsidR="008D32E7">
        <w:t>&lt; 1x10</w:t>
      </w:r>
      <w:r w:rsidR="008D32E7" w:rsidRPr="008D32E7">
        <w:rPr>
          <w:vertAlign w:val="superscript"/>
        </w:rPr>
        <w:t>-16</w:t>
      </w:r>
      <w:r w:rsidR="00D36747">
        <w:t>)</w:t>
      </w:r>
      <w:r w:rsidR="00D36747" w:rsidRPr="00D36747">
        <w:t xml:space="preserve"> </w:t>
      </w:r>
      <w:r w:rsidR="00D36747">
        <w:fldChar w:fldCharType="begin">
          <w:fldData xml:space="preserve">PEVuZE5vdGU+PENpdGU+PEF1dGhvcj52b24gQXJuaW08L0F1dGhvcj48WWVhcj4yMDE0PC9ZZWFy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</w:fldData>
        </w:fldChar>
      </w:r>
      <w:r w:rsidR="00D36747">
        <w:instrText xml:space="preserve"> ADDIN EN.CITE </w:instrText>
      </w:r>
      <w:r w:rsidR="00D36747">
        <w:fldChar w:fldCharType="begin">
          <w:fldData xml:space="preserve">PEVuZE5vdGU+PENpdGU+PEF1dGhvcj52b24gQXJuaW08L0F1dGhvcj48WWVhcj4yMDE0PC9ZZWFy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</w:fldData>
        </w:fldChar>
      </w:r>
      <w:r w:rsidR="00D36747">
        <w:instrText xml:space="preserve"> ADDIN EN.CITE.DATA </w:instrText>
      </w:r>
      <w:r w:rsidR="00D36747">
        <w:fldChar w:fldCharType="end"/>
      </w:r>
      <w:r w:rsidR="00D36747">
        <w:fldChar w:fldCharType="separate"/>
      </w:r>
      <w:r w:rsidR="00D36747">
        <w:rPr>
          <w:noProof/>
        </w:rPr>
        <w:t>(von Arnim et al., 2014)</w:t>
      </w:r>
      <w:r w:rsidR="00D36747">
        <w:fldChar w:fldCharType="end"/>
      </w:r>
      <w:r w:rsidRPr="0092671D">
        <w:t xml:space="preserve">. The mean number of uORFs per gene is the same </w:t>
      </w:r>
      <w:r w:rsidRPr="0092671D">
        <w:lastRenderedPageBreak/>
        <w:t xml:space="preserve">between the chloroplastic (1.35 uORFs per gene) and across the genome (1.46 uORFs per gene, Wilcoxon rank sum test, pval = 0.11). There were numerous chloroplastic and photosynthetic terms downregulated in both single mutants, with </w:t>
      </w:r>
      <w:r w:rsidRPr="0092671D">
        <w:rPr>
          <w:i/>
        </w:rPr>
        <w:t xml:space="preserve">rps6a </w:t>
      </w:r>
      <w:r w:rsidRPr="0092671D">
        <w:t xml:space="preserve">being most affected. The strongest effect is seen in photosystem II (PSII) genes with 57% (28/49) of the expressed nuclear-encoded genes containing a uORF, and 63% (14/22) of all differentially expressed genes containing uORFs. PSI nuclear-encoded genes are also significantly enriched for uORFs (20/32), as are most of the differentially expressed genes (11/14). Additional chloroplastic groups with enrichment of uORFs include the nuclear-encoded polymerases (NEPs, 2/2), chloroplastic sigma factors (4/6), and Polymerase associated proteins (PAPs, 10/18). </w:t>
      </w:r>
      <w:r w:rsidR="00E23519">
        <w:t xml:space="preserve">This enrichment of uORFs in differentially expressed genes, could suggest that uORFs play a role in chloroplastic gene expression </w:t>
      </w:r>
      <w:r w:rsidR="00164036">
        <w:t xml:space="preserve">as seen with the stronger effect on </w:t>
      </w:r>
      <w:r w:rsidR="00164036">
        <w:rPr>
          <w:i/>
        </w:rPr>
        <w:t>rps6a</w:t>
      </w:r>
      <w:r w:rsidR="00E23519">
        <w:t>. SIG5 escapes this regulation, as it doesn’t have uORFs and thus behaves the same in both paralogs. However, the source of this discrepancy in transcriptional regulation remains unclear</w:t>
      </w:r>
      <w:r w:rsidR="00164036">
        <w:t xml:space="preserve"> and requires further study</w:t>
      </w:r>
      <w:r w:rsidR="00E23519">
        <w:t xml:space="preserve">. </w:t>
      </w:r>
    </w:p>
    <w:p w14:paraId="2D9B7404" w14:textId="77777777" w:rsidR="005C66FC" w:rsidRPr="0092671D" w:rsidRDefault="005C66FC" w:rsidP="008374D3">
      <w:pPr>
        <w:pStyle w:val="Heading3"/>
        <w:spacing w:line="480" w:lineRule="auto"/>
        <w:ind w:left="0"/>
      </w:pPr>
      <w:bookmarkStart w:id="124" w:name="_Toc142658038"/>
      <w:r w:rsidRPr="0092671D">
        <w:t xml:space="preserve">Gene </w:t>
      </w:r>
      <w:r>
        <w:t>E</w:t>
      </w:r>
      <w:r w:rsidRPr="0092671D">
        <w:t xml:space="preserve">xpression </w:t>
      </w:r>
      <w:r>
        <w:t>D</w:t>
      </w:r>
      <w:r w:rsidRPr="0092671D">
        <w:t xml:space="preserve">efects in </w:t>
      </w:r>
      <w:r>
        <w:t>S</w:t>
      </w:r>
      <w:r w:rsidRPr="0092671D">
        <w:t xml:space="preserve">eedlings </w:t>
      </w:r>
      <w:r>
        <w:t>L</w:t>
      </w:r>
      <w:r w:rsidRPr="0092671D">
        <w:t>acking eS6-phosphorylation</w:t>
      </w:r>
      <w:bookmarkEnd w:id="124"/>
    </w:p>
    <w:p w14:paraId="4E776075" w14:textId="48C3FEB2" w:rsidR="005A0325" w:rsidRPr="0092671D" w:rsidRDefault="005C66FC" w:rsidP="005C66FC">
      <w:pPr>
        <w:ind w:firstLine="720"/>
      </w:pPr>
      <w:r w:rsidRPr="0092671D">
        <w:t>Filtering for differentially expressed genes between WT and the mutants and complementation lines confirmed that eS6</w:t>
      </w:r>
      <w:r w:rsidRPr="0092671D">
        <w:rPr>
          <w:vertAlign w:val="superscript"/>
        </w:rPr>
        <w:t>WT-HA</w:t>
      </w:r>
      <w:r w:rsidRPr="0092671D">
        <w:t xml:space="preserve"> and eS6</w:t>
      </w:r>
      <w:r w:rsidRPr="0092671D">
        <w:rPr>
          <w:vertAlign w:val="superscript"/>
        </w:rPr>
        <w:sym w:font="Symbol" w:char="F044"/>
      </w:r>
      <w:r w:rsidRPr="0092671D">
        <w:rPr>
          <w:vertAlign w:val="superscript"/>
        </w:rPr>
        <w:t>6S&gt;A</w:t>
      </w:r>
      <w:r w:rsidRPr="0092671D">
        <w:t xml:space="preserve"> transgenes substantially complemented the </w:t>
      </w:r>
      <w:r w:rsidRPr="0092671D">
        <w:rPr>
          <w:i/>
          <w:iCs/>
        </w:rPr>
        <w:t>rps6a rps6b</w:t>
      </w:r>
      <w:r w:rsidRPr="0092671D">
        <w:t xml:space="preserve"> double mutation (</w:t>
      </w:r>
      <w:r w:rsidRPr="0092671D">
        <w:fldChar w:fldCharType="begin"/>
      </w:r>
      <w:r w:rsidRPr="0092671D">
        <w:instrText xml:space="preserve"> REF _Ref138459219 \h  \* MERGEFORMAT </w:instrText>
      </w:r>
      <w:r w:rsidRPr="0092671D">
        <w:fldChar w:fldCharType="separate"/>
      </w:r>
      <w:r w:rsidRPr="0092671D">
        <w:t xml:space="preserve">Figure </w:t>
      </w:r>
      <w:r>
        <w:rPr>
          <w:noProof/>
        </w:rPr>
        <w:t>2</w:t>
      </w:r>
      <w:r w:rsidRPr="0092671D">
        <w:rPr>
          <w:noProof/>
        </w:rPr>
        <w:t>.</w:t>
      </w:r>
      <w:r>
        <w:rPr>
          <w:noProof/>
        </w:rPr>
        <w:t>7</w:t>
      </w:r>
      <w:r w:rsidRPr="0092671D">
        <w:fldChar w:fldCharType="end"/>
      </w:r>
      <w:r w:rsidRPr="0092671D">
        <w:rPr>
          <w:b/>
          <w:bCs/>
        </w:rPr>
        <w:t xml:space="preserve"> </w:t>
      </w:r>
      <w:r w:rsidRPr="00404633">
        <w:rPr>
          <w:bCs/>
        </w:rPr>
        <w:t>C</w:t>
      </w:r>
      <w:r w:rsidRPr="0092671D">
        <w:t>). Of 93 mRNAs that were differentially expressed at FDR&lt;0.05 between eS6</w:t>
      </w:r>
      <w:r w:rsidRPr="0092671D">
        <w:rPr>
          <w:vertAlign w:val="superscript"/>
        </w:rPr>
        <w:t>WT-HA</w:t>
      </w:r>
      <w:r w:rsidRPr="0092671D">
        <w:t xml:space="preserve"> and WT, only 15 differed by &gt;2-fold. The phospho-deficient eS6</w:t>
      </w:r>
      <w:r w:rsidRPr="0092671D">
        <w:rPr>
          <w:vertAlign w:val="superscript"/>
        </w:rPr>
        <w:sym w:font="Symbol" w:char="F044"/>
      </w:r>
      <w:r w:rsidRPr="0092671D">
        <w:rPr>
          <w:vertAlign w:val="superscript"/>
        </w:rPr>
        <w:t>6S&gt;A</w:t>
      </w:r>
      <w:r w:rsidRPr="0092671D">
        <w:t xml:space="preserve"> transgene complemented the double-</w:t>
      </w:r>
      <w:r w:rsidRPr="0092671D">
        <w:rPr>
          <w:i/>
          <w:iCs/>
        </w:rPr>
        <w:t>rps6</w:t>
      </w:r>
      <w:r w:rsidRPr="0092671D">
        <w:t xml:space="preserve"> phenotype slightly less well than the phospho-enabled eS6</w:t>
      </w:r>
      <w:r w:rsidRPr="0092671D">
        <w:rPr>
          <w:vertAlign w:val="superscript"/>
        </w:rPr>
        <w:t>WT-HA</w:t>
      </w:r>
      <w:r w:rsidRPr="0092671D">
        <w:t xml:space="preserve"> transgene, as is visually evident from the volcano plots, venn diagram, and heat map (</w:t>
      </w:r>
      <w:r w:rsidRPr="0092671D">
        <w:fldChar w:fldCharType="begin"/>
      </w:r>
      <w:r w:rsidRPr="0092671D">
        <w:instrText xml:space="preserve"> REF _Ref138459219 \h  \* MERGEFORMAT </w:instrText>
      </w:r>
      <w:r w:rsidRPr="0092671D">
        <w:fldChar w:fldCharType="separate"/>
      </w:r>
      <w:r w:rsidRPr="0092671D">
        <w:t xml:space="preserve">Figure </w:t>
      </w:r>
      <w:r>
        <w:rPr>
          <w:noProof/>
        </w:rPr>
        <w:t>2</w:t>
      </w:r>
      <w:r w:rsidRPr="0092671D">
        <w:rPr>
          <w:noProof/>
        </w:rPr>
        <w:t>.</w:t>
      </w:r>
      <w:r>
        <w:rPr>
          <w:noProof/>
        </w:rPr>
        <w:t>7</w:t>
      </w:r>
      <w:r w:rsidRPr="0092671D">
        <w:fldChar w:fldCharType="end"/>
      </w:r>
      <w:r w:rsidRPr="0092671D">
        <w:t xml:space="preserve"> </w:t>
      </w:r>
      <w:r w:rsidRPr="00404633">
        <w:rPr>
          <w:bCs/>
        </w:rPr>
        <w:t>B-D</w:t>
      </w:r>
      <w:r w:rsidRPr="0092671D">
        <w:t xml:space="preserve">). Jointly, the two eS6A-based transgenes were about as successful in complementing </w:t>
      </w:r>
      <w:r w:rsidRPr="0092671D">
        <w:rPr>
          <w:i/>
          <w:iCs/>
        </w:rPr>
        <w:t>rps6b</w:t>
      </w:r>
      <w:r w:rsidRPr="0092671D">
        <w:t xml:space="preserve">-specific defects as </w:t>
      </w:r>
      <w:r w:rsidR="005A0325" w:rsidRPr="0092671D">
        <w:br w:type="page"/>
      </w:r>
    </w:p>
    <w:p w14:paraId="54BC468A" w14:textId="77777777" w:rsidR="005A0325" w:rsidRPr="0092671D" w:rsidRDefault="005A0325" w:rsidP="005A0325">
      <w:pPr>
        <w:keepNext/>
        <w:jc w:val="center"/>
      </w:pPr>
      <w:r w:rsidRPr="0092671D">
        <w:rPr>
          <w:noProof/>
        </w:rPr>
        <w:lastRenderedPageBreak/>
        <w:drawing>
          <wp:inline distT="0" distB="0" distL="0" distR="0" wp14:anchorId="54CF68DA" wp14:editId="33F66769">
            <wp:extent cx="4714875" cy="5617124"/>
            <wp:effectExtent l="0" t="0" r="0" b="3175"/>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718830" cy="5621835"/>
                    </a:xfrm>
                    <a:prstGeom prst="rect">
                      <a:avLst/>
                    </a:prstGeom>
                    <a:noFill/>
                  </pic:spPr>
                </pic:pic>
              </a:graphicData>
            </a:graphic>
          </wp:inline>
        </w:drawing>
      </w:r>
    </w:p>
    <w:p w14:paraId="55EAF466" w14:textId="3E81FD2E" w:rsidR="005A0325" w:rsidRPr="0092671D" w:rsidRDefault="005A0325" w:rsidP="005A0325">
      <w:pPr>
        <w:pStyle w:val="Caption"/>
      </w:pPr>
      <w:bookmarkStart w:id="125" w:name="_Ref138458656"/>
      <w:bookmarkStart w:id="126" w:name="_Toc142657897"/>
      <w:r w:rsidRPr="0092671D">
        <w:t xml:space="preserve">Figure </w:t>
      </w:r>
      <w:r w:rsidR="00120446">
        <w:fldChar w:fldCharType="begin"/>
      </w:r>
      <w:r w:rsidR="00120446">
        <w:instrText xml:space="preserve"> STYLEREF 1 \s </w:instrText>
      </w:r>
      <w:r w:rsidR="00120446">
        <w:fldChar w:fldCharType="separate"/>
      </w:r>
      <w:r w:rsidR="00120446">
        <w:rPr>
          <w:noProof/>
        </w:rPr>
        <w:t>2</w:t>
      </w:r>
      <w:r w:rsidR="00120446">
        <w:fldChar w:fldCharType="end"/>
      </w:r>
      <w:r w:rsidR="00120446">
        <w:t>.</w:t>
      </w:r>
      <w:r w:rsidR="00120446">
        <w:fldChar w:fldCharType="begin"/>
      </w:r>
      <w:r w:rsidR="00120446">
        <w:instrText xml:space="preserve"> SEQ Figure \* ARABIC \s 1 </w:instrText>
      </w:r>
      <w:r w:rsidR="00120446">
        <w:fldChar w:fldCharType="separate"/>
      </w:r>
      <w:r w:rsidR="00120446">
        <w:rPr>
          <w:noProof/>
        </w:rPr>
        <w:t>6</w:t>
      </w:r>
      <w:r w:rsidR="00120446">
        <w:fldChar w:fldCharType="end"/>
      </w:r>
      <w:bookmarkEnd w:id="125"/>
      <w:r w:rsidRPr="0092671D">
        <w:t xml:space="preserve">: Expression of </w:t>
      </w:r>
      <w:r w:rsidRPr="0092671D">
        <w:rPr>
          <w:i/>
          <w:iCs/>
        </w:rPr>
        <w:t>RPS6A</w:t>
      </w:r>
      <w:r w:rsidRPr="0092671D">
        <w:t xml:space="preserve"> and </w:t>
      </w:r>
      <w:r w:rsidRPr="0092671D">
        <w:rPr>
          <w:i/>
          <w:iCs/>
        </w:rPr>
        <w:t>RPS6B</w:t>
      </w:r>
      <w:r w:rsidRPr="0092671D">
        <w:t xml:space="preserve"> mRNAs in wild type, the two </w:t>
      </w:r>
      <w:r w:rsidRPr="0092671D">
        <w:rPr>
          <w:i/>
          <w:iCs/>
        </w:rPr>
        <w:t>rps6</w:t>
      </w:r>
      <w:r w:rsidRPr="0092671D">
        <w:t xml:space="preserve"> mutants and double mutant plants complemented with eS6</w:t>
      </w:r>
      <w:r w:rsidRPr="0092671D">
        <w:rPr>
          <w:vertAlign w:val="superscript"/>
        </w:rPr>
        <w:sym w:font="Symbol" w:char="F044"/>
      </w:r>
      <w:r w:rsidRPr="0092671D">
        <w:rPr>
          <w:vertAlign w:val="superscript"/>
        </w:rPr>
        <w:t>6S&gt;A</w:t>
      </w:r>
      <w:r w:rsidRPr="0092671D">
        <w:t xml:space="preserve"> or eS6</w:t>
      </w:r>
      <w:r w:rsidRPr="0092671D">
        <w:rPr>
          <w:vertAlign w:val="superscript"/>
        </w:rPr>
        <w:t>WT-HA</w:t>
      </w:r>
      <w:r w:rsidRPr="0092671D">
        <w:t xml:space="preserve"> .</w:t>
      </w:r>
      <w:bookmarkEnd w:id="126"/>
      <w:r w:rsidRPr="0092671D">
        <w:t xml:space="preserve"> </w:t>
      </w:r>
    </w:p>
    <w:p w14:paraId="31AEC5D9" w14:textId="77777777" w:rsidR="005A0325" w:rsidRPr="0092671D" w:rsidRDefault="005A0325" w:rsidP="005A0325">
      <w:pPr>
        <w:pStyle w:val="Caption"/>
        <w:rPr>
          <w:b w:val="0"/>
        </w:rPr>
      </w:pPr>
      <w:r w:rsidRPr="0092671D">
        <w:rPr>
          <w:b w:val="0"/>
        </w:rPr>
        <w:t xml:space="preserve">Data are read count pileups from RNA-Sequencing. Note, the residual expression in </w:t>
      </w:r>
      <w:r w:rsidRPr="0092671D">
        <w:rPr>
          <w:b w:val="0"/>
          <w:i/>
          <w:iCs/>
        </w:rPr>
        <w:t>rps6b</w:t>
      </w:r>
      <w:r w:rsidRPr="0092671D">
        <w:rPr>
          <w:b w:val="0"/>
        </w:rPr>
        <w:t xml:space="preserve"> from the 3’ end of </w:t>
      </w:r>
      <w:r w:rsidRPr="0092671D">
        <w:rPr>
          <w:b w:val="0"/>
          <w:i/>
          <w:iCs/>
        </w:rPr>
        <w:t xml:space="preserve">RPS6B </w:t>
      </w:r>
      <w:r w:rsidRPr="0092671D">
        <w:rPr>
          <w:b w:val="0"/>
        </w:rPr>
        <w:t>was suppressed in the complemented double mutant plants.</w:t>
      </w:r>
    </w:p>
    <w:p w14:paraId="18E8D2AD" w14:textId="77777777" w:rsidR="005A0325" w:rsidRPr="0092671D" w:rsidRDefault="005A0325" w:rsidP="005A0325"/>
    <w:p w14:paraId="36E6FD35" w14:textId="77777777" w:rsidR="005A0325" w:rsidRPr="0092671D" w:rsidRDefault="005A0325" w:rsidP="005A0325">
      <w:pPr>
        <w:spacing w:line="240" w:lineRule="auto"/>
        <w:jc w:val="left"/>
      </w:pPr>
      <w:r w:rsidRPr="0092671D">
        <w:br w:type="page"/>
      </w:r>
    </w:p>
    <w:p w14:paraId="568CA33C" w14:textId="77777777" w:rsidR="005A0325" w:rsidRPr="0092671D" w:rsidRDefault="005A0325" w:rsidP="005A0325">
      <w:pPr>
        <w:keepNext/>
        <w:spacing w:line="360" w:lineRule="auto"/>
      </w:pPr>
      <w:r w:rsidRPr="0092671D">
        <w:rPr>
          <w:noProof/>
        </w:rPr>
        <w:lastRenderedPageBreak/>
        <w:drawing>
          <wp:inline distT="0" distB="0" distL="0" distR="0" wp14:anchorId="0EE9F66C" wp14:editId="409F4774">
            <wp:extent cx="5322627" cy="6017955"/>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35">
                      <a:extLst>
                        <a:ext uri="{28A0092B-C50C-407E-A947-70E740481C1C}">
                          <a14:useLocalDpi xmlns:a14="http://schemas.microsoft.com/office/drawing/2010/main" val="0"/>
                        </a:ext>
                      </a:extLst>
                    </a:blip>
                    <a:srcRect b="2493"/>
                    <a:stretch/>
                  </pic:blipFill>
                  <pic:spPr bwMode="auto">
                    <a:xfrm>
                      <a:off x="0" y="0"/>
                      <a:ext cx="5333258" cy="6029975"/>
                    </a:xfrm>
                    <a:prstGeom prst="rect">
                      <a:avLst/>
                    </a:prstGeom>
                    <a:noFill/>
                    <a:ln>
                      <a:noFill/>
                    </a:ln>
                    <a:extLst>
                      <a:ext uri="{53640926-AAD7-44D8-BBD7-CCE9431645EC}">
                        <a14:shadowObscured xmlns:a14="http://schemas.microsoft.com/office/drawing/2010/main"/>
                      </a:ext>
                    </a:extLst>
                  </pic:spPr>
                </pic:pic>
              </a:graphicData>
            </a:graphic>
          </wp:inline>
        </w:drawing>
      </w:r>
    </w:p>
    <w:p w14:paraId="6C5F0B7D" w14:textId="2AE3EF45" w:rsidR="005A0325" w:rsidRPr="0092671D" w:rsidRDefault="005A0325" w:rsidP="005A0325">
      <w:pPr>
        <w:pStyle w:val="Caption"/>
      </w:pPr>
      <w:bookmarkStart w:id="127" w:name="_Ref138459219"/>
      <w:bookmarkStart w:id="128" w:name="_Toc142657898"/>
      <w:r w:rsidRPr="0092671D">
        <w:t xml:space="preserve">Figure </w:t>
      </w:r>
      <w:r w:rsidR="00120446">
        <w:fldChar w:fldCharType="begin"/>
      </w:r>
      <w:r w:rsidR="00120446">
        <w:instrText xml:space="preserve"> STYLEREF 1 \s </w:instrText>
      </w:r>
      <w:r w:rsidR="00120446">
        <w:fldChar w:fldCharType="separate"/>
      </w:r>
      <w:r w:rsidR="00120446">
        <w:rPr>
          <w:noProof/>
        </w:rPr>
        <w:t>2</w:t>
      </w:r>
      <w:r w:rsidR="00120446">
        <w:fldChar w:fldCharType="end"/>
      </w:r>
      <w:r w:rsidR="00120446">
        <w:t>.</w:t>
      </w:r>
      <w:r w:rsidR="00120446">
        <w:fldChar w:fldCharType="begin"/>
      </w:r>
      <w:r w:rsidR="00120446">
        <w:instrText xml:space="preserve"> SEQ Figure \* ARABIC \s 1 </w:instrText>
      </w:r>
      <w:r w:rsidR="00120446">
        <w:fldChar w:fldCharType="separate"/>
      </w:r>
      <w:r w:rsidR="00120446">
        <w:rPr>
          <w:noProof/>
        </w:rPr>
        <w:t>7</w:t>
      </w:r>
      <w:r w:rsidR="00120446">
        <w:fldChar w:fldCharType="end"/>
      </w:r>
      <w:bookmarkEnd w:id="127"/>
      <w:r w:rsidRPr="0092671D">
        <w:t>: The transcriptome of seedlings with a phospho-deficient eS6A resembles that of wild type, but falls short of full functional complementation in specific ways.</w:t>
      </w:r>
      <w:bookmarkEnd w:id="128"/>
      <w:r w:rsidRPr="0092671D">
        <w:t xml:space="preserve"> </w:t>
      </w:r>
    </w:p>
    <w:p w14:paraId="15489A52" w14:textId="77777777" w:rsidR="005A0325" w:rsidRPr="0092671D" w:rsidRDefault="005A0325" w:rsidP="005A0325">
      <w:pPr>
        <w:pStyle w:val="Caption"/>
      </w:pPr>
      <w:r w:rsidRPr="0092671D">
        <w:rPr>
          <w:b w:val="0"/>
        </w:rPr>
        <w:t>A) Principal component analysis of the 15 samples. B) Venn diagram showing the number of differentially expressed genes (FDR&lt; 0.05, versus wild type) in various pairwise comparisons.  C) Volcano plots of differential gene expression. The stippled horizontal line marks the false discovery rate (FDR) cutoff of 0.05 that defines differentially expressed genes. LogFC = log2 of the fold difference. D) Heatmap of differentially expressed genes. Only genes that passed FDR in at least</w:t>
      </w:r>
      <w:r>
        <w:rPr>
          <w:b w:val="0"/>
        </w:rPr>
        <w:t xml:space="preserve"> </w:t>
      </w:r>
      <w:r w:rsidRPr="0092671D">
        <w:rPr>
          <w:b w:val="0"/>
        </w:rPr>
        <w:t>one of the six relevant pairwise comparisons are included. Genes were filtered with DESeq2, and the display is Z-scored.</w:t>
      </w:r>
      <w:r w:rsidRPr="0092671D">
        <w:br w:type="page"/>
      </w:r>
    </w:p>
    <w:p w14:paraId="2BCB4DEB" w14:textId="3178F4C8" w:rsidR="005C66FC" w:rsidRDefault="005C66FC" w:rsidP="005C66FC">
      <w:r w:rsidRPr="0092671D">
        <w:rPr>
          <w:i/>
          <w:iCs/>
        </w:rPr>
        <w:lastRenderedPageBreak/>
        <w:t>rps6a</w:t>
      </w:r>
      <w:r w:rsidRPr="0092671D">
        <w:t>-specific defects (</w:t>
      </w:r>
      <w:r w:rsidRPr="0092671D">
        <w:fldChar w:fldCharType="begin"/>
      </w:r>
      <w:r w:rsidRPr="0092671D">
        <w:instrText xml:space="preserve"> REF _Ref138459219 \h  \* MERGEFORMAT </w:instrText>
      </w:r>
      <w:r w:rsidRPr="0092671D">
        <w:fldChar w:fldCharType="separate"/>
      </w:r>
      <w:r w:rsidRPr="0092671D">
        <w:t xml:space="preserve">Figure </w:t>
      </w:r>
      <w:r>
        <w:rPr>
          <w:noProof/>
        </w:rPr>
        <w:t>2</w:t>
      </w:r>
      <w:r w:rsidRPr="0092671D">
        <w:rPr>
          <w:noProof/>
        </w:rPr>
        <w:t>.</w:t>
      </w:r>
      <w:r>
        <w:rPr>
          <w:noProof/>
        </w:rPr>
        <w:t>7</w:t>
      </w:r>
      <w:r w:rsidRPr="0092671D">
        <w:fldChar w:fldCharType="end"/>
      </w:r>
      <w:r w:rsidRPr="0092671D">
        <w:t xml:space="preserve"> </w:t>
      </w:r>
      <w:r w:rsidRPr="00404633">
        <w:rPr>
          <w:bCs/>
        </w:rPr>
        <w:t>B, D</w:t>
      </w:r>
      <w:r w:rsidRPr="0092671D">
        <w:t xml:space="preserve">; all but 4 of the </w:t>
      </w:r>
      <w:r w:rsidRPr="0092671D">
        <w:rPr>
          <w:i/>
          <w:iCs/>
        </w:rPr>
        <w:t>rps6b</w:t>
      </w:r>
      <w:r w:rsidRPr="0092671D">
        <w:t xml:space="preserve">-specific genes and all but 5 of the </w:t>
      </w:r>
      <w:r w:rsidRPr="0092671D">
        <w:rPr>
          <w:i/>
          <w:iCs/>
        </w:rPr>
        <w:t>rps6a</w:t>
      </w:r>
      <w:r w:rsidRPr="0092671D">
        <w:t>-specific genes). This again confirms that the eS6A and eS6B proteins are for the most part functionally equivalent.</w:t>
      </w:r>
    </w:p>
    <w:p w14:paraId="772EADE3" w14:textId="3ABEBE8A" w:rsidR="00F35D17" w:rsidRDefault="005A0325" w:rsidP="00B96138">
      <w:pPr>
        <w:ind w:firstLine="720"/>
      </w:pPr>
      <w:r w:rsidRPr="0092671D">
        <w:t>The eS6A</w:t>
      </w:r>
      <w:r w:rsidRPr="0092671D">
        <w:rPr>
          <w:vertAlign w:val="superscript"/>
        </w:rPr>
        <w:sym w:font="Symbol" w:char="F044"/>
      </w:r>
      <w:r w:rsidRPr="0092671D">
        <w:rPr>
          <w:vertAlign w:val="superscript"/>
        </w:rPr>
        <w:t>6S&gt;A</w:t>
      </w:r>
      <w:r w:rsidRPr="0092671D">
        <w:t xml:space="preserve"> transgene showed little evidence for gain of function effects, i.e. differential gene expression over wild type that cannot be interpreted as a lack of complementation of the </w:t>
      </w:r>
      <w:r w:rsidRPr="0092671D">
        <w:rPr>
          <w:i/>
          <w:iCs/>
        </w:rPr>
        <w:t xml:space="preserve">rps6a </w:t>
      </w:r>
      <w:r w:rsidRPr="0092671D">
        <w:t>and</w:t>
      </w:r>
      <w:r w:rsidRPr="0092671D">
        <w:rPr>
          <w:i/>
          <w:iCs/>
        </w:rPr>
        <w:t xml:space="preserve"> rps6b</w:t>
      </w:r>
      <w:r w:rsidRPr="0092671D">
        <w:t xml:space="preserve"> mutations (34+4=38 genes, i.e. 11% of DEGs between eS6</w:t>
      </w:r>
      <w:r w:rsidRPr="0092671D">
        <w:rPr>
          <w:vertAlign w:val="superscript"/>
        </w:rPr>
        <w:sym w:font="Symbol" w:char="F044"/>
      </w:r>
      <w:r w:rsidRPr="0092671D">
        <w:rPr>
          <w:vertAlign w:val="superscript"/>
        </w:rPr>
        <w:t>6S&gt;A</w:t>
      </w:r>
      <w:r w:rsidRPr="0092671D">
        <w:t xml:space="preserve"> versus WT, </w:t>
      </w:r>
      <w:r w:rsidRPr="0092671D">
        <w:fldChar w:fldCharType="begin"/>
      </w:r>
      <w:r w:rsidRPr="0092671D">
        <w:instrText xml:space="preserve"> REF _Ref138459219 \h  \* MERGEFORMAT </w:instrText>
      </w:r>
      <w:r w:rsidRPr="0092671D">
        <w:fldChar w:fldCharType="separate"/>
      </w:r>
      <w:r w:rsidR="001B2964" w:rsidRPr="0092671D">
        <w:t xml:space="preserve">Figure </w:t>
      </w:r>
      <w:r w:rsidR="001B2964">
        <w:rPr>
          <w:noProof/>
        </w:rPr>
        <w:t>2</w:t>
      </w:r>
      <w:r w:rsidR="001B2964" w:rsidRPr="0092671D">
        <w:rPr>
          <w:noProof/>
        </w:rPr>
        <w:t>.</w:t>
      </w:r>
      <w:r w:rsidR="001B2964">
        <w:rPr>
          <w:noProof/>
        </w:rPr>
        <w:t>7</w:t>
      </w:r>
      <w:r w:rsidRPr="0092671D">
        <w:fldChar w:fldCharType="end"/>
      </w:r>
      <w:r w:rsidRPr="0092671D">
        <w:rPr>
          <w:b/>
          <w:bCs/>
        </w:rPr>
        <w:t xml:space="preserve"> </w:t>
      </w:r>
      <w:r w:rsidRPr="00404633">
        <w:rPr>
          <w:bCs/>
        </w:rPr>
        <w:t>B</w:t>
      </w:r>
      <w:r w:rsidRPr="0092671D">
        <w:t>). This number is barely above the number expected for false discovery, and their fold-difference in expression was generally well below two-fold, suggesting they are statistical outliers. The chloroplastic transcriptional changes were largely rescued in both eS6A</w:t>
      </w:r>
      <w:r w:rsidRPr="0092671D">
        <w:rPr>
          <w:vertAlign w:val="superscript"/>
        </w:rPr>
        <w:sym w:font="Symbol" w:char="F044"/>
      </w:r>
      <w:r w:rsidRPr="0092671D">
        <w:rPr>
          <w:vertAlign w:val="superscript"/>
        </w:rPr>
        <w:t>6S&gt;A</w:t>
      </w:r>
      <w:r w:rsidRPr="0092671D">
        <w:t xml:space="preserve"> and eS6A</w:t>
      </w:r>
      <w:r w:rsidRPr="0092671D">
        <w:rPr>
          <w:vertAlign w:val="superscript"/>
        </w:rPr>
        <w:t>WT-HA</w:t>
      </w:r>
      <w:r w:rsidRPr="0092671D">
        <w:t xml:space="preserve">. If eS6-P played a ‘moonlighting’ role independent of eS6’s role in the ribosome, this role might have revealed itself here in the form of novel aberrations in the gene expression profile, but it basically did not. Instead, the majority </w:t>
      </w:r>
      <w:r w:rsidR="00F35D17" w:rsidRPr="0092671D">
        <w:t>(~90%) of genes that are differentially expressed in eS6A</w:t>
      </w:r>
      <w:r w:rsidR="00F35D17" w:rsidRPr="0092671D">
        <w:rPr>
          <w:vertAlign w:val="superscript"/>
        </w:rPr>
        <w:sym w:font="Symbol" w:char="F044"/>
      </w:r>
      <w:r w:rsidR="00F35D17" w:rsidRPr="0092671D">
        <w:rPr>
          <w:vertAlign w:val="superscript"/>
        </w:rPr>
        <w:t>6S&gt;A</w:t>
      </w:r>
      <w:r w:rsidR="00F35D17" w:rsidRPr="0092671D">
        <w:t xml:space="preserve"> are already known to be misexpressed in the </w:t>
      </w:r>
      <w:r w:rsidR="00F35D17" w:rsidRPr="0092671D">
        <w:rPr>
          <w:i/>
          <w:iCs/>
        </w:rPr>
        <w:t>rps6</w:t>
      </w:r>
      <w:r w:rsidR="00F35D17" w:rsidRPr="0092671D">
        <w:t xml:space="preserve"> mutants. Most likely these residual weak effects in eS6A</w:t>
      </w:r>
      <w:r w:rsidR="00F35D17" w:rsidRPr="0092671D">
        <w:rPr>
          <w:vertAlign w:val="superscript"/>
        </w:rPr>
        <w:sym w:font="Symbol" w:char="F044"/>
      </w:r>
      <w:r w:rsidR="00F35D17" w:rsidRPr="0092671D">
        <w:rPr>
          <w:vertAlign w:val="superscript"/>
        </w:rPr>
        <w:t>6S&gt;A</w:t>
      </w:r>
      <w:r w:rsidR="00F35D17" w:rsidRPr="0092671D">
        <w:t xml:space="preserve"> are loss-of function effects; they may be due to the phosphodeficiency or due to a shortfall in eS6 gene expression (see </w:t>
      </w:r>
      <w:r w:rsidR="00F35D17" w:rsidRPr="0092671D">
        <w:rPr>
          <w:b/>
          <w:bCs/>
        </w:rPr>
        <w:fldChar w:fldCharType="begin"/>
      </w:r>
      <w:r w:rsidR="00F35D17" w:rsidRPr="0092671D">
        <w:instrText xml:space="preserve"> REF _Ref138458047 \h </w:instrText>
      </w:r>
      <w:r w:rsidR="00F35D17" w:rsidRPr="0092671D">
        <w:rPr>
          <w:b/>
          <w:bCs/>
        </w:rPr>
        <w:instrText xml:space="preserve"> \* MERGEFORMAT </w:instrText>
      </w:r>
      <w:r w:rsidR="00F35D17" w:rsidRPr="0092671D">
        <w:rPr>
          <w:b/>
          <w:bCs/>
        </w:rPr>
      </w:r>
      <w:r w:rsidR="00F35D17" w:rsidRPr="0092671D">
        <w:rPr>
          <w:b/>
          <w:bCs/>
        </w:rPr>
        <w:fldChar w:fldCharType="separate"/>
      </w:r>
      <w:r w:rsidR="00F35D17" w:rsidRPr="0092671D">
        <w:t xml:space="preserve">Figure </w:t>
      </w:r>
      <w:r w:rsidR="00F35D17">
        <w:rPr>
          <w:noProof/>
        </w:rPr>
        <w:t>2</w:t>
      </w:r>
      <w:r w:rsidR="00F35D17" w:rsidRPr="0092671D">
        <w:rPr>
          <w:noProof/>
        </w:rPr>
        <w:t>.</w:t>
      </w:r>
      <w:r w:rsidR="00F35D17">
        <w:rPr>
          <w:noProof/>
        </w:rPr>
        <w:t>5</w:t>
      </w:r>
      <w:r w:rsidR="00F35D17" w:rsidRPr="0092671D">
        <w:rPr>
          <w:b/>
          <w:bCs/>
        </w:rPr>
        <w:fldChar w:fldCharType="end"/>
      </w:r>
      <w:r w:rsidR="00F35D17" w:rsidRPr="0092671D">
        <w:rPr>
          <w:b/>
          <w:bCs/>
        </w:rPr>
        <w:t xml:space="preserve"> </w:t>
      </w:r>
      <w:r w:rsidR="00F35D17" w:rsidRPr="00404633">
        <w:rPr>
          <w:bCs/>
        </w:rPr>
        <w:t>A</w:t>
      </w:r>
      <w:r w:rsidR="00F35D17" w:rsidRPr="0092671D">
        <w:t>). This is difficult to distinguish rigorously.</w:t>
      </w:r>
    </w:p>
    <w:p w14:paraId="304F8147" w14:textId="54D1C3D1" w:rsidR="005A0325" w:rsidRPr="0092671D" w:rsidRDefault="00F35D17" w:rsidP="00F35D17">
      <w:pPr>
        <w:ind w:firstLine="720"/>
      </w:pPr>
      <w:r w:rsidRPr="0092671D">
        <w:t>For the analysis of the eS6</w:t>
      </w:r>
      <w:r w:rsidRPr="0092671D">
        <w:rPr>
          <w:vertAlign w:val="superscript"/>
        </w:rPr>
        <w:sym w:font="Symbol" w:char="F044"/>
      </w:r>
      <w:r w:rsidRPr="0092671D">
        <w:rPr>
          <w:vertAlign w:val="superscript"/>
        </w:rPr>
        <w:t>6S&gt;A</w:t>
      </w:r>
      <w:r w:rsidRPr="0092671D">
        <w:t xml:space="preserve"> phosphodeficient strain we focused on genes and gene ontology terms that distinguish it from the eS6</w:t>
      </w:r>
      <w:r w:rsidRPr="0092671D">
        <w:rPr>
          <w:vertAlign w:val="superscript"/>
        </w:rPr>
        <w:t>WT-HA</w:t>
      </w:r>
      <w:r w:rsidRPr="0092671D">
        <w:t xml:space="preserve"> strain. Of 317 genes that passed FDR, only 13 were altered by more than 2-fold (</w:t>
      </w:r>
      <w:r w:rsidRPr="00404633">
        <w:rPr>
          <w:bCs/>
        </w:rPr>
        <w:t>Supplemental Table 2</w:t>
      </w:r>
      <w:r w:rsidRPr="0092671D">
        <w:rPr>
          <w:b/>
          <w:bCs/>
        </w:rPr>
        <w:t xml:space="preserve">). </w:t>
      </w:r>
      <w:r w:rsidRPr="0092671D">
        <w:rPr>
          <w:bCs/>
        </w:rPr>
        <w:t>Most of the single mutant</w:t>
      </w:r>
      <w:r w:rsidRPr="0092671D">
        <w:t xml:space="preserve"> defects were almost fully complemented by both the eS6A</w:t>
      </w:r>
      <w:r w:rsidRPr="0092671D">
        <w:rPr>
          <w:vertAlign w:val="superscript"/>
        </w:rPr>
        <w:t>WT-HA</w:t>
      </w:r>
      <w:r w:rsidRPr="0092671D">
        <w:t xml:space="preserve"> and eS6A</w:t>
      </w:r>
      <w:r w:rsidRPr="0092671D">
        <w:rPr>
          <w:vertAlign w:val="superscript"/>
        </w:rPr>
        <w:sym w:font="Symbol" w:char="F044"/>
      </w:r>
      <w:r w:rsidRPr="0092671D">
        <w:rPr>
          <w:vertAlign w:val="superscript"/>
        </w:rPr>
        <w:t>6S&gt;A</w:t>
      </w:r>
      <w:r w:rsidRPr="0092671D">
        <w:t xml:space="preserve"> </w:t>
      </w:r>
      <w:r w:rsidR="005A0325" w:rsidRPr="0092671D">
        <w:br w:type="page"/>
      </w:r>
    </w:p>
    <w:p w14:paraId="751F3BD5" w14:textId="77777777" w:rsidR="005A0325" w:rsidRPr="0092671D" w:rsidRDefault="005A0325" w:rsidP="005A0325">
      <w:pPr>
        <w:keepNext/>
      </w:pPr>
      <w:r w:rsidRPr="0092671D">
        <w:rPr>
          <w:noProof/>
        </w:rPr>
        <w:lastRenderedPageBreak/>
        <w:drawing>
          <wp:inline distT="0" distB="0" distL="0" distR="0" wp14:anchorId="39850C27" wp14:editId="402FF3EF">
            <wp:extent cx="5377180" cy="5243195"/>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77180" cy="5243195"/>
                    </a:xfrm>
                    <a:prstGeom prst="rect">
                      <a:avLst/>
                    </a:prstGeom>
                    <a:noFill/>
                  </pic:spPr>
                </pic:pic>
              </a:graphicData>
            </a:graphic>
          </wp:inline>
        </w:drawing>
      </w:r>
    </w:p>
    <w:p w14:paraId="4A475FAD" w14:textId="20FD6A12" w:rsidR="005A0325" w:rsidRPr="0092671D" w:rsidRDefault="005A0325" w:rsidP="000B3843">
      <w:pPr>
        <w:pStyle w:val="Caption"/>
      </w:pPr>
      <w:bookmarkStart w:id="129" w:name="_Ref138459697"/>
      <w:bookmarkStart w:id="130" w:name="_Toc142657899"/>
      <w:r w:rsidRPr="0092671D">
        <w:t xml:space="preserve">Figure </w:t>
      </w:r>
      <w:r w:rsidR="00120446">
        <w:fldChar w:fldCharType="begin"/>
      </w:r>
      <w:r w:rsidR="00120446">
        <w:instrText xml:space="preserve"> STYLEREF 1 \s </w:instrText>
      </w:r>
      <w:r w:rsidR="00120446">
        <w:fldChar w:fldCharType="separate"/>
      </w:r>
      <w:r w:rsidR="00120446">
        <w:rPr>
          <w:noProof/>
        </w:rPr>
        <w:t>2</w:t>
      </w:r>
      <w:r w:rsidR="00120446">
        <w:fldChar w:fldCharType="end"/>
      </w:r>
      <w:r w:rsidR="00120446">
        <w:t>.</w:t>
      </w:r>
      <w:r w:rsidR="00120446">
        <w:fldChar w:fldCharType="begin"/>
      </w:r>
      <w:r w:rsidR="00120446">
        <w:instrText xml:space="preserve"> SEQ Figure \* ARABIC \s 1 </w:instrText>
      </w:r>
      <w:r w:rsidR="00120446">
        <w:fldChar w:fldCharType="separate"/>
      </w:r>
      <w:r w:rsidR="00120446">
        <w:rPr>
          <w:noProof/>
        </w:rPr>
        <w:t>8</w:t>
      </w:r>
      <w:r w:rsidR="00120446">
        <w:fldChar w:fldCharType="end"/>
      </w:r>
      <w:bookmarkEnd w:id="129"/>
      <w:r w:rsidRPr="0092671D">
        <w:t>: RNA-Seq gene ontology (GO) analysis.</w:t>
      </w:r>
      <w:bookmarkEnd w:id="130"/>
      <w:r w:rsidRPr="0092671D">
        <w:t xml:space="preserve"> </w:t>
      </w:r>
    </w:p>
    <w:p w14:paraId="2F2E4F15" w14:textId="77777777" w:rsidR="005A0325" w:rsidRPr="0092671D" w:rsidRDefault="005A0325" w:rsidP="005A0325">
      <w:pPr>
        <w:pStyle w:val="Caption"/>
        <w:rPr>
          <w:b w:val="0"/>
        </w:rPr>
      </w:pPr>
      <w:r w:rsidRPr="0092671D">
        <w:rPr>
          <w:b w:val="0"/>
        </w:rPr>
        <w:t>The graphic shows functional trends among genes that were differentially expressed between wild type and mutant or transgenic lines.  The circle size for each GO term indicates the fold-enrichment of the functional term among the differentially expressed genes over what was expected by chance alone. The fill color indicates the likelihood of false discovery (FDR). The gray perimeter indicates functional enrichment and the orange perimeter indicates depletion.</w:t>
      </w:r>
    </w:p>
    <w:p w14:paraId="1E9CAD4D" w14:textId="77777777" w:rsidR="005A0325" w:rsidRPr="0092671D" w:rsidRDefault="005A0325" w:rsidP="005A0325"/>
    <w:p w14:paraId="7BB12030" w14:textId="77777777" w:rsidR="005A0325" w:rsidRPr="0092671D" w:rsidRDefault="005A0325" w:rsidP="005A0325">
      <w:pPr>
        <w:spacing w:line="240" w:lineRule="auto"/>
        <w:jc w:val="left"/>
      </w:pPr>
      <w:r w:rsidRPr="0092671D">
        <w:br w:type="page"/>
      </w:r>
    </w:p>
    <w:p w14:paraId="3000D9F4" w14:textId="356D0A67" w:rsidR="005A0325" w:rsidRPr="00404633" w:rsidRDefault="005A0325" w:rsidP="00F35D17">
      <w:pPr>
        <w:rPr>
          <w:bCs/>
        </w:rPr>
      </w:pPr>
      <w:r w:rsidRPr="0092671D">
        <w:lastRenderedPageBreak/>
        <w:t>transgenes. Thus, phosphorylation of eS6A is not required for expression of most translation-related mRNAs. This result is consistent with our polyribosome analyses (</w:t>
      </w:r>
      <w:r w:rsidRPr="00404633">
        <w:fldChar w:fldCharType="begin"/>
      </w:r>
      <w:r w:rsidRPr="00404633">
        <w:instrText xml:space="preserve"> REF _Ref138459219 \h  \* MERGEFORMAT </w:instrText>
      </w:r>
      <w:r w:rsidRPr="00404633">
        <w:fldChar w:fldCharType="separate"/>
      </w:r>
      <w:r w:rsidR="001B2964" w:rsidRPr="00404633">
        <w:t xml:space="preserve">Figure </w:t>
      </w:r>
      <w:r w:rsidR="001B2964" w:rsidRPr="00404633">
        <w:rPr>
          <w:noProof/>
        </w:rPr>
        <w:t>2.7</w:t>
      </w:r>
      <w:r w:rsidRPr="00404633">
        <w:fldChar w:fldCharType="end"/>
      </w:r>
      <w:r w:rsidRPr="00404633">
        <w:t xml:space="preserve"> </w:t>
      </w:r>
      <w:r w:rsidRPr="00404633">
        <w:rPr>
          <w:bCs/>
        </w:rPr>
        <w:t>C</w:t>
      </w:r>
      <w:r w:rsidRPr="0092671D">
        <w:t>). Likewise, both the eS6A</w:t>
      </w:r>
      <w:r w:rsidRPr="0092671D">
        <w:rPr>
          <w:vertAlign w:val="superscript"/>
        </w:rPr>
        <w:t>WT-HA</w:t>
      </w:r>
      <w:r w:rsidRPr="0092671D">
        <w:t xml:space="preserve"> and eS6A</w:t>
      </w:r>
      <w:r w:rsidRPr="0092671D">
        <w:rPr>
          <w:vertAlign w:val="superscript"/>
        </w:rPr>
        <w:sym w:font="Symbol" w:char="F044"/>
      </w:r>
      <w:r w:rsidRPr="0092671D">
        <w:rPr>
          <w:vertAlign w:val="superscript"/>
        </w:rPr>
        <w:t>6S&gt;A</w:t>
      </w:r>
      <w:r w:rsidRPr="0092671D">
        <w:t xml:space="preserve"> transgenes complemented the </w:t>
      </w:r>
      <w:r w:rsidRPr="0092671D">
        <w:rPr>
          <w:i/>
          <w:iCs/>
        </w:rPr>
        <w:t>rps6</w:t>
      </w:r>
      <w:r w:rsidRPr="0092671D">
        <w:t xml:space="preserve"> mutants'</w:t>
      </w:r>
      <w:r w:rsidRPr="0092671D">
        <w:rPr>
          <w:i/>
          <w:iCs/>
        </w:rPr>
        <w:t xml:space="preserve"> </w:t>
      </w:r>
      <w:r w:rsidRPr="0092671D">
        <w:t>major deficiencies in ‘photosynthesis’, including the major child terms, photosystem I and II, light harvesting, and photoinhibition (</w:t>
      </w:r>
      <w:r w:rsidRPr="0092671D">
        <w:fldChar w:fldCharType="begin"/>
      </w:r>
      <w:r w:rsidRPr="0092671D">
        <w:instrText xml:space="preserve"> REF _Ref138460348 \h  \* MERGEFORMAT </w:instrText>
      </w:r>
      <w:r w:rsidRPr="0092671D">
        <w:fldChar w:fldCharType="separate"/>
      </w:r>
      <w:r w:rsidR="001B2964" w:rsidRPr="0092671D">
        <w:t xml:space="preserve">Figure </w:t>
      </w:r>
      <w:r w:rsidR="001B2964">
        <w:rPr>
          <w:noProof/>
        </w:rPr>
        <w:t>2</w:t>
      </w:r>
      <w:r w:rsidR="001B2964" w:rsidRPr="0092671D">
        <w:rPr>
          <w:noProof/>
        </w:rPr>
        <w:t>.</w:t>
      </w:r>
      <w:r w:rsidR="001B2964">
        <w:rPr>
          <w:noProof/>
        </w:rPr>
        <w:t>9</w:t>
      </w:r>
      <w:r w:rsidRPr="0092671D">
        <w:fldChar w:fldCharType="end"/>
      </w:r>
      <w:r w:rsidRPr="0092671D">
        <w:t xml:space="preserve"> </w:t>
      </w:r>
      <w:r w:rsidRPr="00404633">
        <w:rPr>
          <w:bCs/>
        </w:rPr>
        <w:t>B</w:t>
      </w:r>
      <w:r w:rsidRPr="00404633">
        <w:t>)</w:t>
      </w:r>
      <w:r w:rsidR="00B96138">
        <w:t>. However,</w:t>
      </w:r>
      <w:r w:rsidR="00B96138" w:rsidRPr="0092671D">
        <w:t xml:space="preserve"> </w:t>
      </w:r>
      <w:r w:rsidR="00B96138">
        <w:t xml:space="preserve">the PEPs, </w:t>
      </w:r>
      <w:r w:rsidR="00B96138" w:rsidRPr="0092671D">
        <w:rPr>
          <w:i/>
        </w:rPr>
        <w:t xml:space="preserve">RPOB, C1 </w:t>
      </w:r>
      <w:r w:rsidR="00B96138" w:rsidRPr="0092671D">
        <w:t>and</w:t>
      </w:r>
      <w:r w:rsidR="00B96138" w:rsidRPr="0092671D">
        <w:rPr>
          <w:i/>
        </w:rPr>
        <w:t xml:space="preserve"> C2</w:t>
      </w:r>
      <w:r w:rsidR="00B96138" w:rsidRPr="0092671D">
        <w:t xml:space="preserve"> were downregulated</w:t>
      </w:r>
      <w:r w:rsidR="00B96138">
        <w:t xml:space="preserve"> in </w:t>
      </w:r>
      <w:r w:rsidR="00B96138" w:rsidRPr="0092671D">
        <w:t>eS6A</w:t>
      </w:r>
      <w:r w:rsidR="00B96138" w:rsidRPr="0092671D">
        <w:rPr>
          <w:vertAlign w:val="superscript"/>
        </w:rPr>
        <w:sym w:font="Symbol" w:char="F044"/>
      </w:r>
      <w:r w:rsidR="00B96138" w:rsidRPr="0092671D">
        <w:rPr>
          <w:vertAlign w:val="superscript"/>
        </w:rPr>
        <w:t>6S&gt;A</w:t>
      </w:r>
      <w:r w:rsidR="00B96138" w:rsidRPr="0092671D">
        <w:t xml:space="preserve"> vs eS6A</w:t>
      </w:r>
      <w:r w:rsidR="00B96138" w:rsidRPr="0092671D">
        <w:rPr>
          <w:vertAlign w:val="superscript"/>
        </w:rPr>
        <w:t>WT-HA</w:t>
      </w:r>
      <w:r w:rsidR="00B96138" w:rsidRPr="0092671D">
        <w:t xml:space="preserve">. </w:t>
      </w:r>
      <w:r w:rsidR="00B96138" w:rsidRPr="0092671D">
        <w:rPr>
          <w:i/>
        </w:rPr>
        <w:t xml:space="preserve">RPOTp </w:t>
      </w:r>
      <w:r w:rsidR="00B96138" w:rsidRPr="0092671D">
        <w:t>was downregulated in eS6A</w:t>
      </w:r>
      <w:r w:rsidR="00B96138" w:rsidRPr="0092671D">
        <w:rPr>
          <w:vertAlign w:val="superscript"/>
        </w:rPr>
        <w:sym w:font="Symbol" w:char="F044"/>
      </w:r>
      <w:r w:rsidR="00B96138" w:rsidRPr="0092671D">
        <w:rPr>
          <w:vertAlign w:val="superscript"/>
        </w:rPr>
        <w:t>6S&gt;A</w:t>
      </w:r>
      <w:r w:rsidR="00B96138" w:rsidRPr="0092671D">
        <w:t xml:space="preserve"> vs WT. </w:t>
      </w:r>
      <w:r w:rsidR="003E41CE">
        <w:t>Indicating, potential residual effects on chloroplast development</w:t>
      </w:r>
      <w:r w:rsidRPr="00404633">
        <w:t>.</w:t>
      </w:r>
    </w:p>
    <w:p w14:paraId="2BB63E35" w14:textId="0EE01640" w:rsidR="005A0325" w:rsidRPr="0092671D" w:rsidRDefault="005A0325" w:rsidP="00B96138">
      <w:pPr>
        <w:ind w:firstLine="720"/>
      </w:pPr>
      <w:r w:rsidRPr="0092671D">
        <w:t>In contrast, several other GO terms were not fully complemented by eS6A</w:t>
      </w:r>
      <w:r w:rsidRPr="0092671D">
        <w:rPr>
          <w:vertAlign w:val="superscript"/>
        </w:rPr>
        <w:sym w:font="Symbol" w:char="F044"/>
      </w:r>
      <w:r w:rsidRPr="0092671D">
        <w:rPr>
          <w:vertAlign w:val="superscript"/>
        </w:rPr>
        <w:t>6S&gt;A</w:t>
      </w:r>
      <w:r w:rsidRPr="0092671D">
        <w:t>. Prominent among these were ‘mitotic cell cycle’, and ‘microtubule motor activity’ (</w:t>
      </w:r>
      <w:r w:rsidRPr="0092671D">
        <w:rPr>
          <w:b/>
          <w:bCs/>
        </w:rPr>
        <w:fldChar w:fldCharType="begin"/>
      </w:r>
      <w:r w:rsidRPr="0092671D">
        <w:instrText xml:space="preserve"> REF _Ref138459219 \h </w:instrText>
      </w:r>
      <w:r w:rsidRPr="0092671D">
        <w:rPr>
          <w:b/>
          <w:bCs/>
        </w:rPr>
        <w:instrText xml:space="preserve"> \* MERGEFORMAT </w:instrText>
      </w:r>
      <w:r w:rsidRPr="0092671D">
        <w:rPr>
          <w:b/>
          <w:bCs/>
        </w:rPr>
      </w:r>
      <w:r w:rsidRPr="0092671D">
        <w:rPr>
          <w:b/>
          <w:bCs/>
        </w:rPr>
        <w:fldChar w:fldCharType="separate"/>
      </w:r>
      <w:r w:rsidR="001B2964" w:rsidRPr="0092671D">
        <w:t xml:space="preserve">Figure </w:t>
      </w:r>
      <w:r w:rsidR="001B2964">
        <w:rPr>
          <w:noProof/>
        </w:rPr>
        <w:t>2</w:t>
      </w:r>
      <w:r w:rsidR="001B2964" w:rsidRPr="0092671D">
        <w:rPr>
          <w:noProof/>
        </w:rPr>
        <w:t>.</w:t>
      </w:r>
      <w:r w:rsidR="001B2964">
        <w:rPr>
          <w:noProof/>
        </w:rPr>
        <w:t>7</w:t>
      </w:r>
      <w:r w:rsidRPr="0092671D">
        <w:rPr>
          <w:b/>
          <w:bCs/>
        </w:rPr>
        <w:fldChar w:fldCharType="end"/>
      </w:r>
      <w:r w:rsidRPr="0092671D">
        <w:t xml:space="preserve"> and </w:t>
      </w:r>
      <w:r w:rsidRPr="0092671D">
        <w:fldChar w:fldCharType="begin"/>
      </w:r>
      <w:r w:rsidRPr="0092671D">
        <w:instrText xml:space="preserve"> REF _Ref138460348 \h  \* MERGEFORMAT </w:instrText>
      </w:r>
      <w:r w:rsidRPr="0092671D">
        <w:fldChar w:fldCharType="separate"/>
      </w:r>
      <w:r w:rsidR="001B2964" w:rsidRPr="0092671D">
        <w:t xml:space="preserve">Figure </w:t>
      </w:r>
      <w:r w:rsidR="001B2964">
        <w:rPr>
          <w:noProof/>
        </w:rPr>
        <w:t>2</w:t>
      </w:r>
      <w:r w:rsidR="001B2964" w:rsidRPr="0092671D">
        <w:rPr>
          <w:noProof/>
        </w:rPr>
        <w:t>.</w:t>
      </w:r>
      <w:r w:rsidR="001B2964">
        <w:rPr>
          <w:noProof/>
        </w:rPr>
        <w:t>9</w:t>
      </w:r>
      <w:r w:rsidRPr="0092671D">
        <w:fldChar w:fldCharType="end"/>
      </w:r>
      <w:r w:rsidRPr="0092671D">
        <w:t xml:space="preserve"> </w:t>
      </w:r>
      <w:r w:rsidRPr="00404633">
        <w:rPr>
          <w:bCs/>
        </w:rPr>
        <w:t>C-D</w:t>
      </w:r>
      <w:r w:rsidRPr="0092671D">
        <w:t>), which was driven by upregulation of kinesins. The phospho-deficient eS6 appears to be not fully functional as compared to eS6A</w:t>
      </w:r>
      <w:r w:rsidRPr="0092671D">
        <w:rPr>
          <w:vertAlign w:val="superscript"/>
        </w:rPr>
        <w:t>WT-HA</w:t>
      </w:r>
      <w:r w:rsidRPr="0092671D">
        <w:t xml:space="preserve"> with respect to cell cycle functions</w:t>
      </w:r>
      <w:r w:rsidR="00B96138" w:rsidRPr="0092671D">
        <w:t>.</w:t>
      </w:r>
    </w:p>
    <w:p w14:paraId="097D458F" w14:textId="7A90767A" w:rsidR="005A0325" w:rsidRDefault="005A0325" w:rsidP="005A0325">
      <w:pPr>
        <w:ind w:firstLine="720"/>
      </w:pPr>
      <w:r w:rsidRPr="0092671D">
        <w:t>A function specifically altered between eS6A</w:t>
      </w:r>
      <w:r w:rsidRPr="0092671D">
        <w:rPr>
          <w:vertAlign w:val="superscript"/>
        </w:rPr>
        <w:sym w:font="Symbol" w:char="F044"/>
      </w:r>
      <w:r w:rsidRPr="0092671D">
        <w:rPr>
          <w:vertAlign w:val="superscript"/>
        </w:rPr>
        <w:t>6S&gt;A</w:t>
      </w:r>
      <w:r w:rsidRPr="0092671D">
        <w:t xml:space="preserve"> and eS6A</w:t>
      </w:r>
      <w:r w:rsidRPr="0092671D">
        <w:rPr>
          <w:vertAlign w:val="superscript"/>
        </w:rPr>
        <w:t>WT-HA</w:t>
      </w:r>
      <w:r w:rsidRPr="0092671D">
        <w:t xml:space="preserve"> was ‘cellular response to phosphate starvation’. These genes were coordinately altered in both </w:t>
      </w:r>
      <w:r w:rsidRPr="0092671D">
        <w:rPr>
          <w:i/>
          <w:iCs/>
        </w:rPr>
        <w:t>rps6a</w:t>
      </w:r>
      <w:r w:rsidRPr="0092671D">
        <w:t xml:space="preserve"> and </w:t>
      </w:r>
      <w:r w:rsidRPr="0092671D">
        <w:rPr>
          <w:i/>
          <w:iCs/>
        </w:rPr>
        <w:t>rps6b</w:t>
      </w:r>
      <w:r w:rsidRPr="0092671D">
        <w:t>. The eS6A</w:t>
      </w:r>
      <w:r w:rsidRPr="0092671D">
        <w:rPr>
          <w:vertAlign w:val="superscript"/>
        </w:rPr>
        <w:t>WT-HA</w:t>
      </w:r>
      <w:r w:rsidRPr="0092671D">
        <w:t xml:space="preserve"> slightly </w:t>
      </w:r>
      <w:r w:rsidRPr="0092671D">
        <w:rPr>
          <w:u w:val="single"/>
        </w:rPr>
        <w:t>over</w:t>
      </w:r>
      <w:r w:rsidRPr="0092671D">
        <w:t>complemented these defects, while eS6A</w:t>
      </w:r>
      <w:r w:rsidRPr="0092671D">
        <w:rPr>
          <w:vertAlign w:val="superscript"/>
        </w:rPr>
        <w:sym w:font="Symbol" w:char="F044"/>
      </w:r>
      <w:r w:rsidRPr="0092671D">
        <w:rPr>
          <w:vertAlign w:val="superscript"/>
        </w:rPr>
        <w:t>6S&gt;A</w:t>
      </w:r>
      <w:r w:rsidRPr="0092671D">
        <w:t xml:space="preserve"> fell slightly short. This caused a notable differential between eS6A</w:t>
      </w:r>
      <w:r w:rsidRPr="0092671D">
        <w:rPr>
          <w:vertAlign w:val="superscript"/>
        </w:rPr>
        <w:sym w:font="Symbol" w:char="F044"/>
      </w:r>
      <w:r w:rsidRPr="0092671D">
        <w:rPr>
          <w:vertAlign w:val="superscript"/>
        </w:rPr>
        <w:t>6S&gt;A</w:t>
      </w:r>
      <w:r w:rsidRPr="0092671D">
        <w:t xml:space="preserve"> and eS6A</w:t>
      </w:r>
      <w:r w:rsidRPr="0092671D">
        <w:rPr>
          <w:vertAlign w:val="superscript"/>
        </w:rPr>
        <w:t xml:space="preserve">WT-HA </w:t>
      </w:r>
      <w:r w:rsidRPr="0092671D">
        <w:t>(</w:t>
      </w:r>
      <w:r w:rsidRPr="0092671D">
        <w:fldChar w:fldCharType="begin"/>
      </w:r>
      <w:r w:rsidRPr="0092671D">
        <w:instrText xml:space="preserve"> REF _Ref138460348 \h  \* MERGEFORMAT </w:instrText>
      </w:r>
      <w:r w:rsidRPr="0092671D">
        <w:fldChar w:fldCharType="separate"/>
      </w:r>
      <w:r w:rsidR="001B2964" w:rsidRPr="0092671D">
        <w:t xml:space="preserve">Figure </w:t>
      </w:r>
      <w:r w:rsidR="001B2964">
        <w:rPr>
          <w:noProof/>
        </w:rPr>
        <w:t>2</w:t>
      </w:r>
      <w:r w:rsidR="001B2964" w:rsidRPr="0092671D">
        <w:rPr>
          <w:noProof/>
        </w:rPr>
        <w:t>.</w:t>
      </w:r>
      <w:r w:rsidR="001B2964">
        <w:rPr>
          <w:noProof/>
        </w:rPr>
        <w:t>9</w:t>
      </w:r>
      <w:r w:rsidRPr="0092671D">
        <w:fldChar w:fldCharType="end"/>
      </w:r>
      <w:r w:rsidRPr="0092671D">
        <w:t xml:space="preserve"> </w:t>
      </w:r>
      <w:r w:rsidRPr="00404633">
        <w:rPr>
          <w:bCs/>
        </w:rPr>
        <w:t>E</w:t>
      </w:r>
      <w:r w:rsidRPr="0092671D">
        <w:t xml:space="preserve">). Of 11 genes significantly underexpressed in the phospho-deficient line, four were </w:t>
      </w:r>
    </w:p>
    <w:p w14:paraId="33B797A9" w14:textId="2541ECF6" w:rsidR="00F35D17" w:rsidRPr="0092671D" w:rsidRDefault="00F35D17" w:rsidP="00F35D17">
      <w:r w:rsidRPr="0092671D">
        <w:t xml:space="preserve">involved in galactolipid and sulfolipid synthesis (MGD2, MGDC, SQD1, SQD2), besides </w:t>
      </w:r>
      <w:r w:rsidRPr="0092671D">
        <w:rPr>
          <w:i/>
          <w:iCs/>
        </w:rPr>
        <w:t>PHO</w:t>
      </w:r>
      <w:r w:rsidRPr="0092671D">
        <w:t xml:space="preserve"> and </w:t>
      </w:r>
      <w:r w:rsidRPr="0092671D">
        <w:rPr>
          <w:i/>
          <w:iCs/>
        </w:rPr>
        <w:t>PAH</w:t>
      </w:r>
      <w:r w:rsidRPr="0092671D">
        <w:t xml:space="preserve"> and </w:t>
      </w:r>
      <w:r w:rsidRPr="0092671D">
        <w:rPr>
          <w:i/>
          <w:iCs/>
        </w:rPr>
        <w:t>SPX</w:t>
      </w:r>
      <w:r w:rsidRPr="0092671D">
        <w:t xml:space="preserve"> genes involved in other aspects of phosphate homeostasis. This raises the interesting idea that eS6-P may play a role in phosphate homeostasis. </w:t>
      </w:r>
    </w:p>
    <w:p w14:paraId="25E22B4F" w14:textId="66AFC3FE" w:rsidR="005A0325" w:rsidRPr="0092671D" w:rsidRDefault="005A0325" w:rsidP="00F35D17">
      <w:pPr>
        <w:ind w:firstLine="720"/>
      </w:pPr>
      <w:r w:rsidRPr="0092671D">
        <w:br w:type="page"/>
      </w:r>
    </w:p>
    <w:p w14:paraId="70A43D8E" w14:textId="77777777" w:rsidR="005A0325" w:rsidRPr="0092671D" w:rsidRDefault="005A0325" w:rsidP="005A0325">
      <w:pPr>
        <w:keepNext/>
        <w:spacing w:line="240" w:lineRule="auto"/>
        <w:jc w:val="left"/>
      </w:pPr>
      <w:r w:rsidRPr="0092671D">
        <w:rPr>
          <w:noProof/>
        </w:rPr>
        <w:lastRenderedPageBreak/>
        <w:drawing>
          <wp:inline distT="0" distB="0" distL="0" distR="0" wp14:anchorId="0AADE168" wp14:editId="4BAD147E">
            <wp:extent cx="4217158" cy="6561485"/>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37">
                      <a:extLst>
                        <a:ext uri="{28A0092B-C50C-407E-A947-70E740481C1C}">
                          <a14:useLocalDpi xmlns:a14="http://schemas.microsoft.com/office/drawing/2010/main" val="0"/>
                        </a:ext>
                      </a:extLst>
                    </a:blip>
                    <a:srcRect l="4793"/>
                    <a:stretch/>
                  </pic:blipFill>
                  <pic:spPr bwMode="auto">
                    <a:xfrm>
                      <a:off x="0" y="0"/>
                      <a:ext cx="4282886" cy="6663751"/>
                    </a:xfrm>
                    <a:prstGeom prst="rect">
                      <a:avLst/>
                    </a:prstGeom>
                    <a:noFill/>
                    <a:ln>
                      <a:noFill/>
                    </a:ln>
                    <a:extLst>
                      <a:ext uri="{53640926-AAD7-44D8-BBD7-CCE9431645EC}">
                        <a14:shadowObscured xmlns:a14="http://schemas.microsoft.com/office/drawing/2010/main"/>
                      </a:ext>
                    </a:extLst>
                  </pic:spPr>
                </pic:pic>
              </a:graphicData>
            </a:graphic>
          </wp:inline>
        </w:drawing>
      </w:r>
    </w:p>
    <w:p w14:paraId="14451FE5" w14:textId="77777777" w:rsidR="008D5CB2" w:rsidRDefault="005A0325" w:rsidP="005A0325">
      <w:pPr>
        <w:pStyle w:val="Caption"/>
      </w:pPr>
      <w:bookmarkStart w:id="131" w:name="_Ref138460348"/>
      <w:bookmarkStart w:id="132" w:name="_Toc142657900"/>
      <w:r w:rsidRPr="0092671D">
        <w:t xml:space="preserve">Figure </w:t>
      </w:r>
      <w:r w:rsidR="00120446">
        <w:fldChar w:fldCharType="begin"/>
      </w:r>
      <w:r w:rsidR="00120446">
        <w:instrText xml:space="preserve"> STYLEREF 1 \s </w:instrText>
      </w:r>
      <w:r w:rsidR="00120446">
        <w:fldChar w:fldCharType="separate"/>
      </w:r>
      <w:r w:rsidR="00120446">
        <w:rPr>
          <w:noProof/>
        </w:rPr>
        <w:t>2</w:t>
      </w:r>
      <w:r w:rsidR="00120446">
        <w:fldChar w:fldCharType="end"/>
      </w:r>
      <w:r w:rsidR="00120446">
        <w:t>.</w:t>
      </w:r>
      <w:r w:rsidR="00120446">
        <w:fldChar w:fldCharType="begin"/>
      </w:r>
      <w:r w:rsidR="00120446">
        <w:instrText xml:space="preserve"> SEQ Figure \* ARABIC \s 1 </w:instrText>
      </w:r>
      <w:r w:rsidR="00120446">
        <w:fldChar w:fldCharType="separate"/>
      </w:r>
      <w:r w:rsidR="00120446">
        <w:rPr>
          <w:noProof/>
        </w:rPr>
        <w:t>9</w:t>
      </w:r>
      <w:r w:rsidR="00120446">
        <w:fldChar w:fldCharType="end"/>
      </w:r>
      <w:bookmarkEnd w:id="131"/>
      <w:r w:rsidRPr="0092671D">
        <w:t>: Gene-by-gene heatmaps of differential mRNA expression in eS6 phosphodeficient plants.</w:t>
      </w:r>
      <w:bookmarkEnd w:id="132"/>
    </w:p>
    <w:p w14:paraId="3D829C9E" w14:textId="27520FF7" w:rsidR="005A0325" w:rsidRPr="008D5CB2" w:rsidRDefault="005A0325" w:rsidP="008D5CB2">
      <w:pPr>
        <w:pStyle w:val="Caption"/>
        <w:rPr>
          <w:b w:val="0"/>
        </w:rPr>
      </w:pPr>
      <w:r w:rsidRPr="008D5CB2">
        <w:rPr>
          <w:b w:val="0"/>
        </w:rPr>
        <w:t>Genotypes include wild type, rps6a, rps6b and rps6a rps6b double mutants with eS6 D6S&gt;A or eS6WT-HA. Only genes from selected gene ontology terms that passed FDR in at least one of the five pairwise comparisons are displayed. Dots indicate FDR &lt; 0.05. A) Cytosolic ribosome. B) Photosynthesis. C) Mitotic cell cycle. D) Microtubule motor activity. E) Phosphate starvation. F) Ribosome biogenesis.</w:t>
      </w:r>
      <w:r w:rsidRPr="008D5CB2">
        <w:rPr>
          <w:b w:val="0"/>
        </w:rPr>
        <w:br w:type="page"/>
      </w:r>
    </w:p>
    <w:p w14:paraId="7FFEDE55" w14:textId="77777777" w:rsidR="00CB2EBE" w:rsidRPr="0092671D" w:rsidRDefault="00CB2EBE" w:rsidP="008374D3">
      <w:pPr>
        <w:pStyle w:val="Heading3"/>
        <w:spacing w:line="480" w:lineRule="auto"/>
        <w:ind w:left="0"/>
      </w:pPr>
      <w:bookmarkStart w:id="133" w:name="_Ref138461796"/>
      <w:bookmarkStart w:id="134" w:name="_Toc142658039"/>
      <w:r w:rsidRPr="0092671D">
        <w:lastRenderedPageBreak/>
        <w:t xml:space="preserve">Proteome </w:t>
      </w:r>
      <w:r>
        <w:t>E</w:t>
      </w:r>
      <w:r w:rsidRPr="0092671D">
        <w:t xml:space="preserve">ffects in </w:t>
      </w:r>
      <w:r w:rsidRPr="0092671D">
        <w:rPr>
          <w:iCs/>
        </w:rPr>
        <w:t>rps6</w:t>
      </w:r>
      <w:r w:rsidRPr="0092671D">
        <w:t xml:space="preserve"> </w:t>
      </w:r>
      <w:r>
        <w:t>S</w:t>
      </w:r>
      <w:r w:rsidRPr="0092671D">
        <w:t xml:space="preserve">ingle </w:t>
      </w:r>
      <w:r>
        <w:t>M</w:t>
      </w:r>
      <w:r w:rsidRPr="0092671D">
        <w:t xml:space="preserve">utants and P-deficient </w:t>
      </w:r>
      <w:r>
        <w:t>D</w:t>
      </w:r>
      <w:r w:rsidRPr="0092671D">
        <w:t xml:space="preserve">ouble </w:t>
      </w:r>
      <w:r>
        <w:t>M</w:t>
      </w:r>
      <w:r w:rsidRPr="0092671D">
        <w:t>utants</w:t>
      </w:r>
      <w:bookmarkEnd w:id="133"/>
      <w:bookmarkEnd w:id="134"/>
    </w:p>
    <w:p w14:paraId="2ED79581" w14:textId="6FA46BC5" w:rsidR="00F35D17" w:rsidRDefault="00CB2EBE" w:rsidP="00CB2EBE">
      <w:r w:rsidRPr="0092671D">
        <w:t>To our knowledge no proteome analysis has been published for Arabidopsis ribosomal protein mutants. We performed mass spectrometry proteomics in triplicate on the same five genotypes previously subject to RNA-Seq</w:t>
      </w:r>
      <w:r>
        <w:t xml:space="preserve"> (Supplemental Table 4)</w:t>
      </w:r>
      <w:r w:rsidRPr="0092671D">
        <w:t xml:space="preserve">. The </w:t>
      </w:r>
      <w:r w:rsidR="004A2A75" w:rsidRPr="0092671D">
        <w:t xml:space="preserve">experiments were done in collaboration with Dr. Paul Abraham at Oak Ridge National Laboratory (ORNL). Similar to </w:t>
      </w:r>
      <w:r w:rsidR="00F35D17" w:rsidRPr="0092671D">
        <w:t>the RNA-Seq data, the PCA separated the five genotypes based on differential protein abundances (</w:t>
      </w:r>
      <w:r w:rsidR="00F35D17" w:rsidRPr="00404633">
        <w:rPr>
          <w:bCs/>
        </w:rPr>
        <w:fldChar w:fldCharType="begin"/>
      </w:r>
      <w:r w:rsidR="00F35D17" w:rsidRPr="00404633">
        <w:instrText xml:space="preserve"> REF _Ref138460680 \h </w:instrText>
      </w:r>
      <w:r w:rsidR="00F35D17" w:rsidRPr="00404633">
        <w:rPr>
          <w:bCs/>
        </w:rPr>
        <w:instrText xml:space="preserve"> \* MERGEFORMAT </w:instrText>
      </w:r>
      <w:r w:rsidR="00F35D17" w:rsidRPr="00404633">
        <w:rPr>
          <w:bCs/>
        </w:rPr>
      </w:r>
      <w:r w:rsidR="00F35D17" w:rsidRPr="00404633">
        <w:rPr>
          <w:bCs/>
        </w:rPr>
        <w:fldChar w:fldCharType="separate"/>
      </w:r>
      <w:r w:rsidR="00F35D17" w:rsidRPr="00404633">
        <w:t xml:space="preserve">Figure </w:t>
      </w:r>
      <w:r w:rsidR="00F35D17" w:rsidRPr="00404633">
        <w:rPr>
          <w:noProof/>
        </w:rPr>
        <w:t>2.10</w:t>
      </w:r>
      <w:r w:rsidR="00F35D17" w:rsidRPr="00404633">
        <w:rPr>
          <w:bCs/>
        </w:rPr>
        <w:fldChar w:fldCharType="end"/>
      </w:r>
      <w:r w:rsidR="00F35D17" w:rsidRPr="00404633">
        <w:rPr>
          <w:bCs/>
        </w:rPr>
        <w:t xml:space="preserve"> A</w:t>
      </w:r>
      <w:r w:rsidR="00F35D17" w:rsidRPr="00404633">
        <w:t xml:space="preserve">). </w:t>
      </w:r>
    </w:p>
    <w:p w14:paraId="5D10B1FE" w14:textId="5F8C8F3D" w:rsidR="005A0325" w:rsidRPr="0092671D" w:rsidRDefault="005A0325" w:rsidP="00913A7A">
      <w:pPr>
        <w:ind w:firstLine="720"/>
      </w:pPr>
      <w:r w:rsidRPr="00404633">
        <w:t xml:space="preserve">The </w:t>
      </w:r>
      <w:r w:rsidRPr="00404633">
        <w:rPr>
          <w:i/>
          <w:iCs/>
        </w:rPr>
        <w:t xml:space="preserve">rps6a </w:t>
      </w:r>
      <w:r w:rsidRPr="00404633">
        <w:t>and</w:t>
      </w:r>
      <w:r w:rsidRPr="00404633">
        <w:rPr>
          <w:i/>
          <w:iCs/>
        </w:rPr>
        <w:t xml:space="preserve"> rps6b</w:t>
      </w:r>
      <w:r w:rsidRPr="00404633">
        <w:t xml:space="preserve"> mutants were deficient in proteins for photosynthesis, especially photosystem II. They overaccumulated ribosome biogenesis proteins, many ribosomal proteins, and other RNA-related proteins. While the deficiency in photosynthesis proteins was rescued effectively by both phospho-enabled and phospho-deficient eS6A (</w:t>
      </w:r>
      <w:r w:rsidRPr="00404633">
        <w:rPr>
          <w:bCs/>
        </w:rPr>
        <w:fldChar w:fldCharType="begin"/>
      </w:r>
      <w:r w:rsidRPr="00404633">
        <w:instrText xml:space="preserve"> REF _Ref138460680 \h </w:instrText>
      </w:r>
      <w:r w:rsidRPr="00404633">
        <w:rPr>
          <w:bCs/>
        </w:rPr>
        <w:instrText xml:space="preserve"> \* MERGEFORMAT </w:instrText>
      </w:r>
      <w:r w:rsidRPr="00404633">
        <w:rPr>
          <w:bCs/>
        </w:rPr>
      </w:r>
      <w:r w:rsidRPr="00404633">
        <w:rPr>
          <w:bCs/>
        </w:rPr>
        <w:fldChar w:fldCharType="separate"/>
      </w:r>
      <w:r w:rsidR="001B2964" w:rsidRPr="00404633">
        <w:t xml:space="preserve">Figure </w:t>
      </w:r>
      <w:r w:rsidR="001B2964" w:rsidRPr="00404633">
        <w:rPr>
          <w:noProof/>
        </w:rPr>
        <w:t>2.10</w:t>
      </w:r>
      <w:r w:rsidRPr="00404633">
        <w:rPr>
          <w:bCs/>
        </w:rPr>
        <w:fldChar w:fldCharType="end"/>
      </w:r>
      <w:r w:rsidRPr="00404633">
        <w:rPr>
          <w:bCs/>
        </w:rPr>
        <w:t xml:space="preserve"> B and </w:t>
      </w:r>
      <w:r w:rsidRPr="00404633">
        <w:rPr>
          <w:bCs/>
        </w:rPr>
        <w:fldChar w:fldCharType="begin"/>
      </w:r>
      <w:r w:rsidRPr="00404633">
        <w:rPr>
          <w:bCs/>
        </w:rPr>
        <w:instrText xml:space="preserve"> REF _Ref138460716 \h  \* MERGEFORMAT </w:instrText>
      </w:r>
      <w:r w:rsidRPr="00404633">
        <w:rPr>
          <w:bCs/>
        </w:rPr>
      </w:r>
      <w:r w:rsidRPr="00404633">
        <w:rPr>
          <w:bCs/>
        </w:rPr>
        <w:fldChar w:fldCharType="separate"/>
      </w:r>
      <w:r w:rsidR="001B2964" w:rsidRPr="00404633">
        <w:t xml:space="preserve">Figure </w:t>
      </w:r>
      <w:r w:rsidR="001B2964" w:rsidRPr="00404633">
        <w:rPr>
          <w:noProof/>
        </w:rPr>
        <w:t>2.11</w:t>
      </w:r>
      <w:r w:rsidRPr="00404633">
        <w:rPr>
          <w:bCs/>
        </w:rPr>
        <w:fldChar w:fldCharType="end"/>
      </w:r>
      <w:r w:rsidRPr="00404633">
        <w:rPr>
          <w:bCs/>
        </w:rPr>
        <w:t xml:space="preserve"> C</w:t>
      </w:r>
      <w:r w:rsidRPr="00404633">
        <w:t>), interestingly, the excess in ribosomal biogenesis proteins was rescued less well by phospho-deficient eS6A</w:t>
      </w:r>
      <w:r w:rsidRPr="00404633">
        <w:rPr>
          <w:vertAlign w:val="superscript"/>
        </w:rPr>
        <w:sym w:font="Symbol" w:char="F044"/>
      </w:r>
      <w:r w:rsidRPr="00404633">
        <w:rPr>
          <w:vertAlign w:val="superscript"/>
        </w:rPr>
        <w:t>6S&gt;A</w:t>
      </w:r>
      <w:r w:rsidRPr="00404633">
        <w:t xml:space="preserve"> than phospho-enabled eS6A</w:t>
      </w:r>
      <w:r w:rsidRPr="00404633">
        <w:rPr>
          <w:vertAlign w:val="superscript"/>
        </w:rPr>
        <w:t>WT-HA</w:t>
      </w:r>
      <w:r w:rsidRPr="00404633">
        <w:t>. This defect for ribosome biogenesis was more pronounced than that for</w:t>
      </w:r>
      <w:r w:rsidRPr="00404633">
        <w:rPr>
          <w:i/>
          <w:iCs/>
        </w:rPr>
        <w:t xml:space="preserve"> </w:t>
      </w:r>
      <w:r w:rsidRPr="00404633">
        <w:t xml:space="preserve">ribosomal proteins </w:t>
      </w:r>
      <w:r w:rsidRPr="00404633">
        <w:rPr>
          <w:i/>
          <w:iCs/>
        </w:rPr>
        <w:t>per se</w:t>
      </w:r>
      <w:r w:rsidRPr="00404633">
        <w:t xml:space="preserve"> and for other RNA-related functions such as RNA degradation and translation initiation (</w:t>
      </w:r>
      <w:r w:rsidRPr="00404633">
        <w:fldChar w:fldCharType="begin"/>
      </w:r>
      <w:r w:rsidRPr="00404633">
        <w:instrText xml:space="preserve"> REF _Ref138460680 \h  \* MERGEFORMAT </w:instrText>
      </w:r>
      <w:r w:rsidRPr="00404633">
        <w:fldChar w:fldCharType="separate"/>
      </w:r>
      <w:r w:rsidR="001B2964" w:rsidRPr="00404633">
        <w:t xml:space="preserve">Figure </w:t>
      </w:r>
      <w:r w:rsidR="001B2964" w:rsidRPr="00404633">
        <w:rPr>
          <w:noProof/>
        </w:rPr>
        <w:t>2.10</w:t>
      </w:r>
      <w:r w:rsidRPr="00404633">
        <w:fldChar w:fldCharType="end"/>
      </w:r>
      <w:r w:rsidRPr="00404633">
        <w:rPr>
          <w:bCs/>
        </w:rPr>
        <w:t xml:space="preserve"> B and </w:t>
      </w:r>
      <w:r w:rsidRPr="00404633">
        <w:rPr>
          <w:bCs/>
        </w:rPr>
        <w:fldChar w:fldCharType="begin"/>
      </w:r>
      <w:r w:rsidRPr="00404633">
        <w:rPr>
          <w:bCs/>
        </w:rPr>
        <w:instrText xml:space="preserve"> REF _Ref138460716 \h  \* MERGEFORMAT </w:instrText>
      </w:r>
      <w:r w:rsidRPr="00404633">
        <w:rPr>
          <w:bCs/>
        </w:rPr>
      </w:r>
      <w:r w:rsidRPr="00404633">
        <w:rPr>
          <w:bCs/>
        </w:rPr>
        <w:fldChar w:fldCharType="separate"/>
      </w:r>
      <w:r w:rsidR="001B2964" w:rsidRPr="00404633">
        <w:t xml:space="preserve">Figure </w:t>
      </w:r>
      <w:r w:rsidR="001B2964" w:rsidRPr="00404633">
        <w:rPr>
          <w:noProof/>
        </w:rPr>
        <w:t>2.11</w:t>
      </w:r>
      <w:r w:rsidRPr="00404633">
        <w:rPr>
          <w:bCs/>
        </w:rPr>
        <w:fldChar w:fldCharType="end"/>
      </w:r>
      <w:r w:rsidRPr="00404633">
        <w:rPr>
          <w:bCs/>
        </w:rPr>
        <w:t xml:space="preserve"> A, B and D</w:t>
      </w:r>
      <w:r w:rsidRPr="00404633">
        <w:t>). Complementation of photosynthesis and translation defects were both consistent</w:t>
      </w:r>
      <w:r w:rsidRPr="0092671D">
        <w:t xml:space="preserve"> with the RNA-Seq data. These results may suggest that the ability to phosphorylate eS6A represses the </w:t>
      </w:r>
      <w:r w:rsidR="003A38A2">
        <w:t>production</w:t>
      </w:r>
      <w:r w:rsidRPr="0092671D">
        <w:t xml:space="preserve"> or accumulation of proteins for ribosome biogenesis. A</w:t>
      </w:r>
      <w:r w:rsidR="00913A7A">
        <w:t xml:space="preserve"> </w:t>
      </w:r>
      <w:r w:rsidR="00B80D65" w:rsidRPr="0092671D">
        <w:t xml:space="preserve">role for eS6-P in ribosome biogenesis had previously been suggested in the mouse </w:t>
      </w:r>
      <w:r w:rsidR="00B80D65" w:rsidRPr="0092671D">
        <w:fldChar w:fldCharType="begin">
          <w:fldData xml:space="preserve">PEVuZE5vdGU+PENpdGU+PEF1dGhvcj5DaGF1dmluPC9BdXRob3I+PFllYXI+MjAxNDwvWWVhcj48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</w:fldData>
        </w:fldChar>
      </w:r>
      <w:r w:rsidR="00B80D65" w:rsidRPr="0092671D">
        <w:instrText xml:space="preserve"> ADDIN EN.CITE </w:instrText>
      </w:r>
      <w:r w:rsidR="00B80D65" w:rsidRPr="0092671D">
        <w:fldChar w:fldCharType="begin">
          <w:fldData xml:space="preserve">PEVuZE5vdGU+PENpdGU+PEF1dGhvcj5DaGF1dmluPC9BdXRob3I+PFllYXI+MjAxNDwvWWVhcj48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</w:fldData>
        </w:fldChar>
      </w:r>
      <w:r w:rsidR="00B80D65" w:rsidRPr="0092671D">
        <w:instrText xml:space="preserve"> ADDIN EN.CITE.DATA </w:instrText>
      </w:r>
      <w:r w:rsidR="00B80D65" w:rsidRPr="0092671D">
        <w:fldChar w:fldCharType="end"/>
      </w:r>
      <w:r w:rsidR="00B80D65" w:rsidRPr="0092671D">
        <w:fldChar w:fldCharType="separate"/>
      </w:r>
      <w:r w:rsidR="00B80D65" w:rsidRPr="0092671D">
        <w:rPr>
          <w:noProof/>
        </w:rPr>
        <w:t>(Chauvin et al., 2014)</w:t>
      </w:r>
      <w:r w:rsidR="00B80D65" w:rsidRPr="0092671D">
        <w:fldChar w:fldCharType="end"/>
      </w:r>
      <w:r w:rsidR="00B80D65" w:rsidRPr="0092671D">
        <w:t>, although it played out at the transcriptional level rather than translation. Out of all the proteins that function in chloroplast transcription only one protein was detected, and it was not significantly differentially expressed between the P-enabled and P-deficient plants.</w:t>
      </w:r>
      <w:r w:rsidRPr="0092671D">
        <w:br w:type="page"/>
      </w:r>
    </w:p>
    <w:p w14:paraId="64894B0B" w14:textId="77777777" w:rsidR="005A0325" w:rsidRPr="0092671D" w:rsidRDefault="005A0325" w:rsidP="005A0325">
      <w:pPr>
        <w:keepNext/>
        <w:jc w:val="center"/>
      </w:pPr>
      <w:r w:rsidRPr="0092671D">
        <w:rPr>
          <w:noProof/>
        </w:rPr>
        <w:lastRenderedPageBreak/>
        <w:drawing>
          <wp:inline distT="0" distB="0" distL="0" distR="0" wp14:anchorId="49F80B14" wp14:editId="4BCDC7EB">
            <wp:extent cx="4301320" cy="606806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304754" cy="6072905"/>
                    </a:xfrm>
                    <a:prstGeom prst="rect">
                      <a:avLst/>
                    </a:prstGeom>
                    <a:noFill/>
                  </pic:spPr>
                </pic:pic>
              </a:graphicData>
            </a:graphic>
          </wp:inline>
        </w:drawing>
      </w:r>
    </w:p>
    <w:p w14:paraId="0210C2CF" w14:textId="2F3B462F" w:rsidR="005A0325" w:rsidRPr="0092671D" w:rsidRDefault="005A0325" w:rsidP="005A0325">
      <w:pPr>
        <w:pStyle w:val="Caption"/>
      </w:pPr>
      <w:bookmarkStart w:id="135" w:name="_Ref138460680"/>
      <w:bookmarkStart w:id="136" w:name="_Toc142657901"/>
      <w:r w:rsidRPr="0092671D">
        <w:t xml:space="preserve">Figure </w:t>
      </w:r>
      <w:r w:rsidR="00120446">
        <w:fldChar w:fldCharType="begin"/>
      </w:r>
      <w:r w:rsidR="00120446">
        <w:instrText xml:space="preserve"> STYLEREF 1 \s </w:instrText>
      </w:r>
      <w:r w:rsidR="00120446">
        <w:fldChar w:fldCharType="separate"/>
      </w:r>
      <w:r w:rsidR="00120446">
        <w:rPr>
          <w:noProof/>
        </w:rPr>
        <w:t>2</w:t>
      </w:r>
      <w:r w:rsidR="00120446">
        <w:fldChar w:fldCharType="end"/>
      </w:r>
      <w:r w:rsidR="00120446">
        <w:t>.</w:t>
      </w:r>
      <w:r w:rsidR="00120446">
        <w:fldChar w:fldCharType="begin"/>
      </w:r>
      <w:r w:rsidR="00120446">
        <w:instrText xml:space="preserve"> SEQ Figure \* ARABIC \s 1 </w:instrText>
      </w:r>
      <w:r w:rsidR="00120446">
        <w:fldChar w:fldCharType="separate"/>
      </w:r>
      <w:r w:rsidR="00120446">
        <w:rPr>
          <w:noProof/>
        </w:rPr>
        <w:t>10</w:t>
      </w:r>
      <w:r w:rsidR="00120446">
        <w:fldChar w:fldCharType="end"/>
      </w:r>
      <w:bookmarkEnd w:id="135"/>
      <w:r w:rsidRPr="0092671D">
        <w:t>: Proteome of rps6a and rps6b ribosomal protein mutants and double mutants complemented with phospho-deficient and phospho-enabled eS6A.</w:t>
      </w:r>
      <w:bookmarkEnd w:id="136"/>
      <w:r w:rsidRPr="0092671D">
        <w:t xml:space="preserve"> </w:t>
      </w:r>
    </w:p>
    <w:p w14:paraId="580E428F" w14:textId="77777777" w:rsidR="005A0325" w:rsidRPr="0092671D" w:rsidRDefault="005A0325" w:rsidP="005A0325">
      <w:pPr>
        <w:pStyle w:val="Caption"/>
        <w:rPr>
          <w:b w:val="0"/>
        </w:rPr>
      </w:pPr>
      <w:r w:rsidRPr="0092671D">
        <w:rPr>
          <w:b w:val="0"/>
        </w:rPr>
        <w:t>A) Principal component analysis of the triplicate data mirrors the separation of the samples in the RNA-Seq analysis. B) Differentially expressed proteins that passed a significance threshold were classified by gene ontology. Major enriched terms around ribosomes and photosynthesis are displayed with their enrichment or depletion factor and likelihood of false discovery. Protein samples are from shoots of ~12-day-old seedlings.</w:t>
      </w:r>
    </w:p>
    <w:p w14:paraId="361C4D1B" w14:textId="29A8F422" w:rsidR="005A0325" w:rsidRDefault="005A0325" w:rsidP="005A0325">
      <w:pPr>
        <w:spacing w:line="240" w:lineRule="auto"/>
        <w:jc w:val="left"/>
      </w:pPr>
      <w:r w:rsidRPr="0092671D">
        <w:br w:type="page"/>
      </w:r>
    </w:p>
    <w:p w14:paraId="18846526" w14:textId="771211B3" w:rsidR="00CB2EBE" w:rsidRPr="0092671D" w:rsidRDefault="009765B9" w:rsidP="008374D3">
      <w:pPr>
        <w:pStyle w:val="Heading2"/>
        <w:ind w:left="0"/>
      </w:pPr>
      <w:r>
        <w:lastRenderedPageBreak/>
        <w:t xml:space="preserve"> </w:t>
      </w:r>
      <w:bookmarkStart w:id="137" w:name="_Toc142658040"/>
      <w:r>
        <w:t>Discussion</w:t>
      </w:r>
      <w:bookmarkEnd w:id="137"/>
    </w:p>
    <w:p w14:paraId="51AA978A" w14:textId="2A291861" w:rsidR="00CB2EBE" w:rsidRPr="0092671D" w:rsidRDefault="00CB2EBE" w:rsidP="00CB2EBE">
      <w:pPr>
        <w:ind w:firstLine="720"/>
      </w:pPr>
      <w:r w:rsidRPr="0092671D">
        <w:t>This analysis was motivated by the question as to the functional significance of the phosphorylation in the carboxy-terminal tail of the ribosomal protein eS6.</w:t>
      </w:r>
    </w:p>
    <w:p w14:paraId="200819E7" w14:textId="77777777" w:rsidR="00B80D65" w:rsidRPr="0092671D" w:rsidRDefault="00B80D65" w:rsidP="008374D3">
      <w:pPr>
        <w:pStyle w:val="Heading3"/>
        <w:spacing w:line="480" w:lineRule="auto"/>
        <w:ind w:left="0"/>
      </w:pPr>
      <w:bookmarkStart w:id="138" w:name="_Toc142658041"/>
      <w:r w:rsidRPr="0092671D">
        <w:t xml:space="preserve">Polysome </w:t>
      </w:r>
      <w:r>
        <w:t>P</w:t>
      </w:r>
      <w:r w:rsidRPr="0092671D">
        <w:t xml:space="preserve">rofiling, </w:t>
      </w:r>
      <w:r>
        <w:t>T</w:t>
      </w:r>
      <w:r w:rsidRPr="0092671D">
        <w:t>ranscriptome and</w:t>
      </w:r>
      <w:r>
        <w:t xml:space="preserve"> P</w:t>
      </w:r>
      <w:r w:rsidRPr="0092671D">
        <w:t xml:space="preserve">roteome </w:t>
      </w:r>
      <w:r>
        <w:t>W</w:t>
      </w:r>
      <w:r w:rsidRPr="0092671D">
        <w:t xml:space="preserve">ide </w:t>
      </w:r>
      <w:r>
        <w:t>C</w:t>
      </w:r>
      <w:r w:rsidRPr="0092671D">
        <w:t xml:space="preserve">hanges in </w:t>
      </w:r>
      <w:r>
        <w:t>R</w:t>
      </w:r>
      <w:r w:rsidRPr="0092671D">
        <w:t xml:space="preserve">ibosomal </w:t>
      </w:r>
      <w:r>
        <w:t>P</w:t>
      </w:r>
      <w:r w:rsidRPr="0092671D">
        <w:t xml:space="preserve">rotein </w:t>
      </w:r>
      <w:r>
        <w:t>M</w:t>
      </w:r>
      <w:r w:rsidRPr="0092671D">
        <w:t xml:space="preserve">utants </w:t>
      </w:r>
      <w:r>
        <w:t>U</w:t>
      </w:r>
      <w:r w:rsidRPr="0092671D">
        <w:t xml:space="preserve">nderpin </w:t>
      </w:r>
      <w:r>
        <w:t>D</w:t>
      </w:r>
      <w:r w:rsidRPr="0092671D">
        <w:t xml:space="preserve">escribed </w:t>
      </w:r>
      <w:r>
        <w:t>P</w:t>
      </w:r>
      <w:r w:rsidRPr="0092671D">
        <w:t>henotypes</w:t>
      </w:r>
      <w:bookmarkEnd w:id="138"/>
    </w:p>
    <w:p w14:paraId="4C9B5C0F" w14:textId="4DA68E60" w:rsidR="005A0325" w:rsidRPr="0092671D" w:rsidRDefault="00B80D65" w:rsidP="00B80D65">
      <w:pPr>
        <w:ind w:firstLine="720"/>
      </w:pPr>
      <w:r w:rsidRPr="0092671D">
        <w:t xml:space="preserve">In Dasgupta 2023, the phenotypes reported for </w:t>
      </w:r>
      <w:r w:rsidRPr="0092671D">
        <w:rPr>
          <w:i/>
          <w:iCs/>
        </w:rPr>
        <w:t>rps6a</w:t>
      </w:r>
      <w:r w:rsidRPr="0092671D">
        <w:t xml:space="preserve"> and </w:t>
      </w:r>
      <w:r w:rsidRPr="0092671D">
        <w:rPr>
          <w:i/>
          <w:iCs/>
        </w:rPr>
        <w:t>rps6b</w:t>
      </w:r>
      <w:r w:rsidRPr="0092671D">
        <w:t xml:space="preserve"> by Creff 2010 were recapitulated, along with a series of additional phenotypes. Plants were stunted and chlorotic as previously reported. In addition, leaves had the pointed leaf phenotype </w:t>
      </w:r>
      <w:r w:rsidR="005A0325" w:rsidRPr="0092671D">
        <w:t xml:space="preserve">commonly found in many translational mutants and a new asymmetric cotyledon phenotype was described. Beyond that the quantum efficiencies of photosynthesis of the plants were measured and found to be defective in </w:t>
      </w:r>
      <w:r w:rsidR="005A0325" w:rsidRPr="0092671D">
        <w:rPr>
          <w:i/>
          <w:iCs/>
        </w:rPr>
        <w:t>rps6a</w:t>
      </w:r>
      <w:r w:rsidR="005A0325" w:rsidRPr="0092671D">
        <w:t xml:space="preserve"> and </w:t>
      </w:r>
      <w:r w:rsidR="005A0325" w:rsidRPr="0092671D">
        <w:rPr>
          <w:i/>
          <w:iCs/>
        </w:rPr>
        <w:t>rps6b</w:t>
      </w:r>
      <w:r w:rsidR="005A0325" w:rsidRPr="0092671D">
        <w:t>.</w:t>
      </w:r>
    </w:p>
    <w:p w14:paraId="7F2778C6" w14:textId="410C5C2E" w:rsidR="005A0325" w:rsidRPr="0092671D" w:rsidRDefault="005A0325" w:rsidP="005A0325">
      <w:pPr>
        <w:ind w:firstLine="720"/>
      </w:pPr>
      <w:r w:rsidRPr="0092671D">
        <w:t xml:space="preserve">Our data demonstrate the detrimental effects of cytosolic ribosomal protein mutations on the chloroplast at the level of the transcriptome and proteome, recapitulating the effects on photosynthetic efficiency seen in Dasgupta 2023. The </w:t>
      </w:r>
      <w:r w:rsidRPr="0092671D">
        <w:rPr>
          <w:i/>
          <w:iCs/>
        </w:rPr>
        <w:t>rps6a</w:t>
      </w:r>
      <w:r w:rsidRPr="0092671D">
        <w:t xml:space="preserve"> and </w:t>
      </w:r>
      <w:r w:rsidRPr="0092671D">
        <w:rPr>
          <w:i/>
          <w:iCs/>
        </w:rPr>
        <w:t>rps6b</w:t>
      </w:r>
      <w:r w:rsidRPr="0092671D">
        <w:t xml:space="preserve"> mutants have an excess of free 60S subunits, which was observed before in yeast and Arabidopsis </w:t>
      </w:r>
      <w:r w:rsidRPr="0092671D">
        <w:fldChar w:fldCharType="begin">
          <w:fldData xml:space="preserve">PEVuZE5vdGU+PENpdGU+PEF1dGhvcj5DcmVmZjwvQXV0aG9yPjxZZWFyPjIwMTA8L1llYXI+PFJl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</w:fldData>
        </w:fldChar>
      </w:r>
      <w:r w:rsidR="00C9305F">
        <w:instrText xml:space="preserve"> ADDIN EN.CITE </w:instrText>
      </w:r>
      <w:r w:rsidR="00C9305F">
        <w:fldChar w:fldCharType="begin">
          <w:fldData xml:space="preserve">PEVuZE5vdGU+PENpdGU+PEF1dGhvcj5DcmVmZjwvQXV0aG9yPjxZZWFyPjIwMTA8L1llYXI+PFJl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</w:fldData>
        </w:fldChar>
      </w:r>
      <w:r w:rsidR="00C9305F">
        <w:instrText xml:space="preserve"> ADDIN EN.CITE.DATA </w:instrText>
      </w:r>
      <w:r w:rsidR="00C9305F">
        <w:fldChar w:fldCharType="end"/>
      </w:r>
      <w:r w:rsidRPr="0092671D">
        <w:fldChar w:fldCharType="separate"/>
      </w:r>
      <w:r w:rsidR="00C9305F">
        <w:rPr>
          <w:noProof/>
        </w:rPr>
        <w:t>(Creff et al., 2010, Pachler</w:t>
      </w:r>
      <w:r w:rsidR="00C9305F" w:rsidRPr="00C9305F">
        <w:rPr>
          <w:i/>
          <w:noProof/>
        </w:rPr>
        <w:t xml:space="preserve"> et al.</w:t>
      </w:r>
      <w:r w:rsidR="00C9305F">
        <w:rPr>
          <w:noProof/>
        </w:rPr>
        <w:t>, 2004)</w:t>
      </w:r>
      <w:r w:rsidRPr="0092671D">
        <w:fldChar w:fldCharType="end"/>
      </w:r>
      <w:r w:rsidRPr="0092671D">
        <w:t xml:space="preserve">, but is documented here with statistical support. We also provide one of the first transcriptome datasets from mutants in plant cytosolic ribosomal proteins, and to our knowledge the first that compares mutations in multiple paralogs. The </w:t>
      </w:r>
      <w:r w:rsidRPr="0092671D">
        <w:rPr>
          <w:i/>
          <w:iCs/>
        </w:rPr>
        <w:t>rps6a</w:t>
      </w:r>
      <w:r w:rsidRPr="0092671D">
        <w:t xml:space="preserve"> and </w:t>
      </w:r>
      <w:r w:rsidRPr="0092671D">
        <w:rPr>
          <w:i/>
          <w:iCs/>
        </w:rPr>
        <w:t>rps6b</w:t>
      </w:r>
      <w:r w:rsidRPr="0092671D">
        <w:t xml:space="preserve"> mutant transcriptomes are largely similar but differ in the details. In </w:t>
      </w:r>
      <w:r w:rsidRPr="0092671D">
        <w:rPr>
          <w:i/>
          <w:iCs/>
        </w:rPr>
        <w:t>rps6a</w:t>
      </w:r>
      <w:r w:rsidRPr="0092671D">
        <w:t xml:space="preserve"> the photosynthesis functions are more strongly affected than in </w:t>
      </w:r>
      <w:r w:rsidRPr="0092671D">
        <w:rPr>
          <w:i/>
          <w:iCs/>
        </w:rPr>
        <w:t>rps6b</w:t>
      </w:r>
      <w:r w:rsidRPr="0092671D">
        <w:t xml:space="preserve">, while in </w:t>
      </w:r>
      <w:r w:rsidRPr="0092671D">
        <w:rPr>
          <w:i/>
          <w:iCs/>
        </w:rPr>
        <w:t>rps6b</w:t>
      </w:r>
      <w:r w:rsidRPr="0092671D">
        <w:t xml:space="preserve"> the cytosolic translation functions are more strongly upregulated than in </w:t>
      </w:r>
      <w:r w:rsidRPr="0092671D">
        <w:rPr>
          <w:i/>
          <w:iCs/>
        </w:rPr>
        <w:t>rps6a</w:t>
      </w:r>
      <w:r w:rsidRPr="0092671D">
        <w:t xml:space="preserve">. The </w:t>
      </w:r>
      <w:r w:rsidR="0011318B">
        <w:t xml:space="preserve">chloroplastically encoded </w:t>
      </w:r>
      <w:r w:rsidRPr="0092671D">
        <w:t xml:space="preserve">plastid ribosomes </w:t>
      </w:r>
      <w:r w:rsidR="0011318B">
        <w:t>also show a stark difference between paralogs</w:t>
      </w:r>
      <w:r w:rsidRPr="0092671D">
        <w:t xml:space="preserve">. Because transgenes of eS6A that use the </w:t>
      </w:r>
      <w:r w:rsidRPr="0092671D">
        <w:rPr>
          <w:i/>
          <w:iCs/>
        </w:rPr>
        <w:t>RPS6A</w:t>
      </w:r>
      <w:r w:rsidRPr="0092671D">
        <w:t xml:space="preserve"> promoter </w:t>
      </w:r>
      <w:r w:rsidRPr="0092671D">
        <w:lastRenderedPageBreak/>
        <w:t xml:space="preserve">complemented both functions well, we suspect that the difference in phenotype is not due to differences in the amino acid sequences of eS6A and eS6B. Instead, this difference could arise if eS6B had a shifted spatial expression pattern, biased towards growing cells, which produce more ribosomes, rather than cells fated to become mesophyll, which produce the photosynthetic apparatus. </w:t>
      </w:r>
    </w:p>
    <w:p w14:paraId="28512F27" w14:textId="4422AC06" w:rsidR="005A0325" w:rsidRPr="0092671D" w:rsidRDefault="005A0325" w:rsidP="005A0325">
      <w:pPr>
        <w:ind w:firstLine="720"/>
      </w:pPr>
      <w:r w:rsidRPr="0092671D">
        <w:t xml:space="preserve">Chlorosis and stunted growth are frequent phenotypes of mutants of the translational machinery. </w:t>
      </w:r>
      <w:r w:rsidRPr="0092671D">
        <w:rPr>
          <w:i/>
        </w:rPr>
        <w:t xml:space="preserve">RPS6 </w:t>
      </w:r>
      <w:r w:rsidRPr="0092671D">
        <w:t xml:space="preserve">mutants additionally show another common phenotype, pointed leaves. Moreover, </w:t>
      </w:r>
      <w:r w:rsidRPr="0092671D">
        <w:fldChar w:fldCharType="begin"/>
      </w:r>
      <w:r w:rsidRPr="0092671D">
        <w:instrText xml:space="preserve"> ADDIN EN.CITE &lt;EndNote&gt;&lt;Cite&gt;&lt;Author&gt;Dasgupta&lt;/Author&gt;&lt;Year&gt;2023&lt;/Year&gt;&lt;RecNum&gt;674&lt;/RecNum&gt;&lt;DisplayText&gt;(Dasgupta et al., 2023)&lt;/DisplayText&gt;&lt;record&gt;&lt;rec-number&gt;674&lt;/rec-number&gt;&lt;foreign-keys&gt;&lt;key app="EN" db-id="rza9sxrw75z9fre29srps52iprrsftev25rx" timestamp="1686538703"&gt;674&lt;/key&gt;&lt;/foreign-keys&gt;&lt;ref-type name="Journal Article"&gt;17&lt;/ref-type&gt;&lt;contributors&gt;&lt;authors&gt;&lt;author&gt;Anwesha Dasgupta&lt;/author&gt;&lt;author&gt;Ricardo A Urquidi Camacho&lt;/author&gt;&lt;author&gt;Ramya Enganti&lt;/author&gt;&lt;author&gt;Sung Ki Cho&lt;/author&gt;&lt;author&gt;Lindsey L. Tucker&lt;/author&gt;&lt;author&gt;John S. Torreverde&lt;/author&gt;&lt;author&gt;Paul E. Abraham&lt;/author&gt;&lt;author&gt;Albrecht G. von Arnim&lt;/author&gt;&lt;/authors&gt;&lt;/contributors&gt;&lt;titles&gt;&lt;title&gt;A phosphorylation-deficient ribosomal protein eS6 is largely functional in &amp;lt;em&amp;gt;Arabidopsis thaliana&amp;lt;/em&amp;gt;, rescuing mutant defects from global translation and gene expression to photosynthesis and growth&lt;/title&gt;&lt;secondary-title&gt;bioRxiv&lt;/secondary-title&gt;&lt;/titles&gt;&lt;periodical&gt;&lt;full-title&gt;bioRxiv&lt;/full-title&gt;&lt;/periodical&gt;&lt;pages&gt;2023.05.30.542942&lt;/pages&gt;&lt;dates&gt;&lt;year&gt;2023&lt;/year&gt;&lt;/dates&gt;&lt;urls&gt;&lt;related-urls&gt;&lt;url&gt;https://www.biorxiv.org/content/biorxiv/early/2023/05/31/2023.05.30.542942.full.pdf&lt;/url&gt;&lt;/related-urls&gt;&lt;/urls&gt;&lt;electronic-resource-num&gt;10.1101/2023.05.30.542942&lt;/electronic-resource-num&gt;&lt;/record&gt;&lt;/Cite&gt;&lt;/EndNote&gt;</w:instrText>
      </w:r>
      <w:r w:rsidRPr="0092671D">
        <w:fldChar w:fldCharType="separate"/>
      </w:r>
      <w:r w:rsidRPr="0092671D">
        <w:rPr>
          <w:noProof/>
        </w:rPr>
        <w:t>(Dasgupta et al., 2023)</w:t>
      </w:r>
      <w:r w:rsidRPr="0092671D">
        <w:fldChar w:fldCharType="end"/>
      </w:r>
      <w:r w:rsidRPr="0092671D">
        <w:t xml:space="preserve"> describes an increase in asymmetric cotyledons, and an overall decrease in the photosynthetic efficiency of single mutants. Despite these severe phenotypes, bulk translation appears to be largely unaffected. This stunted, chlorotic phenotype has previously been reported for </w:t>
      </w:r>
      <w:r w:rsidRPr="0092671D">
        <w:rPr>
          <w:i/>
        </w:rPr>
        <w:t>eifiso4g1 eifiso4g2</w:t>
      </w:r>
      <w:r w:rsidRPr="0092671D">
        <w:t xml:space="preserve"> double mutant </w:t>
      </w:r>
      <w:r w:rsidRPr="0092671D">
        <w:fldChar w:fldCharType="begin">
          <w:fldData xml:space="preserve">PEVuZE5vdGU+PENpdGU+PEF1dGhvcj5MZWxsaXM8L0F1dGhvcj48WWVhcj4yMDEwPC9ZZWFyPjxS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</w:fldData>
        </w:fldChar>
      </w:r>
      <w:r w:rsidR="00C9305F">
        <w:instrText xml:space="preserve"> ADDIN EN.CITE </w:instrText>
      </w:r>
      <w:r w:rsidR="00C9305F">
        <w:fldChar w:fldCharType="begin">
          <w:fldData xml:space="preserve">PEVuZE5vdGU+PENpdGU+PEF1dGhvcj5MZWxsaXM8L0F1dGhvcj48WWVhcj4yMDEwPC9ZZWFyPjxS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</w:fldData>
        </w:fldChar>
      </w:r>
      <w:r w:rsidR="00C9305F">
        <w:instrText xml:space="preserve"> ADDIN EN.CITE.DATA </w:instrText>
      </w:r>
      <w:r w:rsidR="00C9305F">
        <w:fldChar w:fldCharType="end"/>
      </w:r>
      <w:r w:rsidRPr="0092671D">
        <w:fldChar w:fldCharType="separate"/>
      </w:r>
      <w:r w:rsidR="00C9305F">
        <w:rPr>
          <w:noProof/>
        </w:rPr>
        <w:t>(Lellis et al., 2010, Lellis et al., 2019)</w:t>
      </w:r>
      <w:r w:rsidRPr="0092671D">
        <w:fldChar w:fldCharType="end"/>
      </w:r>
      <w:r w:rsidRPr="0092671D">
        <w:t xml:space="preserve">. Lellis </w:t>
      </w:r>
      <w:r w:rsidRPr="0092671D">
        <w:rPr>
          <w:i/>
        </w:rPr>
        <w:t xml:space="preserve">et al. </w:t>
      </w:r>
      <w:r w:rsidRPr="0092671D">
        <w:t>2010 also find no changes to global translation by use of [</w:t>
      </w:r>
      <w:r w:rsidRPr="0092671D">
        <w:rPr>
          <w:vertAlign w:val="superscript"/>
        </w:rPr>
        <w:t>35</w:t>
      </w:r>
      <w:r w:rsidRPr="0092671D">
        <w:t xml:space="preserve">S]-methionine labeling. To the best of my knowledge, Lellis </w:t>
      </w:r>
      <w:r w:rsidRPr="0092671D">
        <w:rPr>
          <w:i/>
        </w:rPr>
        <w:t xml:space="preserve">et al. </w:t>
      </w:r>
      <w:r w:rsidRPr="0092671D">
        <w:t xml:space="preserve">2019 is the only other study to address chloroplastic gene expression in a translation mutant. </w:t>
      </w:r>
      <w:r w:rsidRPr="0092671D">
        <w:rPr>
          <w:i/>
        </w:rPr>
        <w:t>eifiso4g1 eifiso4g2</w:t>
      </w:r>
      <w:r w:rsidRPr="0092671D">
        <w:t xml:space="preserve"> show concerted downregulation in nuclear encoded chloroplastic proteins (αLight harvesting complex b1 and b3 [LHCB1, LHCB3], carbonic anhydrase [CA1] and Rubisco activase [RCA]) measured by 2D Difference Gel Electrophoresis. They show that this is independent of transcription, as there is no significant change in their transcriptome (RNA-seq, unpublished). This effect is also independent of changes to protein degradation as both WT and the </w:t>
      </w:r>
      <w:r w:rsidRPr="0092671D">
        <w:rPr>
          <w:i/>
        </w:rPr>
        <w:t>eifiso4g</w:t>
      </w:r>
      <w:r w:rsidRPr="0092671D">
        <w:t xml:space="preserve"> double showed similar degradation patterns (assayed through cycloheximide treatment followed by quantitative western blot) for all four proteins. This suggests that translational control is the primary regulatory process. </w:t>
      </w:r>
    </w:p>
    <w:p w14:paraId="4D8AC24F" w14:textId="73E1E4D6" w:rsidR="005A0325" w:rsidRPr="0092671D" w:rsidRDefault="005A0325" w:rsidP="005A0325">
      <w:pPr>
        <w:ind w:firstLine="720"/>
      </w:pPr>
      <w:r w:rsidRPr="0092671D">
        <w:lastRenderedPageBreak/>
        <w:t xml:space="preserve">In our new data, within the PSII complex, of the 15 chloroplast encoded genes all are significantly, although mildly downregulated in </w:t>
      </w:r>
      <w:r w:rsidRPr="0092671D">
        <w:rPr>
          <w:i/>
        </w:rPr>
        <w:t xml:space="preserve">rps6a </w:t>
      </w:r>
      <w:r w:rsidRPr="0092671D">
        <w:t xml:space="preserve">while only two are downregulated in </w:t>
      </w:r>
      <w:r w:rsidRPr="0092671D">
        <w:rPr>
          <w:i/>
        </w:rPr>
        <w:t>rps6b</w:t>
      </w:r>
      <w:r w:rsidRPr="0092671D">
        <w:t xml:space="preserve">. This downregulation of chloroplast encoded genes by a cytoplasmic translation defect raises questions as to how this happens. One way is through internal ROS mediated signaling for chloroplastic regulation and retrograde signaling for nuclear regulation </w:t>
      </w:r>
      <w:r w:rsidRPr="0092671D">
        <w:fldChar w:fldCharType="begin"/>
      </w:r>
      <w:r w:rsidRPr="0092671D">
        <w:instrText xml:space="preserve"> ADDIN EN.CITE &lt;EndNote&gt;&lt;Cite&gt;&lt;Author&gt;Jan&lt;/Author&gt;&lt;Year&gt;2022&lt;/Year&gt;&lt;RecNum&gt;1572&lt;/RecNum&gt;&lt;DisplayText&gt;(Jan et al., 2022)&lt;/DisplayText&gt;&lt;record&gt;&lt;rec-number&gt;1572&lt;/rec-number&gt;&lt;foreign-keys&gt;&lt;key app="EN" db-id="rza9sxrw75z9fre29srps52iprrsftev25rx" timestamp="1690376745"&gt;1572&lt;/key&gt;&lt;/foreign-keys&gt;&lt;ref-type name="Journal Article"&gt;17&lt;/ref-type&gt;&lt;contributors&gt;&lt;authors&gt;&lt;author&gt;Jan, M.&lt;/author&gt;&lt;author&gt;Liu, Z.&lt;/author&gt;&lt;author&gt;Rochaix, J. D.&lt;/author&gt;&lt;author&gt;Sun, X.&lt;/author&gt;&lt;/authors&gt;&lt;/contributors&gt;&lt;auth-address&gt;State Key Laboratory of Cotton Biology and State Key Laboratory of Crop Stress Adaptation and Improvement, School of Life Sciences, Henan University, Kaifeng, China.&amp;#xD;Department of Molecular Biology and Plant Biology, University of Geneva, Geneva, Switzerland.&lt;/auth-address&gt;&lt;titles&gt;&lt;title&gt;Retrograde and anterograde signaling in the crosstalk between chloroplast and nucleus&lt;/title&gt;&lt;secondary-title&gt;Front Plant Sci&lt;/secondary-title&gt;&lt;/titles&gt;&lt;periodical&gt;&lt;full-title&gt;Front Plant Sci&lt;/full-title&gt;&lt;/periodical&gt;&lt;pages&gt;980237&lt;/pages&gt;&lt;volume&gt;13&lt;/volume&gt;&lt;edition&gt;20220902&lt;/edition&gt;&lt;keywords&gt;&lt;keyword&gt;chloroplast&lt;/keyword&gt;&lt;keyword&gt;gene expression&lt;/keyword&gt;&lt;keyword&gt;photosynthesis&lt;/keyword&gt;&lt;keyword&gt;plastid&lt;/keyword&gt;&lt;keyword&gt;retrograde signaling&lt;/keyword&gt;&lt;keyword&gt;signal transduction&lt;/keyword&gt;&lt;keyword&gt;tetrapyrrole biosynthesis&lt;/keyword&gt;&lt;keyword&gt;transcription factor&lt;/keyword&gt;&lt;/keywords&gt;&lt;dates&gt;&lt;year&gt;2022&lt;/year&gt;&lt;/dates&gt;&lt;isbn&gt;1664-462X (Print)&amp;#xD;1664-462x&lt;/isbn&gt;&lt;accession-num&gt;36119624&lt;/accession-num&gt;&lt;urls&gt;&lt;/urls&gt;&lt;custom1&gt;The authors declare that the research was conducted in the absence of any commercial or financial relationships that could be construed as a potential conflict of interest.&lt;/custom1&gt;&lt;custom2&gt;PMC9478734&lt;/custom2&gt;&lt;electronic-resource-num&gt;10.3389/fpls.2022.980237&lt;/electronic-resource-num&gt;&lt;remote-database-provider&gt;NLM&lt;/remote-database-provider&gt;&lt;language&gt;eng&lt;/language&gt;&lt;/record&gt;&lt;/Cite&gt;&lt;/EndNote&gt;</w:instrText>
      </w:r>
      <w:r w:rsidRPr="0092671D">
        <w:fldChar w:fldCharType="separate"/>
      </w:r>
      <w:r w:rsidRPr="0092671D">
        <w:rPr>
          <w:noProof/>
        </w:rPr>
        <w:t>(Jan et al., 2022)</w:t>
      </w:r>
      <w:r w:rsidRPr="0092671D">
        <w:fldChar w:fldCharType="end"/>
      </w:r>
      <w:r w:rsidRPr="0092671D">
        <w:t xml:space="preserve">. Our study has not measured the ROS accumulation and therefore either ROS or free tetrapyrrole could be affecting gene expression. Both PSII assembly and repair GO terms are also enriched in </w:t>
      </w:r>
      <w:r w:rsidRPr="0092671D">
        <w:rPr>
          <w:i/>
        </w:rPr>
        <w:t xml:space="preserve">rps6a </w:t>
      </w:r>
      <w:r w:rsidRPr="0092671D">
        <w:t>downregulated genes</w:t>
      </w:r>
      <w:r w:rsidRPr="0092671D">
        <w:rPr>
          <w:i/>
        </w:rPr>
        <w:t xml:space="preserve">. </w:t>
      </w:r>
      <w:r w:rsidRPr="0092671D">
        <w:t xml:space="preserve">Additionally, the GUN pathway genes are largely unchanged </w:t>
      </w:r>
      <w:r w:rsidRPr="0092671D">
        <w:fldChar w:fldCharType="begin">
          <w:fldData xml:space="preserve">PEVuZE5vdGU+PENpdGU+PEF1dGhvcj5SaWNodGVyPC9BdXRob3I+PFllYXI+MjAyMzwvWWVhcj48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</w:fldData>
        </w:fldChar>
      </w:r>
      <w:r w:rsidR="00C9305F">
        <w:instrText xml:space="preserve"> ADDIN EN.CITE </w:instrText>
      </w:r>
      <w:r w:rsidR="00C9305F">
        <w:fldChar w:fldCharType="begin">
          <w:fldData xml:space="preserve">PEVuZE5vdGU+PENpdGU+PEF1dGhvcj5SaWNodGVyPC9BdXRob3I+PFllYXI+MjAyMzwvWWVhcj48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</w:fldData>
        </w:fldChar>
      </w:r>
      <w:r w:rsidR="00C9305F">
        <w:instrText xml:space="preserve"> ADDIN EN.CITE.DATA </w:instrText>
      </w:r>
      <w:r w:rsidR="00C9305F">
        <w:fldChar w:fldCharType="end"/>
      </w:r>
      <w:r w:rsidRPr="0092671D">
        <w:fldChar w:fldCharType="separate"/>
      </w:r>
      <w:r w:rsidR="00C9305F">
        <w:rPr>
          <w:noProof/>
        </w:rPr>
        <w:t>(Richter</w:t>
      </w:r>
      <w:r w:rsidR="00C9305F" w:rsidRPr="00C9305F">
        <w:rPr>
          <w:i/>
          <w:noProof/>
        </w:rPr>
        <w:t xml:space="preserve"> et al.</w:t>
      </w:r>
      <w:r w:rsidR="00C9305F">
        <w:rPr>
          <w:noProof/>
        </w:rPr>
        <w:t>, 2023)</w:t>
      </w:r>
      <w:r w:rsidRPr="0092671D">
        <w:fldChar w:fldCharType="end"/>
      </w:r>
      <w:r w:rsidRPr="0092671D">
        <w:t xml:space="preserve">. </w:t>
      </w:r>
      <w:r w:rsidR="00F015D9">
        <w:t>This suggest that additional mechanisms outside of GUN retrograde signaling may be responsible for this downregulation.</w:t>
      </w:r>
    </w:p>
    <w:p w14:paraId="5F4D340D" w14:textId="4840EEB6" w:rsidR="005A0325" w:rsidRPr="0092671D" w:rsidRDefault="005A0325" w:rsidP="005A0325">
      <w:pPr>
        <w:ind w:firstLine="720"/>
      </w:pPr>
      <w:r w:rsidRPr="0092671D">
        <w:t>A second mechanism would be downregulating the chloroplastic transcriptional machinery. Surprisingly the chloroplastically encoded polymerases (</w:t>
      </w:r>
      <w:r w:rsidRPr="0092671D">
        <w:rPr>
          <w:i/>
        </w:rPr>
        <w:t>RPOA</w:t>
      </w:r>
      <w:r w:rsidRPr="0092671D">
        <w:t xml:space="preserve">, </w:t>
      </w:r>
      <w:r w:rsidRPr="0092671D">
        <w:rPr>
          <w:i/>
        </w:rPr>
        <w:t>RPOB</w:t>
      </w:r>
      <w:r w:rsidRPr="0092671D">
        <w:t>,</w:t>
      </w:r>
      <w:r w:rsidRPr="0092671D">
        <w:rPr>
          <w:i/>
        </w:rPr>
        <w:t xml:space="preserve"> RPOC1</w:t>
      </w:r>
      <w:r w:rsidRPr="0092671D">
        <w:t xml:space="preserve"> and </w:t>
      </w:r>
      <w:r w:rsidRPr="0092671D">
        <w:rPr>
          <w:i/>
        </w:rPr>
        <w:t>RPOC2</w:t>
      </w:r>
      <w:r w:rsidRPr="0092671D">
        <w:t>) (Boerner 2015)</w:t>
      </w:r>
      <w:r w:rsidR="00836E57">
        <w:t xml:space="preserve"> show opposite expression patterns in </w:t>
      </w:r>
      <w:r w:rsidR="00836E57">
        <w:rPr>
          <w:i/>
        </w:rPr>
        <w:t xml:space="preserve">rps6a </w:t>
      </w:r>
      <w:r w:rsidR="00836E57">
        <w:t xml:space="preserve">(down) and </w:t>
      </w:r>
      <w:r w:rsidR="00836E57">
        <w:rPr>
          <w:i/>
        </w:rPr>
        <w:t xml:space="preserve">rps6b </w:t>
      </w:r>
      <w:r w:rsidR="00836E57">
        <w:t>(up)</w:t>
      </w:r>
      <w:r w:rsidRPr="0092671D">
        <w:t xml:space="preserve">. While the two eS6 paralogs are largely redundant, chloroplastic gene expression might be one of the small but important ways in which they differ. </w:t>
      </w:r>
      <w:r w:rsidR="00836E57">
        <w:t>However, the underlying mechanism behind this discrepancy remains unclear.</w:t>
      </w:r>
    </w:p>
    <w:p w14:paraId="2FD2D162" w14:textId="49C89946" w:rsidR="005A0325" w:rsidRPr="0092671D" w:rsidRDefault="005A0325" w:rsidP="005A0325">
      <w:pPr>
        <w:ind w:firstLine="720"/>
      </w:pPr>
      <w:r w:rsidRPr="0092671D">
        <w:t xml:space="preserve">Finally, nuclear encoded chloroplastic genes are enriched in uORFs. Combined with the observation that eS6 phosphorylation might be important for translational reinitiation </w:t>
      </w:r>
      <w:r w:rsidRPr="0092671D">
        <w:fldChar w:fldCharType="begin">
          <w:fldData xml:space="preserve">PEVuZE5vdGU+PENpdGU+PEF1dGhvcj5NYW5jZXJhLU1hcnRpbmV6PC9BdXRob3I+PFllYXI+MjAy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</w:fldData>
        </w:fldChar>
      </w:r>
      <w:r w:rsidRPr="0092671D">
        <w:instrText xml:space="preserve"> ADDIN EN.CITE </w:instrText>
      </w:r>
      <w:r w:rsidRPr="0092671D">
        <w:fldChar w:fldCharType="begin">
          <w:fldData xml:space="preserve">PEVuZE5vdGU+PENpdGU+PEF1dGhvcj5NYW5jZXJhLU1hcnRpbmV6PC9BdXRob3I+PFllYXI+MjAy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</w:fldData>
        </w:fldChar>
      </w:r>
      <w:r w:rsidRPr="0092671D">
        <w:instrText xml:space="preserve"> ADDIN EN.CITE.DATA </w:instrText>
      </w:r>
      <w:r w:rsidRPr="0092671D">
        <w:fldChar w:fldCharType="end"/>
      </w:r>
      <w:r w:rsidRPr="0092671D">
        <w:fldChar w:fldCharType="separate"/>
      </w:r>
      <w:r w:rsidRPr="0092671D">
        <w:rPr>
          <w:noProof/>
        </w:rPr>
        <w:t>(Mancera-Martinez et al., 2021)</w:t>
      </w:r>
      <w:r w:rsidRPr="0092671D">
        <w:fldChar w:fldCharType="end"/>
      </w:r>
      <w:r w:rsidRPr="0092671D">
        <w:t xml:space="preserve">, indicates that translational control </w:t>
      </w:r>
      <w:r w:rsidR="0019271B">
        <w:t>could affect</w:t>
      </w:r>
      <w:r w:rsidRPr="0092671D">
        <w:t xml:space="preserve"> nuclear encoded chloroplastic gene expression. </w:t>
      </w:r>
      <w:r w:rsidR="0019271B">
        <w:t>Pr</w:t>
      </w:r>
      <w:r w:rsidRPr="0092671D">
        <w:t xml:space="preserve">evious </w:t>
      </w:r>
      <w:r w:rsidR="0019271B">
        <w:t>work</w:t>
      </w:r>
      <w:r w:rsidRPr="0092671D">
        <w:t xml:space="preserve"> from our lab </w:t>
      </w:r>
      <w:r w:rsidRPr="0092671D">
        <w:fldChar w:fldCharType="begin">
          <w:fldData xml:space="preserve">PEVuZE5vdGU+PENpdGU+PEF1dGhvcj5Mb2tkYXJzaGk8L0F1dGhvcj48WWVhcj4yMDIwPC9ZZWFy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</w:fldData>
        </w:fldChar>
      </w:r>
      <w:r w:rsidR="00C9305F">
        <w:instrText xml:space="preserve"> ADDIN EN.CITE </w:instrText>
      </w:r>
      <w:r w:rsidR="00C9305F">
        <w:fldChar w:fldCharType="begin">
          <w:fldData xml:space="preserve">PEVuZE5vdGU+PENpdGU+PEF1dGhvcj5Mb2tkYXJzaGk8L0F1dGhvcj48WWVhcj4yMDIwPC9ZZWFy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</w:fldData>
        </w:fldChar>
      </w:r>
      <w:r w:rsidR="00C9305F">
        <w:instrText xml:space="preserve"> ADDIN EN.CITE.DATA </w:instrText>
      </w:r>
      <w:r w:rsidR="00C9305F">
        <w:fldChar w:fldCharType="end"/>
      </w:r>
      <w:r w:rsidRPr="0092671D">
        <w:fldChar w:fldCharType="separate"/>
      </w:r>
      <w:r w:rsidR="00C9305F">
        <w:rPr>
          <w:noProof/>
        </w:rPr>
        <w:t>(Lokdarshi et al., 2020a)</w:t>
      </w:r>
      <w:r w:rsidRPr="0092671D">
        <w:fldChar w:fldCharType="end"/>
      </w:r>
      <w:r w:rsidRPr="0092671D">
        <w:t xml:space="preserve"> also showed that the translatome of a knockout of the eIF2α kinase, </w:t>
      </w:r>
      <w:r w:rsidRPr="0092671D">
        <w:rPr>
          <w:i/>
        </w:rPr>
        <w:t xml:space="preserve">GENERAL CONTROL NONDEREPRESSIBLE 2 </w:t>
      </w:r>
      <w:r w:rsidRPr="0092671D">
        <w:t>(</w:t>
      </w:r>
      <w:r w:rsidRPr="0092671D">
        <w:rPr>
          <w:i/>
        </w:rPr>
        <w:t>GCN2</w:t>
      </w:r>
      <w:r w:rsidRPr="0092671D">
        <w:t xml:space="preserve">), failed to downregulate chloroplastic gene </w:t>
      </w:r>
      <w:r w:rsidRPr="0092671D">
        <w:lastRenderedPageBreak/>
        <w:t>expression when exposed to the herbicide chlorsulfuron. These results taken together suggest a direct involvement of translation on gene expression in the chloroplast.</w:t>
      </w:r>
    </w:p>
    <w:p w14:paraId="45B75D57" w14:textId="3C78002E" w:rsidR="005A0325" w:rsidRDefault="005A0325" w:rsidP="005A0325">
      <w:pPr>
        <w:ind w:firstLine="720"/>
      </w:pPr>
      <w:r w:rsidRPr="0092671D">
        <w:t xml:space="preserve">We also present the first proteomics data for plant ribosomal protein mutants. Defects include a drop in photosynthesis functions and an upregulation of ribosomal proteins and ribosome biogenesis proteins in both </w:t>
      </w:r>
      <w:r w:rsidRPr="0092671D">
        <w:rPr>
          <w:i/>
          <w:iCs/>
        </w:rPr>
        <w:t>rps6a</w:t>
      </w:r>
      <w:r w:rsidRPr="0092671D">
        <w:t xml:space="preserve"> and </w:t>
      </w:r>
      <w:r w:rsidRPr="0092671D">
        <w:rPr>
          <w:i/>
          <w:iCs/>
        </w:rPr>
        <w:t>rps6b</w:t>
      </w:r>
      <w:r w:rsidRPr="0092671D">
        <w:t xml:space="preserve">, consistent with the transcriptome data. The </w:t>
      </w:r>
      <w:r w:rsidRPr="0092671D">
        <w:rPr>
          <w:i/>
          <w:iCs/>
        </w:rPr>
        <w:t>rps6a</w:t>
      </w:r>
      <w:r w:rsidRPr="0092671D">
        <w:t xml:space="preserve"> mutant has strongly elevated protein levels of a subset of ribosomal proteins and even more strongly for ribosome biogenesis proteins. This same effect is also seen in </w:t>
      </w:r>
      <w:r w:rsidRPr="0092671D">
        <w:rPr>
          <w:i/>
          <w:iCs/>
        </w:rPr>
        <w:t>rps6b</w:t>
      </w:r>
      <w:r w:rsidRPr="0092671D">
        <w:t xml:space="preserve">, mostly for the same ribosomal proteins. In each mutant the other paralog is upregulated, together with many other ribosomal proteins. Together, these results suggest the mutants' growth is rate limited by production of </w:t>
      </w:r>
      <w:r w:rsidRPr="0092671D">
        <w:rPr>
          <w:i/>
          <w:iCs/>
        </w:rPr>
        <w:t>rps6</w:t>
      </w:r>
      <w:r w:rsidRPr="0092671D">
        <w:t xml:space="preserve"> mRNA. In the </w:t>
      </w:r>
      <w:r w:rsidRPr="0092671D">
        <w:rPr>
          <w:i/>
          <w:iCs/>
        </w:rPr>
        <w:t>rps6b</w:t>
      </w:r>
      <w:r w:rsidRPr="0092671D">
        <w:t xml:space="preserve"> mutant it takes arguably twice as long to accumulate enough </w:t>
      </w:r>
      <w:r w:rsidRPr="0092671D">
        <w:rPr>
          <w:i/>
          <w:iCs/>
        </w:rPr>
        <w:t>RPS6</w:t>
      </w:r>
      <w:r w:rsidRPr="0092671D">
        <w:t xml:space="preserve"> mRNA per cell than in wild type. Hence the mutants grow more slowly. Meanwhile, they accumulate excess mRNAs for other ribosomal proteins, whose gene dosage is normal, and which overaccumulate as a result. Ribosome biogenesis proteins are expressed at a higher level as well, perhaps driven by the excess of yet to be assembled ribosomal proteins. </w:t>
      </w:r>
    </w:p>
    <w:p w14:paraId="701C0B84" w14:textId="77777777" w:rsidR="00B80D65" w:rsidRPr="0092671D" w:rsidRDefault="00B80D65" w:rsidP="008374D3">
      <w:pPr>
        <w:pStyle w:val="Heading3"/>
        <w:spacing w:line="480" w:lineRule="auto"/>
        <w:ind w:left="0"/>
      </w:pPr>
      <w:bookmarkStart w:id="139" w:name="_Toc142658042"/>
      <w:r w:rsidRPr="0092671D">
        <w:t xml:space="preserve">eS6A and eS6B </w:t>
      </w:r>
      <w:r>
        <w:t>P</w:t>
      </w:r>
      <w:r w:rsidRPr="0092671D">
        <w:t xml:space="preserve">aralogs are </w:t>
      </w:r>
      <w:r>
        <w:t>La</w:t>
      </w:r>
      <w:r w:rsidRPr="0092671D">
        <w:t xml:space="preserve">rgely </w:t>
      </w:r>
      <w:r>
        <w:t>F</w:t>
      </w:r>
      <w:r w:rsidRPr="0092671D">
        <w:t xml:space="preserve">unctionally </w:t>
      </w:r>
      <w:r>
        <w:t>E</w:t>
      </w:r>
      <w:r w:rsidRPr="0092671D">
        <w:t>quivalent</w:t>
      </w:r>
      <w:bookmarkEnd w:id="139"/>
    </w:p>
    <w:p w14:paraId="2684AA0C" w14:textId="336C16E6" w:rsidR="005A0325" w:rsidRPr="0092671D" w:rsidRDefault="00B80D65" w:rsidP="0019271B">
      <w:pPr>
        <w:ind w:firstLine="720"/>
      </w:pPr>
      <w:r w:rsidRPr="0092671D">
        <w:t xml:space="preserve">We looked for evidence that the A and B paralogs of eS6 have different functions. In short, our data suggest that the two paralogs are functionally equivalent.  First, the eS6B paralog was able to complement the </w:t>
      </w:r>
      <w:r w:rsidRPr="0092671D">
        <w:rPr>
          <w:i/>
          <w:iCs/>
        </w:rPr>
        <w:t>rps6a</w:t>
      </w:r>
      <w:r w:rsidRPr="0092671D">
        <w:t xml:space="preserve"> mutant phenotype as well as the eS6A paralog</w:t>
      </w:r>
      <w:r w:rsidR="00836E57" w:rsidRPr="00836E57">
        <w:t xml:space="preserve"> </w:t>
      </w:r>
      <w:r w:rsidR="00836E57">
        <w:fldChar w:fldCharType="begin"/>
      </w:r>
      <w:r w:rsidR="00836E57">
        <w:instrText xml:space="preserve"> ADDIN EN.CITE &lt;EndNote&gt;&lt;Cite&gt;&lt;Author&gt;Dasgupta&lt;/Author&gt;&lt;Year&gt;2023&lt;/Year&gt;&lt;RecNum&gt;1582&lt;/RecNum&gt;&lt;DisplayText&gt;(Dasgupta, 2023)&lt;/DisplayText&gt;&lt;record&gt;&lt;rec-number&gt;1582&lt;/rec-number&gt;&lt;foreign-keys&gt;&lt;key app="EN" db-id="rza9sxrw75z9fre29srps52iprrsftev25rx" timestamp="1690377027"&gt;1582&lt;/key&gt;&lt;/foreign-keys&gt;&lt;ref-type name="Thesis"&gt;32&lt;/ref-type&gt;&lt;contributors&gt;&lt;authors&gt;&lt;author&gt;Dasgupta, Anwesha&lt;/author&gt;&lt;/authors&gt;&lt;/contributors&gt;&lt;titles&gt;&lt;title&gt;Phenotypic and molecular characterization of ribosomal protein of the small subunit 6 phosphorylation in Arabidopsis thaliana&lt;/title&gt;&lt;secondary-title&gt;BCMB&lt;/secondary-title&gt;&lt;/titles&gt;&lt;volume&gt;PhD&lt;/volume&gt;&lt;dates&gt;&lt;year&gt;2023&lt;/year&gt;&lt;/dates&gt;&lt;publisher&gt;University of Tennessee&lt;/publisher&gt;&lt;urls&gt;&lt;/urls&gt;&lt;/record&gt;&lt;/Cite&gt;&lt;/EndNote&gt;</w:instrText>
      </w:r>
      <w:r w:rsidR="00836E57">
        <w:fldChar w:fldCharType="separate"/>
      </w:r>
      <w:r w:rsidR="00836E57">
        <w:rPr>
          <w:noProof/>
        </w:rPr>
        <w:t>(Dasgupta, 2023)</w:t>
      </w:r>
      <w:r w:rsidR="00836E57">
        <w:fldChar w:fldCharType="end"/>
      </w:r>
      <w:r w:rsidRPr="0092671D">
        <w:t xml:space="preserve">, with respect to root growth and general appearance, as observed earlier </w:t>
      </w:r>
      <w:r w:rsidRPr="0092671D">
        <w:fldChar w:fldCharType="begin">
          <w:fldData xml:space="preserve">PEVuZE5vdGU+PENpdGU+PEF1dGhvcj5DcmVmZjwvQXV0aG9yPjxZZWFyPjIwMTA8L1llYXI+PFJl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</w:fldData>
        </w:fldChar>
      </w:r>
      <w:r>
        <w:instrText xml:space="preserve"> ADDIN EN.CITE </w:instrText>
      </w:r>
      <w:r>
        <w:fldChar w:fldCharType="begin">
          <w:fldData xml:space="preserve">PEVuZE5vdGU+PENpdGU+PEF1dGhvcj5DcmVmZjwvQXV0aG9yPjxZZWFyPjIwMTA8L1llYXI+PFJl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</w:fldData>
        </w:fldChar>
      </w:r>
      <w:r>
        <w:instrText xml:space="preserve"> ADDIN EN.CITE.DATA </w:instrText>
      </w:r>
      <w:r>
        <w:fldChar w:fldCharType="end"/>
      </w:r>
      <w:r w:rsidRPr="0092671D">
        <w:fldChar w:fldCharType="separate"/>
      </w:r>
      <w:r>
        <w:rPr>
          <w:noProof/>
        </w:rPr>
        <w:t>(Creff et al., 2010, Ren</w:t>
      </w:r>
      <w:r w:rsidRPr="00C9305F">
        <w:rPr>
          <w:i/>
          <w:noProof/>
        </w:rPr>
        <w:t xml:space="preserve"> et al.</w:t>
      </w:r>
      <w:r>
        <w:rPr>
          <w:noProof/>
        </w:rPr>
        <w:t>, 2012)</w:t>
      </w:r>
      <w:r w:rsidRPr="0092671D">
        <w:fldChar w:fldCharType="end"/>
      </w:r>
      <w:r w:rsidRPr="0092671D">
        <w:t xml:space="preserve">. Second, the double mutant </w:t>
      </w:r>
      <w:r w:rsidRPr="0092671D">
        <w:rPr>
          <w:i/>
          <w:iCs/>
        </w:rPr>
        <w:t>rps6a rps6b</w:t>
      </w:r>
      <w:r w:rsidRPr="0092671D">
        <w:t xml:space="preserve"> was complemented effectively by eS6A</w:t>
      </w:r>
      <w:r w:rsidRPr="0092671D">
        <w:rPr>
          <w:vertAlign w:val="superscript"/>
        </w:rPr>
        <w:t>WT-HA</w:t>
      </w:r>
      <w:r w:rsidRPr="0092671D">
        <w:t>, a</w:t>
      </w:r>
      <w:r w:rsidR="0019271B">
        <w:t>n HA</w:t>
      </w:r>
      <w:r w:rsidRPr="0092671D">
        <w:t xml:space="preserve">-tagged wild-type of eS6A, as well as a wild-type version of eS6B. Even though both wild-type alleles were absent, both eS6A and eS6B were able to complement essentially completely and </w:t>
      </w:r>
      <w:r w:rsidR="0019271B" w:rsidRPr="0092671D">
        <w:t>equally</w:t>
      </w:r>
      <w:r w:rsidR="0019271B" w:rsidRPr="00836E57">
        <w:t xml:space="preserve"> </w:t>
      </w:r>
      <w:r w:rsidR="0019271B">
        <w:fldChar w:fldCharType="begin"/>
      </w:r>
      <w:r w:rsidR="0019271B">
        <w:instrText xml:space="preserve"> ADDIN EN.CITE &lt;EndNote&gt;&lt;Cite&gt;&lt;Author&gt;Dasgupta&lt;/Author&gt;&lt;Year&gt;2023&lt;/Year&gt;&lt;RecNum&gt;1582&lt;/RecNum&gt;&lt;DisplayText&gt;(Dasgupta, 2023)&lt;/DisplayText&gt;&lt;record&gt;&lt;rec-number&gt;1582&lt;/rec-number&gt;&lt;foreign-keys&gt;&lt;key app="EN" db-id="rza9sxrw75z9fre29srps52iprrsftev25rx" timestamp="1690377027"&gt;1582&lt;/key&gt;&lt;/foreign-keys&gt;&lt;ref-type name="Thesis"&gt;32&lt;/ref-type&gt;&lt;contributors&gt;&lt;authors&gt;&lt;author&gt;Dasgupta, Anwesha&lt;/author&gt;&lt;/authors&gt;&lt;/contributors&gt;&lt;titles&gt;&lt;title&gt;Phenotypic and molecular characterization of ribosomal protein of the small subunit 6 phosphorylation in Arabidopsis thaliana&lt;/title&gt;&lt;secondary-title&gt;BCMB&lt;/secondary-title&gt;&lt;/titles&gt;&lt;volume&gt;PhD&lt;/volume&gt;&lt;dates&gt;&lt;year&gt;2023&lt;/year&gt;&lt;/dates&gt;&lt;publisher&gt;University of Tennessee&lt;/publisher&gt;&lt;urls&gt;&lt;/urls&gt;&lt;/record&gt;&lt;/Cite&gt;&lt;/EndNote&gt;</w:instrText>
      </w:r>
      <w:r w:rsidR="0019271B">
        <w:fldChar w:fldCharType="separate"/>
      </w:r>
      <w:r w:rsidR="0019271B">
        <w:rPr>
          <w:noProof/>
        </w:rPr>
        <w:t>(Dasgupta, 2023)</w:t>
      </w:r>
      <w:r w:rsidR="0019271B">
        <w:fldChar w:fldCharType="end"/>
      </w:r>
      <w:r w:rsidR="0019271B" w:rsidRPr="0092671D">
        <w:t xml:space="preserve">. </w:t>
      </w:r>
      <w:r w:rsidR="005A0325" w:rsidRPr="0092671D">
        <w:br w:type="page"/>
      </w:r>
    </w:p>
    <w:p w14:paraId="4A7C6739" w14:textId="77777777" w:rsidR="005A0325" w:rsidRPr="0092671D" w:rsidRDefault="005A0325" w:rsidP="005A0325">
      <w:pPr>
        <w:keepNext/>
        <w:spacing w:line="240" w:lineRule="auto"/>
        <w:jc w:val="center"/>
      </w:pPr>
      <w:r w:rsidRPr="0092671D">
        <w:rPr>
          <w:noProof/>
        </w:rPr>
        <w:lastRenderedPageBreak/>
        <w:drawing>
          <wp:inline distT="0" distB="0" distL="0" distR="0" wp14:anchorId="307B716B" wp14:editId="0ABAD0B2">
            <wp:extent cx="5036299" cy="6657975"/>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038452" cy="6660821"/>
                    </a:xfrm>
                    <a:prstGeom prst="rect">
                      <a:avLst/>
                    </a:prstGeom>
                    <a:noFill/>
                  </pic:spPr>
                </pic:pic>
              </a:graphicData>
            </a:graphic>
          </wp:inline>
        </w:drawing>
      </w:r>
    </w:p>
    <w:p w14:paraId="0C434672" w14:textId="77777777" w:rsidR="00ED26A0" w:rsidRDefault="005A0325" w:rsidP="005A0325">
      <w:pPr>
        <w:pStyle w:val="Caption"/>
        <w:jc w:val="left"/>
      </w:pPr>
      <w:bookmarkStart w:id="140" w:name="_Ref138460716"/>
      <w:bookmarkStart w:id="141" w:name="_Toc142657902"/>
      <w:r w:rsidRPr="0092671D">
        <w:t xml:space="preserve">Figure </w:t>
      </w:r>
      <w:r w:rsidR="00120446">
        <w:fldChar w:fldCharType="begin"/>
      </w:r>
      <w:r w:rsidR="00120446">
        <w:instrText xml:space="preserve"> STYLEREF 1 \s </w:instrText>
      </w:r>
      <w:r w:rsidR="00120446">
        <w:fldChar w:fldCharType="separate"/>
      </w:r>
      <w:r w:rsidR="00120446">
        <w:rPr>
          <w:noProof/>
        </w:rPr>
        <w:t>2</w:t>
      </w:r>
      <w:r w:rsidR="00120446">
        <w:fldChar w:fldCharType="end"/>
      </w:r>
      <w:r w:rsidR="00120446">
        <w:t>.</w:t>
      </w:r>
      <w:r w:rsidR="00120446">
        <w:fldChar w:fldCharType="begin"/>
      </w:r>
      <w:r w:rsidR="00120446">
        <w:instrText xml:space="preserve"> SEQ Figure \* ARABIC \s 1 </w:instrText>
      </w:r>
      <w:r w:rsidR="00120446">
        <w:fldChar w:fldCharType="separate"/>
      </w:r>
      <w:r w:rsidR="00120446">
        <w:rPr>
          <w:noProof/>
        </w:rPr>
        <w:t>11</w:t>
      </w:r>
      <w:r w:rsidR="00120446">
        <w:fldChar w:fldCharType="end"/>
      </w:r>
      <w:bookmarkEnd w:id="140"/>
      <w:r w:rsidRPr="0092671D">
        <w:t>: Differential protein abundances detected in 12-day-old seedlings of the indicated five genotypes.</w:t>
      </w:r>
      <w:bookmarkEnd w:id="141"/>
    </w:p>
    <w:p w14:paraId="4DE9A356" w14:textId="1ECB715C" w:rsidR="005A0325" w:rsidRDefault="005A0325" w:rsidP="00ED26A0">
      <w:pPr>
        <w:pStyle w:val="Caption"/>
        <w:jc w:val="left"/>
      </w:pPr>
      <w:r w:rsidRPr="00ED26A0">
        <w:rPr>
          <w:b w:val="0"/>
        </w:rPr>
        <w:t xml:space="preserve"> Data are log2 -fold differences to wild type or as indicated. Proteins that are enriched or depleted are shaded blue and red respectively. Selected proteins are annotated with their names. All proteins shown met FDR&lt;0.05 in at least one pairwise comparison.</w:t>
      </w:r>
      <w:r w:rsidRPr="0092671D">
        <w:br w:type="page"/>
      </w:r>
    </w:p>
    <w:p w14:paraId="7DC88A45" w14:textId="116D6D95" w:rsidR="0019271B" w:rsidRPr="0019271B" w:rsidRDefault="0019271B" w:rsidP="0019271B">
      <w:r w:rsidRPr="0092671D">
        <w:lastRenderedPageBreak/>
        <w:t xml:space="preserve">The phenotypic rescue was evident at the biochemical level (polysome profiles and loading), and omics level (eS6A complemented defects that were characteristic of the </w:t>
      </w:r>
      <w:r w:rsidRPr="0092671D">
        <w:rPr>
          <w:i/>
          <w:iCs/>
        </w:rPr>
        <w:t>rps6b</w:t>
      </w:r>
      <w:r w:rsidRPr="0092671D">
        <w:t xml:space="preserve"> mutation).</w:t>
      </w:r>
    </w:p>
    <w:p w14:paraId="47867A70" w14:textId="04D1DF9B" w:rsidR="005A0325" w:rsidRPr="0092671D" w:rsidRDefault="005A0325" w:rsidP="008374D3">
      <w:pPr>
        <w:pStyle w:val="Heading3"/>
        <w:spacing w:line="480" w:lineRule="auto"/>
        <w:ind w:left="0"/>
      </w:pPr>
      <w:bookmarkStart w:id="142" w:name="_Toc142658043"/>
      <w:r w:rsidRPr="0092671D">
        <w:t xml:space="preserve">Phospho-deficient eS6 </w:t>
      </w:r>
      <w:r w:rsidR="00A464F1">
        <w:t>P</w:t>
      </w:r>
      <w:r w:rsidRPr="0092671D">
        <w:t xml:space="preserve">erforms </w:t>
      </w:r>
      <w:r w:rsidR="00A464F1">
        <w:t>M</w:t>
      </w:r>
      <w:r w:rsidRPr="0092671D">
        <w:t xml:space="preserve">any </w:t>
      </w:r>
      <w:r w:rsidR="00A464F1">
        <w:t>F</w:t>
      </w:r>
      <w:r w:rsidRPr="0092671D">
        <w:t xml:space="preserve">unctions of the </w:t>
      </w:r>
      <w:r w:rsidR="00A464F1">
        <w:t>W</w:t>
      </w:r>
      <w:r w:rsidRPr="0092671D">
        <w:t>ild-type eS6</w:t>
      </w:r>
      <w:bookmarkEnd w:id="142"/>
    </w:p>
    <w:p w14:paraId="0D13E339" w14:textId="25088FCD" w:rsidR="005A0325" w:rsidRPr="0092671D" w:rsidRDefault="005A0325" w:rsidP="00FC02E3">
      <w:pPr>
        <w:ind w:firstLine="720"/>
      </w:pPr>
      <w:r w:rsidRPr="0092671D">
        <w:t xml:space="preserve">Light, sucrose and auxin can boost translation. These signals also boost TOR activity, which then causes phosphorylation of eS6 in its C-terminal tail. This has led to the hypothesis that eS6-P is causally involved in mediating these effects on translation. However, evidence for this idea has been mostly correlative </w:t>
      </w:r>
      <w:r w:rsidRPr="0092671D">
        <w:fldChar w:fldCharType="begin">
          <w:fldData xml:space="preserve">PEVuZE5vdGU+PENpdGU+PEF1dGhvcj5Cb2V4LUZvbnR2aWVpbGxlPC9BdXRob3I+PFllYXI+MjAx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</w:fldData>
        </w:fldChar>
      </w:r>
      <w:r w:rsidR="00C9305F">
        <w:instrText xml:space="preserve"> ADDIN EN.CITE </w:instrText>
      </w:r>
      <w:r w:rsidR="00C9305F">
        <w:fldChar w:fldCharType="begin">
          <w:fldData xml:space="preserve">PEVuZE5vdGU+PENpdGU+PEF1dGhvcj5Cb2V4LUZvbnR2aWVpbGxlPC9BdXRob3I+PFllYXI+MjAx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</w:fldData>
        </w:fldChar>
      </w:r>
      <w:r w:rsidR="00C9305F">
        <w:instrText xml:space="preserve"> ADDIN EN.CITE.DATA </w:instrText>
      </w:r>
      <w:r w:rsidR="00C9305F">
        <w:fldChar w:fldCharType="end"/>
      </w:r>
      <w:r w:rsidRPr="0092671D">
        <w:fldChar w:fldCharType="separate"/>
      </w:r>
      <w:r w:rsidR="00C9305F">
        <w:rPr>
          <w:noProof/>
        </w:rPr>
        <w:t>(Boex-Fontvieille</w:t>
      </w:r>
      <w:r w:rsidR="00C9305F" w:rsidRPr="00C9305F">
        <w:rPr>
          <w:i/>
          <w:noProof/>
        </w:rPr>
        <w:t xml:space="preserve"> et al.</w:t>
      </w:r>
      <w:r w:rsidR="00C9305F">
        <w:rPr>
          <w:noProof/>
        </w:rPr>
        <w:t>, 2014, Chen et al., 2018)</w:t>
      </w:r>
      <w:r w:rsidRPr="0092671D">
        <w:fldChar w:fldCharType="end"/>
      </w:r>
      <w:r w:rsidRPr="0092671D">
        <w:t xml:space="preserve">. For example, eS6-P is accompanied by increased expression of plastid ribosomal proteins </w:t>
      </w:r>
      <w:r w:rsidRPr="0092671D">
        <w:fldChar w:fldCharType="begin">
          <w:fldData xml:space="preserve">PEVuZE5vdGU+PENpdGU+PEF1dGhvcj5Eb2JyZW5lbDwvQXV0aG9yPjxZZWFyPjIwMTY8L1llYXI+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</w:fldData>
        </w:fldChar>
      </w:r>
      <w:r w:rsidR="00C9305F">
        <w:instrText xml:space="preserve"> ADDIN EN.CITE </w:instrText>
      </w:r>
      <w:r w:rsidR="00C9305F">
        <w:fldChar w:fldCharType="begin">
          <w:fldData xml:space="preserve">PEVuZE5vdGU+PENpdGU+PEF1dGhvcj5Eb2JyZW5lbDwvQXV0aG9yPjxZZWFyPjIwMTY8L1llYXI+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</w:fldData>
        </w:fldChar>
      </w:r>
      <w:r w:rsidR="00C9305F">
        <w:instrText xml:space="preserve"> ADDIN EN.CITE.DATA </w:instrText>
      </w:r>
      <w:r w:rsidR="00C9305F">
        <w:fldChar w:fldCharType="end"/>
      </w:r>
      <w:r w:rsidRPr="0092671D">
        <w:fldChar w:fldCharType="separate"/>
      </w:r>
      <w:r w:rsidR="00C9305F">
        <w:rPr>
          <w:noProof/>
        </w:rPr>
        <w:t>(Dobrenel et al., 2016a)</w:t>
      </w:r>
      <w:r w:rsidRPr="0092671D">
        <w:fldChar w:fldCharType="end"/>
      </w:r>
      <w:r w:rsidRPr="0092671D">
        <w:t xml:space="preserve"> and by increased polysome loading in the cytosol </w:t>
      </w:r>
      <w:r w:rsidRPr="0092671D">
        <w:fldChar w:fldCharType="begin">
          <w:fldData xml:space="preserve">PEVuZE5vdGU+PENpdGU+PEF1dGhvcj5DaGVuPC9BdXRob3I+PFllYXI+MjAxODwvWWVhcj48UmVj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</w:fldData>
        </w:fldChar>
      </w:r>
      <w:r w:rsidR="00C9305F">
        <w:instrText xml:space="preserve"> ADDIN EN.CITE </w:instrText>
      </w:r>
      <w:r w:rsidR="00C9305F">
        <w:fldChar w:fldCharType="begin">
          <w:fldData xml:space="preserve">PEVuZE5vdGU+PENpdGU+PEF1dGhvcj5DaGVuPC9BdXRob3I+PFllYXI+MjAxODwvWWVhcj48UmVj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</w:fldData>
        </w:fldChar>
      </w:r>
      <w:r w:rsidR="00C9305F">
        <w:instrText xml:space="preserve"> ADDIN EN.CITE.DATA </w:instrText>
      </w:r>
      <w:r w:rsidR="00C9305F">
        <w:fldChar w:fldCharType="end"/>
      </w:r>
      <w:r w:rsidRPr="0092671D">
        <w:fldChar w:fldCharType="separate"/>
      </w:r>
      <w:r w:rsidR="00C9305F">
        <w:rPr>
          <w:noProof/>
        </w:rPr>
        <w:t>(Chen et al., 2018, Liu et al., 2012)</w:t>
      </w:r>
      <w:r w:rsidRPr="0092671D">
        <w:fldChar w:fldCharType="end"/>
      </w:r>
      <w:r w:rsidRPr="0092671D">
        <w:t xml:space="preserve">; however, our data indicate that eS6-P-deficient plants express chloroplast ribosomal proteins about normally, and can boost polysome loading in the morning as effectively as wild type. Recently, Mancera-Martinez et al. addressed this question by manipulating the phosphorylation potential of eS6 by expressing </w:t>
      </w:r>
      <w:r w:rsidRPr="0092671D">
        <w:sym w:font="Symbol" w:char="F044"/>
      </w:r>
      <w:r w:rsidRPr="0092671D">
        <w:t xml:space="preserve">S&gt;A and </w:t>
      </w:r>
      <w:r w:rsidRPr="0092671D">
        <w:sym w:font="Symbol" w:char="F044"/>
      </w:r>
      <w:r w:rsidRPr="0092671D">
        <w:t xml:space="preserve">S&gt;D versions of eS6B from a cauliflower mosaic virus 35S promoter in </w:t>
      </w:r>
      <w:r w:rsidRPr="0092671D">
        <w:rPr>
          <w:i/>
          <w:iCs/>
        </w:rPr>
        <w:t>rps6a</w:t>
      </w:r>
      <w:r w:rsidRPr="0092671D">
        <w:t xml:space="preserve"> single-mutant plants. Similar to our data, the two versions did not differ in global polysome loading. However, the two versions differed in the translation of two reinitiation-dependent reporter mRNAs, suggesting that eS6 phosphorylation may regulate the translation of specific mRNAs </w:t>
      </w:r>
      <w:r w:rsidRPr="0092671D">
        <w:fldChar w:fldCharType="begin">
          <w:fldData xml:space="preserve">PEVuZE5vdGU+PENpdGU+PEF1dGhvcj5NYW5jZXJhLU1hcnRpbmV6PC9BdXRob3I+PFllYXI+MjAy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</w:fldData>
        </w:fldChar>
      </w:r>
      <w:r w:rsidRPr="0092671D">
        <w:instrText xml:space="preserve"> ADDIN EN.CITE </w:instrText>
      </w:r>
      <w:r w:rsidRPr="0092671D">
        <w:fldChar w:fldCharType="begin">
          <w:fldData xml:space="preserve">PEVuZE5vdGU+PENpdGU+PEF1dGhvcj5NYW5jZXJhLU1hcnRpbmV6PC9BdXRob3I+PFllYXI+MjAy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</w:fldData>
        </w:fldChar>
      </w:r>
      <w:r w:rsidRPr="0092671D">
        <w:instrText xml:space="preserve"> ADDIN EN.CITE.DATA </w:instrText>
      </w:r>
      <w:r w:rsidRPr="0092671D">
        <w:fldChar w:fldCharType="end"/>
      </w:r>
      <w:r w:rsidRPr="0092671D">
        <w:fldChar w:fldCharType="separate"/>
      </w:r>
      <w:r w:rsidRPr="0092671D">
        <w:rPr>
          <w:noProof/>
        </w:rPr>
        <w:t>(Mancera-Martinez et al., 2021)</w:t>
      </w:r>
      <w:r w:rsidRPr="0092671D">
        <w:fldChar w:fldCharType="end"/>
      </w:r>
      <w:r w:rsidRPr="0092671D">
        <w:t xml:space="preserve">. </w:t>
      </w:r>
    </w:p>
    <w:p w14:paraId="4F00AE97" w14:textId="492292F1" w:rsidR="005A0325" w:rsidRPr="0092671D" w:rsidRDefault="005A0325" w:rsidP="005A0325">
      <w:pPr>
        <w:ind w:firstLine="720"/>
      </w:pPr>
      <w:r w:rsidRPr="0092671D">
        <w:t xml:space="preserve">Here, we sought out evidence to reveal the role of eS6 phosphorylation by comparing the biochemical, molecular, cellular, and organ-level phenotypes of </w:t>
      </w:r>
      <w:r w:rsidRPr="0092671D">
        <w:rPr>
          <w:i/>
          <w:iCs/>
        </w:rPr>
        <w:t>rps6</w:t>
      </w:r>
      <w:r w:rsidRPr="0092671D">
        <w:t xml:space="preserve"> double mutants complemented with either a phosphorylation-enabled allele (WT-HA) or a phosphorylation-deficient allele (</w:t>
      </w:r>
      <w:r w:rsidRPr="0092671D">
        <w:sym w:font="Symbol" w:char="F044"/>
      </w:r>
      <w:r w:rsidRPr="0092671D">
        <w:t xml:space="preserve">6S&gt;A). This is the first study to examine P-deficient </w:t>
      </w:r>
      <w:r w:rsidRPr="0092671D">
        <w:lastRenderedPageBreak/>
        <w:t xml:space="preserve">alleles in a genetic background mutated for both </w:t>
      </w:r>
      <w:r w:rsidRPr="0092671D">
        <w:rPr>
          <w:i/>
          <w:iCs/>
        </w:rPr>
        <w:t>RPS6</w:t>
      </w:r>
      <w:r w:rsidRPr="0092671D">
        <w:t xml:space="preserve"> paralogs. It is also the first to compare the P-deficient eS6 against the wild type, rather than P-deficient against P-mimic </w:t>
      </w:r>
      <w:r w:rsidRPr="0092671D">
        <w:fldChar w:fldCharType="begin">
          <w:fldData xml:space="preserve">PEVuZE5vdGU+PENpdGU+PEF1dGhvcj5NYW5jZXJhLU1hcnRpbmV6PC9BdXRob3I+PFllYXI+MjAy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</w:fldData>
        </w:fldChar>
      </w:r>
      <w:r w:rsidRPr="0092671D">
        <w:instrText xml:space="preserve"> ADDIN EN.CITE </w:instrText>
      </w:r>
      <w:r w:rsidRPr="0092671D">
        <w:fldChar w:fldCharType="begin">
          <w:fldData xml:space="preserve">PEVuZE5vdGU+PENpdGU+PEF1dGhvcj5NYW5jZXJhLU1hcnRpbmV6PC9BdXRob3I+PFllYXI+MjAy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</w:fldData>
        </w:fldChar>
      </w:r>
      <w:r w:rsidRPr="0092671D">
        <w:instrText xml:space="preserve"> ADDIN EN.CITE.DATA </w:instrText>
      </w:r>
      <w:r w:rsidRPr="0092671D">
        <w:fldChar w:fldCharType="end"/>
      </w:r>
      <w:r w:rsidRPr="0092671D">
        <w:fldChar w:fldCharType="separate"/>
      </w:r>
      <w:r w:rsidRPr="0092671D">
        <w:rPr>
          <w:noProof/>
        </w:rPr>
        <w:t>(Mancera-Martinez et al., 2021)</w:t>
      </w:r>
      <w:r w:rsidRPr="0092671D">
        <w:fldChar w:fldCharType="end"/>
      </w:r>
      <w:r w:rsidRPr="0092671D">
        <w:t xml:space="preserve">. We chose the eS6A paralog, rather than both eS6A and eS6B for simplicity. This was a reasonable choice because eS6A and eS6B were confirmed to be functionally equivalent. We constructed the phospho-deficient allele as close to the native version as possible. Aside from keeping its native promoter, untranslated regions, and exon-intron structure, we left it untagged in order to not introduce confounding features. We did tag the corresponding wild-type eS6A with HA to be able to distinguish it from the native version, but our data suggest that this did not compromise its function in a major way. </w:t>
      </w:r>
      <w:r w:rsidR="00EA0ED4">
        <w:t>A</w:t>
      </w:r>
      <w:r w:rsidRPr="0092671D">
        <w:t xml:space="preserve"> series of phospho-deficient versions of eS6A and eS6B </w:t>
      </w:r>
      <w:r w:rsidR="00EA0ED4">
        <w:t xml:space="preserve">were previously created </w:t>
      </w:r>
      <w:r w:rsidRPr="0092671D">
        <w:t>anticipating that this would allow us to define the minimal changes necessary for a robust phenotype</w:t>
      </w:r>
      <w:r w:rsidR="00EA0ED4" w:rsidRPr="00EA0ED4">
        <w:t xml:space="preserve"> </w:t>
      </w:r>
      <w:r w:rsidR="00EA0ED4">
        <w:fldChar w:fldCharType="begin"/>
      </w:r>
      <w:r w:rsidR="00EA0ED4">
        <w:instrText xml:space="preserve"> ADDIN EN.CITE &lt;EndNote&gt;&lt;Cite&gt;&lt;Author&gt;Dasgupta&lt;/Author&gt;&lt;Year&gt;2023&lt;/Year&gt;&lt;RecNum&gt;674&lt;/RecNum&gt;&lt;DisplayText&gt;(Dasgupta et al., 2023)&lt;/DisplayText&gt;&lt;record&gt;&lt;rec-number&gt;674&lt;/rec-number&gt;&lt;foreign-keys&gt;&lt;key app="EN" db-id="rza9sxrw75z9fre29srps52iprrsftev25rx" timestamp="1686538703"&gt;674&lt;/key&gt;&lt;/foreign-keys&gt;&lt;ref-type name="Journal Article"&gt;17&lt;/ref-type&gt;&lt;contributors&gt;&lt;authors&gt;&lt;author&gt;Anwesha Dasgupta&lt;/author&gt;&lt;author&gt;Ricardo A Urquidi Camacho&lt;/author&gt;&lt;author&gt;Ramya Enganti&lt;/author&gt;&lt;author&gt;Sung Ki Cho&lt;/author&gt;&lt;author&gt;Lindsey L. Tucker&lt;/author&gt;&lt;author&gt;John S. Torreverde&lt;/author&gt;&lt;author&gt;Paul E. Abraham&lt;/author&gt;&lt;author&gt;Albrecht G. von Arnim&lt;/author&gt;&lt;/authors&gt;&lt;/contributors&gt;&lt;titles&gt;&lt;title&gt;A phosphorylation-deficient ribosomal protein eS6 is largely functional in &amp;lt;em&amp;gt;Arabidopsis thaliana&amp;lt;/em&amp;gt;, rescuing mutant defects from global translation and gene expression to photosynthesis and growth&lt;/title&gt;&lt;secondary-title&gt;bioRxiv&lt;/secondary-title&gt;&lt;/titles&gt;&lt;periodical&gt;&lt;full-title&gt;bioRxiv&lt;/full-title&gt;&lt;/periodical&gt;&lt;pages&gt;2023.05.30.542942&lt;/pages&gt;&lt;dates&gt;&lt;year&gt;2023&lt;/year&gt;&lt;/dates&gt;&lt;urls&gt;&lt;related-urls&gt;&lt;url&gt;https://www.biorxiv.org/content/biorxiv/early/2023/05/31/2023.05.30.542942.full.pdf&lt;/url&gt;&lt;/related-urls&gt;&lt;/urls&gt;&lt;electronic-resource-num&gt;10.1101/2023.05.30.542942&lt;/electronic-resource-num&gt;&lt;/record&gt;&lt;/Cite&gt;&lt;/EndNote&gt;</w:instrText>
      </w:r>
      <w:r w:rsidR="00EA0ED4">
        <w:fldChar w:fldCharType="separate"/>
      </w:r>
      <w:r w:rsidR="00EA0ED4">
        <w:rPr>
          <w:noProof/>
        </w:rPr>
        <w:t>(Dasgupta et al., 2023)</w:t>
      </w:r>
      <w:r w:rsidR="00EA0ED4">
        <w:fldChar w:fldCharType="end"/>
      </w:r>
      <w:r w:rsidRPr="0092671D">
        <w:t>. In the end, a version with six codons altered to alanine revealed only rather subtle phenotypes, and therefore we did not pursue the versions with fewer changes in detail. However, data from other S&gt;A and S&gt;D alleles are included in</w:t>
      </w:r>
      <w:r w:rsidR="00EA0ED4">
        <w:t xml:space="preserve"> </w:t>
      </w:r>
      <w:r w:rsidR="00EA0ED4">
        <w:fldChar w:fldCharType="begin"/>
      </w:r>
      <w:r w:rsidR="00EA0ED4">
        <w:instrText xml:space="preserve"> REF _Ref138176550 \h </w:instrText>
      </w:r>
      <w:r w:rsidR="00EA0ED4">
        <w:fldChar w:fldCharType="separate"/>
      </w:r>
      <w:r w:rsidR="00EA0ED4" w:rsidRPr="0092671D">
        <w:t xml:space="preserve">Table </w:t>
      </w:r>
      <w:r w:rsidR="00EA0ED4">
        <w:rPr>
          <w:noProof/>
        </w:rPr>
        <w:t>2</w:t>
      </w:r>
      <w:r w:rsidR="00EA0ED4" w:rsidRPr="0092671D">
        <w:t>.</w:t>
      </w:r>
      <w:r w:rsidR="00EA0ED4">
        <w:rPr>
          <w:noProof/>
        </w:rPr>
        <w:t>2</w:t>
      </w:r>
      <w:r w:rsidR="00EA0ED4">
        <w:fldChar w:fldCharType="end"/>
      </w:r>
      <w:r w:rsidR="00EA0ED4">
        <w:t xml:space="preserve"> - </w:t>
      </w:r>
      <w:r w:rsidR="00EA0ED4">
        <w:fldChar w:fldCharType="begin"/>
      </w:r>
      <w:r w:rsidR="00EA0ED4">
        <w:instrText xml:space="preserve"> REF _Ref138183971 \h </w:instrText>
      </w:r>
      <w:r w:rsidR="00EA0ED4">
        <w:fldChar w:fldCharType="separate"/>
      </w:r>
      <w:r w:rsidR="00EA0ED4" w:rsidRPr="0092671D">
        <w:t xml:space="preserve">Table </w:t>
      </w:r>
      <w:r w:rsidR="00EA0ED4">
        <w:rPr>
          <w:noProof/>
        </w:rPr>
        <w:t>2</w:t>
      </w:r>
      <w:r w:rsidR="00EA0ED4" w:rsidRPr="0092671D">
        <w:t>.</w:t>
      </w:r>
      <w:r w:rsidR="00EA0ED4">
        <w:rPr>
          <w:noProof/>
        </w:rPr>
        <w:t>5</w:t>
      </w:r>
      <w:r w:rsidR="00EA0ED4">
        <w:fldChar w:fldCharType="end"/>
      </w:r>
      <w:r w:rsidR="00EA0ED4">
        <w:t xml:space="preserve"> and</w:t>
      </w:r>
      <w:r w:rsidRPr="0092671D">
        <w:t xml:space="preserve"> </w:t>
      </w:r>
      <w:r w:rsidR="00EA0ED4">
        <w:fldChar w:fldCharType="begin"/>
      </w:r>
      <w:r w:rsidR="00EA0ED4">
        <w:instrText xml:space="preserve"> ADDIN EN.CITE &lt;EndNote&gt;&lt;Cite&gt;&lt;Author&gt;Dasgupta&lt;/Author&gt;&lt;Year&gt;2023&lt;/Year&gt;&lt;RecNum&gt;674&lt;/RecNum&gt;&lt;DisplayText&gt;(Dasgupta et al., 2023)&lt;/DisplayText&gt;&lt;record&gt;&lt;rec-number&gt;674&lt;/rec-number&gt;&lt;foreign-keys&gt;&lt;key app="EN" db-id="rza9sxrw75z9fre29srps52iprrsftev25rx" timestamp="1686538703"&gt;674&lt;/key&gt;&lt;/foreign-keys&gt;&lt;ref-type name="Journal Article"&gt;17&lt;/ref-type&gt;&lt;contributors&gt;&lt;authors&gt;&lt;author&gt;Anwesha Dasgupta&lt;/author&gt;&lt;author&gt;Ricardo A Urquidi Camacho&lt;/author&gt;&lt;author&gt;Ramya Enganti&lt;/author&gt;&lt;author&gt;Sung Ki Cho&lt;/author&gt;&lt;author&gt;Lindsey L. Tucker&lt;/author&gt;&lt;author&gt;John S. Torreverde&lt;/author&gt;&lt;author&gt;Paul E. Abraham&lt;/author&gt;&lt;author&gt;Albrecht G. von Arnim&lt;/author&gt;&lt;/authors&gt;&lt;/contributors&gt;&lt;titles&gt;&lt;title&gt;A phosphorylation-deficient ribosomal protein eS6 is largely functional in &amp;lt;em&amp;gt;Arabidopsis thaliana&amp;lt;/em&amp;gt;, rescuing mutant defects from global translation and gene expression to photosynthesis and growth&lt;/title&gt;&lt;secondary-title&gt;bioRxiv&lt;/secondary-title&gt;&lt;/titles&gt;&lt;periodical&gt;&lt;full-title&gt;bioRxiv&lt;/full-title&gt;&lt;/periodical&gt;&lt;pages&gt;2023.05.30.542942&lt;/pages&gt;&lt;dates&gt;&lt;year&gt;2023&lt;/year&gt;&lt;/dates&gt;&lt;urls&gt;&lt;related-urls&gt;&lt;url&gt;https://www.biorxiv.org/content/biorxiv/early/2023/05/31/2023.05.30.542942.full.pdf&lt;/url&gt;&lt;/related-urls&gt;&lt;/urls&gt;&lt;electronic-resource-num&gt;10.1101/2023.05.30.542942&lt;/electronic-resource-num&gt;&lt;/record&gt;&lt;/Cite&gt;&lt;/EndNote&gt;</w:instrText>
      </w:r>
      <w:r w:rsidR="00EA0ED4">
        <w:fldChar w:fldCharType="separate"/>
      </w:r>
      <w:r w:rsidR="00EA0ED4">
        <w:rPr>
          <w:noProof/>
        </w:rPr>
        <w:t>(Dasgupta et al., 2023)</w:t>
      </w:r>
      <w:r w:rsidR="00EA0ED4">
        <w:fldChar w:fldCharType="end"/>
      </w:r>
      <w:r w:rsidR="00EA0ED4">
        <w:t xml:space="preserve"> </w:t>
      </w:r>
      <w:r w:rsidRPr="0092671D">
        <w:t xml:space="preserve">because their results reinforce those for the main </w:t>
      </w:r>
      <w:r w:rsidRPr="0092671D">
        <w:sym w:font="Symbol" w:char="F044"/>
      </w:r>
      <w:r w:rsidRPr="0092671D">
        <w:t xml:space="preserve">6S&gt;A allele. </w:t>
      </w:r>
    </w:p>
    <w:p w14:paraId="6836A920" w14:textId="01ED2429" w:rsidR="005A0325" w:rsidRPr="0092671D" w:rsidRDefault="005A0325" w:rsidP="005A0325">
      <w:pPr>
        <w:ind w:firstLine="720"/>
      </w:pPr>
      <w:r w:rsidRPr="0092671D">
        <w:t xml:space="preserve">Overall, the phospho-deficient eS6A proved to be largely functional, given that it reverted the lethal phenotypes of the </w:t>
      </w:r>
      <w:r w:rsidRPr="0092671D">
        <w:rPr>
          <w:i/>
          <w:iCs/>
        </w:rPr>
        <w:t>rps6a rps6b</w:t>
      </w:r>
      <w:r w:rsidRPr="0092671D">
        <w:t xml:space="preserve"> double mutant back to normal. In detail, polysome loading was normal, including the boost in polysome loading during the daily dark-to-light transition. And while </w:t>
      </w:r>
      <w:r w:rsidRPr="0092671D">
        <w:rPr>
          <w:i/>
          <w:iCs/>
        </w:rPr>
        <w:t>rps6</w:t>
      </w:r>
      <w:r w:rsidRPr="0092671D">
        <w:t xml:space="preserve"> single mutants had an excess of the 60S subunit, the phospho-deficient double mutants reverted back to normal.</w:t>
      </w:r>
      <w:r w:rsidR="00D21D0E">
        <w:t xml:space="preserve"> Th</w:t>
      </w:r>
      <w:r w:rsidR="00C25AAA">
        <w:t>e</w:t>
      </w:r>
      <w:r w:rsidR="00D21D0E">
        <w:t xml:space="preserve"> excess</w:t>
      </w:r>
      <w:r w:rsidR="00C25AAA">
        <w:t xml:space="preserve"> of 60S subunit</w:t>
      </w:r>
      <w:r w:rsidR="00D21D0E">
        <w:t xml:space="preserve"> could be explained </w:t>
      </w:r>
      <w:r w:rsidR="00C25AAA">
        <w:t>by deficiencies in small subunit assembly, since small and large subunit proteins show similar upregulation in the proteome.</w:t>
      </w:r>
      <w:r w:rsidRPr="0092671D">
        <w:t xml:space="preserve"> As shown by Dasgupta 2023, The phospho-deficient eS6A also partitioned to cellular compartments, nucleus, </w:t>
      </w:r>
      <w:r w:rsidRPr="0092671D">
        <w:lastRenderedPageBreak/>
        <w:t xml:space="preserve">nucleolus, and cytosol, similar to wild type. And it rescued most gene expression defects commonly seen in </w:t>
      </w:r>
      <w:r w:rsidRPr="0092671D">
        <w:rPr>
          <w:i/>
          <w:iCs/>
        </w:rPr>
        <w:t>rps6a</w:t>
      </w:r>
      <w:r w:rsidRPr="0092671D">
        <w:t xml:space="preserve"> and </w:t>
      </w:r>
      <w:r w:rsidRPr="0092671D">
        <w:rPr>
          <w:i/>
          <w:iCs/>
        </w:rPr>
        <w:t>rps6b</w:t>
      </w:r>
      <w:r w:rsidRPr="0092671D">
        <w:t xml:space="preserve"> mutants, as well as misregulation of protein levels in translation and photosynthesis. Accordingly, photosynthetic efficiency was mostly back to wild-type levels.</w:t>
      </w:r>
    </w:p>
    <w:p w14:paraId="14031B67" w14:textId="77777777" w:rsidR="005A0325" w:rsidRPr="0092671D" w:rsidRDefault="005A0325" w:rsidP="005A0325">
      <w:pPr>
        <w:ind w:firstLine="720"/>
      </w:pPr>
      <w:r w:rsidRPr="0092671D">
        <w:t xml:space="preserve">Here we want to emphasize that our conclusion is not solely based on the </w:t>
      </w:r>
      <w:r w:rsidRPr="0092671D">
        <w:rPr>
          <w:i/>
          <w:iCs/>
        </w:rPr>
        <w:t>rps6a rps6b</w:t>
      </w:r>
      <w:r w:rsidRPr="0092671D">
        <w:t xml:space="preserve"> double mutants. Even in </w:t>
      </w:r>
      <w:r w:rsidRPr="0092671D">
        <w:rPr>
          <w:i/>
          <w:iCs/>
        </w:rPr>
        <w:t>rps6a</w:t>
      </w:r>
      <w:r w:rsidRPr="0092671D">
        <w:t xml:space="preserve"> single mutants, surprisingly, the presence of a phospho-deficient eS6A suppressed the phosphorylation of the eS6B paralog </w:t>
      </w:r>
      <w:r w:rsidRPr="0092671D">
        <w:fldChar w:fldCharType="begin"/>
      </w:r>
      <w:r w:rsidRPr="0092671D">
        <w:instrText xml:space="preserve"> ADDIN EN.CITE &lt;EndNote&gt;&lt;Cite&gt;&lt;Author&gt;Dasgupta&lt;/Author&gt;&lt;Year&gt;2023&lt;/Year&gt;&lt;RecNum&gt;674&lt;/RecNum&gt;&lt;DisplayText&gt;(Dasgupta et al., 2023)&lt;/DisplayText&gt;&lt;record&gt;&lt;rec-number&gt;674&lt;/rec-number&gt;&lt;foreign-keys&gt;&lt;key app="EN" db-id="rza9sxrw75z9fre29srps52iprrsftev25rx" timestamp="1686538703"&gt;674&lt;/key&gt;&lt;/foreign-keys&gt;&lt;ref-type name="Journal Article"&gt;17&lt;/ref-type&gt;&lt;contributors&gt;&lt;authors&gt;&lt;author&gt;Anwesha Dasgupta&lt;/author&gt;&lt;author&gt;Ricardo A Urquidi Camacho&lt;/author&gt;&lt;author&gt;Ramya Enganti&lt;/author&gt;&lt;author&gt;Sung Ki Cho&lt;/author&gt;&lt;author&gt;Lindsey L. Tucker&lt;/author&gt;&lt;author&gt;John S. Torreverde&lt;/author&gt;&lt;author&gt;Paul E. Abraham&lt;/author&gt;&lt;author&gt;Albrecht G. von Arnim&lt;/author&gt;&lt;/authors&gt;&lt;/contributors&gt;&lt;titles&gt;&lt;title&gt;A phosphorylation-deficient ribosomal protein eS6 is largely functional in &amp;lt;em&amp;gt;Arabidopsis thaliana&amp;lt;/em&amp;gt;, rescuing mutant defects from global translation and gene expression to photosynthesis and growth&lt;/title&gt;&lt;secondary-title&gt;bioRxiv&lt;/secondary-title&gt;&lt;/titles&gt;&lt;periodical&gt;&lt;full-title&gt;bioRxiv&lt;/full-title&gt;&lt;/periodical&gt;&lt;pages&gt;2023.05.30.542942&lt;/pages&gt;&lt;dates&gt;&lt;year&gt;2023&lt;/year&gt;&lt;/dates&gt;&lt;urls&gt;&lt;related-urls&gt;&lt;url&gt;https://www.biorxiv.org/content/biorxiv/early/2023/05/31/2023.05.30.542942.full.pdf&lt;/url&gt;&lt;/related-urls&gt;&lt;/urls&gt;&lt;electronic-resource-num&gt;10.1101/2023.05.30.542942&lt;/electronic-resource-num&gt;&lt;/record&gt;&lt;/Cite&gt;&lt;/EndNote&gt;</w:instrText>
      </w:r>
      <w:r w:rsidRPr="0092671D">
        <w:fldChar w:fldCharType="separate"/>
      </w:r>
      <w:r w:rsidRPr="0092671D">
        <w:rPr>
          <w:noProof/>
        </w:rPr>
        <w:t>(Dasgupta et al., 2023)</w:t>
      </w:r>
      <w:r w:rsidRPr="0092671D">
        <w:fldChar w:fldCharType="end"/>
      </w:r>
      <w:r w:rsidRPr="0092671D">
        <w:t xml:space="preserve">, yet rescued the polysome profiles of </w:t>
      </w:r>
      <w:r w:rsidRPr="0092671D">
        <w:rPr>
          <w:i/>
          <w:iCs/>
        </w:rPr>
        <w:t>rps6a</w:t>
      </w:r>
      <w:r w:rsidRPr="0092671D">
        <w:t xml:space="preserve"> and allowed for normal growth. Although we can only speculate about the mechanism for this coordinated loss of phosphorylation, this result bolsters the conclusion that phospho-deficient eS6 is largely functional, and ribosomes lacking eS6 phosphorylation are functional as well. </w:t>
      </w:r>
    </w:p>
    <w:p w14:paraId="563EEBAC" w14:textId="4F3D0958" w:rsidR="005A0325" w:rsidRPr="0092671D" w:rsidRDefault="005A0325" w:rsidP="008374D3">
      <w:pPr>
        <w:pStyle w:val="Heading3"/>
        <w:spacing w:line="480" w:lineRule="auto"/>
        <w:ind w:left="0"/>
      </w:pPr>
      <w:bookmarkStart w:id="143" w:name="_Toc142658044"/>
      <w:r w:rsidRPr="0092671D">
        <w:t xml:space="preserve">Emerging </w:t>
      </w:r>
      <w:r w:rsidR="00D20E51">
        <w:t>R</w:t>
      </w:r>
      <w:r w:rsidRPr="0092671D">
        <w:t xml:space="preserve">oles of eS6 </w:t>
      </w:r>
      <w:r w:rsidR="00D20E51">
        <w:t>P</w:t>
      </w:r>
      <w:r w:rsidRPr="0092671D">
        <w:t>hosphorylation</w:t>
      </w:r>
      <w:bookmarkEnd w:id="143"/>
    </w:p>
    <w:p w14:paraId="46E41A99" w14:textId="2A98F0E8" w:rsidR="005A0325" w:rsidRPr="0092671D" w:rsidRDefault="005A0325" w:rsidP="00FC02E3">
      <w:pPr>
        <w:ind w:firstLine="720"/>
      </w:pPr>
      <w:r w:rsidRPr="0092671D">
        <w:t xml:space="preserve">Detailed analysis of the phospho-deficient plants did, however, reveal several notable abnormalities and deficiencies. In the gene expression profile, certain defects in the mitotic cell cycle functions and responses to phosphate starvation, which are characteristic of </w:t>
      </w:r>
      <w:r w:rsidRPr="0092671D">
        <w:rPr>
          <w:i/>
          <w:iCs/>
        </w:rPr>
        <w:t>rps6</w:t>
      </w:r>
      <w:r w:rsidRPr="0092671D">
        <w:t xml:space="preserve"> mutants, failed to get fully rescued by the phospho-deficient </w:t>
      </w:r>
      <w:r w:rsidRPr="0092671D">
        <w:sym w:font="Symbol" w:char="F044"/>
      </w:r>
      <w:r w:rsidRPr="0092671D">
        <w:t xml:space="preserve">6S&gt;A allele, although they were rescued by the phospho-enabled WT-HA allele. A transient pointed-leaf phenotype suggested that leaf expansion was slightly delayed, as was the rate of root elongation, a sensitive indicator of cell division </w:t>
      </w:r>
      <w:r w:rsidRPr="0092671D">
        <w:fldChar w:fldCharType="begin"/>
      </w:r>
      <w:r w:rsidRPr="0092671D">
        <w:instrText xml:space="preserve"> ADDIN EN.CITE &lt;EndNote&gt;&lt;Cite&gt;&lt;Author&gt;Dasgupta&lt;/Author&gt;&lt;Year&gt;2023&lt;/Year&gt;&lt;RecNum&gt;674&lt;/RecNum&gt;&lt;DisplayText&gt;(Dasgupta et al., 2023)&lt;/DisplayText&gt;&lt;record&gt;&lt;rec-number&gt;674&lt;/rec-number&gt;&lt;foreign-keys&gt;&lt;key app="EN" db-id="rza9sxrw75z9fre29srps52iprrsftev25rx" timestamp="1686538703"&gt;674&lt;/key&gt;&lt;/foreign-keys&gt;&lt;ref-type name="Journal Article"&gt;17&lt;/ref-type&gt;&lt;contributors&gt;&lt;authors&gt;&lt;author&gt;Anwesha Dasgupta&lt;/author&gt;&lt;author&gt;Ricardo A Urquidi Camacho&lt;/author&gt;&lt;author&gt;Ramya Enganti&lt;/author&gt;&lt;author&gt;Sung Ki Cho&lt;/author&gt;&lt;author&gt;Lindsey L. Tucker&lt;/author&gt;&lt;author&gt;John S. Torreverde&lt;/author&gt;&lt;author&gt;Paul E. Abraham&lt;/author&gt;&lt;author&gt;Albrecht G. von Arnim&lt;/author&gt;&lt;/authors&gt;&lt;/contributors&gt;&lt;titles&gt;&lt;title&gt;A phosphorylation-deficient ribosomal protein eS6 is largely functional in &amp;lt;em&amp;gt;Arabidopsis thaliana&amp;lt;/em&amp;gt;, rescuing mutant defects from global translation and gene expression to photosynthesis and growth&lt;/title&gt;&lt;secondary-title&gt;bioRxiv&lt;/secondary-title&gt;&lt;/titles&gt;&lt;periodical&gt;&lt;full-title&gt;bioRxiv&lt;/full-title&gt;&lt;/periodical&gt;&lt;pages&gt;2023.05.30.542942&lt;/pages&gt;&lt;dates&gt;&lt;year&gt;2023&lt;/year&gt;&lt;/dates&gt;&lt;urls&gt;&lt;related-urls&gt;&lt;url&gt;https://www.biorxiv.org/content/biorxiv/early/2023/05/31/2023.05.30.542942.full.pdf&lt;/url&gt;&lt;/related-urls&gt;&lt;/urls&gt;&lt;electronic-resource-num&gt;10.1101/2023.05.30.542942&lt;/electronic-resource-num&gt;&lt;/record&gt;&lt;/Cite&gt;&lt;/EndNote&gt;</w:instrText>
      </w:r>
      <w:r w:rsidRPr="0092671D">
        <w:fldChar w:fldCharType="separate"/>
      </w:r>
      <w:r w:rsidRPr="0092671D">
        <w:rPr>
          <w:noProof/>
        </w:rPr>
        <w:t>(Dasgupta et al., 2023)</w:t>
      </w:r>
      <w:r w:rsidRPr="0092671D">
        <w:fldChar w:fldCharType="end"/>
      </w:r>
      <w:r w:rsidRPr="0092671D">
        <w:t xml:space="preserve">. At the proteome level, certain misregulations of ribosome biogenesis proteins also failed to get fully rescued. In this context it is notable that eS6 functions as part of the small subunit processome in ribosome biogenesis </w:t>
      </w:r>
      <w:r w:rsidRPr="0092671D">
        <w:fldChar w:fldCharType="begin"/>
      </w:r>
      <w:r w:rsidRPr="0092671D">
        <w:instrText xml:space="preserve"> ADDIN EN.CITE &lt;EndNote&gt;&lt;Cite&gt;&lt;Author&gt;Bernstein&lt;/Author&gt;&lt;Year&gt;2004&lt;/Year&gt;&lt;RecNum&gt;1227&lt;/RecNum&gt;&lt;DisplayText&gt;(Bernstein &amp;amp; Baserga, 2004)&lt;/DisplayText&gt;&lt;record&gt;&lt;rec-number&gt;1227&lt;/rec-number&gt;&lt;foreign-keys&gt;&lt;key app="EN" db-id="rza9sxrw75z9fre29srps52iprrsftev25rx" timestamp="1690340732"&gt;1227&lt;/key&gt;&lt;/foreign-keys&gt;&lt;ref-type name="Journal Article"&gt;17&lt;/ref-type&gt;&lt;contributors&gt;&lt;authors&gt;&lt;author&gt;Bernstein, K. A.&lt;/author&gt;&lt;author&gt;Baserga, S. J.&lt;/author&gt;&lt;/authors&gt;&lt;/contributors&gt;&lt;auth-address&gt;Department of Molecular Biophysics and Biochemistry, Yale University School of Medicine, New Haven, CT 06520, USA.&lt;/auth-address&gt;&lt;titles&gt;&lt;title&gt;The small subunit processome is required for cell cycle progression at G1&lt;/title&gt;&lt;secondary-title&gt;Mol Biol Cell&lt;/secondary-title&gt;&lt;/titles&gt;&lt;periodical&gt;&lt;full-title&gt;Mol Biol Cell&lt;/full-title&gt;&lt;/periodical&gt;&lt;pages&gt;5038-46&lt;/pages&gt;&lt;volume&gt;15&lt;/volume&gt;&lt;number&gt;11&lt;/number&gt;&lt;edition&gt;20040908&lt;/edition&gt;&lt;keywords&gt;&lt;keyword&gt;*Cell Cycle&lt;/keyword&gt;&lt;keyword&gt;Flow Cytometry&lt;/keyword&gt;&lt;keyword&gt;Fungal Proteins/chemistry&lt;/keyword&gt;&lt;keyword&gt;*G1 Phase&lt;/keyword&gt;&lt;keyword&gt;G2 Phase&lt;/keyword&gt;&lt;keyword&gt;Immunoprecipitation&lt;/keyword&gt;&lt;keyword&gt;Microscopy, Fluorescence&lt;/keyword&gt;&lt;keyword&gt;RNA, Messenger/metabolism&lt;/keyword&gt;&lt;keyword&gt;RNA, Ribosomal/chemistry&lt;/keyword&gt;&lt;keyword&gt;RNA, Small Nucleolar/metabolism&lt;/keyword&gt;&lt;keyword&gt;Ribonucleoproteins, Small Nucleolar/*chemistry/*physiology&lt;/keyword&gt;&lt;keyword&gt;Ribosomes/*chemistry/metabolism&lt;/keyword&gt;&lt;keyword&gt;Saccharomyces cerevisiae/metabolism&lt;/keyword&gt;&lt;keyword&gt;Saccharomyces cerevisiae Proteins/*chemistry/*physiology&lt;/keyword&gt;&lt;keyword&gt;Schizosaccharomyces/metabolism&lt;/keyword&gt;&lt;keyword&gt;Time Factors&lt;/keyword&gt;&lt;/keywords&gt;&lt;dates&gt;&lt;year&gt;2004&lt;/year&gt;&lt;pub-dates&gt;&lt;date&gt;Nov&lt;/date&gt;&lt;/pub-dates&gt;&lt;/dates&gt;&lt;isbn&gt;1059-1524 (Print)&amp;#xD;1059-1524&lt;/isbn&gt;&lt;accession-num&gt;15356263&lt;/accession-num&gt;&lt;urls&gt;&lt;/urls&gt;&lt;custom2&gt;PMC524768&lt;/custom2&gt;&lt;electronic-resource-num&gt;10.1091/mbc.e04-06-0515&lt;/electronic-resource-num&gt;&lt;remote-database-provider&gt;NLM&lt;/remote-database-provider&gt;&lt;language&gt;eng&lt;/language&gt;&lt;/record&gt;&lt;/Cite&gt;&lt;/EndNote&gt;</w:instrText>
      </w:r>
      <w:r w:rsidRPr="0092671D">
        <w:fldChar w:fldCharType="separate"/>
      </w:r>
      <w:r w:rsidRPr="0092671D">
        <w:rPr>
          <w:noProof/>
        </w:rPr>
        <w:t>(Bernstein &amp; Baserga, 2004)</w:t>
      </w:r>
      <w:r w:rsidRPr="0092671D">
        <w:fldChar w:fldCharType="end"/>
      </w:r>
      <w:r w:rsidRPr="0092671D">
        <w:t xml:space="preserve">. The increase in ribosomal proteins and the excess free 60S subunit seen in our </w:t>
      </w:r>
      <w:r w:rsidRPr="0092671D">
        <w:rPr>
          <w:i/>
          <w:iCs/>
        </w:rPr>
        <w:t>rps6</w:t>
      </w:r>
      <w:r w:rsidRPr="0092671D">
        <w:t xml:space="preserve"> mutants mirror similar </w:t>
      </w:r>
      <w:r w:rsidRPr="0092671D">
        <w:lastRenderedPageBreak/>
        <w:t xml:space="preserve">increases in yeast and mammalian ribosomal protein mutants </w:t>
      </w:r>
      <w:r w:rsidRPr="0092671D">
        <w:fldChar w:fldCharType="begin">
          <w:fldData xml:space="preserve">PEVuZE5vdGU+PENpdGU+PEF1dGhvcj5QYWNobGVyPC9BdXRob3I+PFllYXI+MjAwNDwvWWVhcj48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==
</w:fldData>
        </w:fldChar>
      </w:r>
      <w:r w:rsidR="00C9305F">
        <w:instrText xml:space="preserve"> ADDIN EN.CITE </w:instrText>
      </w:r>
      <w:r w:rsidR="00C9305F">
        <w:fldChar w:fldCharType="begin">
          <w:fldData xml:space="preserve">PEVuZE5vdGU+PENpdGU+PEF1dGhvcj5QYWNobGVyPC9BdXRob3I+PFllYXI+MjAwNDwvWWVhcj48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==
</w:fldData>
        </w:fldChar>
      </w:r>
      <w:r w:rsidR="00C9305F">
        <w:instrText xml:space="preserve"> ADDIN EN.CITE.DATA </w:instrText>
      </w:r>
      <w:r w:rsidR="00C9305F">
        <w:fldChar w:fldCharType="end"/>
      </w:r>
      <w:r w:rsidRPr="0092671D">
        <w:fldChar w:fldCharType="separate"/>
      </w:r>
      <w:r w:rsidR="00C9305F">
        <w:rPr>
          <w:noProof/>
        </w:rPr>
        <w:t>(Pachler et al., 2004, Robledo</w:t>
      </w:r>
      <w:r w:rsidR="00C9305F" w:rsidRPr="00C9305F">
        <w:rPr>
          <w:i/>
          <w:noProof/>
        </w:rPr>
        <w:t xml:space="preserve"> et al.</w:t>
      </w:r>
      <w:r w:rsidR="00C9305F">
        <w:rPr>
          <w:noProof/>
        </w:rPr>
        <w:t>, 2008)</w:t>
      </w:r>
      <w:r w:rsidRPr="0092671D">
        <w:fldChar w:fldCharType="end"/>
      </w:r>
      <w:r w:rsidRPr="0092671D">
        <w:t>.</w:t>
      </w:r>
    </w:p>
    <w:p w14:paraId="37DD35C0" w14:textId="77777777" w:rsidR="005A0325" w:rsidRPr="0092671D" w:rsidRDefault="005A0325" w:rsidP="005A0325">
      <w:pPr>
        <w:ind w:firstLine="720"/>
      </w:pPr>
      <w:r w:rsidRPr="0092671D">
        <w:t xml:space="preserve">Together, these results are our best indicator as to the cellular function of eS6-phosphorylation in Arabidopsis. The phospho-deficient plants had morphological defects as seedlings, cotyledon asymmetry and pointed leaves. Although these phenotypes were more transient than in the original </w:t>
      </w:r>
      <w:r w:rsidRPr="0092671D">
        <w:rPr>
          <w:i/>
          <w:iCs/>
        </w:rPr>
        <w:t>rps6</w:t>
      </w:r>
      <w:r w:rsidRPr="0092671D">
        <w:t xml:space="preserve"> mutants, meaning they had largely disappeared at the time when RNA was harvested for transcriptome profiling, it is plausible that it was the misregulation of cell cycle related mRNAs and ribosome biogenesis proteins that led to the growth inhibition in cotyledons and first leaves.</w:t>
      </w:r>
    </w:p>
    <w:p w14:paraId="3C63DC3E" w14:textId="42167CA9" w:rsidR="005A0325" w:rsidRPr="0092671D" w:rsidRDefault="005A0325" w:rsidP="005A0325">
      <w:pPr>
        <w:ind w:firstLine="720"/>
      </w:pPr>
      <w:r w:rsidRPr="0092671D">
        <w:t xml:space="preserve">It was plausible that the eS6 phospho-deficient plants would reveal a phenotype not seen in </w:t>
      </w:r>
      <w:r w:rsidRPr="0092671D">
        <w:rPr>
          <w:i/>
          <w:iCs/>
        </w:rPr>
        <w:t>rps6</w:t>
      </w:r>
      <w:r w:rsidRPr="0092671D">
        <w:t xml:space="preserve"> mutants, a gain-of-function defect. Notably, few if any of the defects observed in the phospho-deficient plants look like a clear gain-of-function defect. Instead, the phenotypes in the </w:t>
      </w:r>
      <w:r w:rsidRPr="0092671D">
        <w:rPr>
          <w:i/>
          <w:iCs/>
        </w:rPr>
        <w:t>rps6a rps6b</w:t>
      </w:r>
      <w:r w:rsidRPr="0092671D">
        <w:t xml:space="preserve"> eS6A</w:t>
      </w:r>
      <w:r w:rsidRPr="0092671D">
        <w:rPr>
          <w:vertAlign w:val="superscript"/>
        </w:rPr>
        <w:sym w:font="Symbol" w:char="F044"/>
      </w:r>
      <w:r w:rsidRPr="0092671D">
        <w:rPr>
          <w:vertAlign w:val="superscript"/>
        </w:rPr>
        <w:t>6S&gt;A</w:t>
      </w:r>
      <w:r w:rsidRPr="0092671D">
        <w:t xml:space="preserve"> line are incomplete rescues of defects germane to </w:t>
      </w:r>
      <w:r w:rsidRPr="0092671D">
        <w:rPr>
          <w:i/>
          <w:iCs/>
        </w:rPr>
        <w:t>rps6a</w:t>
      </w:r>
      <w:r w:rsidRPr="0092671D">
        <w:t xml:space="preserve"> mutants. Are there not at least a few individual genes that show the gain-of-function pattern, i.e. abnormal expression in </w:t>
      </w:r>
      <w:r w:rsidRPr="0092671D">
        <w:sym w:font="Symbol" w:char="F044"/>
      </w:r>
      <w:r w:rsidRPr="0092671D">
        <w:t xml:space="preserve">6S&gt;A, but normal expression in all other genotypes? Yes, but very few genes (34 by one estimate) match this pattern. These include ADC2 and RD19, CR88 and CYP707A2, CHIL and RHM1, and BBD1. These genes may be the rare sentinels of eS6-phosphorylation, but this inference is not strong, because these genes may also be false-negatives for differential expression in the </w:t>
      </w:r>
      <w:r w:rsidRPr="0092671D">
        <w:rPr>
          <w:i/>
          <w:iCs/>
        </w:rPr>
        <w:t>rps6a</w:t>
      </w:r>
      <w:r w:rsidRPr="0092671D">
        <w:t xml:space="preserve"> and </w:t>
      </w:r>
      <w:r w:rsidRPr="0092671D">
        <w:rPr>
          <w:i/>
          <w:iCs/>
        </w:rPr>
        <w:t>rps6b</w:t>
      </w:r>
      <w:r w:rsidRPr="0092671D">
        <w:t xml:space="preserve"> mutants, and they are not legitimized by belonging to a </w:t>
      </w:r>
      <w:r w:rsidR="0075526A">
        <w:t xml:space="preserve">common, </w:t>
      </w:r>
      <w:r w:rsidRPr="0092671D">
        <w:t>functionally defined gene ontology group.</w:t>
      </w:r>
    </w:p>
    <w:p w14:paraId="5E051A07" w14:textId="00B18143" w:rsidR="005A0325" w:rsidRPr="0092671D" w:rsidRDefault="005A0325" w:rsidP="005A0325">
      <w:pPr>
        <w:ind w:firstLine="720"/>
      </w:pPr>
      <w:r w:rsidRPr="0092671D">
        <w:t xml:space="preserve">This study has a number of limitations. Although the phospho-deficient version of eS6A was expressed at a level higher than the native eS6A, it did not quite reach the two-fold increase one would have preferred. Our proteome data in the </w:t>
      </w:r>
      <w:r w:rsidRPr="0092671D">
        <w:rPr>
          <w:i/>
          <w:iCs/>
        </w:rPr>
        <w:t>rps6a rps6b</w:t>
      </w:r>
      <w:r w:rsidRPr="0092671D">
        <w:t xml:space="preserve"> background </w:t>
      </w:r>
      <w:r w:rsidRPr="0092671D">
        <w:lastRenderedPageBreak/>
        <w:t>pegged eS6A</w:t>
      </w:r>
      <w:r w:rsidRPr="0092671D">
        <w:rPr>
          <w:vertAlign w:val="superscript"/>
        </w:rPr>
        <w:sym w:font="Symbol" w:char="F044"/>
      </w:r>
      <w:r w:rsidRPr="0092671D">
        <w:rPr>
          <w:vertAlign w:val="superscript"/>
        </w:rPr>
        <w:t>6S&gt;A</w:t>
      </w:r>
      <w:r w:rsidRPr="0092671D">
        <w:t xml:space="preserve"> at 1.6-fold the level of eS6A in wild type. Because </w:t>
      </w:r>
      <w:r w:rsidRPr="0092671D">
        <w:rPr>
          <w:i/>
          <w:iCs/>
        </w:rPr>
        <w:t>RPS6A</w:t>
      </w:r>
      <w:r w:rsidRPr="0092671D">
        <w:t xml:space="preserve"> and </w:t>
      </w:r>
      <w:r w:rsidRPr="0092671D">
        <w:rPr>
          <w:i/>
          <w:iCs/>
        </w:rPr>
        <w:t>RPS6B</w:t>
      </w:r>
      <w:r w:rsidRPr="0092671D">
        <w:t xml:space="preserve"> are expressed equally, the total level of transgenic eS6 protein was 20% below wild type. We consider this acceptable because </w:t>
      </w:r>
      <w:r w:rsidRPr="0092671D">
        <w:rPr>
          <w:i/>
          <w:iCs/>
        </w:rPr>
        <w:t>rps6a</w:t>
      </w:r>
      <w:r w:rsidRPr="0092671D">
        <w:t xml:space="preserve"> heterozygotes, whose gene dosage is 25% below wild type, do not have major phenotypes, i.e. </w:t>
      </w:r>
      <w:r w:rsidRPr="0092671D">
        <w:rPr>
          <w:i/>
          <w:iCs/>
        </w:rPr>
        <w:t>rps6a</w:t>
      </w:r>
      <w:r w:rsidRPr="0092671D">
        <w:t xml:space="preserve"> and </w:t>
      </w:r>
      <w:r w:rsidRPr="0092671D">
        <w:rPr>
          <w:i/>
          <w:iCs/>
        </w:rPr>
        <w:t>rps6b</w:t>
      </w:r>
      <w:r w:rsidRPr="0092671D">
        <w:t xml:space="preserve"> are recessive mutations, as is also true for other </w:t>
      </w:r>
      <w:r w:rsidRPr="0092671D">
        <w:rPr>
          <w:i/>
          <w:iCs/>
        </w:rPr>
        <w:t>rps</w:t>
      </w:r>
      <w:r w:rsidRPr="0092671D">
        <w:t xml:space="preserve"> mutations </w:t>
      </w:r>
      <w:r w:rsidRPr="0092671D">
        <w:fldChar w:fldCharType="begin">
          <w:fldData xml:space="preserve">PEVuZE5vdGU+PENpdGU+PEF1dGhvcj5WYW4gTGlqc2ViZXR0ZW5zPC9BdXRob3I+PFllYXI+MTk5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</w:fldData>
        </w:fldChar>
      </w:r>
      <w:r w:rsidR="00C9305F">
        <w:instrText xml:space="preserve"> ADDIN EN.CITE </w:instrText>
      </w:r>
      <w:r w:rsidR="00C9305F">
        <w:fldChar w:fldCharType="begin">
          <w:fldData xml:space="preserve">PEVuZE5vdGU+PENpdGU+PEF1dGhvcj5WYW4gTGlqc2ViZXR0ZW5zPC9BdXRob3I+PFllYXI+MTk5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</w:fldData>
        </w:fldChar>
      </w:r>
      <w:r w:rsidR="00C9305F">
        <w:instrText xml:space="preserve"> ADDIN EN.CITE.DATA </w:instrText>
      </w:r>
      <w:r w:rsidR="00C9305F">
        <w:fldChar w:fldCharType="end"/>
      </w:r>
      <w:r w:rsidRPr="0092671D">
        <w:fldChar w:fldCharType="separate"/>
      </w:r>
      <w:r w:rsidR="00C9305F">
        <w:rPr>
          <w:noProof/>
        </w:rPr>
        <w:t>(Van Lijsebettens</w:t>
      </w:r>
      <w:r w:rsidR="00C9305F" w:rsidRPr="00C9305F">
        <w:rPr>
          <w:i/>
          <w:noProof/>
        </w:rPr>
        <w:t xml:space="preserve"> et al.</w:t>
      </w:r>
      <w:r w:rsidR="00C9305F">
        <w:rPr>
          <w:noProof/>
        </w:rPr>
        <w:t>, 1994)</w:t>
      </w:r>
      <w:r w:rsidRPr="0092671D">
        <w:fldChar w:fldCharType="end"/>
      </w:r>
      <w:r w:rsidRPr="0092671D">
        <w:t>. O</w:t>
      </w:r>
      <w:r w:rsidR="00AA6EC7">
        <w:t>ur work</w:t>
      </w:r>
      <w:r w:rsidRPr="0092671D">
        <w:t xml:space="preserve"> also did not check for phenotypes under stress conditions</w:t>
      </w:r>
      <w:r w:rsidR="00AA6EC7">
        <w:t>.</w:t>
      </w:r>
      <w:r w:rsidRPr="0092671D">
        <w:t xml:space="preserve"> It is possible that the P-deficient plants might reveal additional growth defects under conditions that alter eS6-P, such as hypoxia, heat, or light and darkness. </w:t>
      </w:r>
    </w:p>
    <w:p w14:paraId="03F2B5D0" w14:textId="752ED821" w:rsidR="00236E6D" w:rsidRPr="006072E0" w:rsidRDefault="005A0325" w:rsidP="00B80D65">
      <w:pPr>
        <w:ind w:firstLine="720"/>
      </w:pPr>
      <w:r w:rsidRPr="0092671D">
        <w:t xml:space="preserve">Taken together, our data together with those of Mancera-Martinez and coworkers </w:t>
      </w:r>
      <w:r w:rsidRPr="0092671D">
        <w:fldChar w:fldCharType="begin">
          <w:fldData xml:space="preserve">PEVuZE5vdGU+PENpdGU+PEF1dGhvcj5NYW5jZXJhLU1hcnRpbmV6PC9BdXRob3I+PFllYXI+MjAy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</w:fldData>
        </w:fldChar>
      </w:r>
      <w:r w:rsidRPr="0092671D">
        <w:instrText xml:space="preserve"> ADDIN EN.CITE </w:instrText>
      </w:r>
      <w:r w:rsidRPr="0092671D">
        <w:fldChar w:fldCharType="begin">
          <w:fldData xml:space="preserve">PEVuZE5vdGU+PENpdGU+PEF1dGhvcj5NYW5jZXJhLU1hcnRpbmV6PC9BdXRob3I+PFllYXI+MjAy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</w:fldData>
        </w:fldChar>
      </w:r>
      <w:r w:rsidRPr="0092671D">
        <w:instrText xml:space="preserve"> ADDIN EN.CITE.DATA </w:instrText>
      </w:r>
      <w:r w:rsidRPr="0092671D">
        <w:fldChar w:fldCharType="end"/>
      </w:r>
      <w:r w:rsidRPr="0092671D">
        <w:fldChar w:fldCharType="separate"/>
      </w:r>
      <w:r w:rsidRPr="0092671D">
        <w:rPr>
          <w:noProof/>
        </w:rPr>
        <w:t>(Mancera-Martinez et al., 2021)</w:t>
      </w:r>
      <w:r w:rsidRPr="0092671D">
        <w:fldChar w:fldCharType="end"/>
      </w:r>
      <w:r w:rsidRPr="0092671D">
        <w:t xml:space="preserve"> extend what we know about the functional consequences of eS6-P to a photosynthetic organism, Arabidopsis. In each eukaryote that has been studied, yeast, the mouse, and now Arabidopsis, global translation is largely unaltered </w:t>
      </w:r>
      <w:r w:rsidRPr="0092671D">
        <w:fldChar w:fldCharType="begin">
          <w:fldData xml:space="preserve">PEVuZE5vdGU+PENpdGU+PEF1dGhvcj5SdXZpbnNreTwvQXV0aG9yPjxZZWFyPjIwMDU8L1llYXI+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</w:fldData>
        </w:fldChar>
      </w:r>
      <w:r w:rsidR="00C9305F">
        <w:instrText xml:space="preserve"> ADDIN EN.CITE </w:instrText>
      </w:r>
      <w:r w:rsidR="00C9305F">
        <w:fldChar w:fldCharType="begin">
          <w:fldData xml:space="preserve">PEVuZE5vdGU+PENpdGU+PEF1dGhvcj5SdXZpbnNreTwvQXV0aG9yPjxZZWFyPjIwMDU8L1llYXI+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</w:fldData>
        </w:fldChar>
      </w:r>
      <w:r w:rsidR="00C9305F">
        <w:instrText xml:space="preserve"> ADDIN EN.CITE.DATA </w:instrText>
      </w:r>
      <w:r w:rsidR="00C9305F">
        <w:fldChar w:fldCharType="end"/>
      </w:r>
      <w:r w:rsidRPr="0092671D">
        <w:fldChar w:fldCharType="separate"/>
      </w:r>
      <w:r w:rsidR="00C9305F">
        <w:rPr>
          <w:noProof/>
        </w:rPr>
        <w:t>(Ruvinsky</w:t>
      </w:r>
      <w:r w:rsidR="00C9305F" w:rsidRPr="00C9305F">
        <w:rPr>
          <w:i/>
          <w:noProof/>
        </w:rPr>
        <w:t xml:space="preserve"> et al.</w:t>
      </w:r>
      <w:r w:rsidR="00C9305F">
        <w:rPr>
          <w:noProof/>
        </w:rPr>
        <w:t>, 2005, Yerlikaya</w:t>
      </w:r>
      <w:r w:rsidR="00C9305F" w:rsidRPr="00C9305F">
        <w:rPr>
          <w:i/>
          <w:noProof/>
        </w:rPr>
        <w:t xml:space="preserve"> et al.</w:t>
      </w:r>
      <w:r w:rsidR="00C9305F">
        <w:rPr>
          <w:noProof/>
        </w:rPr>
        <w:t>, 2016)</w:t>
      </w:r>
      <w:r w:rsidRPr="0092671D">
        <w:fldChar w:fldCharType="end"/>
      </w:r>
      <w:r w:rsidRPr="0092671D">
        <w:t xml:space="preserve">, although Wittenberg and coworkers reported a lower rate of translation and increased translation fidelity in eS6-P-enabled cells </w:t>
      </w:r>
      <w:r w:rsidRPr="0092671D">
        <w:fldChar w:fldCharType="begin">
          <w:fldData xml:space="preserve">PEVuZE5vdGU+PENpdGU+PEF1dGhvcj5XaXR0ZW5iZXJnPC9BdXRob3I+PFllYXI+MjAxNjwvWWVh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==
</w:fldData>
        </w:fldChar>
      </w:r>
      <w:r w:rsidR="00C9305F">
        <w:instrText xml:space="preserve"> ADDIN EN.CITE </w:instrText>
      </w:r>
      <w:r w:rsidR="00C9305F">
        <w:fldChar w:fldCharType="begin">
          <w:fldData xml:space="preserve">PEVuZE5vdGU+PENpdGU+PEF1dGhvcj5XaXR0ZW5iZXJnPC9BdXRob3I+PFllYXI+MjAxNjwvWWVh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==
</w:fldData>
        </w:fldChar>
      </w:r>
      <w:r w:rsidR="00C9305F">
        <w:instrText xml:space="preserve"> ADDIN EN.CITE.DATA </w:instrText>
      </w:r>
      <w:r w:rsidR="00C9305F">
        <w:fldChar w:fldCharType="end"/>
      </w:r>
      <w:r w:rsidRPr="0092671D">
        <w:fldChar w:fldCharType="separate"/>
      </w:r>
      <w:r w:rsidR="00C9305F">
        <w:rPr>
          <w:noProof/>
        </w:rPr>
        <w:t>(Wittenberg</w:t>
      </w:r>
      <w:r w:rsidR="00C9305F" w:rsidRPr="00C9305F">
        <w:rPr>
          <w:i/>
          <w:noProof/>
        </w:rPr>
        <w:t xml:space="preserve"> et al.</w:t>
      </w:r>
      <w:r w:rsidR="00C9305F">
        <w:rPr>
          <w:noProof/>
        </w:rPr>
        <w:t>, 2016)</w:t>
      </w:r>
      <w:r w:rsidRPr="0092671D">
        <w:fldChar w:fldCharType="end"/>
      </w:r>
      <w:r w:rsidRPr="0092671D">
        <w:t xml:space="preserve">. Evidence for effects on mRNA-specific translation exists but is sparse </w:t>
      </w:r>
      <w:r w:rsidRPr="0092671D">
        <w:fldChar w:fldCharType="begin">
          <w:fldData xml:space="preserve">PEVuZE5vdGU+PENpdGU+PEF1dGhvcj5Cb2hsZW48L0F1dGhvcj48WWVhcj4yMDIxPC9ZZWFyPjxS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</w:fldData>
        </w:fldChar>
      </w:r>
      <w:r w:rsidR="00C9305F">
        <w:instrText xml:space="preserve"> ADDIN EN.CITE </w:instrText>
      </w:r>
      <w:r w:rsidR="00C9305F">
        <w:fldChar w:fldCharType="begin">
          <w:fldData xml:space="preserve">PEVuZE5vdGU+PENpdGU+PEF1dGhvcj5Cb2hsZW48L0F1dGhvcj48WWVhcj4yMDIxPC9ZZWFyPjxS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</w:fldData>
        </w:fldChar>
      </w:r>
      <w:r w:rsidR="00C9305F">
        <w:instrText xml:space="preserve"> ADDIN EN.CITE.DATA </w:instrText>
      </w:r>
      <w:r w:rsidR="00C9305F">
        <w:fldChar w:fldCharType="end"/>
      </w:r>
      <w:r w:rsidRPr="0092671D">
        <w:fldChar w:fldCharType="separate"/>
      </w:r>
      <w:r w:rsidR="00C9305F">
        <w:rPr>
          <w:noProof/>
        </w:rPr>
        <w:t>(Bohlen &amp; Teleman, 2021, Mancera-Martinez et al., 2021, Puighermanal</w:t>
      </w:r>
      <w:r w:rsidR="00C9305F" w:rsidRPr="00C9305F">
        <w:rPr>
          <w:i/>
          <w:noProof/>
        </w:rPr>
        <w:t xml:space="preserve"> et al.</w:t>
      </w:r>
      <w:r w:rsidR="00C9305F">
        <w:rPr>
          <w:noProof/>
        </w:rPr>
        <w:t>, 2017)</w:t>
      </w:r>
      <w:r w:rsidRPr="0092671D">
        <w:fldChar w:fldCharType="end"/>
      </w:r>
      <w:r w:rsidRPr="0092671D">
        <w:t xml:space="preserve">. This is also true for effects at the transcriptome and proteome level </w:t>
      </w:r>
      <w:r w:rsidRPr="0092671D">
        <w:fldChar w:fldCharType="begin">
          <w:fldData xml:space="preserve">PEVuZE5vdGU+PENpdGU+PEF1dGhvcj5ZZXJsaWtheWE8L0F1dGhvcj48WWVhcj4yMDE2PC9ZZWFy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</w:fldData>
        </w:fldChar>
      </w:r>
      <w:r w:rsidRPr="0092671D">
        <w:instrText xml:space="preserve"> ADDIN EN.CITE </w:instrText>
      </w:r>
      <w:r w:rsidRPr="0092671D">
        <w:fldChar w:fldCharType="begin">
          <w:fldData xml:space="preserve">PEVuZE5vdGU+PENpdGU+PEF1dGhvcj5ZZXJsaWtheWE8L0F1dGhvcj48WWVhcj4yMDE2PC9ZZWFy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</w:fldData>
        </w:fldChar>
      </w:r>
      <w:r w:rsidRPr="0092671D">
        <w:instrText xml:space="preserve"> ADDIN EN.CITE.DATA </w:instrText>
      </w:r>
      <w:r w:rsidRPr="0092671D">
        <w:fldChar w:fldCharType="end"/>
      </w:r>
      <w:r w:rsidRPr="0092671D">
        <w:fldChar w:fldCharType="separate"/>
      </w:r>
      <w:r w:rsidRPr="0092671D">
        <w:rPr>
          <w:noProof/>
        </w:rPr>
        <w:t>(Yerlikaya et al., 2016)</w:t>
      </w:r>
      <w:r w:rsidRPr="0092671D">
        <w:fldChar w:fldCharType="end"/>
      </w:r>
      <w:r w:rsidRPr="0092671D">
        <w:t xml:space="preserve"> (and this work). Translatome defects were not examined in our study. These minimal phenotypes stand in contrast to the diverse consequences of the environmental stimuli that regulate eS6-P and the diverse phenotypic effects from inhibiting the TOR-S6 kinase pathway genetically or pharmacologically </w:t>
      </w:r>
      <w:r w:rsidRPr="0092671D">
        <w:fldChar w:fldCharType="begin">
          <w:fldData xml:space="preserve">PEVuZE5vdGU+PENpdGU+PEF1dGhvcj5BaG1hZDwvQXV0aG9yPjxZZWFyPjIwMTk8L1llYXI+PFJl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</w:fldData>
        </w:fldChar>
      </w:r>
      <w:r w:rsidR="00B80D65">
        <w:instrText xml:space="preserve"> ADDIN EN.CITE </w:instrText>
      </w:r>
      <w:r w:rsidR="00B80D65">
        <w:fldChar w:fldCharType="begin">
          <w:fldData xml:space="preserve">PEVuZE5vdGU+PENpdGU+PEF1dGhvcj5BaG1hZDwvQXV0aG9yPjxZZWFyPjIwMTk8L1llYXI+PFJl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</w:fldData>
        </w:fldChar>
      </w:r>
      <w:r w:rsidR="00B80D65">
        <w:instrText xml:space="preserve"> ADDIN EN.CITE.DATA </w:instrText>
      </w:r>
      <w:r w:rsidR="00B80D65">
        <w:fldChar w:fldCharType="end"/>
      </w:r>
      <w:r w:rsidRPr="0092671D">
        <w:fldChar w:fldCharType="separate"/>
      </w:r>
      <w:r w:rsidR="00B80D65">
        <w:rPr>
          <w:noProof/>
        </w:rPr>
        <w:t>(Ahmad</w:t>
      </w:r>
      <w:r w:rsidR="00B80D65" w:rsidRPr="00B80D65">
        <w:rPr>
          <w:i/>
          <w:noProof/>
        </w:rPr>
        <w:t xml:space="preserve"> et al.</w:t>
      </w:r>
      <w:r w:rsidR="00B80D65">
        <w:rPr>
          <w:noProof/>
        </w:rPr>
        <w:t>, 2019, Ingargiola</w:t>
      </w:r>
      <w:r w:rsidR="00B80D65" w:rsidRPr="00B80D65">
        <w:rPr>
          <w:i/>
          <w:noProof/>
        </w:rPr>
        <w:t xml:space="preserve"> et al.</w:t>
      </w:r>
      <w:r w:rsidR="00B80D65">
        <w:rPr>
          <w:noProof/>
        </w:rPr>
        <w:t>, 2023, Ren et al., 2012, Scarpin</w:t>
      </w:r>
      <w:r w:rsidR="00B80D65" w:rsidRPr="00B80D65">
        <w:rPr>
          <w:i/>
          <w:noProof/>
        </w:rPr>
        <w:t xml:space="preserve"> et al.</w:t>
      </w:r>
      <w:r w:rsidR="00B80D65">
        <w:rPr>
          <w:noProof/>
        </w:rPr>
        <w:t>, 2022)</w:t>
      </w:r>
      <w:r w:rsidRPr="0092671D">
        <w:fldChar w:fldCharType="end"/>
      </w:r>
      <w:r w:rsidRPr="0092671D">
        <w:t xml:space="preserve">. Yerlikaya and coworkers </w:t>
      </w:r>
      <w:r w:rsidRPr="0092671D">
        <w:fldChar w:fldCharType="begin">
          <w:fldData xml:space="preserve">PEVuZE5vdGU+PENpdGU+PEF1dGhvcj5ZZXJsaWtheWE8L0F1dGhvcj48WWVhcj4yMDE2PC9ZZWFy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</w:fldData>
        </w:fldChar>
      </w:r>
      <w:r w:rsidRPr="0092671D">
        <w:instrText xml:space="preserve"> ADDIN EN.CITE </w:instrText>
      </w:r>
      <w:r w:rsidRPr="0092671D">
        <w:fldChar w:fldCharType="begin">
          <w:fldData xml:space="preserve">PEVuZE5vdGU+PENpdGU+PEF1dGhvcj5ZZXJsaWtheWE8L0F1dGhvcj48WWVhcj4yMDE2PC9ZZWFy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</w:fldData>
        </w:fldChar>
      </w:r>
      <w:r w:rsidRPr="0092671D">
        <w:instrText xml:space="preserve"> ADDIN EN.CITE.DATA </w:instrText>
      </w:r>
      <w:r w:rsidRPr="0092671D">
        <w:fldChar w:fldCharType="end"/>
      </w:r>
      <w:r w:rsidRPr="0092671D">
        <w:fldChar w:fldCharType="separate"/>
      </w:r>
      <w:r w:rsidRPr="0092671D">
        <w:rPr>
          <w:noProof/>
        </w:rPr>
        <w:t>(Yerlikaya et al., 2016)</w:t>
      </w:r>
      <w:r w:rsidRPr="0092671D">
        <w:fldChar w:fldCharType="end"/>
      </w:r>
      <w:r w:rsidRPr="0092671D">
        <w:t xml:space="preserve"> concluded conservatively that none of their phenotypes in eS6 P-deficient yeast could be firmly ascribed to the P-deficiency but were probably due to reduced eS6 protein </w:t>
      </w:r>
      <w:r w:rsidRPr="0092671D">
        <w:lastRenderedPageBreak/>
        <w:t xml:space="preserve">levels. For this work in Arabidopsis we like to propose a similar caveat. Essentially all the phenotypes seen in eS6 phospho-deficient plants are also seen in </w:t>
      </w:r>
      <w:r w:rsidRPr="0092671D">
        <w:rPr>
          <w:i/>
          <w:iCs/>
        </w:rPr>
        <w:t>rps6</w:t>
      </w:r>
      <w:r w:rsidRPr="0092671D">
        <w:t xml:space="preserve"> mutants. They are hypomorph (loss-of-function) phenotypes rather than neomorph (gain-of function) phenotypes. It is therefore difficult to rule out that these phenotypes are due to the reduced level of the eS6A</w:t>
      </w:r>
      <w:r w:rsidRPr="0092671D">
        <w:rPr>
          <w:vertAlign w:val="superscript"/>
        </w:rPr>
        <w:sym w:font="Symbol" w:char="F044"/>
      </w:r>
      <w:r w:rsidRPr="0092671D">
        <w:rPr>
          <w:vertAlign w:val="superscript"/>
        </w:rPr>
        <w:t>6S&gt;A</w:t>
      </w:r>
      <w:r w:rsidRPr="0092671D">
        <w:t xml:space="preserve"> protein or subtle insufficiencies in its pattern of expression, rather than its lack of phosphorylation. </w:t>
      </w:r>
      <w:r w:rsidR="004C2071" w:rsidRPr="00414499">
        <w:br w:type="page"/>
      </w:r>
    </w:p>
    <w:p w14:paraId="3A789552" w14:textId="2B015C06" w:rsidR="005A0325" w:rsidRPr="00B7115F" w:rsidRDefault="005A0325" w:rsidP="00B41979">
      <w:pPr>
        <w:pStyle w:val="Heading1"/>
        <w:spacing w:line="480" w:lineRule="auto"/>
        <w:ind w:left="0"/>
      </w:pPr>
      <w:bookmarkStart w:id="144" w:name="_Toc142658045"/>
      <w:r w:rsidRPr="00B7115F">
        <w:lastRenderedPageBreak/>
        <w:t xml:space="preserve">Modeling of </w:t>
      </w:r>
      <w:r w:rsidR="00F018B4">
        <w:t>mRNA</w:t>
      </w:r>
      <w:r w:rsidRPr="00B7115F">
        <w:t xml:space="preserve"> </w:t>
      </w:r>
      <w:r w:rsidR="00F018B4">
        <w:t>P</w:t>
      </w:r>
      <w:r w:rsidRPr="00B7115F">
        <w:t>opulations</w:t>
      </w:r>
      <w:bookmarkEnd w:id="144"/>
    </w:p>
    <w:p w14:paraId="79906115" w14:textId="628E37E6" w:rsidR="007D24E3" w:rsidRDefault="007D24E3">
      <w:pPr>
        <w:spacing w:line="240" w:lineRule="auto"/>
        <w:jc w:val="left"/>
        <w:rPr>
          <w:i/>
        </w:rPr>
      </w:pPr>
      <w:r>
        <w:rPr>
          <w:i/>
        </w:rPr>
        <w:br w:type="page"/>
      </w:r>
    </w:p>
    <w:p w14:paraId="43FD1A4B" w14:textId="77777777" w:rsidR="007D24E3" w:rsidRPr="00B7115F" w:rsidRDefault="007D24E3" w:rsidP="007D24E3">
      <w:pPr>
        <w:rPr>
          <w:i/>
          <w:sz w:val="24"/>
        </w:rPr>
      </w:pPr>
      <w:r w:rsidRPr="00B7115F">
        <w:rPr>
          <w:i/>
          <w:sz w:val="24"/>
        </w:rPr>
        <w:lastRenderedPageBreak/>
        <w:t>Model conceptualization, initial solution and implementation in mathematica were done by N. Pollesch and M.A. Gilchrist</w:t>
      </w:r>
    </w:p>
    <w:p w14:paraId="05034F9F" w14:textId="2857177D" w:rsidR="00B41979" w:rsidRPr="007D24E3" w:rsidRDefault="007D24E3" w:rsidP="007D24E3">
      <w:pPr>
        <w:rPr>
          <w:i/>
          <w:sz w:val="24"/>
        </w:rPr>
      </w:pPr>
      <w:r w:rsidRPr="00B7115F">
        <w:rPr>
          <w:i/>
          <w:sz w:val="24"/>
        </w:rPr>
        <w:t>Model solutions, implementation in R, analysis, results and manuscript preparation were done by R.A. Urquidi Camacho and M.A. Gilchrist</w:t>
      </w:r>
    </w:p>
    <w:p w14:paraId="3C14DA0C" w14:textId="1CC09D1D" w:rsidR="007D24E3" w:rsidRPr="008E0835" w:rsidRDefault="009765B9" w:rsidP="007D24E3">
      <w:pPr>
        <w:pStyle w:val="Heading2"/>
        <w:numPr>
          <w:ilvl w:val="0"/>
          <w:numId w:val="0"/>
        </w:numPr>
      </w:pPr>
      <w:bookmarkStart w:id="145" w:name="_Toc142658046"/>
      <w:r>
        <w:t>Abstract</w:t>
      </w:r>
      <w:bookmarkEnd w:id="145"/>
    </w:p>
    <w:p w14:paraId="06FDDC79" w14:textId="4AE08CCD" w:rsidR="007D24E3" w:rsidRDefault="007D24E3" w:rsidP="007D24E3">
      <w:pPr>
        <w:rPr>
          <w:rFonts w:ascii="Times New Roman" w:hAnsi="Times New Roman" w:cs="Times New Roman"/>
          <w:sz w:val="24"/>
        </w:rPr>
      </w:pPr>
      <w:r>
        <w:t xml:space="preserve">Understanding the underlying mechanisms of protein production is essential to comprehending how organisms regulated gene expression and how to co-opt these mechanisms for biotech applications. Translation and mRNA degradation are key coupled processes in the cell that regulate protein output. While both translation and mRNA degradation have been extensively studied through modeling, there is little work exploring their interaction. Here we introduce a novel coupled ODE model which integrates mRNA transcription, 5' mRNA degradation and translation. Using empirically derived parameter estimates, our model predicts the protein production from two populations of mRNA: stable and actively translating 5' capped mRNA and decapped mRNA undergoing cotranslational decay. We are able to predict </w:t>
      </w:r>
      <w:r w:rsidR="00A7097B">
        <w:t>gene specific</w:t>
      </w:r>
      <w:r>
        <w:t xml:space="preserve"> capped and decapped mRNA population </w:t>
      </w:r>
      <w:r w:rsidR="00A7097B">
        <w:t>abundances</w:t>
      </w:r>
      <w:r>
        <w:t xml:space="preserve">, distribution of ribosomes loaded onto transcripts and the mean number of ribosomes associated to a transcript. Surprisingly, we find that genes with a high decapping rate (short half-life) will produce just under half their protein from decapped transcripts. Our model proves useful toward understanding a more complete view of RNA biology and protein production and acts as a stepping stone for future development in this area. </w:t>
      </w:r>
    </w:p>
    <w:p w14:paraId="53FFC6D4" w14:textId="1FE9177F" w:rsidR="007D24E3" w:rsidRPr="001E25BF" w:rsidRDefault="007D24E3" w:rsidP="008374D3">
      <w:pPr>
        <w:pStyle w:val="Heading2"/>
        <w:ind w:left="0"/>
      </w:pPr>
      <w:r>
        <w:lastRenderedPageBreak/>
        <w:t xml:space="preserve"> </w:t>
      </w:r>
      <w:bookmarkStart w:id="146" w:name="_Toc142658047"/>
      <w:r w:rsidRPr="009978A2">
        <w:t>Introduction</w:t>
      </w:r>
      <w:bookmarkEnd w:id="146"/>
    </w:p>
    <w:p w14:paraId="167B87B0" w14:textId="6270BBCC" w:rsidR="007D24E3" w:rsidRPr="008E0835" w:rsidRDefault="007D24E3" w:rsidP="00FC02E3">
      <w:pPr>
        <w:ind w:firstLine="720"/>
      </w:pPr>
      <w:r w:rsidRPr="008E0835">
        <w:t xml:space="preserve">Gene expression relies on transfer of information encoded in DNA through mRNA into a final functional form, often protein, through translation. While the central dogma represents the basic flow of genetic information, each step has multiple regulatory mechanisms adjusting gene expression. The process of translation encompasses three steps: initiation, elongation and termination and is reviewed in </w:t>
      </w:r>
      <w:r>
        <w:fldChar w:fldCharType="begin">
          <w:fldData xml:space="preserve">PEVuZE5vdGU+PENpdGU+PEF1dGhvcj5Ccm93bmluZzwvQXV0aG9yPjxZZWFyPjIwMTU8L1llYXI+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</w:fldData>
        </w:fldChar>
      </w:r>
      <w:r w:rsidR="00C9305F">
        <w:instrText xml:space="preserve"> ADDIN EN.CITE </w:instrText>
      </w:r>
      <w:r w:rsidR="00C9305F">
        <w:fldChar w:fldCharType="begin">
          <w:fldData xml:space="preserve">PEVuZE5vdGU+PENpdGU+PEF1dGhvcj5Ccm93bmluZzwvQXV0aG9yPjxZZWFyPjIwMTU8L1llYXI+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</w:fldData>
        </w:fldChar>
      </w:r>
      <w:r w:rsidR="00C9305F">
        <w:instrText xml:space="preserve"> ADDIN EN.CITE.DATA </w:instrText>
      </w:r>
      <w:r w:rsidR="00C9305F">
        <w:fldChar w:fldCharType="end"/>
      </w:r>
      <w:r>
        <w:fldChar w:fldCharType="separate"/>
      </w:r>
      <w:r w:rsidR="00C9305F">
        <w:rPr>
          <w:noProof/>
        </w:rPr>
        <w:t>(Browning &amp; Bailey-Serres, 2015, Urquidi Camacho et al., 2020)</w:t>
      </w:r>
      <w:r>
        <w:fldChar w:fldCharType="end"/>
      </w:r>
      <w:r>
        <w:t xml:space="preserve"> </w:t>
      </w:r>
      <w:r w:rsidRPr="008E0835">
        <w:t xml:space="preserve">In eukaryotes, translation initiation consists of a ribosome binding to the capped 5' end of an mRNA molecule. Following binding to the mRNA a </w:t>
      </w:r>
      <w:r w:rsidR="007D0CB8">
        <w:t>r</w:t>
      </w:r>
      <w:r w:rsidRPr="008E0835">
        <w:t>ibosome proceeds to scan the mRNA until it encounters a start codon and initiates protein synthesis.</w:t>
      </w:r>
      <w:r>
        <w:t xml:space="preserve"> </w:t>
      </w:r>
      <w:r w:rsidRPr="008E0835">
        <w:t>Protein is synthesized through the process of elongation, as the ribosome adds one amino acid at a time to the nascent peptide chain. Finally, in the termination step, the ribosome and protein are released from the transcript.</w:t>
      </w:r>
      <w:r>
        <w:t xml:space="preserve"> </w:t>
      </w:r>
      <w:r w:rsidRPr="008E0835">
        <w:t xml:space="preserve">Multiple ribosomes can be on a transcript at once. </w:t>
      </w:r>
      <w:r w:rsidR="007D0CB8">
        <w:t>Thus,</w:t>
      </w:r>
      <w:r w:rsidRPr="008E0835">
        <w:t xml:space="preserve"> polyribosomal mRNAs, or polysomes are common and often measured as a proxy for protein production by ribosome footprinting, polysome profiling and single molecule imaging of translation. </w:t>
      </w:r>
    </w:p>
    <w:p w14:paraId="1C112828" w14:textId="02A08090" w:rsidR="007D24E3" w:rsidRPr="008E0835" w:rsidRDefault="007D24E3" w:rsidP="007D24E3">
      <w:pPr>
        <w:ind w:firstLine="720"/>
      </w:pPr>
      <w:r w:rsidRPr="008E0835">
        <w:t>To produce protein</w:t>
      </w:r>
      <w:r>
        <w:t>,</w:t>
      </w:r>
      <w:r w:rsidRPr="008E0835">
        <w:t xml:space="preserve"> translation needs a pool of capped mRNAs.</w:t>
      </w:r>
      <w:r>
        <w:t xml:space="preserve"> </w:t>
      </w:r>
      <w:r w:rsidRPr="008E0835">
        <w:t>The maintenance of this mRNA pool relies on a broad range of rib</w:t>
      </w:r>
      <w:r>
        <w:t>o</w:t>
      </w:r>
      <w:r w:rsidRPr="008E0835">
        <w:t xml:space="preserve">some dependent and independent mechanisms </w:t>
      </w:r>
      <w:r>
        <w:fldChar w:fldCharType="begin"/>
      </w:r>
      <w:r>
        <w:instrText xml:space="preserve"> ADDIN EN.CITE &lt;EndNote&gt;&lt;Cite&gt;&lt;Author&gt;Collart&lt;/Author&gt;&lt;Year&gt;2020&lt;/Year&gt;&lt;RecNum&gt;1593&lt;/RecNum&gt;&lt;DisplayText&gt;(Collart &amp;amp; Weiss, 2020)&lt;/DisplayText&gt;&lt;record&gt;&lt;rec-number&gt;1593&lt;/rec-number&gt;&lt;foreign-keys&gt;&lt;key app="EN" db-id="rza9sxrw75z9fre29srps52iprrsftev25rx" timestamp="1690581485"&gt;1593&lt;/key&gt;&lt;/foreign-keys&gt;&lt;ref-type name="Journal Article"&gt;17&lt;/ref-type&gt;&lt;contributors&gt;&lt;authors&gt;&lt;author&gt;Collart, M. A.&lt;/author&gt;&lt;author&gt;Weiss, B.&lt;/author&gt;&lt;/authors&gt;&lt;/contributors&gt;&lt;auth-address&gt;Department of Microbiology and Molecular Medicine, Faculty of Medicine, University of Geneva, Institute of Genetics and Genomics, Geneva, 1 rue Michel Servet, 1211 Geneve 4, Switzerland.&lt;/auth-address&gt;&lt;titles&gt;&lt;title&gt;Ribosome pausing, a dangerous necessity for co-translational events&lt;/title&gt;&lt;secondary-title&gt;Nucleic Acids Res&lt;/secondary-title&gt;&lt;/titles&gt;&lt;periodical&gt;&lt;full-title&gt;Nucleic Acids Res&lt;/full-title&gt;&lt;/periodical&gt;&lt;pages&gt;1043-1055&lt;/pages&gt;&lt;volume&gt;48&lt;/volume&gt;&lt;number&gt;3&lt;/number&gt;&lt;keywords&gt;&lt;keyword&gt;Gene Expression Regulation&lt;/keyword&gt;&lt;keyword&gt;Molecular Chaperones/metabolism&lt;/keyword&gt;&lt;keyword&gt;*Peptide Chain Elongation, Translational&lt;/keyword&gt;&lt;keyword&gt;Protein Folding&lt;/keyword&gt;&lt;keyword&gt;RNA Stability&lt;/keyword&gt;&lt;keyword&gt;RNA, Messenger/metabolism&lt;/keyword&gt;&lt;keyword&gt;Ribosomes/*metabolism&lt;/keyword&gt;&lt;/keywords&gt;&lt;dates&gt;&lt;year&gt;2020&lt;/year&gt;&lt;pub-dates&gt;&lt;date&gt;Feb 20&lt;/date&gt;&lt;/pub-dates&gt;&lt;/dates&gt;&lt;isbn&gt;1362-4962 (Electronic)&amp;#xD;0305-1048 (Print)&amp;#xD;0305-1048 (Linking)&lt;/isbn&gt;&lt;accession-num&gt;31598688&lt;/accession-num&gt;&lt;urls&gt;&lt;related-urls&gt;&lt;url&gt;https://www.ncbi.nlm.nih.gov/pubmed/31598688&lt;/url&gt;&lt;/related-urls&gt;&lt;/urls&gt;&lt;custom2&gt;PMC7026645&lt;/custom2&gt;&lt;electronic-resource-num&gt;10.1093/nar/gkz763&lt;/electronic-resource-num&gt;&lt;remote-database-name&gt;Medline&lt;/remote-database-name&gt;&lt;remote-database-provider&gt;NLM&lt;/remote-database-provider&gt;&lt;/record&gt;&lt;/Cite&gt;&lt;/EndNote&gt;</w:instrText>
      </w:r>
      <w:r>
        <w:fldChar w:fldCharType="separate"/>
      </w:r>
      <w:r>
        <w:rPr>
          <w:noProof/>
        </w:rPr>
        <w:t>(Collart &amp; Weiss, 2020)</w:t>
      </w:r>
      <w:r>
        <w:fldChar w:fldCharType="end"/>
      </w:r>
      <w:r>
        <w:t xml:space="preserve">. </w:t>
      </w:r>
      <w:r w:rsidRPr="008E0835">
        <w:t>5' decapping removes the protective 5' cap from a transcript allowing for the 5'-3' exonuclease X</w:t>
      </w:r>
      <w:r w:rsidR="007D0CB8">
        <w:t>R</w:t>
      </w:r>
      <w:r w:rsidRPr="008E0835">
        <w:t>N1 to degrade the transcript</w:t>
      </w:r>
      <w:r w:rsidRPr="009978A2">
        <w:t xml:space="preserve"> </w:t>
      </w:r>
      <w:r>
        <w:fldChar w:fldCharType="begin"/>
      </w:r>
      <w:r>
        <w:instrText xml:space="preserve"> ADDIN EN.CITE &lt;EndNote&gt;&lt;Cite&gt;&lt;Author&gt;Collart&lt;/Author&gt;&lt;Year&gt;2020&lt;/Year&gt;&lt;RecNum&gt;1593&lt;/RecNum&gt;&lt;DisplayText&gt;(Collart &amp;amp; Weiss, 2020)&lt;/DisplayText&gt;&lt;record&gt;&lt;rec-number&gt;1593&lt;/rec-number&gt;&lt;foreign-keys&gt;&lt;key app="EN" db-id="rza9sxrw75z9fre29srps52iprrsftev25rx" timestamp="1690581485"&gt;1593&lt;/key&gt;&lt;/foreign-keys&gt;&lt;ref-type name="Journal Article"&gt;17&lt;/ref-type&gt;&lt;contributors&gt;&lt;authors&gt;&lt;author&gt;Collart, M. A.&lt;/author&gt;&lt;author&gt;Weiss, B.&lt;/author&gt;&lt;/authors&gt;&lt;/contributors&gt;&lt;auth-address&gt;Department of Microbiology and Molecular Medicine, Faculty of Medicine, University of Geneva, Institute of Genetics and Genomics, Geneva, 1 rue Michel Servet, 1211 Geneve 4, Switzerland.&lt;/auth-address&gt;&lt;titles&gt;&lt;title&gt;Ribosome pausing, a dangerous necessity for co-translational events&lt;/title&gt;&lt;secondary-title&gt;Nucleic Acids Res&lt;/secondary-title&gt;&lt;/titles&gt;&lt;periodical&gt;&lt;full-title&gt;Nucleic Acids Res&lt;/full-title&gt;&lt;/periodical&gt;&lt;pages&gt;1043-1055&lt;/pages&gt;&lt;volume&gt;48&lt;/volume&gt;&lt;number&gt;3&lt;/number&gt;&lt;keywords&gt;&lt;keyword&gt;Gene Expression Regulation&lt;/keyword&gt;&lt;keyword&gt;Molecular Chaperones/metabolism&lt;/keyword&gt;&lt;keyword&gt;*Peptide Chain Elongation, Translational&lt;/keyword&gt;&lt;keyword&gt;Protein Folding&lt;/keyword&gt;&lt;keyword&gt;RNA Stability&lt;/keyword&gt;&lt;keyword&gt;RNA, Messenger/metabolism&lt;/keyword&gt;&lt;keyword&gt;Ribosomes/*metabolism&lt;/keyword&gt;&lt;/keywords&gt;&lt;dates&gt;&lt;year&gt;2020&lt;/year&gt;&lt;pub-dates&gt;&lt;date&gt;Feb 20&lt;/date&gt;&lt;/pub-dates&gt;&lt;/dates&gt;&lt;isbn&gt;1362-4962 (Electronic)&amp;#xD;0305-1048 (Print)&amp;#xD;0305-1048 (Linking)&lt;/isbn&gt;&lt;accession-num&gt;31598688&lt;/accession-num&gt;&lt;urls&gt;&lt;related-urls&gt;&lt;url&gt;https://www.ncbi.nlm.nih.gov/pubmed/31598688&lt;/url&gt;&lt;/related-urls&gt;&lt;/urls&gt;&lt;custom2&gt;PMC7026645&lt;/custom2&gt;&lt;electronic-resource-num&gt;10.1093/nar/gkz763&lt;/electronic-resource-num&gt;&lt;remote-database-name&gt;Medline&lt;/remote-database-name&gt;&lt;remote-database-provider&gt;NLM&lt;/remote-database-provider&gt;&lt;/record&gt;&lt;/Cite&gt;&lt;/EndNote&gt;</w:instrText>
      </w:r>
      <w:r>
        <w:fldChar w:fldCharType="separate"/>
      </w:r>
      <w:r>
        <w:rPr>
          <w:noProof/>
        </w:rPr>
        <w:t>(Collart &amp; Weiss, 2020)</w:t>
      </w:r>
      <w:r>
        <w:fldChar w:fldCharType="end"/>
      </w:r>
      <w:r>
        <w:t xml:space="preserve">. </w:t>
      </w:r>
      <w:r w:rsidRPr="008E0835">
        <w:t>If a ribosome is already present on the transcript, XRN1 trails behind performing cotranslational decay</w:t>
      </w:r>
      <w:r w:rsidRPr="009978A2">
        <w:t xml:space="preserve"> </w:t>
      </w:r>
      <w:r>
        <w:fldChar w:fldCharType="begin">
          <w:fldData xml:space="preserve">PEVuZE5vdGU+PENpdGU+PEF1dGhvcj5QZWxlY2hhbm88L0F1dGhvcj48WWVhcj4yMDE1PC9ZZWFy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</w:fldData>
        </w:fldChar>
      </w:r>
      <w:r w:rsidR="00C9305F">
        <w:instrText xml:space="preserve"> ADDIN EN.CITE </w:instrText>
      </w:r>
      <w:r w:rsidR="00C9305F">
        <w:fldChar w:fldCharType="begin">
          <w:fldData xml:space="preserve">PEVuZE5vdGU+PENpdGU+PEF1dGhvcj5QZWxlY2hhbm88L0F1dGhvcj48WWVhcj4yMDE1PC9ZZWFy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</w:fldData>
        </w:fldChar>
      </w:r>
      <w:r w:rsidR="00C9305F">
        <w:instrText xml:space="preserve"> ADDIN EN.CITE.DATA </w:instrText>
      </w:r>
      <w:r w:rsidR="00C9305F">
        <w:fldChar w:fldCharType="end"/>
      </w:r>
      <w:r>
        <w:fldChar w:fldCharType="separate"/>
      </w:r>
      <w:r w:rsidR="00C9305F">
        <w:rPr>
          <w:noProof/>
        </w:rPr>
        <w:t>(Pelechano</w:t>
      </w:r>
      <w:r w:rsidR="00C9305F" w:rsidRPr="00C9305F">
        <w:rPr>
          <w:i/>
          <w:noProof/>
        </w:rPr>
        <w:t xml:space="preserve"> et al.</w:t>
      </w:r>
      <w:r w:rsidR="00C9305F">
        <w:rPr>
          <w:noProof/>
        </w:rPr>
        <w:t>, 2015)</w:t>
      </w:r>
      <w:r>
        <w:fldChar w:fldCharType="end"/>
      </w:r>
      <w:r>
        <w:t xml:space="preserve">. </w:t>
      </w:r>
      <w:r w:rsidRPr="008E0835">
        <w:t>This allows for protein to be produced from transcripts being actively degraded.</w:t>
      </w:r>
      <w:r>
        <w:t xml:space="preserve"> </w:t>
      </w:r>
      <w:r w:rsidRPr="008E0835">
        <w:t>Another mechanism of decay relies on 3'-5' degradation of transcripts, which does not permit for any more protein to be made</w:t>
      </w:r>
      <w:r w:rsidRPr="009978A2">
        <w:t xml:space="preserve"> </w:t>
      </w:r>
      <w:r>
        <w:fldChar w:fldCharType="begin"/>
      </w:r>
      <w:r>
        <w:instrText xml:space="preserve"> ADDIN EN.CITE &lt;EndNote&gt;&lt;Cite&gt;&lt;Author&gt;Sieburth&lt;/Author&gt;&lt;Year&gt;2018&lt;/Year&gt;&lt;RecNum&gt;1595&lt;/RecNum&gt;&lt;DisplayText&gt;(Sieburth &amp;amp; Vincent, 2018)&lt;/DisplayText&gt;&lt;record&gt;&lt;rec-number&gt;1595&lt;/rec-number&gt;&lt;foreign-keys&gt;&lt;key app="EN" db-id="rza9sxrw75z9fre29srps52iprrsftev25rx" timestamp="1690581624"&gt;1595&lt;/key&gt;&lt;/foreign-keys&gt;&lt;ref-type name="Journal Article"&gt;17&lt;/ref-type&gt;&lt;contributors&gt;&lt;authors&gt;&lt;author&gt;Sieburth, L. E.&lt;/author&gt;&lt;author&gt;Vincent, J. N.&lt;/author&gt;&lt;/authors&gt;&lt;/contributors&gt;&lt;auth-address&gt;School of Biological Sciences, University of Utah, Salt Lake City, UT, USA.&lt;/auth-address&gt;&lt;titles&gt;&lt;title&gt;Beyond transcription factors: roles of mRNA decay in regulating gene expression in plants&lt;/title&gt;&lt;secondary-title&gt;F1000Res&lt;/secondary-title&gt;&lt;/titles&gt;&lt;periodical&gt;&lt;full-title&gt;F1000Res&lt;/full-title&gt;&lt;/periodical&gt;&lt;volume&gt;7&lt;/volume&gt;&lt;edition&gt;20181217&lt;/edition&gt;&lt;keywords&gt;&lt;keyword&gt;*Gene Expression Regulation, Plant&lt;/keyword&gt;&lt;keyword&gt;Protein Processing, Post-Translational&lt;/keyword&gt;&lt;keyword&gt;RNA Caps&lt;/keyword&gt;&lt;keyword&gt;RNA Stability/genetics/*physiology&lt;/keyword&gt;&lt;keyword&gt;RNA, Messenger/*metabolism&lt;/keyword&gt;&lt;keyword&gt;Dis3l2&lt;/keyword&gt;&lt;keyword&gt;P-bodies&lt;/keyword&gt;&lt;keyword&gt;Sov&lt;/keyword&gt;&lt;keyword&gt;Vcs&lt;/keyword&gt;&lt;keyword&gt;decapping&lt;/keyword&gt;&lt;keyword&gt;gene expression&lt;/keyword&gt;&lt;keyword&gt;mRNA decay&lt;/keyword&gt;&lt;/keywords&gt;&lt;dates&gt;&lt;year&gt;2018&lt;/year&gt;&lt;/dates&gt;&lt;isbn&gt;2046-1402 (Electronic)&amp;#xD;2046-1402 (Linking)&lt;/isbn&gt;&lt;accession-num&gt;30613385&lt;/accession-num&gt;&lt;urls&gt;&lt;related-urls&gt;&lt;url&gt;https://www.ncbi.nlm.nih.gov/pubmed/30613385&lt;/url&gt;&lt;/related-urls&gt;&lt;/urls&gt;&lt;custom1&gt;No competing interests were disclosed.No competing interests were disclosed.No competing interests were disclosed.No competing interests were disclosed.&lt;/custom1&gt;&lt;custom2&gt;PMC6305221&lt;/custom2&gt;&lt;electronic-resource-num&gt;10.12688/f1000research.16203.1&lt;/electronic-resource-num&gt;&lt;remote-database-name&gt;Medline&lt;/remote-database-name&gt;&lt;remote-database-provider&gt;NLM&lt;/remote-database-provider&gt;&lt;/record&gt;&lt;/Cite&gt;&lt;/EndNote&gt;</w:instrText>
      </w:r>
      <w:r>
        <w:fldChar w:fldCharType="separate"/>
      </w:r>
      <w:r>
        <w:rPr>
          <w:noProof/>
        </w:rPr>
        <w:t>(Sieburth &amp; Vincent, 2018)</w:t>
      </w:r>
      <w:r>
        <w:fldChar w:fldCharType="end"/>
      </w:r>
      <w:r>
        <w:t xml:space="preserve">. </w:t>
      </w:r>
      <w:r w:rsidRPr="008E0835">
        <w:t>Collided rib</w:t>
      </w:r>
      <w:r>
        <w:t>o</w:t>
      </w:r>
      <w:r w:rsidRPr="008E0835">
        <w:t xml:space="preserve">somes can also initiate endonucleolytic decay </w:t>
      </w:r>
      <w:r w:rsidRPr="008E0835">
        <w:lastRenderedPageBreak/>
        <w:t>pathways such as nonsense mediated decay or no go decay or ribosomal quality control</w:t>
      </w:r>
      <w:r w:rsidRPr="008174FD">
        <w:t xml:space="preserve"> </w:t>
      </w:r>
      <w:r>
        <w:fldChar w:fldCharType="begin">
          <w:fldData xml:space="preserve">PEVuZE5vdGU+PENpdGU+PEF1dGhvcj5Ja2V1Y2hpPC9BdXRob3I+PFllYXI+MjAxODwvWWVhcj48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</w:fldData>
        </w:fldChar>
      </w:r>
      <w:r w:rsidR="00C9305F">
        <w:instrText xml:space="preserve"> ADDIN EN.CITE </w:instrText>
      </w:r>
      <w:r w:rsidR="00C9305F">
        <w:fldChar w:fldCharType="begin">
          <w:fldData xml:space="preserve">PEVuZE5vdGU+PENpdGU+PEF1dGhvcj5Ja2V1Y2hpPC9BdXRob3I+PFllYXI+MjAxODwvWWVhcj48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</w:fldData>
        </w:fldChar>
      </w:r>
      <w:r w:rsidR="00C9305F">
        <w:instrText xml:space="preserve"> ADDIN EN.CITE.DATA </w:instrText>
      </w:r>
      <w:r w:rsidR="00C9305F">
        <w:fldChar w:fldCharType="end"/>
      </w:r>
      <w:r>
        <w:fldChar w:fldCharType="separate"/>
      </w:r>
      <w:r w:rsidR="00C9305F">
        <w:rPr>
          <w:noProof/>
        </w:rPr>
        <w:t>(Ikeuchi</w:t>
      </w:r>
      <w:r w:rsidR="00C9305F" w:rsidRPr="00C9305F">
        <w:rPr>
          <w:i/>
          <w:noProof/>
        </w:rPr>
        <w:t xml:space="preserve"> et al.</w:t>
      </w:r>
      <w:r w:rsidR="00C9305F">
        <w:rPr>
          <w:noProof/>
        </w:rPr>
        <w:t>, 2018, Juszkiewicz</w:t>
      </w:r>
      <w:r w:rsidR="00C9305F" w:rsidRPr="00C9305F">
        <w:rPr>
          <w:i/>
          <w:noProof/>
        </w:rPr>
        <w:t xml:space="preserve"> et al.</w:t>
      </w:r>
      <w:r w:rsidR="00C9305F">
        <w:rPr>
          <w:noProof/>
        </w:rPr>
        <w:t>, 2018)</w:t>
      </w:r>
      <w:r>
        <w:fldChar w:fldCharType="end"/>
      </w:r>
      <w:r>
        <w:t xml:space="preserve">. </w:t>
      </w:r>
      <w:r w:rsidRPr="008E0835">
        <w:t>The resulting 3' fragments may complete translation.</w:t>
      </w:r>
      <w:r>
        <w:t xml:space="preserve"> </w:t>
      </w:r>
      <w:r w:rsidRPr="008E0835">
        <w:t>The interplay between the translational machinery, mRNA degradation machinery and mRNA properties such as codon usage, secondary structure or modifications all have been reported to play a role in mRNA stability</w:t>
      </w:r>
      <w:r w:rsidRPr="008174FD">
        <w:t xml:space="preserve"> </w:t>
      </w:r>
      <w:r>
        <w:fldChar w:fldCharType="begin">
          <w:fldData xml:space="preserve">PEVuZE5vdGU+PENpdGU+PEF1dGhvcj5CYWU8L0F1dGhvcj48WWVhcj4yMDIyPC9ZZWFyPjxSZWNO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</w:fldData>
        </w:fldChar>
      </w:r>
      <w:r w:rsidR="00C9305F">
        <w:instrText xml:space="preserve"> ADDIN EN.CITE </w:instrText>
      </w:r>
      <w:r w:rsidR="00C9305F">
        <w:fldChar w:fldCharType="begin">
          <w:fldData xml:space="preserve">PEVuZE5vdGU+PENpdGU+PEF1dGhvcj5CYWU8L0F1dGhvcj48WWVhcj4yMDIyPC9ZZWFyPjxSZWNO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</w:fldData>
        </w:fldChar>
      </w:r>
      <w:r w:rsidR="00C9305F">
        <w:instrText xml:space="preserve"> ADDIN EN.CITE.DATA </w:instrText>
      </w:r>
      <w:r w:rsidR="00C9305F">
        <w:fldChar w:fldCharType="end"/>
      </w:r>
      <w:r>
        <w:fldChar w:fldCharType="separate"/>
      </w:r>
      <w:r w:rsidR="00C9305F">
        <w:rPr>
          <w:noProof/>
        </w:rPr>
        <w:t>(Bae &amp; Coller, 2022, Medina-Munoz</w:t>
      </w:r>
      <w:r w:rsidR="00C9305F" w:rsidRPr="00C9305F">
        <w:rPr>
          <w:i/>
          <w:noProof/>
        </w:rPr>
        <w:t xml:space="preserve"> et al.</w:t>
      </w:r>
      <w:r w:rsidR="00C9305F">
        <w:rPr>
          <w:noProof/>
        </w:rPr>
        <w:t>, 2021, Wu</w:t>
      </w:r>
      <w:r w:rsidR="00C9305F" w:rsidRPr="00C9305F">
        <w:rPr>
          <w:i/>
          <w:noProof/>
        </w:rPr>
        <w:t xml:space="preserve"> et al.</w:t>
      </w:r>
      <w:r w:rsidR="00C9305F">
        <w:rPr>
          <w:noProof/>
        </w:rPr>
        <w:t>, 2019a)</w:t>
      </w:r>
      <w:r>
        <w:fldChar w:fldCharType="end"/>
      </w:r>
      <w:r>
        <w:t>.</w:t>
      </w:r>
    </w:p>
    <w:p w14:paraId="593E495E" w14:textId="5484D1CD" w:rsidR="007D24E3" w:rsidRPr="008E0835" w:rsidRDefault="007D24E3" w:rsidP="007D24E3">
      <w:pPr>
        <w:ind w:firstLine="720"/>
      </w:pPr>
      <w:r w:rsidRPr="008E0835">
        <w:t>Both mRNA decay and translation have been explored in the literature</w:t>
      </w:r>
      <w:r w:rsidRPr="00D36A77">
        <w:t xml:space="preserve"> </w:t>
      </w:r>
      <w:r>
        <w:fldChar w:fldCharType="begin">
          <w:fldData xml:space="preserve">PEVuZE5vdGU+PENpdGU+PEF1dGhvcj5ZYWRhdjwvQXV0aG9yPjxZZWFyPjIwMjE8L1llYXI+PFJl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</w:fldData>
        </w:fldChar>
      </w:r>
      <w:r w:rsidR="00C9305F">
        <w:instrText xml:space="preserve"> ADDIN EN.CITE </w:instrText>
      </w:r>
      <w:r w:rsidR="00C9305F">
        <w:fldChar w:fldCharType="begin">
          <w:fldData xml:space="preserve">PEVuZE5vdGU+PENpdGU+PEF1dGhvcj5ZYWRhdjwvQXV0aG9yPjxZZWFyPjIwMjE8L1llYXI+PFJl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</w:fldData>
        </w:fldChar>
      </w:r>
      <w:r w:rsidR="00C9305F">
        <w:instrText xml:space="preserve"> ADDIN EN.CITE.DATA </w:instrText>
      </w:r>
      <w:r w:rsidR="00C9305F">
        <w:fldChar w:fldCharType="end"/>
      </w:r>
      <w:r>
        <w:fldChar w:fldCharType="separate"/>
      </w:r>
      <w:r w:rsidR="00C9305F">
        <w:rPr>
          <w:noProof/>
        </w:rPr>
        <w:t>(Yadav et al., 2021, von der Haar, 2012)</w:t>
      </w:r>
      <w:r>
        <w:fldChar w:fldCharType="end"/>
      </w:r>
      <w:r>
        <w:t xml:space="preserve">. </w:t>
      </w:r>
      <w:r w:rsidRPr="008E0835">
        <w:t>Some early translation modeling papers used the totally asymmetric exclusion proces</w:t>
      </w:r>
      <w:r w:rsidRPr="00D36A77">
        <w:t>s (TASEP)</w:t>
      </w:r>
      <w:r w:rsidRPr="008E0835">
        <w:t xml:space="preserve"> framework to study codon by codon movement of ribosomes</w:t>
      </w:r>
      <w:r w:rsidRPr="008174FD">
        <w:t xml:space="preserve"> </w:t>
      </w:r>
      <w:r w:rsidRPr="00D36A77">
        <w:fldChar w:fldCharType="begin">
          <w:fldData xml:space="preserve">PEVuZE5vdGU+PENpdGU+PEF1dGhvcj5EYW8gRHVjPC9BdXRob3I+PFllYXI+MjAxODwvWWVhcj48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</w:fldData>
        </w:fldChar>
      </w:r>
      <w:r w:rsidR="00C9305F">
        <w:instrText xml:space="preserve"> ADDIN EN.CITE </w:instrText>
      </w:r>
      <w:r w:rsidR="00C9305F">
        <w:fldChar w:fldCharType="begin">
          <w:fldData xml:space="preserve">PEVuZE5vdGU+PENpdGU+PEF1dGhvcj5EYW8gRHVjPC9BdXRob3I+PFllYXI+MjAxODwvWWVhcj48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</w:fldData>
        </w:fldChar>
      </w:r>
      <w:r w:rsidR="00C9305F">
        <w:instrText xml:space="preserve"> ADDIN EN.CITE.DATA </w:instrText>
      </w:r>
      <w:r w:rsidR="00C9305F">
        <w:fldChar w:fldCharType="end"/>
      </w:r>
      <w:r w:rsidRPr="00D36A77">
        <w:fldChar w:fldCharType="separate"/>
      </w:r>
      <w:r w:rsidR="00C9305F">
        <w:rPr>
          <w:noProof/>
        </w:rPr>
        <w:t>(Dao Duc &amp; Song, 2018, Shaw</w:t>
      </w:r>
      <w:r w:rsidR="00C9305F" w:rsidRPr="00C9305F">
        <w:rPr>
          <w:i/>
          <w:noProof/>
        </w:rPr>
        <w:t xml:space="preserve"> et al.</w:t>
      </w:r>
      <w:r w:rsidR="00C9305F">
        <w:rPr>
          <w:noProof/>
        </w:rPr>
        <w:t>, 2003a)</w:t>
      </w:r>
      <w:r w:rsidRPr="00D36A77">
        <w:fldChar w:fldCharType="end"/>
      </w:r>
      <w:r w:rsidRPr="00D36A77">
        <w:t xml:space="preserve">. While powerful, TASEP is computationally expensive to run. The Ribosome Flow Model (RFM) introduced by </w:t>
      </w:r>
      <w:r w:rsidRPr="00D36A77">
        <w:fldChar w:fldCharType="begin"/>
      </w:r>
      <w:r w:rsidR="00633490">
        <w:instrText xml:space="preserve"> ADDIN EN.CITE &lt;EndNote&gt;&lt;Cite&gt;&lt;Author&gt;Reuveni&lt;/Author&gt;&lt;Year&gt;2011&lt;/Year&gt;&lt;RecNum&gt;1&lt;/RecNum&gt;&lt;DisplayText&gt;(Reuveni et al., 2011)&lt;/DisplayText&gt;&lt;record&gt;&lt;rec-number&gt;1&lt;/rec-number&gt;&lt;foreign-keys&gt;&lt;key app="EN" db-id="rza9sxrw75z9fre29srps52iprrsftev25rx" timestamp="1650769015" guid="b834fa79-feb9-4f3a-a99a-39bfa9ce720f"&gt;1&lt;/key&gt;&lt;/foreign-keys&gt;&lt;ref-type name="Journal Article"&gt;17&lt;/ref-type&gt;&lt;contributors&gt;&lt;authors&gt;&lt;author&gt;Reuveni, S.&lt;/author&gt;&lt;author&gt;Meilijson, I.&lt;/author&gt;&lt;author&gt;Kupiec, M.&lt;/author&gt;&lt;author&gt;Ruppin, E.&lt;/author&gt;&lt;author&gt;Tuller, T.&lt;/author&gt;&lt;/authors&gt;&lt;/contributors&gt;&lt;auth-address&gt;Department of Statistics and Operations Research, School of Mathematical Sciences, Tel Aviv University, Ramat Aviv, Israel.&lt;/auth-address&gt;&lt;titles&gt;&lt;title&gt;Genome-scale analysis of translation elongation with a ribosome flow model&lt;/title&gt;&lt;secondary-title&gt;PLoS Comput Biol&lt;/secondary-title&gt;&lt;/titles&gt;&lt;periodical&gt;&lt;full-title&gt;PLoS Comput Biol&lt;/full-title&gt;&lt;/periodical&gt;&lt;pages&gt;e1002127&lt;/pages&gt;&lt;volume&gt;7&lt;/volume&gt;&lt;number&gt;9&lt;/number&gt;&lt;edition&gt;20110901&lt;/edition&gt;&lt;keywords&gt;&lt;keyword&gt;Codon&lt;/keyword&gt;&lt;keyword&gt;Genomics/*methods&lt;/keyword&gt;&lt;keyword&gt;Humans&lt;/keyword&gt;&lt;keyword&gt;*Models, Genetic&lt;/keyword&gt;&lt;keyword&gt;Peptide Chain Elongation, Translational/*genetics&lt;/keyword&gt;&lt;keyword&gt;*Protein Biosynthesis&lt;/keyword&gt;&lt;keyword&gt;Ribosomes/*genetics&lt;/keyword&gt;&lt;keyword&gt;Stochastic Processes&lt;/keyword&gt;&lt;/keywords&gt;&lt;dates&gt;&lt;year&gt;2011&lt;/year&gt;&lt;pub-dates&gt;&lt;date&gt;Sep&lt;/date&gt;&lt;/pub-dates&gt;&lt;/dates&gt;&lt;isbn&gt;1553-7358 (Electronic)&amp;#xD;1553-734X (Linking)&lt;/isbn&gt;&lt;accession-num&gt;21909250&lt;/accession-num&gt;&lt;urls&gt;&lt;related-urls&gt;&lt;url&gt;https://www.ncbi.nlm.nih.gov/pubmed/21909250&lt;/url&gt;&lt;url&gt;https://www.ncbi.nlm.nih.gov/pmc/articles/PMC3164701/pdf/pcbi.1002127.pdf&lt;/url&gt;&lt;/related-urls&gt;&lt;/urls&gt;&lt;custom2&gt;PMC3164701&lt;/custom2&gt;&lt;electronic-resource-num&gt;10.1371/journal.pcbi.1002127&lt;/electronic-resource-num&gt;&lt;/record&gt;&lt;/Cite&gt;&lt;/EndNote&gt;</w:instrText>
      </w:r>
      <w:r w:rsidRPr="00D36A77">
        <w:fldChar w:fldCharType="separate"/>
      </w:r>
      <w:r w:rsidR="00633490">
        <w:rPr>
          <w:noProof/>
        </w:rPr>
        <w:t>(Reuveni et al., 2011)</w:t>
      </w:r>
      <w:r w:rsidRPr="00D36A77">
        <w:fldChar w:fldCharType="end"/>
      </w:r>
      <w:r w:rsidRPr="00D36A77">
        <w:t xml:space="preserve">, makes a coarse grain approximation to translation by splitting an mRNA into regions reducing computational cost at little </w:t>
      </w:r>
      <w:r w:rsidR="007D0CB8">
        <w:t xml:space="preserve">cost to </w:t>
      </w:r>
      <w:r w:rsidRPr="00D36A77">
        <w:t xml:space="preserve">accuracy </w:t>
      </w:r>
      <w:r>
        <w:fldChar w:fldCharType="begin"/>
      </w:r>
      <w:r>
        <w:instrText xml:space="preserve"> ADDIN EN.CITE &lt;EndNote&gt;&lt;Cite&gt;&lt;Author&gt;Reuveni&lt;/Author&gt;&lt;Year&gt;2011&lt;/Year&gt;&lt;RecNum&gt;1&lt;/RecNum&gt;&lt;DisplayText&gt;(Reuveni et al., 2011)&lt;/DisplayText&gt;&lt;record&gt;&lt;rec-number&gt;1&lt;/rec-number&gt;&lt;foreign-keys&gt;&lt;key app="EN" db-id="rza9sxrw75z9fre29srps52iprrsftev25rx" timestamp="1650769015" guid="b834fa79-feb9-4f3a-a99a-39bfa9ce720f"&gt;1&lt;/key&gt;&lt;/foreign-keys&gt;&lt;ref-type name="Journal Article"&gt;17&lt;/ref-type&gt;&lt;contributors&gt;&lt;authors&gt;&lt;author&gt;Reuveni, S.&lt;/author&gt;&lt;author&gt;Meilijson, I.&lt;/author&gt;&lt;author&gt;Kupiec, M.&lt;/author&gt;&lt;author&gt;Ruppin, E.&lt;/author&gt;&lt;author&gt;Tuller, T.&lt;/author&gt;&lt;/authors&gt;&lt;/contributors&gt;&lt;auth-address&gt;Department of Statistics and Operations Research, School of Mathematical Sciences, Tel Aviv University, Ramat Aviv, Israel.&lt;/auth-address&gt;&lt;titles&gt;&lt;title&gt;Genome-scale analysis of translation elongation with a ribosome flow model&lt;/title&gt;&lt;secondary-title&gt;PLoS Comput Biol&lt;/secondary-title&gt;&lt;/titles&gt;&lt;periodical&gt;&lt;full-title&gt;PLoS Comput Biol&lt;/full-title&gt;&lt;/periodical&gt;&lt;pages&gt;e1002127&lt;/pages&gt;&lt;volume&gt;7&lt;/volume&gt;&lt;number&gt;9&lt;/number&gt;&lt;edition&gt;20110901&lt;/edition&gt;&lt;keywords&gt;&lt;keyword&gt;Codon&lt;/keyword&gt;&lt;keyword&gt;Genomics/*methods&lt;/keyword&gt;&lt;keyword&gt;Humans&lt;/keyword&gt;&lt;keyword&gt;*Models, Genetic&lt;/keyword&gt;&lt;keyword&gt;Peptide Chain Elongation, Translational/*genetics&lt;/keyword&gt;&lt;keyword&gt;*Protein Biosynthesis&lt;/keyword&gt;&lt;keyword&gt;Ribosomes/*genetics&lt;/keyword&gt;&lt;keyword&gt;Stochastic Processes&lt;/keyword&gt;&lt;/keywords&gt;&lt;dates&gt;&lt;year&gt;2011&lt;/year&gt;&lt;pub-dates&gt;&lt;date&gt;Sep&lt;/date&gt;&lt;/pub-dates&gt;&lt;/dates&gt;&lt;isbn&gt;1553-7358 (Electronic)&amp;#xD;1553-734X (Linking)&lt;/isbn&gt;&lt;accession-num&gt;21909250&lt;/accession-num&gt;&lt;urls&gt;&lt;related-urls&gt;&lt;url&gt;https://www.ncbi.nlm.nih.gov/pubmed/21909250&lt;/url&gt;&lt;url&gt;https://www.ncbi.nlm.nih.gov/pmc/articles/PMC3164701/pdf/pcbi.1002127.pdf&lt;/url&gt;&lt;/related-urls&gt;&lt;/urls&gt;&lt;custom2&gt;PMC3164701&lt;/custom2&gt;&lt;electronic-resource-num&gt;10.1371/journal.pcbi.1002127&lt;/electronic-resource-num&gt;&lt;/record&gt;&lt;/Cite&gt;&lt;/EndNote&gt;</w:instrText>
      </w:r>
      <w:r>
        <w:fldChar w:fldCharType="separate"/>
      </w:r>
      <w:r>
        <w:rPr>
          <w:noProof/>
        </w:rPr>
        <w:t>(Reuveni et al., 2011)</w:t>
      </w:r>
      <w:r>
        <w:fldChar w:fldCharType="end"/>
      </w:r>
      <w:r>
        <w:t xml:space="preserve">. </w:t>
      </w:r>
      <w:r w:rsidRPr="008E0835">
        <w:t>Extensions on the RFM look at the combined translational behavior of pools of different transcript species</w:t>
      </w:r>
      <w:r w:rsidRPr="00D36A77">
        <w:t xml:space="preserve"> </w:t>
      </w:r>
      <w:r>
        <w:fldChar w:fldCharType="begin">
          <w:fldData xml:space="preserve">PEVuZE5vdGU+PENpdGU+PEF1dGhvcj5OYW5pa2FzaHZpbGk8L0F1dGhvcj48WWVhcj4yMDE5PC9Z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</w:fldData>
        </w:fldChar>
      </w:r>
      <w:r w:rsidR="00633490">
        <w:instrText xml:space="preserve"> ADDIN EN.CITE </w:instrText>
      </w:r>
      <w:r w:rsidR="00633490">
        <w:fldChar w:fldCharType="begin">
          <w:fldData xml:space="preserve">PEVuZE5vdGU+PENpdGU+PEF1dGhvcj5OYW5pa2FzaHZpbGk8L0F1dGhvcj48WWVhcj4yMDE5PC9Z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</w:fldData>
        </w:fldChar>
      </w:r>
      <w:r w:rsidR="00633490">
        <w:instrText xml:space="preserve"> ADDIN EN.CITE.DATA </w:instrText>
      </w:r>
      <w:r w:rsidR="00633490">
        <w:fldChar w:fldCharType="end"/>
      </w:r>
      <w:r>
        <w:fldChar w:fldCharType="separate"/>
      </w:r>
      <w:r w:rsidR="00633490">
        <w:rPr>
          <w:noProof/>
        </w:rPr>
        <w:t>(Nanikashvili et al., 2019)</w:t>
      </w:r>
      <w:r>
        <w:fldChar w:fldCharType="end"/>
      </w:r>
      <w:r>
        <w:t xml:space="preserve">. </w:t>
      </w:r>
      <w:r w:rsidRPr="008E0835">
        <w:t>Other protein synthesis models take a cell wide approach to model transl</w:t>
      </w:r>
      <w:r>
        <w:t>a</w:t>
      </w:r>
      <w:r w:rsidRPr="008E0835">
        <w:t>tion</w:t>
      </w:r>
      <w:r>
        <w:t xml:space="preserve"> </w:t>
      </w:r>
      <w:r>
        <w:fldChar w:fldCharType="begin"/>
      </w:r>
      <w:r w:rsidR="00633490">
        <w:instrText xml:space="preserve"> ADDIN EN.CITE &lt;EndNote&gt;&lt;Cite&gt;&lt;Author&gt;Shah&lt;/Author&gt;&lt;Year&gt;2013&lt;/Year&gt;&lt;RecNum&gt;655&lt;/RecNum&gt;&lt;DisplayText&gt;(Shah et al., 2013a)&lt;/DisplayText&gt;&lt;record&gt;&lt;rec-number&gt;655&lt;/rec-number&gt;&lt;foreign-keys&gt;&lt;key app="EN" db-id="rza9sxrw75z9fre29srps52iprrsftev25rx" timestamp="1666231407" guid="f381f19d-8f7c-4459-bc22-3fbfd42da980"&gt;655&lt;/key&gt;&lt;/foreign-keys&gt;&lt;ref-type name="Journal Article"&gt;17&lt;/ref-type&gt;&lt;contributors&gt;&lt;authors&gt;&lt;author&gt;Shah, P.&lt;/author&gt;&lt;author&gt;Ding, Y.&lt;/author&gt;&lt;author&gt;Niemczyk, M.&lt;/author&gt;&lt;author&gt;Kudla, G.&lt;/author&gt;&lt;author&gt;Plotkin, J. B.&lt;/author&gt;&lt;/authors&gt;&lt;/contributors&gt;&lt;auth-address&gt;Department of Biology, University of Pennsylvania, Philadelphia, PA 19104, USA.&lt;/auth-address&gt;&lt;titles&gt;&lt;title&gt;Rate-limiting steps in yeast protein translation&lt;/title&gt;&lt;secondary-title&gt;Cell&lt;/secondary-title&gt;&lt;/titles&gt;&lt;periodical&gt;&lt;full-title&gt;Cell&lt;/full-title&gt;&lt;/periodical&gt;&lt;pages&gt;1589-601&lt;/pages&gt;&lt;volume&gt;153&lt;/volume&gt;&lt;number&gt;7&lt;/number&gt;&lt;keywords&gt;&lt;keyword&gt;Codon/genetics&lt;/keyword&gt;&lt;keyword&gt;Markov Chains&lt;/keyword&gt;&lt;keyword&gt;*Models, Genetic&lt;/keyword&gt;&lt;keyword&gt;*Protein Biosynthesis&lt;/keyword&gt;&lt;keyword&gt;RNA, Messenger/metabolism&lt;/keyword&gt;&lt;keyword&gt;RNA, Transfer/metabolism&lt;/keyword&gt;&lt;keyword&gt;Ribosomes/metabolism&lt;/keyword&gt;&lt;keyword&gt;Saccharomyces cerevisiae/*genetics&lt;/keyword&gt;&lt;/keywords&gt;&lt;dates&gt;&lt;year&gt;2013&lt;/year&gt;&lt;pub-dates&gt;&lt;date&gt;Jun 20&lt;/date&gt;&lt;/pub-dates&gt;&lt;/dates&gt;&lt;isbn&gt;1097-4172 (Electronic)&amp;#xD;0092-8674 (Linking)&lt;/isbn&gt;&lt;accession-num&gt;23791185&lt;/accession-num&gt;&lt;urls&gt;&lt;related-urls&gt;&lt;url&gt;https://www.ncbi.nlm.nih.gov/pubmed/23791185&lt;/url&gt;&lt;/related-urls&gt;&lt;/urls&gt;&lt;custom2&gt;PMC3694300&lt;/custom2&gt;&lt;electronic-resource-num&gt;10.1016/j.cell.2013.05.049&lt;/electronic-resource-num&gt;&lt;remote-database-name&gt;Medline&lt;/remote-database-name&gt;&lt;remote-database-provider&gt;NLM&lt;/remote-database-provider&gt;&lt;/record&gt;&lt;/Cite&gt;&lt;/EndNote&gt;</w:instrText>
      </w:r>
      <w:r>
        <w:fldChar w:fldCharType="separate"/>
      </w:r>
      <w:r w:rsidR="00633490">
        <w:rPr>
          <w:noProof/>
        </w:rPr>
        <w:t>(Shah et al., 2013a)</w:t>
      </w:r>
      <w:r>
        <w:fldChar w:fldCharType="end"/>
      </w:r>
      <w:r>
        <w:t xml:space="preserve"> </w:t>
      </w:r>
      <w:r w:rsidRPr="008E0835">
        <w:t>provid</w:t>
      </w:r>
      <w:r>
        <w:t>i</w:t>
      </w:r>
      <w:r w:rsidRPr="008E0835">
        <w:t>ng a systems wide overview of protein production.</w:t>
      </w:r>
      <w:r>
        <w:t xml:space="preserve"> </w:t>
      </w:r>
      <w:r w:rsidRPr="008E0835">
        <w:t xml:space="preserve">mRNA degradation mechanisms have also been explored, either mechanistically </w:t>
      </w:r>
      <w:r>
        <w:fldChar w:fldCharType="begin">
          <w:fldData xml:space="preserve">PEVuZE5vdGU+PENpdGU+PEF1dGhvcj5XdTwvQXV0aG9yPjxZZWFyPjIwMTM8L1llYXI+PFJlY051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</w:fldData>
        </w:fldChar>
      </w:r>
      <w:r w:rsidR="00C9305F">
        <w:instrText xml:space="preserve"> ADDIN EN.CITE </w:instrText>
      </w:r>
      <w:r w:rsidR="00C9305F">
        <w:fldChar w:fldCharType="begin">
          <w:fldData xml:space="preserve">PEVuZE5vdGU+PENpdGU+PEF1dGhvcj5XdTwvQXV0aG9yPjxZZWFyPjIwMTM8L1llYXI+PFJlY051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</w:fldData>
        </w:fldChar>
      </w:r>
      <w:r w:rsidR="00C9305F">
        <w:instrText xml:space="preserve"> ADDIN EN.CITE.DATA </w:instrText>
      </w:r>
      <w:r w:rsidR="00C9305F">
        <w:fldChar w:fldCharType="end"/>
      </w:r>
      <w:r>
        <w:fldChar w:fldCharType="separate"/>
      </w:r>
      <w:r w:rsidR="00C9305F">
        <w:rPr>
          <w:noProof/>
        </w:rPr>
        <w:t>(Wu</w:t>
      </w:r>
      <w:r w:rsidR="00C9305F" w:rsidRPr="00C9305F">
        <w:rPr>
          <w:i/>
          <w:noProof/>
        </w:rPr>
        <w:t xml:space="preserve"> et al.</w:t>
      </w:r>
      <w:r w:rsidR="00C9305F">
        <w:rPr>
          <w:noProof/>
        </w:rPr>
        <w:t>, 2013, Wu &amp; Tian, 2016)</w:t>
      </w:r>
      <w:r>
        <w:fldChar w:fldCharType="end"/>
      </w:r>
      <w:r w:rsidRPr="008E0835">
        <w:t xml:space="preserve"> or using a basic protein production model</w:t>
      </w:r>
      <w:r w:rsidRPr="00BB3F10">
        <w:t xml:space="preserve"> </w:t>
      </w:r>
      <w:r>
        <w:fldChar w:fldCharType="begin">
          <w:fldData xml:space="preserve">PEVuZE5vdGU+PENpdGU+PEF1dGhvcj5adXBhbmljPC9BdXRob3I+PFllYXI+MjAxNjwvWWVhcj48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</w:fldData>
        </w:fldChar>
      </w:r>
      <w:r w:rsidR="00C9305F">
        <w:instrText xml:space="preserve"> ADDIN EN.CITE </w:instrText>
      </w:r>
      <w:r w:rsidR="00C9305F">
        <w:fldChar w:fldCharType="begin">
          <w:fldData xml:space="preserve">PEVuZE5vdGU+PENpdGU+PEF1dGhvcj5adXBhbmljPC9BdXRob3I+PFllYXI+MjAxNjwvWWVhcj48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</w:fldData>
        </w:fldChar>
      </w:r>
      <w:r w:rsidR="00C9305F">
        <w:instrText xml:space="preserve"> ADDIN EN.CITE.DATA </w:instrText>
      </w:r>
      <w:r w:rsidR="00C9305F">
        <w:fldChar w:fldCharType="end"/>
      </w:r>
      <w:r>
        <w:fldChar w:fldCharType="separate"/>
      </w:r>
      <w:r w:rsidR="00C9305F">
        <w:rPr>
          <w:noProof/>
        </w:rPr>
        <w:t>(Zupanic</w:t>
      </w:r>
      <w:r w:rsidR="00C9305F" w:rsidRPr="00C9305F">
        <w:rPr>
          <w:i/>
          <w:noProof/>
        </w:rPr>
        <w:t xml:space="preserve"> et al.</w:t>
      </w:r>
      <w:r w:rsidR="00C9305F">
        <w:rPr>
          <w:noProof/>
        </w:rPr>
        <w:t>, 2016)</w:t>
      </w:r>
      <w:r>
        <w:fldChar w:fldCharType="end"/>
      </w:r>
      <w:r w:rsidRPr="008E0835">
        <w:t xml:space="preserve"> and are reviewed in</w:t>
      </w:r>
      <w:r w:rsidRPr="00BB3F10">
        <w:t xml:space="preserve"> </w:t>
      </w:r>
      <w:r>
        <w:fldChar w:fldCharType="begin"/>
      </w:r>
      <w:r w:rsidR="00C9305F">
        <w:instrText xml:space="preserve"> ADDIN EN.CITE &lt;EndNote&gt;&lt;Cite&gt;&lt;Author&gt;Ashworth&lt;/Author&gt;&lt;Year&gt;2019&lt;/Year&gt;&lt;RecNum&gt;1605&lt;/RecNum&gt;&lt;DisplayText&gt;(Ashworth&lt;style face="italic"&gt; et al.&lt;/style&gt;, 2019)&lt;/DisplayText&gt;&lt;record&gt;&lt;rec-number&gt;1605&lt;/rec-number&gt;&lt;foreign-keys&gt;&lt;key app="EN" db-id="rza9sxrw75z9fre29srps52iprrsftev25rx" timestamp="1690582735"&gt;1605&lt;/key&gt;&lt;/foreign-keys&gt;&lt;ref-type name="Journal Article"&gt;17&lt;/ref-type&gt;&lt;contributors&gt;&lt;authors&gt;&lt;author&gt;Ashworth, William&lt;/author&gt;&lt;author&gt;Stoney, Patrick N.&lt;/author&gt;&lt;author&gt;Yamamoto, Tadashi&lt;/author&gt;&lt;/authors&gt;&lt;/contributors&gt;&lt;titles&gt;&lt;title&gt;States of decay: The systems biology of mRNA stability&lt;/title&gt;&lt;secondary-title&gt;Current Opinion in Systems Biology&lt;/secondary-title&gt;&lt;/titles&gt;&lt;periodical&gt;&lt;full-title&gt;Current Opinion in Systems Biology&lt;/full-title&gt;&lt;/periodical&gt;&lt;pages&gt;48-57&lt;/pages&gt;&lt;volume&gt;15&lt;/volume&gt;&lt;keywords&gt;&lt;keyword&gt;mRNA decay&lt;/keyword&gt;&lt;keyword&gt;Deadenylation&lt;/keyword&gt;&lt;keyword&gt;Computational modelling&lt;/keyword&gt;&lt;keyword&gt;Multiomics&lt;/keyword&gt;&lt;keyword&gt;RNA binding proteins&lt;/keyword&gt;&lt;keyword&gt;CCR4-NOT&lt;/keyword&gt;&lt;keyword&gt;PUF3&lt;/keyword&gt;&lt;/keywords&gt;&lt;dates&gt;&lt;year&gt;2019&lt;/year&gt;&lt;pub-dates&gt;&lt;date&gt;2019/06/01/&lt;/date&gt;&lt;/pub-dates&gt;&lt;/dates&gt;&lt;isbn&gt;2452-3100&lt;/isbn&gt;&lt;urls&gt;&lt;related-urls&gt;&lt;url&gt;https://www.sciencedirect.com/science/article/pii/S2452310019300058&lt;/url&gt;&lt;/related-urls&gt;&lt;/urls&gt;&lt;electronic-resource-num&gt;https://doi.org/10.1016/j.coisb.2019.03.006&lt;/electronic-resource-num&gt;&lt;/record&gt;&lt;/Cite&gt;&lt;/EndNote&gt;</w:instrText>
      </w:r>
      <w:r>
        <w:fldChar w:fldCharType="separate"/>
      </w:r>
      <w:r w:rsidR="00C9305F">
        <w:rPr>
          <w:noProof/>
        </w:rPr>
        <w:t>(Ashworth</w:t>
      </w:r>
      <w:r w:rsidR="00C9305F" w:rsidRPr="00C9305F">
        <w:rPr>
          <w:i/>
          <w:noProof/>
        </w:rPr>
        <w:t xml:space="preserve"> et al.</w:t>
      </w:r>
      <w:r w:rsidR="00C9305F">
        <w:rPr>
          <w:noProof/>
        </w:rPr>
        <w:t>, 2019)</w:t>
      </w:r>
      <w:r>
        <w:fldChar w:fldCharType="end"/>
      </w:r>
      <w:r>
        <w:t xml:space="preserve">. </w:t>
      </w:r>
      <w:r w:rsidRPr="008E0835">
        <w:t xml:space="preserve">A combined 5' mRNA decay model has previously been explored briefly by </w:t>
      </w:r>
      <w:r>
        <w:fldChar w:fldCharType="begin"/>
      </w:r>
      <w:r w:rsidR="00633490">
        <w:instrText xml:space="preserve"> ADDIN EN.CITE &lt;EndNote&gt;&lt;Cite&gt;&lt;Author&gt;Valleriani&lt;/Author&gt;&lt;Year&gt;2010&lt;/Year&gt;&lt;RecNum&gt;1333&lt;/RecNum&gt;&lt;DisplayText&gt;(Valleriani et al., 2010)&lt;/DisplayText&gt;&lt;record&gt;&lt;rec-number&gt;1333&lt;/rec-number&gt;&lt;foreign-keys&gt;&lt;key app="EN" db-id="rza9sxrw75z9fre29srps52iprrsftev25rx" timestamp="1690344932"&gt;1333&lt;/key&gt;&lt;/foreign-keys&gt;&lt;ref-type name="Journal Article"&gt;17&lt;/ref-type&gt;&lt;contributors&gt;&lt;authors&gt;&lt;author&gt;Valleriani, A.&lt;/author&gt;&lt;author&gt;Ignatova, Z.&lt;/author&gt;&lt;author&gt;Nagar, A.&lt;/author&gt;&lt;author&gt;Lipowsky, R.&lt;/author&gt;&lt;/authors&gt;&lt;/contributors&gt;&lt;titles&gt;&lt;title&gt;Turnover of messenger RNA: Polysome statistics beyond the steady state&lt;/title&gt;&lt;secondary-title&gt;EPL&lt;/secondary-title&gt;&lt;/titles&gt;&lt;periodical&gt;&lt;full-title&gt;EPL&lt;/full-title&gt;&lt;/periodical&gt;&lt;volume&gt;89&lt;/volume&gt;&lt;number&gt;5&lt;/number&gt;&lt;dates&gt;&lt;year&gt;2010&lt;/year&gt;&lt;/dates&gt;&lt;work-type&gt;Article&lt;/work-type&gt;&lt;urls&gt;&lt;related-urls&gt;&lt;url&gt;https://www.scopus.com/inward/record.uri?eid=2-s2.0-79051470889&amp;amp;doi=10.1209%2f0295-5075%2f89%2f58003&amp;amp;partnerID=40&amp;amp;md5=7913e05462793ecc825d7cbf360d170b&lt;/url&gt;&lt;/related-urls&gt;&lt;/urls&gt;&lt;custom7&gt;58003&lt;/custom7&gt;&lt;electronic-resource-num&gt;10.1209/0295-5075/89/58003&lt;/electronic-resource-num&gt;&lt;remote-database-name&gt;Scopus&lt;/remote-database-name&gt;&lt;/record&gt;&lt;/Cite&gt;&lt;/EndNote&gt;</w:instrText>
      </w:r>
      <w:r>
        <w:fldChar w:fldCharType="separate"/>
      </w:r>
      <w:r w:rsidR="00633490">
        <w:rPr>
          <w:noProof/>
        </w:rPr>
        <w:t>(Valleriani et al., 2010)</w:t>
      </w:r>
      <w:r>
        <w:fldChar w:fldCharType="end"/>
      </w:r>
      <w:r w:rsidRPr="008E0835">
        <w:t>, finding a moderate effect of decay on ribosomal load.</w:t>
      </w:r>
      <w:r>
        <w:t xml:space="preserve"> </w:t>
      </w:r>
      <w:r w:rsidRPr="008E0835">
        <w:t>Translation and mRNA degradation have both received ample attention in the literature, however few have explored the interaction between mRNA degradation and translation.</w:t>
      </w:r>
    </w:p>
    <w:p w14:paraId="459175E3" w14:textId="482DF71B" w:rsidR="007D24E3" w:rsidRPr="008E0835" w:rsidRDefault="007D24E3" w:rsidP="007D24E3">
      <w:pPr>
        <w:ind w:firstLine="720"/>
      </w:pPr>
      <w:r w:rsidRPr="008E0835">
        <w:lastRenderedPageBreak/>
        <w:t>Here we introduce a novel coupled ODE model of mRNA polysome classes</w:t>
      </w:r>
      <w:r w:rsidR="002F2A73">
        <w:t>,</w:t>
      </w:r>
      <w:r w:rsidRPr="008E0835">
        <w:t xml:space="preserve"> which integrates mRNA transcription, 5' mRNA degradation and translation.</w:t>
      </w:r>
      <w:r>
        <w:t xml:space="preserve"> </w:t>
      </w:r>
      <w:r w:rsidRPr="008E0835">
        <w:t>Our model despite not being fit to data can demonstrate biological behavior using empirically derived parameters.</w:t>
      </w:r>
      <w:r>
        <w:t xml:space="preserve"> </w:t>
      </w:r>
      <w:r w:rsidRPr="008E0835">
        <w:t xml:space="preserve">The </w:t>
      </w:r>
      <w:r w:rsidRPr="00AE5FA1">
        <w:t>structure of the model allows for the exploration of protein production from both capped and uncapped mRNAs undergoing cotranslational decay. Moreover, we find that genes with a high decapping rate (short half-life) will produce just under half their protein from decapped transcripts.</w:t>
      </w:r>
      <w:r w:rsidRPr="008E0835">
        <w:t xml:space="preserve"> </w:t>
      </w:r>
    </w:p>
    <w:p w14:paraId="78645E07" w14:textId="4C37150A" w:rsidR="007D24E3" w:rsidRDefault="000239F0" w:rsidP="008374D3">
      <w:pPr>
        <w:pStyle w:val="Heading2"/>
        <w:spacing w:line="240" w:lineRule="auto"/>
        <w:ind w:left="0"/>
      </w:pPr>
      <w:r>
        <w:t xml:space="preserve"> </w:t>
      </w:r>
      <w:bookmarkStart w:id="147" w:name="_Toc142658048"/>
      <w:r w:rsidR="007D24E3" w:rsidRPr="008E0835">
        <w:t>Methods</w:t>
      </w:r>
      <w:bookmarkEnd w:id="147"/>
    </w:p>
    <w:p w14:paraId="3D782735" w14:textId="77777777" w:rsidR="007D24E3" w:rsidRPr="008E0835" w:rsidRDefault="007D24E3" w:rsidP="008374D3">
      <w:pPr>
        <w:pStyle w:val="Heading3"/>
        <w:spacing w:line="480" w:lineRule="auto"/>
        <w:ind w:left="0"/>
      </w:pPr>
      <w:bookmarkStart w:id="148" w:name="_Toc142658049"/>
      <w:r w:rsidRPr="008E0835">
        <w:t>Model Overview</w:t>
      </w:r>
      <w:bookmarkEnd w:id="148"/>
    </w:p>
    <w:p w14:paraId="4584EF0D" w14:textId="32AA6148" w:rsidR="007D24E3" w:rsidRPr="00FA193D" w:rsidRDefault="007D24E3" w:rsidP="00FC02E3">
      <w:pPr>
        <w:ind w:firstLine="720"/>
      </w:pPr>
      <w:r w:rsidRPr="000037A0">
        <w:t>The model captures some of the basic processes governing mRNA populations: transcript production, degradation and the process of translation (</w:t>
      </w:r>
      <w:r w:rsidRPr="000037A0">
        <w:fldChar w:fldCharType="begin"/>
      </w:r>
      <w:r w:rsidRPr="000037A0">
        <w:instrText xml:space="preserve"> REF _Ref141738546 \h </w:instrText>
      </w:r>
      <w:r w:rsidRPr="000037A0">
        <w:instrText xml:space="preserve"> \* MERGEFORMAT </w:instrText>
      </w:r>
      <w:r w:rsidRPr="000037A0">
        <w:fldChar w:fldCharType="separate"/>
      </w:r>
      <w:r w:rsidR="0035323C">
        <w:t>Figure 3.1</w:t>
      </w:r>
      <w:r w:rsidRPr="000037A0">
        <w:fldChar w:fldCharType="end"/>
      </w:r>
      <w:r w:rsidRPr="000037A0">
        <w:t xml:space="preserve"> A). Transcripts can exist in one of two states: capped and decapped which captures the role of the 5' cap in mRNA protection and translation initiation. Capped transcripts are translation initiation competent, while decapped transcripts are not. Individual transcripts in the cell are categorized by an integer number of ribosomes (0, 1, 2, ...,</w:t>
      </w:r>
      <m:oMath>
        <m:sSub>
          <m:sSubPr>
            <m:ctrlPr>
              <w:rPr>
                <w:rFonts w:ascii="Cambria Math" w:hAnsi="Cambria Math"/>
                <w:i/>
              </w:rPr>
            </m:ctrlPr>
          </m:sSubPr>
          <m:e>
            <m:r>
              <w:rPr>
                <w:rFonts w:ascii="Cambria Math" w:hAnsi="Cambria Math"/>
              </w:rPr>
              <m:t>i</m:t>
            </m:r>
          </m:e>
          <m:sub>
            <m:r>
              <w:rPr>
                <w:rFonts w:ascii="Cambria Math" w:hAnsi="Cambria Math"/>
              </w:rPr>
              <m:t>max</m:t>
            </m:r>
          </m:sub>
        </m:sSub>
      </m:oMath>
      <w:r w:rsidRPr="000037A0">
        <w:t>). The</w:t>
      </w:r>
      <w:r w:rsidRPr="008E0835">
        <w:t xml:space="preserve"> number of ribosomes on a transcript determines that transcripts polysomal class.</w:t>
      </w:r>
      <w:r>
        <w:t xml:space="preserve"> </w:t>
      </w:r>
      <w:r w:rsidRPr="008E0835">
        <w:t>The model seeks to determine how the population of transcripts of a given gene are distributed between polysome classes and capped and decapped states.</w:t>
      </w:r>
    </w:p>
    <w:p w14:paraId="17D3948D" w14:textId="77777777" w:rsidR="007D24E3" w:rsidRDefault="007D24E3" w:rsidP="007D24E3">
      <w:pPr>
        <w:spacing w:after="160" w:line="259" w:lineRule="auto"/>
        <w:jc w:val="left"/>
        <w:rPr>
          <w:rFonts w:ascii="Times New Roman" w:hAnsi="Times New Roman" w:cs="Times New Roman"/>
          <w:sz w:val="24"/>
        </w:rPr>
      </w:pPr>
      <w:r>
        <w:rPr>
          <w:rFonts w:ascii="Times New Roman" w:hAnsi="Times New Roman" w:cs="Times New Roman"/>
          <w:sz w:val="24"/>
        </w:rPr>
        <w:br w:type="page"/>
      </w:r>
    </w:p>
    <w:p w14:paraId="2AF69BFF" w14:textId="77777777" w:rsidR="007D24E3" w:rsidRDefault="007D24E3" w:rsidP="007D24E3">
      <w:pPr>
        <w:keepNext/>
        <w:spacing w:after="160" w:line="259" w:lineRule="auto"/>
        <w:jc w:val="left"/>
      </w:pPr>
      <w:r>
        <w:rPr>
          <w:noProof/>
        </w:rPr>
        <w:lastRenderedPageBreak/>
        <w:drawing>
          <wp:inline distT="0" distB="0" distL="0" distR="0" wp14:anchorId="2463EFF1" wp14:editId="28F8C406">
            <wp:extent cx="5486400" cy="4315894"/>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486400" cy="4315894"/>
                    </a:xfrm>
                    <a:prstGeom prst="rect">
                      <a:avLst/>
                    </a:prstGeom>
                    <a:noFill/>
                    <a:ln>
                      <a:noFill/>
                    </a:ln>
                  </pic:spPr>
                </pic:pic>
              </a:graphicData>
            </a:graphic>
          </wp:inline>
        </w:drawing>
      </w:r>
    </w:p>
    <w:p w14:paraId="51CB5702" w14:textId="3C9CBF7A" w:rsidR="007D24E3" w:rsidRPr="000239F0" w:rsidRDefault="007D24E3" w:rsidP="000239F0">
      <w:pPr>
        <w:pStyle w:val="Caption"/>
      </w:pPr>
      <w:bookmarkStart w:id="149" w:name="_Ref141738546"/>
      <w:bookmarkStart w:id="150" w:name="_Toc142657903"/>
      <w:r w:rsidRPr="000239F0">
        <w:t xml:space="preserve">Figure </w:t>
      </w:r>
      <w:r w:rsidR="00120446" w:rsidRPr="000239F0">
        <w:fldChar w:fldCharType="begin"/>
      </w:r>
      <w:r w:rsidR="00120446" w:rsidRPr="000239F0">
        <w:instrText xml:space="preserve"> STYLEREF 1 \s </w:instrText>
      </w:r>
      <w:r w:rsidR="00120446" w:rsidRPr="000239F0">
        <w:fldChar w:fldCharType="separate"/>
      </w:r>
      <w:r w:rsidR="00120446" w:rsidRPr="000239F0">
        <w:t>3</w:t>
      </w:r>
      <w:r w:rsidR="00120446" w:rsidRPr="000239F0">
        <w:fldChar w:fldCharType="end"/>
      </w:r>
      <w:r w:rsidR="00120446" w:rsidRPr="000239F0">
        <w:t>.</w:t>
      </w:r>
      <w:r w:rsidR="00120446" w:rsidRPr="000239F0">
        <w:fldChar w:fldCharType="begin"/>
      </w:r>
      <w:r w:rsidR="00120446" w:rsidRPr="000239F0">
        <w:instrText xml:space="preserve"> SEQ Figure \* ARABIC \s 1 </w:instrText>
      </w:r>
      <w:r w:rsidR="00120446" w:rsidRPr="000239F0">
        <w:fldChar w:fldCharType="separate"/>
      </w:r>
      <w:r w:rsidR="00120446" w:rsidRPr="000239F0">
        <w:t>1</w:t>
      </w:r>
      <w:r w:rsidR="00120446" w:rsidRPr="000239F0">
        <w:fldChar w:fldCharType="end"/>
      </w:r>
      <w:bookmarkEnd w:id="149"/>
      <w:r w:rsidRPr="000239F0">
        <w:t>: Cartoon Representation of model in biological context.</w:t>
      </w:r>
      <w:bookmarkEnd w:id="150"/>
      <w:r w:rsidRPr="000239F0">
        <w:t xml:space="preserve"> </w:t>
      </w:r>
    </w:p>
    <w:p w14:paraId="24F0D805" w14:textId="48B81486" w:rsidR="000239F0" w:rsidRDefault="007D24E3" w:rsidP="000239F0">
      <w:pPr>
        <w:pStyle w:val="Caption"/>
        <w:rPr>
          <w:b w:val="0"/>
        </w:rPr>
      </w:pPr>
      <w:r w:rsidRPr="000239F0">
        <w:rPr>
          <w:b w:val="0"/>
        </w:rPr>
        <w:t xml:space="preserve">A) Model overview. Transcripts enter the system into the capped state at class 0 (no ribosomes bound). They enter the state at rate </w:t>
      </w:r>
      <m:oMath>
        <m:r>
          <w:rPr>
            <w:rFonts w:ascii="Cambria Math" w:hAnsi="Cambria Math"/>
          </w:rPr>
          <m:t>λ</m:t>
        </m:r>
      </m:oMath>
      <w:r w:rsidRPr="000239F0">
        <w:rPr>
          <w:b w:val="0"/>
        </w:rPr>
        <w:t xml:space="preserve">through transcription. Transcripts are free to move up and down polysome classes at rates </w:t>
      </w:r>
      <m:oMath>
        <m:r>
          <w:rPr>
            <w:rFonts w:ascii="Cambria Math" w:hAnsi="Cambria Math"/>
          </w:rPr>
          <m:t>κ</m:t>
        </m:r>
      </m:oMath>
      <w:r w:rsidRPr="000239F0">
        <w:rPr>
          <w:b w:val="0"/>
        </w:rPr>
        <w:t xml:space="preserve"> for translation initiation and </w:t>
      </w:r>
      <m:oMath>
        <m:r>
          <w:rPr>
            <w:rFonts w:ascii="Cambria Math" w:hAnsi="Cambria Math"/>
          </w:rPr>
          <m:t>τ</m:t>
        </m:r>
      </m:oMath>
      <w:r w:rsidRPr="000239F0">
        <w:rPr>
          <w:b w:val="0"/>
        </w:rPr>
        <w:t xml:space="preserve"> for elongation/termination. Transcripts can also be decapped and enter the decapped state at rate </w:t>
      </w:r>
      <m:oMath>
        <m:r>
          <w:rPr>
            <w:rFonts w:ascii="Cambria Math" w:hAnsi="Cambria Math"/>
          </w:rPr>
          <m:t>μ</m:t>
        </m:r>
      </m:oMath>
      <w:r w:rsidRPr="000239F0">
        <w:rPr>
          <w:b w:val="0"/>
        </w:rPr>
        <w:t xml:space="preserve">. Finally, upon reaching class 0 in the decapped state transcripts are fully degraded at rate </w:t>
      </w:r>
      <m:oMath>
        <m:r>
          <w:rPr>
            <w:rFonts w:ascii="Cambria Math" w:hAnsi="Cambria Math"/>
          </w:rPr>
          <m:t>δ</m:t>
        </m:r>
      </m:oMath>
      <w:r w:rsidRPr="000239F0">
        <w:rPr>
          <w:b w:val="0"/>
        </w:rPr>
        <w:t xml:space="preserve">. B) Probability of finding an mRNA in each class in the capped state. C) probability of finding an mRNA in each class in the decapped state. D) Joint probability of finding an mRNA in each class across each state. This reflect the total protein production potential. </w:t>
      </w:r>
    </w:p>
    <w:p w14:paraId="420158CA" w14:textId="4623F990" w:rsidR="007D24E3" w:rsidRPr="000239F0" w:rsidRDefault="000239F0" w:rsidP="000239F0">
      <w:pPr>
        <w:spacing w:line="240" w:lineRule="auto"/>
        <w:jc w:val="left"/>
        <w:rPr>
          <w:bCs/>
          <w:sz w:val="20"/>
        </w:rPr>
      </w:pPr>
      <w:r>
        <w:rPr>
          <w:b/>
        </w:rPr>
        <w:br w:type="page"/>
      </w:r>
    </w:p>
    <w:p w14:paraId="469C0212" w14:textId="4340DDEA" w:rsidR="007D24E3" w:rsidRDefault="007D24E3" w:rsidP="007D24E3">
      <w:r w:rsidRPr="008E0835">
        <w:lastRenderedPageBreak/>
        <w:t xml:space="preserve">Transcripts enter into the model as </w:t>
      </w:r>
      <w:r w:rsidRPr="006D7110">
        <w:t xml:space="preserve">defined by the transcription rate </w:t>
      </w:r>
      <m:oMath>
        <m:r>
          <w:rPr>
            <w:rFonts w:ascii="Cambria Math" w:hAnsi="Cambria Math"/>
          </w:rPr>
          <m:t>λ</m:t>
        </m:r>
      </m:oMath>
      <w:r w:rsidRPr="006D7110">
        <w:t xml:space="preserve"> into the capped state with no ribosomes, i.e. polysome class 0 </w:t>
      </w:r>
      <w:r>
        <w:t>(</w:t>
      </w:r>
      <m:oMath>
        <m:sSub>
          <m:sSubPr>
            <m:ctrlPr>
              <w:rPr>
                <w:rFonts w:ascii="Cambria Math" w:hAnsi="Cambria Math"/>
                <w:i/>
              </w:rPr>
            </m:ctrlPr>
          </m:sSubPr>
          <m:e>
            <m:r>
              <w:rPr>
                <w:rFonts w:ascii="Cambria Math" w:hAnsi="Cambria Math"/>
              </w:rPr>
              <m:t>m</m:t>
            </m:r>
          </m:e>
          <m:sub>
            <m:r>
              <w:rPr>
                <w:rFonts w:ascii="Cambria Math" w:hAnsi="Cambria Math"/>
              </w:rPr>
              <m:t>0</m:t>
            </m:r>
          </m:sub>
        </m:sSub>
      </m:oMath>
      <w:r w:rsidRPr="006D7110">
        <w:t xml:space="preserve">). From the </w:t>
      </w:r>
      <m:oMath>
        <m:sSub>
          <m:sSubPr>
            <m:ctrlPr>
              <w:rPr>
                <w:rFonts w:ascii="Cambria Math" w:hAnsi="Cambria Math"/>
                <w:i/>
              </w:rPr>
            </m:ctrlPr>
          </m:sSubPr>
          <m:e>
            <m:r>
              <w:rPr>
                <w:rFonts w:ascii="Cambria Math" w:hAnsi="Cambria Math"/>
              </w:rPr>
              <m:t>m</m:t>
            </m:r>
          </m:e>
          <m:sub>
            <m:r>
              <w:rPr>
                <w:rFonts w:ascii="Cambria Math" w:hAnsi="Cambria Math"/>
              </w:rPr>
              <m:t>0</m:t>
            </m:r>
          </m:sub>
        </m:sSub>
      </m:oMath>
      <w:r>
        <w:t xml:space="preserve"> </w:t>
      </w:r>
      <w:r w:rsidRPr="006D7110">
        <w:t>class a transcript can have two fates. The transcript can be decapped, thus marked for degradation</w:t>
      </w:r>
      <w:r w:rsidRPr="008E0835">
        <w:t xml:space="preserve"> at rate </w:t>
      </w:r>
      <m:oMath>
        <m:r>
          <w:rPr>
            <w:rFonts w:ascii="Cambria Math" w:hAnsi="Cambria Math"/>
          </w:rPr>
          <m:t>μ</m:t>
        </m:r>
      </m:oMath>
      <w:r w:rsidRPr="008E0835">
        <w:t xml:space="preserve"> and move into the decapped class </w:t>
      </w:r>
      <w:bookmarkStart w:id="151" w:name="_Hlk141738038"/>
      <m:oMath>
        <m:sSubSup>
          <m:sSubSupPr>
            <m:ctrlPr>
              <w:rPr>
                <w:rFonts w:ascii="Cambria Math" w:hAnsi="Cambria Math"/>
                <w:i/>
              </w:rPr>
            </m:ctrlPr>
          </m:sSubSupPr>
          <m:e>
            <m:r>
              <w:rPr>
                <w:rFonts w:ascii="Cambria Math" w:hAnsi="Cambria Math"/>
              </w:rPr>
              <m:t>m</m:t>
            </m:r>
          </m:e>
          <m:sub>
            <m:r>
              <w:rPr>
                <w:rFonts w:ascii="Cambria Math" w:hAnsi="Cambria Math"/>
              </w:rPr>
              <m:t>0</m:t>
            </m:r>
          </m:sub>
          <m:sup>
            <m:r>
              <w:rPr>
                <w:rFonts w:ascii="Cambria Math" w:hAnsi="Cambria Math"/>
              </w:rPr>
              <m:t>*</m:t>
            </m:r>
          </m:sup>
        </m:sSubSup>
      </m:oMath>
      <w:bookmarkEnd w:id="151"/>
      <w:r>
        <w:t xml:space="preserve">. </w:t>
      </w:r>
      <w:r w:rsidRPr="008E0835">
        <w:t xml:space="preserve">Alternatively, a ribosome can initiate translation on the mRNAs in the capped, ribosome free polysome class 0 at rate </w:t>
      </w:r>
      <m:oMath>
        <m:r>
          <w:rPr>
            <w:rFonts w:ascii="Cambria Math" w:hAnsi="Cambria Math"/>
          </w:rPr>
          <m:t>κ</m:t>
        </m:r>
      </m:oMath>
      <w:r w:rsidRPr="008E0835">
        <w:t xml:space="preserve"> and be loaded onto the transcript and move it into capped class </w:t>
      </w:r>
      <m:oMath>
        <m:sSub>
          <m:sSubPr>
            <m:ctrlPr>
              <w:rPr>
                <w:rFonts w:ascii="Cambria Math" w:hAnsi="Cambria Math"/>
                <w:i/>
              </w:rPr>
            </m:ctrlPr>
          </m:sSubPr>
          <m:e>
            <m:r>
              <w:rPr>
                <w:rFonts w:ascii="Cambria Math" w:hAnsi="Cambria Math"/>
              </w:rPr>
              <m:t>m</m:t>
            </m:r>
          </m:e>
          <m:sub>
            <m:r>
              <w:rPr>
                <w:rFonts w:ascii="Cambria Math" w:hAnsi="Cambria Math"/>
              </w:rPr>
              <m:t>i</m:t>
            </m:r>
          </m:sub>
        </m:sSub>
      </m:oMath>
      <w:r w:rsidRPr="008E0835">
        <w:t>.</w:t>
      </w:r>
      <w:r>
        <w:t xml:space="preserve"> </w:t>
      </w:r>
      <w:r w:rsidRPr="008E0835">
        <w:t>Because only one ribosome can occupy a particular location on the mRNA at any given time</w:t>
      </w:r>
      <w:r w:rsidR="003079DA">
        <w:t>,</w:t>
      </w:r>
      <w:r w:rsidRPr="008E0835">
        <w:t xml:space="preserve"> and our model does not track ribosomal positions, we model translation in</w:t>
      </w:r>
      <w:r>
        <w:t>i</w:t>
      </w:r>
      <w:r w:rsidRPr="008E0835">
        <w:t xml:space="preserve">tiation across polysome classes </w:t>
      </w:r>
      <m:oMath>
        <m:r>
          <w:rPr>
            <w:rFonts w:ascii="Cambria Math" w:hAnsi="Cambria Math"/>
          </w:rPr>
          <m:t>i</m:t>
        </m:r>
      </m:oMath>
      <w:r w:rsidRPr="00203576">
        <w:rPr>
          <w:i/>
        </w:rPr>
        <w:t xml:space="preserve"> </w:t>
      </w:r>
      <w:r w:rsidRPr="00203576">
        <w:t xml:space="preserve">= 0 </w:t>
      </w:r>
      <w:r w:rsidRPr="008E0835">
        <w:t xml:space="preserve">to </w:t>
      </w:r>
      <m:oMath>
        <m:sSub>
          <m:sSubPr>
            <m:ctrlPr>
              <w:rPr>
                <w:rFonts w:ascii="Cambria Math" w:hAnsi="Cambria Math"/>
                <w:i/>
              </w:rPr>
            </m:ctrlPr>
          </m:sSubPr>
          <m:e>
            <m:r>
              <w:rPr>
                <w:rFonts w:ascii="Cambria Math" w:hAnsi="Cambria Math"/>
              </w:rPr>
              <m:t>i</m:t>
            </m:r>
          </m:e>
          <m:sub>
            <m:r>
              <w:rPr>
                <w:rFonts w:ascii="Cambria Math" w:hAnsi="Cambria Math"/>
              </w:rPr>
              <m:t>max</m:t>
            </m:r>
          </m:sub>
        </m:sSub>
      </m:oMath>
      <w:r w:rsidRPr="008E0835">
        <w:t>, more generally as</w:t>
      </w:r>
      <w:r>
        <w:t>,</w:t>
      </w:r>
    </w:p>
    <w:tbl>
      <w:tblPr>
        <w:tblStyle w:val="TableGrid"/>
        <w:tblW w:w="88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05"/>
        <w:gridCol w:w="810"/>
      </w:tblGrid>
      <w:tr w:rsidR="007D24E3" w14:paraId="03B2B7FE" w14:textId="77777777" w:rsidTr="00633490">
        <w:tc>
          <w:tcPr>
            <w:tcW w:w="8005" w:type="dxa"/>
          </w:tcPr>
          <w:p w14:paraId="6A08521A" w14:textId="77777777" w:rsidR="007D24E3" w:rsidRDefault="007D24E3" w:rsidP="00633490">
            <m:oMathPara>
              <m:oMath>
                <m:sSub>
                  <m:sSubPr>
                    <m:ctrlPr>
                      <w:rPr>
                        <w:rFonts w:ascii="Cambria Math" w:hAnsi="Cambria Math"/>
                      </w:rPr>
                    </m:ctrlPr>
                  </m:sSubPr>
                  <m:e>
                    <m:r>
                      <w:rPr>
                        <w:rFonts w:ascii="Cambria Math" w:hAnsi="Cambria Math"/>
                      </w:rPr>
                      <m:t>κ</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κ</m:t>
                    </m:r>
                  </m:e>
                  <m:sub>
                    <m:r>
                      <m:rPr>
                        <m:sty m:val="p"/>
                      </m:rPr>
                      <w:rPr>
                        <w:rFonts w:ascii="Cambria Math" w:hAnsi="Cambria Math"/>
                      </w:rPr>
                      <m:t>0</m:t>
                    </m:r>
                  </m:sub>
                </m:sSub>
                <m:d>
                  <m:dPr>
                    <m:ctrlPr>
                      <w:rPr>
                        <w:rFonts w:ascii="Cambria Math" w:hAnsi="Cambria Math"/>
                      </w:rPr>
                    </m:ctrlPr>
                  </m:dPr>
                  <m:e>
                    <m:r>
                      <m:rPr>
                        <m:sty m:val="p"/>
                      </m:rPr>
                      <w:rPr>
                        <w:rFonts w:ascii="Cambria Math" w:hAnsi="Cambria Math"/>
                      </w:rPr>
                      <m:t>1-</m:t>
                    </m:r>
                    <m:f>
                      <m:fPr>
                        <m:ctrlPr>
                          <w:rPr>
                            <w:rFonts w:ascii="Cambria Math" w:hAnsi="Cambria Math"/>
                          </w:rPr>
                        </m:ctrlPr>
                      </m:fPr>
                      <m:num>
                        <m:r>
                          <w:rPr>
                            <w:rFonts w:ascii="Cambria Math" w:hAnsi="Cambria Math"/>
                          </w:rPr>
                          <m:t>i</m:t>
                        </m:r>
                      </m:num>
                      <m:den>
                        <m:r>
                          <w:rPr>
                            <w:rFonts w:ascii="Cambria Math" w:hAnsi="Cambria Math"/>
                          </w:rPr>
                          <m:t>imax</m:t>
                        </m:r>
                      </m:den>
                    </m:f>
                  </m:e>
                </m:d>
              </m:oMath>
            </m:oMathPara>
          </w:p>
        </w:tc>
        <w:tc>
          <w:tcPr>
            <w:tcW w:w="810" w:type="dxa"/>
          </w:tcPr>
          <w:p w14:paraId="5C42A4A2" w14:textId="77777777" w:rsidR="007D24E3" w:rsidRPr="006F040F" w:rsidRDefault="007D24E3" w:rsidP="00633490">
            <w:pPr>
              <w:jc w:val="center"/>
              <w:rPr>
                <w:b/>
              </w:rPr>
            </w:pPr>
            <w:r w:rsidRPr="006F040F">
              <w:rPr>
                <w:b/>
              </w:rPr>
              <w:t xml:space="preserve">( </w:t>
            </w:r>
            <w:r w:rsidRPr="006F040F">
              <w:rPr>
                <w:b/>
              </w:rPr>
              <w:fldChar w:fldCharType="begin"/>
            </w:r>
            <w:r w:rsidRPr="006F040F">
              <w:rPr>
                <w:b/>
              </w:rPr>
              <w:instrText xml:space="preserve"> SEQ _____( \* ARABIC </w:instrText>
            </w:r>
            <w:r w:rsidRPr="006F040F">
              <w:rPr>
                <w:b/>
              </w:rPr>
              <w:fldChar w:fldCharType="separate"/>
            </w:r>
            <w:r w:rsidRPr="006F040F">
              <w:rPr>
                <w:b/>
                <w:noProof/>
              </w:rPr>
              <w:t>1</w:t>
            </w:r>
            <w:r w:rsidRPr="006F040F">
              <w:rPr>
                <w:b/>
              </w:rPr>
              <w:fldChar w:fldCharType="end"/>
            </w:r>
            <w:r w:rsidRPr="006F040F">
              <w:rPr>
                <w:b/>
              </w:rPr>
              <w:t xml:space="preserve"> )</w:t>
            </w:r>
          </w:p>
        </w:tc>
      </w:tr>
    </w:tbl>
    <w:p w14:paraId="7A493647" w14:textId="3E38C5FA" w:rsidR="007D24E3" w:rsidRPr="00850D63" w:rsidRDefault="007D24E3" w:rsidP="007D24E3">
      <w:r>
        <w:t>W</w:t>
      </w:r>
      <w:r w:rsidRPr="008E0835">
        <w:t xml:space="preserve">here </w:t>
      </w:r>
      <m:oMath>
        <m:r>
          <w:rPr>
            <w:rFonts w:ascii="Cambria Math" w:hAnsi="Cambria Math"/>
          </w:rPr>
          <m:t>i</m:t>
        </m:r>
      </m:oMath>
      <w:r>
        <w:t xml:space="preserve"> </w:t>
      </w:r>
      <w:r w:rsidRPr="008E0835">
        <w:t xml:space="preserve">is the mRNA polysome class, </w:t>
      </w:r>
      <m:oMath>
        <m:sSub>
          <m:sSubPr>
            <m:ctrlPr>
              <w:rPr>
                <w:rFonts w:ascii="Cambria Math" w:hAnsi="Cambria Math"/>
                <w:i/>
              </w:rPr>
            </m:ctrlPr>
          </m:sSubPr>
          <m:e>
            <m:r>
              <w:rPr>
                <w:rFonts w:ascii="Cambria Math" w:hAnsi="Cambria Math"/>
              </w:rPr>
              <m:t>i</m:t>
            </m:r>
          </m:e>
          <m:sub>
            <m:r>
              <w:rPr>
                <w:rFonts w:ascii="Cambria Math" w:hAnsi="Cambria Math"/>
              </w:rPr>
              <m:t>max</m:t>
            </m:r>
          </m:sub>
        </m:sSub>
      </m:oMath>
      <w:r w:rsidRPr="008E0835">
        <w:t xml:space="preserve"> is the maximal ribosomal occupancy on the transcript.</w:t>
      </w:r>
      <w:r>
        <w:t xml:space="preserve"> </w:t>
      </w:r>
      <w:r w:rsidRPr="008E0835">
        <w:t xml:space="preserve">We note </w:t>
      </w:r>
      <m:oMath>
        <m:r>
          <w:rPr>
            <w:rFonts w:ascii="Cambria Math" w:hAnsi="Cambria Math"/>
          </w:rPr>
          <m:t>i</m:t>
        </m:r>
        <m:r>
          <m:rPr>
            <m:lit/>
          </m:rP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max</m:t>
            </m:r>
          </m:sub>
        </m:sSub>
      </m:oMath>
      <w:r w:rsidRPr="008E0835">
        <w:t xml:space="preserve"> represents, under the assumptions of a uniform distribution, the probability a randomly chosen codon position is occupied by a ribosome.</w:t>
      </w:r>
      <w:r>
        <w:t xml:space="preserve"> </w:t>
      </w:r>
      <w:r w:rsidRPr="008E0835">
        <w:t xml:space="preserve">Correspondingly, </w:t>
      </w:r>
      <m:oMath>
        <m:r>
          <w:rPr>
            <w:rFonts w:ascii="Cambria Math" w:hAnsi="Cambria Math"/>
          </w:rPr>
          <m:t>1-i</m:t>
        </m:r>
        <m:r>
          <m:rPr>
            <m:lit/>
          </m:rPr>
          <w:rPr>
            <w:rFonts w:ascii="Cambria Math" w:hAnsi="Cambria Math"/>
          </w:rPr>
          <m:t>/</m:t>
        </m:r>
        <m:r>
          <w:rPr>
            <w:rFonts w:ascii="Cambria Math" w:hAnsi="Cambria Math"/>
          </w:rPr>
          <m:t>imax</m:t>
        </m:r>
      </m:oMath>
      <w:r w:rsidRPr="008E0835">
        <w:t xml:space="preserve"> represents probability a randomly chose codon position, such as the initiation site is unoccupied.</w:t>
      </w:r>
      <w:r>
        <w:t xml:space="preserve"> </w:t>
      </w:r>
      <w:r w:rsidRPr="008E0835">
        <w:t>Because, the natural unit for mRNA coding s</w:t>
      </w:r>
      <w:r w:rsidRPr="00475A70">
        <w:t>eq</w:t>
      </w:r>
      <w:r w:rsidRPr="008E0835">
        <w:t xml:space="preserve">uence length in our model is the amount of space the bound ribosome takes when translating it follows that </w:t>
      </w:r>
      <m:oMath>
        <m:sSub>
          <m:sSubPr>
            <m:ctrlPr>
              <w:rPr>
                <w:rFonts w:ascii="Cambria Math" w:hAnsi="Cambria Math"/>
                <w:i/>
              </w:rPr>
            </m:ctrlPr>
          </m:sSubPr>
          <m:e>
            <m:r>
              <w:rPr>
                <w:rFonts w:ascii="Cambria Math" w:hAnsi="Cambria Math"/>
              </w:rPr>
              <m:t>i</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c</m:t>
            </m:r>
          </m:sub>
        </m:sSub>
        <m:r>
          <m:rPr>
            <m:lit/>
          </m:rPr>
          <w:rPr>
            <w:rFonts w:ascii="Cambria Math" w:hAnsi="Cambria Math"/>
          </w:rPr>
          <m:t>/</m:t>
        </m:r>
        <m:r>
          <w:rPr>
            <w:rFonts w:ascii="Cambria Math" w:hAnsi="Cambria Math"/>
          </w:rPr>
          <m:t>9</m:t>
        </m:r>
      </m:oMath>
      <w:r w:rsidRPr="008E0835">
        <w:t xml:space="preserve"> where </w:t>
      </w:r>
      <m:oMath>
        <m:sSub>
          <m:sSubPr>
            <m:ctrlPr>
              <w:rPr>
                <w:rFonts w:ascii="Cambria Math" w:hAnsi="Cambria Math"/>
                <w:i/>
              </w:rPr>
            </m:ctrlPr>
          </m:sSubPr>
          <m:e>
            <m:r>
              <w:rPr>
                <w:rFonts w:ascii="Cambria Math" w:hAnsi="Cambria Math"/>
              </w:rPr>
              <m:t>n</m:t>
            </m:r>
          </m:e>
          <m:sub>
            <m:r>
              <w:rPr>
                <w:rFonts w:ascii="Cambria Math" w:hAnsi="Cambria Math"/>
              </w:rPr>
              <m:t>c</m:t>
            </m:r>
          </m:sub>
        </m:sSub>
      </m:oMath>
      <w:r w:rsidRPr="008E0835">
        <w:t xml:space="preserve"> is the length of the mRNA's coding s</w:t>
      </w:r>
      <w:r w:rsidRPr="00475A70">
        <w:t>eq</w:t>
      </w:r>
      <w:r w:rsidRPr="008E0835">
        <w:t>uence in codons and 9 represents the length in codons of space a single ribosome occupies</w:t>
      </w:r>
      <w:r>
        <w:t>.</w:t>
      </w:r>
      <w:r w:rsidRPr="006D7110">
        <w:t xml:space="preserve"> This attempts to account for the ribosomal density dependent effects on initiation and is called the density dependent initiation (DDI) model.</w:t>
      </w:r>
    </w:p>
    <w:p w14:paraId="65B44C09" w14:textId="20DB3808" w:rsidR="007D24E3" w:rsidRDefault="007D24E3" w:rsidP="00FA0AD8">
      <w:pPr>
        <w:ind w:firstLine="720"/>
      </w:pPr>
      <w:r w:rsidRPr="006D7110">
        <w:t xml:space="preserve">A ribosome on the transcript elongates the peptide and, in turn, terminates at a rate of </w:t>
      </w:r>
      <m:oMath>
        <m:r>
          <m:rPr>
            <m:sty m:val="p"/>
          </m:rPr>
          <w:rPr>
            <w:rFonts w:ascii="Cambria Math" w:hAnsi="Cambria Math"/>
          </w:rPr>
          <m:t>τ</m:t>
        </m:r>
        <m:r>
          <m:rPr>
            <m:sty m:val="p"/>
          </m:rPr>
          <w:rPr>
            <w:rFonts w:ascii="Cambria Math" w:hAnsi="Cambria Math"/>
          </w:rPr>
          <m:t>'</m:t>
        </m:r>
      </m:oMath>
      <w:r w:rsidRPr="006D7110">
        <w:t>. Given that the length scale of</w:t>
      </w:r>
      <w:r w:rsidRPr="008E0835">
        <w:t xml:space="preserve"> our model is formulated in terms of ribosome widths</w:t>
      </w:r>
      <w:r w:rsidR="00FA0AD8">
        <w:t xml:space="preserve"> (~9 codons per ribosome width)</w:t>
      </w:r>
      <w:r w:rsidR="00705FFE">
        <w:t>,</w:t>
      </w:r>
      <w:r w:rsidRPr="008E0835">
        <w:t xml:space="preserve"> but most estimates of elongation are at the scale </w:t>
      </w:r>
      <w:r w:rsidRPr="008E0835">
        <w:lastRenderedPageBreak/>
        <w:t xml:space="preserve">of codons, if </w:t>
      </w:r>
      <m:oMath>
        <m:sSub>
          <m:sSubPr>
            <m:ctrlPr>
              <w:rPr>
                <w:rFonts w:ascii="Cambria Math" w:hAnsi="Cambria Math"/>
                <w:i/>
              </w:rPr>
            </m:ctrlPr>
          </m:sSubPr>
          <m:e>
            <m:r>
              <m:rPr>
                <m:sty m:val="p"/>
              </m:rPr>
              <w:rPr>
                <w:rFonts w:ascii="Cambria Math" w:hAnsi="Cambria Math"/>
              </w:rPr>
              <m:t>τ</m:t>
            </m:r>
            <m:ctrlPr>
              <w:rPr>
                <w:rFonts w:ascii="Cambria Math" w:hAnsi="Cambria Math"/>
              </w:rPr>
            </m:ctrlPr>
          </m:e>
          <m:sub>
            <m:r>
              <w:rPr>
                <w:rFonts w:ascii="Cambria Math" w:hAnsi="Cambria Math"/>
              </w:rPr>
              <m:t>c</m:t>
            </m:r>
          </m:sub>
        </m:sSub>
      </m:oMath>
      <w:r w:rsidRPr="008E0835">
        <w:t xml:space="preserve"> is the average elongation rate of an mRNA in codons</w:t>
      </w:r>
      <w:r w:rsidR="00C94065">
        <w:t>.</w:t>
      </w:r>
      <m:oMath>
        <m:r>
          <w:rPr>
            <w:rFonts w:ascii="Cambria Math" w:hAnsi="Cambria Math"/>
          </w:rPr>
          <m:t xml:space="preserve"> </m:t>
        </m:r>
        <m:r>
          <m:rPr>
            <m:sty m:val="p"/>
          </m:rPr>
          <w:rPr>
            <w:rFonts w:ascii="Cambria Math" w:hAnsi="Cambria Math"/>
          </w:rPr>
          <m:t>τ</m:t>
        </m:r>
        <m:r>
          <m:rPr>
            <m:sty m:val="p"/>
          </m:rPr>
          <w:rPr>
            <w:rFonts w:ascii="Cambria Math" w:hAnsi="Cambria Math"/>
          </w:rPr>
          <m:t>'</m:t>
        </m:r>
        <m:r>
          <w:rPr>
            <w:rFonts w:ascii="Cambria Math" w:hAnsi="Cambria Math"/>
          </w:rPr>
          <m:t>=</m:t>
        </m:r>
        <m:sSub>
          <m:sSubPr>
            <m:ctrlPr>
              <w:rPr>
                <w:rFonts w:ascii="Cambria Math" w:hAnsi="Cambria Math"/>
                <w:i/>
              </w:rPr>
            </m:ctrlPr>
          </m:sSubPr>
          <m:e>
            <m:r>
              <m:rPr>
                <m:sty m:val="p"/>
              </m:rPr>
              <w:rPr>
                <w:rFonts w:ascii="Cambria Math" w:hAnsi="Cambria Math"/>
              </w:rPr>
              <m:t>τ</m:t>
            </m:r>
          </m:e>
          <m:sub>
            <m:r>
              <w:rPr>
                <w:rFonts w:ascii="Cambria Math" w:hAnsi="Cambria Math"/>
              </w:rPr>
              <m:t>c</m:t>
            </m:r>
          </m:sub>
        </m:sSub>
        <m:r>
          <m:rPr>
            <m:lit/>
          </m:rPr>
          <w:rPr>
            <w:rFonts w:ascii="Cambria Math" w:hAnsi="Cambria Math"/>
          </w:rPr>
          <m:t>/</m:t>
        </m:r>
        <m:r>
          <w:rPr>
            <w:rFonts w:ascii="Cambria Math" w:hAnsi="Cambria Math"/>
          </w:rPr>
          <m:t>(9</m:t>
        </m:r>
        <m:r>
          <m:rPr>
            <m:sty m:val="p"/>
          </m:rPr>
          <w:rPr>
            <w:rFonts w:ascii="Cambria Math" w:hAnsi="Cambria Math"/>
          </w:rPr>
          <m:t>×</m:t>
        </m:r>
        <m:sSub>
          <m:sSubPr>
            <m:ctrlPr>
              <w:rPr>
                <w:rFonts w:ascii="Cambria Math" w:hAnsi="Cambria Math"/>
                <w:i/>
              </w:rPr>
            </m:ctrlPr>
          </m:sSubPr>
          <m:e>
            <m:r>
              <w:rPr>
                <w:rFonts w:ascii="Cambria Math" w:hAnsi="Cambria Math"/>
              </w:rPr>
              <m:t>i</m:t>
            </m:r>
            <m:ctrlPr>
              <w:rPr>
                <w:rFonts w:ascii="Cambria Math" w:hAnsi="Cambria Math"/>
              </w:rPr>
            </m:ctrlPr>
          </m:e>
          <m:sub>
            <m:r>
              <w:rPr>
                <w:rFonts w:ascii="Cambria Math" w:hAnsi="Cambria Math"/>
              </w:rPr>
              <m:t>max</m:t>
            </m:r>
          </m:sub>
        </m:sSub>
        <m:r>
          <w:rPr>
            <w:rFonts w:ascii="Cambria Math" w:hAnsi="Cambria Math"/>
          </w:rPr>
          <m:t>)</m:t>
        </m:r>
      </m:oMath>
      <w:r w:rsidR="00C94065">
        <w:t xml:space="preserve"> is the per codon elongation rate divided by the length of the protein, and </w:t>
      </w:r>
      <m:oMath>
        <m:r>
          <m:rPr>
            <m:sty m:val="p"/>
          </m:rPr>
          <w:rPr>
            <w:rFonts w:ascii="Cambria Math" w:hAnsi="Cambria Math"/>
          </w:rPr>
          <m:t xml:space="preserve"> </m:t>
        </m:r>
        <m:r>
          <w:rPr>
            <w:rFonts w:ascii="Cambria Math" w:hAnsi="Cambria Math"/>
          </w:rPr>
          <m:t>τ</m:t>
        </m:r>
        <m:r>
          <w:rPr>
            <w:rFonts w:ascii="Cambria Math" w:hAnsi="Cambria Math"/>
          </w:rPr>
          <m:t>=</m:t>
        </m:r>
        <m:sSub>
          <m:sSubPr>
            <m:ctrlPr>
              <w:rPr>
                <w:rFonts w:ascii="Cambria Math" w:hAnsi="Cambria Math"/>
                <w:i/>
              </w:rPr>
            </m:ctrlPr>
          </m:sSubPr>
          <m:e>
            <m:r>
              <w:rPr>
                <w:rFonts w:ascii="Cambria Math" w:hAnsi="Cambria Math"/>
              </w:rPr>
              <m:t>τ</m:t>
            </m:r>
          </m:e>
          <m:sub>
            <m:r>
              <w:rPr>
                <w:rFonts w:ascii="Cambria Math" w:hAnsi="Cambria Math"/>
              </w:rPr>
              <m:t>c</m:t>
            </m:r>
          </m:sub>
        </m:sSub>
        <m:r>
          <m:rPr>
            <m:lit/>
          </m:rPr>
          <w:rPr>
            <w:rFonts w:ascii="Cambria Math" w:hAnsi="Cambria Math"/>
          </w:rPr>
          <m:t>/</m:t>
        </m:r>
        <m:r>
          <w:rPr>
            <w:rFonts w:ascii="Cambria Math" w:hAnsi="Cambria Math"/>
          </w:rPr>
          <m:t>9</m:t>
        </m:r>
      </m:oMath>
      <w:r w:rsidR="00C94065">
        <w:t xml:space="preserve"> is the per ribosome elongation rate. </w:t>
      </w:r>
      <w:r w:rsidRPr="008E0835">
        <w:t>As the number of ribosomes on a transcript increase, the probability of a ribosome being at the end of the transcript also increases.</w:t>
      </w:r>
      <w:r>
        <w:t xml:space="preserve"> </w:t>
      </w:r>
      <w:r w:rsidRPr="008E0835">
        <w:t>Again</w:t>
      </w:r>
      <w:r>
        <w:t>,</w:t>
      </w:r>
      <w:r w:rsidRPr="008E0835">
        <w:t xml:space="preserve"> assuming ribosomes are distributed across a transcript according to a uniform distribution, the expected ribosome termination rate on a mRNA in polysome class </w:t>
      </w:r>
      <m:oMath>
        <m:r>
          <w:rPr>
            <w:rFonts w:ascii="Cambria Math" w:hAnsi="Cambria Math"/>
          </w:rPr>
          <m:t>i</m:t>
        </m:r>
      </m:oMath>
      <w:r w:rsidRPr="008E0835">
        <w:t xml:space="preserve"> is simply, </w:t>
      </w:r>
    </w:p>
    <w:tbl>
      <w:tblPr>
        <w:tblStyle w:val="TableGrid"/>
        <w:tblW w:w="88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05"/>
        <w:gridCol w:w="810"/>
      </w:tblGrid>
      <w:tr w:rsidR="007D24E3" w14:paraId="27A722A5" w14:textId="77777777" w:rsidTr="00633490">
        <w:tc>
          <w:tcPr>
            <w:tcW w:w="8005" w:type="dxa"/>
          </w:tcPr>
          <w:p w14:paraId="50D5D40E" w14:textId="644866E8" w:rsidR="00AF66E5" w:rsidRPr="00AF66E5" w:rsidRDefault="007D24E3" w:rsidP="00633490">
            <m:oMathPara>
              <m:oMath>
                <m:sSub>
                  <m:sSubPr>
                    <m:ctrlPr>
                      <w:rPr>
                        <w:rFonts w:ascii="Cambria Math" w:hAnsi="Cambria Math"/>
                      </w:rPr>
                    </m:ctrlPr>
                  </m:sSubPr>
                  <m:e>
                    <m:r>
                      <m:rPr>
                        <m:sty m:val="p"/>
                      </m:rPr>
                      <w:rPr>
                        <w:rFonts w:ascii="Cambria Math" w:hAnsi="Cambria Math"/>
                      </w:rPr>
                      <m:t>τ</m:t>
                    </m:r>
                  </m:e>
                  <m:sub>
                    <m:r>
                      <m:rPr>
                        <m:sty m:val="p"/>
                      </m:rPr>
                      <w:rPr>
                        <w:rFonts w:ascii="Cambria Math" w:hAnsi="Cambria Math"/>
                      </w:rPr>
                      <m:t>i</m:t>
                    </m:r>
                  </m:sub>
                </m:sSub>
                <m:r>
                  <m:rPr>
                    <m:sty m:val="p"/>
                  </m:rPr>
                  <w:rPr>
                    <w:rFonts w:ascii="Cambria Math" w:hAnsi="Cambria Math"/>
                  </w:rPr>
                  <m:t>=τ</m:t>
                </m:r>
                <m:f>
                  <m:fPr>
                    <m:ctrlPr>
                      <w:rPr>
                        <w:rFonts w:ascii="Cambria Math" w:hAnsi="Cambria Math"/>
                      </w:rPr>
                    </m:ctrlPr>
                  </m:fPr>
                  <m:num>
                    <m:r>
                      <m:rPr>
                        <m:sty m:val="p"/>
                      </m:rPr>
                      <w:rPr>
                        <w:rFonts w:ascii="Cambria Math" w:hAnsi="Cambria Math"/>
                      </w:rPr>
                      <m:t>i</m:t>
                    </m:r>
                  </m:num>
                  <m:den>
                    <m:sSub>
                      <m:sSubPr>
                        <m:ctrlPr>
                          <w:rPr>
                            <w:rFonts w:ascii="Cambria Math" w:hAnsi="Cambria Math"/>
                            <w:i/>
                          </w:rPr>
                        </m:ctrlPr>
                      </m:sSubPr>
                      <m:e>
                        <m:r>
                          <w:rPr>
                            <w:rFonts w:ascii="Cambria Math" w:hAnsi="Cambria Math"/>
                          </w:rPr>
                          <m:t>i</m:t>
                        </m:r>
                      </m:e>
                      <m:sub>
                        <m:r>
                          <w:rPr>
                            <w:rFonts w:ascii="Cambria Math" w:hAnsi="Cambria Math"/>
                          </w:rPr>
                          <m:t>max</m:t>
                        </m:r>
                      </m:sub>
                    </m:sSub>
                  </m:den>
                </m:f>
              </m:oMath>
            </m:oMathPara>
          </w:p>
        </w:tc>
        <w:tc>
          <w:tcPr>
            <w:tcW w:w="810" w:type="dxa"/>
          </w:tcPr>
          <w:p w14:paraId="3634EE4F" w14:textId="77777777" w:rsidR="007D24E3" w:rsidRPr="006F040F" w:rsidRDefault="007D24E3" w:rsidP="00633490">
            <w:pPr>
              <w:pStyle w:val="Caption"/>
              <w:spacing w:line="480" w:lineRule="auto"/>
              <w:jc w:val="center"/>
            </w:pPr>
            <w:r w:rsidRPr="006F040F">
              <w:t xml:space="preserve">( </w:t>
            </w:r>
            <w:r w:rsidRPr="006F040F">
              <w:fldChar w:fldCharType="begin"/>
            </w:r>
            <w:r w:rsidRPr="006F040F">
              <w:instrText xml:space="preserve"> SEQ _____( \* ARABIC </w:instrText>
            </w:r>
            <w:r w:rsidRPr="006F040F">
              <w:fldChar w:fldCharType="separate"/>
            </w:r>
            <w:r w:rsidRPr="006F040F">
              <w:rPr>
                <w:noProof/>
              </w:rPr>
              <w:t>2</w:t>
            </w:r>
            <w:r w:rsidRPr="006F040F">
              <w:fldChar w:fldCharType="end"/>
            </w:r>
            <w:r w:rsidRPr="006F040F">
              <w:t xml:space="preserve"> )</w:t>
            </w:r>
          </w:p>
        </w:tc>
      </w:tr>
    </w:tbl>
    <w:p w14:paraId="51E8D487" w14:textId="230FF059" w:rsidR="007D24E3" w:rsidRPr="00342414" w:rsidRDefault="007D24E3" w:rsidP="00FC02E3">
      <w:pPr>
        <w:ind w:firstLine="720"/>
      </w:pPr>
      <w:r w:rsidRPr="008E0835">
        <w:t xml:space="preserve">Capped transcripts move through rounds of translation initiation and elongation-termination and distribute along the different polysomal classes. From any polysome class in the capped state </w:t>
      </w:r>
      <m:oMath>
        <m:sSub>
          <m:sSubPr>
            <m:ctrlPr>
              <w:rPr>
                <w:rFonts w:ascii="Cambria Math" w:hAnsi="Cambria Math"/>
                <w:i/>
              </w:rPr>
            </m:ctrlPr>
          </m:sSubPr>
          <m:e>
            <m:r>
              <w:rPr>
                <w:rFonts w:ascii="Cambria Math" w:hAnsi="Cambria Math"/>
              </w:rPr>
              <m:t>m</m:t>
            </m:r>
          </m:e>
          <m:sub>
            <m:r>
              <w:rPr>
                <w:rFonts w:ascii="Cambria Math" w:hAnsi="Cambria Math"/>
              </w:rPr>
              <m:t>i</m:t>
            </m:r>
          </m:sub>
        </m:sSub>
      </m:oMath>
      <w:r w:rsidRPr="008E0835">
        <w:t xml:space="preserve"> the transcript can be decapped at rate </w:t>
      </w:r>
      <m:oMath>
        <m:r>
          <m:rPr>
            <m:sty m:val="p"/>
          </m:rPr>
          <w:rPr>
            <w:rFonts w:ascii="Cambria Math" w:hAnsi="Cambria Math"/>
          </w:rPr>
          <m:t>μ</m:t>
        </m:r>
      </m:oMath>
      <w:r w:rsidRPr="008E0835">
        <w:t xml:space="preserve"> and move into the decapped state while maintaining the same polysomal class </w:t>
      </w:r>
      <m:oMath>
        <m:sSubSup>
          <m:sSubSupPr>
            <m:ctrlPr>
              <w:rPr>
                <w:rFonts w:ascii="Cambria Math" w:hAnsi="Cambria Math"/>
                <w:i/>
              </w:rPr>
            </m:ctrlPr>
          </m:sSubSupPr>
          <m:e>
            <m:r>
              <w:rPr>
                <w:rFonts w:ascii="Cambria Math" w:hAnsi="Cambria Math"/>
              </w:rPr>
              <m:t>m</m:t>
            </m:r>
          </m:e>
          <m:sub>
            <m:r>
              <w:rPr>
                <w:rFonts w:ascii="Cambria Math" w:hAnsi="Cambria Math"/>
              </w:rPr>
              <m:t>0</m:t>
            </m:r>
          </m:sub>
          <m:sup>
            <m:r>
              <w:rPr>
                <w:rFonts w:ascii="Cambria Math" w:hAnsi="Cambria Math"/>
              </w:rPr>
              <m:t>*</m:t>
            </m:r>
          </m:sup>
        </m:sSubSup>
      </m:oMath>
      <w:r w:rsidRPr="008E0835">
        <w:t>.</w:t>
      </w:r>
      <w:r>
        <w:t xml:space="preserve"> </w:t>
      </w:r>
      <w:r w:rsidRPr="008E0835">
        <w:t xml:space="preserve">Decapped transcripts can no longer initiate new rounds of translation, but allow for currently loaded ribosomes to complete translation. The behavior of the </w:t>
      </w:r>
      <m:oMath>
        <m:sSubSup>
          <m:sSubSupPr>
            <m:ctrlPr>
              <w:rPr>
                <w:rFonts w:ascii="Cambria Math" w:hAnsi="Cambria Math"/>
                <w:i/>
              </w:rPr>
            </m:ctrlPr>
          </m:sSubSupPr>
          <m:e>
            <m:r>
              <w:rPr>
                <w:rFonts w:ascii="Cambria Math" w:hAnsi="Cambria Math"/>
              </w:rPr>
              <m:t>m</m:t>
            </m:r>
          </m:e>
          <m:sub>
            <m:r>
              <w:rPr>
                <w:rFonts w:ascii="Cambria Math" w:hAnsi="Cambria Math"/>
              </w:rPr>
              <m:t>i</m:t>
            </m:r>
          </m:sub>
          <m:sup>
            <m:r>
              <w:rPr>
                <w:rFonts w:ascii="Cambria Math" w:hAnsi="Cambria Math"/>
              </w:rPr>
              <m:t>*</m:t>
            </m:r>
          </m:sup>
        </m:sSubSup>
      </m:oMath>
      <w:r w:rsidRPr="008E0835">
        <w:t xml:space="preserve"> classes represent</w:t>
      </w:r>
      <w:r w:rsidR="003079DA">
        <w:t>s</w:t>
      </w:r>
      <w:r w:rsidRPr="008E0835">
        <w:t xml:space="preserve"> co-translational decay, a common method of mRNA decay in eukaryotes</w:t>
      </w:r>
      <w:r>
        <w:t xml:space="preserve"> </w:t>
      </w:r>
      <w:r>
        <w:fldChar w:fldCharType="begin">
          <w:fldData xml:space="preserve">PEVuZE5vdGU+PENpdGU+PEF1dGhvcj5Db2xsYXJ0PC9BdXRob3I+PFllYXI+MjAyMDwvWWVhcj48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</w:fldData>
        </w:fldChar>
      </w:r>
      <w:r w:rsidR="00C9305F">
        <w:instrText xml:space="preserve"> ADDIN EN.CITE </w:instrText>
      </w:r>
      <w:r w:rsidR="00C9305F">
        <w:fldChar w:fldCharType="begin">
          <w:fldData xml:space="preserve">PEVuZE5vdGU+PENpdGU+PEF1dGhvcj5Db2xsYXJ0PC9BdXRob3I+PFllYXI+MjAyMDwvWWVhcj48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</w:fldData>
        </w:fldChar>
      </w:r>
      <w:r w:rsidR="00C9305F">
        <w:instrText xml:space="preserve"> ADDIN EN.CITE.DATA </w:instrText>
      </w:r>
      <w:r w:rsidR="00C9305F">
        <w:fldChar w:fldCharType="end"/>
      </w:r>
      <w:r>
        <w:fldChar w:fldCharType="separate"/>
      </w:r>
      <w:r w:rsidR="00C9305F">
        <w:rPr>
          <w:noProof/>
        </w:rPr>
        <w:t>(Collart &amp; Weiss, 2020, Hu</w:t>
      </w:r>
      <w:r w:rsidR="00C9305F" w:rsidRPr="00C9305F">
        <w:rPr>
          <w:i/>
          <w:noProof/>
        </w:rPr>
        <w:t xml:space="preserve"> et al.</w:t>
      </w:r>
      <w:r w:rsidR="00C9305F">
        <w:rPr>
          <w:noProof/>
        </w:rPr>
        <w:t>, 2009, Pelechano et al., 2015)</w:t>
      </w:r>
      <w:r>
        <w:fldChar w:fldCharType="end"/>
      </w:r>
      <w:r>
        <w:t xml:space="preserve">. </w:t>
      </w:r>
      <w:r w:rsidRPr="008E0835">
        <w:t xml:space="preserve">After all ribosomes on a decapped transcript complete translation, the mRNA is in decapped class 0 and completely degraded at the mRNA clearance rate </w:t>
      </w:r>
      <m:oMath>
        <m:r>
          <m:rPr>
            <m:sty m:val="p"/>
          </m:rPr>
          <w:rPr>
            <w:rFonts w:ascii="Cambria Math" w:hAnsi="Cambria Math"/>
          </w:rPr>
          <m:t>δ</m:t>
        </m:r>
      </m:oMath>
      <w:r w:rsidRPr="00475A70">
        <w:t>.</w:t>
      </w:r>
    </w:p>
    <w:p w14:paraId="6C2E2EE9" w14:textId="41276973" w:rsidR="007D24E3" w:rsidRDefault="007D24E3" w:rsidP="007D24E3">
      <w:pPr>
        <w:ind w:firstLine="720"/>
      </w:pPr>
      <w:r w:rsidRPr="00475A70">
        <w:t>The model produces two outputs. First, the total mRNA in either the capped or decapped state and therefore the system (</w:t>
      </w:r>
      <w:r w:rsidR="00633490">
        <w:fldChar w:fldCharType="begin"/>
      </w:r>
      <w:r w:rsidR="00633490">
        <w:instrText xml:space="preserve"> REF _Ref141738546 \h </w:instrText>
      </w:r>
      <w:r w:rsidR="00633490">
        <w:fldChar w:fldCharType="separate"/>
      </w:r>
      <w:r w:rsidR="0035323C">
        <w:t xml:space="preserve">Figure </w:t>
      </w:r>
      <w:r w:rsidR="0035323C">
        <w:rPr>
          <w:noProof/>
        </w:rPr>
        <w:t>3</w:t>
      </w:r>
      <w:r w:rsidR="0035323C">
        <w:t>.</w:t>
      </w:r>
      <w:r w:rsidR="0035323C">
        <w:rPr>
          <w:noProof/>
        </w:rPr>
        <w:t>1</w:t>
      </w:r>
      <w:r w:rsidR="00633490">
        <w:fldChar w:fldCharType="end"/>
      </w:r>
      <w:r w:rsidR="00633490">
        <w:t xml:space="preserve"> </w:t>
      </w:r>
      <w:r w:rsidRPr="00475A70">
        <w:t xml:space="preserve">B-D). Second, the distribution of the mRNAs </w:t>
      </w:r>
      <w:r w:rsidR="003079DA">
        <w:t>across</w:t>
      </w:r>
      <w:r w:rsidRPr="00475A70">
        <w:t xml:space="preserve"> each polysome class. (</w:t>
      </w:r>
      <w:r w:rsidR="0035323C">
        <w:fldChar w:fldCharType="begin"/>
      </w:r>
      <w:r w:rsidR="0035323C">
        <w:instrText xml:space="preserve"> REF _Ref141738546 \h </w:instrText>
      </w:r>
      <w:r w:rsidR="0035323C">
        <w:fldChar w:fldCharType="separate"/>
      </w:r>
      <w:r w:rsidR="0035323C">
        <w:t xml:space="preserve">Figure </w:t>
      </w:r>
      <w:r w:rsidR="0035323C">
        <w:rPr>
          <w:noProof/>
        </w:rPr>
        <w:t>3</w:t>
      </w:r>
      <w:r w:rsidR="0035323C">
        <w:t>.</w:t>
      </w:r>
      <w:r w:rsidR="0035323C">
        <w:rPr>
          <w:noProof/>
        </w:rPr>
        <w:t>1</w:t>
      </w:r>
      <w:r w:rsidR="0035323C">
        <w:fldChar w:fldCharType="end"/>
      </w:r>
      <w:r w:rsidRPr="00475A70">
        <w:t xml:space="preserve"> B-D). </w:t>
      </w:r>
    </w:p>
    <w:p w14:paraId="42CA81C0" w14:textId="77777777" w:rsidR="007D24E3" w:rsidRDefault="007D24E3" w:rsidP="007D24E3">
      <w:pPr>
        <w:ind w:firstLine="720"/>
      </w:pPr>
      <w:r w:rsidRPr="00475A70">
        <w:t>We represent each state by a series of coupled ordinary differential equations (ODEs), one equation for the mRNA population for each polysome class. The functional form of the capped mRNA sub population is:</w:t>
      </w:r>
    </w:p>
    <w:tbl>
      <w:tblPr>
        <w:tblStyle w:val="TableGrid"/>
        <w:tblW w:w="8010" w:type="dxa"/>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0"/>
        <w:gridCol w:w="630"/>
      </w:tblGrid>
      <w:tr w:rsidR="007D24E3" w14:paraId="6C569781" w14:textId="77777777" w:rsidTr="00633490">
        <w:tc>
          <w:tcPr>
            <w:tcW w:w="7380" w:type="dxa"/>
          </w:tcPr>
          <w:p w14:paraId="57F0E3D7" w14:textId="77777777" w:rsidR="007D24E3" w:rsidRPr="000F38E6" w:rsidRDefault="007D24E3" w:rsidP="00633490">
            <w:pPr>
              <w:jc w:val="left"/>
            </w:pPr>
            <m:oMathPara>
              <m:oMathParaPr>
                <m:jc m:val="left"/>
              </m:oMathParaPr>
              <m:oMath>
                <m:f>
                  <m:fPr>
                    <m:ctrlPr>
                      <w:rPr>
                        <w:rFonts w:ascii="Cambria Math" w:hAnsi="Cambria Math"/>
                      </w:rPr>
                    </m:ctrlPr>
                  </m:fPr>
                  <m:num>
                    <m:r>
                      <m:rPr>
                        <m:sty m:val="p"/>
                      </m:rPr>
                      <w:rPr>
                        <w:rFonts w:ascii="Cambria Math" w:hAnsi="Cambria Math"/>
                      </w:rPr>
                      <m:t>d</m:t>
                    </m:r>
                    <m:sSub>
                      <m:sSubPr>
                        <m:ctrlPr>
                          <w:rPr>
                            <w:rFonts w:ascii="Cambria Math" w:hAnsi="Cambria Math"/>
                          </w:rPr>
                        </m:ctrlPr>
                      </m:sSubPr>
                      <m:e>
                        <m:r>
                          <m:rPr>
                            <m:sty m:val="p"/>
                          </m:rPr>
                          <w:rPr>
                            <w:rFonts w:ascii="Cambria Math" w:hAnsi="Cambria Math"/>
                          </w:rPr>
                          <m:t>m</m:t>
                        </m:r>
                      </m:e>
                      <m:sub>
                        <m:r>
                          <m:rPr>
                            <m:sty m:val="p"/>
                          </m:rPr>
                          <w:rPr>
                            <w:rFonts w:ascii="Cambria Math" w:hAnsi="Cambria Math"/>
                          </w:rPr>
                          <m:t>0</m:t>
                        </m:r>
                      </m:sub>
                    </m:sSub>
                  </m:num>
                  <m:den>
                    <m:r>
                      <m:rPr>
                        <m:sty m:val="p"/>
                      </m:rPr>
                      <w:rPr>
                        <w:rFonts w:ascii="Cambria Math" w:hAnsi="Cambria Math"/>
                      </w:rPr>
                      <m:t>dt</m:t>
                    </m:r>
                  </m:den>
                </m:f>
                <m:r>
                  <m:rPr>
                    <m:sty m:val="p"/>
                  </m:rPr>
                  <w:rPr>
                    <w:rFonts w:ascii="Cambria Math" w:hAnsi="Cambria Math"/>
                  </w:rPr>
                  <m:t>=λ+τ</m:t>
                </m:r>
                <m:f>
                  <m:fPr>
                    <m:ctrlPr>
                      <w:rPr>
                        <w:rFonts w:ascii="Cambria Math" w:hAnsi="Cambria Math"/>
                      </w:rPr>
                    </m:ctrlPr>
                  </m:fPr>
                  <m:num>
                    <m:r>
                      <m:rPr>
                        <m:sty m:val="p"/>
                      </m:rPr>
                      <w:rPr>
                        <w:rFonts w:ascii="Cambria Math" w:hAnsi="Cambria Math"/>
                      </w:rPr>
                      <m:t>1</m:t>
                    </m:r>
                  </m:num>
                  <m:den>
                    <m:r>
                      <w:rPr>
                        <w:rFonts w:ascii="Cambria Math" w:hAnsi="Cambria Math"/>
                      </w:rPr>
                      <m:t>imax</m:t>
                    </m:r>
                  </m:den>
                </m:f>
                <m:sSub>
                  <m:sSubPr>
                    <m:ctrlPr>
                      <w:rPr>
                        <w:rFonts w:ascii="Cambria Math" w:hAnsi="Cambria Math"/>
                      </w:rPr>
                    </m:ctrlPr>
                  </m:sSubPr>
                  <m:e>
                    <m:r>
                      <m:rPr>
                        <m:sty m:val="p"/>
                      </m:rPr>
                      <w:rPr>
                        <w:rFonts w:ascii="Cambria Math" w:hAnsi="Cambria Math"/>
                      </w:rPr>
                      <m:t>m</m:t>
                    </m:r>
                  </m:e>
                  <m:sub>
                    <m:r>
                      <m:rPr>
                        <m:sty m:val="p"/>
                      </m:rPr>
                      <w:rPr>
                        <w:rFonts w:ascii="Cambria Math" w:hAnsi="Cambria Math"/>
                      </w:rPr>
                      <m:t>1</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m:rPr>
                            <m:sty m:val="p"/>
                          </m:rPr>
                          <w:rPr>
                            <w:rFonts w:ascii="Cambria Math" w:hAnsi="Cambria Math"/>
                          </w:rPr>
                          <m:t>κ</m:t>
                        </m:r>
                      </m:e>
                      <m:sub>
                        <m:r>
                          <m:rPr>
                            <m:sty m:val="p"/>
                          </m:rPr>
                          <w:rPr>
                            <w:rFonts w:ascii="Cambria Math" w:hAnsi="Cambria Math"/>
                          </w:rPr>
                          <m:t>0</m:t>
                        </m:r>
                      </m:sub>
                    </m:sSub>
                    <m:r>
                      <m:rPr>
                        <m:sty m:val="p"/>
                      </m:rPr>
                      <w:rPr>
                        <w:rFonts w:ascii="Cambria Math" w:hAnsi="Cambria Math"/>
                      </w:rPr>
                      <m:t>+μ</m:t>
                    </m:r>
                  </m:e>
                </m:d>
                <m:sSub>
                  <m:sSubPr>
                    <m:ctrlPr>
                      <w:rPr>
                        <w:rFonts w:ascii="Cambria Math" w:hAnsi="Cambria Math"/>
                      </w:rPr>
                    </m:ctrlPr>
                  </m:sSubPr>
                  <m:e>
                    <m:r>
                      <m:rPr>
                        <m:sty m:val="p"/>
                      </m:rPr>
                      <w:rPr>
                        <w:rFonts w:ascii="Cambria Math" w:hAnsi="Cambria Math"/>
                      </w:rPr>
                      <m:t>m</m:t>
                    </m:r>
                  </m:e>
                  <m:sub>
                    <m:r>
                      <m:rPr>
                        <m:sty m:val="p"/>
                      </m:rPr>
                      <w:rPr>
                        <w:rFonts w:ascii="Cambria Math" w:hAnsi="Cambria Math"/>
                      </w:rPr>
                      <m:t>0</m:t>
                    </m:r>
                  </m:sub>
                </m:sSub>
              </m:oMath>
            </m:oMathPara>
          </w:p>
        </w:tc>
        <w:tc>
          <w:tcPr>
            <w:tcW w:w="630" w:type="dxa"/>
          </w:tcPr>
          <w:p w14:paraId="4F618C77" w14:textId="77777777" w:rsidR="007D24E3" w:rsidRDefault="007D24E3" w:rsidP="00633490">
            <w:pPr>
              <w:pStyle w:val="Caption"/>
              <w:jc w:val="right"/>
            </w:pPr>
            <w:r>
              <w:t xml:space="preserve">( </w:t>
            </w:r>
            <w:r>
              <w:fldChar w:fldCharType="begin"/>
            </w:r>
            <w:r>
              <w:instrText xml:space="preserve"> SEQ _____( \* ARABIC </w:instrText>
            </w:r>
            <w:r>
              <w:fldChar w:fldCharType="separate"/>
            </w:r>
            <w:r>
              <w:rPr>
                <w:noProof/>
              </w:rPr>
              <w:t>3</w:t>
            </w:r>
            <w:r>
              <w:fldChar w:fldCharType="end"/>
            </w:r>
            <w:r>
              <w:t xml:space="preserve"> )</w:t>
            </w:r>
          </w:p>
        </w:tc>
      </w:tr>
      <w:tr w:rsidR="007D24E3" w14:paraId="2BD6049D" w14:textId="77777777" w:rsidTr="00633490">
        <w:tc>
          <w:tcPr>
            <w:tcW w:w="7380" w:type="dxa"/>
          </w:tcPr>
          <w:p w14:paraId="50FF2DBE" w14:textId="77777777" w:rsidR="007D24E3" w:rsidRPr="000F38E6" w:rsidRDefault="007D24E3" w:rsidP="00633490">
            <w:pPr>
              <w:jc w:val="left"/>
            </w:pPr>
            <m:oMathPara>
              <m:oMathParaPr>
                <m:jc m:val="left"/>
              </m:oMathParaPr>
              <m:oMath>
                <m:f>
                  <m:fPr>
                    <m:ctrlPr>
                      <w:rPr>
                        <w:rFonts w:ascii="Cambria Math" w:hAnsi="Cambria Math"/>
                      </w:rPr>
                    </m:ctrlPr>
                  </m:fPr>
                  <m:num>
                    <m:r>
                      <m:rPr>
                        <m:sty m:val="p"/>
                      </m:rPr>
                      <w:rPr>
                        <w:rFonts w:ascii="Cambria Math" w:hAnsi="Cambria Math"/>
                      </w:rPr>
                      <m:t>d</m:t>
                    </m:r>
                    <m:sSub>
                      <m:sSubPr>
                        <m:ctrlPr>
                          <w:rPr>
                            <w:rFonts w:ascii="Cambria Math" w:hAnsi="Cambria Math"/>
                          </w:rPr>
                        </m:ctrlPr>
                      </m:sSubPr>
                      <m:e>
                        <m:r>
                          <m:rPr>
                            <m:sty m:val="p"/>
                          </m:rPr>
                          <w:rPr>
                            <w:rFonts w:ascii="Cambria Math" w:hAnsi="Cambria Math"/>
                          </w:rPr>
                          <m:t>m</m:t>
                        </m:r>
                      </m:e>
                      <m:sub>
                        <m:r>
                          <m:rPr>
                            <m:sty m:val="p"/>
                          </m:rPr>
                          <w:rPr>
                            <w:rFonts w:ascii="Cambria Math" w:hAnsi="Cambria Math"/>
                          </w:rPr>
                          <m:t>1</m:t>
                        </m:r>
                      </m:sub>
                    </m:sSub>
                  </m:num>
                  <m:den>
                    <m:r>
                      <m:rPr>
                        <m:sty m:val="p"/>
                      </m:rPr>
                      <w:rPr>
                        <w:rFonts w:ascii="Cambria Math" w:hAnsi="Cambria Math"/>
                      </w:rPr>
                      <m:t>dt</m:t>
                    </m:r>
                  </m:den>
                </m:f>
                <m:r>
                  <m:rPr>
                    <m:sty m:val="p"/>
                  </m:rPr>
                  <w:rPr>
                    <w:rFonts w:ascii="Cambria Math" w:hAnsi="Cambria Math"/>
                  </w:rPr>
                  <m:t>=</m:t>
                </m:r>
                <m:sSub>
                  <m:sSubPr>
                    <m:ctrlPr>
                      <w:rPr>
                        <w:rFonts w:ascii="Cambria Math" w:hAnsi="Cambria Math"/>
                      </w:rPr>
                    </m:ctrlPr>
                  </m:sSubPr>
                  <m:e>
                    <m:r>
                      <m:rPr>
                        <m:sty m:val="p"/>
                      </m:rPr>
                      <w:rPr>
                        <w:rFonts w:ascii="Cambria Math" w:hAnsi="Cambria Math"/>
                      </w:rPr>
                      <m:t>κ</m:t>
                    </m:r>
                  </m:e>
                  <m:sub>
                    <m:r>
                      <m:rPr>
                        <m:sty m:val="p"/>
                      </m:rPr>
                      <w:rPr>
                        <w:rFonts w:ascii="Cambria Math" w:hAnsi="Cambria Math"/>
                      </w:rPr>
                      <m:t>0</m:t>
                    </m:r>
                  </m:sub>
                </m:sSub>
                <m:sSub>
                  <m:sSubPr>
                    <m:ctrlPr>
                      <w:rPr>
                        <w:rFonts w:ascii="Cambria Math" w:hAnsi="Cambria Math"/>
                      </w:rPr>
                    </m:ctrlPr>
                  </m:sSubPr>
                  <m:e>
                    <m:r>
                      <m:rPr>
                        <m:sty m:val="p"/>
                      </m:rPr>
                      <w:rPr>
                        <w:rFonts w:ascii="Cambria Math" w:hAnsi="Cambria Math"/>
                      </w:rPr>
                      <m:t>m</m:t>
                    </m:r>
                  </m:e>
                  <m:sub>
                    <m:r>
                      <m:rPr>
                        <m:sty m:val="p"/>
                      </m:rPr>
                      <w:rPr>
                        <w:rFonts w:ascii="Cambria Math" w:hAnsi="Cambria Math"/>
                      </w:rPr>
                      <m:t>0</m:t>
                    </m:r>
                  </m:sub>
                </m:sSub>
                <m:r>
                  <m:rPr>
                    <m:sty m:val="p"/>
                  </m:rPr>
                  <w:rPr>
                    <w:rFonts w:ascii="Cambria Math" w:hAnsi="Cambria Math"/>
                  </w:rPr>
                  <m:t>+τ</m:t>
                </m:r>
                <m:f>
                  <m:fPr>
                    <m:ctrlPr>
                      <w:rPr>
                        <w:rFonts w:ascii="Cambria Math" w:hAnsi="Cambria Math"/>
                      </w:rPr>
                    </m:ctrlPr>
                  </m:fPr>
                  <m:num>
                    <m:r>
                      <m:rPr>
                        <m:sty m:val="p"/>
                      </m:rPr>
                      <w:rPr>
                        <w:rFonts w:ascii="Cambria Math" w:hAnsi="Cambria Math"/>
                      </w:rPr>
                      <m:t>2</m:t>
                    </m:r>
                  </m:num>
                  <m:den>
                    <m:r>
                      <w:rPr>
                        <w:rFonts w:ascii="Cambria Math" w:hAnsi="Cambria Math"/>
                      </w:rPr>
                      <m:t>imax</m:t>
                    </m:r>
                  </m:den>
                </m:f>
                <m:sSub>
                  <m:sSubPr>
                    <m:ctrlPr>
                      <w:rPr>
                        <w:rFonts w:ascii="Cambria Math" w:hAnsi="Cambria Math"/>
                      </w:rPr>
                    </m:ctrlPr>
                  </m:sSubPr>
                  <m:e>
                    <m:r>
                      <m:rPr>
                        <m:sty m:val="p"/>
                      </m:rPr>
                      <w:rPr>
                        <w:rFonts w:ascii="Cambria Math" w:hAnsi="Cambria Math"/>
                      </w:rPr>
                      <m:t>m</m:t>
                    </m:r>
                  </m:e>
                  <m:sub>
                    <m:r>
                      <m:rPr>
                        <m:sty m:val="p"/>
                      </m:rPr>
                      <w:rPr>
                        <w:rFonts w:ascii="Cambria Math" w:hAnsi="Cambria Math"/>
                      </w:rPr>
                      <m:t>2</m:t>
                    </m:r>
                  </m:sub>
                </m:sSub>
                <m:r>
                  <m:rPr>
                    <m:sty m:val="p"/>
                  </m:rPr>
                  <w:rPr>
                    <w:rFonts w:ascii="Cambria Math" w:hAnsi="Cambria Math"/>
                  </w:rPr>
                  <m:t>-</m:t>
                </m:r>
                <m:d>
                  <m:dPr>
                    <m:ctrlPr>
                      <w:rPr>
                        <w:rFonts w:ascii="Cambria Math" w:hAnsi="Cambria Math"/>
                      </w:rPr>
                    </m:ctrlPr>
                  </m:dPr>
                  <m:e>
                    <m:r>
                      <m:rPr>
                        <m:sty m:val="p"/>
                      </m:rPr>
                      <w:rPr>
                        <w:rFonts w:ascii="Cambria Math" w:hAnsi="Cambria Math"/>
                      </w:rPr>
                      <m:t>τ</m:t>
                    </m:r>
                    <m:f>
                      <m:fPr>
                        <m:ctrlPr>
                          <w:rPr>
                            <w:rFonts w:ascii="Cambria Math" w:hAnsi="Cambria Math"/>
                          </w:rPr>
                        </m:ctrlPr>
                      </m:fPr>
                      <m:num>
                        <m:r>
                          <m:rPr>
                            <m:sty m:val="p"/>
                          </m:rPr>
                          <w:rPr>
                            <w:rFonts w:ascii="Cambria Math" w:hAnsi="Cambria Math"/>
                          </w:rPr>
                          <m:t>1</m:t>
                        </m:r>
                      </m:num>
                      <m:den>
                        <m:r>
                          <w:rPr>
                            <w:rFonts w:ascii="Cambria Math" w:hAnsi="Cambria Math"/>
                          </w:rPr>
                          <m:t>imax</m:t>
                        </m:r>
                      </m:den>
                    </m:f>
                    <m:r>
                      <m:rPr>
                        <m:sty m:val="p"/>
                      </m:rPr>
                      <w:rPr>
                        <w:rFonts w:ascii="Cambria Math" w:hAnsi="Cambria Math"/>
                      </w:rPr>
                      <m:t>+</m:t>
                    </m:r>
                    <m:sSub>
                      <m:sSubPr>
                        <m:ctrlPr>
                          <w:rPr>
                            <w:rFonts w:ascii="Cambria Math" w:hAnsi="Cambria Math"/>
                          </w:rPr>
                        </m:ctrlPr>
                      </m:sSubPr>
                      <m:e>
                        <m:r>
                          <m:rPr>
                            <m:sty m:val="p"/>
                          </m:rPr>
                          <w:rPr>
                            <w:rFonts w:ascii="Cambria Math" w:hAnsi="Cambria Math"/>
                          </w:rPr>
                          <m:t>κ</m:t>
                        </m:r>
                      </m:e>
                      <m:sub>
                        <m:r>
                          <m:rPr>
                            <m:sty m:val="p"/>
                          </m:rPr>
                          <w:rPr>
                            <w:rFonts w:ascii="Cambria Math" w:hAnsi="Cambria Math"/>
                          </w:rPr>
                          <m:t>0</m:t>
                        </m:r>
                      </m:sub>
                    </m:sSub>
                    <m:d>
                      <m:dPr>
                        <m:ctrlPr>
                          <w:rPr>
                            <w:rFonts w:ascii="Cambria Math" w:hAnsi="Cambria Math"/>
                          </w:rPr>
                        </m:ctrlPr>
                      </m:dPr>
                      <m:e>
                        <m:r>
                          <m:rPr>
                            <m:sty m:val="p"/>
                          </m:rPr>
                          <w:rPr>
                            <w:rFonts w:ascii="Cambria Math" w:hAnsi="Cambria Math"/>
                          </w:rPr>
                          <m:t>1-</m:t>
                        </m:r>
                        <m:f>
                          <m:fPr>
                            <m:ctrlPr>
                              <w:rPr>
                                <w:rFonts w:ascii="Cambria Math" w:hAnsi="Cambria Math"/>
                              </w:rPr>
                            </m:ctrlPr>
                          </m:fPr>
                          <m:num>
                            <m:r>
                              <m:rPr>
                                <m:sty m:val="p"/>
                              </m:rPr>
                              <w:rPr>
                                <w:rFonts w:ascii="Cambria Math" w:hAnsi="Cambria Math"/>
                              </w:rPr>
                              <m:t>1</m:t>
                            </m:r>
                          </m:num>
                          <m:den>
                            <m:r>
                              <w:rPr>
                                <w:rFonts w:ascii="Cambria Math" w:hAnsi="Cambria Math"/>
                              </w:rPr>
                              <m:t>imax</m:t>
                            </m:r>
                          </m:den>
                        </m:f>
                      </m:e>
                    </m:d>
                    <m:r>
                      <m:rPr>
                        <m:sty m:val="p"/>
                      </m:rPr>
                      <w:rPr>
                        <w:rFonts w:ascii="Cambria Math" w:hAnsi="Cambria Math"/>
                      </w:rPr>
                      <m:t>+μ</m:t>
                    </m:r>
                  </m:e>
                </m:d>
                <m:sSub>
                  <m:sSubPr>
                    <m:ctrlPr>
                      <w:rPr>
                        <w:rFonts w:ascii="Cambria Math" w:hAnsi="Cambria Math"/>
                      </w:rPr>
                    </m:ctrlPr>
                  </m:sSubPr>
                  <m:e>
                    <m:r>
                      <m:rPr>
                        <m:sty m:val="p"/>
                      </m:rPr>
                      <w:rPr>
                        <w:rFonts w:ascii="Cambria Math" w:hAnsi="Cambria Math"/>
                      </w:rPr>
                      <m:t>m</m:t>
                    </m:r>
                  </m:e>
                  <m:sub>
                    <m:r>
                      <m:rPr>
                        <m:sty m:val="p"/>
                      </m:rPr>
                      <w:rPr>
                        <w:rFonts w:ascii="Cambria Math" w:hAnsi="Cambria Math"/>
                      </w:rPr>
                      <m:t>1</m:t>
                    </m:r>
                  </m:sub>
                </m:sSub>
              </m:oMath>
            </m:oMathPara>
          </w:p>
        </w:tc>
        <w:tc>
          <w:tcPr>
            <w:tcW w:w="630" w:type="dxa"/>
          </w:tcPr>
          <w:p w14:paraId="688AB1DB" w14:textId="77777777" w:rsidR="007D24E3" w:rsidRDefault="007D24E3" w:rsidP="00633490"/>
        </w:tc>
      </w:tr>
      <w:tr w:rsidR="007D24E3" w14:paraId="7913D6A4" w14:textId="77777777" w:rsidTr="00633490">
        <w:tc>
          <w:tcPr>
            <w:tcW w:w="7380" w:type="dxa"/>
          </w:tcPr>
          <w:p w14:paraId="4C7BBDA5" w14:textId="77777777" w:rsidR="007D24E3" w:rsidRPr="000F38E6" w:rsidRDefault="007D24E3" w:rsidP="00633490">
            <w:pPr>
              <w:jc w:val="left"/>
            </w:pPr>
            <m:oMathPara>
              <m:oMathParaPr>
                <m:jc m:val="left"/>
              </m:oMathParaPr>
              <m:oMath>
                <m:r>
                  <m:rPr>
                    <m:sty m:val="p"/>
                  </m:rPr>
                  <w:rPr>
                    <w:rFonts w:ascii="Cambria Math" w:hAnsi="Cambria Math"/>
                  </w:rPr>
                  <m:t>⋮</m:t>
                </m:r>
              </m:oMath>
            </m:oMathPara>
          </w:p>
        </w:tc>
        <w:tc>
          <w:tcPr>
            <w:tcW w:w="630" w:type="dxa"/>
          </w:tcPr>
          <w:p w14:paraId="42274F23" w14:textId="77777777" w:rsidR="007D24E3" w:rsidRDefault="007D24E3" w:rsidP="00633490"/>
        </w:tc>
      </w:tr>
      <w:tr w:rsidR="007D24E3" w14:paraId="00C54321" w14:textId="77777777" w:rsidTr="00633490">
        <w:tc>
          <w:tcPr>
            <w:tcW w:w="7380" w:type="dxa"/>
          </w:tcPr>
          <w:p w14:paraId="091E451F" w14:textId="77777777" w:rsidR="007D24E3" w:rsidRPr="000F38E6" w:rsidRDefault="007D24E3" w:rsidP="00633490">
            <w:pPr>
              <w:jc w:val="left"/>
            </w:pPr>
            <m:oMathPara>
              <m:oMathParaPr>
                <m:jc m:val="left"/>
              </m:oMathParaPr>
              <m:oMath>
                <m:f>
                  <m:fPr>
                    <m:ctrlPr>
                      <w:rPr>
                        <w:rFonts w:ascii="Cambria Math" w:hAnsi="Cambria Math"/>
                      </w:rPr>
                    </m:ctrlPr>
                  </m:fPr>
                  <m:num>
                    <m:r>
                      <m:rPr>
                        <m:sty m:val="p"/>
                      </m:rPr>
                      <w:rPr>
                        <w:rFonts w:ascii="Cambria Math" w:hAnsi="Cambria Math"/>
                      </w:rPr>
                      <m:t>d</m:t>
                    </m:r>
                    <m:sSub>
                      <m:sSubPr>
                        <m:ctrlPr>
                          <w:rPr>
                            <w:rFonts w:ascii="Cambria Math" w:hAnsi="Cambria Math"/>
                          </w:rPr>
                        </m:ctrlPr>
                      </m:sSubPr>
                      <m:e>
                        <m:r>
                          <m:rPr>
                            <m:sty m:val="p"/>
                          </m:rPr>
                          <w:rPr>
                            <w:rFonts w:ascii="Cambria Math" w:hAnsi="Cambria Math"/>
                          </w:rPr>
                          <m:t>m</m:t>
                        </m:r>
                      </m:e>
                      <m:sub>
                        <m:r>
                          <m:rPr>
                            <m:sty m:val="p"/>
                          </m:rPr>
                          <w:rPr>
                            <w:rFonts w:ascii="Cambria Math" w:hAnsi="Cambria Math"/>
                          </w:rPr>
                          <m:t>i</m:t>
                        </m:r>
                      </m:sub>
                    </m:sSub>
                  </m:num>
                  <m:den>
                    <m:r>
                      <m:rPr>
                        <m:sty m:val="p"/>
                      </m:rPr>
                      <w:rPr>
                        <w:rFonts w:ascii="Cambria Math" w:hAnsi="Cambria Math"/>
                      </w:rPr>
                      <m:t>dt</m:t>
                    </m:r>
                  </m:den>
                </m:f>
                <m:r>
                  <m:rPr>
                    <m:sty m:val="p"/>
                  </m:rPr>
                  <w:rPr>
                    <w:rFonts w:ascii="Cambria Math" w:hAnsi="Cambria Math"/>
                  </w:rPr>
                  <m:t>=κ0</m:t>
                </m:r>
                <m:d>
                  <m:dPr>
                    <m:ctrlPr>
                      <w:rPr>
                        <w:rFonts w:ascii="Cambria Math" w:hAnsi="Cambria Math"/>
                      </w:rPr>
                    </m:ctrlPr>
                  </m:dPr>
                  <m:e>
                    <m:f>
                      <m:fPr>
                        <m:ctrlPr>
                          <w:rPr>
                            <w:rFonts w:ascii="Cambria Math" w:hAnsi="Cambria Math"/>
                          </w:rPr>
                        </m:ctrlPr>
                      </m:fPr>
                      <m:num>
                        <m:r>
                          <m:rPr>
                            <m:sty m:val="p"/>
                          </m:rPr>
                          <w:rPr>
                            <w:rFonts w:ascii="Cambria Math" w:hAnsi="Cambria Math"/>
                          </w:rPr>
                          <m:t>i-1</m:t>
                        </m:r>
                      </m:num>
                      <m:den>
                        <m:r>
                          <w:rPr>
                            <w:rFonts w:ascii="Cambria Math" w:hAnsi="Cambria Math"/>
                          </w:rPr>
                          <m:t>imax</m:t>
                        </m:r>
                      </m:den>
                    </m:f>
                  </m:e>
                </m:d>
                <m:sSub>
                  <m:sSubPr>
                    <m:ctrlPr>
                      <w:rPr>
                        <w:rFonts w:ascii="Cambria Math" w:hAnsi="Cambria Math"/>
                      </w:rPr>
                    </m:ctrlPr>
                  </m:sSubPr>
                  <m:e>
                    <m:r>
                      <m:rPr>
                        <m:sty m:val="p"/>
                      </m:rPr>
                      <w:rPr>
                        <w:rFonts w:ascii="Cambria Math" w:hAnsi="Cambria Math"/>
                      </w:rPr>
                      <m:t>m</m:t>
                    </m:r>
                  </m:e>
                  <m:sub>
                    <m:r>
                      <m:rPr>
                        <m:sty m:val="p"/>
                      </m:rPr>
                      <w:rPr>
                        <w:rFonts w:ascii="Cambria Math" w:hAnsi="Cambria Math"/>
                      </w:rPr>
                      <m:t>i-1</m:t>
                    </m:r>
                  </m:sub>
                </m:sSub>
                <m:r>
                  <m:rPr>
                    <m:sty m:val="p"/>
                  </m:rPr>
                  <w:rPr>
                    <w:rFonts w:ascii="Cambria Math" w:hAnsi="Cambria Math"/>
                  </w:rPr>
                  <m:t>+τ</m:t>
                </m:r>
                <m:f>
                  <m:fPr>
                    <m:ctrlPr>
                      <w:rPr>
                        <w:rFonts w:ascii="Cambria Math" w:hAnsi="Cambria Math"/>
                      </w:rPr>
                    </m:ctrlPr>
                  </m:fPr>
                  <m:num>
                    <m:r>
                      <m:rPr>
                        <m:sty m:val="p"/>
                      </m:rPr>
                      <w:rPr>
                        <w:rFonts w:ascii="Cambria Math" w:hAnsi="Cambria Math"/>
                      </w:rPr>
                      <m:t>i+1</m:t>
                    </m:r>
                  </m:num>
                  <m:den>
                    <m:r>
                      <w:rPr>
                        <w:rFonts w:ascii="Cambria Math" w:hAnsi="Cambria Math"/>
                      </w:rPr>
                      <m:t>imax</m:t>
                    </m:r>
                  </m:den>
                </m:f>
                <m:sSub>
                  <m:sSubPr>
                    <m:ctrlPr>
                      <w:rPr>
                        <w:rFonts w:ascii="Cambria Math" w:hAnsi="Cambria Math"/>
                      </w:rPr>
                    </m:ctrlPr>
                  </m:sSubPr>
                  <m:e>
                    <m:r>
                      <m:rPr>
                        <m:sty m:val="p"/>
                      </m:rPr>
                      <w:rPr>
                        <w:rFonts w:ascii="Cambria Math" w:hAnsi="Cambria Math"/>
                      </w:rPr>
                      <m:t>m</m:t>
                    </m:r>
                  </m:e>
                  <m:sub>
                    <m:r>
                      <m:rPr>
                        <m:sty m:val="p"/>
                      </m:rPr>
                      <w:rPr>
                        <w:rFonts w:ascii="Cambria Math" w:hAnsi="Cambria Math"/>
                      </w:rPr>
                      <m:t>i+1</m:t>
                    </m:r>
                  </m:sub>
                </m:sSub>
                <m:r>
                  <m:rPr>
                    <m:sty m:val="p"/>
                  </m:rPr>
                  <w:rPr>
                    <w:rFonts w:ascii="Cambria Math" w:hAnsi="Cambria Math"/>
                  </w:rPr>
                  <m:t>-</m:t>
                </m:r>
                <m:d>
                  <m:dPr>
                    <m:ctrlPr>
                      <w:rPr>
                        <w:rFonts w:ascii="Cambria Math" w:hAnsi="Cambria Math"/>
                      </w:rPr>
                    </m:ctrlPr>
                  </m:dPr>
                  <m:e>
                    <m:r>
                      <m:rPr>
                        <m:sty m:val="p"/>
                      </m:rPr>
                      <w:rPr>
                        <w:rFonts w:ascii="Cambria Math" w:hAnsi="Cambria Math"/>
                      </w:rPr>
                      <m:t>τ</m:t>
                    </m:r>
                    <m:f>
                      <m:fPr>
                        <m:ctrlPr>
                          <w:rPr>
                            <w:rFonts w:ascii="Cambria Math" w:hAnsi="Cambria Math"/>
                          </w:rPr>
                        </m:ctrlPr>
                      </m:fPr>
                      <m:num>
                        <m:r>
                          <m:rPr>
                            <m:sty m:val="p"/>
                          </m:rPr>
                          <w:rPr>
                            <w:rFonts w:ascii="Cambria Math" w:hAnsi="Cambria Math"/>
                          </w:rPr>
                          <m:t>i</m:t>
                        </m:r>
                      </m:num>
                      <m:den>
                        <m:r>
                          <w:rPr>
                            <w:rFonts w:ascii="Cambria Math" w:hAnsi="Cambria Math"/>
                          </w:rPr>
                          <m:t>imax</m:t>
                        </m:r>
                      </m:den>
                    </m:f>
                    <m:r>
                      <m:rPr>
                        <m:sty m:val="p"/>
                      </m:rPr>
                      <w:rPr>
                        <w:rFonts w:ascii="Cambria Math" w:hAnsi="Cambria Math"/>
                      </w:rPr>
                      <m:t>+</m:t>
                    </m:r>
                    <m:sSub>
                      <m:sSubPr>
                        <m:ctrlPr>
                          <w:rPr>
                            <w:rFonts w:ascii="Cambria Math" w:hAnsi="Cambria Math"/>
                          </w:rPr>
                        </m:ctrlPr>
                      </m:sSubPr>
                      <m:e>
                        <m:r>
                          <m:rPr>
                            <m:sty m:val="p"/>
                          </m:rPr>
                          <w:rPr>
                            <w:rFonts w:ascii="Cambria Math" w:hAnsi="Cambria Math"/>
                          </w:rPr>
                          <m:t>κ</m:t>
                        </m:r>
                      </m:e>
                      <m:sub>
                        <m:r>
                          <m:rPr>
                            <m:sty m:val="p"/>
                          </m:rPr>
                          <w:rPr>
                            <w:rFonts w:ascii="Cambria Math" w:hAnsi="Cambria Math"/>
                          </w:rPr>
                          <m:t>0</m:t>
                        </m:r>
                      </m:sub>
                    </m:sSub>
                    <m:d>
                      <m:dPr>
                        <m:ctrlPr>
                          <w:rPr>
                            <w:rFonts w:ascii="Cambria Math" w:hAnsi="Cambria Math"/>
                          </w:rPr>
                        </m:ctrlPr>
                      </m:dPr>
                      <m:e>
                        <m:r>
                          <m:rPr>
                            <m:sty m:val="p"/>
                          </m:rPr>
                          <w:rPr>
                            <w:rFonts w:ascii="Cambria Math" w:hAnsi="Cambria Math"/>
                          </w:rPr>
                          <m:t>1-</m:t>
                        </m:r>
                        <m:f>
                          <m:fPr>
                            <m:ctrlPr>
                              <w:rPr>
                                <w:rFonts w:ascii="Cambria Math" w:hAnsi="Cambria Math"/>
                              </w:rPr>
                            </m:ctrlPr>
                          </m:fPr>
                          <m:num>
                            <m:r>
                              <m:rPr>
                                <m:sty m:val="p"/>
                              </m:rPr>
                              <w:rPr>
                                <w:rFonts w:ascii="Cambria Math" w:hAnsi="Cambria Math"/>
                              </w:rPr>
                              <m:t>i</m:t>
                            </m:r>
                          </m:num>
                          <m:den>
                            <m:r>
                              <w:rPr>
                                <w:rFonts w:ascii="Cambria Math" w:hAnsi="Cambria Math"/>
                              </w:rPr>
                              <m:t>imax</m:t>
                            </m:r>
                          </m:den>
                        </m:f>
                      </m:e>
                    </m:d>
                    <m:r>
                      <m:rPr>
                        <m:sty m:val="p"/>
                      </m:rPr>
                      <w:rPr>
                        <w:rFonts w:ascii="Cambria Math" w:hAnsi="Cambria Math"/>
                      </w:rPr>
                      <m:t>+μ</m:t>
                    </m:r>
                  </m:e>
                </m:d>
                <m:sSub>
                  <m:sSubPr>
                    <m:ctrlPr>
                      <w:rPr>
                        <w:rFonts w:ascii="Cambria Math" w:hAnsi="Cambria Math"/>
                      </w:rPr>
                    </m:ctrlPr>
                  </m:sSubPr>
                  <m:e>
                    <m:r>
                      <m:rPr>
                        <m:sty m:val="p"/>
                      </m:rPr>
                      <w:rPr>
                        <w:rFonts w:ascii="Cambria Math" w:hAnsi="Cambria Math"/>
                      </w:rPr>
                      <m:t>m</m:t>
                    </m:r>
                  </m:e>
                  <m:sub>
                    <m:r>
                      <m:rPr>
                        <m:sty m:val="p"/>
                      </m:rPr>
                      <w:rPr>
                        <w:rFonts w:ascii="Cambria Math" w:hAnsi="Cambria Math"/>
                      </w:rPr>
                      <m:t>i</m:t>
                    </m:r>
                  </m:sub>
                </m:sSub>
              </m:oMath>
            </m:oMathPara>
          </w:p>
        </w:tc>
        <w:tc>
          <w:tcPr>
            <w:tcW w:w="630" w:type="dxa"/>
          </w:tcPr>
          <w:p w14:paraId="694E6D55" w14:textId="77777777" w:rsidR="007D24E3" w:rsidRDefault="007D24E3" w:rsidP="00633490"/>
        </w:tc>
      </w:tr>
      <w:tr w:rsidR="007D24E3" w14:paraId="322C1A37" w14:textId="77777777" w:rsidTr="00633490">
        <w:tc>
          <w:tcPr>
            <w:tcW w:w="7380" w:type="dxa"/>
          </w:tcPr>
          <w:p w14:paraId="2AACF606" w14:textId="77777777" w:rsidR="007D24E3" w:rsidRPr="000F38E6" w:rsidRDefault="007D24E3" w:rsidP="00633490">
            <w:pPr>
              <w:jc w:val="left"/>
            </w:pPr>
            <m:oMathPara>
              <m:oMathParaPr>
                <m:jc m:val="left"/>
              </m:oMathParaPr>
              <m:oMath>
                <m:r>
                  <m:rPr>
                    <m:sty m:val="p"/>
                  </m:rPr>
                  <w:rPr>
                    <w:rFonts w:ascii="Cambria Math" w:hAnsi="Cambria Math"/>
                  </w:rPr>
                  <m:t>⋮</m:t>
                </m:r>
              </m:oMath>
            </m:oMathPara>
          </w:p>
        </w:tc>
        <w:tc>
          <w:tcPr>
            <w:tcW w:w="630" w:type="dxa"/>
          </w:tcPr>
          <w:p w14:paraId="4866FE06" w14:textId="77777777" w:rsidR="007D24E3" w:rsidRDefault="007D24E3" w:rsidP="00633490"/>
        </w:tc>
      </w:tr>
      <w:tr w:rsidR="007D24E3" w14:paraId="57D5E54A" w14:textId="77777777" w:rsidTr="00633490">
        <w:tc>
          <w:tcPr>
            <w:tcW w:w="7380" w:type="dxa"/>
          </w:tcPr>
          <w:p w14:paraId="60F66CAC" w14:textId="77777777" w:rsidR="007D24E3" w:rsidRPr="000F38E6" w:rsidRDefault="007D24E3" w:rsidP="00633490">
            <w:pPr>
              <w:jc w:val="left"/>
            </w:pPr>
            <m:oMathPara>
              <m:oMathParaPr>
                <m:jc m:val="left"/>
              </m:oMathParaPr>
              <m:oMath>
                <m:f>
                  <m:fPr>
                    <m:ctrlPr>
                      <w:rPr>
                        <w:rFonts w:ascii="Cambria Math" w:hAnsi="Cambria Math"/>
                      </w:rPr>
                    </m:ctrlPr>
                  </m:fPr>
                  <m:num>
                    <m:r>
                      <m:rPr>
                        <m:sty m:val="p"/>
                      </m:rPr>
                      <w:rPr>
                        <w:rFonts w:ascii="Cambria Math" w:hAnsi="Cambria Math"/>
                      </w:rPr>
                      <m:t>d</m:t>
                    </m:r>
                    <m:sSub>
                      <m:sSubPr>
                        <m:ctrlPr>
                          <w:rPr>
                            <w:rFonts w:ascii="Cambria Math" w:hAnsi="Cambria Math"/>
                          </w:rPr>
                        </m:ctrlPr>
                      </m:sSubPr>
                      <m:e>
                        <m:r>
                          <m:rPr>
                            <m:sty m:val="p"/>
                          </m:rPr>
                          <w:rPr>
                            <w:rFonts w:ascii="Cambria Math" w:hAnsi="Cambria Math"/>
                          </w:rPr>
                          <m:t>m</m:t>
                        </m:r>
                      </m:e>
                      <m:sub>
                        <m:r>
                          <w:rPr>
                            <w:rFonts w:ascii="Cambria Math" w:hAnsi="Cambria Math"/>
                          </w:rPr>
                          <m:t>imax</m:t>
                        </m:r>
                      </m:sub>
                    </m:sSub>
                  </m:num>
                  <m:den>
                    <m:r>
                      <m:rPr>
                        <m:sty m:val="p"/>
                      </m:rPr>
                      <w:rPr>
                        <w:rFonts w:ascii="Cambria Math" w:hAnsi="Cambria Math"/>
                      </w:rPr>
                      <m:t>dt</m:t>
                    </m:r>
                  </m:den>
                </m:f>
                <m:r>
                  <m:rPr>
                    <m:sty m:val="p"/>
                  </m:rPr>
                  <w:rPr>
                    <w:rFonts w:ascii="Cambria Math" w:hAnsi="Cambria Math"/>
                  </w:rPr>
                  <m:t>=</m:t>
                </m:r>
                <m:sSub>
                  <m:sSubPr>
                    <m:ctrlPr>
                      <w:rPr>
                        <w:rFonts w:ascii="Cambria Math" w:hAnsi="Cambria Math"/>
                      </w:rPr>
                    </m:ctrlPr>
                  </m:sSubPr>
                  <m:e>
                    <m:r>
                      <m:rPr>
                        <m:sty m:val="p"/>
                      </m:rPr>
                      <w:rPr>
                        <w:rFonts w:ascii="Cambria Math" w:hAnsi="Cambria Math"/>
                      </w:rPr>
                      <m:t>κ</m:t>
                    </m:r>
                  </m:e>
                  <m:sub>
                    <m:r>
                      <m:rPr>
                        <m:sty m:val="p"/>
                      </m:rPr>
                      <w:rPr>
                        <w:rFonts w:ascii="Cambria Math" w:hAnsi="Cambria Math"/>
                      </w:rPr>
                      <m:t>0</m:t>
                    </m:r>
                  </m:sub>
                </m:sSub>
                <m:d>
                  <m:dPr>
                    <m:ctrlPr>
                      <w:rPr>
                        <w:rFonts w:ascii="Cambria Math" w:hAnsi="Cambria Math"/>
                      </w:rPr>
                    </m:ctrlPr>
                  </m:dPr>
                  <m:e>
                    <m:r>
                      <m:rPr>
                        <m:sty m:val="p"/>
                      </m:rPr>
                      <w:rPr>
                        <w:rFonts w:ascii="Cambria Math" w:hAnsi="Cambria Math"/>
                      </w:rPr>
                      <m:t>1-</m:t>
                    </m:r>
                    <m:f>
                      <m:fPr>
                        <m:ctrlPr>
                          <w:rPr>
                            <w:rFonts w:ascii="Cambria Math" w:hAnsi="Cambria Math"/>
                          </w:rPr>
                        </m:ctrlPr>
                      </m:fPr>
                      <m:num>
                        <m:r>
                          <w:rPr>
                            <w:rFonts w:ascii="Cambria Math" w:hAnsi="Cambria Math"/>
                          </w:rPr>
                          <m:t>imax</m:t>
                        </m:r>
                        <m:r>
                          <m:rPr>
                            <m:sty m:val="p"/>
                          </m:rPr>
                          <w:rPr>
                            <w:rFonts w:ascii="Cambria Math" w:hAnsi="Cambria Math"/>
                          </w:rPr>
                          <m:t>-1</m:t>
                        </m:r>
                      </m:num>
                      <m:den>
                        <m:r>
                          <w:rPr>
                            <w:rFonts w:ascii="Cambria Math" w:hAnsi="Cambria Math"/>
                          </w:rPr>
                          <m:t>imax</m:t>
                        </m:r>
                      </m:den>
                    </m:f>
                  </m:e>
                </m:d>
                <m:sSub>
                  <m:sSubPr>
                    <m:ctrlPr>
                      <w:rPr>
                        <w:rFonts w:ascii="Cambria Math" w:hAnsi="Cambria Math"/>
                      </w:rPr>
                    </m:ctrlPr>
                  </m:sSubPr>
                  <m:e>
                    <m:r>
                      <m:rPr>
                        <m:sty m:val="p"/>
                      </m:rPr>
                      <w:rPr>
                        <w:rFonts w:ascii="Cambria Math" w:hAnsi="Cambria Math"/>
                      </w:rPr>
                      <m:t>m</m:t>
                    </m:r>
                  </m:e>
                  <m:sub>
                    <m:r>
                      <w:rPr>
                        <w:rFonts w:ascii="Cambria Math" w:hAnsi="Cambria Math"/>
                      </w:rPr>
                      <m:t>imax</m:t>
                    </m:r>
                    <m:r>
                      <m:rPr>
                        <m:sty m:val="p"/>
                      </m:rPr>
                      <w:rPr>
                        <w:rFonts w:ascii="Cambria Math" w:hAnsi="Cambria Math"/>
                      </w:rPr>
                      <m:t>-1</m:t>
                    </m:r>
                  </m:sub>
                </m:sSub>
                <m:r>
                  <m:rPr>
                    <m:sty m:val="p"/>
                  </m:rPr>
                  <w:rPr>
                    <w:rFonts w:ascii="Cambria Math" w:hAnsi="Cambria Math"/>
                  </w:rPr>
                  <m:t>-</m:t>
                </m:r>
                <m:d>
                  <m:dPr>
                    <m:ctrlPr>
                      <w:rPr>
                        <w:rFonts w:ascii="Cambria Math" w:hAnsi="Cambria Math"/>
                      </w:rPr>
                    </m:ctrlPr>
                  </m:dPr>
                  <m:e>
                    <m:r>
                      <m:rPr>
                        <m:sty m:val="p"/>
                      </m:rPr>
                      <w:rPr>
                        <w:rFonts w:ascii="Cambria Math" w:hAnsi="Cambria Math"/>
                      </w:rPr>
                      <m:t>τ+μ</m:t>
                    </m:r>
                  </m:e>
                </m:d>
                <m:sSub>
                  <m:sSubPr>
                    <m:ctrlPr>
                      <w:rPr>
                        <w:rFonts w:ascii="Cambria Math" w:hAnsi="Cambria Math"/>
                      </w:rPr>
                    </m:ctrlPr>
                  </m:sSubPr>
                  <m:e>
                    <m:r>
                      <m:rPr>
                        <m:sty m:val="p"/>
                      </m:rPr>
                      <w:rPr>
                        <w:rFonts w:ascii="Cambria Math" w:hAnsi="Cambria Math"/>
                      </w:rPr>
                      <m:t>m</m:t>
                    </m:r>
                  </m:e>
                  <m:sub>
                    <m:r>
                      <w:rPr>
                        <w:rFonts w:ascii="Cambria Math" w:hAnsi="Cambria Math"/>
                      </w:rPr>
                      <m:t>imax</m:t>
                    </m:r>
                  </m:sub>
                </m:sSub>
              </m:oMath>
            </m:oMathPara>
          </w:p>
        </w:tc>
        <w:tc>
          <w:tcPr>
            <w:tcW w:w="630" w:type="dxa"/>
          </w:tcPr>
          <w:p w14:paraId="68B3E144" w14:textId="77777777" w:rsidR="007D24E3" w:rsidRDefault="007D24E3" w:rsidP="00633490">
            <w:pPr>
              <w:keepNext/>
            </w:pPr>
          </w:p>
        </w:tc>
      </w:tr>
    </w:tbl>
    <w:p w14:paraId="43CA1DD3" w14:textId="77777777" w:rsidR="007D24E3" w:rsidRPr="008E0835" w:rsidRDefault="007D24E3" w:rsidP="007D24E3">
      <w:pPr>
        <w:tabs>
          <w:tab w:val="left" w:pos="975"/>
        </w:tabs>
      </w:pPr>
      <w:r w:rsidRPr="008E0835">
        <w:t xml:space="preserve">Similarly, the functional form of the decapped mRNA sub population is: </w:t>
      </w:r>
    </w:p>
    <w:tbl>
      <w:tblPr>
        <w:tblStyle w:val="TableGrid"/>
        <w:tblW w:w="8010" w:type="dxa"/>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0"/>
        <w:gridCol w:w="630"/>
      </w:tblGrid>
      <w:tr w:rsidR="007D24E3" w14:paraId="5EDF868B" w14:textId="77777777" w:rsidTr="00633490">
        <w:tc>
          <w:tcPr>
            <w:tcW w:w="7380" w:type="dxa"/>
          </w:tcPr>
          <w:p w14:paraId="3BE70E9B" w14:textId="77777777" w:rsidR="007D24E3" w:rsidRPr="001D3E16" w:rsidRDefault="007D24E3" w:rsidP="00633490">
            <w:pPr>
              <w:jc w:val="left"/>
            </w:pPr>
            <m:oMathPara>
              <m:oMathParaPr>
                <m:jc m:val="left"/>
              </m:oMathParaPr>
              <m:oMath>
                <m:f>
                  <m:fPr>
                    <m:ctrlPr>
                      <w:rPr>
                        <w:rFonts w:ascii="Cambria Math" w:hAnsi="Cambria Math"/>
                      </w:rPr>
                    </m:ctrlPr>
                  </m:fPr>
                  <m:num>
                    <m:r>
                      <m:rPr>
                        <m:sty m:val="p"/>
                      </m:rPr>
                      <w:rPr>
                        <w:rFonts w:ascii="Cambria Math" w:hAnsi="Cambria Math"/>
                      </w:rPr>
                      <m:t>d</m:t>
                    </m:r>
                    <m:sSubSup>
                      <m:sSubSupPr>
                        <m:ctrlPr>
                          <w:rPr>
                            <w:rFonts w:ascii="Cambria Math" w:hAnsi="Cambria Math"/>
                          </w:rPr>
                        </m:ctrlPr>
                      </m:sSubSupPr>
                      <m:e>
                        <m:r>
                          <m:rPr>
                            <m:sty m:val="p"/>
                          </m:rPr>
                          <w:rPr>
                            <w:rFonts w:ascii="Cambria Math" w:hAnsi="Cambria Math"/>
                          </w:rPr>
                          <m:t>m</m:t>
                        </m:r>
                      </m:e>
                      <m:sub>
                        <m:r>
                          <m:rPr>
                            <m:sty m:val="p"/>
                          </m:rPr>
                          <w:rPr>
                            <w:rFonts w:ascii="Cambria Math" w:hAnsi="Cambria Math"/>
                          </w:rPr>
                          <m:t>0</m:t>
                        </m:r>
                      </m:sub>
                      <m:sup>
                        <m:r>
                          <m:rPr>
                            <m:sty m:val="p"/>
                          </m:rPr>
                          <w:rPr>
                            <w:rFonts w:ascii="Cambria Math" w:hAnsi="Cambria Math"/>
                          </w:rPr>
                          <m:t>*</m:t>
                        </m:r>
                      </m:sup>
                    </m:sSubSup>
                  </m:num>
                  <m:den>
                    <m:r>
                      <m:rPr>
                        <m:sty m:val="p"/>
                      </m:rPr>
                      <w:rPr>
                        <w:rFonts w:ascii="Cambria Math" w:hAnsi="Cambria Math"/>
                      </w:rPr>
                      <m:t>dt</m:t>
                    </m:r>
                  </m:den>
                </m:f>
                <m:r>
                  <m:rPr>
                    <m:sty m:val="p"/>
                  </m:rPr>
                  <w:rPr>
                    <w:rFonts w:ascii="Cambria Math" w:hAnsi="Cambria Math"/>
                  </w:rPr>
                  <m:t>=μ</m:t>
                </m:r>
                <m:sSub>
                  <m:sSubPr>
                    <m:ctrlPr>
                      <w:rPr>
                        <w:rFonts w:ascii="Cambria Math" w:hAnsi="Cambria Math"/>
                      </w:rPr>
                    </m:ctrlPr>
                  </m:sSubPr>
                  <m:e>
                    <m:r>
                      <m:rPr>
                        <m:sty m:val="p"/>
                      </m:rPr>
                      <w:rPr>
                        <w:rFonts w:ascii="Cambria Math" w:hAnsi="Cambria Math"/>
                      </w:rPr>
                      <m:t>m</m:t>
                    </m:r>
                  </m:e>
                  <m:sub>
                    <m:r>
                      <m:rPr>
                        <m:sty m:val="p"/>
                      </m:rPr>
                      <w:rPr>
                        <w:rFonts w:ascii="Cambria Math" w:hAnsi="Cambria Math"/>
                      </w:rPr>
                      <m:t>0</m:t>
                    </m:r>
                  </m:sub>
                </m:sSub>
                <m:r>
                  <m:rPr>
                    <m:sty m:val="p"/>
                  </m:rPr>
                  <w:rPr>
                    <w:rFonts w:ascii="Cambria Math" w:hAnsi="Cambria Math"/>
                  </w:rPr>
                  <m:t>+τ</m:t>
                </m:r>
                <m:f>
                  <m:fPr>
                    <m:ctrlPr>
                      <w:rPr>
                        <w:rFonts w:ascii="Cambria Math" w:hAnsi="Cambria Math"/>
                      </w:rPr>
                    </m:ctrlPr>
                  </m:fPr>
                  <m:num>
                    <m:r>
                      <m:rPr>
                        <m:sty m:val="p"/>
                      </m:rPr>
                      <w:rPr>
                        <w:rFonts w:ascii="Cambria Math" w:hAnsi="Cambria Math"/>
                      </w:rPr>
                      <m:t>1</m:t>
                    </m:r>
                  </m:num>
                  <m:den>
                    <m:r>
                      <w:rPr>
                        <w:rFonts w:ascii="Cambria Math" w:hAnsi="Cambria Math"/>
                      </w:rPr>
                      <m:t>imax</m:t>
                    </m:r>
                  </m:den>
                </m:f>
                <m:sSubSup>
                  <m:sSubSupPr>
                    <m:ctrlPr>
                      <w:rPr>
                        <w:rFonts w:ascii="Cambria Math" w:hAnsi="Cambria Math"/>
                      </w:rPr>
                    </m:ctrlPr>
                  </m:sSubSupPr>
                  <m:e>
                    <m:r>
                      <m:rPr>
                        <m:sty m:val="p"/>
                      </m:rPr>
                      <w:rPr>
                        <w:rFonts w:ascii="Cambria Math" w:hAnsi="Cambria Math"/>
                      </w:rPr>
                      <m:t>m</m:t>
                    </m:r>
                  </m:e>
                  <m:sub>
                    <m:r>
                      <m:rPr>
                        <m:sty m:val="p"/>
                      </m:rPr>
                      <w:rPr>
                        <w:rFonts w:ascii="Cambria Math" w:hAnsi="Cambria Math"/>
                      </w:rPr>
                      <m:t>1</m:t>
                    </m:r>
                  </m:sub>
                  <m:sup>
                    <m:r>
                      <m:rPr>
                        <m:sty m:val="p"/>
                      </m:rPr>
                      <w:rPr>
                        <w:rFonts w:ascii="Cambria Math" w:hAnsi="Cambria Math"/>
                      </w:rPr>
                      <m:t>*</m:t>
                    </m:r>
                  </m:sup>
                </m:sSubSup>
                <m:r>
                  <m:rPr>
                    <m:sty m:val="p"/>
                  </m:rPr>
                  <w:rPr>
                    <w:rFonts w:ascii="Cambria Math" w:hAnsi="Cambria Math"/>
                  </w:rPr>
                  <m:t>-δ</m:t>
                </m:r>
                <m:sSubSup>
                  <m:sSubSupPr>
                    <m:ctrlPr>
                      <w:rPr>
                        <w:rFonts w:ascii="Cambria Math" w:hAnsi="Cambria Math"/>
                      </w:rPr>
                    </m:ctrlPr>
                  </m:sSubSupPr>
                  <m:e>
                    <m:r>
                      <m:rPr>
                        <m:sty m:val="p"/>
                      </m:rPr>
                      <w:rPr>
                        <w:rFonts w:ascii="Cambria Math" w:hAnsi="Cambria Math"/>
                      </w:rPr>
                      <m:t>m</m:t>
                    </m:r>
                  </m:e>
                  <m:sub>
                    <m:r>
                      <m:rPr>
                        <m:sty m:val="p"/>
                      </m:rPr>
                      <w:rPr>
                        <w:rFonts w:ascii="Cambria Math" w:hAnsi="Cambria Math"/>
                      </w:rPr>
                      <m:t>0</m:t>
                    </m:r>
                  </m:sub>
                  <m:sup>
                    <m:r>
                      <m:rPr>
                        <m:sty m:val="p"/>
                      </m:rPr>
                      <w:rPr>
                        <w:rFonts w:ascii="Cambria Math" w:hAnsi="Cambria Math"/>
                      </w:rPr>
                      <m:t>*</m:t>
                    </m:r>
                  </m:sup>
                </m:sSubSup>
              </m:oMath>
            </m:oMathPara>
          </w:p>
        </w:tc>
        <w:tc>
          <w:tcPr>
            <w:tcW w:w="630" w:type="dxa"/>
          </w:tcPr>
          <w:p w14:paraId="2A2819D1" w14:textId="77777777" w:rsidR="007D24E3" w:rsidRDefault="007D24E3" w:rsidP="00633490">
            <w:pPr>
              <w:pStyle w:val="Caption"/>
            </w:pPr>
            <w:r>
              <w:t xml:space="preserve">( </w:t>
            </w:r>
            <w:r>
              <w:fldChar w:fldCharType="begin"/>
            </w:r>
            <w:r>
              <w:instrText xml:space="preserve"> SEQ _____( \* ARABIC </w:instrText>
            </w:r>
            <w:r>
              <w:fldChar w:fldCharType="separate"/>
            </w:r>
            <w:r>
              <w:rPr>
                <w:noProof/>
              </w:rPr>
              <w:t>4</w:t>
            </w:r>
            <w:r>
              <w:fldChar w:fldCharType="end"/>
            </w:r>
            <w:r>
              <w:t xml:space="preserve"> )</w:t>
            </w:r>
          </w:p>
          <w:p w14:paraId="5F7321AB" w14:textId="77777777" w:rsidR="007D24E3" w:rsidRDefault="007D24E3" w:rsidP="00633490">
            <w:pPr>
              <w:pStyle w:val="Caption"/>
              <w:jc w:val="right"/>
            </w:pPr>
          </w:p>
        </w:tc>
      </w:tr>
      <w:tr w:rsidR="007D24E3" w14:paraId="083DE895" w14:textId="77777777" w:rsidTr="00633490">
        <w:tc>
          <w:tcPr>
            <w:tcW w:w="7380" w:type="dxa"/>
          </w:tcPr>
          <w:p w14:paraId="40397224" w14:textId="77777777" w:rsidR="007D24E3" w:rsidRPr="001D3E16" w:rsidRDefault="007D24E3" w:rsidP="00633490">
            <w:pPr>
              <w:jc w:val="left"/>
            </w:pPr>
            <m:oMathPara>
              <m:oMathParaPr>
                <m:jc m:val="left"/>
              </m:oMathParaPr>
              <m:oMath>
                <m:f>
                  <m:fPr>
                    <m:ctrlPr>
                      <w:rPr>
                        <w:rFonts w:ascii="Cambria Math" w:hAnsi="Cambria Math"/>
                      </w:rPr>
                    </m:ctrlPr>
                  </m:fPr>
                  <m:num>
                    <m:r>
                      <m:rPr>
                        <m:sty m:val="p"/>
                      </m:rPr>
                      <w:rPr>
                        <w:rFonts w:ascii="Cambria Math" w:hAnsi="Cambria Math"/>
                      </w:rPr>
                      <m:t>d</m:t>
                    </m:r>
                    <m:sSubSup>
                      <m:sSubSupPr>
                        <m:ctrlPr>
                          <w:rPr>
                            <w:rFonts w:ascii="Cambria Math" w:hAnsi="Cambria Math"/>
                          </w:rPr>
                        </m:ctrlPr>
                      </m:sSubSupPr>
                      <m:e>
                        <m:r>
                          <m:rPr>
                            <m:sty m:val="p"/>
                          </m:rPr>
                          <w:rPr>
                            <w:rFonts w:ascii="Cambria Math" w:hAnsi="Cambria Math"/>
                          </w:rPr>
                          <m:t>m</m:t>
                        </m:r>
                      </m:e>
                      <m:sub>
                        <m:r>
                          <m:rPr>
                            <m:sty m:val="p"/>
                          </m:rPr>
                          <w:rPr>
                            <w:rFonts w:ascii="Cambria Math" w:hAnsi="Cambria Math"/>
                          </w:rPr>
                          <m:t>1</m:t>
                        </m:r>
                      </m:sub>
                      <m:sup>
                        <m:r>
                          <m:rPr>
                            <m:sty m:val="p"/>
                          </m:rPr>
                          <w:rPr>
                            <w:rFonts w:ascii="Cambria Math" w:hAnsi="Cambria Math"/>
                          </w:rPr>
                          <m:t>*</m:t>
                        </m:r>
                      </m:sup>
                    </m:sSubSup>
                  </m:num>
                  <m:den>
                    <m:r>
                      <m:rPr>
                        <m:sty m:val="p"/>
                      </m:rPr>
                      <w:rPr>
                        <w:rFonts w:ascii="Cambria Math" w:hAnsi="Cambria Math"/>
                      </w:rPr>
                      <m:t>dt</m:t>
                    </m:r>
                  </m:den>
                </m:f>
                <m:r>
                  <m:rPr>
                    <m:sty m:val="p"/>
                  </m:rPr>
                  <w:rPr>
                    <w:rFonts w:ascii="Cambria Math" w:hAnsi="Cambria Math"/>
                  </w:rPr>
                  <m:t>=μ</m:t>
                </m:r>
                <m:sSub>
                  <m:sSubPr>
                    <m:ctrlPr>
                      <w:rPr>
                        <w:rFonts w:ascii="Cambria Math" w:hAnsi="Cambria Math"/>
                      </w:rPr>
                    </m:ctrlPr>
                  </m:sSubPr>
                  <m:e>
                    <m:r>
                      <m:rPr>
                        <m:sty m:val="p"/>
                      </m:rPr>
                      <w:rPr>
                        <w:rFonts w:ascii="Cambria Math" w:hAnsi="Cambria Math"/>
                      </w:rPr>
                      <m:t>m</m:t>
                    </m:r>
                  </m:e>
                  <m:sub>
                    <m:r>
                      <m:rPr>
                        <m:sty m:val="p"/>
                      </m:rPr>
                      <w:rPr>
                        <w:rFonts w:ascii="Cambria Math" w:hAnsi="Cambria Math"/>
                      </w:rPr>
                      <m:t>1</m:t>
                    </m:r>
                  </m:sub>
                </m:sSub>
                <m:r>
                  <m:rPr>
                    <m:sty m:val="p"/>
                  </m:rPr>
                  <w:rPr>
                    <w:rFonts w:ascii="Cambria Math" w:hAnsi="Cambria Math"/>
                  </w:rPr>
                  <m:t>+τ</m:t>
                </m:r>
                <m:f>
                  <m:fPr>
                    <m:ctrlPr>
                      <w:rPr>
                        <w:rFonts w:ascii="Cambria Math" w:hAnsi="Cambria Math"/>
                      </w:rPr>
                    </m:ctrlPr>
                  </m:fPr>
                  <m:num>
                    <m:r>
                      <m:rPr>
                        <m:sty m:val="p"/>
                      </m:rPr>
                      <w:rPr>
                        <w:rFonts w:ascii="Cambria Math" w:hAnsi="Cambria Math"/>
                      </w:rPr>
                      <m:t>2</m:t>
                    </m:r>
                  </m:num>
                  <m:den>
                    <m:r>
                      <w:rPr>
                        <w:rFonts w:ascii="Cambria Math" w:hAnsi="Cambria Math"/>
                      </w:rPr>
                      <m:t>imax</m:t>
                    </m:r>
                  </m:den>
                </m:f>
                <m:sSubSup>
                  <m:sSubSupPr>
                    <m:ctrlPr>
                      <w:rPr>
                        <w:rFonts w:ascii="Cambria Math" w:hAnsi="Cambria Math"/>
                      </w:rPr>
                    </m:ctrlPr>
                  </m:sSubSupPr>
                  <m:e>
                    <m:r>
                      <m:rPr>
                        <m:sty m:val="p"/>
                      </m:rPr>
                      <w:rPr>
                        <w:rFonts w:ascii="Cambria Math" w:hAnsi="Cambria Math"/>
                      </w:rPr>
                      <m:t>m</m:t>
                    </m:r>
                  </m:e>
                  <m:sub>
                    <m:r>
                      <m:rPr>
                        <m:sty m:val="p"/>
                      </m:rPr>
                      <w:rPr>
                        <w:rFonts w:ascii="Cambria Math" w:hAnsi="Cambria Math"/>
                      </w:rPr>
                      <m:t>2</m:t>
                    </m:r>
                  </m:sub>
                  <m:sup>
                    <m:r>
                      <m:rPr>
                        <m:sty m:val="p"/>
                      </m:rPr>
                      <w:rPr>
                        <w:rFonts w:ascii="Cambria Math" w:hAnsi="Cambria Math"/>
                      </w:rPr>
                      <m:t>*</m:t>
                    </m:r>
                  </m:sup>
                </m:sSubSup>
                <m:r>
                  <m:rPr>
                    <m:sty m:val="p"/>
                  </m:rPr>
                  <w:rPr>
                    <w:rFonts w:ascii="Cambria Math" w:hAnsi="Cambria Math"/>
                  </w:rPr>
                  <m:t>-τ</m:t>
                </m:r>
                <m:f>
                  <m:fPr>
                    <m:ctrlPr>
                      <w:rPr>
                        <w:rFonts w:ascii="Cambria Math" w:hAnsi="Cambria Math"/>
                      </w:rPr>
                    </m:ctrlPr>
                  </m:fPr>
                  <m:num>
                    <m:r>
                      <m:rPr>
                        <m:sty m:val="p"/>
                      </m:rPr>
                      <w:rPr>
                        <w:rFonts w:ascii="Cambria Math" w:hAnsi="Cambria Math"/>
                      </w:rPr>
                      <m:t>1</m:t>
                    </m:r>
                  </m:num>
                  <m:den>
                    <m:r>
                      <w:rPr>
                        <w:rFonts w:ascii="Cambria Math" w:hAnsi="Cambria Math"/>
                      </w:rPr>
                      <m:t>imax</m:t>
                    </m:r>
                  </m:den>
                </m:f>
                <m:sSubSup>
                  <m:sSubSupPr>
                    <m:ctrlPr>
                      <w:rPr>
                        <w:rFonts w:ascii="Cambria Math" w:hAnsi="Cambria Math"/>
                      </w:rPr>
                    </m:ctrlPr>
                  </m:sSubSupPr>
                  <m:e>
                    <m:r>
                      <m:rPr>
                        <m:sty m:val="p"/>
                      </m:rPr>
                      <w:rPr>
                        <w:rFonts w:ascii="Cambria Math" w:hAnsi="Cambria Math"/>
                      </w:rPr>
                      <m:t>m</m:t>
                    </m:r>
                  </m:e>
                  <m:sub>
                    <m:r>
                      <m:rPr>
                        <m:sty m:val="p"/>
                      </m:rPr>
                      <w:rPr>
                        <w:rFonts w:ascii="Cambria Math" w:hAnsi="Cambria Math"/>
                      </w:rPr>
                      <m:t>1</m:t>
                    </m:r>
                  </m:sub>
                  <m:sup>
                    <m:r>
                      <m:rPr>
                        <m:sty m:val="p"/>
                      </m:rPr>
                      <w:rPr>
                        <w:rFonts w:ascii="Cambria Math" w:hAnsi="Cambria Math"/>
                      </w:rPr>
                      <m:t>*</m:t>
                    </m:r>
                  </m:sup>
                </m:sSubSup>
              </m:oMath>
            </m:oMathPara>
          </w:p>
        </w:tc>
        <w:tc>
          <w:tcPr>
            <w:tcW w:w="630" w:type="dxa"/>
          </w:tcPr>
          <w:p w14:paraId="76DC9B47" w14:textId="77777777" w:rsidR="007D24E3" w:rsidRDefault="007D24E3" w:rsidP="00633490"/>
        </w:tc>
      </w:tr>
      <w:tr w:rsidR="007D24E3" w14:paraId="56F7A665" w14:textId="77777777" w:rsidTr="00633490">
        <w:tc>
          <w:tcPr>
            <w:tcW w:w="7380" w:type="dxa"/>
          </w:tcPr>
          <w:p w14:paraId="4A106449" w14:textId="77777777" w:rsidR="007D24E3" w:rsidRPr="000F38E6" w:rsidRDefault="007D24E3" w:rsidP="00633490">
            <w:pPr>
              <w:jc w:val="left"/>
            </w:pPr>
            <m:oMathPara>
              <m:oMathParaPr>
                <m:jc m:val="left"/>
              </m:oMathParaPr>
              <m:oMath>
                <m:r>
                  <m:rPr>
                    <m:sty m:val="p"/>
                  </m:rPr>
                  <w:rPr>
                    <w:rFonts w:ascii="Cambria Math" w:hAnsi="Cambria Math"/>
                  </w:rPr>
                  <m:t>⋮</m:t>
                </m:r>
              </m:oMath>
            </m:oMathPara>
          </w:p>
        </w:tc>
        <w:tc>
          <w:tcPr>
            <w:tcW w:w="630" w:type="dxa"/>
          </w:tcPr>
          <w:p w14:paraId="71E41B49" w14:textId="77777777" w:rsidR="007D24E3" w:rsidRDefault="007D24E3" w:rsidP="00633490"/>
        </w:tc>
      </w:tr>
      <w:tr w:rsidR="007D24E3" w14:paraId="5BCC0791" w14:textId="77777777" w:rsidTr="00633490">
        <w:tc>
          <w:tcPr>
            <w:tcW w:w="7380" w:type="dxa"/>
          </w:tcPr>
          <w:p w14:paraId="75B759AA" w14:textId="77777777" w:rsidR="007D24E3" w:rsidRPr="001D3E16" w:rsidRDefault="007D24E3" w:rsidP="00633490">
            <w:pPr>
              <w:jc w:val="left"/>
            </w:pPr>
            <m:oMathPara>
              <m:oMathParaPr>
                <m:jc m:val="left"/>
              </m:oMathParaPr>
              <m:oMath>
                <m:f>
                  <m:fPr>
                    <m:ctrlPr>
                      <w:rPr>
                        <w:rFonts w:ascii="Cambria Math" w:hAnsi="Cambria Math"/>
                      </w:rPr>
                    </m:ctrlPr>
                  </m:fPr>
                  <m:num>
                    <m:r>
                      <m:rPr>
                        <m:sty m:val="p"/>
                      </m:rPr>
                      <w:rPr>
                        <w:rFonts w:ascii="Cambria Math" w:hAnsi="Cambria Math"/>
                      </w:rPr>
                      <m:t>d</m:t>
                    </m:r>
                    <m:sSubSup>
                      <m:sSubSupPr>
                        <m:ctrlPr>
                          <w:rPr>
                            <w:rFonts w:ascii="Cambria Math" w:hAnsi="Cambria Math"/>
                          </w:rPr>
                        </m:ctrlPr>
                      </m:sSubSupPr>
                      <m:e>
                        <m:r>
                          <m:rPr>
                            <m:sty m:val="p"/>
                          </m:rPr>
                          <w:rPr>
                            <w:rFonts w:ascii="Cambria Math" w:hAnsi="Cambria Math"/>
                          </w:rPr>
                          <m:t>m</m:t>
                        </m:r>
                      </m:e>
                      <m:sub>
                        <m:r>
                          <m:rPr>
                            <m:sty m:val="p"/>
                          </m:rPr>
                          <w:rPr>
                            <w:rFonts w:ascii="Cambria Math" w:hAnsi="Cambria Math"/>
                          </w:rPr>
                          <m:t>i</m:t>
                        </m:r>
                      </m:sub>
                      <m:sup>
                        <m:r>
                          <m:rPr>
                            <m:sty m:val="p"/>
                          </m:rPr>
                          <w:rPr>
                            <w:rFonts w:ascii="Cambria Math" w:hAnsi="Cambria Math"/>
                          </w:rPr>
                          <m:t>*</m:t>
                        </m:r>
                      </m:sup>
                    </m:sSubSup>
                  </m:num>
                  <m:den>
                    <m:r>
                      <m:rPr>
                        <m:sty m:val="p"/>
                      </m:rPr>
                      <w:rPr>
                        <w:rFonts w:ascii="Cambria Math" w:hAnsi="Cambria Math"/>
                      </w:rPr>
                      <m:t>dt</m:t>
                    </m:r>
                  </m:den>
                </m:f>
                <m:r>
                  <m:rPr>
                    <m:sty m:val="p"/>
                  </m:rPr>
                  <w:rPr>
                    <w:rFonts w:ascii="Cambria Math" w:hAnsi="Cambria Math"/>
                  </w:rPr>
                  <m:t>=μ</m:t>
                </m:r>
                <m:sSub>
                  <m:sSubPr>
                    <m:ctrlPr>
                      <w:rPr>
                        <w:rFonts w:ascii="Cambria Math" w:hAnsi="Cambria Math"/>
                      </w:rPr>
                    </m:ctrlPr>
                  </m:sSubPr>
                  <m:e>
                    <m:r>
                      <m:rPr>
                        <m:sty m:val="p"/>
                      </m:rPr>
                      <w:rPr>
                        <w:rFonts w:ascii="Cambria Math" w:hAnsi="Cambria Math"/>
                      </w:rPr>
                      <m:t>m</m:t>
                    </m:r>
                  </m:e>
                  <m:sub>
                    <m:r>
                      <m:rPr>
                        <m:sty m:val="p"/>
                      </m:rPr>
                      <w:rPr>
                        <w:rFonts w:ascii="Cambria Math" w:hAnsi="Cambria Math"/>
                      </w:rPr>
                      <m:t>i</m:t>
                    </m:r>
                  </m:sub>
                </m:sSub>
                <m:r>
                  <m:rPr>
                    <m:sty m:val="p"/>
                  </m:rPr>
                  <w:rPr>
                    <w:rFonts w:ascii="Cambria Math" w:hAnsi="Cambria Math"/>
                  </w:rPr>
                  <m:t>+τ</m:t>
                </m:r>
                <m:f>
                  <m:fPr>
                    <m:ctrlPr>
                      <w:rPr>
                        <w:rFonts w:ascii="Cambria Math" w:hAnsi="Cambria Math"/>
                      </w:rPr>
                    </m:ctrlPr>
                  </m:fPr>
                  <m:num>
                    <m:r>
                      <m:rPr>
                        <m:sty m:val="p"/>
                      </m:rPr>
                      <w:rPr>
                        <w:rFonts w:ascii="Cambria Math" w:hAnsi="Cambria Math"/>
                      </w:rPr>
                      <m:t>i+1</m:t>
                    </m:r>
                  </m:num>
                  <m:den>
                    <m:r>
                      <m:rPr>
                        <m:sty m:val="p"/>
                      </m:rPr>
                      <w:rPr>
                        <w:rFonts w:ascii="Cambria Math" w:hAnsi="Cambria Math"/>
                      </w:rPr>
                      <m:t>\</m:t>
                    </m:r>
                    <m:r>
                      <w:rPr>
                        <w:rFonts w:ascii="Cambria Math" w:hAnsi="Cambria Math"/>
                      </w:rPr>
                      <m:t>imax</m:t>
                    </m:r>
                  </m:den>
                </m:f>
                <m:sSubSup>
                  <m:sSubSupPr>
                    <m:ctrlPr>
                      <w:rPr>
                        <w:rFonts w:ascii="Cambria Math" w:hAnsi="Cambria Math"/>
                      </w:rPr>
                    </m:ctrlPr>
                  </m:sSubSupPr>
                  <m:e>
                    <m:r>
                      <m:rPr>
                        <m:sty m:val="p"/>
                      </m:rPr>
                      <w:rPr>
                        <w:rFonts w:ascii="Cambria Math" w:hAnsi="Cambria Math"/>
                      </w:rPr>
                      <m:t>m</m:t>
                    </m:r>
                  </m:e>
                  <m:sub>
                    <m:r>
                      <m:rPr>
                        <m:sty m:val="p"/>
                      </m:rPr>
                      <w:rPr>
                        <w:rFonts w:ascii="Cambria Math" w:hAnsi="Cambria Math"/>
                      </w:rPr>
                      <m:t>i+1</m:t>
                    </m:r>
                  </m:sub>
                  <m:sup>
                    <m:r>
                      <m:rPr>
                        <m:sty m:val="p"/>
                      </m:rPr>
                      <w:rPr>
                        <w:rFonts w:ascii="Cambria Math" w:hAnsi="Cambria Math"/>
                      </w:rPr>
                      <m:t>*</m:t>
                    </m:r>
                  </m:sup>
                </m:sSubSup>
                <m:r>
                  <m:rPr>
                    <m:sty m:val="p"/>
                  </m:rPr>
                  <w:rPr>
                    <w:rFonts w:ascii="Cambria Math" w:hAnsi="Cambria Math"/>
                  </w:rPr>
                  <m:t>-τ</m:t>
                </m:r>
                <m:f>
                  <m:fPr>
                    <m:ctrlPr>
                      <w:rPr>
                        <w:rFonts w:ascii="Cambria Math" w:hAnsi="Cambria Math"/>
                      </w:rPr>
                    </m:ctrlPr>
                  </m:fPr>
                  <m:num>
                    <m:r>
                      <m:rPr>
                        <m:sty m:val="p"/>
                      </m:rPr>
                      <w:rPr>
                        <w:rFonts w:ascii="Cambria Math" w:hAnsi="Cambria Math"/>
                      </w:rPr>
                      <m:t>i</m:t>
                    </m:r>
                  </m:num>
                  <m:den>
                    <m:r>
                      <m:rPr>
                        <m:sty m:val="p"/>
                      </m:rPr>
                      <w:rPr>
                        <w:rFonts w:ascii="Cambria Math" w:hAnsi="Cambria Math"/>
                      </w:rPr>
                      <m:t>\</m:t>
                    </m:r>
                    <m:r>
                      <w:rPr>
                        <w:rFonts w:ascii="Cambria Math" w:hAnsi="Cambria Math"/>
                      </w:rPr>
                      <m:t>imax</m:t>
                    </m:r>
                  </m:den>
                </m:f>
                <m:sSubSup>
                  <m:sSubSupPr>
                    <m:ctrlPr>
                      <w:rPr>
                        <w:rFonts w:ascii="Cambria Math" w:hAnsi="Cambria Math"/>
                      </w:rPr>
                    </m:ctrlPr>
                  </m:sSubSupPr>
                  <m:e>
                    <m:r>
                      <m:rPr>
                        <m:sty m:val="p"/>
                      </m:rPr>
                      <w:rPr>
                        <w:rFonts w:ascii="Cambria Math" w:hAnsi="Cambria Math"/>
                      </w:rPr>
                      <m:t>m</m:t>
                    </m:r>
                  </m:e>
                  <m:sub>
                    <m:r>
                      <m:rPr>
                        <m:sty m:val="p"/>
                      </m:rPr>
                      <w:rPr>
                        <w:rFonts w:ascii="Cambria Math" w:hAnsi="Cambria Math"/>
                      </w:rPr>
                      <m:t>i</m:t>
                    </m:r>
                  </m:sub>
                  <m:sup>
                    <m:r>
                      <m:rPr>
                        <m:sty m:val="p"/>
                      </m:rPr>
                      <w:rPr>
                        <w:rFonts w:ascii="Cambria Math" w:hAnsi="Cambria Math"/>
                      </w:rPr>
                      <m:t>*</m:t>
                    </m:r>
                  </m:sup>
                </m:sSubSup>
              </m:oMath>
            </m:oMathPara>
          </w:p>
        </w:tc>
        <w:tc>
          <w:tcPr>
            <w:tcW w:w="630" w:type="dxa"/>
          </w:tcPr>
          <w:p w14:paraId="15F7BAF5" w14:textId="77777777" w:rsidR="007D24E3" w:rsidRDefault="007D24E3" w:rsidP="00633490"/>
        </w:tc>
      </w:tr>
      <w:tr w:rsidR="007D24E3" w14:paraId="43E8A003" w14:textId="77777777" w:rsidTr="00633490">
        <w:tc>
          <w:tcPr>
            <w:tcW w:w="7380" w:type="dxa"/>
          </w:tcPr>
          <w:p w14:paraId="3D4B3937" w14:textId="77777777" w:rsidR="007D24E3" w:rsidRPr="000F38E6" w:rsidRDefault="007D24E3" w:rsidP="00633490">
            <w:pPr>
              <w:jc w:val="left"/>
            </w:pPr>
            <m:oMathPara>
              <m:oMathParaPr>
                <m:jc m:val="left"/>
              </m:oMathParaPr>
              <m:oMath>
                <m:r>
                  <m:rPr>
                    <m:sty m:val="p"/>
                  </m:rPr>
                  <w:rPr>
                    <w:rFonts w:ascii="Cambria Math" w:hAnsi="Cambria Math"/>
                  </w:rPr>
                  <m:t>⋮</m:t>
                </m:r>
              </m:oMath>
            </m:oMathPara>
          </w:p>
        </w:tc>
        <w:tc>
          <w:tcPr>
            <w:tcW w:w="630" w:type="dxa"/>
          </w:tcPr>
          <w:p w14:paraId="09DED045" w14:textId="77777777" w:rsidR="007D24E3" w:rsidRDefault="007D24E3" w:rsidP="00633490"/>
        </w:tc>
      </w:tr>
      <w:tr w:rsidR="007D24E3" w14:paraId="37C8B71E" w14:textId="77777777" w:rsidTr="00633490">
        <w:tc>
          <w:tcPr>
            <w:tcW w:w="7380" w:type="dxa"/>
          </w:tcPr>
          <w:p w14:paraId="4E4F6EBA" w14:textId="77777777" w:rsidR="007D24E3" w:rsidRPr="00576BDF" w:rsidRDefault="007D24E3" w:rsidP="00633490">
            <w:pPr>
              <w:jc w:val="left"/>
            </w:pPr>
            <m:oMathPara>
              <m:oMathParaPr>
                <m:jc m:val="left"/>
              </m:oMathParaPr>
              <m:oMath>
                <m:f>
                  <m:fPr>
                    <m:ctrlPr>
                      <w:rPr>
                        <w:rFonts w:ascii="Cambria Math" w:hAnsi="Cambria Math"/>
                      </w:rPr>
                    </m:ctrlPr>
                  </m:fPr>
                  <m:num>
                    <m:r>
                      <m:rPr>
                        <m:sty m:val="p"/>
                      </m:rPr>
                      <w:rPr>
                        <w:rFonts w:ascii="Cambria Math" w:hAnsi="Cambria Math"/>
                      </w:rPr>
                      <m:t>d</m:t>
                    </m:r>
                    <m:sSubSup>
                      <m:sSubSupPr>
                        <m:ctrlPr>
                          <w:rPr>
                            <w:rFonts w:ascii="Cambria Math" w:hAnsi="Cambria Math"/>
                          </w:rPr>
                        </m:ctrlPr>
                      </m:sSubSupPr>
                      <m:e>
                        <m:r>
                          <m:rPr>
                            <m:sty m:val="p"/>
                          </m:rPr>
                          <w:rPr>
                            <w:rFonts w:ascii="Cambria Math" w:hAnsi="Cambria Math"/>
                          </w:rPr>
                          <m:t>m</m:t>
                        </m:r>
                      </m:e>
                      <m:sub>
                        <m:r>
                          <w:rPr>
                            <w:rFonts w:ascii="Cambria Math" w:hAnsi="Cambria Math"/>
                          </w:rPr>
                          <m:t>imax</m:t>
                        </m:r>
                      </m:sub>
                      <m:sup>
                        <m:r>
                          <m:rPr>
                            <m:sty m:val="p"/>
                          </m:rPr>
                          <w:rPr>
                            <w:rFonts w:ascii="Cambria Math" w:hAnsi="Cambria Math"/>
                          </w:rPr>
                          <m:t>*</m:t>
                        </m:r>
                      </m:sup>
                    </m:sSubSup>
                  </m:num>
                  <m:den>
                    <m:r>
                      <m:rPr>
                        <m:sty m:val="p"/>
                      </m:rPr>
                      <w:rPr>
                        <w:rFonts w:ascii="Cambria Math" w:hAnsi="Cambria Math"/>
                      </w:rPr>
                      <m:t>dt</m:t>
                    </m:r>
                  </m:den>
                </m:f>
                <m:r>
                  <m:rPr>
                    <m:sty m:val="p"/>
                  </m:rPr>
                  <w:rPr>
                    <w:rFonts w:ascii="Cambria Math" w:hAnsi="Cambria Math"/>
                  </w:rPr>
                  <m:t>=μ</m:t>
                </m:r>
                <m:sSubSup>
                  <m:sSubSupPr>
                    <m:ctrlPr>
                      <w:rPr>
                        <w:rFonts w:ascii="Cambria Math" w:hAnsi="Cambria Math"/>
                      </w:rPr>
                    </m:ctrlPr>
                  </m:sSubSupPr>
                  <m:e>
                    <m:r>
                      <m:rPr>
                        <m:sty m:val="p"/>
                      </m:rPr>
                      <w:rPr>
                        <w:rFonts w:ascii="Cambria Math" w:hAnsi="Cambria Math"/>
                      </w:rPr>
                      <m:t>m</m:t>
                    </m:r>
                  </m:e>
                  <m:sub>
                    <m:r>
                      <w:rPr>
                        <w:rFonts w:ascii="Cambria Math" w:hAnsi="Cambria Math"/>
                      </w:rPr>
                      <m:t>imax</m:t>
                    </m:r>
                  </m:sub>
                  <m:sup>
                    <m:r>
                      <m:rPr>
                        <m:sty m:val="p"/>
                      </m:rPr>
                      <w:rPr>
                        <w:rFonts w:ascii="Cambria Math" w:hAnsi="Cambria Math"/>
                      </w:rPr>
                      <m:t>*</m:t>
                    </m:r>
                  </m:sup>
                </m:sSubSup>
                <m:r>
                  <m:rPr>
                    <m:sty m:val="p"/>
                  </m:rPr>
                  <w:rPr>
                    <w:rFonts w:ascii="Cambria Math" w:hAnsi="Cambria Math"/>
                  </w:rPr>
                  <m:t>-τ</m:t>
                </m:r>
                <m:sSub>
                  <m:sSubPr>
                    <m:ctrlPr>
                      <w:rPr>
                        <w:rFonts w:ascii="Cambria Math" w:hAnsi="Cambria Math"/>
                      </w:rPr>
                    </m:ctrlPr>
                  </m:sSubPr>
                  <m:e>
                    <m:r>
                      <m:rPr>
                        <m:sty m:val="p"/>
                      </m:rPr>
                      <w:rPr>
                        <w:rFonts w:ascii="Cambria Math" w:hAnsi="Cambria Math"/>
                      </w:rPr>
                      <m:t>m</m:t>
                    </m:r>
                  </m:e>
                  <m:sub>
                    <m:r>
                      <w:rPr>
                        <w:rFonts w:ascii="Cambria Math" w:hAnsi="Cambria Math"/>
                      </w:rPr>
                      <m:t>imax</m:t>
                    </m:r>
                  </m:sub>
                </m:sSub>
              </m:oMath>
            </m:oMathPara>
          </w:p>
        </w:tc>
        <w:tc>
          <w:tcPr>
            <w:tcW w:w="630" w:type="dxa"/>
          </w:tcPr>
          <w:p w14:paraId="5857B507" w14:textId="77777777" w:rsidR="007D24E3" w:rsidRDefault="007D24E3" w:rsidP="00633490">
            <w:pPr>
              <w:keepNext/>
            </w:pPr>
          </w:p>
        </w:tc>
      </w:tr>
    </w:tbl>
    <w:p w14:paraId="2A25D11E" w14:textId="01A8CBD3" w:rsidR="007D24E3" w:rsidRDefault="007D24E3" w:rsidP="007D24E3">
      <w:r w:rsidRPr="008E0835">
        <w:t xml:space="preserve">In closing, we note the parameters </w:t>
      </w:r>
      <m:oMath>
        <m:sSub>
          <m:sSubPr>
            <m:ctrlPr>
              <w:rPr>
                <w:rFonts w:ascii="Cambria Math" w:hAnsi="Cambria Math"/>
                <w:i/>
              </w:rPr>
            </m:ctrlPr>
          </m:sSubPr>
          <m:e>
            <m:r>
              <w:rPr>
                <w:rFonts w:ascii="Cambria Math" w:hAnsi="Cambria Math"/>
              </w:rPr>
              <m:t>i</m:t>
            </m:r>
          </m:e>
          <m:sub>
            <m:r>
              <w:rPr>
                <w:rFonts w:ascii="Cambria Math" w:hAnsi="Cambria Math"/>
              </w:rPr>
              <m:t>max</m:t>
            </m:r>
          </m:sub>
        </m:sSub>
      </m:oMath>
      <w:r w:rsidRPr="00C716EC">
        <w:t xml:space="preserve">, </w:t>
      </w:r>
      <m:oMath>
        <m:r>
          <m:rPr>
            <m:sty m:val="p"/>
          </m:rPr>
          <w:rPr>
            <w:rFonts w:ascii="Cambria Math" w:hAnsi="Cambria Math"/>
          </w:rPr>
          <m:t>κ</m:t>
        </m:r>
      </m:oMath>
      <w:r w:rsidRPr="00C716EC">
        <w:t>,</w:t>
      </w:r>
      <w:r>
        <w:t xml:space="preserve"> </w:t>
      </w:r>
      <m:oMath>
        <m:r>
          <m:rPr>
            <m:sty m:val="p"/>
          </m:rPr>
          <w:rPr>
            <w:rFonts w:ascii="Cambria Math" w:hAnsi="Cambria Math"/>
          </w:rPr>
          <m:t>μ</m:t>
        </m:r>
      </m:oMath>
      <w:r w:rsidRPr="008E0835">
        <w:t xml:space="preserve"> and </w:t>
      </w:r>
      <m:oMath>
        <m:r>
          <m:rPr>
            <m:sty m:val="p"/>
          </m:rPr>
          <w:rPr>
            <w:rFonts w:ascii="Cambria Math" w:hAnsi="Cambria Math"/>
          </w:rPr>
          <m:t>τ</m:t>
        </m:r>
      </m:oMath>
      <w:r w:rsidRPr="008E0835">
        <w:t xml:space="preserve"> likely vary between genes.</w:t>
      </w:r>
    </w:p>
    <w:p w14:paraId="68522155" w14:textId="77777777" w:rsidR="00DD15B9" w:rsidRPr="00DC465C" w:rsidRDefault="00DD15B9" w:rsidP="00DD15B9">
      <w:pPr>
        <w:rPr>
          <w:i/>
        </w:rPr>
      </w:pPr>
      <w:r w:rsidRPr="00DC465C">
        <w:rPr>
          <w:i/>
        </w:rPr>
        <w:t>Steady state solutions of the capped transcript population</w:t>
      </w:r>
    </w:p>
    <w:p w14:paraId="31D5BA88" w14:textId="77777777" w:rsidR="00DD15B9" w:rsidRDefault="00DD15B9" w:rsidP="00DD15B9">
      <w:r w:rsidRPr="008E0835">
        <w:t>The model solution for the capped state can be represented in the following form,</w:t>
      </w:r>
    </w:p>
    <w:tbl>
      <w:tblPr>
        <w:tblStyle w:val="TableGrid"/>
        <w:tblW w:w="8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5"/>
        <w:gridCol w:w="810"/>
      </w:tblGrid>
      <w:tr w:rsidR="00DD15B9" w14:paraId="37D3274D" w14:textId="77777777" w:rsidTr="00716D38">
        <w:tc>
          <w:tcPr>
            <w:tcW w:w="8095" w:type="dxa"/>
          </w:tcPr>
          <w:p w14:paraId="6F61C886" w14:textId="77777777" w:rsidR="00DD15B9" w:rsidRDefault="00DD15B9" w:rsidP="00716D38">
            <m:oMathPara>
              <m:oMath>
                <m:acc>
                  <m:accPr>
                    <m:chr m:val="⃗"/>
                    <m:ctrlPr>
                      <w:rPr>
                        <w:rFonts w:ascii="Cambria Math" w:hAnsi="Cambria Math"/>
                      </w:rPr>
                    </m:ctrlPr>
                  </m:accPr>
                  <m:e>
                    <m:acc>
                      <m:accPr>
                        <m:ctrlPr>
                          <w:rPr>
                            <w:rFonts w:ascii="Cambria Math" w:hAnsi="Cambria Math"/>
                          </w:rPr>
                        </m:ctrlPr>
                      </m:accPr>
                      <m:e>
                        <m:r>
                          <w:rPr>
                            <w:rFonts w:ascii="Cambria Math" w:hAnsi="Cambria Math"/>
                          </w:rPr>
                          <m:t>m</m:t>
                        </m:r>
                      </m:e>
                    </m:acc>
                  </m:e>
                </m:acc>
                <m:r>
                  <w:rPr>
                    <w:rFonts w:ascii="Cambria Math" w:hAnsi="Cambria Math"/>
                  </w:rPr>
                  <m:t>=</m:t>
                </m:r>
                <m:f>
                  <m:fPr>
                    <m:ctrlPr>
                      <w:rPr>
                        <w:rFonts w:ascii="Cambria Math" w:hAnsi="Cambria Math"/>
                      </w:rPr>
                    </m:ctrlPr>
                  </m:fPr>
                  <m:num>
                    <m:r>
                      <w:rPr>
                        <w:rFonts w:ascii="Cambria Math" w:hAnsi="Cambria Math"/>
                      </w:rPr>
                      <m:t>λ</m:t>
                    </m:r>
                    <m:ctrlPr>
                      <w:rPr>
                        <w:rFonts w:ascii="Cambria Math" w:hAnsi="Cambria Math"/>
                        <w:i/>
                      </w:rPr>
                    </m:ctrlPr>
                  </m:num>
                  <m:den>
                    <m:r>
                      <w:rPr>
                        <w:rFonts w:ascii="Cambria Math" w:hAnsi="Cambria Math"/>
                      </w:rPr>
                      <m:t>μ</m:t>
                    </m:r>
                    <m:ctrlPr>
                      <w:rPr>
                        <w:rFonts w:ascii="Cambria Math" w:hAnsi="Cambria Math"/>
                        <w:i/>
                      </w:rPr>
                    </m:ctrlPr>
                  </m:den>
                </m:f>
                <m:acc>
                  <m:accPr>
                    <m:chr m:val="⃗"/>
                    <m:ctrlPr>
                      <w:rPr>
                        <w:rFonts w:ascii="Cambria Math" w:hAnsi="Cambria Math"/>
                      </w:rPr>
                    </m:ctrlPr>
                  </m:accPr>
                  <m:e>
                    <m:sSub>
                      <m:sSubPr>
                        <m:ctrlPr>
                          <w:rPr>
                            <w:rFonts w:ascii="Cambria Math" w:hAnsi="Cambria Math"/>
                            <w:i/>
                          </w:rPr>
                        </m:ctrlPr>
                      </m:sSubPr>
                      <m:e>
                        <m:r>
                          <w:rPr>
                            <w:rFonts w:ascii="Cambria Math" w:hAnsi="Cambria Math"/>
                          </w:rPr>
                          <m:t>p</m:t>
                        </m:r>
                        <m:ctrlPr>
                          <w:rPr>
                            <w:rFonts w:ascii="Cambria Math" w:hAnsi="Cambria Math"/>
                          </w:rPr>
                        </m:ctrlPr>
                      </m:e>
                      <m:sub>
                        <m:r>
                          <w:rPr>
                            <w:rFonts w:ascii="Cambria Math" w:hAnsi="Cambria Math"/>
                          </w:rPr>
                          <m:t>m</m:t>
                        </m:r>
                      </m:sub>
                    </m:sSub>
                  </m:e>
                </m:acc>
              </m:oMath>
            </m:oMathPara>
          </w:p>
        </w:tc>
        <w:tc>
          <w:tcPr>
            <w:tcW w:w="810" w:type="dxa"/>
          </w:tcPr>
          <w:p w14:paraId="1556A3B6" w14:textId="77777777" w:rsidR="00DD15B9" w:rsidRDefault="00DD15B9" w:rsidP="00716D38">
            <w:pPr>
              <w:pStyle w:val="Caption"/>
              <w:jc w:val="center"/>
            </w:pPr>
            <w:r>
              <w:t xml:space="preserve">( </w:t>
            </w:r>
            <w:r>
              <w:fldChar w:fldCharType="begin"/>
            </w:r>
            <w:r>
              <w:instrText xml:space="preserve"> SEQ _____( \* ARABIC </w:instrText>
            </w:r>
            <w:r>
              <w:fldChar w:fldCharType="separate"/>
            </w:r>
            <w:r>
              <w:rPr>
                <w:noProof/>
              </w:rPr>
              <w:t>5</w:t>
            </w:r>
            <w:r>
              <w:fldChar w:fldCharType="end"/>
            </w:r>
            <w:r>
              <w:t xml:space="preserve"> )</w:t>
            </w:r>
          </w:p>
        </w:tc>
      </w:tr>
    </w:tbl>
    <w:p w14:paraId="07D42FDD" w14:textId="3BC8A98E" w:rsidR="007D24E3" w:rsidRDefault="00DD15B9" w:rsidP="00DD15B9">
      <w:pPr>
        <w:ind w:firstLine="720"/>
      </w:pPr>
      <w:r w:rsidRPr="00FA193D">
        <w:t xml:space="preserve">Where </w:t>
      </w:r>
      <m:oMath>
        <m:acc>
          <m:accPr>
            <m:chr m:val="⃗"/>
            <m:ctrlPr>
              <w:rPr>
                <w:rFonts w:ascii="Cambria Math" w:hAnsi="Cambria Math"/>
              </w:rPr>
            </m:ctrlPr>
          </m:accPr>
          <m:e>
            <m:acc>
              <m:accPr>
                <m:ctrlPr>
                  <w:rPr>
                    <w:rFonts w:ascii="Cambria Math" w:hAnsi="Cambria Math"/>
                  </w:rPr>
                </m:ctrlPr>
              </m:accPr>
              <m:e>
                <m:r>
                  <w:rPr>
                    <w:rFonts w:ascii="Cambria Math" w:hAnsi="Cambria Math"/>
                  </w:rPr>
                  <m:t>m</m:t>
                </m:r>
              </m:e>
            </m:acc>
          </m:e>
        </m:acc>
      </m:oMath>
      <w:r w:rsidRPr="00FA193D">
        <w:t xml:space="preserve"> is a vector</w:t>
      </w:r>
      <w:r w:rsidRPr="008E0835">
        <w:t xml:space="preserve"> of the steady state mRNA abundances in each polysomal class.</w:t>
      </w:r>
      <w:r>
        <w:t xml:space="preserve"> </w:t>
      </w:r>
      <m:oMath>
        <m:acc>
          <m:accPr>
            <m:chr m:val="⃗"/>
            <m:ctrlPr>
              <w:rPr>
                <w:rFonts w:ascii="Cambria Math" w:hAnsi="Cambria Math"/>
              </w:rPr>
            </m:ctrlPr>
          </m:accPr>
          <m:e>
            <m:acc>
              <m:accPr>
                <m:ctrlPr>
                  <w:rPr>
                    <w:rFonts w:ascii="Cambria Math" w:hAnsi="Cambria Math"/>
                  </w:rPr>
                </m:ctrlPr>
              </m:accPr>
              <m:e>
                <m:r>
                  <w:rPr>
                    <w:rFonts w:ascii="Cambria Math" w:hAnsi="Cambria Math"/>
                  </w:rPr>
                  <m:t>m</m:t>
                </m:r>
              </m:e>
            </m:acc>
          </m:e>
        </m:acc>
      </m:oMath>
      <w:r w:rsidRPr="008E0835">
        <w:t xml:space="preserve"> is calculated from by scaling the vector </w:t>
      </w:r>
      <m:oMath>
        <m:acc>
          <m:accPr>
            <m:chr m:val="⃗"/>
            <m:ctrlPr>
              <w:rPr>
                <w:rFonts w:ascii="Cambria Math" w:hAnsi="Cambria Math"/>
              </w:rPr>
            </m:ctrlPr>
          </m:accPr>
          <m:e>
            <m:r>
              <w:rPr>
                <w:rFonts w:ascii="Cambria Math" w:hAnsi="Cambria Math"/>
              </w:rPr>
              <m:t>p</m:t>
            </m:r>
          </m:e>
        </m:acc>
      </m:oMath>
      <w:r w:rsidRPr="008E0835">
        <w:t xml:space="preserve"> </w:t>
      </w:r>
      <w:r w:rsidRPr="0040139B">
        <w:t xml:space="preserve">(where </w:t>
      </w:r>
      <m:oMath>
        <m:nary>
          <m:naryPr>
            <m:chr m:val="∑"/>
            <m:subHide m:val="1"/>
            <m:supHide m:val="1"/>
            <m:ctrlPr>
              <w:rPr>
                <w:rFonts w:ascii="Cambria Math" w:hAnsi="Cambria Math"/>
              </w:rPr>
            </m:ctrlPr>
          </m:naryPr>
          <m:sub>
            <m:ctrlPr>
              <w:rPr>
                <w:rFonts w:ascii="Cambria Math" w:hAnsi="Cambria Math"/>
                <w:i/>
              </w:rPr>
            </m:ctrlPr>
          </m:sub>
          <m:sup>
            <m:ctrlPr>
              <w:rPr>
                <w:rFonts w:ascii="Cambria Math" w:hAnsi="Cambria Math"/>
                <w:i/>
              </w:rPr>
            </m:ctrlPr>
          </m:sup>
          <m:e>
            <m:acc>
              <m:accPr>
                <m:chr m:val="⃗"/>
                <m:ctrlPr>
                  <w:rPr>
                    <w:rFonts w:ascii="Cambria Math" w:hAnsi="Cambria Math"/>
                  </w:rPr>
                </m:ctrlPr>
              </m:accPr>
              <m:e>
                <m:r>
                  <w:rPr>
                    <w:rFonts w:ascii="Cambria Math" w:hAnsi="Cambria Math"/>
                  </w:rPr>
                  <m:t>p</m:t>
                </m:r>
              </m:e>
            </m:acc>
            <m:ctrlPr>
              <w:rPr>
                <w:rFonts w:ascii="Cambria Math" w:hAnsi="Cambria Math"/>
                <w:i/>
              </w:rPr>
            </m:ctrlPr>
          </m:e>
        </m:nary>
        <m:r>
          <w:rPr>
            <w:rFonts w:ascii="Cambria Math" w:hAnsi="Cambria Math"/>
          </w:rPr>
          <m:t>=1</m:t>
        </m:r>
      </m:oMath>
      <w:r w:rsidRPr="008E0835">
        <w:t xml:space="preserve">), which represents the </w:t>
      </w:r>
      <w:r w:rsidR="007D24E3">
        <w:br w:type="page"/>
      </w:r>
    </w:p>
    <w:p w14:paraId="7FFE86E6" w14:textId="77777777" w:rsidR="0065591C" w:rsidRDefault="007D24E3" w:rsidP="007D24E3">
      <w:pPr>
        <w:spacing w:line="240" w:lineRule="auto"/>
        <w:rPr>
          <w:b/>
        </w:rPr>
      </w:pPr>
      <w:bookmarkStart w:id="152" w:name="_Toc142657922"/>
      <w:r w:rsidRPr="00DC465C">
        <w:rPr>
          <w:b/>
        </w:rPr>
        <w:lastRenderedPageBreak/>
        <w:t xml:space="preserve">Table </w:t>
      </w:r>
      <w:r w:rsidRPr="00DC465C">
        <w:rPr>
          <w:b/>
        </w:rPr>
        <w:fldChar w:fldCharType="begin"/>
      </w:r>
      <w:r w:rsidRPr="00DC465C">
        <w:rPr>
          <w:b/>
        </w:rPr>
        <w:instrText xml:space="preserve"> STYLEREF 1 \s </w:instrText>
      </w:r>
      <w:r w:rsidRPr="00DC465C">
        <w:rPr>
          <w:b/>
        </w:rPr>
        <w:fldChar w:fldCharType="separate"/>
      </w:r>
      <w:r w:rsidR="00633490">
        <w:rPr>
          <w:b/>
          <w:noProof/>
        </w:rPr>
        <w:t>3</w:t>
      </w:r>
      <w:r w:rsidRPr="00DC465C">
        <w:rPr>
          <w:b/>
        </w:rPr>
        <w:fldChar w:fldCharType="end"/>
      </w:r>
      <w:r w:rsidRPr="00DC465C">
        <w:rPr>
          <w:b/>
        </w:rPr>
        <w:t>.</w:t>
      </w:r>
      <w:r w:rsidRPr="00DC465C">
        <w:rPr>
          <w:b/>
        </w:rPr>
        <w:fldChar w:fldCharType="begin"/>
      </w:r>
      <w:r w:rsidRPr="00DC465C">
        <w:rPr>
          <w:b/>
        </w:rPr>
        <w:instrText xml:space="preserve"> SEQ Table \* ARABIC \s 1 </w:instrText>
      </w:r>
      <w:r w:rsidRPr="00DC465C">
        <w:rPr>
          <w:b/>
        </w:rPr>
        <w:fldChar w:fldCharType="separate"/>
      </w:r>
      <w:r w:rsidR="00633490">
        <w:rPr>
          <w:b/>
          <w:noProof/>
        </w:rPr>
        <w:t>1</w:t>
      </w:r>
      <w:r w:rsidRPr="00DC465C">
        <w:rPr>
          <w:b/>
        </w:rPr>
        <w:fldChar w:fldCharType="end"/>
      </w:r>
      <w:r w:rsidRPr="00DC465C">
        <w:rPr>
          <w:b/>
        </w:rPr>
        <w:t>: State variables and model parameters for ODE model of mRNA populations.</w:t>
      </w:r>
      <w:bookmarkEnd w:id="152"/>
      <w:r w:rsidRPr="00DC465C">
        <w:rPr>
          <w:b/>
        </w:rPr>
        <w:t xml:space="preserve"> </w:t>
      </w:r>
    </w:p>
    <w:p w14:paraId="723CDB18" w14:textId="6D69298C" w:rsidR="007D24E3" w:rsidRPr="0065591C" w:rsidRDefault="007D24E3" w:rsidP="007D24E3">
      <w:pPr>
        <w:spacing w:line="240" w:lineRule="auto"/>
      </w:pPr>
      <w:r w:rsidRPr="0065591C">
        <w:t xml:space="preserve">Variable </w:t>
      </w:r>
      <m:oMath>
        <m:sSub>
          <m:sSubPr>
            <m:ctrlPr>
              <w:rPr>
                <w:rFonts w:ascii="Cambria Math" w:hAnsi="Cambria Math"/>
                <w:i/>
              </w:rPr>
            </m:ctrlPr>
          </m:sSubPr>
          <m:e>
            <m:r>
              <w:rPr>
                <w:rFonts w:ascii="Cambria Math" w:hAnsi="Cambria Math"/>
              </w:rPr>
              <m:t>i</m:t>
            </m:r>
          </m:e>
          <m:sub>
            <m:r>
              <w:rPr>
                <w:rFonts w:ascii="Cambria Math" w:hAnsi="Cambria Math"/>
              </w:rPr>
              <m:t>max</m:t>
            </m:r>
          </m:sub>
        </m:sSub>
      </m:oMath>
      <w:r w:rsidRPr="0065591C">
        <w:t xml:space="preserve"> is in the domain of non-negative integers; all other variables are non-negative real numbers</w:t>
      </w:r>
      <w:r w:rsidR="00937106" w:rsidRPr="0065591C">
        <w:t>. The mRNA unit is the number of molecules of mRNA</w:t>
      </w:r>
      <w:r w:rsidR="0052273E" w:rsidRPr="0065591C">
        <w:t>.</w:t>
      </w:r>
    </w:p>
    <w:tbl>
      <w:tblPr>
        <w:tblStyle w:val="TableGrid"/>
        <w:tblW w:w="8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5"/>
        <w:gridCol w:w="5490"/>
        <w:gridCol w:w="1350"/>
      </w:tblGrid>
      <w:tr w:rsidR="007D24E3" w14:paraId="3D2F6A30" w14:textId="77777777" w:rsidTr="00633490">
        <w:tc>
          <w:tcPr>
            <w:tcW w:w="1885" w:type="dxa"/>
            <w:tcBorders>
              <w:top w:val="single" w:sz="4" w:space="0" w:color="auto"/>
              <w:left w:val="single" w:sz="4" w:space="0" w:color="auto"/>
              <w:bottom w:val="single" w:sz="4" w:space="0" w:color="auto"/>
            </w:tcBorders>
          </w:tcPr>
          <w:p w14:paraId="23AE0F32" w14:textId="77777777" w:rsidR="007D24E3" w:rsidRPr="00DE0CC3" w:rsidRDefault="007D24E3" w:rsidP="00633490">
            <w:pPr>
              <w:jc w:val="right"/>
              <w:rPr>
                <w:b/>
              </w:rPr>
            </w:pPr>
            <w:r w:rsidRPr="00DE0CC3">
              <w:rPr>
                <w:b/>
              </w:rPr>
              <w:t>Symbol</w:t>
            </w:r>
          </w:p>
        </w:tc>
        <w:tc>
          <w:tcPr>
            <w:tcW w:w="5490" w:type="dxa"/>
            <w:tcBorders>
              <w:top w:val="single" w:sz="4" w:space="0" w:color="auto"/>
              <w:bottom w:val="single" w:sz="4" w:space="0" w:color="auto"/>
              <w:right w:val="single" w:sz="4" w:space="0" w:color="auto"/>
            </w:tcBorders>
          </w:tcPr>
          <w:p w14:paraId="6789C528" w14:textId="77777777" w:rsidR="007D24E3" w:rsidRPr="00DE0CC3" w:rsidRDefault="007D24E3" w:rsidP="00633490">
            <w:pPr>
              <w:rPr>
                <w:b/>
              </w:rPr>
            </w:pPr>
            <w:r w:rsidRPr="00DE0CC3">
              <w:rPr>
                <w:b/>
              </w:rPr>
              <w:t>Description</w:t>
            </w:r>
          </w:p>
        </w:tc>
        <w:tc>
          <w:tcPr>
            <w:tcW w:w="1350" w:type="dxa"/>
            <w:tcBorders>
              <w:top w:val="single" w:sz="4" w:space="0" w:color="auto"/>
              <w:left w:val="single" w:sz="4" w:space="0" w:color="auto"/>
              <w:bottom w:val="single" w:sz="4" w:space="0" w:color="auto"/>
              <w:right w:val="single" w:sz="4" w:space="0" w:color="auto"/>
            </w:tcBorders>
          </w:tcPr>
          <w:p w14:paraId="2B5D8120" w14:textId="77777777" w:rsidR="007D24E3" w:rsidRPr="00DE0CC3" w:rsidRDefault="007D24E3" w:rsidP="00633490">
            <w:pPr>
              <w:jc w:val="center"/>
              <w:rPr>
                <w:b/>
              </w:rPr>
            </w:pPr>
            <w:r w:rsidRPr="00DE0CC3">
              <w:rPr>
                <w:b/>
              </w:rPr>
              <w:t>Unit</w:t>
            </w:r>
          </w:p>
        </w:tc>
      </w:tr>
      <w:tr w:rsidR="007D24E3" w14:paraId="006B1F4D" w14:textId="77777777" w:rsidTr="00633490">
        <w:tc>
          <w:tcPr>
            <w:tcW w:w="1885" w:type="dxa"/>
            <w:tcBorders>
              <w:top w:val="single" w:sz="4" w:space="0" w:color="auto"/>
              <w:left w:val="single" w:sz="4" w:space="0" w:color="auto"/>
              <w:bottom w:val="single" w:sz="4" w:space="0" w:color="auto"/>
            </w:tcBorders>
          </w:tcPr>
          <w:p w14:paraId="5F098ACD" w14:textId="77777777" w:rsidR="007D24E3" w:rsidRDefault="007D24E3" w:rsidP="00633490">
            <w:pPr>
              <w:jc w:val="right"/>
            </w:pPr>
            <w:r>
              <w:t>State Variables</w:t>
            </w:r>
          </w:p>
        </w:tc>
        <w:tc>
          <w:tcPr>
            <w:tcW w:w="5490" w:type="dxa"/>
            <w:tcBorders>
              <w:top w:val="single" w:sz="4" w:space="0" w:color="auto"/>
              <w:bottom w:val="single" w:sz="4" w:space="0" w:color="auto"/>
              <w:right w:val="single" w:sz="4" w:space="0" w:color="auto"/>
            </w:tcBorders>
          </w:tcPr>
          <w:p w14:paraId="0C1ED2BC" w14:textId="77777777" w:rsidR="007D24E3" w:rsidRDefault="007D24E3" w:rsidP="00633490">
            <w:pPr>
              <w:spacing w:line="240" w:lineRule="auto"/>
            </w:pPr>
          </w:p>
        </w:tc>
        <w:tc>
          <w:tcPr>
            <w:tcW w:w="1350" w:type="dxa"/>
            <w:tcBorders>
              <w:top w:val="single" w:sz="4" w:space="0" w:color="auto"/>
              <w:left w:val="single" w:sz="4" w:space="0" w:color="auto"/>
              <w:bottom w:val="single" w:sz="4" w:space="0" w:color="auto"/>
              <w:right w:val="single" w:sz="4" w:space="0" w:color="auto"/>
            </w:tcBorders>
          </w:tcPr>
          <w:p w14:paraId="15873E3B" w14:textId="77777777" w:rsidR="007D24E3" w:rsidRDefault="007D24E3" w:rsidP="00633490">
            <w:pPr>
              <w:jc w:val="center"/>
            </w:pPr>
          </w:p>
        </w:tc>
      </w:tr>
      <w:tr w:rsidR="007D24E3" w14:paraId="6F859EEA" w14:textId="77777777" w:rsidTr="00633490">
        <w:tc>
          <w:tcPr>
            <w:tcW w:w="1885" w:type="dxa"/>
            <w:tcBorders>
              <w:top w:val="single" w:sz="4" w:space="0" w:color="auto"/>
              <w:left w:val="single" w:sz="4" w:space="0" w:color="auto"/>
            </w:tcBorders>
          </w:tcPr>
          <w:p w14:paraId="289C737D" w14:textId="77777777" w:rsidR="007D24E3" w:rsidRPr="005302E0" w:rsidRDefault="007D24E3" w:rsidP="00633490">
            <w:pPr>
              <w:jc w:val="right"/>
            </w:pPr>
            <m:oMathPara>
              <m:oMathParaPr>
                <m:jc m:val="right"/>
              </m:oMathParaPr>
              <m:oMath>
                <m:sSub>
                  <m:sSubPr>
                    <m:ctrlPr>
                      <w:rPr>
                        <w:rFonts w:ascii="Cambria Math" w:hAnsi="Cambria Math"/>
                        <w:i/>
                      </w:rPr>
                    </m:ctrlPr>
                  </m:sSubPr>
                  <m:e>
                    <m:r>
                      <w:rPr>
                        <w:rFonts w:ascii="Cambria Math" w:hAnsi="Cambria Math"/>
                      </w:rPr>
                      <m:t>m</m:t>
                    </m:r>
                  </m:e>
                  <m:sub>
                    <m:r>
                      <w:rPr>
                        <w:rFonts w:ascii="Cambria Math" w:hAnsi="Cambria Math"/>
                      </w:rPr>
                      <m:t>i</m:t>
                    </m:r>
                  </m:sub>
                </m:sSub>
              </m:oMath>
            </m:oMathPara>
          </w:p>
        </w:tc>
        <w:tc>
          <w:tcPr>
            <w:tcW w:w="5490" w:type="dxa"/>
            <w:tcBorders>
              <w:top w:val="single" w:sz="4" w:space="0" w:color="auto"/>
              <w:right w:val="single" w:sz="4" w:space="0" w:color="auto"/>
            </w:tcBorders>
          </w:tcPr>
          <w:p w14:paraId="150743D4" w14:textId="77777777" w:rsidR="007D24E3" w:rsidRDefault="007D24E3" w:rsidP="00633490">
            <w:pPr>
              <w:spacing w:line="240" w:lineRule="auto"/>
            </w:pPr>
            <w:r w:rsidRPr="008E0835">
              <w:t xml:space="preserve">Abundance of mRNAs with a ribosome load of </w:t>
            </w:r>
            <w:r w:rsidRPr="00DE0CC3">
              <w:rPr>
                <w:i/>
              </w:rPr>
              <w:t>i</w:t>
            </w:r>
            <w:r w:rsidRPr="008E0835">
              <w:t xml:space="preserve"> in capped state</w:t>
            </w:r>
            <w:r>
              <w:t>.</w:t>
            </w:r>
          </w:p>
        </w:tc>
        <w:tc>
          <w:tcPr>
            <w:tcW w:w="1350" w:type="dxa"/>
            <w:tcBorders>
              <w:top w:val="single" w:sz="4" w:space="0" w:color="auto"/>
              <w:left w:val="single" w:sz="4" w:space="0" w:color="auto"/>
              <w:right w:val="single" w:sz="4" w:space="0" w:color="auto"/>
            </w:tcBorders>
          </w:tcPr>
          <w:p w14:paraId="52C1CA95" w14:textId="10B5416D" w:rsidR="007D24E3" w:rsidRDefault="007D24E3" w:rsidP="00633490">
            <w:pPr>
              <w:jc w:val="center"/>
            </w:pPr>
            <w:r>
              <w:t>mRNA</w:t>
            </w:r>
          </w:p>
        </w:tc>
      </w:tr>
      <w:tr w:rsidR="007D24E3" w14:paraId="104C7E42" w14:textId="77777777" w:rsidTr="00633490">
        <w:tc>
          <w:tcPr>
            <w:tcW w:w="1885" w:type="dxa"/>
            <w:tcBorders>
              <w:left w:val="single" w:sz="4" w:space="0" w:color="auto"/>
              <w:bottom w:val="single" w:sz="4" w:space="0" w:color="auto"/>
            </w:tcBorders>
          </w:tcPr>
          <w:p w14:paraId="742E6500" w14:textId="77777777" w:rsidR="007D24E3" w:rsidRPr="005302E0" w:rsidRDefault="007D24E3" w:rsidP="00633490">
            <w:pPr>
              <w:jc w:val="right"/>
            </w:pPr>
            <m:oMathPara>
              <m:oMathParaPr>
                <m:jc m:val="right"/>
              </m:oMathParaPr>
              <m:oMath>
                <m:sSubSup>
                  <m:sSubSupPr>
                    <m:ctrlPr>
                      <w:rPr>
                        <w:rFonts w:ascii="Cambria Math" w:hAnsi="Cambria Math"/>
                        <w:i/>
                      </w:rPr>
                    </m:ctrlPr>
                  </m:sSubSupPr>
                  <m:e>
                    <m:r>
                      <w:rPr>
                        <w:rFonts w:ascii="Cambria Math" w:hAnsi="Cambria Math"/>
                      </w:rPr>
                      <m:t>m</m:t>
                    </m:r>
                  </m:e>
                  <m:sub>
                    <m:r>
                      <w:rPr>
                        <w:rFonts w:ascii="Cambria Math" w:hAnsi="Cambria Math"/>
                      </w:rPr>
                      <m:t>i</m:t>
                    </m:r>
                  </m:sub>
                  <m:sup>
                    <m:r>
                      <w:rPr>
                        <w:rFonts w:ascii="Cambria Math" w:hAnsi="Cambria Math"/>
                      </w:rPr>
                      <m:t>*</m:t>
                    </m:r>
                  </m:sup>
                </m:sSubSup>
              </m:oMath>
            </m:oMathPara>
          </w:p>
        </w:tc>
        <w:tc>
          <w:tcPr>
            <w:tcW w:w="5490" w:type="dxa"/>
            <w:tcBorders>
              <w:bottom w:val="single" w:sz="4" w:space="0" w:color="auto"/>
              <w:right w:val="single" w:sz="4" w:space="0" w:color="auto"/>
            </w:tcBorders>
          </w:tcPr>
          <w:p w14:paraId="32E5A3B7" w14:textId="77777777" w:rsidR="007D24E3" w:rsidRDefault="007D24E3" w:rsidP="00633490">
            <w:pPr>
              <w:spacing w:line="240" w:lineRule="auto"/>
            </w:pPr>
            <w:r w:rsidRPr="008E0835">
              <w:t xml:space="preserve">Abundance of mRNAs with a ribosome load of </w:t>
            </w:r>
            <w:r w:rsidRPr="00DE0CC3">
              <w:rPr>
                <w:i/>
              </w:rPr>
              <w:t>i</w:t>
            </w:r>
            <w:r w:rsidRPr="008E0835">
              <w:t xml:space="preserve"> in </w:t>
            </w:r>
            <w:r>
              <w:t>de</w:t>
            </w:r>
            <w:r w:rsidRPr="008E0835">
              <w:t>capped state</w:t>
            </w:r>
            <w:r>
              <w:t>.</w:t>
            </w:r>
          </w:p>
        </w:tc>
        <w:tc>
          <w:tcPr>
            <w:tcW w:w="1350" w:type="dxa"/>
            <w:tcBorders>
              <w:left w:val="single" w:sz="4" w:space="0" w:color="auto"/>
              <w:bottom w:val="single" w:sz="4" w:space="0" w:color="auto"/>
              <w:right w:val="single" w:sz="4" w:space="0" w:color="auto"/>
            </w:tcBorders>
          </w:tcPr>
          <w:p w14:paraId="2EC680EB" w14:textId="77777777" w:rsidR="007D24E3" w:rsidRDefault="007D24E3" w:rsidP="00633490">
            <w:pPr>
              <w:jc w:val="center"/>
            </w:pPr>
            <w:r>
              <w:t>mRNA</w:t>
            </w:r>
          </w:p>
        </w:tc>
      </w:tr>
      <w:tr w:rsidR="007D24E3" w14:paraId="020EBD6F" w14:textId="77777777" w:rsidTr="00633490">
        <w:tc>
          <w:tcPr>
            <w:tcW w:w="1885" w:type="dxa"/>
            <w:tcBorders>
              <w:top w:val="single" w:sz="4" w:space="0" w:color="auto"/>
              <w:left w:val="single" w:sz="4" w:space="0" w:color="auto"/>
            </w:tcBorders>
          </w:tcPr>
          <w:p w14:paraId="61945702" w14:textId="77777777" w:rsidR="007D24E3" w:rsidRPr="002B4987" w:rsidRDefault="007D24E3" w:rsidP="00633490">
            <w:pPr>
              <w:jc w:val="right"/>
            </w:pPr>
            <m:oMathPara>
              <m:oMathParaPr>
                <m:jc m:val="right"/>
              </m:oMathParaPr>
              <m:oMath>
                <m:sSub>
                  <m:sSubPr>
                    <m:ctrlPr>
                      <w:rPr>
                        <w:rFonts w:ascii="Cambria Math" w:hAnsi="Cambria Math"/>
                        <w:i/>
                      </w:rPr>
                    </m:ctrlPr>
                  </m:sSubPr>
                  <m:e>
                    <m:r>
                      <w:rPr>
                        <w:rFonts w:ascii="Cambria Math" w:hAnsi="Cambria Math"/>
                      </w:rPr>
                      <m:t>p</m:t>
                    </m:r>
                  </m:e>
                  <m:sub>
                    <m:r>
                      <w:rPr>
                        <w:rFonts w:ascii="Cambria Math" w:hAnsi="Cambria Math"/>
                      </w:rPr>
                      <m:t>i</m:t>
                    </m:r>
                  </m:sub>
                </m:sSub>
              </m:oMath>
            </m:oMathPara>
          </w:p>
        </w:tc>
        <w:tc>
          <w:tcPr>
            <w:tcW w:w="5490" w:type="dxa"/>
            <w:tcBorders>
              <w:top w:val="single" w:sz="4" w:space="0" w:color="auto"/>
              <w:right w:val="single" w:sz="4" w:space="0" w:color="auto"/>
            </w:tcBorders>
          </w:tcPr>
          <w:p w14:paraId="12DAC7F0" w14:textId="221E0BFC" w:rsidR="007D24E3" w:rsidRDefault="003079DA" w:rsidP="00633490">
            <w:pPr>
              <w:spacing w:line="240" w:lineRule="auto"/>
            </w:pPr>
            <w:r>
              <w:t>Probability of finding an</w:t>
            </w:r>
            <w:r w:rsidR="007D24E3" w:rsidRPr="008E0835">
              <w:t xml:space="preserve"> mRNA with a ribosome load of </w:t>
            </w:r>
            <w:r w:rsidR="007D24E3" w:rsidRPr="00DE0CC3">
              <w:rPr>
                <w:i/>
              </w:rPr>
              <w:t>i</w:t>
            </w:r>
            <w:r w:rsidR="007D24E3" w:rsidRPr="008E0835">
              <w:t xml:space="preserve"> in capped state</w:t>
            </w:r>
            <w:r w:rsidR="007D24E3">
              <w:t>.</w:t>
            </w:r>
          </w:p>
        </w:tc>
        <w:tc>
          <w:tcPr>
            <w:tcW w:w="1350" w:type="dxa"/>
            <w:tcBorders>
              <w:top w:val="single" w:sz="4" w:space="0" w:color="auto"/>
              <w:left w:val="single" w:sz="4" w:space="0" w:color="auto"/>
              <w:right w:val="single" w:sz="4" w:space="0" w:color="auto"/>
            </w:tcBorders>
          </w:tcPr>
          <w:p w14:paraId="6E34FE5A" w14:textId="3AB267A0" w:rsidR="007D24E3" w:rsidRDefault="007D24E3" w:rsidP="00821EA5"/>
        </w:tc>
      </w:tr>
      <w:tr w:rsidR="007D24E3" w14:paraId="44B9493A" w14:textId="77777777" w:rsidTr="00633490">
        <w:tc>
          <w:tcPr>
            <w:tcW w:w="1885" w:type="dxa"/>
            <w:tcBorders>
              <w:left w:val="single" w:sz="4" w:space="0" w:color="auto"/>
              <w:bottom w:val="single" w:sz="4" w:space="0" w:color="auto"/>
            </w:tcBorders>
          </w:tcPr>
          <w:p w14:paraId="0A85ECD2" w14:textId="77777777" w:rsidR="007D24E3" w:rsidRPr="002B4987" w:rsidRDefault="007D24E3" w:rsidP="00633490">
            <w:pPr>
              <w:jc w:val="center"/>
            </w:pPr>
            <m:oMathPara>
              <m:oMathParaPr>
                <m:jc m:val="right"/>
              </m:oMathParaPr>
              <m:oMath>
                <m:sSubSup>
                  <m:sSubSupPr>
                    <m:ctrlPr>
                      <w:rPr>
                        <w:rFonts w:ascii="Cambria Math" w:hAnsi="Cambria Math"/>
                        <w:i/>
                      </w:rPr>
                    </m:ctrlPr>
                  </m:sSubSupPr>
                  <m:e>
                    <m:r>
                      <w:rPr>
                        <w:rFonts w:ascii="Cambria Math" w:hAnsi="Cambria Math"/>
                      </w:rPr>
                      <m:t>p</m:t>
                    </m:r>
                  </m:e>
                  <m:sub>
                    <m:r>
                      <w:rPr>
                        <w:rFonts w:ascii="Cambria Math" w:hAnsi="Cambria Math"/>
                      </w:rPr>
                      <m:t>i</m:t>
                    </m:r>
                  </m:sub>
                  <m:sup>
                    <m:r>
                      <w:rPr>
                        <w:rFonts w:ascii="Cambria Math" w:hAnsi="Cambria Math"/>
                      </w:rPr>
                      <m:t>*</m:t>
                    </m:r>
                  </m:sup>
                </m:sSubSup>
              </m:oMath>
            </m:oMathPara>
          </w:p>
        </w:tc>
        <w:tc>
          <w:tcPr>
            <w:tcW w:w="5490" w:type="dxa"/>
            <w:tcBorders>
              <w:bottom w:val="single" w:sz="4" w:space="0" w:color="auto"/>
              <w:right w:val="single" w:sz="4" w:space="0" w:color="auto"/>
            </w:tcBorders>
          </w:tcPr>
          <w:p w14:paraId="4EDAEF2F" w14:textId="0CD7852E" w:rsidR="007D24E3" w:rsidRDefault="003079DA" w:rsidP="00633490">
            <w:pPr>
              <w:spacing w:line="240" w:lineRule="auto"/>
            </w:pPr>
            <w:r>
              <w:t>Probability of finding an</w:t>
            </w:r>
            <w:r w:rsidR="007D24E3" w:rsidRPr="008E0835">
              <w:t xml:space="preserve"> mRNA with a ribosome load of </w:t>
            </w:r>
            <w:r w:rsidR="007D24E3" w:rsidRPr="00DE0CC3">
              <w:rPr>
                <w:i/>
              </w:rPr>
              <w:t>i</w:t>
            </w:r>
            <w:r w:rsidR="007D24E3" w:rsidRPr="008E0835">
              <w:t xml:space="preserve"> in </w:t>
            </w:r>
            <w:r w:rsidR="007D24E3">
              <w:t>de</w:t>
            </w:r>
            <w:r w:rsidR="007D24E3" w:rsidRPr="008E0835">
              <w:t>capped state</w:t>
            </w:r>
            <w:r w:rsidR="007D24E3">
              <w:t>.</w:t>
            </w:r>
          </w:p>
        </w:tc>
        <w:tc>
          <w:tcPr>
            <w:tcW w:w="1350" w:type="dxa"/>
            <w:tcBorders>
              <w:left w:val="single" w:sz="4" w:space="0" w:color="auto"/>
              <w:bottom w:val="single" w:sz="4" w:space="0" w:color="auto"/>
              <w:right w:val="single" w:sz="4" w:space="0" w:color="auto"/>
            </w:tcBorders>
          </w:tcPr>
          <w:p w14:paraId="4016C611" w14:textId="2F2CF30D" w:rsidR="007D24E3" w:rsidRDefault="007D24E3" w:rsidP="00821EA5"/>
        </w:tc>
      </w:tr>
      <w:tr w:rsidR="007D24E3" w14:paraId="74765CD3" w14:textId="77777777" w:rsidTr="00633490">
        <w:tc>
          <w:tcPr>
            <w:tcW w:w="1885" w:type="dxa"/>
            <w:tcBorders>
              <w:top w:val="single" w:sz="4" w:space="0" w:color="auto"/>
              <w:left w:val="single" w:sz="4" w:space="0" w:color="auto"/>
              <w:bottom w:val="single" w:sz="4" w:space="0" w:color="auto"/>
            </w:tcBorders>
          </w:tcPr>
          <w:p w14:paraId="133B01C0" w14:textId="77777777" w:rsidR="007D24E3" w:rsidRDefault="007D24E3" w:rsidP="00633490">
            <w:pPr>
              <w:jc w:val="right"/>
            </w:pPr>
            <w:r>
              <w:t>Model Parameters</w:t>
            </w:r>
          </w:p>
        </w:tc>
        <w:tc>
          <w:tcPr>
            <w:tcW w:w="5490" w:type="dxa"/>
            <w:tcBorders>
              <w:top w:val="single" w:sz="4" w:space="0" w:color="auto"/>
              <w:bottom w:val="single" w:sz="4" w:space="0" w:color="auto"/>
              <w:right w:val="single" w:sz="4" w:space="0" w:color="auto"/>
            </w:tcBorders>
          </w:tcPr>
          <w:p w14:paraId="59BEE7C2" w14:textId="77777777" w:rsidR="007D24E3" w:rsidRDefault="007D24E3" w:rsidP="00633490">
            <w:pPr>
              <w:spacing w:line="240" w:lineRule="auto"/>
            </w:pPr>
          </w:p>
        </w:tc>
        <w:tc>
          <w:tcPr>
            <w:tcW w:w="1350" w:type="dxa"/>
            <w:tcBorders>
              <w:top w:val="single" w:sz="4" w:space="0" w:color="auto"/>
              <w:left w:val="single" w:sz="4" w:space="0" w:color="auto"/>
              <w:bottom w:val="single" w:sz="4" w:space="0" w:color="auto"/>
              <w:right w:val="single" w:sz="4" w:space="0" w:color="auto"/>
            </w:tcBorders>
          </w:tcPr>
          <w:p w14:paraId="0BCDE27C" w14:textId="77777777" w:rsidR="007D24E3" w:rsidRDefault="007D24E3" w:rsidP="00633490">
            <w:pPr>
              <w:jc w:val="center"/>
            </w:pPr>
          </w:p>
        </w:tc>
      </w:tr>
      <w:tr w:rsidR="007D24E3" w14:paraId="5F2E6BB4" w14:textId="77777777" w:rsidTr="00633490">
        <w:tc>
          <w:tcPr>
            <w:tcW w:w="1885" w:type="dxa"/>
            <w:tcBorders>
              <w:top w:val="single" w:sz="4" w:space="0" w:color="auto"/>
              <w:left w:val="single" w:sz="4" w:space="0" w:color="auto"/>
            </w:tcBorders>
          </w:tcPr>
          <w:p w14:paraId="7BD40A2D" w14:textId="77777777" w:rsidR="007D24E3" w:rsidRPr="002B4987" w:rsidRDefault="007D24E3" w:rsidP="00633490">
            <w:pPr>
              <w:jc w:val="right"/>
            </w:pPr>
            <m:oMathPara>
              <m:oMathParaPr>
                <m:jc m:val="right"/>
              </m:oMathParaPr>
              <m:oMath>
                <m:r>
                  <w:rPr>
                    <w:rFonts w:ascii="Cambria Math" w:hAnsi="Cambria Math"/>
                  </w:rPr>
                  <m:t>i</m:t>
                </m:r>
              </m:oMath>
            </m:oMathPara>
          </w:p>
        </w:tc>
        <w:tc>
          <w:tcPr>
            <w:tcW w:w="5490" w:type="dxa"/>
            <w:tcBorders>
              <w:top w:val="single" w:sz="4" w:space="0" w:color="auto"/>
              <w:right w:val="single" w:sz="4" w:space="0" w:color="auto"/>
            </w:tcBorders>
          </w:tcPr>
          <w:p w14:paraId="1097668C" w14:textId="77777777" w:rsidR="007D24E3" w:rsidRDefault="007D24E3" w:rsidP="00633490">
            <w:pPr>
              <w:spacing w:line="240" w:lineRule="auto"/>
            </w:pPr>
            <w:r>
              <w:t>R</w:t>
            </w:r>
            <w:r w:rsidRPr="008E0835">
              <w:t>ibosomal load index</w:t>
            </w:r>
            <w:r>
              <w:t>.</w:t>
            </w:r>
          </w:p>
        </w:tc>
        <w:tc>
          <w:tcPr>
            <w:tcW w:w="1350" w:type="dxa"/>
            <w:tcBorders>
              <w:top w:val="single" w:sz="4" w:space="0" w:color="auto"/>
              <w:left w:val="single" w:sz="4" w:space="0" w:color="auto"/>
              <w:right w:val="single" w:sz="4" w:space="0" w:color="auto"/>
            </w:tcBorders>
          </w:tcPr>
          <w:p w14:paraId="1B45C8A0" w14:textId="77777777" w:rsidR="007D24E3" w:rsidRDefault="007D24E3" w:rsidP="00633490">
            <w:pPr>
              <w:jc w:val="center"/>
            </w:pPr>
            <w:r>
              <w:t>Ribosome</w:t>
            </w:r>
          </w:p>
        </w:tc>
      </w:tr>
      <w:tr w:rsidR="007D24E3" w14:paraId="0D315548" w14:textId="77777777" w:rsidTr="00633490">
        <w:tc>
          <w:tcPr>
            <w:tcW w:w="1885" w:type="dxa"/>
            <w:tcBorders>
              <w:left w:val="single" w:sz="4" w:space="0" w:color="auto"/>
            </w:tcBorders>
          </w:tcPr>
          <w:p w14:paraId="12E6C078" w14:textId="77777777" w:rsidR="007D24E3" w:rsidRPr="002B4987" w:rsidRDefault="007D24E3" w:rsidP="00633490">
            <w:pPr>
              <w:jc w:val="right"/>
            </w:pPr>
            <m:oMathPara>
              <m:oMathParaPr>
                <m:jc m:val="right"/>
              </m:oMathParaPr>
              <m:oMath>
                <m:sSub>
                  <m:sSubPr>
                    <m:ctrlPr>
                      <w:rPr>
                        <w:rFonts w:ascii="Cambria Math" w:hAnsi="Cambria Math"/>
                        <w:i/>
                      </w:rPr>
                    </m:ctrlPr>
                  </m:sSubPr>
                  <m:e>
                    <m:r>
                      <w:rPr>
                        <w:rFonts w:ascii="Cambria Math" w:hAnsi="Cambria Math"/>
                      </w:rPr>
                      <m:t>i</m:t>
                    </m:r>
                  </m:e>
                  <m:sub>
                    <m:r>
                      <w:rPr>
                        <w:rFonts w:ascii="Cambria Math" w:hAnsi="Cambria Math"/>
                      </w:rPr>
                      <m:t>max</m:t>
                    </m:r>
                  </m:sub>
                </m:sSub>
              </m:oMath>
            </m:oMathPara>
          </w:p>
        </w:tc>
        <w:tc>
          <w:tcPr>
            <w:tcW w:w="5490" w:type="dxa"/>
            <w:tcBorders>
              <w:right w:val="single" w:sz="4" w:space="0" w:color="auto"/>
            </w:tcBorders>
          </w:tcPr>
          <w:p w14:paraId="39727A89" w14:textId="77777777" w:rsidR="007D24E3" w:rsidRDefault="007D24E3" w:rsidP="00633490">
            <w:pPr>
              <w:spacing w:line="240" w:lineRule="auto"/>
            </w:pPr>
            <w:r w:rsidRPr="008E0835">
              <w:t>Maximum number of ribosomes able to bind to mRNA</w:t>
            </w:r>
            <w:r>
              <w:t>.</w:t>
            </w:r>
          </w:p>
        </w:tc>
        <w:tc>
          <w:tcPr>
            <w:tcW w:w="1350" w:type="dxa"/>
            <w:tcBorders>
              <w:left w:val="single" w:sz="4" w:space="0" w:color="auto"/>
              <w:right w:val="single" w:sz="4" w:space="0" w:color="auto"/>
            </w:tcBorders>
          </w:tcPr>
          <w:p w14:paraId="77D3A36C" w14:textId="77777777" w:rsidR="007D24E3" w:rsidRDefault="007D24E3" w:rsidP="00633490">
            <w:pPr>
              <w:jc w:val="center"/>
            </w:pPr>
            <w:r>
              <w:t>Ribosome</w:t>
            </w:r>
          </w:p>
        </w:tc>
      </w:tr>
      <w:tr w:rsidR="007D24E3" w14:paraId="6497F90A" w14:textId="77777777" w:rsidTr="00633490">
        <w:tc>
          <w:tcPr>
            <w:tcW w:w="1885" w:type="dxa"/>
            <w:tcBorders>
              <w:left w:val="single" w:sz="4" w:space="0" w:color="auto"/>
            </w:tcBorders>
          </w:tcPr>
          <w:p w14:paraId="38A16620" w14:textId="77777777" w:rsidR="007D24E3" w:rsidRPr="002B4987" w:rsidRDefault="007D24E3" w:rsidP="00633490">
            <w:pPr>
              <w:jc w:val="right"/>
            </w:pPr>
            <m:oMathPara>
              <m:oMathParaPr>
                <m:jc m:val="right"/>
              </m:oMathParaPr>
              <m:oMath>
                <m:sSub>
                  <m:sSubPr>
                    <m:ctrlPr>
                      <w:rPr>
                        <w:rFonts w:ascii="Cambria Math" w:hAnsi="Cambria Math"/>
                        <w:i/>
                      </w:rPr>
                    </m:ctrlPr>
                  </m:sSubPr>
                  <m:e>
                    <m:r>
                      <m:rPr>
                        <m:sty m:val="p"/>
                      </m:rPr>
                      <w:rPr>
                        <w:rFonts w:ascii="Cambria Math" w:hAnsi="Cambria Math"/>
                      </w:rPr>
                      <m:t>κ</m:t>
                    </m:r>
                    <m:ctrlPr>
                      <w:rPr>
                        <w:rFonts w:ascii="Cambria Math" w:hAnsi="Cambria Math"/>
                      </w:rPr>
                    </m:ctrlPr>
                  </m:e>
                  <m:sub>
                    <m:r>
                      <w:rPr>
                        <w:rFonts w:ascii="Cambria Math" w:hAnsi="Cambria Math"/>
                      </w:rPr>
                      <m:t>0</m:t>
                    </m:r>
                  </m:sub>
                </m:sSub>
              </m:oMath>
            </m:oMathPara>
          </w:p>
        </w:tc>
        <w:tc>
          <w:tcPr>
            <w:tcW w:w="5490" w:type="dxa"/>
            <w:tcBorders>
              <w:right w:val="single" w:sz="4" w:space="0" w:color="auto"/>
            </w:tcBorders>
          </w:tcPr>
          <w:p w14:paraId="22D7B198" w14:textId="77777777" w:rsidR="007D24E3" w:rsidRDefault="007D24E3" w:rsidP="00633490">
            <w:pPr>
              <w:spacing w:line="240" w:lineRule="auto"/>
            </w:pPr>
            <w:r w:rsidRPr="008E0835">
              <w:t xml:space="preserve">Translation initiation rate for capped mRNAs with a ribosome load of </w:t>
            </w:r>
            <w:r>
              <w:rPr>
                <w:i/>
              </w:rPr>
              <w:t xml:space="preserve">i </w:t>
            </w:r>
            <w:r w:rsidRPr="00C716EC">
              <w:t>=</w:t>
            </w:r>
            <w:r>
              <w:t xml:space="preserve"> </w:t>
            </w:r>
            <w:r w:rsidRPr="00C716EC">
              <w:t>0</w:t>
            </w:r>
            <w:r>
              <w:t>.</w:t>
            </w:r>
          </w:p>
        </w:tc>
        <w:tc>
          <w:tcPr>
            <w:tcW w:w="1350" w:type="dxa"/>
            <w:tcBorders>
              <w:left w:val="single" w:sz="4" w:space="0" w:color="auto"/>
              <w:right w:val="single" w:sz="4" w:space="0" w:color="auto"/>
            </w:tcBorders>
          </w:tcPr>
          <w:p w14:paraId="47C4D123" w14:textId="77777777" w:rsidR="007D24E3" w:rsidRDefault="007D24E3" w:rsidP="00633490">
            <w:pPr>
              <w:jc w:val="center"/>
            </w:pPr>
            <w:r>
              <w:t>1/s</w:t>
            </w:r>
          </w:p>
        </w:tc>
      </w:tr>
      <w:tr w:rsidR="007D24E3" w14:paraId="60807B01" w14:textId="77777777" w:rsidTr="00633490">
        <w:tc>
          <w:tcPr>
            <w:tcW w:w="1885" w:type="dxa"/>
            <w:tcBorders>
              <w:left w:val="single" w:sz="4" w:space="0" w:color="auto"/>
            </w:tcBorders>
          </w:tcPr>
          <w:p w14:paraId="3539DFDB" w14:textId="77777777" w:rsidR="007D24E3" w:rsidRPr="002B4987" w:rsidRDefault="007D24E3" w:rsidP="00633490">
            <w:pPr>
              <w:jc w:val="right"/>
            </w:pPr>
            <m:oMathPara>
              <m:oMathParaPr>
                <m:jc m:val="right"/>
              </m:oMathParaPr>
              <m:oMath>
                <m:r>
                  <m:rPr>
                    <m:sty m:val="p"/>
                  </m:rPr>
                  <w:rPr>
                    <w:rFonts w:ascii="Cambria Math" w:hAnsi="Cambria Math"/>
                  </w:rPr>
                  <m:t>τ</m:t>
                </m:r>
              </m:oMath>
            </m:oMathPara>
          </w:p>
        </w:tc>
        <w:tc>
          <w:tcPr>
            <w:tcW w:w="5490" w:type="dxa"/>
            <w:tcBorders>
              <w:right w:val="single" w:sz="4" w:space="0" w:color="auto"/>
            </w:tcBorders>
          </w:tcPr>
          <w:p w14:paraId="084DABA1" w14:textId="77777777" w:rsidR="007D24E3" w:rsidRDefault="007D24E3" w:rsidP="00633490">
            <w:pPr>
              <w:spacing w:line="240" w:lineRule="auto"/>
            </w:pPr>
            <w:r w:rsidRPr="008E0835">
              <w:t>Translation completion rate for one ribosome</w:t>
            </w:r>
            <w:r>
              <w:t>.</w:t>
            </w:r>
          </w:p>
        </w:tc>
        <w:tc>
          <w:tcPr>
            <w:tcW w:w="1350" w:type="dxa"/>
            <w:tcBorders>
              <w:left w:val="single" w:sz="4" w:space="0" w:color="auto"/>
              <w:right w:val="single" w:sz="4" w:space="0" w:color="auto"/>
            </w:tcBorders>
          </w:tcPr>
          <w:p w14:paraId="26BDF583" w14:textId="77777777" w:rsidR="007D24E3" w:rsidRDefault="007D24E3" w:rsidP="00633490">
            <w:pPr>
              <w:jc w:val="center"/>
            </w:pPr>
            <w:r>
              <w:t>1/s</w:t>
            </w:r>
          </w:p>
        </w:tc>
      </w:tr>
      <w:tr w:rsidR="007D24E3" w14:paraId="321A2A7E" w14:textId="77777777" w:rsidTr="00633490">
        <w:tc>
          <w:tcPr>
            <w:tcW w:w="1885" w:type="dxa"/>
            <w:tcBorders>
              <w:left w:val="single" w:sz="4" w:space="0" w:color="auto"/>
            </w:tcBorders>
          </w:tcPr>
          <w:p w14:paraId="3BFBBC17" w14:textId="77777777" w:rsidR="007D24E3" w:rsidRPr="002B4987" w:rsidRDefault="007D24E3" w:rsidP="00633490">
            <w:pPr>
              <w:jc w:val="right"/>
            </w:pPr>
            <m:oMathPara>
              <m:oMathParaPr>
                <m:jc m:val="right"/>
              </m:oMathParaPr>
              <m:oMath>
                <m:r>
                  <w:rPr>
                    <w:rFonts w:ascii="Cambria Math" w:hAnsi="Cambria Math"/>
                  </w:rPr>
                  <m:t>μ</m:t>
                </m:r>
              </m:oMath>
            </m:oMathPara>
          </w:p>
        </w:tc>
        <w:tc>
          <w:tcPr>
            <w:tcW w:w="5490" w:type="dxa"/>
            <w:tcBorders>
              <w:right w:val="single" w:sz="4" w:space="0" w:color="auto"/>
            </w:tcBorders>
          </w:tcPr>
          <w:p w14:paraId="436B9952" w14:textId="77777777" w:rsidR="007D24E3" w:rsidRDefault="007D24E3" w:rsidP="00633490">
            <w:pPr>
              <w:spacing w:line="240" w:lineRule="auto"/>
            </w:pPr>
            <w:r>
              <w:t>Decapping rate.</w:t>
            </w:r>
          </w:p>
        </w:tc>
        <w:tc>
          <w:tcPr>
            <w:tcW w:w="1350" w:type="dxa"/>
            <w:tcBorders>
              <w:left w:val="single" w:sz="4" w:space="0" w:color="auto"/>
              <w:right w:val="single" w:sz="4" w:space="0" w:color="auto"/>
            </w:tcBorders>
          </w:tcPr>
          <w:p w14:paraId="11E5A5E6" w14:textId="77777777" w:rsidR="007D24E3" w:rsidRDefault="007D24E3" w:rsidP="00633490">
            <w:pPr>
              <w:jc w:val="center"/>
            </w:pPr>
            <w:r>
              <w:t>1/s</w:t>
            </w:r>
          </w:p>
        </w:tc>
      </w:tr>
      <w:tr w:rsidR="007D24E3" w14:paraId="4D2EC772" w14:textId="77777777" w:rsidTr="00633490">
        <w:tc>
          <w:tcPr>
            <w:tcW w:w="1885" w:type="dxa"/>
            <w:tcBorders>
              <w:left w:val="single" w:sz="4" w:space="0" w:color="auto"/>
            </w:tcBorders>
          </w:tcPr>
          <w:p w14:paraId="30DCF79F" w14:textId="77777777" w:rsidR="007D24E3" w:rsidRPr="002B4987" w:rsidRDefault="007D24E3" w:rsidP="00633490">
            <w:pPr>
              <w:jc w:val="right"/>
            </w:pPr>
            <m:oMathPara>
              <m:oMathParaPr>
                <m:jc m:val="right"/>
              </m:oMathParaPr>
              <m:oMath>
                <m:r>
                  <m:rPr>
                    <m:sty m:val="p"/>
                  </m:rPr>
                  <w:rPr>
                    <w:rFonts w:ascii="Cambria Math" w:hAnsi="Cambria Math"/>
                  </w:rPr>
                  <m:t>λ</m:t>
                </m:r>
              </m:oMath>
            </m:oMathPara>
          </w:p>
        </w:tc>
        <w:tc>
          <w:tcPr>
            <w:tcW w:w="5490" w:type="dxa"/>
            <w:tcBorders>
              <w:right w:val="single" w:sz="4" w:space="0" w:color="auto"/>
            </w:tcBorders>
          </w:tcPr>
          <w:p w14:paraId="28144C0E" w14:textId="77777777" w:rsidR="007D24E3" w:rsidRDefault="007D24E3" w:rsidP="00633490">
            <w:pPr>
              <w:spacing w:line="240" w:lineRule="auto"/>
            </w:pPr>
            <w:r w:rsidRPr="008E0835">
              <w:t xml:space="preserve">Production rate of newly produced, ribosome free, and capped mRNA to the </w:t>
            </w:r>
            <w:r w:rsidRPr="00DC465C">
              <w:rPr>
                <w:i/>
              </w:rPr>
              <w:t>m</w:t>
            </w:r>
            <w:r w:rsidRPr="00DC465C">
              <w:rPr>
                <w:i/>
                <w:vertAlign w:val="subscript"/>
              </w:rPr>
              <w:t>0</w:t>
            </w:r>
            <w:r w:rsidRPr="008E0835">
              <w:t xml:space="preserve"> class</w:t>
            </w:r>
          </w:p>
        </w:tc>
        <w:tc>
          <w:tcPr>
            <w:tcW w:w="1350" w:type="dxa"/>
            <w:tcBorders>
              <w:left w:val="single" w:sz="4" w:space="0" w:color="auto"/>
              <w:right w:val="single" w:sz="4" w:space="0" w:color="auto"/>
            </w:tcBorders>
          </w:tcPr>
          <w:p w14:paraId="2DB67EE4" w14:textId="77777777" w:rsidR="007D24E3" w:rsidRDefault="007D24E3" w:rsidP="00633490">
            <w:pPr>
              <w:jc w:val="center"/>
            </w:pPr>
            <w:r>
              <w:t>mRNA/s</w:t>
            </w:r>
          </w:p>
        </w:tc>
      </w:tr>
      <w:tr w:rsidR="007D24E3" w14:paraId="0CEE6471" w14:textId="77777777" w:rsidTr="00633490">
        <w:tc>
          <w:tcPr>
            <w:tcW w:w="1885" w:type="dxa"/>
            <w:tcBorders>
              <w:left w:val="single" w:sz="4" w:space="0" w:color="auto"/>
              <w:bottom w:val="single" w:sz="4" w:space="0" w:color="auto"/>
            </w:tcBorders>
          </w:tcPr>
          <w:p w14:paraId="16A6395B" w14:textId="77777777" w:rsidR="007D24E3" w:rsidRPr="002B4987" w:rsidRDefault="007D24E3" w:rsidP="00633490">
            <w:pPr>
              <w:jc w:val="right"/>
            </w:pPr>
            <m:oMathPara>
              <m:oMathParaPr>
                <m:jc m:val="right"/>
              </m:oMathParaPr>
              <m:oMath>
                <m:r>
                  <m:rPr>
                    <m:sty m:val="p"/>
                  </m:rPr>
                  <w:rPr>
                    <w:rFonts w:ascii="Cambria Math" w:hAnsi="Cambria Math"/>
                  </w:rPr>
                  <m:t>δ</m:t>
                </m:r>
              </m:oMath>
            </m:oMathPara>
          </w:p>
        </w:tc>
        <w:tc>
          <w:tcPr>
            <w:tcW w:w="5490" w:type="dxa"/>
            <w:tcBorders>
              <w:bottom w:val="single" w:sz="4" w:space="0" w:color="auto"/>
              <w:right w:val="single" w:sz="4" w:space="0" w:color="auto"/>
            </w:tcBorders>
          </w:tcPr>
          <w:p w14:paraId="01F322D7" w14:textId="77777777" w:rsidR="007D24E3" w:rsidRDefault="007D24E3" w:rsidP="00633490">
            <w:pPr>
              <w:spacing w:line="240" w:lineRule="auto"/>
            </w:pPr>
            <w:r>
              <w:t>mRNA clearance</w:t>
            </w:r>
            <w:r w:rsidRPr="008E0835">
              <w:t xml:space="preserve"> rate of decapped mRNA with a ribosome load of 0 from the </w:t>
            </w:r>
            <w:r w:rsidRPr="00DC465C">
              <w:rPr>
                <w:i/>
              </w:rPr>
              <w:t>m</w:t>
            </w:r>
            <w:r w:rsidRPr="00DC465C">
              <w:rPr>
                <w:i/>
                <w:vertAlign w:val="subscript"/>
              </w:rPr>
              <w:t>0</w:t>
            </w:r>
            <w:r w:rsidRPr="00DC465C">
              <w:rPr>
                <w:i/>
              </w:rPr>
              <w:t>*</w:t>
            </w:r>
            <w:r w:rsidRPr="008E0835">
              <w:t xml:space="preserve"> class</w:t>
            </w:r>
            <w:r>
              <w:t>.</w:t>
            </w:r>
          </w:p>
        </w:tc>
        <w:tc>
          <w:tcPr>
            <w:tcW w:w="1350" w:type="dxa"/>
            <w:tcBorders>
              <w:left w:val="single" w:sz="4" w:space="0" w:color="auto"/>
              <w:bottom w:val="single" w:sz="4" w:space="0" w:color="auto"/>
              <w:right w:val="single" w:sz="4" w:space="0" w:color="auto"/>
            </w:tcBorders>
          </w:tcPr>
          <w:p w14:paraId="678C5038" w14:textId="77777777" w:rsidR="007D24E3" w:rsidRDefault="007D24E3" w:rsidP="00633490">
            <w:pPr>
              <w:jc w:val="center"/>
            </w:pPr>
            <w:r>
              <w:t>1/s</w:t>
            </w:r>
          </w:p>
        </w:tc>
      </w:tr>
    </w:tbl>
    <w:p w14:paraId="30900357" w14:textId="1C1D8993" w:rsidR="007D24E3" w:rsidRDefault="007D24E3" w:rsidP="007D24E3">
      <w:pPr>
        <w:spacing w:after="160" w:line="259" w:lineRule="auto"/>
        <w:jc w:val="left"/>
      </w:pPr>
      <w:r>
        <w:br w:type="page"/>
      </w:r>
    </w:p>
    <w:p w14:paraId="34338FD7" w14:textId="04B8721C" w:rsidR="00DD15B9" w:rsidRPr="008E0835" w:rsidRDefault="00DD15B9" w:rsidP="008A7375">
      <w:r w:rsidRPr="008E0835">
        <w:lastRenderedPageBreak/>
        <w:t xml:space="preserve">steady state distribution of the mRNA across the polysomal classes, by transcript production rate </w:t>
      </w:r>
      <m:oMath>
        <m:r>
          <w:rPr>
            <w:rFonts w:ascii="Cambria Math" w:hAnsi="Cambria Math"/>
          </w:rPr>
          <m:t>λ</m:t>
        </m:r>
      </m:oMath>
      <w:r w:rsidRPr="008E0835">
        <w:t xml:space="preserve"> and the decapping rate </w:t>
      </w:r>
      <m:oMath>
        <m:r>
          <w:rPr>
            <w:rFonts w:ascii="Cambria Math" w:hAnsi="Cambria Math"/>
          </w:rPr>
          <m:t>μ</m:t>
        </m:r>
      </m:oMath>
      <w:r w:rsidRPr="008E0835">
        <w:t>.</w:t>
      </w:r>
      <w:r>
        <w:t xml:space="preserve"> </w:t>
      </w:r>
      <w:r w:rsidRPr="008E0835">
        <w:t xml:space="preserve">While the individual components of </w:t>
      </w:r>
      <m:oMath>
        <m:acc>
          <m:accPr>
            <m:chr m:val="⃗"/>
            <m:ctrlPr>
              <w:rPr>
                <w:rFonts w:ascii="Cambria Math" w:hAnsi="Cambria Math"/>
              </w:rPr>
            </m:ctrlPr>
          </m:accPr>
          <m:e>
            <m:r>
              <w:rPr>
                <w:rFonts w:ascii="Cambria Math" w:hAnsi="Cambria Math"/>
              </w:rPr>
              <m:t>p</m:t>
            </m:r>
          </m:e>
        </m:acc>
      </m:oMath>
      <w:r w:rsidRPr="008E0835">
        <w:t xml:space="preserve"> are functions of </w:t>
      </w:r>
      <m:oMath>
        <m:r>
          <w:rPr>
            <w:rFonts w:ascii="Cambria Math" w:hAnsi="Cambria Math"/>
          </w:rPr>
          <m:t>i</m:t>
        </m:r>
      </m:oMath>
      <w:r w:rsidRPr="008E0835">
        <w:t xml:space="preserve">, </w:t>
      </w:r>
      <m:oMath>
        <m:sSub>
          <m:sSubPr>
            <m:ctrlPr>
              <w:rPr>
                <w:rFonts w:ascii="Cambria Math" w:hAnsi="Cambria Math"/>
                <w:i/>
              </w:rPr>
            </m:ctrlPr>
          </m:sSubPr>
          <m:e>
            <m:r>
              <w:rPr>
                <w:rFonts w:ascii="Cambria Math" w:hAnsi="Cambria Math"/>
              </w:rPr>
              <m:t>i</m:t>
            </m:r>
          </m:e>
          <m:sub>
            <m:r>
              <w:rPr>
                <w:rFonts w:ascii="Cambria Math" w:hAnsi="Cambria Math"/>
              </w:rPr>
              <m:t>max</m:t>
            </m:r>
          </m:sub>
        </m:sSub>
      </m:oMath>
      <w:r w:rsidRPr="008E0835">
        <w:t xml:space="preserve">, the translation initiation rate </w:t>
      </w:r>
      <m:oMath>
        <m:r>
          <w:rPr>
            <w:rFonts w:ascii="Cambria Math" w:hAnsi="Cambria Math"/>
          </w:rPr>
          <m:t>κ</m:t>
        </m:r>
      </m:oMath>
      <w:r w:rsidRPr="008E0835">
        <w:t xml:space="preserve">, the elongation rate </w:t>
      </w:r>
      <m:oMath>
        <m:r>
          <w:rPr>
            <w:rFonts w:ascii="Cambria Math" w:hAnsi="Cambria Math"/>
          </w:rPr>
          <m:t>τ</m:t>
        </m:r>
      </m:oMath>
      <w:r w:rsidRPr="008E0835">
        <w:t xml:space="preserve"> and </w:t>
      </w:r>
      <m:oMath>
        <m:r>
          <w:rPr>
            <w:rFonts w:ascii="Cambria Math" w:hAnsi="Cambria Math"/>
          </w:rPr>
          <m:t>μ</m:t>
        </m:r>
      </m:oMath>
      <w:r w:rsidR="008A7375">
        <w:t>,</w:t>
      </w:r>
      <w:r w:rsidRPr="008E0835">
        <w:t xml:space="preserve"> we could not find a closed form solution.</w:t>
      </w:r>
      <w:r>
        <w:t xml:space="preserve"> </w:t>
      </w:r>
      <w:r w:rsidRPr="008E0835">
        <w:t xml:space="preserve">Regardless, it follows that the total abundance of the capped class </w:t>
      </w:r>
      <m:oMath>
        <m:r>
          <w:rPr>
            <w:rFonts w:ascii="Cambria Math" w:hAnsi="Cambria Math"/>
          </w:rPr>
          <m:t>m</m:t>
        </m:r>
      </m:oMath>
      <w:r w:rsidRPr="008E0835">
        <w:t xml:space="preserve"> is,</w:t>
      </w:r>
    </w:p>
    <w:tbl>
      <w:tblPr>
        <w:tblStyle w:val="TableGrid"/>
        <w:tblW w:w="8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5"/>
        <w:gridCol w:w="810"/>
      </w:tblGrid>
      <w:tr w:rsidR="007D24E3" w14:paraId="2DAF8C2A" w14:textId="77777777" w:rsidTr="00633490">
        <w:tc>
          <w:tcPr>
            <w:tcW w:w="8095" w:type="dxa"/>
          </w:tcPr>
          <w:p w14:paraId="3A5E4B6D" w14:textId="77777777" w:rsidR="007D24E3" w:rsidRDefault="007D24E3" w:rsidP="00633490">
            <m:oMathPara>
              <m:oMath>
                <m:r>
                  <w:rPr>
                    <w:rFonts w:ascii="Cambria Math" w:hAnsi="Cambria Math"/>
                  </w:rPr>
                  <m:t>m=</m:t>
                </m:r>
                <m:nary>
                  <m:naryPr>
                    <m:chr m:val="∑"/>
                    <m:ctrlPr>
                      <w:rPr>
                        <w:rFonts w:ascii="Cambria Math" w:hAnsi="Cambria Math"/>
                      </w:rPr>
                    </m:ctrlPr>
                  </m:naryPr>
                  <m:sub>
                    <m:r>
                      <w:rPr>
                        <w:rFonts w:ascii="Cambria Math" w:hAnsi="Cambria Math"/>
                      </w:rPr>
                      <m:t>i=0</m:t>
                    </m:r>
                    <m:ctrlPr>
                      <w:rPr>
                        <w:rFonts w:ascii="Cambria Math" w:hAnsi="Cambria Math"/>
                        <w:i/>
                      </w:rPr>
                    </m:ctrlPr>
                  </m:sub>
                  <m:sup>
                    <m:sSub>
                      <m:sSubPr>
                        <m:ctrlPr>
                          <w:rPr>
                            <w:rFonts w:ascii="Cambria Math" w:hAnsi="Cambria Math"/>
                            <w:i/>
                          </w:rPr>
                        </m:ctrlPr>
                      </m:sSubPr>
                      <m:e>
                        <m:r>
                          <w:rPr>
                            <w:rFonts w:ascii="Cambria Math" w:hAnsi="Cambria Math"/>
                          </w:rPr>
                          <m:t>i</m:t>
                        </m:r>
                      </m:e>
                      <m:sub>
                        <m:r>
                          <w:rPr>
                            <w:rFonts w:ascii="Cambria Math" w:hAnsi="Cambria Math"/>
                          </w:rPr>
                          <m:t>max</m:t>
                        </m:r>
                      </m:sub>
                    </m:sSub>
                    <m:ctrlPr>
                      <w:rPr>
                        <w:rFonts w:ascii="Cambria Math" w:hAnsi="Cambria Math"/>
                        <w:i/>
                      </w:rPr>
                    </m:ctrlPr>
                  </m:sup>
                  <m:e>
                    <m:sSub>
                      <m:sSubPr>
                        <m:ctrlPr>
                          <w:rPr>
                            <w:rFonts w:ascii="Cambria Math" w:hAnsi="Cambria Math"/>
                            <w:i/>
                          </w:rPr>
                        </m:ctrlPr>
                      </m:sSubPr>
                      <m:e>
                        <m:r>
                          <w:rPr>
                            <w:rFonts w:ascii="Cambria Math" w:hAnsi="Cambria Math"/>
                          </w:rPr>
                          <m:t>m</m:t>
                        </m:r>
                      </m:e>
                      <m:sub>
                        <m:r>
                          <w:rPr>
                            <w:rFonts w:ascii="Cambria Math" w:hAnsi="Cambria Math"/>
                          </w:rPr>
                          <m:t>i</m:t>
                        </m:r>
                      </m:sub>
                    </m:sSub>
                    <m:ctrlPr>
                      <w:rPr>
                        <w:rFonts w:ascii="Cambria Math" w:hAnsi="Cambria Math"/>
                        <w:i/>
                      </w:rPr>
                    </m:ctrlPr>
                  </m:e>
                </m:nary>
                <m:r>
                  <w:rPr>
                    <w:rFonts w:ascii="Cambria Math" w:hAnsi="Cambria Math"/>
                  </w:rPr>
                  <m:t>=</m:t>
                </m:r>
                <m:r>
                  <m:rPr>
                    <m:sty m:val="p"/>
                  </m:rPr>
                  <w:rPr>
                    <w:rFonts w:ascii="Cambria Math" w:hAnsi="Cambria Math"/>
                  </w:rPr>
                  <m:t>λ</m:t>
                </m:r>
                <m:r>
                  <m:rPr>
                    <m:lit/>
                  </m:rPr>
                  <w:rPr>
                    <w:rFonts w:ascii="Cambria Math" w:hAnsi="Cambria Math"/>
                  </w:rPr>
                  <m:t>/</m:t>
                </m:r>
                <m:r>
                  <m:rPr>
                    <m:sty m:val="p"/>
                  </m:rPr>
                  <w:rPr>
                    <w:rFonts w:ascii="Cambria Math" w:hAnsi="Cambria Math"/>
                  </w:rPr>
                  <m:t>μ</m:t>
                </m:r>
              </m:oMath>
            </m:oMathPara>
          </w:p>
        </w:tc>
        <w:tc>
          <w:tcPr>
            <w:tcW w:w="810" w:type="dxa"/>
          </w:tcPr>
          <w:p w14:paraId="4E805E54" w14:textId="77777777" w:rsidR="007D24E3" w:rsidRDefault="007D24E3" w:rsidP="00633490">
            <w:pPr>
              <w:pStyle w:val="Caption"/>
              <w:jc w:val="center"/>
            </w:pPr>
            <w:r>
              <w:t xml:space="preserve">( </w:t>
            </w:r>
            <w:r>
              <w:fldChar w:fldCharType="begin"/>
            </w:r>
            <w:r>
              <w:instrText xml:space="preserve"> SEQ _____( \* ARABIC </w:instrText>
            </w:r>
            <w:r>
              <w:fldChar w:fldCharType="separate"/>
            </w:r>
            <w:r>
              <w:rPr>
                <w:noProof/>
              </w:rPr>
              <w:t>6</w:t>
            </w:r>
            <w:r>
              <w:fldChar w:fldCharType="end"/>
            </w:r>
            <w:r>
              <w:t xml:space="preserve"> )</w:t>
            </w:r>
          </w:p>
        </w:tc>
      </w:tr>
    </w:tbl>
    <w:p w14:paraId="42A10452" w14:textId="77777777" w:rsidR="007D24E3" w:rsidRPr="0069243E" w:rsidRDefault="007D24E3" w:rsidP="007D24E3">
      <w:pPr>
        <w:rPr>
          <w:i/>
        </w:rPr>
      </w:pPr>
      <w:r w:rsidRPr="0069243E">
        <w:rPr>
          <w:i/>
        </w:rPr>
        <w:t>Steady state solutions of the decapped transcript population</w:t>
      </w:r>
    </w:p>
    <w:p w14:paraId="362F8832" w14:textId="77777777" w:rsidR="007D24E3" w:rsidRDefault="007D24E3" w:rsidP="007D24E3">
      <w:pPr>
        <w:ind w:firstLine="720"/>
      </w:pPr>
      <w:r w:rsidRPr="008E0835">
        <w:t>The solution for the decapped system is dependent on the underlying distribution of the capped system and can be represented as:</w:t>
      </w:r>
    </w:p>
    <w:tbl>
      <w:tblPr>
        <w:tblStyle w:val="TableGrid"/>
        <w:tblW w:w="8010" w:type="dxa"/>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0"/>
        <w:gridCol w:w="630"/>
      </w:tblGrid>
      <w:tr w:rsidR="007D24E3" w14:paraId="26D043BA" w14:textId="77777777" w:rsidTr="00633490">
        <w:tc>
          <w:tcPr>
            <w:tcW w:w="7380" w:type="dxa"/>
          </w:tcPr>
          <w:p w14:paraId="1CCB9059" w14:textId="77777777" w:rsidR="007D24E3" w:rsidRPr="003A6FE8" w:rsidRDefault="007D24E3" w:rsidP="00633490">
            <w:pPr>
              <w:jc w:val="left"/>
            </w:pPr>
            <m:oMathPara>
              <m:oMathParaPr>
                <m:jc m:val="left"/>
              </m:oMathParaPr>
              <m:oMath>
                <m:sSubSup>
                  <m:sSubSupPr>
                    <m:ctrlPr>
                      <w:rPr>
                        <w:rFonts w:ascii="Cambria Math" w:hAnsi="Cambria Math"/>
                      </w:rPr>
                    </m:ctrlPr>
                  </m:sSubSupPr>
                  <m:e>
                    <m:acc>
                      <m:accPr>
                        <m:ctrlPr>
                          <w:rPr>
                            <w:rFonts w:ascii="Cambria Math" w:hAnsi="Cambria Math"/>
                          </w:rPr>
                        </m:ctrlPr>
                      </m:accPr>
                      <m:e>
                        <m:r>
                          <w:rPr>
                            <w:rFonts w:ascii="Cambria Math" w:hAnsi="Cambria Math"/>
                          </w:rPr>
                          <m:t>m</m:t>
                        </m:r>
                      </m:e>
                    </m:acc>
                  </m:e>
                  <m:sub>
                    <m:r>
                      <m:rPr>
                        <m:sty m:val="p"/>
                      </m:rPr>
                      <w:rPr>
                        <w:rFonts w:ascii="Cambria Math" w:hAnsi="Cambria Math"/>
                      </w:rPr>
                      <m:t>0</m:t>
                    </m:r>
                  </m:sub>
                  <m:sup>
                    <m:r>
                      <m:rPr>
                        <m:sty m:val="p"/>
                      </m:rPr>
                      <w:rPr>
                        <w:rFonts w:ascii="Cambria Math" w:hAnsi="Cambria Math"/>
                      </w:rPr>
                      <m:t>*</m:t>
                    </m:r>
                  </m:sup>
                </m:sSubSup>
                <m:r>
                  <m:rPr>
                    <m:sty m:val="p"/>
                  </m:rPr>
                  <w:rPr>
                    <w:rFonts w:ascii="Cambria Math" w:hAnsi="Cambria Math"/>
                  </w:rPr>
                  <m:t>=</m:t>
                </m:r>
                <m:f>
                  <m:fPr>
                    <m:ctrlPr>
                      <w:rPr>
                        <w:rFonts w:ascii="Cambria Math" w:hAnsi="Cambria Math"/>
                      </w:rPr>
                    </m:ctrlPr>
                  </m:fPr>
                  <m:num>
                    <m:r>
                      <m:rPr>
                        <m:sty m:val="p"/>
                      </m:rPr>
                      <w:rPr>
                        <w:rFonts w:ascii="Cambria Math" w:hAnsi="Cambria Math"/>
                      </w:rPr>
                      <m:t>μ</m:t>
                    </m:r>
                  </m:num>
                  <m:den>
                    <m:r>
                      <m:rPr>
                        <m:sty m:val="p"/>
                      </m:rPr>
                      <w:rPr>
                        <w:rFonts w:ascii="Cambria Math" w:hAnsi="Cambria Math"/>
                      </w:rPr>
                      <m:t>δ</m:t>
                    </m:r>
                  </m:den>
                </m:f>
                <m:nary>
                  <m:naryPr>
                    <m:chr m:val="∑"/>
                    <m:ctrlPr>
                      <w:rPr>
                        <w:rFonts w:ascii="Cambria Math" w:hAnsi="Cambria Math"/>
                      </w:rPr>
                    </m:ctrlPr>
                  </m:naryPr>
                  <m:sub>
                    <m:r>
                      <m:rPr>
                        <m:sty m:val="p"/>
                      </m:rPr>
                      <w:rPr>
                        <w:rFonts w:ascii="Cambria Math" w:hAnsi="Cambria Math"/>
                      </w:rPr>
                      <m:t>j=0</m:t>
                    </m:r>
                  </m:sub>
                  <m:sup>
                    <m:sSub>
                      <m:sSubPr>
                        <m:ctrlPr>
                          <w:rPr>
                            <w:rFonts w:ascii="Cambria Math" w:hAnsi="Cambria Math"/>
                            <w:i/>
                          </w:rPr>
                        </m:ctrlPr>
                      </m:sSubPr>
                      <m:e>
                        <m:r>
                          <w:rPr>
                            <w:rFonts w:ascii="Cambria Math" w:hAnsi="Cambria Math"/>
                          </w:rPr>
                          <m:t>i</m:t>
                        </m:r>
                      </m:e>
                      <m:sub>
                        <m:r>
                          <w:rPr>
                            <w:rFonts w:ascii="Cambria Math" w:hAnsi="Cambria Math"/>
                          </w:rPr>
                          <m:t>max</m:t>
                        </m:r>
                      </m:sub>
                    </m:sSub>
                  </m:sup>
                  <m:e>
                    <m:sSub>
                      <m:sSubPr>
                        <m:ctrlPr>
                          <w:rPr>
                            <w:rFonts w:ascii="Cambria Math" w:hAnsi="Cambria Math"/>
                          </w:rPr>
                        </m:ctrlPr>
                      </m:sSubPr>
                      <m:e>
                        <m:r>
                          <m:rPr>
                            <m:sty m:val="p"/>
                          </m:rPr>
                          <w:rPr>
                            <w:rFonts w:ascii="Cambria Math" w:hAnsi="Cambria Math"/>
                          </w:rPr>
                          <m:t>m</m:t>
                        </m:r>
                      </m:e>
                      <m:sub>
                        <m:r>
                          <m:rPr>
                            <m:sty m:val="p"/>
                          </m:rPr>
                          <w:rPr>
                            <w:rFonts w:ascii="Cambria Math" w:hAnsi="Cambria Math"/>
                          </w:rPr>
                          <m:t>j</m:t>
                        </m:r>
                      </m:sub>
                    </m:sSub>
                  </m:e>
                </m:nary>
              </m:oMath>
            </m:oMathPara>
          </w:p>
        </w:tc>
        <w:tc>
          <w:tcPr>
            <w:tcW w:w="630" w:type="dxa"/>
          </w:tcPr>
          <w:p w14:paraId="486D5E87" w14:textId="77777777" w:rsidR="007D24E3" w:rsidRDefault="007D24E3" w:rsidP="00633490">
            <w:pPr>
              <w:pStyle w:val="Caption"/>
              <w:jc w:val="center"/>
            </w:pPr>
            <w:r>
              <w:t xml:space="preserve">( </w:t>
            </w:r>
            <w:r>
              <w:fldChar w:fldCharType="begin"/>
            </w:r>
            <w:r>
              <w:instrText xml:space="preserve"> SEQ _____( \* ARABIC </w:instrText>
            </w:r>
            <w:r>
              <w:fldChar w:fldCharType="separate"/>
            </w:r>
            <w:r>
              <w:rPr>
                <w:noProof/>
              </w:rPr>
              <w:t>7</w:t>
            </w:r>
            <w:r>
              <w:fldChar w:fldCharType="end"/>
            </w:r>
            <w:r>
              <w:t xml:space="preserve"> )</w:t>
            </w:r>
          </w:p>
        </w:tc>
      </w:tr>
      <w:tr w:rsidR="007D24E3" w14:paraId="6BB1E9F0" w14:textId="77777777" w:rsidTr="00633490">
        <w:tc>
          <w:tcPr>
            <w:tcW w:w="7380" w:type="dxa"/>
          </w:tcPr>
          <w:p w14:paraId="1EC2F284" w14:textId="77777777" w:rsidR="007D24E3" w:rsidRPr="00046B15" w:rsidRDefault="007D24E3" w:rsidP="00633490">
            <w:pPr>
              <w:jc w:val="left"/>
            </w:pPr>
            <m:oMathPara>
              <m:oMathParaPr>
                <m:jc m:val="left"/>
              </m:oMathParaPr>
              <m:oMath>
                <m:sSup>
                  <m:sSupPr>
                    <m:ctrlPr>
                      <w:rPr>
                        <w:rFonts w:ascii="Cambria Math" w:hAnsi="Cambria Math"/>
                      </w:rPr>
                    </m:ctrlPr>
                  </m:sSupPr>
                  <m:e>
                    <m:sSub>
                      <m:sSubPr>
                        <m:ctrlPr>
                          <w:rPr>
                            <w:rFonts w:ascii="Cambria Math" w:hAnsi="Cambria Math"/>
                            <w:i/>
                          </w:rPr>
                        </m:ctrlPr>
                      </m:sSubPr>
                      <m:e>
                        <m:acc>
                          <m:accPr>
                            <m:ctrlPr>
                              <w:rPr>
                                <w:rFonts w:ascii="Cambria Math" w:hAnsi="Cambria Math"/>
                              </w:rPr>
                            </m:ctrlPr>
                          </m:accPr>
                          <m:e>
                            <m:r>
                              <w:rPr>
                                <w:rFonts w:ascii="Cambria Math" w:hAnsi="Cambria Math"/>
                              </w:rPr>
                              <m:t>m</m:t>
                            </m:r>
                          </m:e>
                        </m:acc>
                      </m:e>
                      <m:sub>
                        <m:r>
                          <w:rPr>
                            <w:rFonts w:ascii="Cambria Math" w:hAnsi="Cambria Math"/>
                          </w:rPr>
                          <m:t>1</m:t>
                        </m:r>
                      </m:sub>
                    </m:sSub>
                  </m:e>
                  <m:sup>
                    <m:r>
                      <m:rPr>
                        <m:sty m:val="p"/>
                      </m:rPr>
                      <w:rPr>
                        <w:rFonts w:ascii="Cambria Math" w:hAnsi="Cambria Math"/>
                      </w:rPr>
                      <m:t>*</m:t>
                    </m:r>
                  </m:sup>
                </m:sSup>
                <m:r>
                  <m:rPr>
                    <m:sty m:val="p"/>
                  </m:rPr>
                  <w:rPr>
                    <w:rFonts w:ascii="Cambria Math" w:hAnsi="Cambria Math"/>
                  </w:rPr>
                  <m:t>=</m:t>
                </m:r>
                <m:f>
                  <m:fPr>
                    <m:ctrlPr>
                      <w:rPr>
                        <w:rFonts w:ascii="Cambria Math" w:hAnsi="Cambria Math"/>
                      </w:rPr>
                    </m:ctrlPr>
                  </m:fPr>
                  <m:num>
                    <m:r>
                      <m:rPr>
                        <m:sty m:val="p"/>
                      </m:rPr>
                      <w:rPr>
                        <w:rFonts w:ascii="Cambria Math" w:hAnsi="Cambria Math"/>
                      </w:rPr>
                      <m:t>μ</m:t>
                    </m:r>
                  </m:num>
                  <m:den>
                    <m:r>
                      <m:rPr>
                        <m:sty m:val="p"/>
                      </m:rPr>
                      <w:rPr>
                        <w:rFonts w:ascii="Cambria Math" w:hAnsi="Cambria Math"/>
                      </w:rPr>
                      <m:t>τ</m:t>
                    </m:r>
                  </m:den>
                </m:f>
                <m:nary>
                  <m:naryPr>
                    <m:chr m:val="∑"/>
                    <m:ctrlPr>
                      <w:rPr>
                        <w:rFonts w:ascii="Cambria Math" w:hAnsi="Cambria Math"/>
                      </w:rPr>
                    </m:ctrlPr>
                  </m:naryPr>
                  <m:sub>
                    <m:r>
                      <m:rPr>
                        <m:sty m:val="p"/>
                      </m:rPr>
                      <w:rPr>
                        <w:rFonts w:ascii="Cambria Math" w:hAnsi="Cambria Math"/>
                      </w:rPr>
                      <m:t>j=1</m:t>
                    </m:r>
                  </m:sub>
                  <m:sup>
                    <m:sSub>
                      <m:sSubPr>
                        <m:ctrlPr>
                          <w:rPr>
                            <w:rFonts w:ascii="Cambria Math" w:hAnsi="Cambria Math"/>
                            <w:i/>
                          </w:rPr>
                        </m:ctrlPr>
                      </m:sSubPr>
                      <m:e>
                        <m:r>
                          <w:rPr>
                            <w:rFonts w:ascii="Cambria Math" w:hAnsi="Cambria Math"/>
                          </w:rPr>
                          <m:t>i</m:t>
                        </m:r>
                      </m:e>
                      <m:sub>
                        <m:r>
                          <w:rPr>
                            <w:rFonts w:ascii="Cambria Math" w:hAnsi="Cambria Math"/>
                          </w:rPr>
                          <m:t>max</m:t>
                        </m:r>
                      </m:sub>
                    </m:sSub>
                  </m:sup>
                  <m:e>
                    <m:sSub>
                      <m:sSubPr>
                        <m:ctrlPr>
                          <w:rPr>
                            <w:rFonts w:ascii="Cambria Math" w:hAnsi="Cambria Math"/>
                          </w:rPr>
                        </m:ctrlPr>
                      </m:sSubPr>
                      <m:e>
                        <m:r>
                          <m:rPr>
                            <m:sty m:val="p"/>
                          </m:rPr>
                          <w:rPr>
                            <w:rFonts w:ascii="Cambria Math" w:hAnsi="Cambria Math"/>
                          </w:rPr>
                          <m:t>m</m:t>
                        </m:r>
                      </m:e>
                      <m:sub>
                        <m:r>
                          <m:rPr>
                            <m:sty m:val="p"/>
                          </m:rPr>
                          <w:rPr>
                            <w:rFonts w:ascii="Cambria Math" w:hAnsi="Cambria Math"/>
                          </w:rPr>
                          <m:t>j</m:t>
                        </m:r>
                      </m:sub>
                    </m:sSub>
                  </m:e>
                </m:nary>
              </m:oMath>
            </m:oMathPara>
          </w:p>
        </w:tc>
        <w:tc>
          <w:tcPr>
            <w:tcW w:w="630" w:type="dxa"/>
          </w:tcPr>
          <w:p w14:paraId="37DE716B" w14:textId="77777777" w:rsidR="007D24E3" w:rsidRDefault="007D24E3" w:rsidP="00633490"/>
        </w:tc>
      </w:tr>
      <w:tr w:rsidR="007D24E3" w14:paraId="10FDDA6A" w14:textId="77777777" w:rsidTr="00633490">
        <w:tc>
          <w:tcPr>
            <w:tcW w:w="7380" w:type="dxa"/>
          </w:tcPr>
          <w:p w14:paraId="236894C0" w14:textId="77777777" w:rsidR="007D24E3" w:rsidRPr="000F38E6" w:rsidRDefault="007D24E3" w:rsidP="00633490">
            <w:pPr>
              <w:jc w:val="left"/>
            </w:pPr>
            <m:oMathPara>
              <m:oMathParaPr>
                <m:jc m:val="left"/>
              </m:oMathParaPr>
              <m:oMath>
                <m:r>
                  <m:rPr>
                    <m:sty m:val="p"/>
                  </m:rPr>
                  <w:rPr>
                    <w:rFonts w:ascii="Cambria Math" w:hAnsi="Cambria Math"/>
                  </w:rPr>
                  <m:t>⋮</m:t>
                </m:r>
              </m:oMath>
            </m:oMathPara>
          </w:p>
        </w:tc>
        <w:tc>
          <w:tcPr>
            <w:tcW w:w="630" w:type="dxa"/>
          </w:tcPr>
          <w:p w14:paraId="7E1F4743" w14:textId="77777777" w:rsidR="007D24E3" w:rsidRDefault="007D24E3" w:rsidP="00633490"/>
        </w:tc>
      </w:tr>
      <w:tr w:rsidR="007D24E3" w14:paraId="55E85CA5" w14:textId="77777777" w:rsidTr="00633490">
        <w:tc>
          <w:tcPr>
            <w:tcW w:w="7380" w:type="dxa"/>
          </w:tcPr>
          <w:p w14:paraId="75B0DEC2" w14:textId="77777777" w:rsidR="007D24E3" w:rsidRPr="00046B15" w:rsidRDefault="007D24E3" w:rsidP="00633490">
            <w:pPr>
              <w:jc w:val="left"/>
            </w:pPr>
            <m:oMathPara>
              <m:oMathParaPr>
                <m:jc m:val="left"/>
              </m:oMathParaPr>
              <m:oMath>
                <m:sSup>
                  <m:sSupPr>
                    <m:ctrlPr>
                      <w:rPr>
                        <w:rFonts w:ascii="Cambria Math" w:hAnsi="Cambria Math"/>
                      </w:rPr>
                    </m:ctrlPr>
                  </m:sSupPr>
                  <m:e>
                    <m:sSub>
                      <m:sSubPr>
                        <m:ctrlPr>
                          <w:rPr>
                            <w:rFonts w:ascii="Cambria Math" w:hAnsi="Cambria Math"/>
                            <w:i/>
                          </w:rPr>
                        </m:ctrlPr>
                      </m:sSubPr>
                      <m:e>
                        <m:acc>
                          <m:accPr>
                            <m:ctrlPr>
                              <w:rPr>
                                <w:rFonts w:ascii="Cambria Math" w:hAnsi="Cambria Math"/>
                              </w:rPr>
                            </m:ctrlPr>
                          </m:accPr>
                          <m:e>
                            <m:r>
                              <w:rPr>
                                <w:rFonts w:ascii="Cambria Math" w:hAnsi="Cambria Math"/>
                              </w:rPr>
                              <m:t>m</m:t>
                            </m:r>
                          </m:e>
                        </m:acc>
                      </m:e>
                      <m:sub>
                        <m:r>
                          <w:rPr>
                            <w:rFonts w:ascii="Cambria Math" w:hAnsi="Cambria Math"/>
                          </w:rPr>
                          <m:t>i</m:t>
                        </m:r>
                      </m:sub>
                    </m:sSub>
                  </m:e>
                  <m:sup>
                    <m:r>
                      <m:rPr>
                        <m:sty m:val="p"/>
                      </m:rPr>
                      <w:rPr>
                        <w:rFonts w:ascii="Cambria Math" w:hAnsi="Cambria Math"/>
                      </w:rPr>
                      <m:t>*</m:t>
                    </m:r>
                  </m:sup>
                </m:sSup>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i</m:t>
                    </m:r>
                  </m:den>
                </m:f>
                <m:f>
                  <m:fPr>
                    <m:ctrlPr>
                      <w:rPr>
                        <w:rFonts w:ascii="Cambria Math" w:hAnsi="Cambria Math"/>
                      </w:rPr>
                    </m:ctrlPr>
                  </m:fPr>
                  <m:num>
                    <m:r>
                      <w:rPr>
                        <w:rFonts w:ascii="Cambria Math" w:hAnsi="Cambria Math"/>
                      </w:rPr>
                      <m:t>μ</m:t>
                    </m:r>
                  </m:num>
                  <m:den>
                    <m:r>
                      <w:rPr>
                        <w:rFonts w:ascii="Cambria Math" w:hAnsi="Cambria Math"/>
                      </w:rPr>
                      <m:t>τ</m:t>
                    </m:r>
                  </m:den>
                </m:f>
                <m:nary>
                  <m:naryPr>
                    <m:chr m:val="∑"/>
                    <m:ctrlPr>
                      <w:rPr>
                        <w:rFonts w:ascii="Cambria Math" w:hAnsi="Cambria Math"/>
                      </w:rPr>
                    </m:ctrlPr>
                  </m:naryPr>
                  <m:sub>
                    <m:r>
                      <w:rPr>
                        <w:rFonts w:ascii="Cambria Math" w:hAnsi="Cambria Math"/>
                      </w:rPr>
                      <m:t>j</m:t>
                    </m:r>
                    <m:r>
                      <m:rPr>
                        <m:sty m:val="p"/>
                      </m:rPr>
                      <w:rPr>
                        <w:rFonts w:ascii="Cambria Math" w:hAnsi="Cambria Math"/>
                      </w:rPr>
                      <m:t>=</m:t>
                    </m:r>
                    <m:r>
                      <w:rPr>
                        <w:rFonts w:ascii="Cambria Math" w:hAnsi="Cambria Math"/>
                      </w:rPr>
                      <m:t>i</m:t>
                    </m:r>
                  </m:sub>
                  <m:sup>
                    <m:sSub>
                      <m:sSubPr>
                        <m:ctrlPr>
                          <w:rPr>
                            <w:rFonts w:ascii="Cambria Math" w:hAnsi="Cambria Math"/>
                            <w:i/>
                          </w:rPr>
                        </m:ctrlPr>
                      </m:sSubPr>
                      <m:e>
                        <m:r>
                          <w:rPr>
                            <w:rFonts w:ascii="Cambria Math" w:hAnsi="Cambria Math"/>
                          </w:rPr>
                          <m:t>i</m:t>
                        </m:r>
                      </m:e>
                      <m:sub>
                        <m:r>
                          <w:rPr>
                            <w:rFonts w:ascii="Cambria Math" w:hAnsi="Cambria Math"/>
                          </w:rPr>
                          <m:t>max</m:t>
                        </m:r>
                      </m:sub>
                    </m:sSub>
                  </m:sup>
                  <m:e>
                    <m:sSub>
                      <m:sSubPr>
                        <m:ctrlPr>
                          <w:rPr>
                            <w:rFonts w:ascii="Cambria Math" w:hAnsi="Cambria Math"/>
                          </w:rPr>
                        </m:ctrlPr>
                      </m:sSubPr>
                      <m:e>
                        <m:r>
                          <w:rPr>
                            <w:rFonts w:ascii="Cambria Math" w:hAnsi="Cambria Math"/>
                          </w:rPr>
                          <m:t>m</m:t>
                        </m:r>
                      </m:e>
                      <m:sub>
                        <m:r>
                          <w:rPr>
                            <w:rFonts w:ascii="Cambria Math" w:hAnsi="Cambria Math"/>
                          </w:rPr>
                          <m:t>j</m:t>
                        </m:r>
                      </m:sub>
                    </m:sSub>
                  </m:e>
                </m:nary>
              </m:oMath>
            </m:oMathPara>
          </w:p>
        </w:tc>
        <w:tc>
          <w:tcPr>
            <w:tcW w:w="630" w:type="dxa"/>
          </w:tcPr>
          <w:p w14:paraId="1D5EB8E8" w14:textId="77777777" w:rsidR="007D24E3" w:rsidRDefault="007D24E3" w:rsidP="00633490"/>
        </w:tc>
      </w:tr>
      <w:tr w:rsidR="007D24E3" w14:paraId="0E323D45" w14:textId="77777777" w:rsidTr="00633490">
        <w:tc>
          <w:tcPr>
            <w:tcW w:w="7380" w:type="dxa"/>
          </w:tcPr>
          <w:p w14:paraId="4E3700E7" w14:textId="77777777" w:rsidR="007D24E3" w:rsidRPr="000F38E6" w:rsidRDefault="007D24E3" w:rsidP="00633490">
            <w:pPr>
              <w:jc w:val="left"/>
            </w:pPr>
            <m:oMathPara>
              <m:oMathParaPr>
                <m:jc m:val="left"/>
              </m:oMathParaPr>
              <m:oMath>
                <m:r>
                  <m:rPr>
                    <m:sty m:val="p"/>
                  </m:rPr>
                  <w:rPr>
                    <w:rFonts w:ascii="Cambria Math" w:hAnsi="Cambria Math"/>
                  </w:rPr>
                  <m:t>⋮</m:t>
                </m:r>
              </m:oMath>
            </m:oMathPara>
          </w:p>
        </w:tc>
        <w:tc>
          <w:tcPr>
            <w:tcW w:w="630" w:type="dxa"/>
          </w:tcPr>
          <w:p w14:paraId="2F2A8B64" w14:textId="77777777" w:rsidR="007D24E3" w:rsidRDefault="007D24E3" w:rsidP="00633490"/>
        </w:tc>
      </w:tr>
      <w:tr w:rsidR="007D24E3" w14:paraId="0A0B8CC3" w14:textId="77777777" w:rsidTr="00633490">
        <w:tc>
          <w:tcPr>
            <w:tcW w:w="7380" w:type="dxa"/>
          </w:tcPr>
          <w:p w14:paraId="38652D8C" w14:textId="77777777" w:rsidR="007D24E3" w:rsidRPr="00046B15" w:rsidRDefault="007D24E3" w:rsidP="00633490">
            <w:pPr>
              <w:jc w:val="left"/>
            </w:pPr>
            <m:oMathPara>
              <m:oMathParaPr>
                <m:jc m:val="left"/>
              </m:oMathParaPr>
              <m:oMath>
                <m:sSubSup>
                  <m:sSubSupPr>
                    <m:ctrlPr>
                      <w:rPr>
                        <w:rFonts w:ascii="Cambria Math" w:hAnsi="Cambria Math"/>
                      </w:rPr>
                    </m:ctrlPr>
                  </m:sSubSupPr>
                  <m:e>
                    <m:acc>
                      <m:accPr>
                        <m:ctrlPr>
                          <w:rPr>
                            <w:rFonts w:ascii="Cambria Math" w:hAnsi="Cambria Math"/>
                          </w:rPr>
                        </m:ctrlPr>
                      </m:accPr>
                      <m:e>
                        <m:r>
                          <m:rPr>
                            <m:sty m:val="p"/>
                          </m:rPr>
                          <w:rPr>
                            <w:rFonts w:ascii="Cambria Math" w:hAnsi="Cambria Math"/>
                          </w:rPr>
                          <m:t>m</m:t>
                        </m:r>
                      </m:e>
                    </m:acc>
                  </m:e>
                  <m:sub>
                    <m:sSub>
                      <m:sSubPr>
                        <m:ctrlPr>
                          <w:rPr>
                            <w:rFonts w:ascii="Cambria Math" w:hAnsi="Cambria Math"/>
                          </w:rPr>
                        </m:ctrlPr>
                      </m:sSubPr>
                      <m:e>
                        <m:r>
                          <m:rPr>
                            <m:sty m:val="p"/>
                          </m:rPr>
                          <w:rPr>
                            <w:rFonts w:ascii="Cambria Math" w:hAnsi="Cambria Math"/>
                          </w:rPr>
                          <m:t>i</m:t>
                        </m:r>
                      </m:e>
                      <m:sub>
                        <m:r>
                          <m:rPr>
                            <m:sty m:val="p"/>
                          </m:rPr>
                          <w:rPr>
                            <w:rFonts w:ascii="Cambria Math" w:hAnsi="Cambria Math"/>
                          </w:rPr>
                          <m:t>max</m:t>
                        </m:r>
                      </m:sub>
                    </m:sSub>
                  </m:sub>
                  <m:sup>
                    <m:r>
                      <m:rPr>
                        <m:sty m:val="p"/>
                      </m:rPr>
                      <w:rPr>
                        <w:rFonts w:ascii="Cambria Math" w:hAnsi="Cambria Math"/>
                      </w:rPr>
                      <m:t>*</m:t>
                    </m:r>
                  </m:sup>
                </m:sSubSup>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i/>
                          </w:rPr>
                        </m:ctrlPr>
                      </m:sSubPr>
                      <m:e>
                        <m:r>
                          <w:rPr>
                            <w:rFonts w:ascii="Cambria Math" w:hAnsi="Cambria Math"/>
                          </w:rPr>
                          <m:t>i</m:t>
                        </m:r>
                      </m:e>
                      <m:sub>
                        <m:r>
                          <w:rPr>
                            <w:rFonts w:ascii="Cambria Math" w:hAnsi="Cambria Math"/>
                          </w:rPr>
                          <m:t>max</m:t>
                        </m:r>
                      </m:sub>
                    </m:sSub>
                  </m:den>
                </m:f>
                <m:f>
                  <m:fPr>
                    <m:ctrlPr>
                      <w:rPr>
                        <w:rFonts w:ascii="Cambria Math" w:hAnsi="Cambria Math"/>
                      </w:rPr>
                    </m:ctrlPr>
                  </m:fPr>
                  <m:num>
                    <m:r>
                      <m:rPr>
                        <m:sty m:val="p"/>
                      </m:rPr>
                      <w:rPr>
                        <w:rFonts w:ascii="Cambria Math" w:hAnsi="Cambria Math"/>
                      </w:rPr>
                      <m:t>μ</m:t>
                    </m:r>
                  </m:num>
                  <m:den>
                    <m:r>
                      <m:rPr>
                        <m:sty m:val="p"/>
                      </m:rPr>
                      <w:rPr>
                        <w:rFonts w:ascii="Cambria Math" w:hAnsi="Cambria Math"/>
                      </w:rPr>
                      <m:t>τ</m:t>
                    </m:r>
                  </m:den>
                </m:f>
                <m:sSub>
                  <m:sSubPr>
                    <m:ctrlPr>
                      <w:rPr>
                        <w:rFonts w:ascii="Cambria Math" w:hAnsi="Cambria Math"/>
                      </w:rPr>
                    </m:ctrlPr>
                  </m:sSubPr>
                  <m:e>
                    <m:acc>
                      <m:accPr>
                        <m:chr m:val="⃗"/>
                        <m:ctrlPr>
                          <w:rPr>
                            <w:rFonts w:ascii="Cambria Math" w:hAnsi="Cambria Math"/>
                          </w:rPr>
                        </m:ctrlPr>
                      </m:accPr>
                      <m:e>
                        <m:acc>
                          <m:accPr>
                            <m:ctrlPr>
                              <w:rPr>
                                <w:rFonts w:ascii="Cambria Math" w:hAnsi="Cambria Math"/>
                              </w:rPr>
                            </m:ctrlPr>
                          </m:accPr>
                          <m:e>
                            <m:r>
                              <m:rPr>
                                <m:sty m:val="p"/>
                              </m:rPr>
                              <w:rPr>
                                <w:rFonts w:ascii="Cambria Math" w:hAnsi="Cambria Math"/>
                              </w:rPr>
                              <m:t>m</m:t>
                            </m:r>
                          </m:e>
                        </m:acc>
                      </m:e>
                    </m:acc>
                  </m:e>
                  <m:sub>
                    <m:sSub>
                      <m:sSubPr>
                        <m:ctrlPr>
                          <w:rPr>
                            <w:rFonts w:ascii="Cambria Math" w:hAnsi="Cambria Math"/>
                            <w:i/>
                          </w:rPr>
                        </m:ctrlPr>
                      </m:sSubPr>
                      <m:e>
                        <m:r>
                          <w:rPr>
                            <w:rFonts w:ascii="Cambria Math" w:hAnsi="Cambria Math"/>
                          </w:rPr>
                          <m:t>i</m:t>
                        </m:r>
                      </m:e>
                      <m:sub>
                        <m:r>
                          <w:rPr>
                            <w:rFonts w:ascii="Cambria Math" w:hAnsi="Cambria Math"/>
                          </w:rPr>
                          <m:t>max</m:t>
                        </m:r>
                      </m:sub>
                    </m:sSub>
                  </m:sub>
                </m:sSub>
              </m:oMath>
            </m:oMathPara>
          </w:p>
        </w:tc>
        <w:tc>
          <w:tcPr>
            <w:tcW w:w="630" w:type="dxa"/>
          </w:tcPr>
          <w:p w14:paraId="1C913784" w14:textId="77777777" w:rsidR="007D24E3" w:rsidRDefault="007D24E3" w:rsidP="00633490">
            <w:pPr>
              <w:keepNext/>
            </w:pPr>
          </w:p>
        </w:tc>
      </w:tr>
    </w:tbl>
    <w:p w14:paraId="7823C517" w14:textId="6C917C1C" w:rsidR="007D24E3" w:rsidRDefault="007D24E3" w:rsidP="007D24E3">
      <w:r w:rsidRPr="008E0835">
        <w:t>We can simplify the model by converting the mRNA quantity</w:t>
      </w:r>
      <w:r>
        <w:t xml:space="preserve"> </w:t>
      </w:r>
      <m:oMath>
        <m:sSub>
          <m:sSubPr>
            <m:ctrlPr>
              <w:rPr>
                <w:rFonts w:ascii="Cambria Math" w:hAnsi="Cambria Math"/>
                <w:i/>
              </w:rPr>
            </m:ctrlPr>
          </m:sSubPr>
          <m:e>
            <m:r>
              <w:rPr>
                <w:rFonts w:ascii="Cambria Math" w:hAnsi="Cambria Math"/>
              </w:rPr>
              <m:t>m</m:t>
            </m:r>
          </m:e>
          <m:sub>
            <m:r>
              <w:rPr>
                <w:rFonts w:ascii="Cambria Math" w:hAnsi="Cambria Math"/>
              </w:rPr>
              <m:t>i</m:t>
            </m:r>
          </m:sub>
        </m:sSub>
      </m:oMath>
      <w:r w:rsidRPr="008E0835">
        <w:t xml:space="preserve"> to the probability </w:t>
      </w:r>
      <m:oMath>
        <m:sSub>
          <m:sSubPr>
            <m:ctrlPr>
              <w:rPr>
                <w:rFonts w:ascii="Cambria Math" w:hAnsi="Cambria Math"/>
                <w:i/>
              </w:rPr>
            </m:ctrlPr>
          </m:sSubPr>
          <m:e>
            <m:r>
              <w:rPr>
                <w:rFonts w:ascii="Cambria Math" w:hAnsi="Cambria Math"/>
              </w:rPr>
              <m:t>p</m:t>
            </m:r>
          </m:e>
          <m:sub>
            <m:r>
              <w:rPr>
                <w:rFonts w:ascii="Cambria Math" w:hAnsi="Cambria Math"/>
              </w:rPr>
              <m:t>i</m:t>
            </m:r>
          </m:sub>
        </m:sSub>
      </m:oMath>
      <w:r w:rsidRPr="008E0835">
        <w:t xml:space="preserve"> by </w:t>
      </w:r>
      <w:r w:rsidRPr="00475A70">
        <w:t>eq</w:t>
      </w:r>
      <w:r w:rsidRPr="008E0835">
        <w:t>.</w:t>
      </w:r>
      <w:r>
        <w:t xml:space="preserve"> (5).</w:t>
      </w:r>
      <w:r w:rsidRPr="008E0835">
        <w:t xml:space="preserve"> By defining </w:t>
      </w:r>
      <m:oMath>
        <m:sSub>
          <m:sSubPr>
            <m:ctrlPr>
              <w:rPr>
                <w:rFonts w:ascii="Cambria Math" w:hAnsi="Cambria Math"/>
                <w:i/>
              </w:rPr>
            </m:ctrlPr>
          </m:sSubPr>
          <m:e>
            <m:r>
              <w:rPr>
                <w:rFonts w:ascii="Cambria Math" w:hAnsi="Cambria Math"/>
              </w:rPr>
              <m:t>S</m:t>
            </m:r>
          </m:e>
          <m:sub>
            <m:r>
              <w:rPr>
                <w:rFonts w:ascii="Cambria Math" w:hAnsi="Cambria Math"/>
              </w:rPr>
              <m:t>i</m:t>
            </m:r>
          </m:sub>
        </m:sSub>
      </m:oMath>
      <w:r w:rsidRPr="008E0835">
        <w:t xml:space="preserve"> as the cumulative probability f</w:t>
      </w:r>
      <w:r w:rsidR="001B51B4">
        <w:t>or</w:t>
      </w:r>
      <w:r w:rsidRPr="008E0835">
        <w:t xml:space="preserve"> mRNA</w:t>
      </w:r>
      <w:r w:rsidR="001B51B4">
        <w:t>s</w:t>
      </w:r>
      <w:r w:rsidRPr="008E0835">
        <w:t xml:space="preserve"> found</w:t>
      </w:r>
      <w:r w:rsidR="001B51B4">
        <w:t xml:space="preserve"> to be</w:t>
      </w:r>
      <w:r w:rsidRPr="008E0835">
        <w:t xml:space="preserve"> in class </w:t>
      </w:r>
      <m:oMath>
        <m:r>
          <w:rPr>
            <w:rFonts w:ascii="Cambria Math" w:hAnsi="Cambria Math"/>
          </w:rPr>
          <m:t xml:space="preserve">i </m:t>
        </m:r>
      </m:oMath>
      <w:r w:rsidRPr="008E0835">
        <w:t>and above as,</w:t>
      </w:r>
    </w:p>
    <w:tbl>
      <w:tblPr>
        <w:tblStyle w:val="TableGrid"/>
        <w:tblW w:w="88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05"/>
        <w:gridCol w:w="810"/>
      </w:tblGrid>
      <w:tr w:rsidR="007D24E3" w14:paraId="7C53D455" w14:textId="77777777" w:rsidTr="00633490">
        <w:tc>
          <w:tcPr>
            <w:tcW w:w="8005" w:type="dxa"/>
          </w:tcPr>
          <w:p w14:paraId="0F4D02A9" w14:textId="77777777" w:rsidR="007D24E3" w:rsidRDefault="007D24E3" w:rsidP="00633490">
            <m:oMathPara>
              <m:oMath>
                <m:sSub>
                  <m:sSubPr>
                    <m:ctrlPr>
                      <w:rPr>
                        <w:rFonts w:ascii="Cambria Math" w:hAnsi="Cambria Math"/>
                        <w:i/>
                      </w:rPr>
                    </m:ctrlPr>
                  </m:sSubPr>
                  <m:e>
                    <m:r>
                      <w:rPr>
                        <w:rFonts w:ascii="Cambria Math" w:hAnsi="Cambria Math"/>
                      </w:rPr>
                      <m:t>S</m:t>
                    </m:r>
                  </m:e>
                  <m:sub>
                    <m:r>
                      <w:rPr>
                        <w:rFonts w:ascii="Cambria Math" w:hAnsi="Cambria Math"/>
                      </w:rPr>
                      <m:t>i</m:t>
                    </m:r>
                  </m:sub>
                </m:sSub>
                <m:r>
                  <w:rPr>
                    <w:rFonts w:ascii="Cambria Math" w:hAnsi="Cambria Math"/>
                  </w:rPr>
                  <m:t>=</m:t>
                </m:r>
                <m:nary>
                  <m:naryPr>
                    <m:chr m:val="∑"/>
                    <m:ctrlPr>
                      <w:rPr>
                        <w:rFonts w:ascii="Cambria Math" w:hAnsi="Cambria Math"/>
                      </w:rPr>
                    </m:ctrlPr>
                  </m:naryPr>
                  <m:sub>
                    <m:r>
                      <w:rPr>
                        <w:rFonts w:ascii="Cambria Math" w:hAnsi="Cambria Math"/>
                      </w:rPr>
                      <m:t>i</m:t>
                    </m:r>
                    <m:ctrlPr>
                      <w:rPr>
                        <w:rFonts w:ascii="Cambria Math" w:hAnsi="Cambria Math"/>
                        <w:i/>
                      </w:rPr>
                    </m:ctrlPr>
                  </m:sub>
                  <m:sup>
                    <m:sSub>
                      <m:sSubPr>
                        <m:ctrlPr>
                          <w:rPr>
                            <w:rFonts w:ascii="Cambria Math" w:hAnsi="Cambria Math"/>
                            <w:i/>
                          </w:rPr>
                        </m:ctrlPr>
                      </m:sSubPr>
                      <m:e>
                        <m:r>
                          <w:rPr>
                            <w:rFonts w:ascii="Cambria Math" w:hAnsi="Cambria Math"/>
                          </w:rPr>
                          <m:t>i</m:t>
                        </m:r>
                      </m:e>
                      <m:sub>
                        <m:r>
                          <w:rPr>
                            <w:rFonts w:ascii="Cambria Math" w:hAnsi="Cambria Math"/>
                          </w:rPr>
                          <m:t>max</m:t>
                        </m:r>
                      </m:sub>
                    </m:sSub>
                    <m:ctrlPr>
                      <w:rPr>
                        <w:rFonts w:ascii="Cambria Math" w:hAnsi="Cambria Math"/>
                        <w:i/>
                      </w:rPr>
                    </m:ctrlPr>
                  </m:sup>
                  <m:e>
                    <m:acc>
                      <m:accPr>
                        <m:chr m:val="⃗"/>
                        <m:ctrlPr>
                          <w:rPr>
                            <w:rFonts w:ascii="Cambria Math" w:hAnsi="Cambria Math"/>
                          </w:rPr>
                        </m:ctrlPr>
                      </m:accPr>
                      <m:e>
                        <m:sSub>
                          <m:sSubPr>
                            <m:ctrlPr>
                              <w:rPr>
                                <w:rFonts w:ascii="Cambria Math" w:hAnsi="Cambria Math"/>
                                <w:i/>
                              </w:rPr>
                            </m:ctrlPr>
                          </m:sSubPr>
                          <m:e>
                            <m:r>
                              <w:rPr>
                                <w:rFonts w:ascii="Cambria Math" w:hAnsi="Cambria Math"/>
                              </w:rPr>
                              <m:t>p</m:t>
                            </m:r>
                          </m:e>
                          <m:sub>
                            <m:r>
                              <w:rPr>
                                <w:rFonts w:ascii="Cambria Math" w:hAnsi="Cambria Math"/>
                              </w:rPr>
                              <m:t>i</m:t>
                            </m:r>
                          </m:sub>
                        </m:sSub>
                      </m:e>
                    </m:acc>
                    <m:ctrlPr>
                      <w:rPr>
                        <w:rFonts w:ascii="Cambria Math" w:hAnsi="Cambria Math"/>
                        <w:i/>
                      </w:rPr>
                    </m:ctrlPr>
                  </m:e>
                </m:nary>
              </m:oMath>
            </m:oMathPara>
          </w:p>
        </w:tc>
        <w:tc>
          <w:tcPr>
            <w:tcW w:w="810" w:type="dxa"/>
          </w:tcPr>
          <w:p w14:paraId="186BD840" w14:textId="77777777" w:rsidR="007D24E3" w:rsidRDefault="007D24E3" w:rsidP="00633490">
            <w:pPr>
              <w:pStyle w:val="Caption"/>
            </w:pPr>
            <w:r>
              <w:t xml:space="preserve">( </w:t>
            </w:r>
            <w:r>
              <w:fldChar w:fldCharType="begin"/>
            </w:r>
            <w:r>
              <w:instrText xml:space="preserve"> SEQ _____( \* ARABIC </w:instrText>
            </w:r>
            <w:r>
              <w:fldChar w:fldCharType="separate"/>
            </w:r>
            <w:r>
              <w:rPr>
                <w:noProof/>
              </w:rPr>
              <w:t>8</w:t>
            </w:r>
            <w:r>
              <w:fldChar w:fldCharType="end"/>
            </w:r>
            <w:r>
              <w:t xml:space="preserve"> )</w:t>
            </w:r>
          </w:p>
        </w:tc>
      </w:tr>
    </w:tbl>
    <w:p w14:paraId="3705ACDA" w14:textId="77777777" w:rsidR="007D24E3" w:rsidRPr="008E0835" w:rsidRDefault="007D24E3" w:rsidP="007D24E3">
      <w:r w:rsidRPr="008E0835">
        <w:t xml:space="preserve">Now the solution to </w:t>
      </w:r>
      <w:r w:rsidRPr="00475A70">
        <w:t>eq</w:t>
      </w:r>
      <w:r w:rsidRPr="008E0835">
        <w:t xml:space="preserve">. </w:t>
      </w:r>
      <w:r>
        <w:t>(7)</w:t>
      </w:r>
      <w:r w:rsidRPr="008E0835">
        <w:t xml:space="preserve"> becomes,</w:t>
      </w:r>
    </w:p>
    <w:tbl>
      <w:tblPr>
        <w:tblStyle w:val="TableGrid"/>
        <w:tblW w:w="8010" w:type="dxa"/>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0"/>
        <w:gridCol w:w="630"/>
      </w:tblGrid>
      <w:tr w:rsidR="007D24E3" w14:paraId="7C3B3C27" w14:textId="77777777" w:rsidTr="00633490">
        <w:tc>
          <w:tcPr>
            <w:tcW w:w="7380" w:type="dxa"/>
          </w:tcPr>
          <w:p w14:paraId="6FC4F74B" w14:textId="77777777" w:rsidR="007D24E3" w:rsidRPr="00C94592" w:rsidRDefault="007D24E3" w:rsidP="00633490">
            <w:pPr>
              <w:jc w:val="left"/>
            </w:pPr>
            <m:oMathPara>
              <m:oMathParaPr>
                <m:jc m:val="left"/>
              </m:oMathParaPr>
              <m:oMath>
                <m:sSubSup>
                  <m:sSubSupPr>
                    <m:ctrlPr>
                      <w:rPr>
                        <w:rFonts w:ascii="Cambria Math" w:hAnsi="Cambria Math"/>
                      </w:rPr>
                    </m:ctrlPr>
                  </m:sSubSupPr>
                  <m:e>
                    <m:acc>
                      <m:accPr>
                        <m:ctrlPr>
                          <w:rPr>
                            <w:rFonts w:ascii="Cambria Math" w:hAnsi="Cambria Math"/>
                          </w:rPr>
                        </m:ctrlPr>
                      </m:accPr>
                      <m:e>
                        <m:r>
                          <w:rPr>
                            <w:rFonts w:ascii="Cambria Math" w:hAnsi="Cambria Math"/>
                          </w:rPr>
                          <m:t>m</m:t>
                        </m:r>
                      </m:e>
                    </m:acc>
                  </m:e>
                  <m:sub>
                    <m:r>
                      <m:rPr>
                        <m:sty m:val="p"/>
                      </m:rPr>
                      <w:rPr>
                        <w:rFonts w:ascii="Cambria Math" w:hAnsi="Cambria Math"/>
                      </w:rPr>
                      <m:t>0</m:t>
                    </m:r>
                  </m:sub>
                  <m:sup>
                    <m:r>
                      <m:rPr>
                        <m:sty m:val="p"/>
                      </m:rPr>
                      <w:rPr>
                        <w:rFonts w:ascii="Cambria Math" w:hAnsi="Cambria Math"/>
                      </w:rPr>
                      <m:t>*</m:t>
                    </m:r>
                  </m:sup>
                </m:sSubSup>
                <m:r>
                  <m:rPr>
                    <m:sty m:val="p"/>
                  </m:rPr>
                  <w:rPr>
                    <w:rFonts w:ascii="Cambria Math" w:hAnsi="Cambria Math"/>
                  </w:rPr>
                  <m:t>=</m:t>
                </m:r>
                <m:f>
                  <m:fPr>
                    <m:ctrlPr>
                      <w:rPr>
                        <w:rFonts w:ascii="Cambria Math" w:hAnsi="Cambria Math"/>
                      </w:rPr>
                    </m:ctrlPr>
                  </m:fPr>
                  <m:num>
                    <m:r>
                      <w:rPr>
                        <w:rFonts w:ascii="Cambria Math" w:hAnsi="Cambria Math"/>
                      </w:rPr>
                      <m:t>λ</m:t>
                    </m:r>
                  </m:num>
                  <m:den>
                    <m:r>
                      <w:rPr>
                        <w:rFonts w:ascii="Cambria Math" w:hAnsi="Cambria Math"/>
                      </w:rPr>
                      <m:t>δ</m:t>
                    </m:r>
                  </m:den>
                </m:f>
                <m:sSub>
                  <m:sSubPr>
                    <m:ctrlPr>
                      <w:rPr>
                        <w:rFonts w:ascii="Cambria Math" w:hAnsi="Cambria Math"/>
                      </w:rPr>
                    </m:ctrlPr>
                  </m:sSubPr>
                  <m:e>
                    <m:r>
                      <w:rPr>
                        <w:rFonts w:ascii="Cambria Math" w:hAnsi="Cambria Math"/>
                      </w:rPr>
                      <m:t>S</m:t>
                    </m:r>
                  </m:e>
                  <m:sub>
                    <m:r>
                      <m:rPr>
                        <m:sty m:val="p"/>
                      </m:rPr>
                      <w:rPr>
                        <w:rFonts w:ascii="Cambria Math" w:hAnsi="Cambria Math"/>
                      </w:rPr>
                      <m:t>0</m:t>
                    </m:r>
                  </m:sub>
                </m:sSub>
                <m:r>
                  <m:rPr>
                    <m:sty m:val="p"/>
                  </m:rPr>
                  <w:rPr>
                    <w:rFonts w:ascii="Cambria Math" w:hAnsi="Cambria Math"/>
                  </w:rPr>
                  <m:t>=</m:t>
                </m:r>
                <m:f>
                  <m:fPr>
                    <m:ctrlPr>
                      <w:rPr>
                        <w:rFonts w:ascii="Cambria Math" w:hAnsi="Cambria Math"/>
                      </w:rPr>
                    </m:ctrlPr>
                  </m:fPr>
                  <m:num>
                    <m:r>
                      <w:rPr>
                        <w:rFonts w:ascii="Cambria Math" w:hAnsi="Cambria Math"/>
                      </w:rPr>
                      <m:t>λ</m:t>
                    </m:r>
                  </m:num>
                  <m:den>
                    <m:r>
                      <w:rPr>
                        <w:rFonts w:ascii="Cambria Math" w:hAnsi="Cambria Math"/>
                      </w:rPr>
                      <m:t>δ</m:t>
                    </m:r>
                  </m:den>
                </m:f>
              </m:oMath>
            </m:oMathPara>
          </w:p>
        </w:tc>
        <w:tc>
          <w:tcPr>
            <w:tcW w:w="630" w:type="dxa"/>
          </w:tcPr>
          <w:p w14:paraId="724FD8C0" w14:textId="77777777" w:rsidR="007D24E3" w:rsidRDefault="007D24E3" w:rsidP="00633490">
            <w:pPr>
              <w:pStyle w:val="Caption"/>
              <w:jc w:val="center"/>
            </w:pPr>
            <w:r>
              <w:t xml:space="preserve">( </w:t>
            </w:r>
            <w:r>
              <w:fldChar w:fldCharType="begin"/>
            </w:r>
            <w:r>
              <w:instrText xml:space="preserve"> SEQ _____( \* ARABIC </w:instrText>
            </w:r>
            <w:r>
              <w:fldChar w:fldCharType="separate"/>
            </w:r>
            <w:r>
              <w:rPr>
                <w:noProof/>
              </w:rPr>
              <w:t>9</w:t>
            </w:r>
            <w:r>
              <w:fldChar w:fldCharType="end"/>
            </w:r>
            <w:r>
              <w:t xml:space="preserve"> )</w:t>
            </w:r>
          </w:p>
        </w:tc>
      </w:tr>
      <w:tr w:rsidR="007D24E3" w14:paraId="2AF9D643" w14:textId="77777777" w:rsidTr="00633490">
        <w:tc>
          <w:tcPr>
            <w:tcW w:w="7380" w:type="dxa"/>
          </w:tcPr>
          <w:p w14:paraId="077F8E7F" w14:textId="77777777" w:rsidR="007D24E3" w:rsidRPr="00476D0C" w:rsidRDefault="007D24E3" w:rsidP="00633490">
            <w:pPr>
              <w:jc w:val="left"/>
            </w:pPr>
            <m:oMathPara>
              <m:oMathParaPr>
                <m:jc m:val="left"/>
              </m:oMathParaPr>
              <m:oMath>
                <m:sSup>
                  <m:sSupPr>
                    <m:ctrlPr>
                      <w:rPr>
                        <w:rFonts w:ascii="Cambria Math" w:hAnsi="Cambria Math"/>
                      </w:rPr>
                    </m:ctrlPr>
                  </m:sSupPr>
                  <m:e>
                    <m:sSub>
                      <m:sSubPr>
                        <m:ctrlPr>
                          <w:rPr>
                            <w:rFonts w:ascii="Cambria Math" w:hAnsi="Cambria Math"/>
                            <w:i/>
                          </w:rPr>
                        </m:ctrlPr>
                      </m:sSubPr>
                      <m:e>
                        <m:acc>
                          <m:accPr>
                            <m:ctrlPr>
                              <w:rPr>
                                <w:rFonts w:ascii="Cambria Math" w:hAnsi="Cambria Math"/>
                              </w:rPr>
                            </m:ctrlPr>
                          </m:accPr>
                          <m:e>
                            <m:r>
                              <w:rPr>
                                <w:rFonts w:ascii="Cambria Math" w:hAnsi="Cambria Math"/>
                              </w:rPr>
                              <m:t>m</m:t>
                            </m:r>
                          </m:e>
                        </m:acc>
                      </m:e>
                      <m:sub>
                        <m:r>
                          <w:rPr>
                            <w:rFonts w:ascii="Cambria Math" w:hAnsi="Cambria Math"/>
                          </w:rPr>
                          <m:t>1</m:t>
                        </m:r>
                      </m:sub>
                    </m:sSub>
                  </m:e>
                  <m:sup>
                    <m:r>
                      <m:rPr>
                        <m:sty m:val="p"/>
                      </m:rPr>
                      <w:rPr>
                        <w:rFonts w:ascii="Cambria Math" w:hAnsi="Cambria Math"/>
                      </w:rPr>
                      <m:t>*</m:t>
                    </m:r>
                  </m:sup>
                </m:sSup>
                <m:r>
                  <m:rPr>
                    <m:sty m:val="p"/>
                  </m:rPr>
                  <w:rPr>
                    <w:rFonts w:ascii="Cambria Math" w:hAnsi="Cambria Math"/>
                  </w:rPr>
                  <m:t>=</m:t>
                </m:r>
                <m:f>
                  <m:fPr>
                    <m:ctrlPr>
                      <w:rPr>
                        <w:rFonts w:ascii="Cambria Math" w:hAnsi="Cambria Math"/>
                      </w:rPr>
                    </m:ctrlPr>
                  </m:fPr>
                  <m:num>
                    <m:r>
                      <m:rPr>
                        <m:sty m:val="p"/>
                      </m:rPr>
                      <w:rPr>
                        <w:rFonts w:ascii="Cambria Math" w:hAnsi="Cambria Math"/>
                      </w:rPr>
                      <m:t>λ</m:t>
                    </m:r>
                  </m:num>
                  <m:den>
                    <m:r>
                      <m:rPr>
                        <m:sty m:val="p"/>
                      </m:rPr>
                      <w:rPr>
                        <w:rFonts w:ascii="Cambria Math" w:hAnsi="Cambria Math"/>
                      </w:rPr>
                      <m:t>τ</m:t>
                    </m:r>
                  </m:den>
                </m:f>
                <m:sSub>
                  <m:sSubPr>
                    <m:ctrlPr>
                      <w:rPr>
                        <w:rFonts w:ascii="Cambria Math" w:hAnsi="Cambria Math"/>
                      </w:rPr>
                    </m:ctrlPr>
                  </m:sSubPr>
                  <m:e>
                    <m:r>
                      <m:rPr>
                        <m:sty m:val="p"/>
                      </m:rPr>
                      <w:rPr>
                        <w:rFonts w:ascii="Cambria Math" w:hAnsi="Cambria Math"/>
                      </w:rPr>
                      <m:t>S</m:t>
                    </m:r>
                  </m:e>
                  <m:sub>
                    <m:r>
                      <m:rPr>
                        <m:sty m:val="p"/>
                      </m:rPr>
                      <w:rPr>
                        <w:rFonts w:ascii="Cambria Math" w:hAnsi="Cambria Math"/>
                      </w:rPr>
                      <m:t>1</m:t>
                    </m:r>
                  </m:sub>
                </m:sSub>
              </m:oMath>
            </m:oMathPara>
          </w:p>
        </w:tc>
        <w:tc>
          <w:tcPr>
            <w:tcW w:w="630" w:type="dxa"/>
          </w:tcPr>
          <w:p w14:paraId="438A4806" w14:textId="77777777" w:rsidR="007D24E3" w:rsidRDefault="007D24E3" w:rsidP="00633490"/>
        </w:tc>
      </w:tr>
      <w:tr w:rsidR="007D24E3" w14:paraId="54CB6BA4" w14:textId="77777777" w:rsidTr="00633490">
        <w:tc>
          <w:tcPr>
            <w:tcW w:w="7380" w:type="dxa"/>
          </w:tcPr>
          <w:p w14:paraId="4D9D9823" w14:textId="77777777" w:rsidR="007D24E3" w:rsidRPr="000F38E6" w:rsidRDefault="007D24E3" w:rsidP="00633490">
            <w:pPr>
              <w:jc w:val="left"/>
            </w:pPr>
            <m:oMathPara>
              <m:oMathParaPr>
                <m:jc m:val="left"/>
              </m:oMathParaPr>
              <m:oMath>
                <m:r>
                  <m:rPr>
                    <m:sty m:val="p"/>
                  </m:rPr>
                  <w:rPr>
                    <w:rFonts w:ascii="Cambria Math" w:hAnsi="Cambria Math"/>
                  </w:rPr>
                  <m:t>⋮</m:t>
                </m:r>
              </m:oMath>
            </m:oMathPara>
          </w:p>
        </w:tc>
        <w:tc>
          <w:tcPr>
            <w:tcW w:w="630" w:type="dxa"/>
          </w:tcPr>
          <w:p w14:paraId="31E261B7" w14:textId="77777777" w:rsidR="007D24E3" w:rsidRDefault="007D24E3" w:rsidP="00633490"/>
        </w:tc>
      </w:tr>
      <w:tr w:rsidR="007D24E3" w14:paraId="7F21DC20" w14:textId="77777777" w:rsidTr="00633490">
        <w:tc>
          <w:tcPr>
            <w:tcW w:w="7380" w:type="dxa"/>
          </w:tcPr>
          <w:p w14:paraId="1AED5B55" w14:textId="77777777" w:rsidR="007D24E3" w:rsidRPr="00476D0C" w:rsidRDefault="007D24E3" w:rsidP="00633490">
            <w:pPr>
              <w:jc w:val="left"/>
            </w:pPr>
            <m:oMathPara>
              <m:oMathParaPr>
                <m:jc m:val="left"/>
              </m:oMathParaPr>
              <m:oMath>
                <m:sSup>
                  <m:sSupPr>
                    <m:ctrlPr>
                      <w:rPr>
                        <w:rFonts w:ascii="Cambria Math" w:hAnsi="Cambria Math"/>
                      </w:rPr>
                    </m:ctrlPr>
                  </m:sSupPr>
                  <m:e>
                    <m:sSub>
                      <m:sSubPr>
                        <m:ctrlPr>
                          <w:rPr>
                            <w:rFonts w:ascii="Cambria Math" w:hAnsi="Cambria Math"/>
                            <w:i/>
                          </w:rPr>
                        </m:ctrlPr>
                      </m:sSubPr>
                      <m:e>
                        <m:acc>
                          <m:accPr>
                            <m:ctrlPr>
                              <w:rPr>
                                <w:rFonts w:ascii="Cambria Math" w:hAnsi="Cambria Math"/>
                              </w:rPr>
                            </m:ctrlPr>
                          </m:accPr>
                          <m:e>
                            <m:r>
                              <w:rPr>
                                <w:rFonts w:ascii="Cambria Math" w:hAnsi="Cambria Math"/>
                              </w:rPr>
                              <m:t>m</m:t>
                            </m:r>
                          </m:e>
                        </m:acc>
                      </m:e>
                      <m:sub>
                        <m:r>
                          <w:rPr>
                            <w:rFonts w:ascii="Cambria Math" w:hAnsi="Cambria Math"/>
                          </w:rPr>
                          <m:t>i</m:t>
                        </m:r>
                      </m:sub>
                    </m:sSub>
                  </m:e>
                  <m:sup>
                    <m:r>
                      <m:rPr>
                        <m:sty m:val="p"/>
                      </m:rPr>
                      <w:rPr>
                        <w:rFonts w:ascii="Cambria Math" w:hAnsi="Cambria Math"/>
                      </w:rPr>
                      <m:t>*</m:t>
                    </m:r>
                  </m:sup>
                </m:sSup>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i</m:t>
                    </m:r>
                  </m:den>
                </m:f>
                <m:f>
                  <m:fPr>
                    <m:ctrlPr>
                      <w:rPr>
                        <w:rFonts w:ascii="Cambria Math" w:hAnsi="Cambria Math"/>
                      </w:rPr>
                    </m:ctrlPr>
                  </m:fPr>
                  <m:num>
                    <m:r>
                      <m:rPr>
                        <m:sty m:val="p"/>
                      </m:rPr>
                      <w:rPr>
                        <w:rFonts w:ascii="Cambria Math" w:hAnsi="Cambria Math"/>
                      </w:rPr>
                      <m:t>λ</m:t>
                    </m:r>
                  </m:num>
                  <m:den>
                    <m:r>
                      <m:rPr>
                        <m:sty m:val="p"/>
                      </m:rPr>
                      <w:rPr>
                        <w:rFonts w:ascii="Cambria Math" w:hAnsi="Cambria Math"/>
                      </w:rPr>
                      <m:t>τ</m:t>
                    </m:r>
                  </m:den>
                </m:f>
                <m:sSub>
                  <m:sSubPr>
                    <m:ctrlPr>
                      <w:rPr>
                        <w:rFonts w:ascii="Cambria Math" w:hAnsi="Cambria Math"/>
                      </w:rPr>
                    </m:ctrlPr>
                  </m:sSubPr>
                  <m:e>
                    <m:r>
                      <m:rPr>
                        <m:sty m:val="p"/>
                      </m:rPr>
                      <w:rPr>
                        <w:rFonts w:ascii="Cambria Math" w:hAnsi="Cambria Math"/>
                      </w:rPr>
                      <m:t>S</m:t>
                    </m:r>
                  </m:e>
                  <m:sub>
                    <m:r>
                      <m:rPr>
                        <m:sty m:val="p"/>
                      </m:rPr>
                      <w:rPr>
                        <w:rFonts w:ascii="Cambria Math" w:hAnsi="Cambria Math"/>
                      </w:rPr>
                      <m:t>i</m:t>
                    </m:r>
                  </m:sub>
                </m:sSub>
              </m:oMath>
            </m:oMathPara>
          </w:p>
        </w:tc>
        <w:tc>
          <w:tcPr>
            <w:tcW w:w="630" w:type="dxa"/>
          </w:tcPr>
          <w:p w14:paraId="1ED57CCF" w14:textId="77777777" w:rsidR="007D24E3" w:rsidRDefault="007D24E3" w:rsidP="00633490"/>
        </w:tc>
      </w:tr>
      <w:tr w:rsidR="007D24E3" w14:paraId="72652A50" w14:textId="77777777" w:rsidTr="00633490">
        <w:tc>
          <w:tcPr>
            <w:tcW w:w="7380" w:type="dxa"/>
          </w:tcPr>
          <w:p w14:paraId="5106AA0A" w14:textId="77777777" w:rsidR="007D24E3" w:rsidRPr="000F38E6" w:rsidRDefault="007D24E3" w:rsidP="00633490">
            <w:pPr>
              <w:jc w:val="left"/>
            </w:pPr>
            <m:oMathPara>
              <m:oMathParaPr>
                <m:jc m:val="left"/>
              </m:oMathParaPr>
              <m:oMath>
                <m:r>
                  <m:rPr>
                    <m:sty m:val="p"/>
                  </m:rPr>
                  <w:rPr>
                    <w:rFonts w:ascii="Cambria Math" w:hAnsi="Cambria Math"/>
                  </w:rPr>
                  <m:t>⋮</m:t>
                </m:r>
              </m:oMath>
            </m:oMathPara>
          </w:p>
        </w:tc>
        <w:tc>
          <w:tcPr>
            <w:tcW w:w="630" w:type="dxa"/>
          </w:tcPr>
          <w:p w14:paraId="07B62990" w14:textId="77777777" w:rsidR="007D24E3" w:rsidRDefault="007D24E3" w:rsidP="00633490"/>
        </w:tc>
      </w:tr>
      <w:tr w:rsidR="007D24E3" w14:paraId="12CF74BA" w14:textId="77777777" w:rsidTr="00633490">
        <w:tc>
          <w:tcPr>
            <w:tcW w:w="7380" w:type="dxa"/>
          </w:tcPr>
          <w:p w14:paraId="2E153753" w14:textId="77777777" w:rsidR="007D24E3" w:rsidRPr="009C67D7" w:rsidRDefault="007D24E3" w:rsidP="00633490">
            <w:pPr>
              <w:jc w:val="left"/>
            </w:pPr>
            <m:oMathPara>
              <m:oMathParaPr>
                <m:jc m:val="left"/>
              </m:oMathParaPr>
              <m:oMath>
                <m:sSubSup>
                  <m:sSubSupPr>
                    <m:ctrlPr>
                      <w:rPr>
                        <w:rFonts w:ascii="Cambria Math" w:hAnsi="Cambria Math"/>
                      </w:rPr>
                    </m:ctrlPr>
                  </m:sSubSupPr>
                  <m:e>
                    <m:acc>
                      <m:accPr>
                        <m:ctrlPr>
                          <w:rPr>
                            <w:rFonts w:ascii="Cambria Math" w:hAnsi="Cambria Math"/>
                          </w:rPr>
                        </m:ctrlPr>
                      </m:accPr>
                      <m:e>
                        <m:r>
                          <m:rPr>
                            <m:sty m:val="p"/>
                          </m:rPr>
                          <w:rPr>
                            <w:rFonts w:ascii="Cambria Math" w:hAnsi="Cambria Math"/>
                          </w:rPr>
                          <m:t>m</m:t>
                        </m:r>
                      </m:e>
                    </m:acc>
                  </m:e>
                  <m:sub>
                    <m:sSub>
                      <m:sSubPr>
                        <m:ctrlPr>
                          <w:rPr>
                            <w:rFonts w:ascii="Cambria Math" w:hAnsi="Cambria Math"/>
                          </w:rPr>
                        </m:ctrlPr>
                      </m:sSubPr>
                      <m:e>
                        <m:r>
                          <m:rPr>
                            <m:sty m:val="p"/>
                          </m:rPr>
                          <w:rPr>
                            <w:rFonts w:ascii="Cambria Math" w:hAnsi="Cambria Math"/>
                          </w:rPr>
                          <m:t>i</m:t>
                        </m:r>
                      </m:e>
                      <m:sub>
                        <m:r>
                          <m:rPr>
                            <m:sty m:val="p"/>
                          </m:rPr>
                          <w:rPr>
                            <w:rFonts w:ascii="Cambria Math" w:hAnsi="Cambria Math"/>
                          </w:rPr>
                          <m:t>max</m:t>
                        </m:r>
                      </m:sub>
                    </m:sSub>
                  </m:sub>
                  <m:sup>
                    <m:r>
                      <m:rPr>
                        <m:sty m:val="p"/>
                      </m:rPr>
                      <w:rPr>
                        <w:rFonts w:ascii="Cambria Math" w:hAnsi="Cambria Math"/>
                      </w:rPr>
                      <m:t>*</m:t>
                    </m:r>
                  </m:sup>
                </m:sSubSup>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i/>
                          </w:rPr>
                        </m:ctrlPr>
                      </m:sSubPr>
                      <m:e>
                        <m:r>
                          <w:rPr>
                            <w:rFonts w:ascii="Cambria Math" w:hAnsi="Cambria Math"/>
                          </w:rPr>
                          <m:t>i</m:t>
                        </m:r>
                      </m:e>
                      <m:sub>
                        <m:r>
                          <w:rPr>
                            <w:rFonts w:ascii="Cambria Math" w:hAnsi="Cambria Math"/>
                          </w:rPr>
                          <m:t>max</m:t>
                        </m:r>
                      </m:sub>
                    </m:sSub>
                  </m:den>
                </m:f>
                <m:f>
                  <m:fPr>
                    <m:ctrlPr>
                      <w:rPr>
                        <w:rFonts w:ascii="Cambria Math" w:hAnsi="Cambria Math"/>
                      </w:rPr>
                    </m:ctrlPr>
                  </m:fPr>
                  <m:num>
                    <m:r>
                      <m:rPr>
                        <m:sty m:val="p"/>
                      </m:rPr>
                      <w:rPr>
                        <w:rFonts w:ascii="Cambria Math" w:hAnsi="Cambria Math"/>
                      </w:rPr>
                      <m:t>λ</m:t>
                    </m:r>
                  </m:num>
                  <m:den>
                    <m:r>
                      <m:rPr>
                        <m:sty m:val="p"/>
                      </m:rPr>
                      <w:rPr>
                        <w:rFonts w:ascii="Cambria Math" w:hAnsi="Cambria Math"/>
                      </w:rPr>
                      <m:t>τ</m:t>
                    </m:r>
                  </m:den>
                </m:f>
                <m:sSub>
                  <m:sSubPr>
                    <m:ctrlPr>
                      <w:rPr>
                        <w:rFonts w:ascii="Cambria Math" w:hAnsi="Cambria Math"/>
                      </w:rPr>
                    </m:ctrlPr>
                  </m:sSubPr>
                  <m:e>
                    <m:r>
                      <m:rPr>
                        <m:sty m:val="p"/>
                      </m:rPr>
                      <w:rPr>
                        <w:rFonts w:ascii="Cambria Math" w:hAnsi="Cambria Math"/>
                      </w:rPr>
                      <m:t>S</m:t>
                    </m:r>
                  </m:e>
                  <m:sub>
                    <m:sSub>
                      <m:sSubPr>
                        <m:ctrlPr>
                          <w:rPr>
                            <w:rFonts w:ascii="Cambria Math" w:hAnsi="Cambria Math"/>
                            <w:i/>
                          </w:rPr>
                        </m:ctrlPr>
                      </m:sSubPr>
                      <m:e>
                        <m:r>
                          <w:rPr>
                            <w:rFonts w:ascii="Cambria Math" w:hAnsi="Cambria Math"/>
                          </w:rPr>
                          <m:t>i</m:t>
                        </m:r>
                      </m:e>
                      <m:sub>
                        <m:r>
                          <w:rPr>
                            <w:rFonts w:ascii="Cambria Math" w:hAnsi="Cambria Math"/>
                          </w:rPr>
                          <m:t>max</m:t>
                        </m:r>
                      </m:sub>
                    </m:sSub>
                  </m:sub>
                </m:sSub>
              </m:oMath>
            </m:oMathPara>
          </w:p>
        </w:tc>
        <w:tc>
          <w:tcPr>
            <w:tcW w:w="630" w:type="dxa"/>
          </w:tcPr>
          <w:p w14:paraId="7EF83328" w14:textId="77777777" w:rsidR="007D24E3" w:rsidRDefault="007D24E3" w:rsidP="00633490">
            <w:pPr>
              <w:keepNext/>
            </w:pPr>
          </w:p>
        </w:tc>
      </w:tr>
    </w:tbl>
    <w:p w14:paraId="3BBDCC54" w14:textId="75D4068D" w:rsidR="007D24E3" w:rsidRPr="009C67D7" w:rsidRDefault="007D24E3" w:rsidP="007D24E3">
      <w:r w:rsidRPr="008E0835">
        <w:t xml:space="preserve">Note that </w:t>
      </w:r>
      <m:oMath>
        <m:sSub>
          <m:sSubPr>
            <m:ctrlPr>
              <w:rPr>
                <w:rFonts w:ascii="Cambria Math" w:hAnsi="Cambria Math"/>
              </w:rPr>
            </m:ctrlPr>
          </m:sSubPr>
          <m:e>
            <m:r>
              <m:rPr>
                <m:sty m:val="p"/>
              </m:rPr>
              <w:rPr>
                <w:rFonts w:ascii="Cambria Math" w:hAnsi="Cambria Math"/>
              </w:rPr>
              <m:t>S</m:t>
            </m:r>
          </m:e>
          <m:sub>
            <m:r>
              <m:rPr>
                <m:sty m:val="p"/>
              </m:rPr>
              <w:rPr>
                <w:rFonts w:ascii="Cambria Math" w:hAnsi="Cambria Math"/>
              </w:rPr>
              <m:t>0</m:t>
            </m:r>
          </m:sub>
        </m:sSub>
        <m:r>
          <m:rPr>
            <m:sty m:val="p"/>
          </m:rPr>
          <w:rPr>
            <w:rFonts w:ascii="Cambria Math" w:hAnsi="Cambria Math"/>
          </w:rPr>
          <m:t>=1</m:t>
        </m:r>
      </m:oMath>
      <w:r w:rsidRPr="008E0835">
        <w:t xml:space="preserve"> and </w:t>
      </w:r>
      <m:oMath>
        <m:sSub>
          <m:sSubPr>
            <m:ctrlPr>
              <w:rPr>
                <w:rFonts w:ascii="Cambria Math" w:hAnsi="Cambria Math"/>
              </w:rPr>
            </m:ctrlPr>
          </m:sSubPr>
          <m:e>
            <m:r>
              <m:rPr>
                <m:sty m:val="p"/>
              </m:rPr>
              <w:rPr>
                <w:rFonts w:ascii="Cambria Math" w:hAnsi="Cambria Math"/>
              </w:rPr>
              <m:t>S</m:t>
            </m:r>
          </m:e>
          <m:sub>
            <m:r>
              <m:rPr>
                <m:sty m:val="p"/>
              </m:rPr>
              <w:rPr>
                <w:rFonts w:ascii="Cambria Math" w:hAnsi="Cambria Math"/>
              </w:rPr>
              <m:t>0</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S</m:t>
            </m:r>
          </m:e>
          <m:sub>
            <m:r>
              <m:rPr>
                <m:sty m:val="p"/>
              </m:rPr>
              <w:rPr>
                <w:rFonts w:ascii="Cambria Math" w:hAnsi="Cambria Math"/>
              </w:rPr>
              <m:t>i</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S</m:t>
            </m:r>
          </m:e>
          <m:sub>
            <m:sSub>
              <m:sSubPr>
                <m:ctrlPr>
                  <w:rPr>
                    <w:rFonts w:ascii="Cambria Math" w:hAnsi="Cambria Math"/>
                    <w:i/>
                  </w:rPr>
                </m:ctrlPr>
              </m:sSubPr>
              <m:e>
                <m:r>
                  <w:rPr>
                    <w:rFonts w:ascii="Cambria Math" w:hAnsi="Cambria Math"/>
                  </w:rPr>
                  <m:t>i</m:t>
                </m:r>
                <m:ctrlPr>
                  <w:rPr>
                    <w:rFonts w:ascii="Cambria Math" w:hAnsi="Cambria Math"/>
                  </w:rPr>
                </m:ctrlPr>
              </m:e>
              <m:sub>
                <m:r>
                  <w:rPr>
                    <w:rFonts w:ascii="Cambria Math" w:hAnsi="Cambria Math"/>
                  </w:rPr>
                  <m:t>max</m:t>
                </m:r>
              </m:sub>
            </m:sSub>
          </m:sub>
        </m:sSub>
      </m:oMath>
      <w:r w:rsidRPr="008E0835">
        <w:t xml:space="preserve"> highlighting the fact that the steady state solution for the decapped state</w:t>
      </w:r>
      <w:r>
        <w:t xml:space="preserve"> </w:t>
      </w:r>
      <m:oMath>
        <m:acc>
          <m:accPr>
            <m:chr m:val="⃗"/>
            <m:ctrlPr>
              <w:rPr>
                <w:rFonts w:ascii="Cambria Math" w:hAnsi="Cambria Math"/>
              </w:rPr>
            </m:ctrlPr>
          </m:accPr>
          <m:e>
            <m:sSup>
              <m:sSupPr>
                <m:ctrlPr>
                  <w:rPr>
                    <w:rFonts w:ascii="Cambria Math" w:hAnsi="Cambria Math"/>
                    <w:i/>
                  </w:rPr>
                </m:ctrlPr>
              </m:sSupPr>
              <m:e>
                <m:acc>
                  <m:accPr>
                    <m:ctrlPr>
                      <w:rPr>
                        <w:rFonts w:ascii="Cambria Math" w:hAnsi="Cambria Math"/>
                      </w:rPr>
                    </m:ctrlPr>
                  </m:accPr>
                  <m:e>
                    <m:r>
                      <w:rPr>
                        <w:rFonts w:ascii="Cambria Math" w:hAnsi="Cambria Math"/>
                      </w:rPr>
                      <m:t>m</m:t>
                    </m:r>
                  </m:e>
                </m:acc>
                <m:ctrlPr>
                  <w:rPr>
                    <w:rFonts w:ascii="Cambria Math" w:hAnsi="Cambria Math"/>
                  </w:rPr>
                </m:ctrlPr>
              </m:e>
              <m:sup>
                <m:r>
                  <w:rPr>
                    <w:rFonts w:ascii="Cambria Math" w:hAnsi="Cambria Math"/>
                  </w:rPr>
                  <m:t>*</m:t>
                </m:r>
              </m:sup>
            </m:sSup>
          </m:e>
        </m:acc>
      </m:oMath>
      <w:r w:rsidRPr="008E0835">
        <w:t xml:space="preserve"> is dependent on the distribution of mRNA polysome classes of the capped state </w:t>
      </w:r>
      <w:r w:rsidR="008A5E29">
        <w:t>represented by the</w:t>
      </w:r>
      <w:r w:rsidRPr="008E0835">
        <w:t xml:space="preserve"> cumulative distribution function </w:t>
      </w:r>
      <m:oMath>
        <m:sSub>
          <m:sSubPr>
            <m:ctrlPr>
              <w:rPr>
                <w:rFonts w:ascii="Cambria Math" w:hAnsi="Cambria Math"/>
              </w:rPr>
            </m:ctrlPr>
          </m:sSubPr>
          <m:e>
            <m:r>
              <m:rPr>
                <m:sty m:val="p"/>
              </m:rPr>
              <w:rPr>
                <w:rFonts w:ascii="Cambria Math" w:hAnsi="Cambria Math"/>
              </w:rPr>
              <m:t>S</m:t>
            </m:r>
          </m:e>
          <m:sub>
            <m:r>
              <m:rPr>
                <m:sty m:val="p"/>
              </m:rPr>
              <w:rPr>
                <w:rFonts w:ascii="Cambria Math" w:hAnsi="Cambria Math"/>
              </w:rPr>
              <m:t>i</m:t>
            </m:r>
          </m:sub>
        </m:sSub>
      </m:oMath>
      <w:r w:rsidRPr="008E0835">
        <w:t xml:space="preserve">. </w:t>
      </w:r>
    </w:p>
    <w:p w14:paraId="7B54744D" w14:textId="77777777" w:rsidR="007D24E3" w:rsidRPr="00EF3F58" w:rsidRDefault="007D24E3" w:rsidP="007D24E3">
      <w:pPr>
        <w:ind w:firstLine="720"/>
      </w:pPr>
      <w:r w:rsidRPr="008E0835">
        <w:t>The total transcript population in the decapped state</w:t>
      </w:r>
      <w:r>
        <w:t xml:space="preserve"> </w:t>
      </w:r>
      <m:oMath>
        <m:sSubSup>
          <m:sSubSupPr>
            <m:ctrlPr>
              <w:rPr>
                <w:rFonts w:ascii="Cambria Math" w:hAnsi="Cambria Math"/>
                <w:i/>
              </w:rPr>
            </m:ctrlPr>
          </m:sSubSupPr>
          <m:e>
            <m:acc>
              <m:accPr>
                <m:ctrlPr>
                  <w:rPr>
                    <w:rFonts w:ascii="Cambria Math" w:hAnsi="Cambria Math"/>
                  </w:rPr>
                </m:ctrlPr>
              </m:accPr>
              <m:e>
                <m:r>
                  <w:rPr>
                    <w:rFonts w:ascii="Cambria Math" w:hAnsi="Cambria Math"/>
                  </w:rPr>
                  <m:t>m</m:t>
                </m:r>
              </m:e>
            </m:acc>
          </m:e>
          <m:sub>
            <m:r>
              <w:rPr>
                <w:rFonts w:ascii="Cambria Math" w:hAnsi="Cambria Math"/>
              </w:rPr>
              <m:t>tot</m:t>
            </m:r>
          </m:sub>
          <m:sup>
            <m:r>
              <w:rPr>
                <w:rFonts w:ascii="Cambria Math" w:hAnsi="Cambria Math"/>
              </w:rPr>
              <m:t>*</m:t>
            </m:r>
          </m:sup>
        </m:sSubSup>
      </m:oMath>
      <w:r w:rsidRPr="008E0835">
        <w:t xml:space="preserve"> does not have a closed form solution. However</w:t>
      </w:r>
      <w:r>
        <w:t>,</w:t>
      </w:r>
      <w:r w:rsidRPr="008E0835">
        <w:t xml:space="preserve"> it can be summarized as follows,</w:t>
      </w:r>
    </w:p>
    <w:p w14:paraId="71FE9A3E" w14:textId="77777777" w:rsidR="007D24E3" w:rsidRPr="00EF3F58" w:rsidRDefault="007D24E3" w:rsidP="007D24E3">
      <m:oMathPara>
        <m:oMath>
          <m:sSup>
            <m:sSupPr>
              <m:ctrlPr>
                <w:rPr>
                  <w:rFonts w:ascii="Cambria Math" w:hAnsi="Cambria Math"/>
                  <w:i/>
                </w:rPr>
              </m:ctrlPr>
            </m:sSupPr>
            <m:e>
              <m:r>
                <w:rPr>
                  <w:rFonts w:ascii="Cambria Math" w:hAnsi="Cambria Math"/>
                </w:rPr>
                <m:t>m</m:t>
              </m:r>
            </m:e>
            <m:sup>
              <m:r>
                <w:rPr>
                  <w:rFonts w:ascii="Cambria Math" w:hAnsi="Cambria Math"/>
                </w:rPr>
                <m:t>*</m:t>
              </m:r>
            </m:sup>
          </m:sSup>
          <m:r>
            <w:rPr>
              <w:rFonts w:ascii="Cambria Math" w:hAnsi="Cambria Math"/>
            </w:rPr>
            <m:t>=</m:t>
          </m:r>
          <m:nary>
            <m:naryPr>
              <m:chr m:val="∑"/>
              <m:ctrlPr>
                <w:rPr>
                  <w:rFonts w:ascii="Cambria Math" w:hAnsi="Cambria Math"/>
                </w:rPr>
              </m:ctrlPr>
            </m:naryPr>
            <m:sub>
              <m:r>
                <w:rPr>
                  <w:rFonts w:ascii="Cambria Math" w:hAnsi="Cambria Math"/>
                </w:rPr>
                <m:t>i=0</m:t>
              </m:r>
              <m:ctrlPr>
                <w:rPr>
                  <w:rFonts w:ascii="Cambria Math" w:hAnsi="Cambria Math"/>
                  <w:i/>
                </w:rPr>
              </m:ctrlPr>
            </m:sub>
            <m:sup>
              <m:sSub>
                <m:sSubPr>
                  <m:ctrlPr>
                    <w:rPr>
                      <w:rFonts w:ascii="Cambria Math" w:hAnsi="Cambria Math"/>
                      <w:i/>
                    </w:rPr>
                  </m:ctrlPr>
                </m:sSubPr>
                <m:e>
                  <m:r>
                    <w:rPr>
                      <w:rFonts w:ascii="Cambria Math" w:hAnsi="Cambria Math"/>
                    </w:rPr>
                    <m:t>i</m:t>
                  </m:r>
                </m:e>
                <m:sub>
                  <m:r>
                    <w:rPr>
                      <w:rFonts w:ascii="Cambria Math" w:hAnsi="Cambria Math"/>
                    </w:rPr>
                    <m:t>max</m:t>
                  </m:r>
                </m:sub>
              </m:sSub>
              <m:ctrlPr>
                <w:rPr>
                  <w:rFonts w:ascii="Cambria Math" w:hAnsi="Cambria Math"/>
                  <w:i/>
                </w:rPr>
              </m:ctrlPr>
            </m:sup>
            <m:e>
              <m:sSubSup>
                <m:sSubSupPr>
                  <m:ctrlPr>
                    <w:rPr>
                      <w:rFonts w:ascii="Cambria Math" w:hAnsi="Cambria Math"/>
                      <w:i/>
                    </w:rPr>
                  </m:ctrlPr>
                </m:sSubSupPr>
                <m:e>
                  <m:r>
                    <w:rPr>
                      <w:rFonts w:ascii="Cambria Math" w:hAnsi="Cambria Math"/>
                    </w:rPr>
                    <m:t>m</m:t>
                  </m:r>
                </m:e>
                <m:sub>
                  <m:r>
                    <w:rPr>
                      <w:rFonts w:ascii="Cambria Math" w:hAnsi="Cambria Math"/>
                    </w:rPr>
                    <m:t>i</m:t>
                  </m:r>
                </m:sub>
                <m:sup>
                  <m:r>
                    <w:rPr>
                      <w:rFonts w:ascii="Cambria Math" w:hAnsi="Cambria Math"/>
                    </w:rPr>
                    <m:t>*</m:t>
                  </m:r>
                </m:sup>
              </m:sSubSup>
              <m:ctrlPr>
                <w:rPr>
                  <w:rFonts w:ascii="Cambria Math" w:hAnsi="Cambria Math"/>
                  <w:i/>
                </w:rPr>
              </m:ctrlPr>
            </m:e>
          </m:nary>
          <m:r>
            <w:rPr>
              <w:rFonts w:ascii="Cambria Math" w:hAnsi="Cambria Math"/>
            </w:rPr>
            <m:t>=</m:t>
          </m:r>
          <m:f>
            <m:fPr>
              <m:ctrlPr>
                <w:rPr>
                  <w:rFonts w:ascii="Cambria Math" w:hAnsi="Cambria Math"/>
                </w:rPr>
              </m:ctrlPr>
            </m:fPr>
            <m:num>
              <m:r>
                <m:rPr>
                  <m:sty m:val="p"/>
                </m:rPr>
                <w:rPr>
                  <w:rFonts w:ascii="Cambria Math" w:hAnsi="Cambria Math"/>
                </w:rPr>
                <m:t>λ</m:t>
              </m:r>
              <m:ctrlPr>
                <w:rPr>
                  <w:rFonts w:ascii="Cambria Math" w:hAnsi="Cambria Math"/>
                  <w:i/>
                </w:rPr>
              </m:ctrlPr>
            </m:num>
            <m:den>
              <m:r>
                <m:rPr>
                  <m:sty m:val="p"/>
                </m:rPr>
                <w:rPr>
                  <w:rFonts w:ascii="Cambria Math" w:hAnsi="Cambria Math"/>
                </w:rPr>
                <m:t>δ</m:t>
              </m:r>
              <m:ctrlPr>
                <w:rPr>
                  <w:rFonts w:ascii="Cambria Math" w:hAnsi="Cambria Math"/>
                  <w:i/>
                </w:rPr>
              </m:ctrlPr>
            </m:den>
          </m:f>
          <m:r>
            <w:rPr>
              <w:rFonts w:ascii="Cambria Math" w:hAnsi="Cambria Math"/>
            </w:rPr>
            <m:t>+</m:t>
          </m:r>
          <m:f>
            <m:fPr>
              <m:ctrlPr>
                <w:rPr>
                  <w:rFonts w:ascii="Cambria Math" w:hAnsi="Cambria Math"/>
                </w:rPr>
              </m:ctrlPr>
            </m:fPr>
            <m:num>
              <m:r>
                <m:rPr>
                  <m:sty m:val="p"/>
                </m:rPr>
                <w:rPr>
                  <w:rFonts w:ascii="Cambria Math" w:hAnsi="Cambria Math"/>
                </w:rPr>
                <m:t>λ</m:t>
              </m:r>
              <m:ctrlPr>
                <w:rPr>
                  <w:rFonts w:ascii="Cambria Math" w:hAnsi="Cambria Math"/>
                  <w:i/>
                </w:rPr>
              </m:ctrlPr>
            </m:num>
            <m:den>
              <m:r>
                <m:rPr>
                  <m:sty m:val="p"/>
                </m:rPr>
                <w:rPr>
                  <w:rFonts w:ascii="Cambria Math" w:hAnsi="Cambria Math"/>
                </w:rPr>
                <m:t>τ</m:t>
              </m:r>
              <m:ctrlPr>
                <w:rPr>
                  <w:rFonts w:ascii="Cambria Math" w:hAnsi="Cambria Math"/>
                  <w:i/>
                </w:rPr>
              </m:ctrlPr>
            </m:den>
          </m:f>
          <m:sSub>
            <m:sSubPr>
              <m:ctrlPr>
                <w:rPr>
                  <w:rFonts w:ascii="Cambria Math" w:hAnsi="Cambria Math"/>
                  <w:i/>
                </w:rPr>
              </m:ctrlPr>
            </m:sSubPr>
            <m:e>
              <m:r>
                <w:rPr>
                  <w:rFonts w:ascii="Cambria Math" w:hAnsi="Cambria Math"/>
                </w:rPr>
                <m:t>S</m:t>
              </m:r>
            </m:e>
            <m:sub>
              <m:r>
                <w:rPr>
                  <w:rFonts w:ascii="Cambria Math" w:hAnsi="Cambria Math"/>
                </w:rPr>
                <m:t>1</m:t>
              </m:r>
            </m:sub>
          </m:sSub>
          <m:r>
            <w:rPr>
              <w:rFonts w:ascii="Cambria Math" w:hAnsi="Cambria Math"/>
            </w:rPr>
            <m:t>+</m:t>
          </m:r>
          <m:r>
            <w:rPr>
              <w:rFonts w:ascii="Cambria Math" w:hAnsi="Cambria Math"/>
            </w:rPr>
            <m:t>...</m:t>
          </m:r>
          <m:r>
            <w:rPr>
              <w:rFonts w:ascii="Cambria Math" w:hAnsi="Cambria Math"/>
            </w:rPr>
            <m:t>+</m:t>
          </m:r>
          <m:f>
            <m:fPr>
              <m:ctrlPr>
                <w:rPr>
                  <w:rFonts w:ascii="Cambria Math" w:hAnsi="Cambria Math"/>
                </w:rPr>
              </m:ctrlPr>
            </m:fPr>
            <m:num>
              <m:r>
                <m:rPr>
                  <m:sty m:val="p"/>
                </m:rPr>
                <w:rPr>
                  <w:rFonts w:ascii="Cambria Math" w:hAnsi="Cambria Math"/>
                </w:rPr>
                <m:t>λ</m:t>
              </m:r>
              <m:ctrlPr>
                <w:rPr>
                  <w:rFonts w:ascii="Cambria Math" w:hAnsi="Cambria Math"/>
                  <w:i/>
                </w:rPr>
              </m:ctrlPr>
            </m:num>
            <m:den>
              <m:r>
                <w:rPr>
                  <w:rFonts w:ascii="Cambria Math" w:hAnsi="Cambria Math"/>
                </w:rPr>
                <m:t>i</m:t>
              </m:r>
              <m:r>
                <m:rPr>
                  <m:sty m:val="p"/>
                </m:rPr>
                <w:rPr>
                  <w:rFonts w:ascii="Cambria Math" w:hAnsi="Cambria Math"/>
                </w:rPr>
                <m:t>τ</m:t>
              </m:r>
              <m:ctrlPr>
                <w:rPr>
                  <w:rFonts w:ascii="Cambria Math" w:hAnsi="Cambria Math"/>
                  <w:i/>
                </w:rPr>
              </m:ctrlPr>
            </m:den>
          </m:f>
          <m:sSub>
            <m:sSubPr>
              <m:ctrlPr>
                <w:rPr>
                  <w:rFonts w:ascii="Cambria Math" w:hAnsi="Cambria Math"/>
                  <w:i/>
                </w:rPr>
              </m:ctrlPr>
            </m:sSubPr>
            <m:e>
              <m:r>
                <w:rPr>
                  <w:rFonts w:ascii="Cambria Math" w:hAnsi="Cambria Math"/>
                </w:rPr>
                <m:t>S</m:t>
              </m:r>
            </m:e>
            <m:sub>
              <m:r>
                <w:rPr>
                  <w:rFonts w:ascii="Cambria Math" w:hAnsi="Cambria Math"/>
                </w:rPr>
                <m:t>i</m:t>
              </m:r>
            </m:sub>
          </m:sSub>
          <m:r>
            <w:rPr>
              <w:rFonts w:ascii="Cambria Math" w:hAnsi="Cambria Math"/>
            </w:rPr>
            <m:t>+</m:t>
          </m:r>
          <m:r>
            <w:rPr>
              <w:rFonts w:ascii="Cambria Math" w:hAnsi="Cambria Math"/>
            </w:rPr>
            <m:t>...</m:t>
          </m:r>
          <m:r>
            <w:rPr>
              <w:rFonts w:ascii="Cambria Math" w:hAnsi="Cambria Math"/>
            </w:rPr>
            <m:t>+</m:t>
          </m:r>
          <m:f>
            <m:fPr>
              <m:ctrlPr>
                <w:rPr>
                  <w:rFonts w:ascii="Cambria Math" w:hAnsi="Cambria Math"/>
                </w:rPr>
              </m:ctrlPr>
            </m:fPr>
            <m:num>
              <m:r>
                <m:rPr>
                  <m:sty m:val="p"/>
                </m:rPr>
                <w:rPr>
                  <w:rFonts w:ascii="Cambria Math" w:hAnsi="Cambria Math"/>
                </w:rPr>
                <m:t>λ</m:t>
              </m:r>
              <m:ctrlPr>
                <w:rPr>
                  <w:rFonts w:ascii="Cambria Math" w:hAnsi="Cambria Math"/>
                  <w:i/>
                </w:rPr>
              </m:ctrlPr>
            </m:num>
            <m:den>
              <m:sSub>
                <m:sSubPr>
                  <m:ctrlPr>
                    <w:rPr>
                      <w:rFonts w:ascii="Cambria Math" w:hAnsi="Cambria Math"/>
                      <w:i/>
                    </w:rPr>
                  </m:ctrlPr>
                </m:sSubPr>
                <m:e>
                  <m:r>
                    <w:rPr>
                      <w:rFonts w:ascii="Cambria Math" w:hAnsi="Cambria Math"/>
                    </w:rPr>
                    <m:t>i</m:t>
                  </m:r>
                </m:e>
                <m:sub>
                  <m:r>
                    <w:rPr>
                      <w:rFonts w:ascii="Cambria Math" w:hAnsi="Cambria Math"/>
                    </w:rPr>
                    <m:t>max</m:t>
                  </m:r>
                </m:sub>
              </m:sSub>
              <m:r>
                <m:rPr>
                  <m:sty m:val="p"/>
                </m:rPr>
                <w:rPr>
                  <w:rFonts w:ascii="Cambria Math" w:hAnsi="Cambria Math"/>
                </w:rPr>
                <m:t>τ</m:t>
              </m:r>
              <m:ctrlPr>
                <w:rPr>
                  <w:rFonts w:ascii="Cambria Math" w:hAnsi="Cambria Math"/>
                  <w:i/>
                </w:rPr>
              </m:ctrlPr>
            </m:den>
          </m:f>
          <m:sSub>
            <m:sSubPr>
              <m:ctrlPr>
                <w:rPr>
                  <w:rFonts w:ascii="Cambria Math" w:hAnsi="Cambria Math"/>
                  <w:i/>
                </w:rPr>
              </m:ctrlPr>
            </m:sSubPr>
            <m:e>
              <m:r>
                <w:rPr>
                  <w:rFonts w:ascii="Cambria Math" w:hAnsi="Cambria Math"/>
                </w:rPr>
                <m:t>S</m:t>
              </m:r>
            </m:e>
            <m:sub>
              <m:sSub>
                <m:sSubPr>
                  <m:ctrlPr>
                    <w:rPr>
                      <w:rFonts w:ascii="Cambria Math" w:hAnsi="Cambria Math"/>
                      <w:i/>
                    </w:rPr>
                  </m:ctrlPr>
                </m:sSubPr>
                <m:e>
                  <m:r>
                    <w:rPr>
                      <w:rFonts w:ascii="Cambria Math" w:hAnsi="Cambria Math"/>
                    </w:rPr>
                    <m:t>i</m:t>
                  </m:r>
                </m:e>
                <m:sub>
                  <m:r>
                    <w:rPr>
                      <w:rFonts w:ascii="Cambria Math" w:hAnsi="Cambria Math"/>
                    </w:rPr>
                    <m:t>max</m:t>
                  </m:r>
                </m:sub>
              </m:sSub>
            </m:sub>
          </m:sSub>
        </m:oMath>
      </m:oMathPara>
    </w:p>
    <w:p w14:paraId="4F70287F" w14:textId="77777777" w:rsidR="007D24E3" w:rsidRPr="00F42609" w:rsidRDefault="007D24E3" w:rsidP="007D24E3">
      <w:r w:rsidRPr="00F42609">
        <w:t>This can be further shortened to:</w:t>
      </w:r>
    </w:p>
    <w:tbl>
      <w:tblPr>
        <w:tblStyle w:val="TableGrid"/>
        <w:tblW w:w="8815" w:type="dxa"/>
        <w:tblLook w:val="04A0" w:firstRow="1" w:lastRow="0" w:firstColumn="1" w:lastColumn="0" w:noHBand="0" w:noVBand="1"/>
      </w:tblPr>
      <w:tblGrid>
        <w:gridCol w:w="8005"/>
        <w:gridCol w:w="810"/>
      </w:tblGrid>
      <w:tr w:rsidR="007D24E3" w:rsidRPr="00F42609" w14:paraId="4BE78E60" w14:textId="77777777" w:rsidTr="00633490">
        <w:tc>
          <w:tcPr>
            <w:tcW w:w="8005" w:type="dxa"/>
            <w:tcBorders>
              <w:top w:val="nil"/>
              <w:left w:val="nil"/>
              <w:bottom w:val="nil"/>
              <w:right w:val="nil"/>
            </w:tcBorders>
          </w:tcPr>
          <w:p w14:paraId="1CCE603D" w14:textId="77777777" w:rsidR="007D24E3" w:rsidRPr="00F42609" w:rsidRDefault="007D24E3" w:rsidP="00633490">
            <m:oMathPara>
              <m:oMathParaPr>
                <m:jc m:val="center"/>
              </m:oMathParaPr>
              <m:oMath>
                <m:sSup>
                  <m:sSupPr>
                    <m:ctrlPr>
                      <w:rPr>
                        <w:rFonts w:ascii="Cambria Math" w:hAnsi="Cambria Math"/>
                        <w:i/>
                      </w:rPr>
                    </m:ctrlPr>
                  </m:sSupPr>
                  <m:e>
                    <m:r>
                      <w:rPr>
                        <w:rFonts w:ascii="Cambria Math" w:hAnsi="Cambria Math"/>
                      </w:rPr>
                      <m:t>m</m:t>
                    </m:r>
                  </m:e>
                  <m:sup>
                    <m:r>
                      <w:rPr>
                        <w:rFonts w:ascii="Cambria Math" w:hAnsi="Cambria Math"/>
                      </w:rPr>
                      <m:t>*</m:t>
                    </m:r>
                  </m:sup>
                </m:sSup>
                <m:r>
                  <w:rPr>
                    <w:rFonts w:ascii="Cambria Math" w:hAnsi="Cambria Math"/>
                  </w:rPr>
                  <m:t>=</m:t>
                </m:r>
                <m:r>
                  <m:rPr>
                    <m:sty m:val="p"/>
                  </m:rPr>
                  <w:rPr>
                    <w:rFonts w:ascii="Cambria Math" w:hAnsi="Cambria Math"/>
                  </w:rPr>
                  <m:t>λ</m:t>
                </m:r>
                <m:d>
                  <m:dPr>
                    <m:ctrlPr>
                      <w:rPr>
                        <w:rFonts w:ascii="Cambria Math" w:hAnsi="Cambria Math"/>
                        <w:i/>
                      </w:rPr>
                    </m:ctrlPr>
                  </m:dPr>
                  <m:e>
                    <m:f>
                      <m:fPr>
                        <m:ctrlPr>
                          <w:rPr>
                            <w:rFonts w:ascii="Cambria Math" w:hAnsi="Cambria Math"/>
                          </w:rPr>
                        </m:ctrlPr>
                      </m:fPr>
                      <m:num>
                        <m:r>
                          <w:rPr>
                            <w:rFonts w:ascii="Cambria Math" w:hAnsi="Cambria Math"/>
                          </w:rPr>
                          <m:t>1</m:t>
                        </m:r>
                        <m:ctrlPr>
                          <w:rPr>
                            <w:rFonts w:ascii="Cambria Math" w:hAnsi="Cambria Math"/>
                            <w:i/>
                          </w:rPr>
                        </m:ctrlPr>
                      </m:num>
                      <m:den>
                        <m:r>
                          <m:rPr>
                            <m:sty m:val="p"/>
                          </m:rPr>
                          <w:rPr>
                            <w:rFonts w:ascii="Cambria Math" w:hAnsi="Cambria Math"/>
                          </w:rPr>
                          <m:t>δ</m:t>
                        </m:r>
                        <m:ctrlPr>
                          <w:rPr>
                            <w:rFonts w:ascii="Cambria Math" w:hAnsi="Cambria Math"/>
                            <w:i/>
                          </w:rPr>
                        </m:ctrlPr>
                      </m:den>
                    </m:f>
                    <m:r>
                      <w:rPr>
                        <w:rFonts w:ascii="Cambria Math" w:hAnsi="Cambria Math"/>
                      </w:rPr>
                      <m:t>+</m:t>
                    </m:r>
                    <m:f>
                      <m:fPr>
                        <m:ctrlPr>
                          <w:rPr>
                            <w:rFonts w:ascii="Cambria Math" w:hAnsi="Cambria Math"/>
                          </w:rPr>
                        </m:ctrlPr>
                      </m:fPr>
                      <m:num>
                        <m:r>
                          <w:rPr>
                            <w:rFonts w:ascii="Cambria Math" w:hAnsi="Cambria Math"/>
                          </w:rPr>
                          <m:t>1</m:t>
                        </m:r>
                        <m:ctrlPr>
                          <w:rPr>
                            <w:rFonts w:ascii="Cambria Math" w:hAnsi="Cambria Math"/>
                            <w:i/>
                          </w:rPr>
                        </m:ctrlPr>
                      </m:num>
                      <m:den>
                        <m:r>
                          <m:rPr>
                            <m:sty m:val="p"/>
                          </m:rPr>
                          <w:rPr>
                            <w:rFonts w:ascii="Cambria Math" w:hAnsi="Cambria Math"/>
                          </w:rPr>
                          <m:t>τ</m:t>
                        </m:r>
                        <m:ctrlPr>
                          <w:rPr>
                            <w:rFonts w:ascii="Cambria Math" w:hAnsi="Cambria Math"/>
                            <w:i/>
                          </w:rPr>
                        </m:ctrlPr>
                      </m:den>
                    </m:f>
                    <m:acc>
                      <m:accPr>
                        <m:chr m:val="⃗"/>
                        <m:ctrlPr>
                          <w:rPr>
                            <w:rFonts w:ascii="Cambria Math" w:hAnsi="Cambria Math"/>
                          </w:rPr>
                        </m:ctrlPr>
                      </m:accPr>
                      <m:e>
                        <m:r>
                          <w:rPr>
                            <w:rFonts w:ascii="Cambria Math" w:hAnsi="Cambria Math"/>
                          </w:rPr>
                          <m:t>S</m:t>
                        </m:r>
                      </m:e>
                    </m:acc>
                    <m:r>
                      <m:rPr>
                        <m:sty m:val="p"/>
                      </m:rPr>
                      <w:rPr>
                        <w:rFonts w:ascii="Cambria Math" w:hAnsi="Cambria Math"/>
                      </w:rPr>
                      <m:t>⋅</m:t>
                    </m:r>
                    <m:acc>
                      <m:accPr>
                        <m:chr m:val="⃗"/>
                        <m:ctrlPr>
                          <w:rPr>
                            <w:rFonts w:ascii="Cambria Math" w:hAnsi="Cambria Math"/>
                          </w:rPr>
                        </m:ctrlPr>
                      </m:accPr>
                      <m:e>
                        <m:r>
                          <w:rPr>
                            <w:rFonts w:ascii="Cambria Math" w:hAnsi="Cambria Math"/>
                          </w:rPr>
                          <m:t>l</m:t>
                        </m:r>
                      </m:e>
                    </m:acc>
                  </m:e>
                </m:d>
              </m:oMath>
            </m:oMathPara>
          </w:p>
        </w:tc>
        <w:tc>
          <w:tcPr>
            <w:tcW w:w="810" w:type="dxa"/>
            <w:tcBorders>
              <w:top w:val="nil"/>
              <w:left w:val="nil"/>
              <w:bottom w:val="nil"/>
              <w:right w:val="nil"/>
            </w:tcBorders>
          </w:tcPr>
          <w:p w14:paraId="344EBE4E" w14:textId="77777777" w:rsidR="007D24E3" w:rsidRPr="00F42609" w:rsidRDefault="007D24E3" w:rsidP="00633490">
            <w:pPr>
              <w:pStyle w:val="Caption"/>
            </w:pPr>
            <w:r w:rsidRPr="00F42609">
              <w:t xml:space="preserve">( </w:t>
            </w:r>
            <w:r w:rsidRPr="00F42609">
              <w:fldChar w:fldCharType="begin"/>
            </w:r>
            <w:r w:rsidRPr="00F42609">
              <w:instrText xml:space="preserve"> SEQ _____( \* ARABIC </w:instrText>
            </w:r>
            <w:r w:rsidRPr="00F42609">
              <w:fldChar w:fldCharType="separate"/>
            </w:r>
            <w:r w:rsidRPr="00F42609">
              <w:rPr>
                <w:noProof/>
              </w:rPr>
              <w:t>10</w:t>
            </w:r>
            <w:r w:rsidRPr="00F42609">
              <w:fldChar w:fldCharType="end"/>
            </w:r>
            <w:r w:rsidRPr="00F42609">
              <w:t xml:space="preserve"> )</w:t>
            </w:r>
          </w:p>
        </w:tc>
      </w:tr>
    </w:tbl>
    <w:p w14:paraId="0D4DE320" w14:textId="77777777" w:rsidR="007D24E3" w:rsidRPr="00F42609" w:rsidRDefault="007D24E3" w:rsidP="007D24E3">
      <w:r w:rsidRPr="00F42609">
        <w:t xml:space="preserve">Where </w:t>
      </w:r>
      <m:oMath>
        <m:acc>
          <m:accPr>
            <m:chr m:val="⃗"/>
            <m:ctrlPr>
              <w:rPr>
                <w:rFonts w:ascii="Cambria Math" w:hAnsi="Cambria Math"/>
              </w:rPr>
            </m:ctrlPr>
          </m:accPr>
          <m:e>
            <m:r>
              <w:rPr>
                <w:rFonts w:ascii="Cambria Math" w:hAnsi="Cambria Math"/>
              </w:rPr>
              <m:t>S</m:t>
            </m:r>
          </m:e>
        </m:acc>
      </m:oMath>
      <w:r w:rsidRPr="00F42609">
        <w:t xml:space="preserve"> is a vector of all the cumulative sums and </w:t>
      </w:r>
      <m:oMath>
        <m:acc>
          <m:accPr>
            <m:chr m:val="⃗"/>
            <m:ctrlPr>
              <w:rPr>
                <w:rFonts w:ascii="Cambria Math" w:hAnsi="Cambria Math"/>
              </w:rPr>
            </m:ctrlPr>
          </m:accPr>
          <m:e>
            <m:r>
              <w:rPr>
                <w:rFonts w:ascii="Cambria Math" w:hAnsi="Cambria Math"/>
              </w:rPr>
              <m:t>l</m:t>
            </m:r>
          </m:e>
        </m:acc>
      </m:oMath>
      <w:r w:rsidRPr="00F42609">
        <w:t xml:space="preserve"> is a vector of </w:t>
      </w:r>
      <m:oMath>
        <m:r>
          <m:rPr>
            <m:sty m:val="p"/>
          </m:rPr>
          <w:rPr>
            <w:rFonts w:ascii="Cambria Math" w:hAnsi="Cambria Math"/>
          </w:rPr>
          <m:t>1,</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i/>
                  </w:rPr>
                </m:ctrlPr>
              </m:sSubPr>
              <m:e>
                <m:r>
                  <w:rPr>
                    <w:rFonts w:ascii="Cambria Math" w:hAnsi="Cambria Math"/>
                  </w:rPr>
                  <m:t>i</m:t>
                </m:r>
              </m:e>
              <m:sub>
                <m:r>
                  <w:rPr>
                    <w:rFonts w:ascii="Cambria Math" w:hAnsi="Cambria Math"/>
                  </w:rPr>
                  <m:t>max</m:t>
                </m:r>
              </m:sub>
            </m:sSub>
          </m:den>
        </m:f>
      </m:oMath>
      <w:r w:rsidRPr="00F42609">
        <w:t xml:space="preserve">. </w:t>
      </w:r>
    </w:p>
    <w:p w14:paraId="000F0BD6" w14:textId="77777777" w:rsidR="007D24E3" w:rsidRPr="00F42609" w:rsidRDefault="007D24E3" w:rsidP="007D24E3">
      <w:pPr>
        <w:ind w:firstLine="720"/>
      </w:pPr>
      <w:r w:rsidRPr="00F42609">
        <w:t xml:space="preserve">To get the probability distribution of transcripts across the decapped state we can divide </w:t>
      </w:r>
      <m:oMath>
        <m:acc>
          <m:accPr>
            <m:chr m:val="⃗"/>
            <m:ctrlPr>
              <w:rPr>
                <w:rFonts w:ascii="Cambria Math" w:hAnsi="Cambria Math"/>
              </w:rPr>
            </m:ctrlPr>
          </m:accPr>
          <m:e>
            <m:sSup>
              <m:sSupPr>
                <m:ctrlPr>
                  <w:rPr>
                    <w:rFonts w:ascii="Cambria Math" w:hAnsi="Cambria Math"/>
                    <w:i/>
                  </w:rPr>
                </m:ctrlPr>
              </m:sSupPr>
              <m:e>
                <m:r>
                  <w:rPr>
                    <w:rFonts w:ascii="Cambria Math" w:hAnsi="Cambria Math"/>
                  </w:rPr>
                  <m:t>m</m:t>
                </m:r>
                <m:ctrlPr>
                  <w:rPr>
                    <w:rFonts w:ascii="Cambria Math" w:hAnsi="Cambria Math"/>
                  </w:rPr>
                </m:ctrlPr>
              </m:e>
              <m:sup>
                <m:r>
                  <w:rPr>
                    <w:rFonts w:ascii="Cambria Math" w:hAnsi="Cambria Math"/>
                  </w:rPr>
                  <m:t>*</m:t>
                </m:r>
              </m:sup>
            </m:sSup>
          </m:e>
        </m:acc>
        <m:r>
          <m:rPr>
            <m:lit/>
          </m:rPr>
          <w:rPr>
            <w:rFonts w:ascii="Cambria Math" w:hAnsi="Cambria Math"/>
          </w:rPr>
          <m:t>/</m:t>
        </m:r>
        <m:sSup>
          <m:sSupPr>
            <m:ctrlPr>
              <w:rPr>
                <w:rFonts w:ascii="Cambria Math" w:hAnsi="Cambria Math"/>
                <w:i/>
              </w:rPr>
            </m:ctrlPr>
          </m:sSupPr>
          <m:e>
            <m:r>
              <w:rPr>
                <w:rFonts w:ascii="Cambria Math" w:hAnsi="Cambria Math"/>
              </w:rPr>
              <m:t>m</m:t>
            </m:r>
          </m:e>
          <m:sup>
            <m:r>
              <w:rPr>
                <w:rFonts w:ascii="Cambria Math" w:hAnsi="Cambria Math"/>
              </w:rPr>
              <m:t>*</m:t>
            </m:r>
          </m:sup>
        </m:sSup>
      </m:oMath>
      <w:r w:rsidRPr="00F42609">
        <w:t xml:space="preserve"> which results in,</w:t>
      </w:r>
    </w:p>
    <w:tbl>
      <w:tblPr>
        <w:tblStyle w:val="TableGrid"/>
        <w:tblW w:w="5760" w:type="dxa"/>
        <w:tblInd w:w="3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810"/>
      </w:tblGrid>
      <w:tr w:rsidR="007D24E3" w:rsidRPr="00F42609" w14:paraId="529D428C" w14:textId="77777777" w:rsidTr="00633490">
        <w:tc>
          <w:tcPr>
            <w:tcW w:w="4950" w:type="dxa"/>
          </w:tcPr>
          <w:p w14:paraId="5C45AF9C" w14:textId="77777777" w:rsidR="007D24E3" w:rsidRPr="00F42609" w:rsidRDefault="007D24E3" w:rsidP="00633490">
            <m:oMathPara>
              <m:oMathParaPr>
                <m:jc m:val="left"/>
              </m:oMathParaPr>
              <m:oMath>
                <m:sSubSup>
                  <m:sSubSupPr>
                    <m:ctrlPr>
                      <w:rPr>
                        <w:rFonts w:ascii="Cambria Math" w:hAnsi="Cambria Math"/>
                      </w:rPr>
                    </m:ctrlPr>
                  </m:sSubSupPr>
                  <m:e>
                    <m:r>
                      <m:rPr>
                        <m:sty m:val="p"/>
                      </m:rPr>
                      <w:rPr>
                        <w:rFonts w:ascii="Cambria Math" w:hAnsi="Cambria Math"/>
                      </w:rPr>
                      <m:t>p</m:t>
                    </m:r>
                  </m:e>
                  <m:sub>
                    <m:r>
                      <m:rPr>
                        <m:sty m:val="p"/>
                      </m:rPr>
                      <w:rPr>
                        <w:rFonts w:ascii="Cambria Math" w:hAnsi="Cambria Math"/>
                      </w:rPr>
                      <m:t>0</m:t>
                    </m:r>
                  </m:sub>
                  <m:sup>
                    <m:r>
                      <m:rPr>
                        <m:sty m:val="p"/>
                      </m:rPr>
                      <w:rPr>
                        <w:rFonts w:ascii="Cambria Math" w:hAnsi="Cambria Math"/>
                      </w:rPr>
                      <m:t>*</m:t>
                    </m:r>
                  </m:sup>
                </m:sSubSup>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1+</m:t>
                    </m:r>
                    <m:f>
                      <m:fPr>
                        <m:ctrlPr>
                          <w:rPr>
                            <w:rFonts w:ascii="Cambria Math" w:hAnsi="Cambria Math"/>
                          </w:rPr>
                        </m:ctrlPr>
                      </m:fPr>
                      <m:num>
                        <m:r>
                          <m:rPr>
                            <m:sty m:val="p"/>
                          </m:rPr>
                          <w:rPr>
                            <w:rFonts w:ascii="Cambria Math" w:hAnsi="Cambria Math"/>
                          </w:rPr>
                          <m:t>δ</m:t>
                        </m:r>
                      </m:num>
                      <m:den>
                        <m:r>
                          <m:rPr>
                            <m:sty m:val="p"/>
                          </m:rPr>
                          <w:rPr>
                            <w:rFonts w:ascii="Cambria Math" w:hAnsi="Cambria Math"/>
                          </w:rPr>
                          <m:t>τ</m:t>
                        </m:r>
                      </m:den>
                    </m:f>
                    <m:acc>
                      <m:accPr>
                        <m:chr m:val="⃗"/>
                        <m:ctrlPr>
                          <w:rPr>
                            <w:rFonts w:ascii="Cambria Math" w:hAnsi="Cambria Math"/>
                          </w:rPr>
                        </m:ctrlPr>
                      </m:accPr>
                      <m:e>
                        <m:r>
                          <m:rPr>
                            <m:sty m:val="p"/>
                          </m:rPr>
                          <w:rPr>
                            <w:rFonts w:ascii="Cambria Math" w:hAnsi="Cambria Math"/>
                          </w:rPr>
                          <m:t>S</m:t>
                        </m:r>
                      </m:e>
                    </m:acc>
                    <m:r>
                      <m:rPr>
                        <m:sty m:val="p"/>
                      </m:rPr>
                      <w:rPr>
                        <w:rFonts w:ascii="Cambria Math" w:hAnsi="Cambria Math"/>
                      </w:rPr>
                      <m:t>⋅</m:t>
                    </m:r>
                    <m:acc>
                      <m:accPr>
                        <m:chr m:val="⃗"/>
                        <m:ctrlPr>
                          <w:rPr>
                            <w:rFonts w:ascii="Cambria Math" w:hAnsi="Cambria Math"/>
                          </w:rPr>
                        </m:ctrlPr>
                      </m:accPr>
                      <m:e>
                        <m:r>
                          <m:rPr>
                            <m:sty m:val="p"/>
                          </m:rPr>
                          <w:rPr>
                            <w:rFonts w:ascii="Cambria Math" w:hAnsi="Cambria Math"/>
                          </w:rPr>
                          <m:t>l</m:t>
                        </m:r>
                      </m:e>
                    </m:acc>
                  </m:den>
                </m:f>
              </m:oMath>
            </m:oMathPara>
          </w:p>
        </w:tc>
        <w:tc>
          <w:tcPr>
            <w:tcW w:w="810" w:type="dxa"/>
          </w:tcPr>
          <w:p w14:paraId="786EED94" w14:textId="77777777" w:rsidR="007D24E3" w:rsidRPr="00F42609" w:rsidRDefault="007D24E3" w:rsidP="00633490">
            <w:pPr>
              <w:pStyle w:val="Caption"/>
            </w:pPr>
            <w:r w:rsidRPr="00F42609">
              <w:t xml:space="preserve">( </w:t>
            </w:r>
            <w:r w:rsidRPr="00F42609">
              <w:fldChar w:fldCharType="begin"/>
            </w:r>
            <w:r w:rsidRPr="00F42609">
              <w:instrText xml:space="preserve"> SEQ _____( \* ARABIC </w:instrText>
            </w:r>
            <w:r w:rsidRPr="00F42609">
              <w:fldChar w:fldCharType="separate"/>
            </w:r>
            <w:r w:rsidRPr="00F42609">
              <w:rPr>
                <w:noProof/>
              </w:rPr>
              <w:t>11</w:t>
            </w:r>
            <w:r w:rsidRPr="00F42609">
              <w:fldChar w:fldCharType="end"/>
            </w:r>
            <w:r w:rsidRPr="00F42609">
              <w:t xml:space="preserve"> )</w:t>
            </w:r>
          </w:p>
        </w:tc>
      </w:tr>
      <w:tr w:rsidR="007D24E3" w:rsidRPr="00F42609" w14:paraId="2E82E2A2" w14:textId="77777777" w:rsidTr="00633490">
        <w:tc>
          <w:tcPr>
            <w:tcW w:w="4950" w:type="dxa"/>
          </w:tcPr>
          <w:p w14:paraId="760ED165" w14:textId="77777777" w:rsidR="007D24E3" w:rsidRPr="00F42609" w:rsidRDefault="007D24E3" w:rsidP="00633490">
            <w:pPr>
              <w:ind w:firstLine="720"/>
            </w:pPr>
            <m:oMathPara>
              <m:oMathParaPr>
                <m:jc m:val="left"/>
              </m:oMathParaPr>
              <m:oMath>
                <m:sSubSup>
                  <m:sSubSupPr>
                    <m:ctrlPr>
                      <w:rPr>
                        <w:rFonts w:ascii="Cambria Math" w:hAnsi="Cambria Math"/>
                      </w:rPr>
                    </m:ctrlPr>
                  </m:sSubSupPr>
                  <m:e>
                    <m:r>
                      <m:rPr>
                        <m:sty m:val="p"/>
                      </m:rPr>
                      <w:rPr>
                        <w:rFonts w:ascii="Cambria Math" w:hAnsi="Cambria Math"/>
                      </w:rPr>
                      <m:t>p</m:t>
                    </m:r>
                  </m:e>
                  <m:sub>
                    <m:r>
                      <m:rPr>
                        <m:sty m:val="p"/>
                      </m:rPr>
                      <w:rPr>
                        <w:rFonts w:ascii="Cambria Math" w:hAnsi="Cambria Math"/>
                      </w:rPr>
                      <m:t>i</m:t>
                    </m:r>
                  </m:sub>
                  <m:sup>
                    <m:r>
                      <m:rPr>
                        <m:sty m:val="p"/>
                      </m:rPr>
                      <w:rPr>
                        <w:rFonts w:ascii="Cambria Math" w:hAnsi="Cambria Math"/>
                      </w:rPr>
                      <m:t>*</m:t>
                    </m:r>
                  </m:sup>
                </m:sSubSup>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ty m:val="p"/>
                          </m:rPr>
                          <w:rPr>
                            <w:rFonts w:ascii="Cambria Math" w:hAnsi="Cambria Math"/>
                          </w:rPr>
                          <m:t>S</m:t>
                        </m:r>
                      </m:e>
                      <m:sub>
                        <m:r>
                          <m:rPr>
                            <m:sty m:val="p"/>
                          </m:rPr>
                          <w:rPr>
                            <w:rFonts w:ascii="Cambria Math" w:hAnsi="Cambria Math"/>
                          </w:rPr>
                          <m:t>i</m:t>
                        </m:r>
                      </m:sub>
                    </m:sSub>
                  </m:num>
                  <m:den>
                    <m:r>
                      <m:rPr>
                        <m:sty m:val="p"/>
                      </m:rPr>
                      <w:rPr>
                        <w:rFonts w:ascii="Cambria Math" w:hAnsi="Cambria Math"/>
                      </w:rPr>
                      <m:t>i</m:t>
                    </m:r>
                    <m:d>
                      <m:dPr>
                        <m:ctrlPr>
                          <w:rPr>
                            <w:rFonts w:ascii="Cambria Math" w:hAnsi="Cambria Math"/>
                          </w:rPr>
                        </m:ctrlPr>
                      </m:dPr>
                      <m:e>
                        <m:f>
                          <m:fPr>
                            <m:ctrlPr>
                              <w:rPr>
                                <w:rFonts w:ascii="Cambria Math" w:hAnsi="Cambria Math"/>
                              </w:rPr>
                            </m:ctrlPr>
                          </m:fPr>
                          <m:num>
                            <m:r>
                              <m:rPr>
                                <m:sty m:val="p"/>
                              </m:rPr>
                              <w:rPr>
                                <w:rFonts w:ascii="Cambria Math" w:hAnsi="Cambria Math"/>
                              </w:rPr>
                              <m:t>τ</m:t>
                            </m:r>
                          </m:num>
                          <m:den>
                            <m:r>
                              <m:rPr>
                                <m:sty m:val="p"/>
                              </m:rPr>
                              <w:rPr>
                                <w:rFonts w:ascii="Cambria Math" w:hAnsi="Cambria Math"/>
                              </w:rPr>
                              <m:t>δ</m:t>
                            </m:r>
                          </m:den>
                        </m:f>
                        <m:r>
                          <m:rPr>
                            <m:sty m:val="p"/>
                          </m:rPr>
                          <w:rPr>
                            <w:rFonts w:ascii="Cambria Math" w:hAnsi="Cambria Math"/>
                          </w:rPr>
                          <m:t>+</m:t>
                        </m:r>
                        <m:acc>
                          <m:accPr>
                            <m:chr m:val="⃗"/>
                            <m:ctrlPr>
                              <w:rPr>
                                <w:rFonts w:ascii="Cambria Math" w:hAnsi="Cambria Math"/>
                              </w:rPr>
                            </m:ctrlPr>
                          </m:accPr>
                          <m:e>
                            <m:r>
                              <m:rPr>
                                <m:sty m:val="p"/>
                              </m:rPr>
                              <w:rPr>
                                <w:rFonts w:ascii="Cambria Math" w:hAnsi="Cambria Math"/>
                              </w:rPr>
                              <m:t>S</m:t>
                            </m:r>
                          </m:e>
                        </m:acc>
                        <m:r>
                          <m:rPr>
                            <m:sty m:val="p"/>
                          </m:rPr>
                          <w:rPr>
                            <w:rFonts w:ascii="Cambria Math" w:hAnsi="Cambria Math"/>
                          </w:rPr>
                          <m:t>⋅</m:t>
                        </m:r>
                        <m:acc>
                          <m:accPr>
                            <m:chr m:val="⃗"/>
                            <m:ctrlPr>
                              <w:rPr>
                                <w:rFonts w:ascii="Cambria Math" w:hAnsi="Cambria Math"/>
                              </w:rPr>
                            </m:ctrlPr>
                          </m:accPr>
                          <m:e>
                            <m:r>
                              <m:rPr>
                                <m:sty m:val="p"/>
                              </m:rPr>
                              <w:rPr>
                                <w:rFonts w:ascii="Cambria Math" w:hAnsi="Cambria Math"/>
                              </w:rPr>
                              <m:t>l</m:t>
                            </m:r>
                          </m:e>
                        </m:acc>
                      </m:e>
                    </m:d>
                  </m:den>
                </m:f>
                <m:r>
                  <m:rPr>
                    <m:nor/>
                  </m:rPr>
                  <w:rPr>
                    <w:rFonts w:ascii="Cambria Math" w:hAnsi="Cambria Math"/>
                  </w:rPr>
                  <m:t xml:space="preserve"> for,  </m:t>
                </m:r>
                <m:r>
                  <w:rPr>
                    <w:rFonts w:ascii="Cambria Math" w:hAnsi="Cambria Math"/>
                  </w:rPr>
                  <m:t>i=1, 2, </m:t>
                </m:r>
                <m:sSub>
                  <m:sSubPr>
                    <m:ctrlPr>
                      <w:rPr>
                        <w:rFonts w:ascii="Cambria Math" w:hAnsi="Cambria Math"/>
                        <w:i/>
                      </w:rPr>
                    </m:ctrlPr>
                  </m:sSubPr>
                  <m:e>
                    <m:r>
                      <w:rPr>
                        <w:rFonts w:ascii="Cambria Math" w:hAnsi="Cambria Math"/>
                      </w:rPr>
                      <m:t>i</m:t>
                    </m:r>
                  </m:e>
                  <m:sub>
                    <m:r>
                      <w:rPr>
                        <w:rFonts w:ascii="Cambria Math" w:hAnsi="Cambria Math"/>
                      </w:rPr>
                      <m:t>max</m:t>
                    </m:r>
                  </m:sub>
                </m:sSub>
              </m:oMath>
            </m:oMathPara>
          </w:p>
        </w:tc>
        <w:tc>
          <w:tcPr>
            <w:tcW w:w="810" w:type="dxa"/>
          </w:tcPr>
          <w:p w14:paraId="3183F60B" w14:textId="77777777" w:rsidR="007D24E3" w:rsidRPr="00F42609" w:rsidRDefault="007D24E3" w:rsidP="00633490">
            <w:pPr>
              <w:pStyle w:val="Caption"/>
            </w:pPr>
            <w:r w:rsidRPr="00F42609">
              <w:t xml:space="preserve">( </w:t>
            </w:r>
            <w:r w:rsidRPr="00F42609">
              <w:fldChar w:fldCharType="begin"/>
            </w:r>
            <w:r w:rsidRPr="00F42609">
              <w:instrText xml:space="preserve"> SEQ _____( \* ARABIC </w:instrText>
            </w:r>
            <w:r w:rsidRPr="00F42609">
              <w:fldChar w:fldCharType="separate"/>
            </w:r>
            <w:r w:rsidRPr="00F42609">
              <w:rPr>
                <w:noProof/>
              </w:rPr>
              <w:t>12</w:t>
            </w:r>
            <w:r w:rsidRPr="00F42609">
              <w:fldChar w:fldCharType="end"/>
            </w:r>
            <w:r w:rsidRPr="00F42609">
              <w:t xml:space="preserve"> )</w:t>
            </w:r>
          </w:p>
        </w:tc>
      </w:tr>
    </w:tbl>
    <w:p w14:paraId="6E3D2422" w14:textId="77777777" w:rsidR="007D24E3" w:rsidRPr="00285CAD" w:rsidRDefault="007D24E3" w:rsidP="007D24E3">
      <w:pPr>
        <w:rPr>
          <w:i/>
        </w:rPr>
      </w:pPr>
      <w:r w:rsidRPr="00F42609">
        <w:rPr>
          <w:i/>
        </w:rPr>
        <w:t>Calculation of the total mRNA population and its distribution between capped and decapped states</w:t>
      </w:r>
    </w:p>
    <w:p w14:paraId="3AA030E6" w14:textId="77777777" w:rsidR="007D24E3" w:rsidRDefault="007D24E3" w:rsidP="007D24E3">
      <w:pPr>
        <w:ind w:firstLine="720"/>
      </w:pPr>
      <w:r w:rsidRPr="008E0835">
        <w:t xml:space="preserve">Drawing on the definitions above, the total abundance of capped and decapped mRNA polysome classes </w:t>
      </w:r>
      <w:r>
        <w:t>(</w:t>
      </w:r>
      <m:oMath>
        <m:r>
          <w:rPr>
            <w:rFonts w:ascii="Cambria Math" w:hAnsi="Cambria Math"/>
          </w:rPr>
          <m:t>M</m:t>
        </m:r>
      </m:oMath>
      <w:r>
        <w:t>)</w:t>
      </w:r>
      <w:r w:rsidRPr="008E0835">
        <w:t xml:space="preserve"> is</w:t>
      </w:r>
      <w:r>
        <w:t xml:space="preserve"> </w:t>
      </w:r>
      <w:r w:rsidRPr="008E0835">
        <w:t>defined by,</w:t>
      </w:r>
    </w:p>
    <w:p w14:paraId="2E80CDD5" w14:textId="77777777" w:rsidR="007D24E3" w:rsidRDefault="007D24E3" w:rsidP="007D24E3">
      <w:pPr>
        <w:ind w:firstLine="720"/>
      </w:pPr>
    </w:p>
    <w:tbl>
      <w:tblPr>
        <w:tblStyle w:val="TableGrid"/>
        <w:tblW w:w="88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05"/>
        <w:gridCol w:w="810"/>
      </w:tblGrid>
      <w:tr w:rsidR="007D24E3" w14:paraId="1B82EC3C" w14:textId="77777777" w:rsidTr="00633490">
        <w:tc>
          <w:tcPr>
            <w:tcW w:w="8005" w:type="dxa"/>
          </w:tcPr>
          <w:p w14:paraId="1E653BE6" w14:textId="77777777" w:rsidR="007D24E3" w:rsidRPr="00767378" w:rsidRDefault="007D24E3" w:rsidP="00633490">
            <w:pPr>
              <w:ind w:firstLine="720"/>
            </w:pPr>
            <m:oMathPara>
              <m:oMathParaPr>
                <m:jc m:val="center"/>
              </m:oMathParaPr>
              <m:oMath>
                <m:r>
                  <w:rPr>
                    <w:rFonts w:ascii="Cambria Math" w:hAnsi="Cambria Math"/>
                  </w:rPr>
                  <m:t>M</m:t>
                </m:r>
                <m:r>
                  <w:rPr>
                    <w:rFonts w:ascii="Cambria Math" w:hAnsi="Cambria Math"/>
                  </w:rPr>
                  <m:t>=</m:t>
                </m:r>
                <m:r>
                  <w:rPr>
                    <w:rFonts w:ascii="Cambria Math" w:hAnsi="Cambria Math"/>
                  </w:rPr>
                  <m:t>m+</m:t>
                </m:r>
                <m:sSup>
                  <m:sSupPr>
                    <m:ctrlPr>
                      <w:rPr>
                        <w:rFonts w:ascii="Cambria Math" w:hAnsi="Cambria Math"/>
                        <w:i/>
                      </w:rPr>
                    </m:ctrlPr>
                  </m:sSupPr>
                  <m:e>
                    <m:r>
                      <w:rPr>
                        <w:rFonts w:ascii="Cambria Math" w:hAnsi="Cambria Math"/>
                      </w:rPr>
                      <m:t>m</m:t>
                    </m:r>
                  </m:e>
                  <m:sup>
                    <m:r>
                      <w:rPr>
                        <w:rFonts w:ascii="Cambria Math" w:hAnsi="Cambria Math"/>
                      </w:rPr>
                      <m:t>*</m:t>
                    </m:r>
                  </m:sup>
                </m:sSup>
                <m:r>
                  <w:rPr>
                    <w:rFonts w:ascii="Cambria Math" w:hAnsi="Cambria Math"/>
                  </w:rPr>
                  <m:t>=</m:t>
                </m:r>
                <m:f>
                  <m:fPr>
                    <m:ctrlPr>
                      <w:rPr>
                        <w:rFonts w:ascii="Cambria Math" w:hAnsi="Cambria Math"/>
                      </w:rPr>
                    </m:ctrlPr>
                  </m:fPr>
                  <m:num>
                    <m:r>
                      <m:rPr>
                        <m:sty m:val="p"/>
                      </m:rPr>
                      <w:rPr>
                        <w:rFonts w:ascii="Cambria Math" w:hAnsi="Cambria Math"/>
                      </w:rPr>
                      <m:t>λ</m:t>
                    </m:r>
                    <m:ctrlPr>
                      <w:rPr>
                        <w:rFonts w:ascii="Cambria Math" w:hAnsi="Cambria Math"/>
                        <w:i/>
                      </w:rPr>
                    </m:ctrlPr>
                  </m:num>
                  <m:den>
                    <m:r>
                      <m:rPr>
                        <m:sty m:val="p"/>
                      </m:rPr>
                      <w:rPr>
                        <w:rFonts w:ascii="Cambria Math" w:hAnsi="Cambria Math"/>
                      </w:rPr>
                      <m:t>μ</m:t>
                    </m:r>
                    <m:ctrlPr>
                      <w:rPr>
                        <w:rFonts w:ascii="Cambria Math" w:hAnsi="Cambria Math"/>
                        <w:i/>
                      </w:rPr>
                    </m:ctrlPr>
                  </m:den>
                </m:f>
                <m:r>
                  <w:rPr>
                    <w:rFonts w:ascii="Cambria Math" w:hAnsi="Cambria Math"/>
                  </w:rPr>
                  <m:t>+</m:t>
                </m:r>
                <m:r>
                  <m:rPr>
                    <m:sty m:val="p"/>
                  </m:rPr>
                  <w:rPr>
                    <w:rFonts w:ascii="Cambria Math" w:hAnsi="Cambria Math"/>
                  </w:rPr>
                  <m:t>λ</m:t>
                </m:r>
                <m:d>
                  <m:dPr>
                    <m:ctrlPr>
                      <w:rPr>
                        <w:rFonts w:ascii="Cambria Math" w:hAnsi="Cambria Math"/>
                        <w:i/>
                      </w:rPr>
                    </m:ctrlPr>
                  </m:dPr>
                  <m:e>
                    <m:f>
                      <m:fPr>
                        <m:ctrlPr>
                          <w:rPr>
                            <w:rFonts w:ascii="Cambria Math" w:hAnsi="Cambria Math"/>
                          </w:rPr>
                        </m:ctrlPr>
                      </m:fPr>
                      <m:num>
                        <m:r>
                          <w:rPr>
                            <w:rFonts w:ascii="Cambria Math" w:hAnsi="Cambria Math"/>
                          </w:rPr>
                          <m:t>1</m:t>
                        </m:r>
                        <m:ctrlPr>
                          <w:rPr>
                            <w:rFonts w:ascii="Cambria Math" w:hAnsi="Cambria Math"/>
                            <w:i/>
                          </w:rPr>
                        </m:ctrlPr>
                      </m:num>
                      <m:den>
                        <m:r>
                          <m:rPr>
                            <m:sty m:val="p"/>
                          </m:rPr>
                          <w:rPr>
                            <w:rFonts w:ascii="Cambria Math" w:hAnsi="Cambria Math"/>
                          </w:rPr>
                          <m:t>δ</m:t>
                        </m:r>
                        <m:ctrlPr>
                          <w:rPr>
                            <w:rFonts w:ascii="Cambria Math" w:hAnsi="Cambria Math"/>
                            <w:i/>
                          </w:rPr>
                        </m:ctrlPr>
                      </m:den>
                    </m:f>
                    <m:r>
                      <w:rPr>
                        <w:rFonts w:ascii="Cambria Math" w:hAnsi="Cambria Math"/>
                      </w:rPr>
                      <m:t>+</m:t>
                    </m:r>
                    <m:f>
                      <m:fPr>
                        <m:ctrlPr>
                          <w:rPr>
                            <w:rFonts w:ascii="Cambria Math" w:hAnsi="Cambria Math"/>
                          </w:rPr>
                        </m:ctrlPr>
                      </m:fPr>
                      <m:num>
                        <m:r>
                          <w:rPr>
                            <w:rFonts w:ascii="Cambria Math" w:hAnsi="Cambria Math"/>
                          </w:rPr>
                          <m:t>1</m:t>
                        </m:r>
                        <m:ctrlPr>
                          <w:rPr>
                            <w:rFonts w:ascii="Cambria Math" w:hAnsi="Cambria Math"/>
                            <w:i/>
                          </w:rPr>
                        </m:ctrlPr>
                      </m:num>
                      <m:den>
                        <m:r>
                          <m:rPr>
                            <m:sty m:val="p"/>
                          </m:rPr>
                          <w:rPr>
                            <w:rFonts w:ascii="Cambria Math" w:hAnsi="Cambria Math"/>
                          </w:rPr>
                          <m:t>τ</m:t>
                        </m:r>
                        <m:ctrlPr>
                          <w:rPr>
                            <w:rFonts w:ascii="Cambria Math" w:hAnsi="Cambria Math"/>
                            <w:i/>
                          </w:rPr>
                        </m:ctrlPr>
                      </m:den>
                    </m:f>
                    <m:acc>
                      <m:accPr>
                        <m:chr m:val="⃗"/>
                        <m:ctrlPr>
                          <w:rPr>
                            <w:rFonts w:ascii="Cambria Math" w:hAnsi="Cambria Math"/>
                          </w:rPr>
                        </m:ctrlPr>
                      </m:accPr>
                      <m:e>
                        <m:r>
                          <w:rPr>
                            <w:rFonts w:ascii="Cambria Math" w:hAnsi="Cambria Math"/>
                          </w:rPr>
                          <m:t>S</m:t>
                        </m:r>
                      </m:e>
                    </m:acc>
                    <m:r>
                      <m:rPr>
                        <m:sty m:val="p"/>
                      </m:rPr>
                      <w:rPr>
                        <w:rFonts w:ascii="Cambria Math" w:hAnsi="Cambria Math"/>
                      </w:rPr>
                      <m:t>⋅</m:t>
                    </m:r>
                    <m:acc>
                      <m:accPr>
                        <m:chr m:val="⃗"/>
                        <m:ctrlPr>
                          <w:rPr>
                            <w:rFonts w:ascii="Cambria Math" w:hAnsi="Cambria Math"/>
                          </w:rPr>
                        </m:ctrlPr>
                      </m:accPr>
                      <m:e>
                        <m:r>
                          <w:rPr>
                            <w:rFonts w:ascii="Cambria Math" w:hAnsi="Cambria Math"/>
                          </w:rPr>
                          <m:t>l</m:t>
                        </m:r>
                      </m:e>
                    </m:acc>
                  </m:e>
                </m:d>
              </m:oMath>
            </m:oMathPara>
          </w:p>
        </w:tc>
        <w:tc>
          <w:tcPr>
            <w:tcW w:w="810" w:type="dxa"/>
          </w:tcPr>
          <w:p w14:paraId="2CB7A007" w14:textId="77777777" w:rsidR="007D24E3" w:rsidRDefault="007D24E3" w:rsidP="00633490">
            <w:pPr>
              <w:pStyle w:val="Caption"/>
            </w:pPr>
            <w:r>
              <w:t xml:space="preserve">( </w:t>
            </w:r>
            <w:r>
              <w:fldChar w:fldCharType="begin"/>
            </w:r>
            <w:r>
              <w:instrText xml:space="preserve"> SEQ _____( \* ARABIC </w:instrText>
            </w:r>
            <w:r>
              <w:fldChar w:fldCharType="separate"/>
            </w:r>
            <w:r>
              <w:rPr>
                <w:noProof/>
              </w:rPr>
              <w:t>13</w:t>
            </w:r>
            <w:r>
              <w:fldChar w:fldCharType="end"/>
            </w:r>
            <w:r>
              <w:t xml:space="preserve"> )</w:t>
            </w:r>
          </w:p>
        </w:tc>
      </w:tr>
    </w:tbl>
    <w:p w14:paraId="08AD7C69" w14:textId="16B746A3" w:rsidR="007D24E3" w:rsidRPr="00285CAD" w:rsidRDefault="007D24E3" w:rsidP="007D24E3">
      <w:r w:rsidRPr="008E0835">
        <w:t xml:space="preserve">To understand how mRNA is divided between </w:t>
      </w:r>
      <w:r w:rsidR="008A5E29">
        <w:t xml:space="preserve">states </w:t>
      </w:r>
      <w:r w:rsidRPr="008E0835">
        <w:t xml:space="preserve">we start with the probability of finding an mRNA in the </w:t>
      </w:r>
      <w:r w:rsidRPr="00285CAD">
        <w:t>capped state.</w:t>
      </w:r>
    </w:p>
    <w:p w14:paraId="028A8DFB" w14:textId="77777777" w:rsidR="007D24E3" w:rsidRPr="00285CAD" w:rsidRDefault="007D24E3" w:rsidP="007D24E3">
      <m:oMathPara>
        <m:oMath>
          <m:sSub>
            <m:sSubPr>
              <m:ctrlPr>
                <w:rPr>
                  <w:rFonts w:ascii="Cambria Math" w:hAnsi="Cambria Math"/>
                </w:rPr>
              </m:ctrlPr>
            </m:sSubPr>
            <m:e>
              <m:r>
                <m:rPr>
                  <m:sty m:val="p"/>
                </m:rPr>
                <w:rPr>
                  <w:rFonts w:ascii="Cambria Math" w:hAnsi="Cambria Math"/>
                </w:rPr>
                <m:t>f</m:t>
              </m:r>
            </m:e>
            <m:sub>
              <m:acc>
                <m:accPr>
                  <m:ctrlPr>
                    <w:rPr>
                      <w:rFonts w:ascii="Cambria Math" w:hAnsi="Cambria Math"/>
                    </w:rPr>
                  </m:ctrlPr>
                </m:accPr>
                <m:e>
                  <m:r>
                    <m:rPr>
                      <m:sty m:val="p"/>
                    </m:rPr>
                    <w:rPr>
                      <w:rFonts w:ascii="Cambria Math" w:hAnsi="Cambria Math"/>
                    </w:rPr>
                    <m:t>m</m:t>
                  </m:r>
                </m:e>
              </m:acc>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d>
                <m:dPr>
                  <m:ctrlPr>
                    <w:rPr>
                      <w:rFonts w:ascii="Cambria Math" w:hAnsi="Cambria Math"/>
                    </w:rPr>
                  </m:ctrlPr>
                </m:dPr>
                <m:e>
                  <m:r>
                    <m:rPr>
                      <m:sty m:val="p"/>
                    </m:rPr>
                    <w:rPr>
                      <w:rFonts w:ascii="Cambria Math" w:hAnsi="Cambria Math"/>
                    </w:rPr>
                    <m:t>1+</m:t>
                  </m:r>
                  <m:f>
                    <m:fPr>
                      <m:ctrlPr>
                        <w:rPr>
                          <w:rFonts w:ascii="Cambria Math" w:hAnsi="Cambria Math"/>
                        </w:rPr>
                      </m:ctrlPr>
                    </m:fPr>
                    <m:num>
                      <m:r>
                        <m:rPr>
                          <m:sty m:val="p"/>
                        </m:rPr>
                        <w:rPr>
                          <w:rFonts w:ascii="Cambria Math" w:hAnsi="Cambria Math"/>
                        </w:rPr>
                        <m:t>μ</m:t>
                      </m:r>
                    </m:num>
                    <m:den>
                      <m:r>
                        <m:rPr>
                          <m:sty m:val="p"/>
                        </m:rPr>
                        <w:rPr>
                          <w:rFonts w:ascii="Cambria Math" w:hAnsi="Cambria Math"/>
                        </w:rPr>
                        <m:t>δ</m:t>
                      </m:r>
                    </m:den>
                  </m:f>
                  <m:r>
                    <m:rPr>
                      <m:sty m:val="p"/>
                    </m:rPr>
                    <w:rPr>
                      <w:rFonts w:ascii="Cambria Math" w:hAnsi="Cambria Math"/>
                    </w:rPr>
                    <m:t>+</m:t>
                  </m:r>
                  <m:f>
                    <m:fPr>
                      <m:ctrlPr>
                        <w:rPr>
                          <w:rFonts w:ascii="Cambria Math" w:hAnsi="Cambria Math"/>
                        </w:rPr>
                      </m:ctrlPr>
                    </m:fPr>
                    <m:num>
                      <m:r>
                        <m:rPr>
                          <m:sty m:val="p"/>
                        </m:rPr>
                        <w:rPr>
                          <w:rFonts w:ascii="Cambria Math" w:hAnsi="Cambria Math"/>
                        </w:rPr>
                        <m:t>μ</m:t>
                      </m:r>
                    </m:num>
                    <m:den>
                      <m:r>
                        <m:rPr>
                          <m:sty m:val="p"/>
                        </m:rPr>
                        <w:rPr>
                          <w:rFonts w:ascii="Cambria Math" w:hAnsi="Cambria Math"/>
                        </w:rPr>
                        <m:t>τ</m:t>
                      </m:r>
                    </m:den>
                  </m:f>
                  <m:acc>
                    <m:accPr>
                      <m:chr m:val="⃗"/>
                      <m:ctrlPr>
                        <w:rPr>
                          <w:rFonts w:ascii="Cambria Math" w:hAnsi="Cambria Math"/>
                        </w:rPr>
                      </m:ctrlPr>
                    </m:accPr>
                    <m:e>
                      <m:r>
                        <m:rPr>
                          <m:sty m:val="p"/>
                        </m:rPr>
                        <w:rPr>
                          <w:rFonts w:ascii="Cambria Math" w:hAnsi="Cambria Math"/>
                        </w:rPr>
                        <m:t>S</m:t>
                      </m:r>
                    </m:e>
                  </m:acc>
                  <m:r>
                    <m:rPr>
                      <m:sty m:val="p"/>
                    </m:rPr>
                    <w:rPr>
                      <w:rFonts w:ascii="Cambria Math" w:hAnsi="Cambria Math"/>
                    </w:rPr>
                    <m:t>⋅</m:t>
                  </m:r>
                  <m:acc>
                    <m:accPr>
                      <m:chr m:val="⃗"/>
                      <m:ctrlPr>
                        <w:rPr>
                          <w:rFonts w:ascii="Cambria Math" w:hAnsi="Cambria Math"/>
                        </w:rPr>
                      </m:ctrlPr>
                    </m:accPr>
                    <m:e>
                      <m:r>
                        <m:rPr>
                          <m:sty m:val="p"/>
                        </m:rPr>
                        <w:rPr>
                          <w:rFonts w:ascii="Cambria Math" w:hAnsi="Cambria Math"/>
                        </w:rPr>
                        <m:t>l</m:t>
                      </m:r>
                    </m:e>
                  </m:acc>
                </m:e>
              </m:d>
            </m:den>
          </m:f>
        </m:oMath>
      </m:oMathPara>
    </w:p>
    <w:p w14:paraId="187594C0" w14:textId="77777777" w:rsidR="007D24E3" w:rsidRDefault="007D24E3" w:rsidP="007D24E3">
      <w:r w:rsidRPr="00285CAD">
        <w:t>Then we calculate the odds,</w:t>
      </w:r>
    </w:p>
    <w:tbl>
      <w:tblPr>
        <w:tblStyle w:val="TableGrid"/>
        <w:tblW w:w="8550" w:type="dxa"/>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900"/>
      </w:tblGrid>
      <w:tr w:rsidR="007D24E3" w14:paraId="71E0CA34" w14:textId="77777777" w:rsidTr="00633490">
        <w:tc>
          <w:tcPr>
            <w:tcW w:w="7650" w:type="dxa"/>
          </w:tcPr>
          <w:p w14:paraId="71D856ED" w14:textId="77777777" w:rsidR="007D24E3" w:rsidRDefault="007D24E3" w:rsidP="00633490">
            <m:oMathPara>
              <m:oMath>
                <m:r>
                  <m:rPr>
                    <m:sty m:val="p"/>
                  </m:rPr>
                  <w:rPr>
                    <w:rFonts w:ascii="Cambria Math" w:hAnsi="Cambria Math"/>
                  </w:rPr>
                  <m:t>odd</m:t>
                </m:r>
                <m:sSub>
                  <m:sSubPr>
                    <m:ctrlPr>
                      <w:rPr>
                        <w:rFonts w:ascii="Cambria Math" w:hAnsi="Cambria Math"/>
                      </w:rPr>
                    </m:ctrlPr>
                  </m:sSubPr>
                  <m:e>
                    <m:r>
                      <m:rPr>
                        <m:sty m:val="p"/>
                      </m:rPr>
                      <w:rPr>
                        <w:rFonts w:ascii="Cambria Math" w:hAnsi="Cambria Math"/>
                      </w:rPr>
                      <m:t>s</m:t>
                    </m:r>
                  </m:e>
                  <m:sub>
                    <m:acc>
                      <m:accPr>
                        <m:ctrlPr>
                          <w:rPr>
                            <w:rFonts w:ascii="Cambria Math" w:hAnsi="Cambria Math"/>
                          </w:rPr>
                        </m:ctrlPr>
                      </m:accPr>
                      <m:e>
                        <m:r>
                          <m:rPr>
                            <m:sty m:val="p"/>
                          </m:rPr>
                          <w:rPr>
                            <w:rFonts w:ascii="Cambria Math" w:hAnsi="Cambria Math"/>
                          </w:rPr>
                          <m:t>m</m:t>
                        </m:r>
                      </m:e>
                    </m:acc>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μ</m:t>
                    </m:r>
                    <m:d>
                      <m:dPr>
                        <m:ctrlPr>
                          <w:rPr>
                            <w:rFonts w:ascii="Cambria Math" w:hAnsi="Cambria Math"/>
                          </w:rPr>
                        </m:ctrlPr>
                      </m:dPr>
                      <m:e>
                        <m:f>
                          <m:fPr>
                            <m:ctrlPr>
                              <w:rPr>
                                <w:rFonts w:ascii="Cambria Math" w:hAnsi="Cambria Math"/>
                              </w:rPr>
                            </m:ctrlPr>
                          </m:fPr>
                          <m:num>
                            <m:r>
                              <m:rPr>
                                <m:sty m:val="p"/>
                              </m:rPr>
                              <w:rPr>
                                <w:rFonts w:ascii="Cambria Math" w:hAnsi="Cambria Math"/>
                              </w:rPr>
                              <m:t>1</m:t>
                            </m:r>
                          </m:num>
                          <m:den>
                            <m:r>
                              <m:rPr>
                                <m:sty m:val="p"/>
                              </m:rPr>
                              <w:rPr>
                                <w:rFonts w:ascii="Cambria Math" w:hAnsi="Cambria Math"/>
                              </w:rPr>
                              <m:t>δ</m:t>
                            </m:r>
                          </m:den>
                        </m:f>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τ</m:t>
                            </m:r>
                          </m:den>
                        </m:f>
                        <m:acc>
                          <m:accPr>
                            <m:chr m:val="⃗"/>
                            <m:ctrlPr>
                              <w:rPr>
                                <w:rFonts w:ascii="Cambria Math" w:hAnsi="Cambria Math"/>
                              </w:rPr>
                            </m:ctrlPr>
                          </m:accPr>
                          <m:e>
                            <m:r>
                              <m:rPr>
                                <m:sty m:val="p"/>
                              </m:rPr>
                              <w:rPr>
                                <w:rFonts w:ascii="Cambria Math" w:hAnsi="Cambria Math"/>
                              </w:rPr>
                              <m:t>S</m:t>
                            </m:r>
                          </m:e>
                        </m:acc>
                        <m:r>
                          <m:rPr>
                            <m:sty m:val="p"/>
                          </m:rPr>
                          <w:rPr>
                            <w:rFonts w:ascii="Cambria Math" w:hAnsi="Cambria Math"/>
                          </w:rPr>
                          <m:t>⋅</m:t>
                        </m:r>
                        <m:acc>
                          <m:accPr>
                            <m:chr m:val="⃗"/>
                            <m:ctrlPr>
                              <w:rPr>
                                <w:rFonts w:ascii="Cambria Math" w:hAnsi="Cambria Math"/>
                              </w:rPr>
                            </m:ctrlPr>
                          </m:accPr>
                          <m:e>
                            <m:r>
                              <m:rPr>
                                <m:sty m:val="p"/>
                              </m:rPr>
                              <w:rPr>
                                <w:rFonts w:ascii="Cambria Math" w:hAnsi="Cambria Math"/>
                              </w:rPr>
                              <m:t>l</m:t>
                            </m:r>
                          </m:e>
                        </m:acc>
                      </m:e>
                    </m:d>
                  </m:den>
                </m:f>
              </m:oMath>
            </m:oMathPara>
          </w:p>
        </w:tc>
        <w:tc>
          <w:tcPr>
            <w:tcW w:w="900" w:type="dxa"/>
          </w:tcPr>
          <w:p w14:paraId="138BB664" w14:textId="77777777" w:rsidR="007D24E3" w:rsidRDefault="007D24E3" w:rsidP="00633490">
            <w:pPr>
              <w:pStyle w:val="Caption"/>
            </w:pPr>
            <w:r>
              <w:t xml:space="preserve">( </w:t>
            </w:r>
            <w:r>
              <w:fldChar w:fldCharType="begin"/>
            </w:r>
            <w:r>
              <w:instrText xml:space="preserve"> SEQ _____( \* ARABIC </w:instrText>
            </w:r>
            <w:r>
              <w:fldChar w:fldCharType="separate"/>
            </w:r>
            <w:r>
              <w:rPr>
                <w:noProof/>
              </w:rPr>
              <w:t>14</w:t>
            </w:r>
            <w:r>
              <w:fldChar w:fldCharType="end"/>
            </w:r>
            <w:r>
              <w:t xml:space="preserve"> )</w:t>
            </w:r>
          </w:p>
        </w:tc>
      </w:tr>
    </w:tbl>
    <w:p w14:paraId="57BA2FB7" w14:textId="77777777" w:rsidR="007D24E3" w:rsidRPr="001F1594" w:rsidRDefault="007D24E3" w:rsidP="007D24E3">
      <w:pPr>
        <w:rPr>
          <w:i/>
        </w:rPr>
      </w:pPr>
      <w:r w:rsidRPr="001F1594">
        <w:rPr>
          <w:i/>
        </w:rPr>
        <w:t>Calculating expected ribosomal load and protein production</w:t>
      </w:r>
    </w:p>
    <w:p w14:paraId="1CC55F04" w14:textId="77777777" w:rsidR="007D24E3" w:rsidRDefault="007D24E3" w:rsidP="00FC02E3">
      <w:pPr>
        <w:ind w:firstLine="720"/>
      </w:pPr>
      <w:r w:rsidRPr="008E0835">
        <w:t>The expected ribosomal load for the capped or decapped state calculated, respectively, by,</w:t>
      </w:r>
    </w:p>
    <w:tbl>
      <w:tblPr>
        <w:tblStyle w:val="TableGrid"/>
        <w:tblW w:w="8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5"/>
        <w:gridCol w:w="810"/>
      </w:tblGrid>
      <w:tr w:rsidR="007D24E3" w:rsidRPr="00F42609" w14:paraId="050DD99E" w14:textId="77777777" w:rsidTr="00633490">
        <w:tc>
          <w:tcPr>
            <w:tcW w:w="8095" w:type="dxa"/>
          </w:tcPr>
          <w:p w14:paraId="5ADAE6A1" w14:textId="77777777" w:rsidR="007D24E3" w:rsidRPr="00F42609" w:rsidRDefault="007D24E3" w:rsidP="00633490">
            <w:pPr>
              <w:jc w:val="center"/>
            </w:pPr>
            <m:oMathPara>
              <m:oMath>
                <m:r>
                  <w:rPr>
                    <w:rFonts w:ascii="Cambria Math" w:hAnsi="Cambria Math"/>
                  </w:rPr>
                  <m:t>MRL=</m:t>
                </m:r>
                <m:sSub>
                  <m:sSubPr>
                    <m:ctrlPr>
                      <w:rPr>
                        <w:rFonts w:ascii="Cambria Math" w:hAnsi="Cambria Math"/>
                        <w:i/>
                      </w:rPr>
                    </m:ctrlPr>
                  </m:sSubPr>
                  <m:e>
                    <m:r>
                      <w:rPr>
                        <w:rFonts w:ascii="Cambria Math" w:hAnsi="Cambria Math"/>
                      </w:rPr>
                      <m:t>E</m:t>
                    </m:r>
                  </m:e>
                  <m:sub>
                    <m:acc>
                      <m:accPr>
                        <m:chr m:val="⃗"/>
                        <m:ctrlPr>
                          <w:rPr>
                            <w:rFonts w:ascii="Cambria Math" w:hAnsi="Cambria Math"/>
                          </w:rPr>
                        </m:ctrlPr>
                      </m:accPr>
                      <m:e>
                        <m:r>
                          <w:rPr>
                            <w:rFonts w:ascii="Cambria Math" w:hAnsi="Cambria Math"/>
                          </w:rPr>
                          <m:t>m</m:t>
                        </m:r>
                      </m:e>
                    </m:acc>
                  </m:sub>
                </m:sSub>
                <m:d>
                  <m:dPr>
                    <m:ctrlPr>
                      <w:rPr>
                        <w:rFonts w:ascii="Cambria Math" w:hAnsi="Cambria Math"/>
                        <w:i/>
                      </w:rPr>
                    </m:ctrlPr>
                  </m:dPr>
                  <m:e>
                    <m:r>
                      <m:rPr>
                        <m:nor/>
                      </m:rPr>
                      <w:rPr>
                        <w:rFonts w:ascii="Cambria Math" w:hAnsi="Cambria Math"/>
                      </w:rPr>
                      <m:t>ribosome</m:t>
                    </m:r>
                  </m:e>
                </m:d>
                <m:r>
                  <w:rPr>
                    <w:rFonts w:ascii="Cambria Math" w:hAnsi="Cambria Math"/>
                  </w:rPr>
                  <m:t>=</m:t>
                </m:r>
                <m:nary>
                  <m:naryPr>
                    <m:chr m:val="∑"/>
                    <m:ctrlPr>
                      <w:rPr>
                        <w:rFonts w:ascii="Cambria Math" w:hAnsi="Cambria Math"/>
                      </w:rPr>
                    </m:ctrlPr>
                  </m:naryPr>
                  <m:sub>
                    <m:r>
                      <w:rPr>
                        <w:rFonts w:ascii="Cambria Math" w:hAnsi="Cambria Math"/>
                      </w:rPr>
                      <m:t>i=0</m:t>
                    </m:r>
                    <m:ctrlPr>
                      <w:rPr>
                        <w:rFonts w:ascii="Cambria Math" w:hAnsi="Cambria Math"/>
                        <w:i/>
                      </w:rPr>
                    </m:ctrlPr>
                  </m:sub>
                  <m:sup>
                    <m:sSub>
                      <m:sSubPr>
                        <m:ctrlPr>
                          <w:rPr>
                            <w:rFonts w:ascii="Cambria Math" w:hAnsi="Cambria Math"/>
                            <w:i/>
                          </w:rPr>
                        </m:ctrlPr>
                      </m:sSubPr>
                      <m:e>
                        <m:r>
                          <w:rPr>
                            <w:rFonts w:ascii="Cambria Math" w:hAnsi="Cambria Math"/>
                          </w:rPr>
                          <m:t>i</m:t>
                        </m:r>
                      </m:e>
                      <m:sub>
                        <m:r>
                          <w:rPr>
                            <w:rFonts w:ascii="Cambria Math" w:hAnsi="Cambria Math"/>
                          </w:rPr>
                          <m:t>max</m:t>
                        </m:r>
                      </m:sub>
                    </m:sSub>
                    <m:ctrlPr>
                      <w:rPr>
                        <w:rFonts w:ascii="Cambria Math" w:hAnsi="Cambria Math"/>
                        <w:i/>
                      </w:rPr>
                    </m:ctrlPr>
                  </m:sup>
                  <m:e>
                    <m:r>
                      <w:rPr>
                        <w:rFonts w:ascii="Cambria Math" w:hAnsi="Cambria Math"/>
                      </w:rPr>
                      <m:t>i</m:t>
                    </m:r>
                    <m:ctrlPr>
                      <w:rPr>
                        <w:rFonts w:ascii="Cambria Math" w:hAnsi="Cambria Math"/>
                        <w:i/>
                      </w:rPr>
                    </m:ctrlPr>
                  </m:e>
                </m:nary>
                <m:r>
                  <m:rPr>
                    <m:sty m:val="p"/>
                  </m:rPr>
                  <w:rPr>
                    <w:rFonts w:ascii="Cambria Math" w:hAnsi="Cambria Math"/>
                  </w:rPr>
                  <m:t>×</m:t>
                </m:r>
                <m:sSub>
                  <m:sSubPr>
                    <m:ctrlPr>
                      <w:rPr>
                        <w:rFonts w:ascii="Cambria Math" w:hAnsi="Cambria Math"/>
                        <w:i/>
                      </w:rPr>
                    </m:ctrlPr>
                  </m:sSubPr>
                  <m:e>
                    <m:r>
                      <w:rPr>
                        <w:rFonts w:ascii="Cambria Math" w:hAnsi="Cambria Math"/>
                      </w:rPr>
                      <m:t>p</m:t>
                    </m:r>
                    <m:ctrlPr>
                      <w:rPr>
                        <w:rFonts w:ascii="Cambria Math" w:hAnsi="Cambria Math"/>
                      </w:rPr>
                    </m:ctrlPr>
                  </m:e>
                  <m:sub>
                    <m:r>
                      <w:rPr>
                        <w:rFonts w:ascii="Cambria Math" w:hAnsi="Cambria Math"/>
                      </w:rPr>
                      <m:t>i</m:t>
                    </m:r>
                  </m:sub>
                </m:sSub>
              </m:oMath>
            </m:oMathPara>
          </w:p>
        </w:tc>
        <w:tc>
          <w:tcPr>
            <w:tcW w:w="810" w:type="dxa"/>
          </w:tcPr>
          <w:p w14:paraId="1ACEA7F3" w14:textId="77777777" w:rsidR="007D24E3" w:rsidRPr="00F42609" w:rsidRDefault="007D24E3" w:rsidP="00633490">
            <w:pPr>
              <w:pStyle w:val="Caption"/>
            </w:pPr>
            <w:r w:rsidRPr="00F42609">
              <w:t xml:space="preserve">( </w:t>
            </w:r>
            <w:r w:rsidRPr="00F42609">
              <w:fldChar w:fldCharType="begin"/>
            </w:r>
            <w:r w:rsidRPr="00F42609">
              <w:instrText xml:space="preserve"> SEQ _____( \* ARABIC </w:instrText>
            </w:r>
            <w:r w:rsidRPr="00F42609">
              <w:fldChar w:fldCharType="separate"/>
            </w:r>
            <w:r w:rsidRPr="00F42609">
              <w:rPr>
                <w:noProof/>
              </w:rPr>
              <w:t>15</w:t>
            </w:r>
            <w:r w:rsidRPr="00F42609">
              <w:fldChar w:fldCharType="end"/>
            </w:r>
            <w:r w:rsidRPr="00F42609">
              <w:t xml:space="preserve"> )</w:t>
            </w:r>
          </w:p>
        </w:tc>
      </w:tr>
      <w:tr w:rsidR="007D24E3" w:rsidRPr="00F42609" w14:paraId="1D6E6D25" w14:textId="77777777" w:rsidTr="00633490">
        <w:tc>
          <w:tcPr>
            <w:tcW w:w="8095" w:type="dxa"/>
          </w:tcPr>
          <w:p w14:paraId="7F6228AF" w14:textId="77777777" w:rsidR="007D24E3" w:rsidRPr="00F42609" w:rsidRDefault="007D24E3" w:rsidP="00633490">
            <w:pPr>
              <w:jc w:val="center"/>
            </w:pPr>
            <m:oMathPara>
              <m:oMath>
                <m:r>
                  <w:rPr>
                    <w:rFonts w:ascii="Cambria Math" w:hAnsi="Cambria Math"/>
                  </w:rPr>
                  <w:lastRenderedPageBreak/>
                  <m:t>MR</m:t>
                </m:r>
                <m:sSup>
                  <m:sSupPr>
                    <m:ctrlPr>
                      <w:rPr>
                        <w:rFonts w:ascii="Cambria Math" w:hAnsi="Cambria Math"/>
                        <w:i/>
                      </w:rPr>
                    </m:ctrlPr>
                  </m:sSupPr>
                  <m:e>
                    <m:r>
                      <w:rPr>
                        <w:rFonts w:ascii="Cambria Math" w:hAnsi="Cambria Math"/>
                      </w:rPr>
                      <m:t>L</m:t>
                    </m:r>
                  </m:e>
                  <m:sup>
                    <m:r>
                      <w:rPr>
                        <w:rFonts w:ascii="Cambria Math" w:hAnsi="Cambria Math"/>
                      </w:rPr>
                      <m:t>*</m:t>
                    </m:r>
                  </m:sup>
                </m:sSup>
                <m:r>
                  <w:rPr>
                    <w:rFonts w:ascii="Cambria Math" w:hAnsi="Cambria Math"/>
                  </w:rPr>
                  <m:t>=</m:t>
                </m:r>
                <m:sSub>
                  <m:sSubPr>
                    <m:ctrlPr>
                      <w:rPr>
                        <w:rFonts w:ascii="Cambria Math" w:hAnsi="Cambria Math"/>
                        <w:i/>
                      </w:rPr>
                    </m:ctrlPr>
                  </m:sSubPr>
                  <m:e>
                    <m:r>
                      <w:rPr>
                        <w:rFonts w:ascii="Cambria Math" w:hAnsi="Cambria Math"/>
                      </w:rPr>
                      <m:t>E</m:t>
                    </m:r>
                  </m:e>
                  <m:sub>
                    <m:sSup>
                      <m:sSupPr>
                        <m:ctrlPr>
                          <w:rPr>
                            <w:rFonts w:ascii="Cambria Math" w:hAnsi="Cambria Math"/>
                            <w:i/>
                          </w:rPr>
                        </m:ctrlPr>
                      </m:sSupPr>
                      <m:e>
                        <m:acc>
                          <m:accPr>
                            <m:chr m:val="⃗"/>
                            <m:ctrlPr>
                              <w:rPr>
                                <w:rFonts w:ascii="Cambria Math" w:hAnsi="Cambria Math"/>
                              </w:rPr>
                            </m:ctrlPr>
                          </m:accPr>
                          <m:e>
                            <m:r>
                              <w:rPr>
                                <w:rFonts w:ascii="Cambria Math" w:hAnsi="Cambria Math"/>
                              </w:rPr>
                              <m:t>m</m:t>
                            </m:r>
                          </m:e>
                        </m:acc>
                      </m:e>
                      <m:sup>
                        <m:r>
                          <w:rPr>
                            <w:rFonts w:ascii="Cambria Math" w:hAnsi="Cambria Math"/>
                          </w:rPr>
                          <m:t>*</m:t>
                        </m:r>
                      </m:sup>
                    </m:sSup>
                  </m:sub>
                </m:sSub>
                <m:d>
                  <m:dPr>
                    <m:ctrlPr>
                      <w:rPr>
                        <w:rFonts w:ascii="Cambria Math" w:hAnsi="Cambria Math"/>
                        <w:i/>
                      </w:rPr>
                    </m:ctrlPr>
                  </m:dPr>
                  <m:e>
                    <m:r>
                      <m:rPr>
                        <m:nor/>
                      </m:rPr>
                      <w:rPr>
                        <w:rFonts w:ascii="Cambria Math" w:hAnsi="Cambria Math"/>
                      </w:rPr>
                      <m:t>ribosome</m:t>
                    </m:r>
                  </m:e>
                </m:d>
                <m:r>
                  <w:rPr>
                    <w:rFonts w:ascii="Cambria Math" w:hAnsi="Cambria Math"/>
                  </w:rPr>
                  <m:t>=</m:t>
                </m:r>
                <m:nary>
                  <m:naryPr>
                    <m:chr m:val="∑"/>
                    <m:ctrlPr>
                      <w:rPr>
                        <w:rFonts w:ascii="Cambria Math" w:hAnsi="Cambria Math"/>
                      </w:rPr>
                    </m:ctrlPr>
                  </m:naryPr>
                  <m:sub>
                    <m:r>
                      <w:rPr>
                        <w:rFonts w:ascii="Cambria Math" w:hAnsi="Cambria Math"/>
                      </w:rPr>
                      <m:t>i=0</m:t>
                    </m:r>
                    <m:ctrlPr>
                      <w:rPr>
                        <w:rFonts w:ascii="Cambria Math" w:hAnsi="Cambria Math"/>
                        <w:i/>
                      </w:rPr>
                    </m:ctrlPr>
                  </m:sub>
                  <m:sup>
                    <m:sSub>
                      <m:sSubPr>
                        <m:ctrlPr>
                          <w:rPr>
                            <w:rFonts w:ascii="Cambria Math" w:hAnsi="Cambria Math"/>
                            <w:i/>
                          </w:rPr>
                        </m:ctrlPr>
                      </m:sSubPr>
                      <m:e>
                        <m:r>
                          <w:rPr>
                            <w:rFonts w:ascii="Cambria Math" w:hAnsi="Cambria Math"/>
                          </w:rPr>
                          <m:t>i</m:t>
                        </m:r>
                      </m:e>
                      <m:sub>
                        <m:r>
                          <w:rPr>
                            <w:rFonts w:ascii="Cambria Math" w:hAnsi="Cambria Math"/>
                          </w:rPr>
                          <m:t>max</m:t>
                        </m:r>
                      </m:sub>
                    </m:sSub>
                    <m:ctrlPr>
                      <w:rPr>
                        <w:rFonts w:ascii="Cambria Math" w:hAnsi="Cambria Math"/>
                        <w:i/>
                      </w:rPr>
                    </m:ctrlPr>
                  </m:sup>
                  <m:e>
                    <m:r>
                      <w:rPr>
                        <w:rFonts w:ascii="Cambria Math" w:hAnsi="Cambria Math"/>
                      </w:rPr>
                      <m:t>i</m:t>
                    </m:r>
                    <m:ctrlPr>
                      <w:rPr>
                        <w:rFonts w:ascii="Cambria Math" w:hAnsi="Cambria Math"/>
                        <w:i/>
                      </w:rPr>
                    </m:ctrlPr>
                  </m:e>
                </m:nary>
                <m:r>
                  <m:rPr>
                    <m:sty m:val="p"/>
                  </m:rPr>
                  <w:rPr>
                    <w:rFonts w:ascii="Cambria Math" w:hAnsi="Cambria Math"/>
                  </w:rPr>
                  <m:t>×</m:t>
                </m:r>
                <m:sSubSup>
                  <m:sSubSupPr>
                    <m:ctrlPr>
                      <w:rPr>
                        <w:rFonts w:ascii="Cambria Math" w:hAnsi="Cambria Math"/>
                        <w:i/>
                      </w:rPr>
                    </m:ctrlPr>
                  </m:sSubSupPr>
                  <m:e>
                    <m:r>
                      <w:rPr>
                        <w:rFonts w:ascii="Cambria Math" w:hAnsi="Cambria Math"/>
                      </w:rPr>
                      <m:t>p</m:t>
                    </m:r>
                  </m:e>
                  <m:sub>
                    <m:r>
                      <w:rPr>
                        <w:rFonts w:ascii="Cambria Math" w:hAnsi="Cambria Math"/>
                      </w:rPr>
                      <m:t>i</m:t>
                    </m:r>
                  </m:sub>
                  <m:sup>
                    <m:r>
                      <w:rPr>
                        <w:rFonts w:ascii="Cambria Math" w:hAnsi="Cambria Math"/>
                      </w:rPr>
                      <m:t>*</m:t>
                    </m:r>
                  </m:sup>
                </m:sSubSup>
              </m:oMath>
            </m:oMathPara>
          </w:p>
        </w:tc>
        <w:tc>
          <w:tcPr>
            <w:tcW w:w="810" w:type="dxa"/>
          </w:tcPr>
          <w:p w14:paraId="73BFBACE" w14:textId="77777777" w:rsidR="007D24E3" w:rsidRPr="00F42609" w:rsidRDefault="007D24E3" w:rsidP="00633490">
            <w:pPr>
              <w:keepNext/>
            </w:pPr>
          </w:p>
        </w:tc>
      </w:tr>
    </w:tbl>
    <w:p w14:paraId="305DE51B" w14:textId="77777777" w:rsidR="007D24E3" w:rsidRPr="00F42609" w:rsidRDefault="007D24E3" w:rsidP="007D24E3">
      <w:r w:rsidRPr="00F42609">
        <w:t>Thus, the global mean ribosomal load is,</w:t>
      </w:r>
    </w:p>
    <w:tbl>
      <w:tblPr>
        <w:tblStyle w:val="TableGrid"/>
        <w:tblW w:w="88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05"/>
        <w:gridCol w:w="810"/>
      </w:tblGrid>
      <w:tr w:rsidR="007D24E3" w:rsidRPr="00F42609" w14:paraId="57DA2EE0" w14:textId="77777777" w:rsidTr="00633490">
        <w:tc>
          <w:tcPr>
            <w:tcW w:w="8005" w:type="dxa"/>
            <w:vAlign w:val="center"/>
          </w:tcPr>
          <w:p w14:paraId="1D2B0D49" w14:textId="77777777" w:rsidR="007D24E3" w:rsidRPr="00F42609" w:rsidRDefault="007D24E3" w:rsidP="00633490">
            <w:pPr>
              <w:jc w:val="center"/>
            </w:pPr>
            <m:oMathPara>
              <m:oMath>
                <m:r>
                  <m:rPr>
                    <m:nor/>
                  </m:rPr>
                  <w:rPr>
                    <w:rFonts w:ascii="Cambria Math" w:hAnsi="Cambria Math"/>
                  </w:rPr>
                  <m:t>Total Ribosomal Load</m:t>
                </m:r>
                <m:r>
                  <m:rPr>
                    <m:sty m:val="p"/>
                  </m:rPr>
                  <w:rPr>
                    <w:rFonts w:ascii="Cambria Math" w:hAnsi="Cambria Math"/>
                  </w:rPr>
                  <m:t>=</m:t>
                </m:r>
                <m:sSub>
                  <m:sSubPr>
                    <m:ctrlPr>
                      <w:rPr>
                        <w:rFonts w:ascii="Cambria Math" w:hAnsi="Cambria Math"/>
                      </w:rPr>
                    </m:ctrlPr>
                  </m:sSubPr>
                  <m:e>
                    <m:r>
                      <m:rPr>
                        <m:sty m:val="p"/>
                      </m:rPr>
                      <w:rPr>
                        <w:rFonts w:ascii="Cambria Math" w:hAnsi="Cambria Math"/>
                      </w:rPr>
                      <m:t>f</m:t>
                    </m:r>
                  </m:e>
                  <m:sub>
                    <m:r>
                      <m:rPr>
                        <m:sty m:val="p"/>
                      </m:rPr>
                      <w:rPr>
                        <w:rFonts w:ascii="Cambria Math" w:hAnsi="Cambria Math"/>
                      </w:rPr>
                      <m:t>m</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E</m:t>
                    </m:r>
                  </m:e>
                  <m:sub>
                    <m:r>
                      <m:rPr>
                        <m:sty m:val="p"/>
                      </m:rPr>
                      <w:rPr>
                        <w:rFonts w:ascii="Cambria Math" w:hAnsi="Cambria Math"/>
                      </w:rPr>
                      <m:t>m</m:t>
                    </m:r>
                  </m:sub>
                </m:sSub>
                <m:d>
                  <m:dPr>
                    <m:ctrlPr>
                      <w:rPr>
                        <w:rFonts w:ascii="Cambria Math" w:hAnsi="Cambria Math"/>
                      </w:rPr>
                    </m:ctrlPr>
                  </m:dPr>
                  <m:e>
                    <m:r>
                      <m:rPr>
                        <m:nor/>
                      </m:rPr>
                      <w:rPr>
                        <w:rFonts w:ascii="Cambria Math" w:hAnsi="Cambria Math"/>
                      </w:rPr>
                      <m:t>ribosome</m:t>
                    </m:r>
                  </m:e>
                </m:d>
                <m:r>
                  <m:rPr>
                    <m:sty m:val="p"/>
                  </m:rPr>
                  <w:rPr>
                    <w:rFonts w:ascii="Cambria Math" w:hAnsi="Cambria Math"/>
                  </w:rPr>
                  <m:t>+</m:t>
                </m:r>
                <m:d>
                  <m:dPr>
                    <m:ctrlPr>
                      <w:rPr>
                        <w:rFonts w:ascii="Cambria Math" w:hAnsi="Cambria Math"/>
                      </w:rPr>
                    </m:ctrlPr>
                  </m:dPr>
                  <m:e>
                    <m:r>
                      <m:rPr>
                        <m:sty m:val="p"/>
                      </m:rPr>
                      <w:rPr>
                        <w:rFonts w:ascii="Cambria Math" w:hAnsi="Cambria Math"/>
                      </w:rPr>
                      <m:t>1-</m:t>
                    </m:r>
                    <m:sSub>
                      <m:sSubPr>
                        <m:ctrlPr>
                          <w:rPr>
                            <w:rFonts w:ascii="Cambria Math" w:hAnsi="Cambria Math"/>
                          </w:rPr>
                        </m:ctrlPr>
                      </m:sSubPr>
                      <m:e>
                        <m:r>
                          <m:rPr>
                            <m:sty m:val="p"/>
                          </m:rPr>
                          <w:rPr>
                            <w:rFonts w:ascii="Cambria Math" w:hAnsi="Cambria Math"/>
                          </w:rPr>
                          <m:t>f</m:t>
                        </m:r>
                      </m:e>
                      <m:sub>
                        <m:r>
                          <m:rPr>
                            <m:sty m:val="p"/>
                          </m:rPr>
                          <w:rPr>
                            <w:rFonts w:ascii="Cambria Math" w:hAnsi="Cambria Math"/>
                          </w:rPr>
                          <m:t>m</m:t>
                        </m:r>
                      </m:sub>
                    </m:sSub>
                  </m:e>
                </m:d>
                <m:r>
                  <m:rPr>
                    <m:sty m:val="p"/>
                  </m:rPr>
                  <w:rPr>
                    <w:rFonts w:ascii="Cambria Math" w:hAnsi="Cambria Math"/>
                  </w:rPr>
                  <m:t>×</m:t>
                </m:r>
                <m:sSub>
                  <m:sSubPr>
                    <m:ctrlPr>
                      <w:rPr>
                        <w:rFonts w:ascii="Cambria Math" w:hAnsi="Cambria Math"/>
                      </w:rPr>
                    </m:ctrlPr>
                  </m:sSubPr>
                  <m:e>
                    <m:r>
                      <m:rPr>
                        <m:sty m:val="p"/>
                      </m:rPr>
                      <w:rPr>
                        <w:rFonts w:ascii="Cambria Math" w:hAnsi="Cambria Math"/>
                      </w:rPr>
                      <m:t>E</m:t>
                    </m:r>
                  </m:e>
                  <m:sub>
                    <m:sSup>
                      <m:sSupPr>
                        <m:ctrlPr>
                          <w:rPr>
                            <w:rFonts w:ascii="Cambria Math" w:hAnsi="Cambria Math"/>
                          </w:rPr>
                        </m:ctrlPr>
                      </m:sSupPr>
                      <m:e>
                        <m:r>
                          <m:rPr>
                            <m:sty m:val="p"/>
                          </m:rPr>
                          <w:rPr>
                            <w:rFonts w:ascii="Cambria Math" w:hAnsi="Cambria Math"/>
                          </w:rPr>
                          <m:t>m</m:t>
                        </m:r>
                      </m:e>
                      <m:sup>
                        <m:r>
                          <m:rPr>
                            <m:sty m:val="p"/>
                          </m:rPr>
                          <w:rPr>
                            <w:rFonts w:ascii="Cambria Math" w:hAnsi="Cambria Math"/>
                          </w:rPr>
                          <m:t>*</m:t>
                        </m:r>
                      </m:sup>
                    </m:sSup>
                  </m:sub>
                </m:sSub>
                <m:d>
                  <m:dPr>
                    <m:ctrlPr>
                      <w:rPr>
                        <w:rFonts w:ascii="Cambria Math" w:hAnsi="Cambria Math"/>
                      </w:rPr>
                    </m:ctrlPr>
                  </m:dPr>
                  <m:e>
                    <m:r>
                      <m:rPr>
                        <m:nor/>
                      </m:rPr>
                      <w:rPr>
                        <w:rFonts w:ascii="Cambria Math" w:hAnsi="Cambria Math"/>
                      </w:rPr>
                      <m:t>ribosome</m:t>
                    </m:r>
                  </m:e>
                </m:d>
              </m:oMath>
            </m:oMathPara>
          </w:p>
        </w:tc>
        <w:tc>
          <w:tcPr>
            <w:tcW w:w="810" w:type="dxa"/>
            <w:vAlign w:val="center"/>
          </w:tcPr>
          <w:p w14:paraId="17A96025" w14:textId="77777777" w:rsidR="007D24E3" w:rsidRPr="00F42609" w:rsidRDefault="007D24E3" w:rsidP="00633490">
            <w:pPr>
              <w:pStyle w:val="Caption"/>
              <w:jc w:val="center"/>
            </w:pPr>
            <w:r w:rsidRPr="00F42609">
              <w:t xml:space="preserve">( </w:t>
            </w:r>
            <w:r w:rsidRPr="00F42609">
              <w:fldChar w:fldCharType="begin"/>
            </w:r>
            <w:r w:rsidRPr="00F42609">
              <w:instrText xml:space="preserve"> SEQ _____( \* ARABIC </w:instrText>
            </w:r>
            <w:r w:rsidRPr="00F42609">
              <w:fldChar w:fldCharType="separate"/>
            </w:r>
            <w:r w:rsidRPr="00F42609">
              <w:rPr>
                <w:noProof/>
              </w:rPr>
              <w:t>16</w:t>
            </w:r>
            <w:r w:rsidRPr="00F42609">
              <w:fldChar w:fldCharType="end"/>
            </w:r>
            <w:r w:rsidRPr="00F42609">
              <w:t xml:space="preserve"> )</w:t>
            </w:r>
          </w:p>
        </w:tc>
      </w:tr>
    </w:tbl>
    <w:p w14:paraId="6845337F" w14:textId="7E0A6782" w:rsidR="007D24E3" w:rsidRPr="00F42609" w:rsidRDefault="007D24E3" w:rsidP="001635BA">
      <w:pPr>
        <w:pStyle w:val="Heading3"/>
        <w:spacing w:line="480" w:lineRule="auto"/>
        <w:ind w:left="0"/>
      </w:pPr>
      <w:bookmarkStart w:id="153" w:name="_Toc142658050"/>
      <w:r w:rsidRPr="00F42609">
        <w:t xml:space="preserve">Numerical </w:t>
      </w:r>
      <w:r w:rsidR="002C2F84">
        <w:t>S</w:t>
      </w:r>
      <w:r w:rsidRPr="00F42609">
        <w:t xml:space="preserve">olution </w:t>
      </w:r>
      <w:r w:rsidR="002C2F84">
        <w:t>I</w:t>
      </w:r>
      <w:r w:rsidRPr="00F42609">
        <w:t>mplementation in R</w:t>
      </w:r>
      <w:bookmarkEnd w:id="153"/>
    </w:p>
    <w:p w14:paraId="41D56D19" w14:textId="50923AC6" w:rsidR="007D24E3" w:rsidRPr="008E0835" w:rsidRDefault="007D24E3" w:rsidP="00FC02E3">
      <w:pPr>
        <w:ind w:firstLine="720"/>
      </w:pPr>
      <w:r w:rsidRPr="00F42609">
        <w:t xml:space="preserve">Code to solve the model was written and is freely available as an R package at </w:t>
      </w:r>
      <w:hyperlink r:id="rId41" w:history="1">
        <w:r w:rsidRPr="00F42609">
          <w:rPr>
            <w:rStyle w:val="Hyperlink"/>
            <w:i/>
          </w:rPr>
          <w:t>https://github.com/rurquidi/Ribosome</w:t>
        </w:r>
      </w:hyperlink>
      <w:r w:rsidRPr="00F42609">
        <w:t>. To solve the capped subsystem</w:t>
      </w:r>
      <w:r w:rsidRPr="001F1594">
        <w:t xml:space="preserve"> of the model, </w:t>
      </w:r>
      <w:r w:rsidR="008A5E29">
        <w:t xml:space="preserve">we used </w:t>
      </w:r>
      <w:r w:rsidRPr="001F1594">
        <w:t>the solve.tridiag function from limSolve package (v1.5.6) (Soetaert,K 2009). The decapped solution was obtained by using the capped solutions into eq. (9). Utility functions, plots and statistics were created using R (v 3.6) (R core team), and data.table (v1.14.0) (Dowle 2021).</w:t>
      </w:r>
      <w:r w:rsidRPr="008E0835">
        <w:t xml:space="preserve"> </w:t>
      </w:r>
    </w:p>
    <w:p w14:paraId="33C72961" w14:textId="77777777" w:rsidR="007D24E3" w:rsidRPr="008E0835" w:rsidRDefault="007D24E3" w:rsidP="001635BA">
      <w:pPr>
        <w:pStyle w:val="Heading3"/>
        <w:spacing w:line="480" w:lineRule="auto"/>
        <w:ind w:left="0"/>
      </w:pPr>
      <w:bookmarkStart w:id="154" w:name="_Toc142658051"/>
      <w:r w:rsidRPr="008E0835">
        <w:t>Data Sources</w:t>
      </w:r>
      <w:bookmarkEnd w:id="154"/>
    </w:p>
    <w:p w14:paraId="7A8B4B25" w14:textId="4D496BD3" w:rsidR="007D24E3" w:rsidRDefault="007D24E3" w:rsidP="00FC02E3">
      <w:pPr>
        <w:ind w:firstLine="720"/>
      </w:pPr>
      <w:r w:rsidRPr="00587D00">
        <w:t>In order to biologically contextualize and illustrate our model's behavior, we use</w:t>
      </w:r>
      <w:r w:rsidR="008A5E29">
        <w:t>d</w:t>
      </w:r>
      <w:r w:rsidRPr="00587D00">
        <w:t xml:space="preserve"> parameter values derived from the literature. Protein lengths were extracted from the Ensembl (version 109) and Ensembl plants (version 56) respectively </w:t>
      </w:r>
      <w:r w:rsidRPr="00587D00">
        <w:fldChar w:fldCharType="begin">
          <w:fldData xml:space="preserve">PEVuZE5vdGU+PENpdGU+PEF1dGhvcj5ZYXRlczwvQXV0aG9yPjxZZWFyPjIwMjI8L1llYXI+PFJl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</w:fldData>
        </w:fldChar>
      </w:r>
      <w:r w:rsidR="00C9305F">
        <w:instrText xml:space="preserve"> ADDIN EN.CITE </w:instrText>
      </w:r>
      <w:r w:rsidR="00C9305F">
        <w:fldChar w:fldCharType="begin">
          <w:fldData xml:space="preserve">PEVuZE5vdGU+PENpdGU+PEF1dGhvcj5ZYXRlczwvQXV0aG9yPjxZZWFyPjIwMjI8L1llYXI+PFJl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</w:fldData>
        </w:fldChar>
      </w:r>
      <w:r w:rsidR="00C9305F">
        <w:instrText xml:space="preserve"> ADDIN EN.CITE.DATA </w:instrText>
      </w:r>
      <w:r w:rsidR="00C9305F">
        <w:fldChar w:fldCharType="end"/>
      </w:r>
      <w:r w:rsidRPr="00587D00">
        <w:fldChar w:fldCharType="separate"/>
      </w:r>
      <w:r w:rsidR="00C9305F">
        <w:rPr>
          <w:noProof/>
        </w:rPr>
        <w:t>(Yates</w:t>
      </w:r>
      <w:r w:rsidR="00C9305F" w:rsidRPr="00C9305F">
        <w:rPr>
          <w:i/>
          <w:noProof/>
        </w:rPr>
        <w:t xml:space="preserve"> et al.</w:t>
      </w:r>
      <w:r w:rsidR="00C9305F">
        <w:rPr>
          <w:noProof/>
        </w:rPr>
        <w:t>, 2022, Kinsella</w:t>
      </w:r>
      <w:r w:rsidR="00C9305F" w:rsidRPr="00C9305F">
        <w:rPr>
          <w:i/>
          <w:noProof/>
        </w:rPr>
        <w:t xml:space="preserve"> et al.</w:t>
      </w:r>
      <w:r w:rsidR="00C9305F">
        <w:rPr>
          <w:noProof/>
        </w:rPr>
        <w:t>, 2011, Cunningham</w:t>
      </w:r>
      <w:r w:rsidR="00C9305F" w:rsidRPr="00C9305F">
        <w:rPr>
          <w:i/>
          <w:noProof/>
        </w:rPr>
        <w:t xml:space="preserve"> et al.</w:t>
      </w:r>
      <w:r w:rsidR="00C9305F">
        <w:rPr>
          <w:noProof/>
        </w:rPr>
        <w:t>, 2022)</w:t>
      </w:r>
      <w:r w:rsidRPr="00587D00">
        <w:fldChar w:fldCharType="end"/>
      </w:r>
      <w:r w:rsidRPr="00587D00">
        <w:t xml:space="preserve">. The range of </w:t>
      </w:r>
      <m:oMath>
        <m:sSub>
          <m:sSubPr>
            <m:ctrlPr>
              <w:rPr>
                <w:rFonts w:ascii="Cambria Math" w:hAnsi="Cambria Math"/>
                <w:i/>
              </w:rPr>
            </m:ctrlPr>
          </m:sSubPr>
          <m:e>
            <m:r>
              <w:rPr>
                <w:rFonts w:ascii="Cambria Math" w:hAnsi="Cambria Math"/>
              </w:rPr>
              <m:t>i</m:t>
            </m:r>
          </m:e>
          <m:sub>
            <m:r>
              <w:rPr>
                <w:rFonts w:ascii="Cambria Math" w:hAnsi="Cambria Math"/>
              </w:rPr>
              <m:t>max</m:t>
            </m:r>
          </m:sub>
        </m:sSub>
      </m:oMath>
      <w:r w:rsidRPr="00587D00">
        <w:t xml:space="preserve"> is determined from the distribution of protein lengths obtained from brewer's yeast (</w:t>
      </w:r>
      <w:r w:rsidR="008A5E29">
        <w:rPr>
          <w:i/>
        </w:rPr>
        <w:t>S</w:t>
      </w:r>
      <w:r w:rsidRPr="00587D00">
        <w:rPr>
          <w:i/>
        </w:rPr>
        <w:t>accharomyces cerevisiae)</w:t>
      </w:r>
      <w:r w:rsidRPr="00587D00">
        <w:t xml:space="preserve"> and </w:t>
      </w:r>
      <w:r w:rsidRPr="00587D00">
        <w:rPr>
          <w:i/>
        </w:rPr>
        <w:t>Arabidopsis thaliana</w:t>
      </w:r>
      <w:r w:rsidRPr="00587D00">
        <w:t xml:space="preserve">. The range of </w:t>
      </w:r>
      <m:oMath>
        <m:sSub>
          <m:sSubPr>
            <m:ctrlPr>
              <w:rPr>
                <w:rFonts w:ascii="Cambria Math" w:hAnsi="Cambria Math"/>
                <w:i/>
              </w:rPr>
            </m:ctrlPr>
          </m:sSubPr>
          <m:e>
            <m:r>
              <w:rPr>
                <w:rFonts w:ascii="Cambria Math" w:hAnsi="Cambria Math"/>
              </w:rPr>
              <m:t>i</m:t>
            </m:r>
          </m:e>
          <m:sub>
            <m:r>
              <w:rPr>
                <w:rFonts w:ascii="Cambria Math" w:hAnsi="Cambria Math"/>
              </w:rPr>
              <m:t>max</m:t>
            </m:r>
          </m:sub>
        </m:sSub>
      </m:oMath>
      <w:r w:rsidRPr="00587D00">
        <w:t xml:space="preserve"> is 48 (36) (mean (SD)) for yeast and 47 (30) for Arabidopsis (</w:t>
      </w:r>
      <w:r w:rsidR="0035323C">
        <w:fldChar w:fldCharType="begin"/>
      </w:r>
      <w:r w:rsidR="0035323C">
        <w:instrText xml:space="preserve"> REF _Ref142396295 \h </w:instrText>
      </w:r>
      <w:r w:rsidR="0035323C">
        <w:fldChar w:fldCharType="separate"/>
      </w:r>
      <w:r w:rsidR="0035323C">
        <w:t xml:space="preserve">Figure </w:t>
      </w:r>
      <w:r w:rsidR="0035323C">
        <w:rPr>
          <w:noProof/>
        </w:rPr>
        <w:t>3</w:t>
      </w:r>
      <w:r w:rsidR="0035323C">
        <w:t>.</w:t>
      </w:r>
      <w:r w:rsidR="0035323C">
        <w:rPr>
          <w:noProof/>
        </w:rPr>
        <w:t>2</w:t>
      </w:r>
      <w:r w:rsidR="0035323C">
        <w:fldChar w:fldCharType="end"/>
      </w:r>
      <w:r w:rsidR="0035323C">
        <w:t xml:space="preserve"> </w:t>
      </w:r>
      <w:r w:rsidRPr="00587D00">
        <w:t xml:space="preserve">A and C). The decapping rate between the capped and uncapped system was estimated from the protein half-lives from </w:t>
      </w:r>
      <w:r w:rsidRPr="00587D00">
        <w:fldChar w:fldCharType="begin">
          <w:fldData xml:space="preserve">PEVuZE5vdGU+PENpdGU+PEF1dGhvcj5QcmVzbnlhazwvQXV0aG9yPjxZZWFyPjIwMTU8L1llYXI+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</w:fldData>
        </w:fldChar>
      </w:r>
      <w:r w:rsidR="00C9305F">
        <w:instrText xml:space="preserve"> ADDIN EN.CITE </w:instrText>
      </w:r>
      <w:r w:rsidR="00C9305F">
        <w:fldChar w:fldCharType="begin">
          <w:fldData xml:space="preserve">PEVuZE5vdGU+PENpdGU+PEF1dGhvcj5QcmVzbnlhazwvQXV0aG9yPjxZZWFyPjIwMTU8L1llYXI+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</w:fldData>
        </w:fldChar>
      </w:r>
      <w:r w:rsidR="00C9305F">
        <w:instrText xml:space="preserve"> ADDIN EN.CITE.DATA </w:instrText>
      </w:r>
      <w:r w:rsidR="00C9305F">
        <w:fldChar w:fldCharType="end"/>
      </w:r>
      <w:r w:rsidRPr="00587D00">
        <w:fldChar w:fldCharType="separate"/>
      </w:r>
      <w:r w:rsidR="00C9305F">
        <w:rPr>
          <w:noProof/>
        </w:rPr>
        <w:t>(Presnyak</w:t>
      </w:r>
      <w:r w:rsidR="00C9305F" w:rsidRPr="00C9305F">
        <w:rPr>
          <w:i/>
          <w:noProof/>
        </w:rPr>
        <w:t xml:space="preserve"> et al.</w:t>
      </w:r>
      <w:r w:rsidR="00C9305F">
        <w:rPr>
          <w:noProof/>
        </w:rPr>
        <w:t>, 2015)</w:t>
      </w:r>
      <w:r w:rsidRPr="00587D00">
        <w:fldChar w:fldCharType="end"/>
      </w:r>
      <w:r w:rsidRPr="00587D00">
        <w:t xml:space="preserve"> for yeast (</w:t>
      </w:r>
      <w:r w:rsidR="0035323C">
        <w:fldChar w:fldCharType="begin"/>
      </w:r>
      <w:r w:rsidR="0035323C">
        <w:instrText xml:space="preserve"> REF _Ref142396295 \h </w:instrText>
      </w:r>
      <w:r w:rsidR="0035323C">
        <w:fldChar w:fldCharType="separate"/>
      </w:r>
      <w:r w:rsidR="0035323C">
        <w:t xml:space="preserve">Figure </w:t>
      </w:r>
      <w:r w:rsidR="0035323C">
        <w:rPr>
          <w:noProof/>
        </w:rPr>
        <w:t>3</w:t>
      </w:r>
      <w:r w:rsidR="0035323C">
        <w:t>.</w:t>
      </w:r>
      <w:r w:rsidR="0035323C">
        <w:rPr>
          <w:noProof/>
        </w:rPr>
        <w:t>2</w:t>
      </w:r>
      <w:r w:rsidR="0035323C">
        <w:fldChar w:fldCharType="end"/>
      </w:r>
      <w:r w:rsidR="0035323C">
        <w:t xml:space="preserve"> B</w:t>
      </w:r>
      <w:r w:rsidRPr="00587D00">
        <w:t xml:space="preserve">) and </w:t>
      </w:r>
      <w:r w:rsidRPr="00587D00">
        <w:fldChar w:fldCharType="begin">
          <w:fldData xml:space="preserve">PEVuZE5vdGU+PENpdGU+PEF1dGhvcj5Tb3JlbnNvbjwvQXV0aG9yPjxZZWFyPjIwMTg8L1llYXI+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</w:fldData>
        </w:fldChar>
      </w:r>
      <w:r w:rsidR="00C9305F">
        <w:instrText xml:space="preserve"> ADDIN EN.CITE </w:instrText>
      </w:r>
      <w:r w:rsidR="00C9305F">
        <w:fldChar w:fldCharType="begin">
          <w:fldData xml:space="preserve">PEVuZE5vdGU+PENpdGU+PEF1dGhvcj5Tb3JlbnNvbjwvQXV0aG9yPjxZZWFyPjIwMTg8L1llYXI+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</w:fldData>
        </w:fldChar>
      </w:r>
      <w:r w:rsidR="00C9305F">
        <w:instrText xml:space="preserve"> ADDIN EN.CITE.DATA </w:instrText>
      </w:r>
      <w:r w:rsidR="00C9305F">
        <w:fldChar w:fldCharType="end"/>
      </w:r>
      <w:r w:rsidRPr="00587D00">
        <w:fldChar w:fldCharType="separate"/>
      </w:r>
      <w:r w:rsidR="00C9305F">
        <w:rPr>
          <w:noProof/>
        </w:rPr>
        <w:t>(Sorenson</w:t>
      </w:r>
      <w:r w:rsidR="00C9305F" w:rsidRPr="00C9305F">
        <w:rPr>
          <w:i/>
          <w:noProof/>
        </w:rPr>
        <w:t xml:space="preserve"> et al.</w:t>
      </w:r>
      <w:r w:rsidR="00C9305F">
        <w:rPr>
          <w:noProof/>
        </w:rPr>
        <w:t>, 2018)</w:t>
      </w:r>
      <w:r w:rsidRPr="00587D00">
        <w:fldChar w:fldCharType="end"/>
      </w:r>
      <w:r w:rsidR="008A5E29">
        <w:t xml:space="preserve"> </w:t>
      </w:r>
      <w:r w:rsidRPr="00587D00">
        <w:t>for Arabidopsis (</w:t>
      </w:r>
      <w:r w:rsidR="0035323C">
        <w:fldChar w:fldCharType="begin"/>
      </w:r>
      <w:r w:rsidR="0035323C">
        <w:instrText xml:space="preserve"> REF _Ref142396295 \h </w:instrText>
      </w:r>
      <w:r w:rsidR="0035323C">
        <w:fldChar w:fldCharType="separate"/>
      </w:r>
      <w:r w:rsidR="0035323C">
        <w:t xml:space="preserve">Figure </w:t>
      </w:r>
      <w:r w:rsidR="0035323C">
        <w:rPr>
          <w:noProof/>
        </w:rPr>
        <w:t>3</w:t>
      </w:r>
      <w:r w:rsidR="0035323C">
        <w:t>.</w:t>
      </w:r>
      <w:r w:rsidR="0035323C">
        <w:rPr>
          <w:noProof/>
        </w:rPr>
        <w:t>2</w:t>
      </w:r>
      <w:r w:rsidR="0035323C">
        <w:fldChar w:fldCharType="end"/>
      </w:r>
      <w:r w:rsidR="0035323C">
        <w:t xml:space="preserve"> D</w:t>
      </w:r>
      <w:r w:rsidRPr="00587D00">
        <w:t xml:space="preserve">). We estimated gene specific </w:t>
      </w:r>
      <m:oMath>
        <m:r>
          <m:rPr>
            <m:sty m:val="p"/>
          </m:rPr>
          <w:rPr>
            <w:rFonts w:ascii="Cambria Math" w:hAnsi="Cambria Math"/>
          </w:rPr>
          <m:t>μ</m:t>
        </m:r>
      </m:oMath>
      <w:r>
        <w:t xml:space="preserve"> </w:t>
      </w:r>
      <w:r w:rsidRPr="00587D00">
        <w:t>from the half-lives with the following:</w:t>
      </w:r>
    </w:p>
    <w:p w14:paraId="4CCED3A2" w14:textId="77777777" w:rsidR="007D24E3" w:rsidRPr="00BB6A34" w:rsidRDefault="007D24E3" w:rsidP="007D24E3">
      <m:oMathPara>
        <m:oMath>
          <m:sSub>
            <m:sSubPr>
              <m:ctrlPr>
                <w:rPr>
                  <w:rFonts w:ascii="Cambria Math" w:hAnsi="Cambria Math"/>
                  <w:i/>
                </w:rPr>
              </m:ctrlPr>
            </m:sSubPr>
            <m:e>
              <m:r>
                <m:rPr>
                  <m:sty m:val="p"/>
                </m:rPr>
                <w:rPr>
                  <w:rFonts w:ascii="Cambria Math" w:hAnsi="Cambria Math"/>
                </w:rPr>
                <m:t>μ</m:t>
              </m:r>
              <m:ctrlPr>
                <w:rPr>
                  <w:rFonts w:ascii="Cambria Math" w:hAnsi="Cambria Math"/>
                </w:rPr>
              </m:ctrlPr>
            </m:e>
            <m:sub>
              <m:r>
                <w:rPr>
                  <w:rFonts w:ascii="Cambria Math" w:hAnsi="Cambria Math"/>
                </w:rPr>
                <m:t>i</m:t>
              </m:r>
            </m:sub>
          </m:sSub>
          <m:r>
            <w:rPr>
              <w:rFonts w:ascii="Cambria Math" w:hAnsi="Cambria Math"/>
            </w:rPr>
            <m:t>=</m:t>
          </m:r>
          <m:f>
            <m:fPr>
              <m:ctrlPr>
                <w:rPr>
                  <w:rFonts w:ascii="Cambria Math" w:hAnsi="Cambria Math"/>
                </w:rPr>
              </m:ctrlPr>
            </m:fPr>
            <m:num>
              <m:func>
                <m:funcPr>
                  <m:ctrlPr>
                    <w:rPr>
                      <w:rFonts w:ascii="Cambria Math" w:hAnsi="Cambria Math"/>
                    </w:rPr>
                  </m:ctrlPr>
                </m:funcPr>
                <m:fName>
                  <m:r>
                    <m:rPr>
                      <m:sty m:val="p"/>
                    </m:rPr>
                    <w:rPr>
                      <w:rFonts w:ascii="Cambria Math" w:hAnsi="Cambria Math"/>
                    </w:rPr>
                    <m:t>ln</m:t>
                  </m:r>
                  <m:ctrlPr>
                    <w:rPr>
                      <w:rFonts w:ascii="Cambria Math" w:hAnsi="Cambria Math"/>
                      <w:i/>
                    </w:rPr>
                  </m:ctrlPr>
                </m:fName>
                <m:e>
                  <m:d>
                    <m:dPr>
                      <m:ctrlPr>
                        <w:rPr>
                          <w:rFonts w:ascii="Cambria Math" w:hAnsi="Cambria Math"/>
                          <w:i/>
                        </w:rPr>
                      </m:ctrlPr>
                    </m:dPr>
                    <m:e>
                      <m:r>
                        <w:rPr>
                          <w:rFonts w:ascii="Cambria Math" w:hAnsi="Cambria Math"/>
                        </w:rPr>
                        <m:t>2</m:t>
                      </m:r>
                    </m:e>
                  </m:d>
                </m:e>
              </m:func>
              <m:ctrlPr>
                <w:rPr>
                  <w:rFonts w:ascii="Cambria Math" w:hAnsi="Cambria Math"/>
                  <w:i/>
                </w:rPr>
              </m:ctrlPr>
            </m:num>
            <m:den>
              <m:sSub>
                <m:sSubPr>
                  <m:ctrlPr>
                    <w:rPr>
                      <w:rFonts w:ascii="Cambria Math" w:hAnsi="Cambria Math"/>
                      <w:i/>
                    </w:rPr>
                  </m:ctrlPr>
                </m:sSubPr>
                <m:e>
                  <m:r>
                    <w:rPr>
                      <w:rFonts w:ascii="Cambria Math" w:hAnsi="Cambria Math"/>
                    </w:rPr>
                    <m:t>t</m:t>
                  </m:r>
                </m:e>
                <m:sub>
                  <m:r>
                    <w:rPr>
                      <w:rFonts w:ascii="Cambria Math" w:hAnsi="Cambria Math"/>
                    </w:rPr>
                    <m:t>1</m:t>
                  </m:r>
                  <m:r>
                    <m:rPr>
                      <m:lit/>
                    </m:rPr>
                    <w:rPr>
                      <w:rFonts w:ascii="Cambria Math" w:hAnsi="Cambria Math"/>
                    </w:rPr>
                    <m:t>/</m:t>
                  </m:r>
                  <m:sSub>
                    <m:sSubPr>
                      <m:ctrlPr>
                        <w:rPr>
                          <w:rFonts w:ascii="Cambria Math" w:hAnsi="Cambria Math"/>
                          <w:i/>
                        </w:rPr>
                      </m:ctrlPr>
                    </m:sSubPr>
                    <m:e>
                      <m:r>
                        <w:rPr>
                          <w:rFonts w:ascii="Cambria Math" w:hAnsi="Cambria Math"/>
                        </w:rPr>
                        <m:t>2</m:t>
                      </m:r>
                    </m:e>
                    <m:sub>
                      <m:r>
                        <w:rPr>
                          <w:rFonts w:ascii="Cambria Math" w:hAnsi="Cambria Math"/>
                        </w:rPr>
                        <m:t>i</m:t>
                      </m:r>
                    </m:sub>
                  </m:sSub>
                </m:sub>
              </m:sSub>
              <m:ctrlPr>
                <w:rPr>
                  <w:rFonts w:ascii="Cambria Math" w:hAnsi="Cambria Math"/>
                  <w:i/>
                </w:rPr>
              </m:ctrlPr>
            </m:den>
          </m:f>
        </m:oMath>
      </m:oMathPara>
    </w:p>
    <w:p w14:paraId="6AECFC2C" w14:textId="07CBD4C3" w:rsidR="007D24E3" w:rsidRPr="00F42609" w:rsidRDefault="007D24E3" w:rsidP="007D24E3">
      <w:r w:rsidRPr="008E0835">
        <w:t xml:space="preserve">Where </w:t>
      </w:r>
      <m:oMath>
        <m:sSub>
          <m:sSubPr>
            <m:ctrlPr>
              <w:rPr>
                <w:rFonts w:ascii="Cambria Math" w:hAnsi="Cambria Math"/>
                <w:i/>
              </w:rPr>
            </m:ctrlPr>
          </m:sSubPr>
          <m:e>
            <m:r>
              <w:rPr>
                <w:rFonts w:ascii="Cambria Math" w:hAnsi="Cambria Math"/>
              </w:rPr>
              <m:t>t</m:t>
            </m:r>
          </m:e>
          <m:sub>
            <m:r>
              <w:rPr>
                <w:rFonts w:ascii="Cambria Math" w:hAnsi="Cambria Math"/>
              </w:rPr>
              <m:t>1</m:t>
            </m:r>
            <m:r>
              <m:rPr>
                <m:lit/>
              </m:rPr>
              <w:rPr>
                <w:rFonts w:ascii="Cambria Math" w:hAnsi="Cambria Math"/>
              </w:rPr>
              <m:t>/</m:t>
            </m:r>
            <m:r>
              <w:rPr>
                <w:rFonts w:ascii="Cambria Math" w:hAnsi="Cambria Math"/>
              </w:rPr>
              <m:t>2</m:t>
            </m:r>
          </m:sub>
        </m:sSub>
      </m:oMath>
      <w:r w:rsidRPr="008E0835">
        <w:t xml:space="preserve"> is the half-life. The resulting range of </w:t>
      </w:r>
      <m:oMath>
        <m:r>
          <m:rPr>
            <m:sty m:val="p"/>
          </m:rPr>
          <w:rPr>
            <w:rFonts w:ascii="Cambria Math" w:hAnsi="Cambria Math"/>
          </w:rPr>
          <m:t>μ</m:t>
        </m:r>
      </m:oMath>
      <w:r w:rsidRPr="008E0835">
        <w:t xml:space="preserve"> is from </w:t>
      </w:r>
      <m:oMath>
        <m:r>
          <m:rPr>
            <m:sty m:val="p"/>
          </m:rPr>
          <w:rPr>
            <w:rFonts w:ascii="Cambria Math" w:hAnsi="Cambria Math"/>
          </w:rPr>
          <m:t>1.3×</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-3</m:t>
            </m:r>
          </m:sup>
        </m:sSup>
        <m:r>
          <m:rPr>
            <m:sty m:val="p"/>
          </m:rPr>
          <w:rPr>
            <w:rFonts w:ascii="Cambria Math" w:hAnsi="Cambria Math"/>
          </w:rPr>
          <m:t> </m:t>
        </m:r>
        <m:d>
          <m:dPr>
            <m:ctrlPr>
              <w:rPr>
                <w:rFonts w:ascii="Cambria Math" w:hAnsi="Cambria Math"/>
              </w:rPr>
            </m:ctrlPr>
          </m:dPr>
          <m:e>
            <m:r>
              <m:rPr>
                <m:sty m:val="p"/>
              </m:rPr>
              <w:rPr>
                <w:rFonts w:ascii="Cambria Math" w:hAnsi="Cambria Math"/>
              </w:rPr>
              <m:t>1.8×</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-3</m:t>
                </m:r>
              </m:sup>
            </m:sSup>
          </m:e>
        </m:d>
      </m:oMath>
      <w:r w:rsidR="008A5E29">
        <w:t xml:space="preserve"> </w:t>
      </w:r>
      <w:r w:rsidR="008A5E29" w:rsidRPr="00587D00">
        <w:t>(mean (SD))</w:t>
      </w:r>
      <w:r w:rsidRPr="008E0835">
        <w:t xml:space="preserve"> for yeast and </w:t>
      </w:r>
      <m:oMath>
        <m:r>
          <m:rPr>
            <m:sty m:val="p"/>
          </m:rPr>
          <w:rPr>
            <w:rFonts w:ascii="Cambria Math" w:hAnsi="Cambria Math"/>
          </w:rPr>
          <m:t>1.7×</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-4</m:t>
            </m:r>
          </m:sup>
        </m:sSup>
        <m:r>
          <w:rPr>
            <w:rFonts w:ascii="Cambria Math" w:hAnsi="Cambria Math"/>
          </w:rPr>
          <m:t xml:space="preserve"> </m:t>
        </m:r>
        <m:d>
          <m:dPr>
            <m:ctrlPr>
              <w:rPr>
                <w:rFonts w:ascii="Cambria Math" w:hAnsi="Cambria Math"/>
                <w:i/>
              </w:rPr>
            </m:ctrlPr>
          </m:dPr>
          <m:e>
            <m:r>
              <w:rPr>
                <w:rFonts w:ascii="Cambria Math" w:hAnsi="Cambria Math"/>
              </w:rPr>
              <m:t>2</m:t>
            </m:r>
            <m:r>
              <m:rPr>
                <m:sty m:val="p"/>
              </m:rPr>
              <w:rPr>
                <w:rFonts w:ascii="Cambria Math" w:hAnsi="Cambria Math"/>
              </w:rPr>
              <m:t>×</m:t>
            </m:r>
            <m:sSup>
              <m:sSupPr>
                <m:ctrlPr>
                  <w:rPr>
                    <w:rFonts w:ascii="Cambria Math" w:hAnsi="Cambria Math"/>
                    <w:i/>
                  </w:rPr>
                </m:ctrlPr>
              </m:sSupPr>
              <m:e>
                <m:r>
                  <w:rPr>
                    <w:rFonts w:ascii="Cambria Math" w:hAnsi="Cambria Math"/>
                  </w:rPr>
                  <m:t>10</m:t>
                </m:r>
                <m:ctrlPr>
                  <w:rPr>
                    <w:rFonts w:ascii="Cambria Math" w:hAnsi="Cambria Math"/>
                  </w:rPr>
                </m:ctrlPr>
              </m:e>
              <m:sup>
                <m:r>
                  <w:rPr>
                    <w:rFonts w:ascii="Cambria Math" w:hAnsi="Cambria Math"/>
                  </w:rPr>
                  <m:t>-4</m:t>
                </m:r>
              </m:sup>
            </m:sSup>
          </m:e>
        </m:d>
      </m:oMath>
      <w:r w:rsidRPr="008E0835">
        <w:t xml:space="preserve"> for </w:t>
      </w:r>
      <w:r w:rsidRPr="00F42609">
        <w:t xml:space="preserve">Arabidopsis. </w:t>
      </w:r>
    </w:p>
    <w:p w14:paraId="20931B0C" w14:textId="77777777" w:rsidR="007D24E3" w:rsidRPr="00F42609" w:rsidRDefault="007D24E3" w:rsidP="007D24E3">
      <w:pPr>
        <w:ind w:firstLine="720"/>
      </w:pPr>
      <w:r w:rsidRPr="00F42609">
        <w:t>Translation initiation and average elongation rates (</w:t>
      </w:r>
      <m:oMath>
        <m:r>
          <m:rPr>
            <m:sty m:val="p"/>
          </m:rPr>
          <w:rPr>
            <w:rFonts w:ascii="Cambria Math" w:hAnsi="Cambria Math"/>
          </w:rPr>
          <m:t>κ</m:t>
        </m:r>
      </m:oMath>
      <w:r w:rsidRPr="00F42609">
        <w:t xml:space="preserve"> and </w:t>
      </w:r>
      <m:oMath>
        <m:sSub>
          <m:sSubPr>
            <m:ctrlPr>
              <w:rPr>
                <w:rFonts w:ascii="Cambria Math" w:hAnsi="Cambria Math"/>
                <w:i/>
              </w:rPr>
            </m:ctrlPr>
          </m:sSubPr>
          <m:e>
            <m:r>
              <m:rPr>
                <m:sty m:val="p"/>
              </m:rPr>
              <w:rPr>
                <w:rFonts w:ascii="Cambria Math" w:hAnsi="Cambria Math"/>
              </w:rPr>
              <m:t>τ</m:t>
            </m:r>
            <m:ctrlPr>
              <w:rPr>
                <w:rFonts w:ascii="Cambria Math" w:hAnsi="Cambria Math"/>
              </w:rPr>
            </m:ctrlPr>
          </m:e>
          <m:sub>
            <m:r>
              <w:rPr>
                <w:rFonts w:ascii="Cambria Math" w:hAnsi="Cambria Math"/>
              </w:rPr>
              <m:t>c</m:t>
            </m:r>
          </m:sub>
        </m:sSub>
      </m:oMath>
      <w:r w:rsidRPr="00F42609">
        <w:t>) were obtained for yeast from Duc and Song 2018. We calculated an average gene specific elongation rate from the corrected elongations rates. We scale each gene specific initiation rate by dividing it by the gene specific elongation rate.</w:t>
      </w:r>
    </w:p>
    <w:tbl>
      <w:tblPr>
        <w:tblStyle w:val="TableGrid"/>
        <w:tblW w:w="8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5"/>
        <w:gridCol w:w="810"/>
      </w:tblGrid>
      <w:tr w:rsidR="007D24E3" w:rsidRPr="00F42609" w14:paraId="5CCAA1B0" w14:textId="77777777" w:rsidTr="00633490">
        <w:tc>
          <w:tcPr>
            <w:tcW w:w="8095" w:type="dxa"/>
          </w:tcPr>
          <w:p w14:paraId="468166F6" w14:textId="77777777" w:rsidR="007D24E3" w:rsidRPr="00F42609" w:rsidRDefault="007D24E3" w:rsidP="00633490">
            <m:oMathPara>
              <m:oMath>
                <m:r>
                  <m:rPr>
                    <m:nor/>
                  </m:rPr>
                  <w:rPr>
                    <w:rFonts w:ascii="Cambria Math" w:hAnsi="Cambria Math"/>
                  </w:rPr>
                  <m:t>initiation to elongation ratio</m:t>
                </m:r>
                <m:r>
                  <m:rPr>
                    <m:sty m:val="p"/>
                  </m:rPr>
                  <w:rPr>
                    <w:rFonts w:ascii="Cambria Math" w:hAnsi="Cambria Math"/>
                  </w:rPr>
                  <m:t>=</m:t>
                </m:r>
                <m:sSup>
                  <m:sSupPr>
                    <m:ctrlPr>
                      <w:rPr>
                        <w:rFonts w:ascii="Cambria Math" w:hAnsi="Cambria Math"/>
                      </w:rPr>
                    </m:ctrlPr>
                  </m:sSupPr>
                  <m:e>
                    <m:r>
                      <m:rPr>
                        <m:sty m:val="p"/>
                      </m:rPr>
                      <w:rPr>
                        <w:rFonts w:ascii="Cambria Math" w:hAnsi="Cambria Math"/>
                      </w:rPr>
                      <m:t>κ</m:t>
                    </m:r>
                  </m:e>
                  <m:sup>
                    <m:r>
                      <m:rPr>
                        <m:sty m:val="p"/>
                      </m:rPr>
                      <w:rPr>
                        <w:rFonts w:ascii="Cambria Math" w:hAnsi="Cambria Math"/>
                      </w:rPr>
                      <m:t>'</m:t>
                    </m:r>
                  </m:sup>
                </m:sSup>
                <m:r>
                  <m:rPr>
                    <m:sty m:val="p"/>
                  </m:rPr>
                  <w:rPr>
                    <w:rFonts w:ascii="Cambria Math" w:hAnsi="Cambria Math"/>
                  </w:rPr>
                  <m:t>=</m:t>
                </m:r>
                <m:f>
                  <m:fPr>
                    <m:ctrlPr>
                      <w:rPr>
                        <w:rFonts w:ascii="Cambria Math" w:hAnsi="Cambria Math"/>
                      </w:rPr>
                    </m:ctrlPr>
                  </m:fPr>
                  <m:num>
                    <m:r>
                      <m:rPr>
                        <m:sty m:val="p"/>
                      </m:rPr>
                      <w:rPr>
                        <w:rFonts w:ascii="Cambria Math" w:hAnsi="Cambria Math"/>
                      </w:rPr>
                      <m:t>κ</m:t>
                    </m:r>
                  </m:num>
                  <m:den>
                    <m:r>
                      <m:rPr>
                        <m:sty m:val="p"/>
                      </m:rPr>
                      <w:rPr>
                        <w:rFonts w:ascii="Cambria Math" w:hAnsi="Cambria Math"/>
                      </w:rPr>
                      <m:t>τ</m:t>
                    </m:r>
                  </m:den>
                </m:f>
              </m:oMath>
            </m:oMathPara>
          </w:p>
        </w:tc>
        <w:tc>
          <w:tcPr>
            <w:tcW w:w="810" w:type="dxa"/>
          </w:tcPr>
          <w:p w14:paraId="6D57CFC5" w14:textId="77777777" w:rsidR="007D24E3" w:rsidRPr="00F42609" w:rsidRDefault="007D24E3" w:rsidP="00633490">
            <w:pPr>
              <w:pStyle w:val="Caption"/>
            </w:pPr>
            <w:r w:rsidRPr="00F42609">
              <w:t xml:space="preserve">( </w:t>
            </w:r>
            <w:r w:rsidRPr="00F42609">
              <w:fldChar w:fldCharType="begin"/>
            </w:r>
            <w:r w:rsidRPr="00F42609">
              <w:instrText xml:space="preserve"> SEQ _____( \* ARABIC </w:instrText>
            </w:r>
            <w:r w:rsidRPr="00F42609">
              <w:fldChar w:fldCharType="separate"/>
            </w:r>
            <w:r w:rsidRPr="00F42609">
              <w:rPr>
                <w:noProof/>
              </w:rPr>
              <w:t>17</w:t>
            </w:r>
            <w:r w:rsidRPr="00F42609">
              <w:fldChar w:fldCharType="end"/>
            </w:r>
            <w:r w:rsidRPr="00F42609">
              <w:t xml:space="preserve"> )</w:t>
            </w:r>
          </w:p>
        </w:tc>
      </w:tr>
    </w:tbl>
    <w:p w14:paraId="64A9D725" w14:textId="395C102E" w:rsidR="007D24E3" w:rsidRPr="008E0835" w:rsidRDefault="007D24E3" w:rsidP="00FC02E3">
      <w:r w:rsidRPr="00F42609">
        <w:t>This simplifies the model behavior to one generalized parameter with a unique response (</w:t>
      </w:r>
      <w:r w:rsidR="0035323C">
        <w:fldChar w:fldCharType="begin"/>
      </w:r>
      <w:r w:rsidR="0035323C">
        <w:instrText xml:space="preserve"> REF _Ref142396295 \h </w:instrText>
      </w:r>
      <w:r w:rsidR="0035323C">
        <w:fldChar w:fldCharType="separate"/>
      </w:r>
      <w:r w:rsidR="0035323C">
        <w:t xml:space="preserve">Figure </w:t>
      </w:r>
      <w:r w:rsidR="0035323C">
        <w:rPr>
          <w:noProof/>
        </w:rPr>
        <w:t>3</w:t>
      </w:r>
      <w:r w:rsidR="0035323C">
        <w:t>.</w:t>
      </w:r>
      <w:r w:rsidR="0035323C">
        <w:rPr>
          <w:noProof/>
        </w:rPr>
        <w:t>2</w:t>
      </w:r>
      <w:r w:rsidR="0035323C">
        <w:fldChar w:fldCharType="end"/>
      </w:r>
      <w:r w:rsidR="0035323C">
        <w:t xml:space="preserve"> </w:t>
      </w:r>
      <w:r w:rsidRPr="00F42609">
        <w:t>E).</w:t>
      </w:r>
      <w:r w:rsidRPr="008E0835">
        <w:t xml:space="preserve"> The initiation to elongation ratio ranges from 0.1</w:t>
      </w:r>
      <w:r w:rsidRPr="00C716EC">
        <w:t>s</w:t>
      </w:r>
      <w:r w:rsidRPr="00DE6885">
        <w:rPr>
          <w:vertAlign w:val="superscript"/>
        </w:rPr>
        <w:t>-1</w:t>
      </w:r>
      <w:r w:rsidRPr="008E0835">
        <w:t xml:space="preserve"> 0.001</w:t>
      </w:r>
      <w:r w:rsidRPr="00C716EC">
        <w:t>s</w:t>
      </w:r>
      <w:r w:rsidRPr="00DE6885">
        <w:rPr>
          <w:vertAlign w:val="superscript"/>
        </w:rPr>
        <w:t>-1</w:t>
      </w:r>
      <w:r w:rsidRPr="008E0835">
        <w:t>.</w:t>
      </w:r>
    </w:p>
    <w:p w14:paraId="62AF8A18" w14:textId="505D91B2" w:rsidR="007D24E3" w:rsidRPr="00453D3E" w:rsidRDefault="007D24E3" w:rsidP="00453D3E">
      <w:pPr>
        <w:ind w:firstLine="720"/>
      </w:pPr>
      <w:r w:rsidRPr="008E0835">
        <w:t>The transcriptomic results from</w:t>
      </w:r>
      <w:r>
        <w:t xml:space="preserve"> </w:t>
      </w:r>
      <w:r>
        <w:fldChar w:fldCharType="begin">
          <w:fldData xml:space="preserve">PEVuZE5vdGU+PENpdGU+PEF1dGhvcj5XZWluYmVyZzwvQXV0aG9yPjxZZWFyPjIwMTY8L1llYXI+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</w:fldData>
        </w:fldChar>
      </w:r>
      <w:r w:rsidR="00633490">
        <w:instrText xml:space="preserve"> ADDIN EN.CITE </w:instrText>
      </w:r>
      <w:r w:rsidR="00633490">
        <w:fldChar w:fldCharType="begin">
          <w:fldData xml:space="preserve">PEVuZE5vdGU+PENpdGU+PEF1dGhvcj5XZWluYmVyZzwvQXV0aG9yPjxZZWFyPjIwMTY8L1llYXI+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</w:fldData>
        </w:fldChar>
      </w:r>
      <w:r w:rsidR="00633490">
        <w:instrText xml:space="preserve"> ADDIN EN.CITE.DATA </w:instrText>
      </w:r>
      <w:r w:rsidR="00633490">
        <w:fldChar w:fldCharType="end"/>
      </w:r>
      <w:r>
        <w:fldChar w:fldCharType="separate"/>
      </w:r>
      <w:r w:rsidR="00633490">
        <w:rPr>
          <w:noProof/>
        </w:rPr>
        <w:t>(Weinberg et al., 2016)</w:t>
      </w:r>
      <w:r>
        <w:fldChar w:fldCharType="end"/>
      </w:r>
      <w:r>
        <w:t xml:space="preserve"> </w:t>
      </w:r>
      <w:r w:rsidRPr="008E0835">
        <w:t>are included in</w:t>
      </w:r>
      <w:r w:rsidR="0035323C">
        <w:t xml:space="preserve"> </w:t>
      </w:r>
      <w:r w:rsidR="0035323C">
        <w:fldChar w:fldCharType="begin"/>
      </w:r>
      <w:r w:rsidR="0035323C">
        <w:instrText xml:space="preserve"> REF _Ref142396295 \h </w:instrText>
      </w:r>
      <w:r w:rsidR="0035323C">
        <w:fldChar w:fldCharType="separate"/>
      </w:r>
      <w:r w:rsidR="0035323C">
        <w:t xml:space="preserve">Figure </w:t>
      </w:r>
      <w:r w:rsidR="0035323C">
        <w:rPr>
          <w:noProof/>
        </w:rPr>
        <w:t>3</w:t>
      </w:r>
      <w:r w:rsidR="0035323C">
        <w:t>.</w:t>
      </w:r>
      <w:r w:rsidR="0035323C">
        <w:rPr>
          <w:noProof/>
        </w:rPr>
        <w:t>2</w:t>
      </w:r>
      <w:r w:rsidR="0035323C">
        <w:fldChar w:fldCharType="end"/>
      </w:r>
      <w:r w:rsidR="0035323C">
        <w:t xml:space="preserve"> </w:t>
      </w:r>
      <w:r w:rsidRPr="008E0835">
        <w:t xml:space="preserve">F. </w:t>
      </w:r>
      <w:r w:rsidR="007209A7">
        <w:t xml:space="preserve">Since RNA-seq is a </w:t>
      </w:r>
      <w:r w:rsidR="00453D3E">
        <w:t>relative</w:t>
      </w:r>
      <w:r w:rsidR="007209A7">
        <w:t xml:space="preserve"> measure of </w:t>
      </w:r>
      <w:r w:rsidR="00453D3E">
        <w:t xml:space="preserve">mRNA quantity, we can only estimate the range of transcriptional control. To facilitate interpretation, we based all transcription rates relative to the gene with a median number of counts. This median gene was assumed to have a transcription rate </w:t>
      </w:r>
      <m:oMath>
        <m:r>
          <m:rPr>
            <m:sty m:val="p"/>
          </m:rPr>
          <w:rPr>
            <w:rFonts w:ascii="Cambria Math" w:hAnsi="Cambria Math"/>
          </w:rPr>
          <m:t>λ</m:t>
        </m:r>
      </m:oMath>
      <w:r w:rsidR="00453D3E">
        <w:t xml:space="preserve"> =1. </w:t>
      </w:r>
      <w:r w:rsidRPr="008E0835">
        <w:t>In short, reads per kilobase million from Weinberg were further converted into a log10 fold change based on the median expression level.</w:t>
      </w:r>
      <w:r w:rsidR="0035323C">
        <w:t xml:space="preserve"> </w:t>
      </w:r>
      <w:r w:rsidR="0035323C">
        <w:fldChar w:fldCharType="begin"/>
      </w:r>
      <w:r w:rsidR="0035323C">
        <w:instrText xml:space="preserve"> REF _Ref142396295 \h </w:instrText>
      </w:r>
      <w:r w:rsidR="0035323C">
        <w:fldChar w:fldCharType="separate"/>
      </w:r>
      <w:r w:rsidR="0035323C">
        <w:t xml:space="preserve">Figure </w:t>
      </w:r>
      <w:r w:rsidR="0035323C">
        <w:rPr>
          <w:noProof/>
        </w:rPr>
        <w:t>3</w:t>
      </w:r>
      <w:r w:rsidR="0035323C">
        <w:t>.</w:t>
      </w:r>
      <w:r w:rsidR="0035323C">
        <w:rPr>
          <w:noProof/>
        </w:rPr>
        <w:t>2</w:t>
      </w:r>
      <w:r w:rsidR="0035323C">
        <w:fldChar w:fldCharType="end"/>
      </w:r>
      <w:r w:rsidRPr="008E0835">
        <w:t xml:space="preserve"> F shows that the absolute range of transcriptional expression ranges just under 5 orders of magnitude. Because transcription rate </w:t>
      </w:r>
      <m:oMath>
        <m:r>
          <m:rPr>
            <m:sty m:val="p"/>
          </m:rPr>
          <w:rPr>
            <w:rFonts w:ascii="Cambria Math" w:hAnsi="Cambria Math"/>
          </w:rPr>
          <m:t>λ</m:t>
        </m:r>
      </m:oMath>
      <w:r w:rsidRPr="008E0835">
        <w:t xml:space="preserve"> acts as a scaling factor throughout the model and does not affect the distribution of the ribosomes, for simplicity we set </w:t>
      </w:r>
      <m:oMath>
        <m:r>
          <m:rPr>
            <m:sty m:val="p"/>
          </m:rPr>
          <w:rPr>
            <w:rFonts w:ascii="Cambria Math" w:hAnsi="Cambria Math"/>
          </w:rPr>
          <m:t>λ</m:t>
        </m:r>
      </m:oMath>
      <w:r w:rsidRPr="008E0835">
        <w:t xml:space="preserve"> = 1.</w:t>
      </w:r>
    </w:p>
    <w:p w14:paraId="0351AAE4" w14:textId="77777777" w:rsidR="007D24E3" w:rsidRPr="00F42609" w:rsidRDefault="007D24E3" w:rsidP="007D24E3">
      <w:pPr>
        <w:ind w:firstLine="720"/>
      </w:pPr>
      <w:r w:rsidRPr="00F42609">
        <w:t xml:space="preserve">Because the mRNA clearance rate </w:t>
      </w:r>
      <m:oMath>
        <m:r>
          <m:rPr>
            <m:sty m:val="p"/>
          </m:rPr>
          <w:rPr>
            <w:rFonts w:ascii="Cambria Math" w:hAnsi="Cambria Math"/>
          </w:rPr>
          <m:t>δ</m:t>
        </m:r>
      </m:oMath>
      <w:r w:rsidRPr="00F42609">
        <w:t xml:space="preserve"> only determines the accumulation of transcripts in the </w:t>
      </w:r>
      <m:oMath>
        <m:sSubSup>
          <m:sSubSupPr>
            <m:ctrlPr>
              <w:rPr>
                <w:rFonts w:ascii="Cambria Math" w:hAnsi="Cambria Math"/>
                <w:i/>
              </w:rPr>
            </m:ctrlPr>
          </m:sSubSupPr>
          <m:e>
            <m:r>
              <w:rPr>
                <w:rFonts w:ascii="Cambria Math" w:hAnsi="Cambria Math"/>
              </w:rPr>
              <m:t>m</m:t>
            </m:r>
          </m:e>
          <m:sub>
            <m:r>
              <w:rPr>
                <w:rFonts w:ascii="Cambria Math" w:hAnsi="Cambria Math"/>
              </w:rPr>
              <m:t>0</m:t>
            </m:r>
          </m:sub>
          <m:sup>
            <m:r>
              <w:rPr>
                <w:rFonts w:ascii="Cambria Math" w:hAnsi="Cambria Math"/>
              </w:rPr>
              <m:t>*</m:t>
            </m:r>
          </m:sup>
        </m:sSubSup>
      </m:oMath>
      <w:r w:rsidRPr="00F42609">
        <w:t xml:space="preserve"> class, for simplicity, we set </w:t>
      </w:r>
      <m:oMath>
        <m:r>
          <m:rPr>
            <m:sty m:val="p"/>
          </m:rPr>
          <w:rPr>
            <w:rFonts w:ascii="Cambria Math" w:hAnsi="Cambria Math"/>
          </w:rPr>
          <m:t>δ</m:t>
        </m:r>
        <m:r>
          <w:rPr>
            <w:rFonts w:ascii="Cambria Math" w:hAnsi="Cambria Math"/>
          </w:rPr>
          <m:t>≫</m:t>
        </m:r>
        <m:r>
          <m:rPr>
            <m:sty m:val="p"/>
          </m:rPr>
          <w:rPr>
            <w:rFonts w:ascii="Cambria Math" w:hAnsi="Cambria Math"/>
          </w:rPr>
          <m:t>τ</m:t>
        </m:r>
      </m:oMath>
      <w:r w:rsidRPr="00F42609">
        <w:t xml:space="preserve"> thus </w:t>
      </w:r>
      <m:oMath>
        <m:sSubSup>
          <m:sSubSupPr>
            <m:ctrlPr>
              <w:rPr>
                <w:rFonts w:ascii="Cambria Math" w:hAnsi="Cambria Math"/>
                <w:i/>
              </w:rPr>
            </m:ctrlPr>
          </m:sSubSupPr>
          <m:e>
            <m:r>
              <w:rPr>
                <w:rFonts w:ascii="Cambria Math" w:hAnsi="Cambria Math"/>
              </w:rPr>
              <m:t>m</m:t>
            </m:r>
          </m:e>
          <m:sub>
            <m:r>
              <w:rPr>
                <w:rFonts w:ascii="Cambria Math" w:hAnsi="Cambria Math"/>
              </w:rPr>
              <m:t>0</m:t>
            </m:r>
          </m:sub>
          <m:sup>
            <m:r>
              <w:rPr>
                <w:rFonts w:ascii="Cambria Math" w:hAnsi="Cambria Math"/>
              </w:rPr>
              <m:t>*</m:t>
            </m:r>
          </m:sup>
        </m:sSubSup>
        <m:r>
          <m:rPr>
            <m:sty m:val="p"/>
          </m:rPr>
          <w:rPr>
            <w:rFonts w:ascii="Cambria Math" w:hAnsi="Cambria Math"/>
          </w:rPr>
          <m:t>∼</m:t>
        </m:r>
        <m:r>
          <w:rPr>
            <w:rFonts w:ascii="Cambria Math" w:hAnsi="Cambria Math"/>
          </w:rPr>
          <m:t>0</m:t>
        </m:r>
      </m:oMath>
      <w:r w:rsidRPr="00F42609">
        <w:t>.</w:t>
      </w:r>
    </w:p>
    <w:p w14:paraId="7577CE8D" w14:textId="103BFA20" w:rsidR="00453D3E" w:rsidRDefault="007D24E3" w:rsidP="00453D3E">
      <w:pPr>
        <w:ind w:firstLine="720"/>
      </w:pPr>
      <w:r w:rsidRPr="00F42609">
        <w:t>The empirical mean ribosomal load (</w:t>
      </w:r>
      <m:oMath>
        <m:r>
          <w:rPr>
            <w:rFonts w:ascii="Cambria Math" w:hAnsi="Cambria Math"/>
          </w:rPr>
          <m:t>MRL</m:t>
        </m:r>
      </m:oMath>
      <w:r w:rsidRPr="00F42609">
        <w:t xml:space="preserve">) for the 850 genes in Duc and </w:t>
      </w:r>
      <w:r w:rsidR="00651BC9">
        <w:t>S</w:t>
      </w:r>
      <w:r w:rsidRPr="00F42609">
        <w:t>ong 2018 was calculated from the mRNA-seq read per kilobase million (mRNA RPKM) and the ribo</w:t>
      </w:r>
      <w:r w:rsidR="00453D3E">
        <w:br w:type="page"/>
      </w:r>
    </w:p>
    <w:p w14:paraId="4E1B0F81" w14:textId="77777777" w:rsidR="007D24E3" w:rsidRDefault="007D24E3" w:rsidP="007D24E3">
      <w:pPr>
        <w:keepNext/>
        <w:jc w:val="center"/>
      </w:pPr>
      <w:r>
        <w:rPr>
          <w:noProof/>
        </w:rPr>
        <w:lastRenderedPageBreak/>
        <w:drawing>
          <wp:inline distT="0" distB="0" distL="0" distR="0" wp14:anchorId="6A84DAFE" wp14:editId="05D220B0">
            <wp:extent cx="4599305" cy="638746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99305" cy="6387465"/>
                    </a:xfrm>
                    <a:prstGeom prst="rect">
                      <a:avLst/>
                    </a:prstGeom>
                    <a:noFill/>
                    <a:ln>
                      <a:noFill/>
                    </a:ln>
                  </pic:spPr>
                </pic:pic>
              </a:graphicData>
            </a:graphic>
          </wp:inline>
        </w:drawing>
      </w:r>
    </w:p>
    <w:p w14:paraId="0880C8E4" w14:textId="77777777" w:rsidR="000B3843" w:rsidRDefault="007D24E3" w:rsidP="007D24E3">
      <w:pPr>
        <w:pStyle w:val="Caption"/>
      </w:pPr>
      <w:bookmarkStart w:id="155" w:name="_Ref142396295"/>
      <w:bookmarkStart w:id="156" w:name="_Toc142657904"/>
      <w:r>
        <w:t xml:space="preserve">Figure </w:t>
      </w:r>
      <w:r w:rsidR="00120446">
        <w:fldChar w:fldCharType="begin"/>
      </w:r>
      <w:r w:rsidR="00120446">
        <w:instrText xml:space="preserve"> STYLEREF 1 \s </w:instrText>
      </w:r>
      <w:r w:rsidR="00120446">
        <w:fldChar w:fldCharType="separate"/>
      </w:r>
      <w:r w:rsidR="00120446">
        <w:rPr>
          <w:noProof/>
        </w:rPr>
        <w:t>3</w:t>
      </w:r>
      <w:r w:rsidR="00120446">
        <w:fldChar w:fldCharType="end"/>
      </w:r>
      <w:r w:rsidR="00120446">
        <w:t>.</w:t>
      </w:r>
      <w:r w:rsidR="00120446">
        <w:fldChar w:fldCharType="begin"/>
      </w:r>
      <w:r w:rsidR="00120446">
        <w:instrText xml:space="preserve"> SEQ Figure \* ARABIC \s 1 </w:instrText>
      </w:r>
      <w:r w:rsidR="00120446">
        <w:fldChar w:fldCharType="separate"/>
      </w:r>
      <w:r w:rsidR="00120446">
        <w:rPr>
          <w:noProof/>
        </w:rPr>
        <w:t>2</w:t>
      </w:r>
      <w:r w:rsidR="00120446">
        <w:fldChar w:fldCharType="end"/>
      </w:r>
      <w:bookmarkEnd w:id="155"/>
      <w:r>
        <w:t xml:space="preserve">: </w:t>
      </w:r>
      <w:r w:rsidRPr="008E0835">
        <w:t>Histograms of empirical values of model parameters.</w:t>
      </w:r>
      <w:bookmarkEnd w:id="156"/>
    </w:p>
    <w:p w14:paraId="7F2E9662" w14:textId="6975A1C7" w:rsidR="007D24E3" w:rsidRPr="007709BE" w:rsidRDefault="007D24E3" w:rsidP="007D24E3">
      <w:pPr>
        <w:pStyle w:val="Caption"/>
        <w:rPr>
          <w:b w:val="0"/>
        </w:rPr>
      </w:pPr>
      <w:r w:rsidRPr="00DB27D4">
        <w:rPr>
          <w:b w:val="0"/>
        </w:rPr>
        <w:t xml:space="preserve">A) Yeast protein lengths. B) Yeast half-life C) Arabidopsis Protein Lengths. D) Arabidopsis Half-Life. E) Yeast </w:t>
      </w:r>
      <w:r w:rsidR="00651BC9">
        <w:rPr>
          <w:b w:val="0"/>
        </w:rPr>
        <w:t>s</w:t>
      </w:r>
      <w:r w:rsidRPr="00DB27D4">
        <w:rPr>
          <w:b w:val="0"/>
        </w:rPr>
        <w:t xml:space="preserve">caled elongation rates (Translational initiation rate/average translation elongation rate) on a per gene basis. F) Log10 Fold Changes between all transcripts compared </w:t>
      </w:r>
      <w:r w:rsidR="00651BC9">
        <w:rPr>
          <w:b w:val="0"/>
        </w:rPr>
        <w:t>t</w:t>
      </w:r>
      <w:r w:rsidRPr="00DB27D4">
        <w:rPr>
          <w:b w:val="0"/>
        </w:rPr>
        <w:t>o the median transcript expression in yeast.</w:t>
      </w:r>
    </w:p>
    <w:p w14:paraId="394C3B97" w14:textId="4B0B492D" w:rsidR="007D24E3" w:rsidRDefault="007D24E3" w:rsidP="007D24E3">
      <w:pPr>
        <w:spacing w:after="160" w:line="259" w:lineRule="auto"/>
        <w:jc w:val="left"/>
      </w:pPr>
      <w:r>
        <w:br w:type="page"/>
      </w:r>
    </w:p>
    <w:p w14:paraId="0B031566" w14:textId="1058A507" w:rsidR="00453D3E" w:rsidRDefault="00453D3E" w:rsidP="007D24E3">
      <w:pPr>
        <w:spacing w:after="160" w:line="259" w:lineRule="auto"/>
        <w:jc w:val="left"/>
      </w:pPr>
      <w:r w:rsidRPr="00F42609">
        <w:lastRenderedPageBreak/>
        <w:t xml:space="preserve">seq footprints (RPF RPKM) from </w:t>
      </w:r>
      <w:r>
        <w:fldChar w:fldCharType="begin">
          <w:fldData xml:space="preserve">PEVuZE5vdGU+PENpdGU+PEF1dGhvcj5XZWluYmVyZzwvQXV0aG9yPjxZZWFyPjIwMTY8L1llYXI+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</w:fldData>
        </w:fldChar>
      </w:r>
      <w:r>
        <w:instrText xml:space="preserve"> ADDIN EN.CITE </w:instrText>
      </w:r>
      <w:r>
        <w:fldChar w:fldCharType="begin">
          <w:fldData xml:space="preserve">PEVuZE5vdGU+PENpdGU+PEF1dGhvcj5XZWluYmVyZzwvQXV0aG9yPjxZZWFyPjIwMTY8L1llYXI+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</w:fldData>
        </w:fldChar>
      </w:r>
      <w:r>
        <w:instrText xml:space="preserve"> ADDIN EN.CITE.DATA </w:instrText>
      </w:r>
      <w:r>
        <w:fldChar w:fldCharType="end"/>
      </w:r>
      <w:r>
        <w:fldChar w:fldCharType="separate"/>
      </w:r>
      <w:r>
        <w:rPr>
          <w:noProof/>
        </w:rPr>
        <w:t>(Weinberg et al., 2016)</w:t>
      </w:r>
      <w:r>
        <w:fldChar w:fldCharType="end"/>
      </w:r>
      <w:r w:rsidRPr="00F42609">
        <w:t>. The following equation was</w:t>
      </w:r>
      <w:r w:rsidRPr="008E0835">
        <w:t xml:space="preserve"> used.</w:t>
      </w:r>
    </w:p>
    <w:tbl>
      <w:tblPr>
        <w:tblStyle w:val="TableGrid"/>
        <w:tblW w:w="8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5"/>
        <w:gridCol w:w="810"/>
      </w:tblGrid>
      <w:tr w:rsidR="00FC02E3" w14:paraId="6090A5A7" w14:textId="77777777" w:rsidTr="00C9305F">
        <w:tc>
          <w:tcPr>
            <w:tcW w:w="8095" w:type="dxa"/>
          </w:tcPr>
          <w:p w14:paraId="6365905C" w14:textId="77777777" w:rsidR="00FC02E3" w:rsidRDefault="00FC02E3" w:rsidP="00C9305F">
            <w:pPr>
              <w:ind w:firstLine="720"/>
            </w:pPr>
            <m:oMathPara>
              <m:oMath>
                <m:r>
                  <w:rPr>
                    <w:rFonts w:ascii="Cambria Math" w:hAnsi="Cambria Math"/>
                  </w:rPr>
                  <m:t>MR</m:t>
                </m:r>
                <m:sSub>
                  <m:sSubPr>
                    <m:ctrlPr>
                      <w:rPr>
                        <w:rFonts w:ascii="Cambria Math" w:hAnsi="Cambria Math"/>
                        <w:i/>
                      </w:rPr>
                    </m:ctrlPr>
                  </m:sSubPr>
                  <m:e>
                    <m:r>
                      <w:rPr>
                        <w:rFonts w:ascii="Cambria Math" w:hAnsi="Cambria Math"/>
                      </w:rPr>
                      <m:t>L</m:t>
                    </m:r>
                  </m:e>
                  <m:sub>
                    <m:r>
                      <w:rPr>
                        <w:rFonts w:ascii="Cambria Math" w:hAnsi="Cambria Math"/>
                      </w:rPr>
                      <m:t>i</m:t>
                    </m:r>
                  </m:sub>
                </m:sSub>
                <m:r>
                  <w:rPr>
                    <w:rFonts w:ascii="Cambria Math" w:hAnsi="Cambria Math"/>
                  </w:rPr>
                  <m:t>=</m:t>
                </m:r>
                <m:f>
                  <m:fPr>
                    <m:ctrlPr>
                      <w:rPr>
                        <w:rFonts w:ascii="Cambria Math" w:hAnsi="Cambria Math"/>
                      </w:rPr>
                    </m:ctrlPr>
                  </m:fPr>
                  <m:num>
                    <m:r>
                      <w:rPr>
                        <w:rFonts w:ascii="Cambria Math" w:hAnsi="Cambria Math"/>
                      </w:rPr>
                      <m:t>RPF RPK</m:t>
                    </m:r>
                    <m:sSub>
                      <m:sSubPr>
                        <m:ctrlPr>
                          <w:rPr>
                            <w:rFonts w:ascii="Cambria Math" w:hAnsi="Cambria Math"/>
                            <w:i/>
                          </w:rPr>
                        </m:ctrlPr>
                      </m:sSubPr>
                      <m:e>
                        <m:r>
                          <w:rPr>
                            <w:rFonts w:ascii="Cambria Math" w:hAnsi="Cambria Math"/>
                          </w:rPr>
                          <m:t>M</m:t>
                        </m:r>
                      </m:e>
                      <m:sub>
                        <m:r>
                          <w:rPr>
                            <w:rFonts w:ascii="Cambria Math" w:hAnsi="Cambria Math"/>
                          </w:rPr>
                          <m:t>i</m:t>
                        </m:r>
                      </m:sub>
                    </m:sSub>
                    <m:ctrlPr>
                      <w:rPr>
                        <w:rFonts w:ascii="Cambria Math" w:hAnsi="Cambria Math"/>
                        <w:i/>
                      </w:rPr>
                    </m:ctrlPr>
                  </m:num>
                  <m:den>
                    <m:r>
                      <w:rPr>
                        <w:rFonts w:ascii="Cambria Math" w:hAnsi="Cambria Math"/>
                      </w:rPr>
                      <m:t>mRNA RPK</m:t>
                    </m:r>
                    <m:sSub>
                      <m:sSubPr>
                        <m:ctrlPr>
                          <w:rPr>
                            <w:rFonts w:ascii="Cambria Math" w:hAnsi="Cambria Math"/>
                            <w:i/>
                          </w:rPr>
                        </m:ctrlPr>
                      </m:sSubPr>
                      <m:e>
                        <m:r>
                          <w:rPr>
                            <w:rFonts w:ascii="Cambria Math" w:hAnsi="Cambria Math"/>
                          </w:rPr>
                          <m:t>M</m:t>
                        </m:r>
                      </m:e>
                      <m:sub>
                        <m:r>
                          <w:rPr>
                            <w:rFonts w:ascii="Cambria Math" w:hAnsi="Cambria Math"/>
                          </w:rPr>
                          <m:t>i</m:t>
                        </m:r>
                      </m:sub>
                    </m:sSub>
                    <m:r>
                      <m:rPr>
                        <m:sty m:val="p"/>
                      </m:rPr>
                      <w:rPr>
                        <w:rFonts w:ascii="Cambria Math" w:hAnsi="Cambria Math"/>
                      </w:rPr>
                      <m:t>×</m:t>
                    </m:r>
                    <m:f>
                      <m:fPr>
                        <m:ctrlPr>
                          <w:rPr>
                            <w:rFonts w:ascii="Cambria Math" w:hAnsi="Cambria Math"/>
                          </w:rPr>
                        </m:ctrlPr>
                      </m:fPr>
                      <m:num>
                        <m:r>
                          <w:rPr>
                            <w:rFonts w:ascii="Cambria Math" w:hAnsi="Cambria Math"/>
                          </w:rPr>
                          <m:t>200</m:t>
                        </m:r>
                        <m:ctrlPr>
                          <w:rPr>
                            <w:rFonts w:ascii="Cambria Math" w:hAnsi="Cambria Math"/>
                            <w:i/>
                          </w:rPr>
                        </m:ctrlPr>
                      </m:num>
                      <m:den>
                        <m:r>
                          <w:rPr>
                            <w:rFonts w:ascii="Cambria Math" w:hAnsi="Cambria Math"/>
                          </w:rPr>
                          <m:t>length</m:t>
                        </m:r>
                        <m:r>
                          <w:rPr>
                            <w:rFonts w:ascii="Cambria Math" w:hAnsi="Cambria Math"/>
                          </w:rPr>
                          <m:t xml:space="preserve"> </m:t>
                        </m:r>
                        <m:r>
                          <w:rPr>
                            <w:rFonts w:ascii="Cambria Math" w:hAnsi="Cambria Math"/>
                          </w:rPr>
                          <m:t>mRN</m:t>
                        </m:r>
                        <m:sSub>
                          <m:sSubPr>
                            <m:ctrlPr>
                              <w:rPr>
                                <w:rFonts w:ascii="Cambria Math" w:hAnsi="Cambria Math"/>
                                <w:i/>
                              </w:rPr>
                            </m:ctrlPr>
                          </m:sSubPr>
                          <m:e>
                            <m:r>
                              <w:rPr>
                                <w:rFonts w:ascii="Cambria Math" w:hAnsi="Cambria Math"/>
                              </w:rPr>
                              <m:t>A</m:t>
                            </m:r>
                          </m:e>
                          <m:sub>
                            <m:r>
                              <w:rPr>
                                <w:rFonts w:ascii="Cambria Math" w:hAnsi="Cambria Math"/>
                              </w:rPr>
                              <m:t>i</m:t>
                            </m:r>
                          </m:sub>
                        </m:sSub>
                        <m:ctrlPr>
                          <w:rPr>
                            <w:rFonts w:ascii="Cambria Math" w:hAnsi="Cambria Math"/>
                            <w:i/>
                          </w:rPr>
                        </m:ctrlPr>
                      </m:den>
                    </m:f>
                    <m:ctrlPr>
                      <w:rPr>
                        <w:rFonts w:ascii="Cambria Math" w:hAnsi="Cambria Math"/>
                        <w:i/>
                      </w:rPr>
                    </m:ctrlPr>
                  </m:den>
                </m:f>
              </m:oMath>
            </m:oMathPara>
          </w:p>
        </w:tc>
        <w:tc>
          <w:tcPr>
            <w:tcW w:w="810" w:type="dxa"/>
          </w:tcPr>
          <w:p w14:paraId="4A600445" w14:textId="77777777" w:rsidR="00FC02E3" w:rsidRDefault="00FC02E3" w:rsidP="00C9305F">
            <w:pPr>
              <w:pStyle w:val="Caption"/>
            </w:pPr>
            <w:r>
              <w:t xml:space="preserve">( </w:t>
            </w:r>
            <w:r>
              <w:fldChar w:fldCharType="begin"/>
            </w:r>
            <w:r>
              <w:instrText xml:space="preserve"> SEQ _____( \* ARABIC </w:instrText>
            </w:r>
            <w:r>
              <w:fldChar w:fldCharType="separate"/>
            </w:r>
            <w:r>
              <w:rPr>
                <w:noProof/>
              </w:rPr>
              <w:t>18</w:t>
            </w:r>
            <w:r>
              <w:fldChar w:fldCharType="end"/>
            </w:r>
            <w:r>
              <w:t xml:space="preserve"> )</w:t>
            </w:r>
          </w:p>
        </w:tc>
      </w:tr>
    </w:tbl>
    <w:p w14:paraId="50EDACC5" w14:textId="620A3F3E" w:rsidR="00DD15B9" w:rsidRDefault="00DD15B9" w:rsidP="00DD15B9">
      <w:pPr>
        <w:ind w:firstLine="720"/>
      </w:pPr>
      <w:r w:rsidRPr="008E0835">
        <w:t xml:space="preserve">Where the gene specific scaling factor </w:t>
      </w:r>
      <m:oMath>
        <m:f>
          <m:fPr>
            <m:ctrlPr>
              <w:rPr>
                <w:rFonts w:ascii="Cambria Math" w:hAnsi="Cambria Math"/>
              </w:rPr>
            </m:ctrlPr>
          </m:fPr>
          <m:num>
            <m:r>
              <m:rPr>
                <m:sty m:val="p"/>
              </m:rPr>
              <w:rPr>
                <w:rFonts w:ascii="Cambria Math" w:hAnsi="Cambria Math"/>
              </w:rPr>
              <m:t>200</m:t>
            </m:r>
          </m:num>
          <m:den>
            <m:r>
              <w:rPr>
                <w:rFonts w:ascii="Cambria Math" w:hAnsi="Cambria Math"/>
              </w:rPr>
              <m:t>lengthmRN</m:t>
            </m:r>
            <m:sSub>
              <m:sSubPr>
                <m:ctrlPr>
                  <w:rPr>
                    <w:rFonts w:ascii="Cambria Math" w:hAnsi="Cambria Math"/>
                  </w:rPr>
                </m:ctrlPr>
              </m:sSubPr>
              <m:e>
                <m:r>
                  <w:rPr>
                    <w:rFonts w:ascii="Cambria Math" w:hAnsi="Cambria Math"/>
                  </w:rPr>
                  <m:t>A</m:t>
                </m:r>
              </m:e>
              <m:sub>
                <m:r>
                  <w:rPr>
                    <w:rFonts w:ascii="Cambria Math" w:hAnsi="Cambria Math"/>
                  </w:rPr>
                  <m:t>i</m:t>
                </m:r>
              </m:sub>
            </m:sSub>
          </m:den>
        </m:f>
      </m:oMath>
      <w:r w:rsidRPr="008E0835">
        <w:t xml:space="preserve"> corrects for the bias in read counts due to longer transcripts producing more fragments. The value 200 arises from the average fragment size of a library prep and can be adjusted according </w:t>
      </w:r>
      <w:r w:rsidR="00651BC9">
        <w:t xml:space="preserve">to </w:t>
      </w:r>
      <w:r w:rsidRPr="008E0835">
        <w:t>the experimental method used.</w:t>
      </w:r>
    </w:p>
    <w:p w14:paraId="3C96F1CA" w14:textId="77777777" w:rsidR="007D24E3" w:rsidRPr="00C716EC" w:rsidRDefault="007D24E3" w:rsidP="001635BA">
      <w:pPr>
        <w:pStyle w:val="Heading2"/>
        <w:spacing w:line="240" w:lineRule="auto"/>
        <w:ind w:left="0"/>
      </w:pPr>
      <w:r>
        <w:t xml:space="preserve"> </w:t>
      </w:r>
      <w:bookmarkStart w:id="157" w:name="_Toc142658052"/>
      <w:r w:rsidRPr="00C716EC">
        <w:t>Results</w:t>
      </w:r>
      <w:bookmarkEnd w:id="157"/>
    </w:p>
    <w:p w14:paraId="05C6955F" w14:textId="3B8B81DA" w:rsidR="007D24E3" w:rsidRPr="00C716EC" w:rsidRDefault="007D24E3" w:rsidP="001635BA">
      <w:pPr>
        <w:pStyle w:val="Heading3"/>
        <w:spacing w:line="480" w:lineRule="auto"/>
        <w:ind w:left="0"/>
      </w:pPr>
      <w:bookmarkStart w:id="158" w:name="_Toc142658053"/>
      <w:r w:rsidRPr="00C716EC">
        <w:t xml:space="preserve">Model </w:t>
      </w:r>
      <w:r w:rsidR="002C2F84">
        <w:t>P</w:t>
      </w:r>
      <w:r w:rsidRPr="00C716EC">
        <w:t xml:space="preserve">resents </w:t>
      </w:r>
      <w:r w:rsidR="002C2F84">
        <w:t>S</w:t>
      </w:r>
      <w:r w:rsidRPr="00C716EC">
        <w:t xml:space="preserve">teady </w:t>
      </w:r>
      <w:r w:rsidR="002C2F84">
        <w:t>S</w:t>
      </w:r>
      <w:r w:rsidRPr="00C716EC">
        <w:t xml:space="preserve">tate </w:t>
      </w:r>
      <w:r w:rsidR="002C2F84">
        <w:t>D</w:t>
      </w:r>
      <w:r w:rsidRPr="00C716EC">
        <w:t xml:space="preserve">istribution of mRNAs across </w:t>
      </w:r>
      <w:r w:rsidR="002C2F84">
        <w:t>P</w:t>
      </w:r>
      <w:r w:rsidRPr="00C716EC">
        <w:t xml:space="preserve">olysome </w:t>
      </w:r>
      <w:r w:rsidR="002C2F84">
        <w:t>C</w:t>
      </w:r>
      <w:r w:rsidRPr="00C716EC">
        <w:t xml:space="preserve">lasses for each </w:t>
      </w:r>
      <w:r w:rsidR="002C2F84">
        <w:t>I</w:t>
      </w:r>
      <w:r w:rsidRPr="00C716EC">
        <w:t xml:space="preserve">nitiation to </w:t>
      </w:r>
      <w:r w:rsidR="002C2F84">
        <w:t>E</w:t>
      </w:r>
      <w:r w:rsidRPr="00C716EC">
        <w:t xml:space="preserve">longation </w:t>
      </w:r>
      <w:r w:rsidR="002C2F84">
        <w:t>R</w:t>
      </w:r>
      <w:r w:rsidRPr="00C716EC">
        <w:t>atio</w:t>
      </w:r>
      <w:bookmarkEnd w:id="158"/>
    </w:p>
    <w:p w14:paraId="2E5D1FD3" w14:textId="77777777" w:rsidR="007D24E3" w:rsidRPr="00C716EC" w:rsidRDefault="007D24E3" w:rsidP="007D24E3">
      <w:pPr>
        <w:ind w:firstLine="720"/>
      </w:pPr>
      <w:r w:rsidRPr="00C716EC">
        <w:t>The model predicts the abundances of the mRNA in the capped and decapped states as well as the mRNA's distribution across polysome classes.</w:t>
      </w:r>
    </w:p>
    <w:p w14:paraId="459AB1FA" w14:textId="77777777" w:rsidR="007D24E3" w:rsidRPr="003209DD" w:rsidRDefault="007D24E3" w:rsidP="007D24E3">
      <w:pPr>
        <w:rPr>
          <w:i/>
        </w:rPr>
      </w:pPr>
      <w:r w:rsidRPr="003209DD">
        <w:rPr>
          <w:i/>
        </w:rPr>
        <w:t>Steady state distribution of the capped mRNA polysome classes</w:t>
      </w:r>
    </w:p>
    <w:p w14:paraId="5CD140B0" w14:textId="54224780" w:rsidR="007D24E3" w:rsidRDefault="007D24E3" w:rsidP="00DD15B9">
      <w:pPr>
        <w:ind w:firstLine="720"/>
      </w:pPr>
      <w:r w:rsidRPr="00C716EC">
        <w:t xml:space="preserve">The analytical steady state solution </w:t>
      </w:r>
      <w:r w:rsidRPr="00475A70">
        <w:t>eq</w:t>
      </w:r>
      <w:r w:rsidRPr="00C716EC">
        <w:t>. (</w:t>
      </w:r>
      <w:r>
        <w:t>5</w:t>
      </w:r>
      <w:r w:rsidRPr="00C716EC">
        <w:t xml:space="preserve">) is composed of a vector of probabilities </w:t>
      </w:r>
      <m:oMath>
        <m:sSub>
          <m:sSubPr>
            <m:ctrlPr>
              <w:rPr>
                <w:rFonts w:ascii="Cambria Math" w:hAnsi="Cambria Math"/>
                <w:i/>
              </w:rPr>
            </m:ctrlPr>
          </m:sSubPr>
          <m:e>
            <m:acc>
              <m:accPr>
                <m:chr m:val="⃗"/>
                <m:ctrlPr>
                  <w:rPr>
                    <w:rFonts w:ascii="Cambria Math" w:hAnsi="Cambria Math"/>
                  </w:rPr>
                </m:ctrlPr>
              </m:accPr>
              <m:e>
                <m:r>
                  <w:rPr>
                    <w:rFonts w:ascii="Cambria Math" w:hAnsi="Cambria Math"/>
                  </w:rPr>
                  <m:t>p</m:t>
                </m:r>
              </m:e>
            </m:acc>
          </m:e>
          <m:sub>
            <m:r>
              <w:rPr>
                <w:rFonts w:ascii="Cambria Math" w:hAnsi="Cambria Math"/>
              </w:rPr>
              <m:t>m</m:t>
            </m:r>
          </m:sub>
        </m:sSub>
      </m:oMath>
      <w:r w:rsidRPr="00C716EC">
        <w:t xml:space="preserve"> that an mRNA is in polysome class </w:t>
      </w:r>
      <m:oMath>
        <m:r>
          <w:rPr>
            <w:rFonts w:ascii="Cambria Math" w:hAnsi="Cambria Math"/>
          </w:rPr>
          <m:t>i</m:t>
        </m:r>
      </m:oMath>
      <w:r w:rsidRPr="00C716EC">
        <w:t xml:space="preserve"> and a scaling term (the transcription rate </w:t>
      </w:r>
      <m:oMath>
        <m:r>
          <m:rPr>
            <m:sty m:val="p"/>
          </m:rPr>
          <w:rPr>
            <w:rFonts w:ascii="Cambria Math" w:hAnsi="Cambria Math"/>
          </w:rPr>
          <m:t>λ</m:t>
        </m:r>
      </m:oMath>
      <w:r>
        <w:t xml:space="preserve"> </w:t>
      </w:r>
      <w:r w:rsidRPr="00C716EC">
        <w:t xml:space="preserve">divided by the decapping rate </w:t>
      </w:r>
      <m:oMath>
        <m:r>
          <m:rPr>
            <m:sty m:val="p"/>
          </m:rPr>
          <w:rPr>
            <w:rFonts w:ascii="Cambria Math" w:hAnsi="Cambria Math"/>
          </w:rPr>
          <m:t>μ</m:t>
        </m:r>
      </m:oMath>
      <w:r w:rsidRPr="00C716EC">
        <w:t xml:space="preserve">). This solution highlights two separate roles of </w:t>
      </w:r>
      <m:oMath>
        <m:r>
          <m:rPr>
            <m:sty m:val="p"/>
          </m:rPr>
          <w:rPr>
            <w:rFonts w:ascii="Cambria Math" w:hAnsi="Cambria Math"/>
          </w:rPr>
          <m:t>μ</m:t>
        </m:r>
      </m:oMath>
      <w:r w:rsidRPr="00C716EC">
        <w:t xml:space="preserve">. First, the scaling term </w:t>
      </w:r>
      <m:oMath>
        <m:r>
          <m:rPr>
            <m:sty m:val="p"/>
          </m:rPr>
          <w:rPr>
            <w:rFonts w:ascii="Cambria Math" w:hAnsi="Cambria Math"/>
          </w:rPr>
          <m:t>λ</m:t>
        </m:r>
        <m:r>
          <m:rPr>
            <m:lit/>
          </m:rPr>
          <w:rPr>
            <w:rFonts w:ascii="Cambria Math" w:hAnsi="Cambria Math"/>
          </w:rPr>
          <m:t>/</m:t>
        </m:r>
        <m:r>
          <w:rPr>
            <w:rFonts w:ascii="Cambria Math" w:hAnsi="Cambria Math"/>
          </w:rPr>
          <m:t xml:space="preserve"> </m:t>
        </m:r>
        <m:r>
          <m:rPr>
            <m:sty m:val="p"/>
          </m:rPr>
          <w:rPr>
            <w:rFonts w:ascii="Cambria Math" w:hAnsi="Cambria Math"/>
          </w:rPr>
          <m:t>μ</m:t>
        </m:r>
      </m:oMath>
      <w:r w:rsidRPr="00C716EC">
        <w:t xml:space="preserve"> determines total mRNA abundance in the capped state. Second, the vector of probabilities is a function of the initiation rate </w:t>
      </w:r>
      <m:oMath>
        <m:r>
          <m:rPr>
            <m:sty m:val="p"/>
          </m:rPr>
          <w:rPr>
            <w:rFonts w:ascii="Cambria Math" w:hAnsi="Cambria Math"/>
          </w:rPr>
          <m:t>κ</m:t>
        </m:r>
      </m:oMath>
      <w:r w:rsidRPr="00C716EC">
        <w:t xml:space="preserve">, the elongation/termination rate </w:t>
      </w:r>
      <m:oMath>
        <m:r>
          <m:rPr>
            <m:sty m:val="p"/>
          </m:rPr>
          <w:rPr>
            <w:rFonts w:ascii="Cambria Math" w:hAnsi="Cambria Math"/>
          </w:rPr>
          <m:t>τ</m:t>
        </m:r>
      </m:oMath>
      <w:r w:rsidRPr="00C716EC">
        <w:t xml:space="preserve"> and </w:t>
      </w:r>
      <m:oMath>
        <m:r>
          <m:rPr>
            <m:sty m:val="p"/>
          </m:rPr>
          <w:rPr>
            <w:rFonts w:ascii="Cambria Math" w:hAnsi="Cambria Math"/>
          </w:rPr>
          <m:t>μ</m:t>
        </m:r>
      </m:oMath>
      <w:r w:rsidRPr="00C716EC">
        <w:t xml:space="preserve"> and is independent of </w:t>
      </w:r>
      <m:oMath>
        <m:r>
          <m:rPr>
            <m:sty m:val="p"/>
          </m:rPr>
          <w:rPr>
            <w:rFonts w:ascii="Cambria Math" w:hAnsi="Cambria Math"/>
          </w:rPr>
          <m:t>λ</m:t>
        </m:r>
      </m:oMath>
      <w:r w:rsidRPr="00C716EC">
        <w:t>.</w:t>
      </w:r>
      <w:r>
        <w:t xml:space="preserve"> </w:t>
      </w:r>
      <w:r w:rsidR="0035323C">
        <w:fldChar w:fldCharType="begin"/>
      </w:r>
      <w:r w:rsidR="0035323C">
        <w:instrText xml:space="preserve"> REF _Ref142396441 \h </w:instrText>
      </w:r>
      <w:r w:rsidR="0035323C">
        <w:fldChar w:fldCharType="separate"/>
      </w:r>
      <w:r w:rsidR="0035323C">
        <w:t xml:space="preserve">Figure </w:t>
      </w:r>
      <w:r w:rsidR="0035323C">
        <w:rPr>
          <w:noProof/>
        </w:rPr>
        <w:t>3</w:t>
      </w:r>
      <w:r w:rsidR="0035323C">
        <w:t>.</w:t>
      </w:r>
      <w:r w:rsidR="0035323C">
        <w:rPr>
          <w:noProof/>
        </w:rPr>
        <w:t>3</w:t>
      </w:r>
      <w:r w:rsidR="0035323C">
        <w:fldChar w:fldCharType="end"/>
      </w:r>
      <w:r w:rsidR="0035323C">
        <w:t xml:space="preserve"> </w:t>
      </w:r>
      <w:r w:rsidRPr="00C716EC">
        <w:t xml:space="preserve">A shows the mRNA distribution in the capped state for four different initiation to elongation ratios </w:t>
      </w:r>
      <m:oMath>
        <m:sSup>
          <m:sSupPr>
            <m:ctrlPr>
              <w:rPr>
                <w:rFonts w:ascii="Cambria Math" w:hAnsi="Cambria Math"/>
                <w:i/>
              </w:rPr>
            </m:ctrlPr>
          </m:sSupPr>
          <m:e>
            <m:r>
              <m:rPr>
                <m:sty m:val="p"/>
              </m:rPr>
              <w:rPr>
                <w:rFonts w:ascii="Cambria Math" w:hAnsi="Cambria Math"/>
              </w:rPr>
              <m:t>κ</m:t>
            </m:r>
            <m:ctrlPr>
              <w:rPr>
                <w:rFonts w:ascii="Cambria Math" w:hAnsi="Cambria Math"/>
              </w:rPr>
            </m:ctrlPr>
          </m:e>
          <m:sup>
            <m:r>
              <w:rPr>
                <w:rFonts w:ascii="Cambria Math" w:hAnsi="Cambria Math"/>
              </w:rPr>
              <m:t>'</m:t>
            </m:r>
          </m:sup>
        </m:sSup>
      </m:oMath>
      <w:r w:rsidRPr="00C716EC">
        <w:t>, for a protein of median length (</w:t>
      </w:r>
      <m:oMath>
        <m:sSub>
          <m:sSubPr>
            <m:ctrlPr>
              <w:rPr>
                <w:rFonts w:ascii="Cambria Math" w:hAnsi="Cambria Math"/>
                <w:i/>
              </w:rPr>
            </m:ctrlPr>
          </m:sSubPr>
          <m:e>
            <m:r>
              <w:rPr>
                <w:rFonts w:ascii="Cambria Math" w:hAnsi="Cambria Math"/>
              </w:rPr>
              <m:t>i</m:t>
            </m:r>
          </m:e>
          <m:sub>
            <m:r>
              <w:rPr>
                <w:rFonts w:ascii="Cambria Math" w:hAnsi="Cambria Math"/>
              </w:rPr>
              <m:t>max</m:t>
            </m:r>
          </m:sub>
        </m:sSub>
      </m:oMath>
      <w:r w:rsidRPr="00C716EC">
        <w:t xml:space="preserve"> of 39) with a low decapping rate (</w:t>
      </w:r>
      <m:oMath>
        <m:r>
          <w:rPr>
            <w:rFonts w:ascii="Cambria Math" w:hAnsi="Cambria Math"/>
          </w:rPr>
          <m:t>2</m:t>
        </m:r>
        <m:r>
          <m:rPr>
            <m:sty m:val="p"/>
          </m:rPr>
          <w:rPr>
            <w:rFonts w:ascii="Cambria Math" w:hAnsi="Cambria Math"/>
          </w:rPr>
          <m:t>×</m:t>
        </m:r>
        <m:sSup>
          <m:sSupPr>
            <m:ctrlPr>
              <w:rPr>
                <w:rFonts w:ascii="Cambria Math" w:hAnsi="Cambria Math"/>
                <w:i/>
              </w:rPr>
            </m:ctrlPr>
          </m:sSupPr>
          <m:e>
            <m:r>
              <w:rPr>
                <w:rFonts w:ascii="Cambria Math" w:hAnsi="Cambria Math"/>
              </w:rPr>
              <m:t>10</m:t>
            </m:r>
            <m:ctrlPr>
              <w:rPr>
                <w:rFonts w:ascii="Cambria Math" w:hAnsi="Cambria Math"/>
              </w:rPr>
            </m:ctrlPr>
          </m:e>
          <m:sup>
            <m:r>
              <w:rPr>
                <w:rFonts w:ascii="Cambria Math" w:hAnsi="Cambria Math"/>
              </w:rPr>
              <m:t>-4</m:t>
            </m:r>
          </m:sup>
        </m:sSup>
        <m:r>
          <m:rPr>
            <m:lit/>
          </m:rPr>
          <w:rPr>
            <w:rFonts w:ascii="Cambria Math" w:hAnsi="Cambria Math"/>
          </w:rPr>
          <m:t>/</m:t>
        </m:r>
        <m:r>
          <w:rPr>
            <w:rFonts w:ascii="Cambria Math" w:hAnsi="Cambria Math"/>
          </w:rPr>
          <m:t>s</m:t>
        </m:r>
      </m:oMath>
      <w:r w:rsidR="00705A0A">
        <w:t>, 99</w:t>
      </w:r>
      <w:r w:rsidR="00705A0A" w:rsidRPr="00705A0A">
        <w:rPr>
          <w:vertAlign w:val="superscript"/>
        </w:rPr>
        <w:t>th</w:t>
      </w:r>
      <w:r w:rsidR="00705A0A">
        <w:t xml:space="preserve"> percentile)</w:t>
      </w:r>
      <w:r w:rsidRPr="00C716EC">
        <w:t>.</w:t>
      </w:r>
      <w:r>
        <w:t xml:space="preserve"> </w:t>
      </w:r>
      <w:r w:rsidRPr="00C716EC">
        <w:t xml:space="preserve">To summarize the model results across a range of parameters a heatmap where each row is the steady state distribution of mRNA at a </w:t>
      </w:r>
      <w:r w:rsidR="009F59F2" w:rsidRPr="00C716EC">
        <w:t xml:space="preserve">particular </w:t>
      </w:r>
      <m:oMath>
        <m:sSup>
          <m:sSupPr>
            <m:ctrlPr>
              <w:rPr>
                <w:rFonts w:ascii="Cambria Math" w:hAnsi="Cambria Math"/>
                <w:i/>
              </w:rPr>
            </m:ctrlPr>
          </m:sSupPr>
          <m:e>
            <m:r>
              <w:rPr>
                <w:rFonts w:ascii="Cambria Math" w:hAnsi="Cambria Math"/>
              </w:rPr>
              <m:t>κ</m:t>
            </m:r>
            <m:ctrlPr>
              <w:rPr>
                <w:rFonts w:ascii="Cambria Math" w:hAnsi="Cambria Math"/>
              </w:rPr>
            </m:ctrlPr>
          </m:e>
          <m:sup>
            <m:r>
              <w:rPr>
                <w:rFonts w:ascii="Cambria Math" w:hAnsi="Cambria Math"/>
              </w:rPr>
              <m:t>'</m:t>
            </m:r>
          </m:sup>
        </m:sSup>
      </m:oMath>
      <w:r w:rsidR="009F59F2" w:rsidRPr="00C716EC">
        <w:t xml:space="preserve"> is shown (</w:t>
      </w:r>
      <w:r w:rsidR="009F59F2">
        <w:fldChar w:fldCharType="begin"/>
      </w:r>
      <w:r w:rsidR="009F59F2">
        <w:instrText xml:space="preserve"> REF _Ref142396441 \h </w:instrText>
      </w:r>
      <w:r w:rsidR="009F59F2">
        <w:fldChar w:fldCharType="separate"/>
      </w:r>
      <w:r w:rsidR="009F59F2">
        <w:t xml:space="preserve">Figure </w:t>
      </w:r>
      <w:r w:rsidR="009F59F2">
        <w:rPr>
          <w:noProof/>
        </w:rPr>
        <w:t>3</w:t>
      </w:r>
      <w:r w:rsidR="009F59F2">
        <w:t>.</w:t>
      </w:r>
      <w:r w:rsidR="009F59F2">
        <w:rPr>
          <w:noProof/>
        </w:rPr>
        <w:t>3</w:t>
      </w:r>
      <w:r w:rsidR="009F59F2">
        <w:fldChar w:fldCharType="end"/>
      </w:r>
      <w:r w:rsidR="009F59F2">
        <w:t xml:space="preserve"> </w:t>
      </w:r>
      <w:r w:rsidR="009F59F2" w:rsidRPr="00C716EC">
        <w:t>B).</w:t>
      </w:r>
      <w:r w:rsidR="009F59F2">
        <w:t xml:space="preserve"> </w:t>
      </w:r>
      <w:r w:rsidR="009F59F2" w:rsidRPr="00C716EC">
        <w:t>The steady state</w:t>
      </w:r>
      <w:r w:rsidR="009F59F2">
        <w:t xml:space="preserve"> </w:t>
      </w:r>
      <w:r w:rsidR="009F59F2" w:rsidRPr="00C716EC">
        <w:t xml:space="preserve">density in the capped </w:t>
      </w:r>
      <w:r>
        <w:br w:type="page"/>
      </w:r>
    </w:p>
    <w:p w14:paraId="62AB8B4F" w14:textId="77777777" w:rsidR="007D24E3" w:rsidRDefault="007D24E3" w:rsidP="007D24E3">
      <w:pPr>
        <w:keepNext/>
        <w:jc w:val="center"/>
      </w:pPr>
      <w:r>
        <w:rPr>
          <w:noProof/>
        </w:rPr>
        <w:lastRenderedPageBreak/>
        <w:drawing>
          <wp:inline distT="0" distB="0" distL="0" distR="0" wp14:anchorId="693CAE51" wp14:editId="57F843F9">
            <wp:extent cx="3364230" cy="5210175"/>
            <wp:effectExtent l="0" t="0" r="762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364230" cy="5210175"/>
                    </a:xfrm>
                    <a:prstGeom prst="rect">
                      <a:avLst/>
                    </a:prstGeom>
                    <a:noFill/>
                    <a:ln>
                      <a:noFill/>
                    </a:ln>
                  </pic:spPr>
                </pic:pic>
              </a:graphicData>
            </a:graphic>
          </wp:inline>
        </w:drawing>
      </w:r>
    </w:p>
    <w:p w14:paraId="098AEB0B" w14:textId="77777777" w:rsidR="000B3843" w:rsidRDefault="007D24E3" w:rsidP="007D24E3">
      <w:pPr>
        <w:pStyle w:val="Caption"/>
      </w:pPr>
      <w:bookmarkStart w:id="159" w:name="_Ref142396441"/>
      <w:bookmarkStart w:id="160" w:name="_Toc142657905"/>
      <w:r>
        <w:t xml:space="preserve">Figure </w:t>
      </w:r>
      <w:r w:rsidR="00120446">
        <w:fldChar w:fldCharType="begin"/>
      </w:r>
      <w:r w:rsidR="00120446">
        <w:instrText xml:space="preserve"> STYLEREF 1 \s </w:instrText>
      </w:r>
      <w:r w:rsidR="00120446">
        <w:fldChar w:fldCharType="separate"/>
      </w:r>
      <w:r w:rsidR="00120446">
        <w:rPr>
          <w:noProof/>
        </w:rPr>
        <w:t>3</w:t>
      </w:r>
      <w:r w:rsidR="00120446">
        <w:fldChar w:fldCharType="end"/>
      </w:r>
      <w:r w:rsidR="00120446">
        <w:t>.</w:t>
      </w:r>
      <w:r w:rsidR="00120446">
        <w:fldChar w:fldCharType="begin"/>
      </w:r>
      <w:r w:rsidR="00120446">
        <w:instrText xml:space="preserve"> SEQ Figure \* ARABIC \s 1 </w:instrText>
      </w:r>
      <w:r w:rsidR="00120446">
        <w:fldChar w:fldCharType="separate"/>
      </w:r>
      <w:r w:rsidR="00120446">
        <w:rPr>
          <w:noProof/>
        </w:rPr>
        <w:t>3</w:t>
      </w:r>
      <w:r w:rsidR="00120446">
        <w:fldChar w:fldCharType="end"/>
      </w:r>
      <w:bookmarkEnd w:id="159"/>
      <w:r>
        <w:t>:</w:t>
      </w:r>
      <w:r w:rsidRPr="00DA7794">
        <w:t xml:space="preserve"> </w:t>
      </w:r>
      <w:r w:rsidRPr="00C716EC">
        <w:t>mRNA distribution in capped state.</w:t>
      </w:r>
      <w:bookmarkEnd w:id="160"/>
      <w:r w:rsidRPr="00C716EC">
        <w:t xml:space="preserve"> </w:t>
      </w:r>
    </w:p>
    <w:p w14:paraId="6A0C3AB3" w14:textId="69C6C546" w:rsidR="007D24E3" w:rsidRPr="00A076D7" w:rsidRDefault="007D24E3" w:rsidP="007D24E3">
      <w:pPr>
        <w:pStyle w:val="Caption"/>
        <w:rPr>
          <w:b w:val="0"/>
        </w:rPr>
      </w:pPr>
      <w:r w:rsidRPr="00B17595">
        <w:rPr>
          <w:b w:val="0"/>
        </w:rPr>
        <w:t xml:space="preserve">A) Distribution profiles for four scaled initiation values i) </w:t>
      </w:r>
      <m:oMath>
        <m:r>
          <m:rPr>
            <m:sty m:val="p"/>
          </m:rPr>
          <w:rPr>
            <w:rFonts w:ascii="Cambria Math" w:hAnsi="Cambria Math"/>
          </w:rPr>
          <m:t>2×</m:t>
        </m:r>
        <m:sSup>
          <m:sSupPr>
            <m:ctrlPr>
              <w:rPr>
                <w:rFonts w:ascii="Cambria Math" w:hAnsi="Cambria Math"/>
                <w:b w:val="0"/>
              </w:rPr>
            </m:ctrlPr>
          </m:sSupPr>
          <m:e>
            <m:r>
              <m:rPr>
                <m:sty m:val="p"/>
              </m:rPr>
              <w:rPr>
                <w:rFonts w:ascii="Cambria Math" w:hAnsi="Cambria Math"/>
              </w:rPr>
              <m:t>10</m:t>
            </m:r>
          </m:e>
          <m:sup>
            <m:r>
              <m:rPr>
                <m:sty m:val="p"/>
              </m:rPr>
              <w:rPr>
                <w:rFonts w:ascii="Cambria Math" w:hAnsi="Cambria Math"/>
              </w:rPr>
              <m:t>-1</m:t>
            </m:r>
          </m:sup>
        </m:sSup>
      </m:oMath>
      <w:r w:rsidRPr="00B17595">
        <w:rPr>
          <w:b w:val="0"/>
        </w:rPr>
        <w:t xml:space="preserve"> ii) </w:t>
      </w:r>
      <m:oMath>
        <m:r>
          <m:rPr>
            <m:sty m:val="p"/>
          </m:rPr>
          <w:rPr>
            <w:rFonts w:ascii="Cambria Math" w:hAnsi="Cambria Math"/>
          </w:rPr>
          <m:t>1.03×</m:t>
        </m:r>
        <m:sSup>
          <m:sSupPr>
            <m:ctrlPr>
              <w:rPr>
                <w:rFonts w:ascii="Cambria Math" w:hAnsi="Cambria Math"/>
                <w:b w:val="0"/>
              </w:rPr>
            </m:ctrlPr>
          </m:sSupPr>
          <m:e>
            <m:r>
              <m:rPr>
                <m:sty m:val="p"/>
              </m:rPr>
              <w:rPr>
                <w:rFonts w:ascii="Cambria Math" w:hAnsi="Cambria Math"/>
              </w:rPr>
              <m:t>10</m:t>
            </m:r>
          </m:e>
          <m:sup>
            <m:r>
              <m:rPr>
                <m:sty m:val="p"/>
              </m:rPr>
              <w:rPr>
                <w:rFonts w:ascii="Cambria Math" w:hAnsi="Cambria Math"/>
              </w:rPr>
              <m:t>-1</m:t>
            </m:r>
          </m:sup>
        </m:sSup>
      </m:oMath>
      <w:r w:rsidRPr="00B17595">
        <w:rPr>
          <w:b w:val="0"/>
        </w:rPr>
        <w:t xml:space="preserve"> iii) </w:t>
      </w:r>
      <m:oMath>
        <m:r>
          <m:rPr>
            <m:sty m:val="p"/>
          </m:rPr>
          <w:rPr>
            <w:rFonts w:ascii="Cambria Math" w:hAnsi="Cambria Math"/>
          </w:rPr>
          <m:t>3×</m:t>
        </m:r>
        <m:sSup>
          <m:sSupPr>
            <m:ctrlPr>
              <w:rPr>
                <w:rFonts w:ascii="Cambria Math" w:hAnsi="Cambria Math"/>
                <w:b w:val="0"/>
              </w:rPr>
            </m:ctrlPr>
          </m:sSupPr>
          <m:e>
            <m:r>
              <m:rPr>
                <m:sty m:val="p"/>
              </m:rPr>
              <w:rPr>
                <w:rFonts w:ascii="Cambria Math" w:hAnsi="Cambria Math"/>
              </w:rPr>
              <m:t>10</m:t>
            </m:r>
          </m:e>
          <m:sup>
            <m:r>
              <m:rPr>
                <m:sty m:val="p"/>
              </m:rPr>
              <w:rPr>
                <w:rFonts w:ascii="Cambria Math" w:hAnsi="Cambria Math"/>
              </w:rPr>
              <m:t>-3</m:t>
            </m:r>
          </m:sup>
        </m:sSup>
      </m:oMath>
      <w:r w:rsidRPr="00B17595">
        <w:rPr>
          <w:b w:val="0"/>
        </w:rPr>
        <w:t xml:space="preserve"> iv) </w:t>
      </w:r>
      <m:oMath>
        <m:r>
          <m:rPr>
            <m:sty m:val="p"/>
          </m:rPr>
          <w:rPr>
            <w:rFonts w:ascii="Cambria Math" w:hAnsi="Cambria Math"/>
          </w:rPr>
          <m:t>2×</m:t>
        </m:r>
        <m:sSup>
          <m:sSupPr>
            <m:ctrlPr>
              <w:rPr>
                <w:rFonts w:ascii="Cambria Math" w:hAnsi="Cambria Math"/>
                <w:b w:val="0"/>
              </w:rPr>
            </m:ctrlPr>
          </m:sSupPr>
          <m:e>
            <m:r>
              <m:rPr>
                <m:sty m:val="p"/>
              </m:rPr>
              <w:rPr>
                <w:rFonts w:ascii="Cambria Math" w:hAnsi="Cambria Math"/>
              </w:rPr>
              <m:t>10</m:t>
            </m:r>
          </m:e>
          <m:sup>
            <m:r>
              <m:rPr>
                <m:sty m:val="p"/>
              </m:rPr>
              <w:rPr>
                <w:rFonts w:ascii="Cambria Math" w:hAnsi="Cambria Math"/>
              </w:rPr>
              <m:t>-4</m:t>
            </m:r>
          </m:sup>
        </m:sSup>
      </m:oMath>
      <w:r w:rsidRPr="00B17595">
        <w:rPr>
          <w:b w:val="0"/>
        </w:rPr>
        <w:t xml:space="preserve"> B) Heatmap of model output across a range of scaled initiation values. Lines represent slice represented in A). Results produced with </w:t>
      </w:r>
      <m:oMath>
        <m:sSub>
          <m:sSubPr>
            <m:ctrlPr>
              <w:rPr>
                <w:rFonts w:ascii="Cambria Math" w:hAnsi="Cambria Math"/>
                <w:b w:val="0"/>
                <w:i/>
              </w:rPr>
            </m:ctrlPr>
          </m:sSubPr>
          <m:e>
            <m:r>
              <w:rPr>
                <w:rFonts w:ascii="Cambria Math" w:hAnsi="Cambria Math"/>
              </w:rPr>
              <m:t>i</m:t>
            </m:r>
          </m:e>
          <m:sub>
            <m:r>
              <w:rPr>
                <w:rFonts w:ascii="Cambria Math" w:hAnsi="Cambria Math"/>
              </w:rPr>
              <m:t>max</m:t>
            </m:r>
          </m:sub>
        </m:sSub>
      </m:oMath>
      <w:r w:rsidRPr="00B17595">
        <w:rPr>
          <w:b w:val="0"/>
        </w:rPr>
        <w:t xml:space="preserve"> of 39 and a low decapping rate of </w:t>
      </w:r>
      <m:oMath>
        <m:r>
          <m:rPr>
            <m:sty m:val="p"/>
          </m:rPr>
          <w:rPr>
            <w:rFonts w:ascii="Cambria Math" w:hAnsi="Cambria Math"/>
          </w:rPr>
          <m:t>2×</m:t>
        </m:r>
        <m:sSup>
          <m:sSupPr>
            <m:ctrlPr>
              <w:rPr>
                <w:rFonts w:ascii="Cambria Math" w:hAnsi="Cambria Math"/>
                <w:b w:val="0"/>
              </w:rPr>
            </m:ctrlPr>
          </m:sSupPr>
          <m:e>
            <m:r>
              <m:rPr>
                <m:sty m:val="p"/>
              </m:rPr>
              <w:rPr>
                <w:rFonts w:ascii="Cambria Math" w:hAnsi="Cambria Math"/>
              </w:rPr>
              <m:t>10</m:t>
            </m:r>
          </m:e>
          <m:sup>
            <m:r>
              <m:rPr>
                <m:sty m:val="p"/>
              </m:rPr>
              <w:rPr>
                <w:rFonts w:ascii="Cambria Math" w:hAnsi="Cambria Math"/>
              </w:rPr>
              <m:t>-4</m:t>
            </m:r>
          </m:sup>
        </m:sSup>
      </m:oMath>
      <w:r w:rsidRPr="00B17595">
        <w:rPr>
          <w:b w:val="0"/>
        </w:rPr>
        <w:t xml:space="preserve"> (99</w:t>
      </w:r>
      <w:r w:rsidRPr="00A076D7">
        <w:rPr>
          <w:b w:val="0"/>
          <w:vertAlign w:val="superscript"/>
        </w:rPr>
        <w:t>th</w:t>
      </w:r>
      <w:r w:rsidRPr="00B17595">
        <w:rPr>
          <w:b w:val="0"/>
        </w:rPr>
        <w:t xml:space="preserve"> percentile). Color bar shows probability of finding mRNA in particular polysome class.</w:t>
      </w:r>
    </w:p>
    <w:p w14:paraId="7234DF88" w14:textId="77777777" w:rsidR="007D24E3" w:rsidRDefault="007D24E3" w:rsidP="007D24E3">
      <w:pPr>
        <w:spacing w:after="160" w:line="259" w:lineRule="auto"/>
        <w:jc w:val="left"/>
      </w:pPr>
      <w:r>
        <w:br w:type="page"/>
      </w:r>
    </w:p>
    <w:p w14:paraId="146F3476" w14:textId="63791BED" w:rsidR="00FC02E3" w:rsidRDefault="007C1ECF" w:rsidP="007D24E3">
      <w:pPr>
        <w:rPr>
          <w:i/>
        </w:rPr>
      </w:pPr>
      <w:r w:rsidRPr="00C716EC">
        <w:lastRenderedPageBreak/>
        <w:t xml:space="preserve">system is bounded at class 0 and class </w:t>
      </w:r>
      <m:oMath>
        <m:sSub>
          <m:sSubPr>
            <m:ctrlPr>
              <w:rPr>
                <w:rFonts w:ascii="Cambria Math" w:hAnsi="Cambria Math"/>
                <w:i/>
              </w:rPr>
            </m:ctrlPr>
          </m:sSubPr>
          <m:e>
            <m:r>
              <w:rPr>
                <w:rFonts w:ascii="Cambria Math" w:hAnsi="Cambria Math"/>
              </w:rPr>
              <m:t>i</m:t>
            </m:r>
          </m:e>
          <m:sub>
            <m:r>
              <w:rPr>
                <w:rFonts w:ascii="Cambria Math" w:hAnsi="Cambria Math"/>
              </w:rPr>
              <m:t>max</m:t>
            </m:r>
          </m:sub>
        </m:sSub>
      </m:oMath>
      <w:r>
        <w:rPr>
          <w:i/>
        </w:rPr>
        <w:t>.</w:t>
      </w:r>
      <w:r w:rsidRPr="00C716EC">
        <w:t xml:space="preserve"> When </w:t>
      </w:r>
      <m:oMath>
        <m:sSup>
          <m:sSupPr>
            <m:ctrlPr>
              <w:rPr>
                <w:rFonts w:ascii="Cambria Math" w:hAnsi="Cambria Math"/>
                <w:i/>
              </w:rPr>
            </m:ctrlPr>
          </m:sSupPr>
          <m:e>
            <m:r>
              <w:rPr>
                <w:rFonts w:ascii="Cambria Math" w:hAnsi="Cambria Math"/>
              </w:rPr>
              <m:t>κ</m:t>
            </m:r>
            <m:ctrlPr>
              <w:rPr>
                <w:rFonts w:ascii="Cambria Math" w:hAnsi="Cambria Math"/>
              </w:rPr>
            </m:ctrlPr>
          </m:e>
          <m:sup>
            <m:r>
              <w:rPr>
                <w:rFonts w:ascii="Cambria Math" w:hAnsi="Cambria Math"/>
              </w:rPr>
              <m:t>'</m:t>
            </m:r>
          </m:sup>
        </m:sSup>
        <m:r>
          <w:rPr>
            <w:rFonts w:ascii="Cambria Math" w:hAnsi="Cambria Math"/>
          </w:rPr>
          <m:t>≪</m:t>
        </m:r>
        <m:r>
          <w:rPr>
            <w:rFonts w:ascii="Cambria Math" w:hAnsi="Cambria Math"/>
          </w:rPr>
          <m:t>τ</m:t>
        </m:r>
      </m:oMath>
      <w:r w:rsidRPr="00C716EC">
        <w:t>, the steady state distribution concentrates</w:t>
      </w:r>
      <w:r>
        <w:t xml:space="preserve"> </w:t>
      </w:r>
      <w:r w:rsidR="00FC02E3" w:rsidRPr="00C716EC">
        <w:t xml:space="preserve">at low </w:t>
      </w:r>
      <m:oMath>
        <m:r>
          <w:rPr>
            <w:rFonts w:ascii="Cambria Math" w:hAnsi="Cambria Math"/>
          </w:rPr>
          <m:t xml:space="preserve">i </m:t>
        </m:r>
      </m:oMath>
      <w:r w:rsidR="00FC02E3" w:rsidRPr="00C716EC">
        <w:t xml:space="preserve">near the </w:t>
      </w:r>
      <m:oMath>
        <m:r>
          <w:rPr>
            <w:rFonts w:ascii="Cambria Math" w:hAnsi="Cambria Math"/>
          </w:rPr>
          <m:t>i=0</m:t>
        </m:r>
      </m:oMath>
      <w:r w:rsidR="00FC02E3" w:rsidRPr="00C716EC">
        <w:t xml:space="preserve"> boundary.</w:t>
      </w:r>
      <w:r w:rsidR="00FC02E3">
        <w:t xml:space="preserve"> </w:t>
      </w:r>
      <w:r w:rsidR="00FC02E3" w:rsidRPr="00C716EC">
        <w:t xml:space="preserve">As </w:t>
      </w:r>
      <m:oMath>
        <m:sSup>
          <m:sSupPr>
            <m:ctrlPr>
              <w:rPr>
                <w:rFonts w:ascii="Cambria Math" w:hAnsi="Cambria Math"/>
                <w:i/>
              </w:rPr>
            </m:ctrlPr>
          </m:sSupPr>
          <m:e>
            <m:r>
              <m:rPr>
                <m:sty m:val="p"/>
              </m:rPr>
              <w:rPr>
                <w:rFonts w:ascii="Cambria Math" w:hAnsi="Cambria Math"/>
              </w:rPr>
              <m:t>κ</m:t>
            </m:r>
            <m:ctrlPr>
              <w:rPr>
                <w:rFonts w:ascii="Cambria Math" w:hAnsi="Cambria Math"/>
              </w:rPr>
            </m:ctrlPr>
          </m:e>
          <m:sup>
            <m:r>
              <w:rPr>
                <w:rFonts w:ascii="Cambria Math" w:hAnsi="Cambria Math"/>
              </w:rPr>
              <m:t>'</m:t>
            </m:r>
          </m:sup>
        </m:sSup>
      </m:oMath>
      <w:r w:rsidR="00FC02E3" w:rsidRPr="00C716EC">
        <w:t xml:space="preserve"> increases, the steady state distribution moves towards higher </w:t>
      </w:r>
      <m:oMath>
        <m:r>
          <w:rPr>
            <w:rFonts w:ascii="Cambria Math" w:hAnsi="Cambria Math"/>
          </w:rPr>
          <m:t>i</m:t>
        </m:r>
      </m:oMath>
      <w:r w:rsidR="00FC02E3" w:rsidRPr="00C716EC">
        <w:t xml:space="preserve"> and can be roughly approximated by a truncated gaussian.</w:t>
      </w:r>
    </w:p>
    <w:p w14:paraId="717063EE" w14:textId="734E0DAA" w:rsidR="007D24E3" w:rsidRPr="00B17595" w:rsidRDefault="007D24E3" w:rsidP="007D24E3">
      <w:pPr>
        <w:rPr>
          <w:i/>
        </w:rPr>
      </w:pPr>
      <w:r w:rsidRPr="00B17595">
        <w:rPr>
          <w:i/>
        </w:rPr>
        <w:t>Steady state distribution of the decapped mRNA polysome classes</w:t>
      </w:r>
    </w:p>
    <w:p w14:paraId="7FB6A7A7" w14:textId="179016D7" w:rsidR="007D24E3" w:rsidRDefault="007D24E3" w:rsidP="007D24E3">
      <w:pPr>
        <w:ind w:firstLine="720"/>
      </w:pPr>
      <w:r w:rsidRPr="00C716EC">
        <w:t xml:space="preserve">The decapped state is again scaled by the transcription rate </w:t>
      </w:r>
      <m:oMath>
        <m:r>
          <m:rPr>
            <m:sty m:val="p"/>
          </m:rPr>
          <w:rPr>
            <w:rFonts w:ascii="Cambria Math" w:hAnsi="Cambria Math"/>
          </w:rPr>
          <m:t>λ</m:t>
        </m:r>
      </m:oMath>
      <w:r w:rsidRPr="00C716EC">
        <w:t>.</w:t>
      </w:r>
      <w:r>
        <w:t xml:space="preserve"> </w:t>
      </w:r>
      <w:r w:rsidRPr="00C716EC">
        <w:t xml:space="preserve">The analytical steady state solution </w:t>
      </w:r>
      <w:r w:rsidRPr="00475A70">
        <w:t>eq</w:t>
      </w:r>
      <w:r w:rsidRPr="00C716EC">
        <w:t>. (</w:t>
      </w:r>
      <w:r>
        <w:t>9</w:t>
      </w:r>
      <w:r w:rsidRPr="00C716EC">
        <w:t xml:space="preserve">) can be understood in two parts: </w:t>
      </w:r>
      <m:oMath>
        <m:sSubSup>
          <m:sSubSupPr>
            <m:ctrlPr>
              <w:rPr>
                <w:rFonts w:ascii="Cambria Math" w:hAnsi="Cambria Math"/>
                <w:i/>
              </w:rPr>
            </m:ctrlPr>
          </m:sSubSupPr>
          <m:e>
            <m:r>
              <w:rPr>
                <w:rFonts w:ascii="Cambria Math" w:hAnsi="Cambria Math"/>
              </w:rPr>
              <m:t>m</m:t>
            </m:r>
          </m:e>
          <m:sub>
            <m:r>
              <w:rPr>
                <w:rFonts w:ascii="Cambria Math" w:hAnsi="Cambria Math"/>
              </w:rPr>
              <m:t>0</m:t>
            </m:r>
          </m:sub>
          <m:sup>
            <m:r>
              <w:rPr>
                <w:rFonts w:ascii="Cambria Math" w:hAnsi="Cambria Math"/>
              </w:rPr>
              <m:t>*</m:t>
            </m:r>
          </m:sup>
        </m:sSubSup>
      </m:oMath>
      <w:r w:rsidRPr="00C716EC">
        <w:t xml:space="preserve"> and the remaining </w:t>
      </w:r>
      <m:oMath>
        <m:r>
          <w:rPr>
            <w:rFonts w:ascii="Cambria Math" w:hAnsi="Cambria Math"/>
          </w:rPr>
          <m:t>,=</m:t>
        </m:r>
        <m:sSubSup>
          <m:sSubSupPr>
            <m:ctrlPr>
              <w:rPr>
                <w:rFonts w:ascii="Cambria Math" w:hAnsi="Cambria Math"/>
                <w:i/>
              </w:rPr>
            </m:ctrlPr>
          </m:sSubSupPr>
          <m:e>
            <m:r>
              <w:rPr>
                <w:rFonts w:ascii="Cambria Math" w:hAnsi="Cambria Math"/>
              </w:rPr>
              <m:t>m</m:t>
            </m:r>
          </m:e>
          <m:sub>
            <m:r>
              <w:rPr>
                <w:rFonts w:ascii="Cambria Math" w:hAnsi="Cambria Math"/>
              </w:rPr>
              <m:t>i</m:t>
            </m:r>
          </m:sub>
          <m:sup>
            <m:r>
              <w:rPr>
                <w:rFonts w:ascii="Cambria Math" w:hAnsi="Cambria Math"/>
              </w:rPr>
              <m:t>*</m:t>
            </m:r>
          </m:sup>
        </m:sSubSup>
      </m:oMath>
      <w:r w:rsidRPr="00C716EC">
        <w:t xml:space="preserve"> for </w:t>
      </w:r>
      <m:oMath>
        <m:r>
          <w:rPr>
            <w:rFonts w:ascii="Cambria Math" w:hAnsi="Cambria Math"/>
          </w:rPr>
          <m:t>i</m:t>
        </m:r>
      </m:oMath>
      <w:r w:rsidRPr="008E0835">
        <w:t>&gt;0</w:t>
      </w:r>
      <w:r w:rsidRPr="00C716EC">
        <w:t>.</w:t>
      </w:r>
      <w:r>
        <w:t xml:space="preserve"> </w:t>
      </w:r>
      <m:oMath>
        <m:sSubSup>
          <m:sSubSupPr>
            <m:ctrlPr>
              <w:rPr>
                <w:rFonts w:ascii="Cambria Math" w:hAnsi="Cambria Math"/>
                <w:i/>
              </w:rPr>
            </m:ctrlPr>
          </m:sSubSupPr>
          <m:e>
            <m:r>
              <w:rPr>
                <w:rFonts w:ascii="Cambria Math" w:hAnsi="Cambria Math"/>
              </w:rPr>
              <m:t>m</m:t>
            </m:r>
          </m:e>
          <m:sub>
            <m:r>
              <w:rPr>
                <w:rFonts w:ascii="Cambria Math" w:hAnsi="Cambria Math"/>
              </w:rPr>
              <m:t>0</m:t>
            </m:r>
          </m:sub>
          <m:sup>
            <m:r>
              <w:rPr>
                <w:rFonts w:ascii="Cambria Math" w:hAnsi="Cambria Math"/>
              </w:rPr>
              <m:t>*</m:t>
            </m:r>
          </m:sup>
        </m:sSubSup>
        <m:r>
          <w:rPr>
            <w:rFonts w:ascii="Cambria Math" w:hAnsi="Cambria Math"/>
          </w:rPr>
          <m:t xml:space="preserve"> </m:t>
        </m:r>
      </m:oMath>
      <w:r w:rsidRPr="00C716EC">
        <w:t xml:space="preserve">is solely determined by the ratio of the mRNA production rate to the clearance rate </w:t>
      </w:r>
      <m:oMath>
        <m:r>
          <m:rPr>
            <m:sty m:val="p"/>
          </m:rPr>
          <w:rPr>
            <w:rFonts w:ascii="Cambria Math" w:hAnsi="Cambria Math"/>
          </w:rPr>
          <m:t>λ</m:t>
        </m:r>
        <m:r>
          <m:rPr>
            <m:lit/>
          </m:rPr>
          <w:rPr>
            <w:rFonts w:ascii="Cambria Math" w:hAnsi="Cambria Math"/>
          </w:rPr>
          <m:t>/</m:t>
        </m:r>
        <m:r>
          <m:rPr>
            <m:sty m:val="p"/>
          </m:rPr>
          <w:rPr>
            <w:rFonts w:ascii="Cambria Math" w:hAnsi="Cambria Math"/>
          </w:rPr>
          <m:t>δ</m:t>
        </m:r>
      </m:oMath>
      <w:r w:rsidRPr="00C716EC">
        <w:t>.</w:t>
      </w:r>
      <w:r>
        <w:t xml:space="preserve"> </w:t>
      </w:r>
      <w:r w:rsidRPr="00C716EC">
        <w:t xml:space="preserve">The remaining decapped polysome classes depend on the elongation/termination rate </w:t>
      </w:r>
      <m:oMath>
        <m:r>
          <m:rPr>
            <m:sty m:val="p"/>
          </m:rPr>
          <w:rPr>
            <w:rFonts w:ascii="Cambria Math" w:hAnsi="Cambria Math"/>
          </w:rPr>
          <m:t>τ</m:t>
        </m:r>
      </m:oMath>
      <w:r>
        <w:t xml:space="preserve"> </w:t>
      </w:r>
      <w:r w:rsidRPr="00C716EC">
        <w:t xml:space="preserve">and the distribution of </w:t>
      </w:r>
      <m:oMath>
        <m:acc>
          <m:accPr>
            <m:chr m:val="⃗"/>
            <m:ctrlPr>
              <w:rPr>
                <w:rFonts w:ascii="Cambria Math" w:hAnsi="Cambria Math"/>
              </w:rPr>
            </m:ctrlPr>
          </m:accPr>
          <m:e>
            <m:acc>
              <m:accPr>
                <m:ctrlPr>
                  <w:rPr>
                    <w:rFonts w:ascii="Cambria Math" w:hAnsi="Cambria Math"/>
                  </w:rPr>
                </m:ctrlPr>
              </m:accPr>
              <m:e>
                <m:r>
                  <w:rPr>
                    <w:rFonts w:ascii="Cambria Math" w:hAnsi="Cambria Math"/>
                  </w:rPr>
                  <m:t>m</m:t>
                </m:r>
              </m:e>
            </m:acc>
          </m:e>
        </m:acc>
      </m:oMath>
      <w:r w:rsidRPr="00C716EC">
        <w:t>.</w:t>
      </w:r>
      <w:r>
        <w:t xml:space="preserve"> </w:t>
      </w:r>
      <w:r w:rsidR="00354C88">
        <w:fldChar w:fldCharType="begin"/>
      </w:r>
      <w:r w:rsidR="00354C88">
        <w:instrText xml:space="preserve"> REF _Ref142396487 \h </w:instrText>
      </w:r>
      <w:r w:rsidR="00354C88">
        <w:fldChar w:fldCharType="separate"/>
      </w:r>
      <w:r w:rsidR="00354C88">
        <w:t xml:space="preserve">Figure </w:t>
      </w:r>
      <w:r w:rsidR="00354C88">
        <w:rPr>
          <w:noProof/>
        </w:rPr>
        <w:t>3</w:t>
      </w:r>
      <w:r w:rsidR="00354C88">
        <w:t>.</w:t>
      </w:r>
      <w:r w:rsidR="00354C88">
        <w:rPr>
          <w:noProof/>
        </w:rPr>
        <w:t>4</w:t>
      </w:r>
      <w:r w:rsidR="00354C88">
        <w:fldChar w:fldCharType="end"/>
      </w:r>
      <w:r w:rsidR="00354C88">
        <w:t xml:space="preserve"> </w:t>
      </w:r>
      <w:r w:rsidRPr="00C716EC">
        <w:t xml:space="preserve">A shows the mRNA distribution in the decapped state for </w:t>
      </w:r>
      <m:oMath>
        <m:r>
          <w:rPr>
            <w:rFonts w:ascii="Cambria Math" w:hAnsi="Cambria Math"/>
          </w:rPr>
          <m:t>i</m:t>
        </m:r>
      </m:oMath>
      <w:r w:rsidRPr="008E0835">
        <w:t>&gt;0</w:t>
      </w:r>
      <w:r w:rsidRPr="00C716EC">
        <w:t xml:space="preserve"> under the same conditions as </w:t>
      </w:r>
      <w:r w:rsidR="00354C88">
        <w:fldChar w:fldCharType="begin"/>
      </w:r>
      <w:r w:rsidR="00354C88">
        <w:instrText xml:space="preserve"> REF _Ref142396441 \h </w:instrText>
      </w:r>
      <w:r w:rsidR="00354C88">
        <w:fldChar w:fldCharType="separate"/>
      </w:r>
      <w:r w:rsidR="00354C88">
        <w:t xml:space="preserve">Figure </w:t>
      </w:r>
      <w:r w:rsidR="00354C88">
        <w:rPr>
          <w:noProof/>
        </w:rPr>
        <w:t>3</w:t>
      </w:r>
      <w:r w:rsidR="00354C88">
        <w:t>.</w:t>
      </w:r>
      <w:r w:rsidR="00354C88">
        <w:rPr>
          <w:noProof/>
        </w:rPr>
        <w:t>3</w:t>
      </w:r>
      <w:r w:rsidR="00354C88">
        <w:fldChar w:fldCharType="end"/>
      </w:r>
      <w:r w:rsidRPr="00C716EC">
        <w:t>, for a median length protein with a low decapping rat</w:t>
      </w:r>
      <w:r w:rsidRPr="009F35AA">
        <w:t>e (</w:t>
      </w:r>
      <m:oMath>
        <m:r>
          <m:rPr>
            <m:sty m:val="p"/>
          </m:rPr>
          <w:rPr>
            <w:rFonts w:ascii="Cambria Math" w:hAnsi="Cambria Math"/>
          </w:rPr>
          <m:t>2×</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-4</m:t>
            </m:r>
          </m:sup>
        </m:sSup>
      </m:oMath>
      <w:r w:rsidRPr="00C716EC">
        <w:t>)</w:t>
      </w:r>
      <w:r w:rsidR="00131244">
        <w:t>. T</w:t>
      </w:r>
      <w:r w:rsidRPr="00C716EC">
        <w:t xml:space="preserve">he full range of </w:t>
      </w:r>
      <m:oMath>
        <m:sSup>
          <m:sSupPr>
            <m:ctrlPr>
              <w:rPr>
                <w:rFonts w:ascii="Cambria Math" w:hAnsi="Cambria Math"/>
                <w:i/>
              </w:rPr>
            </m:ctrlPr>
          </m:sSupPr>
          <m:e>
            <m:r>
              <m:rPr>
                <m:sty m:val="p"/>
              </m:rPr>
              <w:rPr>
                <w:rFonts w:ascii="Cambria Math" w:hAnsi="Cambria Math"/>
              </w:rPr>
              <m:t>κ</m:t>
            </m:r>
            <m:ctrlPr>
              <w:rPr>
                <w:rFonts w:ascii="Cambria Math" w:hAnsi="Cambria Math"/>
              </w:rPr>
            </m:ctrlPr>
          </m:e>
          <m:sup>
            <m:r>
              <w:rPr>
                <w:rFonts w:ascii="Cambria Math" w:hAnsi="Cambria Math"/>
              </w:rPr>
              <m:t>'</m:t>
            </m:r>
          </m:sup>
        </m:sSup>
      </m:oMath>
      <w:r w:rsidRPr="00C716EC">
        <w:t xml:space="preserve"> are shown in the heatmap in </w:t>
      </w:r>
      <w:r w:rsidR="00354C88">
        <w:fldChar w:fldCharType="begin"/>
      </w:r>
      <w:r w:rsidR="00354C88">
        <w:instrText xml:space="preserve"> REF _Ref142396487 \h </w:instrText>
      </w:r>
      <w:r w:rsidR="00354C88">
        <w:fldChar w:fldCharType="separate"/>
      </w:r>
      <w:r w:rsidR="00354C88">
        <w:t xml:space="preserve">Figure </w:t>
      </w:r>
      <w:r w:rsidR="00354C88">
        <w:rPr>
          <w:noProof/>
        </w:rPr>
        <w:t>3</w:t>
      </w:r>
      <w:r w:rsidR="00354C88">
        <w:t>.</w:t>
      </w:r>
      <w:r w:rsidR="00354C88">
        <w:rPr>
          <w:noProof/>
        </w:rPr>
        <w:t>4</w:t>
      </w:r>
      <w:r w:rsidR="00354C88">
        <w:fldChar w:fldCharType="end"/>
      </w:r>
      <w:r w:rsidR="00354C88">
        <w:t xml:space="preserve"> </w:t>
      </w:r>
      <w:r w:rsidRPr="00C716EC">
        <w:t>B.</w:t>
      </w:r>
      <w:r>
        <w:t xml:space="preserve"> </w:t>
      </w:r>
      <w:r w:rsidRPr="00C716EC">
        <w:t xml:space="preserve">The mRNA distributions are greatest in the </w:t>
      </w:r>
      <m:oMath>
        <m:r>
          <w:rPr>
            <w:rFonts w:ascii="Cambria Math" w:hAnsi="Cambria Math"/>
          </w:rPr>
          <m:t>i</m:t>
        </m:r>
      </m:oMath>
      <w:r w:rsidRPr="008E0835">
        <w:t>=1</w:t>
      </w:r>
      <w:r w:rsidRPr="00C716EC">
        <w:t xml:space="preserve"> polysome class and are monotonically decreasing. </w:t>
      </w:r>
    </w:p>
    <w:p w14:paraId="43B38C8D" w14:textId="77777777" w:rsidR="00DD15B9" w:rsidRPr="008E7166" w:rsidRDefault="00DD15B9" w:rsidP="00DD15B9">
      <w:pPr>
        <w:pStyle w:val="NoSpacing"/>
        <w:tabs>
          <w:tab w:val="left" w:pos="8190"/>
        </w:tabs>
        <w:spacing w:line="480" w:lineRule="auto"/>
        <w:rPr>
          <w:i/>
        </w:rPr>
      </w:pPr>
      <w:r w:rsidRPr="008E7166">
        <w:rPr>
          <w:i/>
        </w:rPr>
        <w:t>Steady state joint distribution for the combined capped and decapped mRNA classes</w:t>
      </w:r>
    </w:p>
    <w:p w14:paraId="5A23D171" w14:textId="3F28AAFE" w:rsidR="00DD15B9" w:rsidRPr="009A578E" w:rsidRDefault="00DD15B9" w:rsidP="00DD15B9">
      <w:pPr>
        <w:ind w:firstLine="720"/>
      </w:pPr>
      <w:r w:rsidRPr="00C716EC">
        <w:t>The full model combines the mRNA distributions from the capped and decapped states, which is what is measured by most biological assays.</w:t>
      </w:r>
      <w:r>
        <w:t xml:space="preserve"> </w:t>
      </w:r>
      <w:r>
        <w:fldChar w:fldCharType="begin"/>
      </w:r>
      <w:r>
        <w:instrText xml:space="preserve"> REF _Ref142396540 \h </w:instrText>
      </w:r>
      <w:r>
        <w:fldChar w:fldCharType="separate"/>
      </w:r>
      <w:r>
        <w:t xml:space="preserve">Figure </w:t>
      </w:r>
      <w:r>
        <w:rPr>
          <w:noProof/>
        </w:rPr>
        <w:t>3</w:t>
      </w:r>
      <w:r>
        <w:t>.</w:t>
      </w:r>
      <w:r>
        <w:rPr>
          <w:noProof/>
        </w:rPr>
        <w:t>5</w:t>
      </w:r>
      <w:r>
        <w:fldChar w:fldCharType="end"/>
      </w:r>
      <w:r>
        <w:t xml:space="preserve"> </w:t>
      </w:r>
      <w:r w:rsidRPr="00C716EC">
        <w:t>A shows the mRNA distribution in the full model for three values of</w:t>
      </w:r>
      <w:r>
        <w:t xml:space="preserve"> </w:t>
      </w:r>
      <m:oMath>
        <m:sSup>
          <m:sSupPr>
            <m:ctrlPr>
              <w:rPr>
                <w:rFonts w:ascii="Cambria Math" w:hAnsi="Cambria Math"/>
                <w:i/>
              </w:rPr>
            </m:ctrlPr>
          </m:sSupPr>
          <m:e>
            <m:r>
              <w:rPr>
                <w:rFonts w:ascii="Cambria Math" w:hAnsi="Cambria Math"/>
              </w:rPr>
              <m:t>κ</m:t>
            </m:r>
            <m:ctrlPr>
              <w:rPr>
                <w:rFonts w:ascii="Cambria Math" w:hAnsi="Cambria Math"/>
              </w:rPr>
            </m:ctrlPr>
          </m:e>
          <m:sup>
            <m:r>
              <w:rPr>
                <w:rFonts w:ascii="Cambria Math" w:hAnsi="Cambria Math"/>
              </w:rPr>
              <m:t>'</m:t>
            </m:r>
          </m:sup>
        </m:sSup>
      </m:oMath>
      <w:r w:rsidRPr="00C716EC">
        <w:t>, for a median length protein with a low decapping rate</w:t>
      </w:r>
      <w:r>
        <w:t xml:space="preserve"> </w:t>
      </w:r>
      <w:r w:rsidRPr="006E071D">
        <w:t>(</w:t>
      </w:r>
      <m:oMath>
        <m:r>
          <m:rPr>
            <m:sty m:val="p"/>
          </m:rPr>
          <w:rPr>
            <w:rFonts w:ascii="Cambria Math" w:hAnsi="Cambria Math"/>
          </w:rPr>
          <m:t>2×</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-4</m:t>
            </m:r>
          </m:sup>
        </m:sSup>
      </m:oMath>
      <w:r w:rsidRPr="00C716EC">
        <w:t>)</w:t>
      </w:r>
      <w:r w:rsidR="00131244">
        <w:t>. T</w:t>
      </w:r>
      <w:r w:rsidRPr="00C716EC">
        <w:t xml:space="preserve">he full range of </w:t>
      </w:r>
      <m:oMath>
        <m:sSup>
          <m:sSupPr>
            <m:ctrlPr>
              <w:rPr>
                <w:rFonts w:ascii="Cambria Math" w:hAnsi="Cambria Math"/>
                <w:i/>
              </w:rPr>
            </m:ctrlPr>
          </m:sSupPr>
          <m:e>
            <m:r>
              <w:rPr>
                <w:rFonts w:ascii="Cambria Math" w:hAnsi="Cambria Math"/>
              </w:rPr>
              <m:t>κ</m:t>
            </m:r>
            <m:ctrlPr>
              <w:rPr>
                <w:rFonts w:ascii="Cambria Math" w:hAnsi="Cambria Math"/>
              </w:rPr>
            </m:ctrlPr>
          </m:e>
          <m:sup>
            <m:r>
              <w:rPr>
                <w:rFonts w:ascii="Cambria Math" w:hAnsi="Cambria Math"/>
              </w:rPr>
              <m:t>'</m:t>
            </m:r>
          </m:sup>
        </m:sSup>
      </m:oMath>
      <w:r w:rsidRPr="00C716EC">
        <w:t xml:space="preserve"> are shown in the heatmap in </w:t>
      </w:r>
      <w:r>
        <w:fldChar w:fldCharType="begin"/>
      </w:r>
      <w:r>
        <w:instrText xml:space="preserve"> REF _Ref142396540 \h </w:instrText>
      </w:r>
      <w:r>
        <w:fldChar w:fldCharType="separate"/>
      </w:r>
      <w:r>
        <w:t xml:space="preserve">Figure </w:t>
      </w:r>
      <w:r>
        <w:rPr>
          <w:noProof/>
        </w:rPr>
        <w:t>3</w:t>
      </w:r>
      <w:r>
        <w:t>.</w:t>
      </w:r>
      <w:r>
        <w:rPr>
          <w:noProof/>
        </w:rPr>
        <w:t>5</w:t>
      </w:r>
      <w:r>
        <w:fldChar w:fldCharType="end"/>
      </w:r>
      <w:r>
        <w:t xml:space="preserve"> </w:t>
      </w:r>
      <w:r w:rsidRPr="00C716EC">
        <w:t>B.</w:t>
      </w:r>
      <w:r>
        <w:t xml:space="preserve"> </w:t>
      </w:r>
      <w:r w:rsidRPr="00C716EC">
        <w:t xml:space="preserve">The system is unimodal at low </w:t>
      </w:r>
      <m:oMath>
        <m:sSup>
          <m:sSupPr>
            <m:ctrlPr>
              <w:rPr>
                <w:rFonts w:ascii="Cambria Math" w:hAnsi="Cambria Math"/>
                <w:i/>
              </w:rPr>
            </m:ctrlPr>
          </m:sSupPr>
          <m:e>
            <m:r>
              <w:rPr>
                <w:rFonts w:ascii="Cambria Math" w:hAnsi="Cambria Math"/>
              </w:rPr>
              <m:t>κ</m:t>
            </m:r>
            <m:ctrlPr>
              <w:rPr>
                <w:rFonts w:ascii="Cambria Math" w:hAnsi="Cambria Math"/>
              </w:rPr>
            </m:ctrlPr>
          </m:e>
          <m:sup>
            <m:r>
              <w:rPr>
                <w:rFonts w:ascii="Cambria Math" w:hAnsi="Cambria Math"/>
              </w:rPr>
              <m:t>'</m:t>
            </m:r>
          </m:sup>
        </m:sSup>
      </m:oMath>
      <w:r w:rsidRPr="008E0835">
        <w:t>&lt;0.01</w:t>
      </w:r>
      <w:r w:rsidRPr="00C716EC">
        <w:t xml:space="preserve"> when the capped and decapped distributions overlap around low </w:t>
      </w:r>
      <m:oMath>
        <m:r>
          <w:rPr>
            <w:rFonts w:ascii="Cambria Math" w:hAnsi="Cambria Math"/>
          </w:rPr>
          <m:t>i</m:t>
        </m:r>
      </m:oMath>
      <w:r w:rsidRPr="00C716EC">
        <w:t xml:space="preserve"> (</w:t>
      </w:r>
      <w:r>
        <w:fldChar w:fldCharType="begin"/>
      </w:r>
      <w:r>
        <w:instrText xml:space="preserve"> REF _Ref142396540 \h </w:instrText>
      </w:r>
      <w:r>
        <w:fldChar w:fldCharType="separate"/>
      </w:r>
      <w:r>
        <w:t xml:space="preserve">Figure </w:t>
      </w:r>
      <w:r>
        <w:rPr>
          <w:noProof/>
        </w:rPr>
        <w:t>3</w:t>
      </w:r>
      <w:r>
        <w:t>.</w:t>
      </w:r>
      <w:r>
        <w:rPr>
          <w:noProof/>
        </w:rPr>
        <w:t>5</w:t>
      </w:r>
      <w:r>
        <w:fldChar w:fldCharType="end"/>
      </w:r>
      <w:r>
        <w:t xml:space="preserve"> </w:t>
      </w:r>
      <w:r w:rsidRPr="00C716EC">
        <w:t xml:space="preserve">A mid and low). As </w:t>
      </w:r>
      <m:oMath>
        <m:sSup>
          <m:sSupPr>
            <m:ctrlPr>
              <w:rPr>
                <w:rFonts w:ascii="Cambria Math" w:hAnsi="Cambria Math"/>
                <w:i/>
              </w:rPr>
            </m:ctrlPr>
          </m:sSupPr>
          <m:e>
            <m:r>
              <w:rPr>
                <w:rFonts w:ascii="Cambria Math" w:hAnsi="Cambria Math"/>
              </w:rPr>
              <m:t>κ</m:t>
            </m:r>
            <m:ctrlPr>
              <w:rPr>
                <w:rFonts w:ascii="Cambria Math" w:hAnsi="Cambria Math"/>
              </w:rPr>
            </m:ctrlPr>
          </m:e>
          <m:sup>
            <m:r>
              <w:rPr>
                <w:rFonts w:ascii="Cambria Math" w:hAnsi="Cambria Math"/>
              </w:rPr>
              <m:t>'</m:t>
            </m:r>
          </m:sup>
        </m:sSup>
      </m:oMath>
      <w:r w:rsidRPr="008E0835">
        <w:t>&gt;0.01</w:t>
      </w:r>
      <w:r w:rsidRPr="00C716EC">
        <w:t xml:space="preserve"> increases, the full distribution becomes bimodal (</w:t>
      </w:r>
      <w:r>
        <w:fldChar w:fldCharType="begin"/>
      </w:r>
      <w:r>
        <w:instrText xml:space="preserve"> REF _Ref142396540 \h </w:instrText>
      </w:r>
      <w:r>
        <w:fldChar w:fldCharType="separate"/>
      </w:r>
      <w:r>
        <w:t xml:space="preserve">Figure </w:t>
      </w:r>
      <w:r>
        <w:rPr>
          <w:noProof/>
        </w:rPr>
        <w:t>3</w:t>
      </w:r>
      <w:r>
        <w:t>.</w:t>
      </w:r>
      <w:r>
        <w:rPr>
          <w:noProof/>
        </w:rPr>
        <w:t>5</w:t>
      </w:r>
      <w:r>
        <w:fldChar w:fldCharType="end"/>
      </w:r>
      <w:r>
        <w:t xml:space="preserve"> </w:t>
      </w:r>
      <w:r w:rsidRPr="00C716EC">
        <w:t>A high).</w:t>
      </w:r>
      <w:r>
        <w:t xml:space="preserve"> </w:t>
      </w:r>
      <w:r w:rsidRPr="00C716EC">
        <w:t xml:space="preserve">The peak at low </w:t>
      </w:r>
      <m:oMath>
        <m:r>
          <w:rPr>
            <w:rFonts w:ascii="Cambria Math" w:hAnsi="Cambria Math"/>
          </w:rPr>
          <m:t>i</m:t>
        </m:r>
      </m:oMath>
      <w:r w:rsidRPr="00C716EC">
        <w:t xml:space="preserve"> representing the decapped distribution, and the higher gaussian peak representing the capped distribution. </w:t>
      </w:r>
    </w:p>
    <w:p w14:paraId="0F5825EC" w14:textId="4DCA5F13" w:rsidR="007C1ECF" w:rsidRDefault="007C1ECF">
      <w:pPr>
        <w:spacing w:line="240" w:lineRule="auto"/>
        <w:jc w:val="left"/>
      </w:pPr>
      <w:r>
        <w:br w:type="page"/>
      </w:r>
    </w:p>
    <w:p w14:paraId="576DF48C" w14:textId="77777777" w:rsidR="007D24E3" w:rsidRDefault="007D24E3" w:rsidP="007D24E3">
      <w:pPr>
        <w:keepNext/>
        <w:jc w:val="center"/>
      </w:pPr>
      <w:r>
        <w:rPr>
          <w:noProof/>
        </w:rPr>
        <w:lastRenderedPageBreak/>
        <w:drawing>
          <wp:inline distT="0" distB="0" distL="0" distR="0" wp14:anchorId="6A548C88" wp14:editId="48A03EE2">
            <wp:extent cx="3357245" cy="521335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357245" cy="5213350"/>
                    </a:xfrm>
                    <a:prstGeom prst="rect">
                      <a:avLst/>
                    </a:prstGeom>
                    <a:noFill/>
                    <a:ln>
                      <a:noFill/>
                    </a:ln>
                  </pic:spPr>
                </pic:pic>
              </a:graphicData>
            </a:graphic>
          </wp:inline>
        </w:drawing>
      </w:r>
    </w:p>
    <w:p w14:paraId="32404474" w14:textId="77777777" w:rsidR="000B3843" w:rsidRDefault="007D24E3" w:rsidP="007D24E3">
      <w:pPr>
        <w:pStyle w:val="Caption"/>
      </w:pPr>
      <w:bookmarkStart w:id="161" w:name="_Ref142396487"/>
      <w:bookmarkStart w:id="162" w:name="_Toc142657906"/>
      <w:r>
        <w:t xml:space="preserve">Figure </w:t>
      </w:r>
      <w:r w:rsidR="00120446">
        <w:fldChar w:fldCharType="begin"/>
      </w:r>
      <w:r w:rsidR="00120446">
        <w:instrText xml:space="preserve"> STYLEREF 1 \s </w:instrText>
      </w:r>
      <w:r w:rsidR="00120446">
        <w:fldChar w:fldCharType="separate"/>
      </w:r>
      <w:r w:rsidR="00120446">
        <w:rPr>
          <w:noProof/>
        </w:rPr>
        <w:t>3</w:t>
      </w:r>
      <w:r w:rsidR="00120446">
        <w:fldChar w:fldCharType="end"/>
      </w:r>
      <w:r w:rsidR="00120446">
        <w:t>.</w:t>
      </w:r>
      <w:r w:rsidR="00120446">
        <w:fldChar w:fldCharType="begin"/>
      </w:r>
      <w:r w:rsidR="00120446">
        <w:instrText xml:space="preserve"> SEQ Figure \* ARABIC \s 1 </w:instrText>
      </w:r>
      <w:r w:rsidR="00120446">
        <w:fldChar w:fldCharType="separate"/>
      </w:r>
      <w:r w:rsidR="00120446">
        <w:rPr>
          <w:noProof/>
        </w:rPr>
        <w:t>4</w:t>
      </w:r>
      <w:r w:rsidR="00120446">
        <w:fldChar w:fldCharType="end"/>
      </w:r>
      <w:bookmarkEnd w:id="161"/>
      <w:r>
        <w:t xml:space="preserve">: </w:t>
      </w:r>
      <w:r w:rsidRPr="00C716EC">
        <w:t xml:space="preserve">mRNA distribution in </w:t>
      </w:r>
      <w:r>
        <w:t>de</w:t>
      </w:r>
      <w:r w:rsidRPr="00C716EC">
        <w:t>capped state.</w:t>
      </w:r>
      <w:bookmarkEnd w:id="162"/>
      <w:r w:rsidRPr="00C716EC">
        <w:t xml:space="preserve"> </w:t>
      </w:r>
    </w:p>
    <w:p w14:paraId="304B8DE8" w14:textId="76082A00" w:rsidR="007D24E3" w:rsidRPr="000A4410" w:rsidRDefault="007D24E3" w:rsidP="007D24E3">
      <w:pPr>
        <w:pStyle w:val="Caption"/>
        <w:rPr>
          <w:b w:val="0"/>
        </w:rPr>
      </w:pPr>
      <w:r w:rsidRPr="00B17595">
        <w:rPr>
          <w:b w:val="0"/>
        </w:rPr>
        <w:t xml:space="preserve">A) Distribution profiles for four scaled initiation values i) </w:t>
      </w:r>
      <m:oMath>
        <m:r>
          <m:rPr>
            <m:sty m:val="p"/>
          </m:rPr>
          <w:rPr>
            <w:rFonts w:ascii="Cambria Math" w:hAnsi="Cambria Math"/>
          </w:rPr>
          <m:t>2×</m:t>
        </m:r>
        <m:sSup>
          <m:sSupPr>
            <m:ctrlPr>
              <w:rPr>
                <w:rFonts w:ascii="Cambria Math" w:hAnsi="Cambria Math"/>
                <w:b w:val="0"/>
              </w:rPr>
            </m:ctrlPr>
          </m:sSupPr>
          <m:e>
            <m:r>
              <m:rPr>
                <m:sty m:val="p"/>
              </m:rPr>
              <w:rPr>
                <w:rFonts w:ascii="Cambria Math" w:hAnsi="Cambria Math"/>
              </w:rPr>
              <m:t>10</m:t>
            </m:r>
          </m:e>
          <m:sup>
            <m:r>
              <m:rPr>
                <m:sty m:val="p"/>
              </m:rPr>
              <w:rPr>
                <w:rFonts w:ascii="Cambria Math" w:hAnsi="Cambria Math"/>
              </w:rPr>
              <m:t>-1</m:t>
            </m:r>
          </m:sup>
        </m:sSup>
      </m:oMath>
      <w:r w:rsidRPr="00B17595">
        <w:rPr>
          <w:b w:val="0"/>
        </w:rPr>
        <w:t xml:space="preserve"> ii) </w:t>
      </w:r>
      <m:oMath>
        <m:r>
          <m:rPr>
            <m:sty m:val="p"/>
          </m:rPr>
          <w:rPr>
            <w:rFonts w:ascii="Cambria Math" w:hAnsi="Cambria Math"/>
          </w:rPr>
          <m:t>1.03×</m:t>
        </m:r>
        <m:sSup>
          <m:sSupPr>
            <m:ctrlPr>
              <w:rPr>
                <w:rFonts w:ascii="Cambria Math" w:hAnsi="Cambria Math"/>
                <w:b w:val="0"/>
              </w:rPr>
            </m:ctrlPr>
          </m:sSupPr>
          <m:e>
            <m:r>
              <m:rPr>
                <m:sty m:val="p"/>
              </m:rPr>
              <w:rPr>
                <w:rFonts w:ascii="Cambria Math" w:hAnsi="Cambria Math"/>
              </w:rPr>
              <m:t>10</m:t>
            </m:r>
          </m:e>
          <m:sup>
            <m:r>
              <m:rPr>
                <m:sty m:val="p"/>
              </m:rPr>
              <w:rPr>
                <w:rFonts w:ascii="Cambria Math" w:hAnsi="Cambria Math"/>
              </w:rPr>
              <m:t>-1</m:t>
            </m:r>
          </m:sup>
        </m:sSup>
      </m:oMath>
      <w:r w:rsidRPr="00B17595">
        <w:rPr>
          <w:b w:val="0"/>
        </w:rPr>
        <w:t xml:space="preserve"> iii) </w:t>
      </w:r>
      <m:oMath>
        <m:r>
          <m:rPr>
            <m:sty m:val="p"/>
          </m:rPr>
          <w:rPr>
            <w:rFonts w:ascii="Cambria Math" w:hAnsi="Cambria Math"/>
          </w:rPr>
          <m:t>3×</m:t>
        </m:r>
        <m:sSup>
          <m:sSupPr>
            <m:ctrlPr>
              <w:rPr>
                <w:rFonts w:ascii="Cambria Math" w:hAnsi="Cambria Math"/>
                <w:b w:val="0"/>
              </w:rPr>
            </m:ctrlPr>
          </m:sSupPr>
          <m:e>
            <m:r>
              <m:rPr>
                <m:sty m:val="p"/>
              </m:rPr>
              <w:rPr>
                <w:rFonts w:ascii="Cambria Math" w:hAnsi="Cambria Math"/>
              </w:rPr>
              <m:t>10</m:t>
            </m:r>
          </m:e>
          <m:sup>
            <m:r>
              <m:rPr>
                <m:sty m:val="p"/>
              </m:rPr>
              <w:rPr>
                <w:rFonts w:ascii="Cambria Math" w:hAnsi="Cambria Math"/>
              </w:rPr>
              <m:t>-3</m:t>
            </m:r>
          </m:sup>
        </m:sSup>
      </m:oMath>
      <w:r w:rsidRPr="00B17595">
        <w:rPr>
          <w:b w:val="0"/>
        </w:rPr>
        <w:t xml:space="preserve"> iv) </w:t>
      </w:r>
      <m:oMath>
        <m:r>
          <m:rPr>
            <m:sty m:val="p"/>
          </m:rPr>
          <w:rPr>
            <w:rFonts w:ascii="Cambria Math" w:hAnsi="Cambria Math"/>
          </w:rPr>
          <m:t>2×</m:t>
        </m:r>
        <m:sSup>
          <m:sSupPr>
            <m:ctrlPr>
              <w:rPr>
                <w:rFonts w:ascii="Cambria Math" w:hAnsi="Cambria Math"/>
                <w:b w:val="0"/>
              </w:rPr>
            </m:ctrlPr>
          </m:sSupPr>
          <m:e>
            <m:r>
              <m:rPr>
                <m:sty m:val="p"/>
              </m:rPr>
              <w:rPr>
                <w:rFonts w:ascii="Cambria Math" w:hAnsi="Cambria Math"/>
              </w:rPr>
              <m:t>10</m:t>
            </m:r>
          </m:e>
          <m:sup>
            <m:r>
              <m:rPr>
                <m:sty m:val="p"/>
              </m:rPr>
              <w:rPr>
                <w:rFonts w:ascii="Cambria Math" w:hAnsi="Cambria Math"/>
              </w:rPr>
              <m:t>-4</m:t>
            </m:r>
          </m:sup>
        </m:sSup>
      </m:oMath>
      <w:r w:rsidRPr="00B17595">
        <w:rPr>
          <w:b w:val="0"/>
        </w:rPr>
        <w:t xml:space="preserve"> B) Heatmap of model output across a range of scaled initiation values. Lines represent slice represented in A). Results produced with </w:t>
      </w:r>
      <m:oMath>
        <m:sSub>
          <m:sSubPr>
            <m:ctrlPr>
              <w:rPr>
                <w:rFonts w:ascii="Cambria Math" w:hAnsi="Cambria Math"/>
                <w:b w:val="0"/>
                <w:i/>
              </w:rPr>
            </m:ctrlPr>
          </m:sSubPr>
          <m:e>
            <m:r>
              <w:rPr>
                <w:rFonts w:ascii="Cambria Math" w:hAnsi="Cambria Math"/>
              </w:rPr>
              <m:t>i</m:t>
            </m:r>
          </m:e>
          <m:sub>
            <m:r>
              <w:rPr>
                <w:rFonts w:ascii="Cambria Math" w:hAnsi="Cambria Math"/>
              </w:rPr>
              <m:t>max</m:t>
            </m:r>
          </m:sub>
        </m:sSub>
      </m:oMath>
      <w:r w:rsidRPr="00B17595">
        <w:rPr>
          <w:b w:val="0"/>
        </w:rPr>
        <w:t xml:space="preserve"> of 39 and a low decapping rate of </w:t>
      </w:r>
      <m:oMath>
        <m:r>
          <m:rPr>
            <m:sty m:val="p"/>
          </m:rPr>
          <w:rPr>
            <w:rFonts w:ascii="Cambria Math" w:hAnsi="Cambria Math"/>
          </w:rPr>
          <m:t>2×</m:t>
        </m:r>
        <m:sSup>
          <m:sSupPr>
            <m:ctrlPr>
              <w:rPr>
                <w:rFonts w:ascii="Cambria Math" w:hAnsi="Cambria Math"/>
                <w:b w:val="0"/>
              </w:rPr>
            </m:ctrlPr>
          </m:sSupPr>
          <m:e>
            <m:r>
              <m:rPr>
                <m:sty m:val="p"/>
              </m:rPr>
              <w:rPr>
                <w:rFonts w:ascii="Cambria Math" w:hAnsi="Cambria Math"/>
              </w:rPr>
              <m:t>10</m:t>
            </m:r>
          </m:e>
          <m:sup>
            <m:r>
              <m:rPr>
                <m:sty m:val="p"/>
              </m:rPr>
              <w:rPr>
                <w:rFonts w:ascii="Cambria Math" w:hAnsi="Cambria Math"/>
              </w:rPr>
              <m:t>-4</m:t>
            </m:r>
          </m:sup>
        </m:sSup>
      </m:oMath>
      <w:r w:rsidRPr="00B17595">
        <w:rPr>
          <w:b w:val="0"/>
        </w:rPr>
        <w:t xml:space="preserve"> (99</w:t>
      </w:r>
      <w:r w:rsidRPr="00A076D7">
        <w:rPr>
          <w:b w:val="0"/>
          <w:vertAlign w:val="superscript"/>
        </w:rPr>
        <w:t>th</w:t>
      </w:r>
      <w:r w:rsidRPr="00B17595">
        <w:rPr>
          <w:b w:val="0"/>
        </w:rPr>
        <w:t xml:space="preserve"> percentile). Color bar shows probability of finding mRNA in particular polysome class.</w:t>
      </w:r>
    </w:p>
    <w:p w14:paraId="772FF355" w14:textId="67B6E1FE" w:rsidR="007D24E3" w:rsidRDefault="007D24E3" w:rsidP="007D24E3">
      <w:pPr>
        <w:spacing w:after="160" w:line="259" w:lineRule="auto"/>
        <w:jc w:val="left"/>
      </w:pPr>
      <w:r>
        <w:br w:type="page"/>
      </w:r>
    </w:p>
    <w:p w14:paraId="0596FD1E" w14:textId="77777777" w:rsidR="007D24E3" w:rsidRDefault="007D24E3" w:rsidP="007D24E3">
      <w:pPr>
        <w:keepNext/>
        <w:jc w:val="center"/>
      </w:pPr>
      <w:r>
        <w:rPr>
          <w:noProof/>
        </w:rPr>
        <w:lastRenderedPageBreak/>
        <w:drawing>
          <wp:inline distT="0" distB="0" distL="0" distR="0" wp14:anchorId="46993925" wp14:editId="7F32207F">
            <wp:extent cx="4367530" cy="560260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367530" cy="5602605"/>
                    </a:xfrm>
                    <a:prstGeom prst="rect">
                      <a:avLst/>
                    </a:prstGeom>
                    <a:noFill/>
                    <a:ln>
                      <a:noFill/>
                    </a:ln>
                  </pic:spPr>
                </pic:pic>
              </a:graphicData>
            </a:graphic>
          </wp:inline>
        </w:drawing>
      </w:r>
    </w:p>
    <w:p w14:paraId="573AF697" w14:textId="77777777" w:rsidR="000B3843" w:rsidRDefault="007D24E3" w:rsidP="007D24E3">
      <w:pPr>
        <w:pStyle w:val="Caption"/>
      </w:pPr>
      <w:bookmarkStart w:id="163" w:name="_Ref142396540"/>
      <w:bookmarkStart w:id="164" w:name="_Toc142657907"/>
      <w:r>
        <w:t xml:space="preserve">Figure </w:t>
      </w:r>
      <w:r w:rsidR="00120446">
        <w:fldChar w:fldCharType="begin"/>
      </w:r>
      <w:r w:rsidR="00120446">
        <w:instrText xml:space="preserve"> STYLEREF 1 \s </w:instrText>
      </w:r>
      <w:r w:rsidR="00120446">
        <w:fldChar w:fldCharType="separate"/>
      </w:r>
      <w:r w:rsidR="00120446">
        <w:rPr>
          <w:noProof/>
        </w:rPr>
        <w:t>3</w:t>
      </w:r>
      <w:r w:rsidR="00120446">
        <w:fldChar w:fldCharType="end"/>
      </w:r>
      <w:r w:rsidR="00120446">
        <w:t>.</w:t>
      </w:r>
      <w:r w:rsidR="00120446">
        <w:fldChar w:fldCharType="begin"/>
      </w:r>
      <w:r w:rsidR="00120446">
        <w:instrText xml:space="preserve"> SEQ Figure \* ARABIC \s 1 </w:instrText>
      </w:r>
      <w:r w:rsidR="00120446">
        <w:fldChar w:fldCharType="separate"/>
      </w:r>
      <w:r w:rsidR="00120446">
        <w:rPr>
          <w:noProof/>
        </w:rPr>
        <w:t>5</w:t>
      </w:r>
      <w:r w:rsidR="00120446">
        <w:fldChar w:fldCharType="end"/>
      </w:r>
      <w:bookmarkEnd w:id="163"/>
      <w:r>
        <w:t xml:space="preserve">: </w:t>
      </w:r>
      <w:r w:rsidRPr="00C716EC">
        <w:t xml:space="preserve">mRNA distribution in </w:t>
      </w:r>
      <w:r>
        <w:t>the full model</w:t>
      </w:r>
      <w:r w:rsidRPr="00C716EC">
        <w:t>.</w:t>
      </w:r>
      <w:bookmarkEnd w:id="164"/>
      <w:r w:rsidRPr="00C716EC">
        <w:t xml:space="preserve"> </w:t>
      </w:r>
    </w:p>
    <w:p w14:paraId="0C79177B" w14:textId="1038344C" w:rsidR="007D24E3" w:rsidRPr="00975AEE" w:rsidRDefault="007D24E3" w:rsidP="007D24E3">
      <w:pPr>
        <w:pStyle w:val="Caption"/>
        <w:rPr>
          <w:b w:val="0"/>
        </w:rPr>
      </w:pPr>
      <w:r w:rsidRPr="00B17595">
        <w:rPr>
          <w:b w:val="0"/>
        </w:rPr>
        <w:t xml:space="preserve">A) Distribution profiles for four scaled initiation values i) </w:t>
      </w:r>
      <m:oMath>
        <m:r>
          <m:rPr>
            <m:sty m:val="p"/>
          </m:rPr>
          <w:rPr>
            <w:rFonts w:ascii="Cambria Math" w:hAnsi="Cambria Math"/>
          </w:rPr>
          <m:t>2×</m:t>
        </m:r>
        <m:sSup>
          <m:sSupPr>
            <m:ctrlPr>
              <w:rPr>
                <w:rFonts w:ascii="Cambria Math" w:hAnsi="Cambria Math"/>
                <w:b w:val="0"/>
              </w:rPr>
            </m:ctrlPr>
          </m:sSupPr>
          <m:e>
            <m:r>
              <m:rPr>
                <m:sty m:val="p"/>
              </m:rPr>
              <w:rPr>
                <w:rFonts w:ascii="Cambria Math" w:hAnsi="Cambria Math"/>
              </w:rPr>
              <m:t>10</m:t>
            </m:r>
          </m:e>
          <m:sup>
            <m:r>
              <m:rPr>
                <m:sty m:val="p"/>
              </m:rPr>
              <w:rPr>
                <w:rFonts w:ascii="Cambria Math" w:hAnsi="Cambria Math"/>
              </w:rPr>
              <m:t>-1</m:t>
            </m:r>
          </m:sup>
        </m:sSup>
      </m:oMath>
      <w:r w:rsidRPr="00B17595">
        <w:rPr>
          <w:b w:val="0"/>
        </w:rPr>
        <w:t xml:space="preserve"> ii) </w:t>
      </w:r>
      <m:oMath>
        <m:r>
          <m:rPr>
            <m:sty m:val="p"/>
          </m:rPr>
          <w:rPr>
            <w:rFonts w:ascii="Cambria Math" w:hAnsi="Cambria Math"/>
          </w:rPr>
          <m:t>1.03×</m:t>
        </m:r>
        <m:sSup>
          <m:sSupPr>
            <m:ctrlPr>
              <w:rPr>
                <w:rFonts w:ascii="Cambria Math" w:hAnsi="Cambria Math"/>
                <w:b w:val="0"/>
              </w:rPr>
            </m:ctrlPr>
          </m:sSupPr>
          <m:e>
            <m:r>
              <m:rPr>
                <m:sty m:val="p"/>
              </m:rPr>
              <w:rPr>
                <w:rFonts w:ascii="Cambria Math" w:hAnsi="Cambria Math"/>
              </w:rPr>
              <m:t>10</m:t>
            </m:r>
          </m:e>
          <m:sup>
            <m:r>
              <m:rPr>
                <m:sty m:val="p"/>
              </m:rPr>
              <w:rPr>
                <w:rFonts w:ascii="Cambria Math" w:hAnsi="Cambria Math"/>
              </w:rPr>
              <m:t>-1</m:t>
            </m:r>
          </m:sup>
        </m:sSup>
      </m:oMath>
      <w:r w:rsidRPr="00B17595">
        <w:rPr>
          <w:b w:val="0"/>
        </w:rPr>
        <w:t xml:space="preserve"> iii) </w:t>
      </w:r>
      <m:oMath>
        <m:r>
          <m:rPr>
            <m:sty m:val="p"/>
          </m:rPr>
          <w:rPr>
            <w:rFonts w:ascii="Cambria Math" w:hAnsi="Cambria Math"/>
          </w:rPr>
          <m:t>3×</m:t>
        </m:r>
        <m:sSup>
          <m:sSupPr>
            <m:ctrlPr>
              <w:rPr>
                <w:rFonts w:ascii="Cambria Math" w:hAnsi="Cambria Math"/>
                <w:b w:val="0"/>
              </w:rPr>
            </m:ctrlPr>
          </m:sSupPr>
          <m:e>
            <m:r>
              <m:rPr>
                <m:sty m:val="p"/>
              </m:rPr>
              <w:rPr>
                <w:rFonts w:ascii="Cambria Math" w:hAnsi="Cambria Math"/>
              </w:rPr>
              <m:t>10</m:t>
            </m:r>
          </m:e>
          <m:sup>
            <m:r>
              <m:rPr>
                <m:sty m:val="p"/>
              </m:rPr>
              <w:rPr>
                <w:rFonts w:ascii="Cambria Math" w:hAnsi="Cambria Math"/>
              </w:rPr>
              <m:t>-3</m:t>
            </m:r>
          </m:sup>
        </m:sSup>
      </m:oMath>
      <w:r w:rsidRPr="00B17595">
        <w:rPr>
          <w:b w:val="0"/>
        </w:rPr>
        <w:t xml:space="preserve"> iv) </w:t>
      </w:r>
      <m:oMath>
        <m:r>
          <m:rPr>
            <m:sty m:val="p"/>
          </m:rPr>
          <w:rPr>
            <w:rFonts w:ascii="Cambria Math" w:hAnsi="Cambria Math"/>
          </w:rPr>
          <m:t>2×</m:t>
        </m:r>
        <m:sSup>
          <m:sSupPr>
            <m:ctrlPr>
              <w:rPr>
                <w:rFonts w:ascii="Cambria Math" w:hAnsi="Cambria Math"/>
                <w:b w:val="0"/>
              </w:rPr>
            </m:ctrlPr>
          </m:sSupPr>
          <m:e>
            <m:r>
              <m:rPr>
                <m:sty m:val="p"/>
              </m:rPr>
              <w:rPr>
                <w:rFonts w:ascii="Cambria Math" w:hAnsi="Cambria Math"/>
              </w:rPr>
              <m:t>10</m:t>
            </m:r>
          </m:e>
          <m:sup>
            <m:r>
              <m:rPr>
                <m:sty m:val="p"/>
              </m:rPr>
              <w:rPr>
                <w:rFonts w:ascii="Cambria Math" w:hAnsi="Cambria Math"/>
              </w:rPr>
              <m:t>-4</m:t>
            </m:r>
          </m:sup>
        </m:sSup>
      </m:oMath>
      <w:r w:rsidRPr="00B17595">
        <w:rPr>
          <w:b w:val="0"/>
        </w:rPr>
        <w:t xml:space="preserve"> B) Heatmap of model output across a range of scaled initiation values. Lines represent slice represented in A). Results produced with </w:t>
      </w:r>
      <m:oMath>
        <m:sSub>
          <m:sSubPr>
            <m:ctrlPr>
              <w:rPr>
                <w:rFonts w:ascii="Cambria Math" w:hAnsi="Cambria Math"/>
                <w:b w:val="0"/>
                <w:i/>
              </w:rPr>
            </m:ctrlPr>
          </m:sSubPr>
          <m:e>
            <m:r>
              <w:rPr>
                <w:rFonts w:ascii="Cambria Math" w:hAnsi="Cambria Math"/>
              </w:rPr>
              <m:t>i</m:t>
            </m:r>
          </m:e>
          <m:sub>
            <m:r>
              <w:rPr>
                <w:rFonts w:ascii="Cambria Math" w:hAnsi="Cambria Math"/>
              </w:rPr>
              <m:t>max</m:t>
            </m:r>
          </m:sub>
        </m:sSub>
      </m:oMath>
      <w:r w:rsidRPr="00B17595">
        <w:rPr>
          <w:b w:val="0"/>
        </w:rPr>
        <w:t xml:space="preserve"> of 39 and a low decapping rate of </w:t>
      </w:r>
      <m:oMath>
        <m:r>
          <m:rPr>
            <m:sty m:val="p"/>
          </m:rPr>
          <w:rPr>
            <w:rFonts w:ascii="Cambria Math" w:hAnsi="Cambria Math"/>
          </w:rPr>
          <m:t>2×</m:t>
        </m:r>
        <m:sSup>
          <m:sSupPr>
            <m:ctrlPr>
              <w:rPr>
                <w:rFonts w:ascii="Cambria Math" w:hAnsi="Cambria Math"/>
                <w:b w:val="0"/>
              </w:rPr>
            </m:ctrlPr>
          </m:sSupPr>
          <m:e>
            <m:r>
              <m:rPr>
                <m:sty m:val="p"/>
              </m:rPr>
              <w:rPr>
                <w:rFonts w:ascii="Cambria Math" w:hAnsi="Cambria Math"/>
              </w:rPr>
              <m:t>10</m:t>
            </m:r>
          </m:e>
          <m:sup>
            <m:r>
              <m:rPr>
                <m:sty m:val="p"/>
              </m:rPr>
              <w:rPr>
                <w:rFonts w:ascii="Cambria Math" w:hAnsi="Cambria Math"/>
              </w:rPr>
              <m:t>-4</m:t>
            </m:r>
          </m:sup>
        </m:sSup>
      </m:oMath>
      <w:r w:rsidRPr="00B17595">
        <w:rPr>
          <w:b w:val="0"/>
        </w:rPr>
        <w:t xml:space="preserve"> (99</w:t>
      </w:r>
      <w:r w:rsidRPr="00A076D7">
        <w:rPr>
          <w:b w:val="0"/>
          <w:vertAlign w:val="superscript"/>
        </w:rPr>
        <w:t>th</w:t>
      </w:r>
      <w:r w:rsidRPr="00B17595">
        <w:rPr>
          <w:b w:val="0"/>
        </w:rPr>
        <w:t xml:space="preserve"> percentile). Color bar shows probability of finding mRNA in particular polysome class.</w:t>
      </w:r>
    </w:p>
    <w:p w14:paraId="1C868A46" w14:textId="77777777" w:rsidR="007D24E3" w:rsidRDefault="007D24E3" w:rsidP="007D24E3">
      <w:pPr>
        <w:spacing w:after="160" w:line="259" w:lineRule="auto"/>
        <w:jc w:val="left"/>
      </w:pPr>
      <w:r>
        <w:br w:type="page"/>
      </w:r>
    </w:p>
    <w:p w14:paraId="707368EF" w14:textId="495EBE5C" w:rsidR="007D24E3" w:rsidRPr="00C716EC" w:rsidRDefault="007D24E3" w:rsidP="001635BA">
      <w:pPr>
        <w:pStyle w:val="Heading3"/>
        <w:spacing w:line="480" w:lineRule="auto"/>
        <w:ind w:left="0"/>
      </w:pPr>
      <w:bookmarkStart w:id="165" w:name="_Toc142658054"/>
      <w:r w:rsidRPr="00C716EC">
        <w:lastRenderedPageBreak/>
        <w:t xml:space="preserve">Decapping </w:t>
      </w:r>
      <w:r w:rsidR="00FD064B">
        <w:t>R</w:t>
      </w:r>
      <w:r w:rsidRPr="00C716EC">
        <w:t xml:space="preserve">educes </w:t>
      </w:r>
      <w:r w:rsidR="00FD064B">
        <w:t>R</w:t>
      </w:r>
      <w:r w:rsidRPr="00C716EC">
        <w:t xml:space="preserve">ibosomal </w:t>
      </w:r>
      <w:r w:rsidR="00FD064B">
        <w:t>L</w:t>
      </w:r>
      <w:r w:rsidRPr="00C716EC">
        <w:t xml:space="preserve">oads and </w:t>
      </w:r>
      <w:r w:rsidR="00FD064B">
        <w:t>S</w:t>
      </w:r>
      <w:r w:rsidRPr="00C716EC">
        <w:t xml:space="preserve">hifts mRNA from the </w:t>
      </w:r>
      <w:r w:rsidR="00FD064B">
        <w:t>C</w:t>
      </w:r>
      <w:r w:rsidRPr="00C716EC">
        <w:t xml:space="preserve">apped </w:t>
      </w:r>
      <w:r w:rsidR="00FD064B">
        <w:t>P</w:t>
      </w:r>
      <w:r w:rsidRPr="00C716EC">
        <w:t xml:space="preserve">olysome </w:t>
      </w:r>
      <w:r w:rsidR="00FD064B">
        <w:t>C</w:t>
      </w:r>
      <w:r w:rsidRPr="00C716EC">
        <w:t xml:space="preserve">lasses to the </w:t>
      </w:r>
      <w:r w:rsidR="00FD064B">
        <w:t>D</w:t>
      </w:r>
      <w:r w:rsidRPr="00C716EC">
        <w:t xml:space="preserve">ecapped </w:t>
      </w:r>
      <w:r w:rsidR="00FD064B">
        <w:t>P</w:t>
      </w:r>
      <w:r w:rsidRPr="00C716EC">
        <w:t xml:space="preserve">olysome </w:t>
      </w:r>
      <w:r w:rsidR="00FD064B">
        <w:t>C</w:t>
      </w:r>
      <w:r w:rsidRPr="00C716EC">
        <w:t>lasses</w:t>
      </w:r>
      <w:bookmarkEnd w:id="165"/>
    </w:p>
    <w:p w14:paraId="168D79EF" w14:textId="77777777" w:rsidR="007D24E3" w:rsidRPr="00283C24" w:rsidRDefault="007D24E3" w:rsidP="007D24E3">
      <w:pPr>
        <w:ind w:firstLine="720"/>
      </w:pPr>
      <w:r w:rsidRPr="00C716EC">
        <w:t xml:space="preserve">To explore the role of mRNA stability on mRNA populations we varied the decapping rate </w:t>
      </w:r>
      <m:oMath>
        <m:r>
          <m:rPr>
            <m:sty m:val="p"/>
          </m:rPr>
          <w:rPr>
            <w:rFonts w:ascii="Cambria Math" w:hAnsi="Cambria Math"/>
          </w:rPr>
          <m:t>μ</m:t>
        </m:r>
      </m:oMath>
      <w:r w:rsidRPr="00C716EC">
        <w:t xml:space="preserve"> from the 1</w:t>
      </w:r>
      <w:r w:rsidRPr="00283C24">
        <w:rPr>
          <w:vertAlign w:val="superscript"/>
        </w:rPr>
        <w:t>st</w:t>
      </w:r>
      <w:r w:rsidRPr="00C716EC">
        <w:t>, 50</w:t>
      </w:r>
      <w:r w:rsidRPr="00283C24">
        <w:rPr>
          <w:vertAlign w:val="superscript"/>
        </w:rPr>
        <w:t>th</w:t>
      </w:r>
      <w:r w:rsidRPr="00C716EC">
        <w:t xml:space="preserve"> and 99</w:t>
      </w:r>
      <w:r w:rsidRPr="00283C24">
        <w:rPr>
          <w:vertAlign w:val="superscript"/>
        </w:rPr>
        <w:t>th</w:t>
      </w:r>
      <w:r w:rsidRPr="00C716EC">
        <w:t xml:space="preserve"> percentile values as determined from</w:t>
      </w:r>
      <w:r w:rsidRPr="00283C24">
        <w:t xml:space="preserve"> </w:t>
      </w:r>
      <w:r>
        <w:fldChar w:fldCharType="begin">
          <w:fldData xml:space="preserve">PEVuZE5vdGU+PENpdGU+PEF1dGhvcj5QcmVzbnlhazwvQXV0aG9yPjxZZWFyPjIwMTU8L1llYXI+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</w:fldData>
        </w:fldChar>
      </w:r>
      <w:r>
        <w:instrText xml:space="preserve"> ADDIN EN.CITE </w:instrText>
      </w:r>
      <w:r>
        <w:fldChar w:fldCharType="begin">
          <w:fldData xml:space="preserve">PEVuZE5vdGU+PENpdGU+PEF1dGhvcj5QcmVzbnlhazwvQXV0aG9yPjxZZWFyPjIwMTU8L1llYXI+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</w:fldData>
        </w:fldChar>
      </w:r>
      <w:r>
        <w:instrText xml:space="preserve"> ADDIN EN.CITE.DATA </w:instrText>
      </w:r>
      <w:r>
        <w:fldChar w:fldCharType="end"/>
      </w:r>
      <w:r>
        <w:fldChar w:fldCharType="separate"/>
      </w:r>
      <w:r>
        <w:rPr>
          <w:noProof/>
        </w:rPr>
        <w:t>(Presnyak et al., 2015)</w:t>
      </w:r>
      <w:r>
        <w:fldChar w:fldCharType="end"/>
      </w:r>
      <w:r w:rsidRPr="00C716EC">
        <w:t>.</w:t>
      </w:r>
      <w:r>
        <w:t xml:space="preserve"> </w:t>
      </w:r>
      <w:r w:rsidRPr="00C716EC">
        <w:t xml:space="preserve">As </w:t>
      </w:r>
      <m:oMath>
        <m:r>
          <m:rPr>
            <m:sty m:val="p"/>
          </m:rPr>
          <w:rPr>
            <w:rFonts w:ascii="Cambria Math" w:hAnsi="Cambria Math"/>
          </w:rPr>
          <m:t>μ</m:t>
        </m:r>
      </m:oMath>
      <w:r w:rsidRPr="00C716EC">
        <w:t xml:space="preserve"> increases the distribution of mRNAs changes in two ways. </w:t>
      </w:r>
    </w:p>
    <w:p w14:paraId="4C8B88E2" w14:textId="552A3036" w:rsidR="007D24E3" w:rsidRDefault="007D24E3" w:rsidP="007D24E3">
      <w:r w:rsidRPr="00C716EC">
        <w:t>First, there is shift to lower polysome classes in the capped state (</w:t>
      </w:r>
      <w:r w:rsidR="00B12786">
        <w:fldChar w:fldCharType="begin"/>
      </w:r>
      <w:r w:rsidR="00B12786">
        <w:instrText xml:space="preserve"> REF _Ref142396593 \h </w:instrText>
      </w:r>
      <w:r w:rsidR="00B12786">
        <w:fldChar w:fldCharType="separate"/>
      </w:r>
      <w:r w:rsidR="00B12786">
        <w:t xml:space="preserve">Figure </w:t>
      </w:r>
      <w:r w:rsidR="00B12786">
        <w:rPr>
          <w:noProof/>
        </w:rPr>
        <w:t>3</w:t>
      </w:r>
      <w:r w:rsidR="00B12786">
        <w:t>.</w:t>
      </w:r>
      <w:r w:rsidR="00B12786">
        <w:rPr>
          <w:noProof/>
        </w:rPr>
        <w:t>6</w:t>
      </w:r>
      <w:r w:rsidR="00B12786">
        <w:fldChar w:fldCharType="end"/>
      </w:r>
      <w:r w:rsidRPr="00C716EC">
        <w:t>).</w:t>
      </w:r>
      <w:r>
        <w:t xml:space="preserve"> </w:t>
      </w:r>
      <w:r w:rsidRPr="00C716EC">
        <w:t xml:space="preserve">This is due to the mRNAs leaving the capped state at a higher rate and driving the </w:t>
      </w:r>
      <w:r w:rsidRPr="00475A70">
        <w:t>eq</w:t>
      </w:r>
      <w:r w:rsidRPr="00C716EC">
        <w:t xml:space="preserve">uilibrium towards lower ribosomal loads. Secondly, as </w:t>
      </w:r>
      <m:oMath>
        <m:r>
          <m:rPr>
            <m:sty m:val="p"/>
          </m:rPr>
          <w:rPr>
            <w:rFonts w:ascii="Cambria Math" w:hAnsi="Cambria Math"/>
          </w:rPr>
          <m:t>μ</m:t>
        </m:r>
      </m:oMath>
      <w:r w:rsidRPr="00C716EC">
        <w:t xml:space="preserve"> increases, a larger proportion of the mRNA is found in the decapped state. This is further explored later</w:t>
      </w:r>
      <w:r w:rsidR="00131244">
        <w:t xml:space="preserve"> in </w:t>
      </w:r>
      <w:r w:rsidR="00131244">
        <w:fldChar w:fldCharType="begin"/>
      </w:r>
      <w:r w:rsidR="00131244">
        <w:instrText xml:space="preserve"> REF _Ref142625188 \r \h </w:instrText>
      </w:r>
      <w:r w:rsidR="00131244">
        <w:fldChar w:fldCharType="separate"/>
      </w:r>
      <w:r w:rsidR="00131244">
        <w:t xml:space="preserve">3.3.3 </w:t>
      </w:r>
      <w:r w:rsidR="00131244">
        <w:fldChar w:fldCharType="end"/>
      </w:r>
      <w:r w:rsidRPr="00C716EC">
        <w:t xml:space="preserve">. </w:t>
      </w:r>
    </w:p>
    <w:p w14:paraId="5D72FE35" w14:textId="77777777" w:rsidR="00DD15B9" w:rsidRPr="002019E0" w:rsidRDefault="00DD15B9" w:rsidP="00DD15B9">
      <w:pPr>
        <w:ind w:firstLine="720"/>
      </w:pPr>
      <w:r w:rsidRPr="00C716EC">
        <w:t xml:space="preserve">Plants and other multicellular eukaryotes tend to have lower translation initiation </w:t>
      </w:r>
      <m:oMath>
        <m:r>
          <w:rPr>
            <w:rFonts w:ascii="Cambria Math" w:hAnsi="Cambria Math"/>
          </w:rPr>
          <m:t>κ</m:t>
        </m:r>
      </m:oMath>
      <w:r w:rsidRPr="00C716EC">
        <w:t xml:space="preserve"> and elongation rates </w:t>
      </w:r>
      <m:oMath>
        <m:r>
          <w:rPr>
            <w:rFonts w:ascii="Cambria Math" w:hAnsi="Cambria Math"/>
          </w:rPr>
          <m:t>τ</m:t>
        </m:r>
      </m:oMath>
      <w:r w:rsidRPr="00C716EC">
        <w:t xml:space="preserve"> as well as slower cell division when compared to single celled organisms such as yeast.</w:t>
      </w:r>
      <w:r>
        <w:t xml:space="preserve"> </w:t>
      </w:r>
      <w:r w:rsidRPr="00C716EC">
        <w:t xml:space="preserve">This is highlighted by the current gold standard study of mRNA half-lives in the model organism </w:t>
      </w:r>
      <w:r w:rsidRPr="002019E0">
        <w:rPr>
          <w:i/>
        </w:rPr>
        <w:t>Arabidopsis thaliana</w:t>
      </w:r>
      <w:r w:rsidRPr="00C716EC">
        <w:t xml:space="preserve">, where the estimated decapping rates </w:t>
      </w:r>
      <m:oMath>
        <m:r>
          <w:rPr>
            <w:rFonts w:ascii="Cambria Math" w:hAnsi="Cambria Math"/>
          </w:rPr>
          <m:t>μ</m:t>
        </m:r>
      </m:oMath>
      <w:r w:rsidRPr="00C716EC">
        <w:t xml:space="preserve"> </w:t>
      </w:r>
      <w:r w:rsidRPr="002019E0">
        <w:t xml:space="preserve">estimated are ten to one hundred times lower than those in yeast. To explore the effect of lower </w:t>
      </w:r>
      <m:oMath>
        <m:r>
          <w:rPr>
            <w:rFonts w:ascii="Cambria Math" w:hAnsi="Cambria Math"/>
          </w:rPr>
          <m:t>μ</m:t>
        </m:r>
      </m:oMath>
      <w:r w:rsidRPr="002019E0">
        <w:t xml:space="preserve"> in Arabidopsis (range: </w:t>
      </w:r>
      <m:oMath>
        <m:r>
          <m:rPr>
            <m:sty m:val="p"/>
          </m:rPr>
          <w:rPr>
            <w:rFonts w:ascii="Cambria Math" w:hAnsi="Cambria Math"/>
          </w:rPr>
          <m:t>7.7×</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-6</m:t>
            </m:r>
          </m:sup>
        </m:sSup>
      </m:oMath>
      <w:r w:rsidRPr="002019E0">
        <w:t xml:space="preserve"> to </w:t>
      </w:r>
      <m:oMath>
        <m:r>
          <m:rPr>
            <m:sty m:val="p"/>
          </m:rPr>
          <w:rPr>
            <w:rFonts w:ascii="Cambria Math" w:hAnsi="Cambria Math"/>
          </w:rPr>
          <m:t>1×</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-3</m:t>
            </m:r>
          </m:sup>
        </m:sSup>
      </m:oMath>
      <w:r w:rsidRPr="002019E0">
        <w:t xml:space="preserve">) vs yeast (range </w:t>
      </w:r>
      <m:oMath>
        <m:r>
          <m:rPr>
            <m:sty m:val="p"/>
          </m:rPr>
          <w:rPr>
            <w:rFonts w:ascii="Cambria Math" w:hAnsi="Cambria Math"/>
          </w:rPr>
          <m:t>2×</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-4</m:t>
            </m:r>
          </m:sup>
        </m:sSup>
      </m:oMath>
      <w:r w:rsidRPr="002019E0">
        <w:t xml:space="preserve"> to </w:t>
      </w:r>
      <m:oMath>
        <m:r>
          <m:rPr>
            <m:sty m:val="p"/>
          </m:rPr>
          <w:rPr>
            <w:rFonts w:ascii="Cambria Math" w:hAnsi="Cambria Math"/>
          </w:rPr>
          <m:t>5.7×</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-3</m:t>
            </m:r>
          </m:sup>
        </m:sSup>
      </m:oMath>
      <w:r w:rsidRPr="002019E0">
        <w:t xml:space="preserve">), we ran the model using the same initiation to elongation ratios as in yeast, the median Arabidopsis </w:t>
      </w:r>
      <m:oMath>
        <m:sSub>
          <m:sSubPr>
            <m:ctrlPr>
              <w:rPr>
                <w:rFonts w:ascii="Cambria Math" w:hAnsi="Cambria Math"/>
                <w:i/>
              </w:rPr>
            </m:ctrlPr>
          </m:sSubPr>
          <m:e>
            <m:r>
              <w:rPr>
                <w:rFonts w:ascii="Cambria Math" w:hAnsi="Cambria Math"/>
              </w:rPr>
              <m:t>i</m:t>
            </m:r>
          </m:e>
          <m:sub>
            <m:r>
              <w:rPr>
                <w:rFonts w:ascii="Cambria Math" w:hAnsi="Cambria Math"/>
              </w:rPr>
              <m:t>max</m:t>
            </m:r>
          </m:sub>
        </m:sSub>
      </m:oMath>
      <w:r w:rsidRPr="002019E0">
        <w:t xml:space="preserve"> of 41. As expected, the lower </w:t>
      </w:r>
      <m:oMath>
        <m:r>
          <w:rPr>
            <w:rFonts w:ascii="Cambria Math" w:hAnsi="Cambria Math"/>
          </w:rPr>
          <m:t>μ</m:t>
        </m:r>
      </m:oMath>
      <w:r w:rsidRPr="002019E0">
        <w:t xml:space="preserve"> results in an mRNA distribution at higher </w:t>
      </w:r>
      <m:oMath>
        <m:r>
          <w:rPr>
            <w:rFonts w:ascii="Cambria Math" w:hAnsi="Cambria Math"/>
          </w:rPr>
          <m:t>i</m:t>
        </m:r>
      </m:oMath>
      <w:r w:rsidRPr="002019E0">
        <w:t xml:space="preserve"> (</w:t>
      </w:r>
      <w:r>
        <w:fldChar w:fldCharType="begin"/>
      </w:r>
      <w:r>
        <w:instrText xml:space="preserve"> REF _Ref142396610 \h </w:instrText>
      </w:r>
      <w:r>
        <w:fldChar w:fldCharType="separate"/>
      </w:r>
      <w:r>
        <w:t xml:space="preserve">Figure </w:t>
      </w:r>
      <w:r>
        <w:rPr>
          <w:noProof/>
        </w:rPr>
        <w:t>3</w:t>
      </w:r>
      <w:r>
        <w:t>.</w:t>
      </w:r>
      <w:r>
        <w:rPr>
          <w:noProof/>
        </w:rPr>
        <w:t>7</w:t>
      </w:r>
      <w:r>
        <w:fldChar w:fldCharType="end"/>
      </w:r>
      <w:r w:rsidRPr="002019E0">
        <w:t>) and are mostly in the capped polysome classes (</w:t>
      </w:r>
      <w:r>
        <w:fldChar w:fldCharType="begin"/>
      </w:r>
      <w:r>
        <w:instrText xml:space="preserve"> REF _Ref142396626 \h </w:instrText>
      </w:r>
      <w:r>
        <w:fldChar w:fldCharType="separate"/>
      </w:r>
      <w:r w:rsidRPr="00056ECA">
        <w:t xml:space="preserve">Figure </w:t>
      </w:r>
      <w:r>
        <w:rPr>
          <w:noProof/>
        </w:rPr>
        <w:t>3</w:t>
      </w:r>
      <w:r w:rsidRPr="00056ECA">
        <w:t>.</w:t>
      </w:r>
      <w:r>
        <w:rPr>
          <w:noProof/>
        </w:rPr>
        <w:t>10</w:t>
      </w:r>
      <w:r>
        <w:fldChar w:fldCharType="end"/>
      </w:r>
      <w:r w:rsidRPr="002019E0">
        <w:t>).</w:t>
      </w:r>
    </w:p>
    <w:p w14:paraId="102E5B58" w14:textId="77777777" w:rsidR="00DD15B9" w:rsidRPr="00283C24" w:rsidRDefault="00DD15B9" w:rsidP="007D24E3"/>
    <w:p w14:paraId="200F35BF" w14:textId="77777777" w:rsidR="007D24E3" w:rsidRDefault="007D24E3" w:rsidP="007D24E3">
      <w:pPr>
        <w:spacing w:after="160" w:line="259" w:lineRule="auto"/>
        <w:jc w:val="left"/>
      </w:pPr>
      <w:r>
        <w:br w:type="page"/>
      </w:r>
    </w:p>
    <w:p w14:paraId="028DAC98" w14:textId="77777777" w:rsidR="007D24E3" w:rsidRDefault="007D24E3" w:rsidP="007D24E3">
      <w:pPr>
        <w:keepNext/>
        <w:jc w:val="center"/>
      </w:pPr>
      <w:r>
        <w:rPr>
          <w:noProof/>
        </w:rPr>
        <w:lastRenderedPageBreak/>
        <w:drawing>
          <wp:inline distT="0" distB="0" distL="0" distR="0" wp14:anchorId="4115A318" wp14:editId="761EAC67">
            <wp:extent cx="5486400" cy="4160996"/>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486400" cy="4160996"/>
                    </a:xfrm>
                    <a:prstGeom prst="rect">
                      <a:avLst/>
                    </a:prstGeom>
                    <a:noFill/>
                    <a:ln>
                      <a:noFill/>
                    </a:ln>
                  </pic:spPr>
                </pic:pic>
              </a:graphicData>
            </a:graphic>
          </wp:inline>
        </w:drawing>
      </w:r>
    </w:p>
    <w:p w14:paraId="1022EC48" w14:textId="04007E23" w:rsidR="007D24E3" w:rsidRDefault="007D24E3" w:rsidP="007D24E3">
      <w:pPr>
        <w:pStyle w:val="Caption"/>
      </w:pPr>
      <w:bookmarkStart w:id="166" w:name="_Ref142396593"/>
      <w:bookmarkStart w:id="167" w:name="_Toc142657908"/>
      <w:r>
        <w:t xml:space="preserve">Figure </w:t>
      </w:r>
      <w:r w:rsidR="00120446">
        <w:fldChar w:fldCharType="begin"/>
      </w:r>
      <w:r w:rsidR="00120446">
        <w:instrText xml:space="preserve"> STYLEREF 1 \s </w:instrText>
      </w:r>
      <w:r w:rsidR="00120446">
        <w:fldChar w:fldCharType="separate"/>
      </w:r>
      <w:r w:rsidR="00120446">
        <w:rPr>
          <w:noProof/>
        </w:rPr>
        <w:t>3</w:t>
      </w:r>
      <w:r w:rsidR="00120446">
        <w:fldChar w:fldCharType="end"/>
      </w:r>
      <w:r w:rsidR="00120446">
        <w:t>.</w:t>
      </w:r>
      <w:r w:rsidR="00120446">
        <w:fldChar w:fldCharType="begin"/>
      </w:r>
      <w:r w:rsidR="00120446">
        <w:instrText xml:space="preserve"> SEQ Figure \* ARABIC \s 1 </w:instrText>
      </w:r>
      <w:r w:rsidR="00120446">
        <w:fldChar w:fldCharType="separate"/>
      </w:r>
      <w:r w:rsidR="00120446">
        <w:rPr>
          <w:noProof/>
        </w:rPr>
        <w:t>6</w:t>
      </w:r>
      <w:r w:rsidR="00120446">
        <w:fldChar w:fldCharType="end"/>
      </w:r>
      <w:bookmarkEnd w:id="166"/>
      <w:r>
        <w:t xml:space="preserve">: </w:t>
      </w:r>
      <w:r w:rsidRPr="00C716EC">
        <w:t>Higher decapping rates $</w:t>
      </w:r>
      <w:r w:rsidRPr="008E0835">
        <w:t>\mu</w:t>
      </w:r>
      <w:r w:rsidRPr="00C716EC">
        <w:t>$ reduce ribosome load in the capped system in yeast.</w:t>
      </w:r>
      <w:bookmarkEnd w:id="167"/>
    </w:p>
    <w:p w14:paraId="26CF4E51" w14:textId="77777777" w:rsidR="007D24E3" w:rsidRPr="00F23F04" w:rsidRDefault="007D24E3" w:rsidP="007D24E3">
      <w:pPr>
        <w:pStyle w:val="Caption"/>
        <w:rPr>
          <w:b w:val="0"/>
        </w:rPr>
      </w:pPr>
      <w:r w:rsidRPr="00C159E1">
        <w:rPr>
          <w:b w:val="0"/>
        </w:rPr>
        <w:t xml:space="preserve">A) Heatmaps for the full model. Left) low </w:t>
      </w:r>
      <m:oMath>
        <m:r>
          <w:rPr>
            <w:rFonts w:ascii="Cambria Math" w:hAnsi="Cambria Math"/>
          </w:rPr>
          <m:t>μ</m:t>
        </m:r>
      </m:oMath>
      <w:r w:rsidRPr="00C159E1">
        <w:rPr>
          <w:b w:val="0"/>
        </w:rPr>
        <w:t xml:space="preserve"> (</w:t>
      </w:r>
      <m:oMath>
        <m:r>
          <m:rPr>
            <m:sty m:val="p"/>
          </m:rPr>
          <w:rPr>
            <w:rFonts w:ascii="Cambria Math" w:hAnsi="Cambria Math"/>
          </w:rPr>
          <m:t>2×</m:t>
        </m:r>
        <m:sSup>
          <m:sSupPr>
            <m:ctrlPr>
              <w:rPr>
                <w:rFonts w:ascii="Cambria Math" w:hAnsi="Cambria Math"/>
                <w:b w:val="0"/>
              </w:rPr>
            </m:ctrlPr>
          </m:sSupPr>
          <m:e>
            <m:r>
              <m:rPr>
                <m:sty m:val="p"/>
              </m:rPr>
              <w:rPr>
                <w:rFonts w:ascii="Cambria Math" w:hAnsi="Cambria Math"/>
              </w:rPr>
              <m:t>10</m:t>
            </m:r>
          </m:e>
          <m:sup>
            <m:r>
              <m:rPr>
                <m:sty m:val="p"/>
              </m:rPr>
              <w:rPr>
                <w:rFonts w:ascii="Cambria Math" w:hAnsi="Cambria Math"/>
              </w:rPr>
              <m:t>-4</m:t>
            </m:r>
          </m:sup>
        </m:sSup>
      </m:oMath>
      <w:r w:rsidRPr="00C159E1">
        <w:rPr>
          <w:b w:val="0"/>
        </w:rPr>
        <w:t xml:space="preserve"> /s) Center) median </w:t>
      </w:r>
      <m:oMath>
        <m:r>
          <w:rPr>
            <w:rFonts w:ascii="Cambria Math" w:hAnsi="Cambria Math"/>
          </w:rPr>
          <m:t>μ</m:t>
        </m:r>
      </m:oMath>
      <w:r w:rsidRPr="00C159E1">
        <w:rPr>
          <w:b w:val="0"/>
        </w:rPr>
        <w:t xml:space="preserve"> (</w:t>
      </w:r>
      <m:oMath>
        <m:r>
          <m:rPr>
            <m:sty m:val="p"/>
          </m:rPr>
          <w:rPr>
            <w:rFonts w:ascii="Cambria Math" w:hAnsi="Cambria Math"/>
          </w:rPr>
          <m:t>1.7×</m:t>
        </m:r>
        <m:sSup>
          <m:sSupPr>
            <m:ctrlPr>
              <w:rPr>
                <w:rFonts w:ascii="Cambria Math" w:hAnsi="Cambria Math"/>
                <w:b w:val="0"/>
              </w:rPr>
            </m:ctrlPr>
          </m:sSupPr>
          <m:e>
            <m:r>
              <m:rPr>
                <m:sty m:val="p"/>
              </m:rPr>
              <w:rPr>
                <w:rFonts w:ascii="Cambria Math" w:hAnsi="Cambria Math"/>
              </w:rPr>
              <m:t>10</m:t>
            </m:r>
          </m:e>
          <m:sup>
            <m:r>
              <m:rPr>
                <m:sty m:val="p"/>
              </m:rPr>
              <w:rPr>
                <w:rFonts w:ascii="Cambria Math" w:hAnsi="Cambria Math"/>
              </w:rPr>
              <m:t>-3</m:t>
            </m:r>
          </m:sup>
        </m:sSup>
      </m:oMath>
      <w:r w:rsidRPr="00C159E1">
        <w:rPr>
          <w:b w:val="0"/>
        </w:rPr>
        <w:t xml:space="preserve"> /s) Right) </w:t>
      </w:r>
      <m:oMath>
        <m:r>
          <w:rPr>
            <w:rFonts w:ascii="Cambria Math" w:hAnsi="Cambria Math"/>
          </w:rPr>
          <m:t>μ</m:t>
        </m:r>
      </m:oMath>
      <w:r w:rsidRPr="00C159E1">
        <w:rPr>
          <w:b w:val="0"/>
        </w:rPr>
        <w:t xml:space="preserve"> (</w:t>
      </w:r>
      <m:oMath>
        <m:r>
          <m:rPr>
            <m:sty m:val="p"/>
          </m:rPr>
          <w:rPr>
            <w:rFonts w:ascii="Cambria Math" w:hAnsi="Cambria Math"/>
          </w:rPr>
          <m:t>5.7×</m:t>
        </m:r>
        <m:sSup>
          <m:sSupPr>
            <m:ctrlPr>
              <w:rPr>
                <w:rFonts w:ascii="Cambria Math" w:hAnsi="Cambria Math"/>
                <w:b w:val="0"/>
              </w:rPr>
            </m:ctrlPr>
          </m:sSupPr>
          <m:e>
            <m:r>
              <m:rPr>
                <m:sty m:val="p"/>
              </m:rPr>
              <w:rPr>
                <w:rFonts w:ascii="Cambria Math" w:hAnsi="Cambria Math"/>
              </w:rPr>
              <m:t>10</m:t>
            </m:r>
          </m:e>
          <m:sup>
            <m:r>
              <m:rPr>
                <m:sty m:val="p"/>
              </m:rPr>
              <w:rPr>
                <w:rFonts w:ascii="Cambria Math" w:hAnsi="Cambria Math"/>
              </w:rPr>
              <m:t>-3</m:t>
            </m:r>
          </m:sup>
        </m:sSup>
      </m:oMath>
      <w:r w:rsidRPr="00C159E1">
        <w:rPr>
          <w:b w:val="0"/>
        </w:rPr>
        <w:t xml:space="preserve"> /s) B) individual density profiles for low (0.001), mid (0.01) and high (0.1) scaled initiation values for each </w:t>
      </w:r>
      <m:oMath>
        <m:r>
          <w:rPr>
            <w:rFonts w:ascii="Cambria Math" w:hAnsi="Cambria Math"/>
          </w:rPr>
          <m:t>μ</m:t>
        </m:r>
      </m:oMath>
      <w:r w:rsidRPr="00C159E1">
        <w:rPr>
          <w:b w:val="0"/>
          <w:iCs/>
        </w:rPr>
        <w:t>.</w:t>
      </w:r>
      <w:r w:rsidRPr="00C159E1">
        <w:rPr>
          <w:b w:val="0"/>
        </w:rPr>
        <w:t xml:space="preserve"> All results were calculated with </w:t>
      </w:r>
      <m:oMath>
        <m:sSub>
          <m:sSubPr>
            <m:ctrlPr>
              <w:rPr>
                <w:rFonts w:ascii="Cambria Math" w:hAnsi="Cambria Math"/>
                <w:b w:val="0"/>
                <w:i/>
              </w:rPr>
            </m:ctrlPr>
          </m:sSubPr>
          <m:e>
            <m:r>
              <w:rPr>
                <w:rFonts w:ascii="Cambria Math" w:hAnsi="Cambria Math"/>
              </w:rPr>
              <m:t>i</m:t>
            </m:r>
          </m:e>
          <m:sub>
            <m:r>
              <w:rPr>
                <w:rFonts w:ascii="Cambria Math" w:hAnsi="Cambria Math"/>
              </w:rPr>
              <m:t>max</m:t>
            </m:r>
          </m:sub>
        </m:sSub>
      </m:oMath>
      <w:r w:rsidRPr="00C159E1">
        <w:rPr>
          <w:b w:val="0"/>
        </w:rPr>
        <w:t xml:space="preserve"> = 39.</w:t>
      </w:r>
    </w:p>
    <w:p w14:paraId="79FC40D4" w14:textId="77777777" w:rsidR="007D24E3" w:rsidRDefault="007D24E3" w:rsidP="007D24E3">
      <w:pPr>
        <w:spacing w:after="160" w:line="259" w:lineRule="auto"/>
        <w:jc w:val="left"/>
      </w:pPr>
      <w:r>
        <w:br w:type="page"/>
      </w:r>
    </w:p>
    <w:p w14:paraId="7EDEEA0B" w14:textId="77777777" w:rsidR="007D24E3" w:rsidRDefault="007D24E3" w:rsidP="007D24E3">
      <w:pPr>
        <w:keepNext/>
        <w:jc w:val="center"/>
      </w:pPr>
      <w:r>
        <w:rPr>
          <w:noProof/>
        </w:rPr>
        <w:lastRenderedPageBreak/>
        <w:drawing>
          <wp:inline distT="0" distB="0" distL="0" distR="0" wp14:anchorId="11C8DFB6" wp14:editId="623AF8FF">
            <wp:extent cx="5486400" cy="416099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486400" cy="4160996"/>
                    </a:xfrm>
                    <a:prstGeom prst="rect">
                      <a:avLst/>
                    </a:prstGeom>
                    <a:noFill/>
                    <a:ln>
                      <a:noFill/>
                    </a:ln>
                  </pic:spPr>
                </pic:pic>
              </a:graphicData>
            </a:graphic>
          </wp:inline>
        </w:drawing>
      </w:r>
    </w:p>
    <w:p w14:paraId="48C5B071" w14:textId="715D648E" w:rsidR="007D24E3" w:rsidRPr="00C159E1" w:rsidRDefault="007D24E3" w:rsidP="007D24E3">
      <w:pPr>
        <w:pStyle w:val="Caption"/>
      </w:pPr>
      <w:bookmarkStart w:id="168" w:name="_Ref142396610"/>
      <w:bookmarkStart w:id="169" w:name="_Toc142657909"/>
      <w:r>
        <w:t xml:space="preserve">Figure </w:t>
      </w:r>
      <w:r w:rsidR="00120446">
        <w:fldChar w:fldCharType="begin"/>
      </w:r>
      <w:r w:rsidR="00120446">
        <w:instrText xml:space="preserve"> STYLEREF 1 \s </w:instrText>
      </w:r>
      <w:r w:rsidR="00120446">
        <w:fldChar w:fldCharType="separate"/>
      </w:r>
      <w:r w:rsidR="00120446">
        <w:rPr>
          <w:noProof/>
        </w:rPr>
        <w:t>3</w:t>
      </w:r>
      <w:r w:rsidR="00120446">
        <w:fldChar w:fldCharType="end"/>
      </w:r>
      <w:r w:rsidR="00120446">
        <w:t>.</w:t>
      </w:r>
      <w:r w:rsidR="00120446">
        <w:fldChar w:fldCharType="begin"/>
      </w:r>
      <w:r w:rsidR="00120446">
        <w:instrText xml:space="preserve"> SEQ Figure \* ARABIC \s 1 </w:instrText>
      </w:r>
      <w:r w:rsidR="00120446">
        <w:fldChar w:fldCharType="separate"/>
      </w:r>
      <w:r w:rsidR="00120446">
        <w:rPr>
          <w:noProof/>
        </w:rPr>
        <w:t>7</w:t>
      </w:r>
      <w:r w:rsidR="00120446">
        <w:fldChar w:fldCharType="end"/>
      </w:r>
      <w:bookmarkEnd w:id="168"/>
      <w:r>
        <w:t xml:space="preserve">: </w:t>
      </w:r>
      <w:r w:rsidRPr="00C716EC">
        <w:t xml:space="preserve">Low decapping rates </w:t>
      </w:r>
      <m:oMath>
        <m:r>
          <m:rPr>
            <m:sty m:val="b"/>
          </m:rPr>
          <w:rPr>
            <w:rFonts w:ascii="Cambria Math" w:hAnsi="Cambria Math"/>
          </w:rPr>
          <m:t>μ</m:t>
        </m:r>
      </m:oMath>
      <w:r w:rsidRPr="00C716EC">
        <w:t xml:space="preserve"> in Arabidopsis result in polysome class distributions </w:t>
      </w:r>
      <w:r w:rsidRPr="00C159E1">
        <w:t xml:space="preserve">centered at higher </w:t>
      </w:r>
      <m:oMath>
        <m:r>
          <w:rPr>
            <w:rFonts w:ascii="Cambria Math" w:hAnsi="Cambria Math"/>
          </w:rPr>
          <m:t>i</m:t>
        </m:r>
      </m:oMath>
      <w:r w:rsidRPr="00C159E1">
        <w:t xml:space="preserve"> and more mRNA abundance in the capped vs decapped polysome classes.</w:t>
      </w:r>
      <w:bookmarkEnd w:id="169"/>
      <w:r w:rsidRPr="00C159E1">
        <w:t xml:space="preserve"> </w:t>
      </w:r>
    </w:p>
    <w:p w14:paraId="630EB00C" w14:textId="77777777" w:rsidR="007D24E3" w:rsidRPr="00EA5C96" w:rsidRDefault="007D24E3" w:rsidP="007D24E3">
      <w:pPr>
        <w:pStyle w:val="Caption"/>
        <w:rPr>
          <w:b w:val="0"/>
        </w:rPr>
      </w:pPr>
      <w:r w:rsidRPr="00C159E1">
        <w:rPr>
          <w:b w:val="0"/>
        </w:rPr>
        <w:t xml:space="preserve">A) Heatmaps for the full model. Left) low </w:t>
      </w:r>
      <m:oMath>
        <m:r>
          <w:rPr>
            <w:rFonts w:ascii="Cambria Math" w:hAnsi="Cambria Math"/>
          </w:rPr>
          <m:t>μ</m:t>
        </m:r>
      </m:oMath>
      <w:r w:rsidRPr="00C159E1">
        <w:rPr>
          <w:b w:val="0"/>
        </w:rPr>
        <w:t xml:space="preserve"> (</w:t>
      </w:r>
      <m:oMath>
        <m:r>
          <m:rPr>
            <m:sty m:val="p"/>
          </m:rPr>
          <w:rPr>
            <w:rFonts w:ascii="Cambria Math" w:hAnsi="Cambria Math"/>
          </w:rPr>
          <m:t>7.7×</m:t>
        </m:r>
        <m:sSup>
          <m:sSupPr>
            <m:ctrlPr>
              <w:rPr>
                <w:rFonts w:ascii="Cambria Math" w:hAnsi="Cambria Math"/>
                <w:b w:val="0"/>
              </w:rPr>
            </m:ctrlPr>
          </m:sSupPr>
          <m:e>
            <m:r>
              <m:rPr>
                <m:sty m:val="p"/>
              </m:rPr>
              <w:rPr>
                <w:rFonts w:ascii="Cambria Math" w:hAnsi="Cambria Math"/>
              </w:rPr>
              <m:t>10</m:t>
            </m:r>
          </m:e>
          <m:sup>
            <m:r>
              <m:rPr>
                <m:sty m:val="p"/>
              </m:rPr>
              <w:rPr>
                <w:rFonts w:ascii="Cambria Math" w:hAnsi="Cambria Math"/>
              </w:rPr>
              <m:t>-6</m:t>
            </m:r>
          </m:sup>
        </m:sSup>
      </m:oMath>
      <w:r w:rsidRPr="00C159E1">
        <w:rPr>
          <w:b w:val="0"/>
        </w:rPr>
        <w:t xml:space="preserve"> /s) Center) median </w:t>
      </w:r>
      <m:oMath>
        <m:r>
          <w:rPr>
            <w:rFonts w:ascii="Cambria Math" w:hAnsi="Cambria Math"/>
          </w:rPr>
          <m:t>μ</m:t>
        </m:r>
      </m:oMath>
      <w:r w:rsidRPr="00C159E1">
        <w:rPr>
          <w:b w:val="0"/>
        </w:rPr>
        <w:t xml:space="preserve"> (</w:t>
      </w:r>
      <m:oMath>
        <m:r>
          <m:rPr>
            <m:sty m:val="p"/>
          </m:rPr>
          <w:rPr>
            <w:rFonts w:ascii="Cambria Math" w:hAnsi="Cambria Math"/>
          </w:rPr>
          <m:t>1×</m:t>
        </m:r>
        <m:sSup>
          <m:sSupPr>
            <m:ctrlPr>
              <w:rPr>
                <w:rFonts w:ascii="Cambria Math" w:hAnsi="Cambria Math"/>
                <w:b w:val="0"/>
              </w:rPr>
            </m:ctrlPr>
          </m:sSupPr>
          <m:e>
            <m:r>
              <m:rPr>
                <m:sty m:val="p"/>
              </m:rPr>
              <w:rPr>
                <w:rFonts w:ascii="Cambria Math" w:hAnsi="Cambria Math"/>
              </w:rPr>
              <m:t>10</m:t>
            </m:r>
          </m:e>
          <m:sup>
            <m:r>
              <m:rPr>
                <m:sty m:val="p"/>
              </m:rPr>
              <w:rPr>
                <w:rFonts w:ascii="Cambria Math" w:hAnsi="Cambria Math"/>
              </w:rPr>
              <m:t>-4</m:t>
            </m:r>
          </m:sup>
        </m:sSup>
      </m:oMath>
      <w:r w:rsidRPr="00C159E1">
        <w:rPr>
          <w:b w:val="0"/>
        </w:rPr>
        <w:t xml:space="preserve"> /s) Right) </w:t>
      </w:r>
      <m:oMath>
        <m:r>
          <w:rPr>
            <w:rFonts w:ascii="Cambria Math" w:hAnsi="Cambria Math"/>
          </w:rPr>
          <m:t>μ</m:t>
        </m:r>
      </m:oMath>
      <w:r w:rsidRPr="00C159E1">
        <w:rPr>
          <w:b w:val="0"/>
        </w:rPr>
        <w:t xml:space="preserve"> (</w:t>
      </w:r>
      <m:oMath>
        <m:r>
          <m:rPr>
            <m:sty m:val="p"/>
          </m:rPr>
          <w:rPr>
            <w:rFonts w:ascii="Cambria Math" w:hAnsi="Cambria Math"/>
          </w:rPr>
          <m:t>1×</m:t>
        </m:r>
        <m:sSup>
          <m:sSupPr>
            <m:ctrlPr>
              <w:rPr>
                <w:rFonts w:ascii="Cambria Math" w:hAnsi="Cambria Math"/>
                <w:b w:val="0"/>
              </w:rPr>
            </m:ctrlPr>
          </m:sSupPr>
          <m:e>
            <m:r>
              <m:rPr>
                <m:sty m:val="p"/>
              </m:rPr>
              <w:rPr>
                <w:rFonts w:ascii="Cambria Math" w:hAnsi="Cambria Math"/>
              </w:rPr>
              <m:t>10</m:t>
            </m:r>
          </m:e>
          <m:sup>
            <m:r>
              <m:rPr>
                <m:sty m:val="p"/>
              </m:rPr>
              <w:rPr>
                <w:rFonts w:ascii="Cambria Math" w:hAnsi="Cambria Math"/>
              </w:rPr>
              <m:t>-3</m:t>
            </m:r>
          </m:sup>
        </m:sSup>
      </m:oMath>
      <w:r w:rsidRPr="00C159E1">
        <w:rPr>
          <w:b w:val="0"/>
        </w:rPr>
        <w:t xml:space="preserve"> /s) B) individual density profiles for low (0.001), mid (0.01) and high (0.1) scaled initiation values for each </w:t>
      </w:r>
      <m:oMath>
        <m:r>
          <w:rPr>
            <w:rFonts w:ascii="Cambria Math" w:hAnsi="Cambria Math"/>
          </w:rPr>
          <m:t>μ</m:t>
        </m:r>
      </m:oMath>
      <w:r w:rsidRPr="00C159E1">
        <w:rPr>
          <w:b w:val="0"/>
          <w:iCs/>
        </w:rPr>
        <w:t>.</w:t>
      </w:r>
      <w:r w:rsidRPr="00C159E1">
        <w:rPr>
          <w:b w:val="0"/>
        </w:rPr>
        <w:t xml:space="preserve"> All results were calculated with </w:t>
      </w:r>
      <m:oMath>
        <m:sSub>
          <m:sSubPr>
            <m:ctrlPr>
              <w:rPr>
                <w:rFonts w:ascii="Cambria Math" w:hAnsi="Cambria Math"/>
                <w:b w:val="0"/>
                <w:i/>
              </w:rPr>
            </m:ctrlPr>
          </m:sSubPr>
          <m:e>
            <m:r>
              <w:rPr>
                <w:rFonts w:ascii="Cambria Math" w:hAnsi="Cambria Math"/>
              </w:rPr>
              <m:t>i</m:t>
            </m:r>
          </m:e>
          <m:sub>
            <m:r>
              <w:rPr>
                <w:rFonts w:ascii="Cambria Math" w:hAnsi="Cambria Math"/>
              </w:rPr>
              <m:t>max</m:t>
            </m:r>
          </m:sub>
        </m:sSub>
      </m:oMath>
      <w:r w:rsidRPr="00C159E1">
        <w:rPr>
          <w:b w:val="0"/>
        </w:rPr>
        <w:t xml:space="preserve"> = 41.</w:t>
      </w:r>
    </w:p>
    <w:p w14:paraId="4584A3C3" w14:textId="77777777" w:rsidR="007D24E3" w:rsidRDefault="007D24E3" w:rsidP="007D24E3">
      <w:pPr>
        <w:spacing w:after="160" w:line="259" w:lineRule="auto"/>
        <w:jc w:val="left"/>
      </w:pPr>
      <w:r>
        <w:br w:type="page"/>
      </w:r>
    </w:p>
    <w:p w14:paraId="0C8B3CCB" w14:textId="12076DF3" w:rsidR="007D24E3" w:rsidRPr="00C716EC" w:rsidRDefault="007D24E3" w:rsidP="001635BA">
      <w:pPr>
        <w:pStyle w:val="Heading3"/>
        <w:spacing w:line="480" w:lineRule="auto"/>
        <w:ind w:left="0"/>
      </w:pPr>
      <w:bookmarkStart w:id="170" w:name="_Ref142625188"/>
      <w:bookmarkStart w:id="171" w:name="_Toc142658055"/>
      <w:r w:rsidRPr="00C716EC">
        <w:lastRenderedPageBreak/>
        <w:t>Decapping</w:t>
      </w:r>
      <w:r w:rsidR="00D53F3C">
        <w:t xml:space="preserve"> R</w:t>
      </w:r>
      <w:r w:rsidRPr="00C716EC">
        <w:t xml:space="preserve">ate and </w:t>
      </w:r>
      <w:r w:rsidR="00D53F3C">
        <w:t>R</w:t>
      </w:r>
      <w:r w:rsidRPr="00C716EC">
        <w:t xml:space="preserve">ibosomal </w:t>
      </w:r>
      <w:r w:rsidR="00D53F3C">
        <w:t>L</w:t>
      </w:r>
      <w:r w:rsidRPr="00C716EC">
        <w:t xml:space="preserve">oad </w:t>
      </w:r>
      <w:r w:rsidR="00D53F3C">
        <w:t>D</w:t>
      </w:r>
      <w:r w:rsidRPr="00C716EC">
        <w:t xml:space="preserve">etermine </w:t>
      </w:r>
      <w:r w:rsidR="00D53F3C">
        <w:t>R</w:t>
      </w:r>
      <w:r w:rsidRPr="00C716EC">
        <w:t xml:space="preserve">atio between </w:t>
      </w:r>
      <w:r w:rsidR="00D53F3C">
        <w:t>C</w:t>
      </w:r>
      <w:r w:rsidRPr="00C716EC">
        <w:t xml:space="preserve">apped and </w:t>
      </w:r>
      <w:r w:rsidR="00D53F3C">
        <w:t>D</w:t>
      </w:r>
      <w:r w:rsidRPr="00C716EC">
        <w:t xml:space="preserve">ecapped </w:t>
      </w:r>
      <w:r w:rsidR="00D53F3C">
        <w:t>S</w:t>
      </w:r>
      <w:r w:rsidRPr="00C716EC">
        <w:t>tates</w:t>
      </w:r>
      <w:bookmarkEnd w:id="170"/>
      <w:bookmarkEnd w:id="171"/>
    </w:p>
    <w:p w14:paraId="54A80020" w14:textId="4EFA4A36" w:rsidR="007D24E3" w:rsidRDefault="007D24E3" w:rsidP="00DD15B9">
      <w:pPr>
        <w:ind w:firstLine="720"/>
      </w:pPr>
      <w:r w:rsidRPr="00C716EC">
        <w:t>As shown in previous results, higher decapping rates</w:t>
      </w:r>
      <w:r>
        <w:t xml:space="preserve"> </w:t>
      </w:r>
      <m:oMath>
        <m:r>
          <m:rPr>
            <m:sty m:val="p"/>
          </m:rPr>
          <w:rPr>
            <w:rFonts w:ascii="Cambria Math" w:hAnsi="Cambria Math"/>
          </w:rPr>
          <m:t>μ</m:t>
        </m:r>
      </m:oMath>
      <w:r w:rsidRPr="00C716EC">
        <w:t xml:space="preserve"> lead to lower </w:t>
      </w:r>
      <m:oMath>
        <m:r>
          <w:rPr>
            <w:rFonts w:ascii="Cambria Math" w:hAnsi="Cambria Math"/>
          </w:rPr>
          <m:t>MRL</m:t>
        </m:r>
      </m:oMath>
      <w:r w:rsidRPr="00C716EC">
        <w:t xml:space="preserve"> in the capped state and increase mRNA abundance in the decapped state.</w:t>
      </w:r>
      <w:r>
        <w:t xml:space="preserve"> </w:t>
      </w:r>
      <w:r w:rsidRPr="00C716EC">
        <w:t xml:space="preserve">Using </w:t>
      </w:r>
      <w:r w:rsidRPr="00475A70">
        <w:t>eq</w:t>
      </w:r>
      <w:r w:rsidRPr="00C716EC">
        <w:t>. (</w:t>
      </w:r>
      <w:r>
        <w:t>14</w:t>
      </w:r>
      <w:r w:rsidRPr="00C716EC">
        <w:t>), we can determine how much of the mRNA population is in the capped state.</w:t>
      </w:r>
      <w:r>
        <w:t xml:space="preserve"> </w:t>
      </w:r>
      <w:r w:rsidRPr="00C716EC">
        <w:t xml:space="preserve">We produced output across all scaled initiation values </w:t>
      </w:r>
      <m:oMath>
        <m:sSup>
          <m:sSupPr>
            <m:ctrlPr>
              <w:rPr>
                <w:rFonts w:ascii="Cambria Math" w:hAnsi="Cambria Math"/>
                <w:i/>
              </w:rPr>
            </m:ctrlPr>
          </m:sSupPr>
          <m:e>
            <m:r>
              <m:rPr>
                <m:sty m:val="p"/>
              </m:rPr>
              <w:rPr>
                <w:rFonts w:ascii="Cambria Math" w:hAnsi="Cambria Math"/>
              </w:rPr>
              <m:t>κ</m:t>
            </m:r>
            <m:ctrlPr>
              <w:rPr>
                <w:rFonts w:ascii="Cambria Math" w:hAnsi="Cambria Math"/>
              </w:rPr>
            </m:ctrlPr>
          </m:e>
          <m:sup>
            <m:r>
              <w:rPr>
                <w:rFonts w:ascii="Cambria Math" w:hAnsi="Cambria Math"/>
              </w:rPr>
              <m:t>'</m:t>
            </m:r>
          </m:sup>
        </m:sSup>
      </m:oMath>
      <w:r>
        <w:t xml:space="preserve"> </w:t>
      </w:r>
      <w:r w:rsidRPr="00C716EC">
        <w:t>and under the 1</w:t>
      </w:r>
      <w:r w:rsidRPr="00C159E1">
        <w:rPr>
          <w:vertAlign w:val="superscript"/>
        </w:rPr>
        <w:t>st</w:t>
      </w:r>
      <w:r w:rsidRPr="00C716EC">
        <w:t>, 50</w:t>
      </w:r>
      <w:r w:rsidRPr="00C159E1">
        <w:rPr>
          <w:vertAlign w:val="superscript"/>
        </w:rPr>
        <w:t>th</w:t>
      </w:r>
      <w:r w:rsidRPr="00C716EC">
        <w:t xml:space="preserve"> and 99</w:t>
      </w:r>
      <w:r w:rsidRPr="00C159E1">
        <w:rPr>
          <w:vertAlign w:val="superscript"/>
        </w:rPr>
        <w:t>th</w:t>
      </w:r>
      <w:r w:rsidRPr="00C716EC">
        <w:t xml:space="preserve"> percentiles for decapping rates in both yeast and Arabidopsis (</w:t>
      </w:r>
      <w:r w:rsidR="00B12786">
        <w:fldChar w:fldCharType="begin"/>
      </w:r>
      <w:r w:rsidR="00B12786">
        <w:instrText xml:space="preserve"> REF _Ref142396658 \h </w:instrText>
      </w:r>
      <w:r w:rsidR="00B12786">
        <w:fldChar w:fldCharType="separate"/>
      </w:r>
      <w:r w:rsidR="00B12786" w:rsidRPr="0074724D">
        <w:t xml:space="preserve">Figure </w:t>
      </w:r>
      <w:r w:rsidR="00B12786">
        <w:rPr>
          <w:noProof/>
        </w:rPr>
        <w:t>3</w:t>
      </w:r>
      <w:r w:rsidR="00B12786" w:rsidRPr="0074724D">
        <w:t>.</w:t>
      </w:r>
      <w:r w:rsidR="00B12786">
        <w:rPr>
          <w:noProof/>
        </w:rPr>
        <w:t>8</w:t>
      </w:r>
      <w:r w:rsidR="00B12786">
        <w:fldChar w:fldCharType="end"/>
      </w:r>
      <w:r w:rsidRPr="00C716EC">
        <w:t xml:space="preserve">). We note two patterns. First as the </w:t>
      </w:r>
      <m:oMath>
        <m:sSup>
          <m:sSupPr>
            <m:ctrlPr>
              <w:rPr>
                <w:rFonts w:ascii="Cambria Math" w:hAnsi="Cambria Math"/>
                <w:i/>
              </w:rPr>
            </m:ctrlPr>
          </m:sSupPr>
          <m:e>
            <m:r>
              <m:rPr>
                <m:sty m:val="p"/>
              </m:rPr>
              <w:rPr>
                <w:rFonts w:ascii="Cambria Math" w:hAnsi="Cambria Math"/>
              </w:rPr>
              <m:t>κ</m:t>
            </m:r>
            <m:ctrlPr>
              <w:rPr>
                <w:rFonts w:ascii="Cambria Math" w:hAnsi="Cambria Math"/>
              </w:rPr>
            </m:ctrlPr>
          </m:e>
          <m:sup>
            <m:r>
              <w:rPr>
                <w:rFonts w:ascii="Cambria Math" w:hAnsi="Cambria Math"/>
              </w:rPr>
              <m:t>'</m:t>
            </m:r>
          </m:sup>
        </m:sSup>
      </m:oMath>
      <w:r w:rsidRPr="00C716EC">
        <w:t xml:space="preserve"> increases, so does the amount of mRNA in the decapped class </w:t>
      </w:r>
      <m:oMath>
        <m:sSup>
          <m:sSupPr>
            <m:ctrlPr>
              <w:rPr>
                <w:rFonts w:ascii="Cambria Math" w:hAnsi="Cambria Math"/>
                <w:i/>
              </w:rPr>
            </m:ctrlPr>
          </m:sSupPr>
          <m:e>
            <m:acc>
              <m:accPr>
                <m:chr m:val="⃗"/>
                <m:ctrlPr>
                  <w:rPr>
                    <w:rFonts w:ascii="Cambria Math" w:hAnsi="Cambria Math"/>
                  </w:rPr>
                </m:ctrlPr>
              </m:accPr>
              <m:e>
                <m:acc>
                  <m:accPr>
                    <m:ctrlPr>
                      <w:rPr>
                        <w:rFonts w:ascii="Cambria Math" w:hAnsi="Cambria Math"/>
                      </w:rPr>
                    </m:ctrlPr>
                  </m:accPr>
                  <m:e>
                    <m:r>
                      <w:rPr>
                        <w:rFonts w:ascii="Cambria Math" w:hAnsi="Cambria Math"/>
                      </w:rPr>
                      <m:t>m</m:t>
                    </m:r>
                  </m:e>
                </m:acc>
              </m:e>
            </m:acc>
          </m:e>
          <m:sup>
            <m:r>
              <w:rPr>
                <w:rFonts w:ascii="Cambria Math" w:hAnsi="Cambria Math"/>
              </w:rPr>
              <m:t>*</m:t>
            </m:r>
          </m:sup>
        </m:sSup>
      </m:oMath>
      <w:r>
        <w:t xml:space="preserve"> </w:t>
      </w:r>
      <w:r w:rsidRPr="00C716EC">
        <w:t>increases.</w:t>
      </w:r>
      <w:r>
        <w:t xml:space="preserve"> </w:t>
      </w:r>
      <w:r w:rsidRPr="00C716EC">
        <w:t xml:space="preserve">Secondly and similarly, higher </w:t>
      </w:r>
      <m:oMath>
        <m:r>
          <m:rPr>
            <m:sty m:val="p"/>
          </m:rPr>
          <w:rPr>
            <w:rFonts w:ascii="Cambria Math" w:hAnsi="Cambria Math"/>
          </w:rPr>
          <m:t>μ</m:t>
        </m:r>
      </m:oMath>
      <w:r w:rsidRPr="00C716EC">
        <w:t xml:space="preserve"> shifts mRNA population from the capped state to the decapped state as previously seen in </w:t>
      </w:r>
      <w:r w:rsidR="00B12786">
        <w:fldChar w:fldCharType="begin"/>
      </w:r>
      <w:r w:rsidR="00B12786">
        <w:instrText xml:space="preserve"> REF _Ref142396593 \h </w:instrText>
      </w:r>
      <w:r w:rsidR="00B12786">
        <w:fldChar w:fldCharType="separate"/>
      </w:r>
      <w:r w:rsidR="00B12786">
        <w:t xml:space="preserve">Figure </w:t>
      </w:r>
      <w:r w:rsidR="00B12786">
        <w:rPr>
          <w:noProof/>
        </w:rPr>
        <w:t>3</w:t>
      </w:r>
      <w:r w:rsidR="00B12786">
        <w:t>.</w:t>
      </w:r>
      <w:r w:rsidR="00B12786">
        <w:rPr>
          <w:noProof/>
        </w:rPr>
        <w:t>6</w:t>
      </w:r>
      <w:r w:rsidR="00B12786">
        <w:fldChar w:fldCharType="end"/>
      </w:r>
      <w:r w:rsidR="00B12786">
        <w:t xml:space="preserve"> and </w:t>
      </w:r>
      <w:r w:rsidR="00B12786">
        <w:fldChar w:fldCharType="begin"/>
      </w:r>
      <w:r w:rsidR="00B12786">
        <w:instrText xml:space="preserve"> REF _Ref142396610 \h </w:instrText>
      </w:r>
      <w:r w:rsidR="00B12786">
        <w:fldChar w:fldCharType="separate"/>
      </w:r>
      <w:r w:rsidR="00B12786">
        <w:t xml:space="preserve">Figure </w:t>
      </w:r>
      <w:r w:rsidR="00B12786">
        <w:rPr>
          <w:noProof/>
        </w:rPr>
        <w:t>3</w:t>
      </w:r>
      <w:r w:rsidR="00B12786">
        <w:t>.</w:t>
      </w:r>
      <w:r w:rsidR="00B12786">
        <w:rPr>
          <w:noProof/>
        </w:rPr>
        <w:t>7</w:t>
      </w:r>
      <w:r w:rsidR="00B12786">
        <w:fldChar w:fldCharType="end"/>
      </w:r>
      <w:r w:rsidRPr="00C716EC">
        <w:t xml:space="preserve">. </w:t>
      </w:r>
    </w:p>
    <w:p w14:paraId="0E724382" w14:textId="0B31BAA4" w:rsidR="00DD15B9" w:rsidRPr="00BB0FF3" w:rsidRDefault="00DD15B9" w:rsidP="001635BA">
      <w:pPr>
        <w:pStyle w:val="Heading3"/>
        <w:spacing w:line="480" w:lineRule="auto"/>
        <w:ind w:left="0"/>
      </w:pPr>
      <w:bookmarkStart w:id="172" w:name="_Toc142658056"/>
      <w:r w:rsidRPr="00C716EC">
        <w:t xml:space="preserve">At </w:t>
      </w:r>
      <w:r w:rsidR="00D53F3C">
        <w:t>S</w:t>
      </w:r>
      <w:r w:rsidRPr="00C716EC">
        <w:t xml:space="preserve">teady </w:t>
      </w:r>
      <w:r w:rsidR="00D53F3C">
        <w:t>S</w:t>
      </w:r>
      <w:r w:rsidRPr="00C716EC">
        <w:t xml:space="preserve">tate </w:t>
      </w:r>
      <w:r w:rsidR="00D53F3C">
        <w:t>P</w:t>
      </w:r>
      <w:r w:rsidRPr="00C716EC">
        <w:t xml:space="preserve">rotein </w:t>
      </w:r>
      <w:r w:rsidR="00D53F3C">
        <w:t>P</w:t>
      </w:r>
      <w:r w:rsidRPr="00C716EC">
        <w:t>roduction</w:t>
      </w:r>
      <w:r w:rsidR="00D53F3C">
        <w:t xml:space="preserve"> S</w:t>
      </w:r>
      <w:r w:rsidRPr="00C716EC">
        <w:t>cale</w:t>
      </w:r>
      <w:r w:rsidR="00531F01">
        <w:t>s</w:t>
      </w:r>
      <w:r w:rsidRPr="00C716EC">
        <w:t xml:space="preserve"> with </w:t>
      </w:r>
      <w:r w:rsidR="005358FD">
        <w:t>C</w:t>
      </w:r>
      <w:r w:rsidRPr="00C716EC">
        <w:t xml:space="preserve">oding </w:t>
      </w:r>
      <w:r w:rsidR="005358FD">
        <w:t>S</w:t>
      </w:r>
      <w:r w:rsidRPr="00475A70">
        <w:t>eq</w:t>
      </w:r>
      <w:r w:rsidRPr="00C716EC">
        <w:t xml:space="preserve">uence </w:t>
      </w:r>
      <w:r w:rsidR="005358FD">
        <w:t>L</w:t>
      </w:r>
      <w:r w:rsidRPr="00C716EC">
        <w:t xml:space="preserve">ength </w:t>
      </w:r>
      <m:oMath>
        <m:sSub>
          <m:sSubPr>
            <m:ctrlPr>
              <w:rPr>
                <w:rFonts w:ascii="Cambria Math" w:hAnsi="Cambria Math"/>
              </w:rPr>
            </m:ctrlPr>
          </m:sSubPr>
          <m:e>
            <m:r>
              <m:rPr>
                <m:sty m:val="bi"/>
              </m:rPr>
              <w:rPr>
                <w:rFonts w:ascii="Cambria Math" w:hAnsi="Cambria Math"/>
              </w:rPr>
              <m:t>i</m:t>
            </m:r>
          </m:e>
          <m:sub>
            <m:r>
              <m:rPr>
                <m:sty m:val="bi"/>
              </m:rPr>
              <w:rPr>
                <w:rFonts w:ascii="Cambria Math" w:hAnsi="Cambria Math"/>
              </w:rPr>
              <m:t>max</m:t>
            </m:r>
          </m:sub>
        </m:sSub>
      </m:oMath>
      <w:bookmarkEnd w:id="172"/>
    </w:p>
    <w:p w14:paraId="72FDD21B" w14:textId="1EF5A669" w:rsidR="00DD15B9" w:rsidRPr="00427FB2" w:rsidRDefault="00DD15B9" w:rsidP="00443021">
      <w:pPr>
        <w:ind w:firstLine="720"/>
      </w:pPr>
      <w:r w:rsidRPr="00C716EC">
        <w:t xml:space="preserve">At steady state the </w:t>
      </w:r>
      <m:oMath>
        <m:r>
          <w:rPr>
            <w:rFonts w:ascii="Cambria Math" w:hAnsi="Cambria Math"/>
          </w:rPr>
          <m:t>MRL</m:t>
        </m:r>
      </m:oMath>
      <w:r w:rsidRPr="00C716EC">
        <w:t xml:space="preserve"> increases with coding s</w:t>
      </w:r>
      <w:r w:rsidRPr="00475A70">
        <w:t>eq</w:t>
      </w:r>
      <w:r w:rsidRPr="00C716EC">
        <w:t xml:space="preserve">uence length and begins to asymptote at high initiation to elongation ratio </w:t>
      </w:r>
      <m:oMath>
        <m:sSup>
          <m:sSupPr>
            <m:ctrlPr>
              <w:rPr>
                <w:rFonts w:ascii="Cambria Math" w:hAnsi="Cambria Math"/>
                <w:i/>
              </w:rPr>
            </m:ctrlPr>
          </m:sSupPr>
          <m:e>
            <m:r>
              <w:rPr>
                <w:rFonts w:ascii="Cambria Math" w:hAnsi="Cambria Math"/>
              </w:rPr>
              <m:t>κ</m:t>
            </m:r>
            <m:ctrlPr>
              <w:rPr>
                <w:rFonts w:ascii="Cambria Math" w:hAnsi="Cambria Math"/>
              </w:rPr>
            </m:ctrlPr>
          </m:e>
          <m:sup>
            <m:r>
              <w:rPr>
                <w:rFonts w:ascii="Cambria Math" w:hAnsi="Cambria Math"/>
              </w:rPr>
              <m:t>'</m:t>
            </m:r>
          </m:sup>
        </m:sSup>
      </m:oMath>
      <w:r w:rsidRPr="00C716EC">
        <w:t xml:space="preserve"> (</w:t>
      </w:r>
      <w:r>
        <w:fldChar w:fldCharType="begin"/>
      </w:r>
      <w:r>
        <w:instrText xml:space="preserve"> REF _Ref142396698 \h </w:instrText>
      </w:r>
      <w:r>
        <w:fldChar w:fldCharType="separate"/>
      </w:r>
      <w:r>
        <w:t xml:space="preserve">Figure </w:t>
      </w:r>
      <w:r>
        <w:rPr>
          <w:noProof/>
        </w:rPr>
        <w:t>3</w:t>
      </w:r>
      <w:r>
        <w:t>.</w:t>
      </w:r>
      <w:r>
        <w:rPr>
          <w:noProof/>
        </w:rPr>
        <w:t>9</w:t>
      </w:r>
      <w:r>
        <w:fldChar w:fldCharType="end"/>
      </w:r>
      <w:r w:rsidRPr="00C716EC">
        <w:t xml:space="preserve">). Yet the capped state </w:t>
      </w:r>
      <m:oMath>
        <m:r>
          <w:rPr>
            <w:rFonts w:ascii="Cambria Math" w:hAnsi="Cambria Math"/>
          </w:rPr>
          <m:t>MRL</m:t>
        </m:r>
      </m:oMath>
      <w:r>
        <w:t xml:space="preserve"> </w:t>
      </w:r>
      <w:r w:rsidRPr="00C716EC">
        <w:t xml:space="preserve">is always greater than the decapped </w:t>
      </w:r>
      <m:oMath>
        <m:r>
          <w:rPr>
            <w:rFonts w:ascii="Cambria Math" w:hAnsi="Cambria Math"/>
          </w:rPr>
          <m:t>MRL</m:t>
        </m:r>
      </m:oMath>
      <w:r w:rsidRPr="00C716EC">
        <w:t xml:space="preserve">. The </w:t>
      </w:r>
      <m:oMath>
        <m:r>
          <w:rPr>
            <w:rFonts w:ascii="Cambria Math" w:hAnsi="Cambria Math"/>
          </w:rPr>
          <m:t>MRL</m:t>
        </m:r>
      </m:oMath>
      <w:r w:rsidRPr="00C716EC">
        <w:t xml:space="preserve"> of the whole system is defined by both capped and decapped </w:t>
      </w:r>
      <m:oMath>
        <m:r>
          <w:rPr>
            <w:rFonts w:ascii="Cambria Math" w:hAnsi="Cambria Math"/>
          </w:rPr>
          <m:t>MRL</m:t>
        </m:r>
      </m:oMath>
      <w:r w:rsidRPr="00C716EC">
        <w:t xml:space="preserve"> in </w:t>
      </w:r>
      <w:r w:rsidRPr="00475A70">
        <w:t>eq</w:t>
      </w:r>
      <w:r w:rsidRPr="00C716EC">
        <w:t>. (</w:t>
      </w:r>
      <w:r>
        <w:t>15</w:t>
      </w:r>
      <w:r w:rsidRPr="00C716EC">
        <w:t xml:space="preserve">) as well as the transcript abundance in each state as shown in </w:t>
      </w:r>
      <w:r w:rsidRPr="00475A70">
        <w:t>eq</w:t>
      </w:r>
      <w:r w:rsidRPr="00C716EC">
        <w:t>. (</w:t>
      </w:r>
      <w:r>
        <w:t>16</w:t>
      </w:r>
      <w:r w:rsidRPr="00C716EC">
        <w:t>).</w:t>
      </w:r>
      <w:r>
        <w:t xml:space="preserve"> </w:t>
      </w:r>
      <w:r w:rsidRPr="00C716EC">
        <w:t xml:space="preserve">As protein length </w:t>
      </w:r>
      <m:oMath>
        <m:sSub>
          <m:sSubPr>
            <m:ctrlPr>
              <w:rPr>
                <w:rFonts w:ascii="Cambria Math" w:hAnsi="Cambria Math"/>
                <w:i/>
              </w:rPr>
            </m:ctrlPr>
          </m:sSubPr>
          <m:e>
            <m:r>
              <w:rPr>
                <w:rFonts w:ascii="Cambria Math" w:hAnsi="Cambria Math"/>
              </w:rPr>
              <m:t>i</m:t>
            </m:r>
          </m:e>
          <m:sub>
            <m:r>
              <w:rPr>
                <w:rFonts w:ascii="Cambria Math" w:hAnsi="Cambria Math"/>
              </w:rPr>
              <m:t>max</m:t>
            </m:r>
          </m:sub>
        </m:sSub>
      </m:oMath>
      <w:r w:rsidRPr="00C716EC">
        <w:t xml:space="preserve"> increases, mRNAs enter the decapped state at higher polysome classes. Therefore</w:t>
      </w:r>
      <w:r>
        <w:t>,</w:t>
      </w:r>
      <w:r w:rsidRPr="00C716EC">
        <w:t xml:space="preserve"> ribosomes take longer to clear the mRNA, and thus increase the contribution from the decapped state. For </w:t>
      </w:r>
      <m:oMath>
        <m:sSup>
          <m:sSupPr>
            <m:ctrlPr>
              <w:rPr>
                <w:rFonts w:ascii="Cambria Math" w:hAnsi="Cambria Math"/>
                <w:i/>
              </w:rPr>
            </m:ctrlPr>
          </m:sSupPr>
          <m:e>
            <m:r>
              <w:rPr>
                <w:rFonts w:ascii="Cambria Math" w:hAnsi="Cambria Math"/>
              </w:rPr>
              <m:t>κ</m:t>
            </m:r>
            <m:ctrlPr>
              <w:rPr>
                <w:rFonts w:ascii="Cambria Math" w:hAnsi="Cambria Math"/>
              </w:rPr>
            </m:ctrlPr>
          </m:e>
          <m:sup>
            <m:r>
              <w:rPr>
                <w:rFonts w:ascii="Cambria Math" w:hAnsi="Cambria Math"/>
              </w:rPr>
              <m:t>'</m:t>
            </m:r>
          </m:sup>
        </m:sSup>
      </m:oMath>
      <w:r>
        <w:t xml:space="preserve"> </w:t>
      </w:r>
      <w:r w:rsidRPr="00C716EC">
        <w:t>= 0.1, the percentage of the mRNA in the capped class is 99%</w:t>
      </w:r>
      <w:r>
        <w:t>,</w:t>
      </w:r>
      <w:r w:rsidRPr="00C716EC">
        <w:t xml:space="preserve"> 78% and 35% for </w:t>
      </w:r>
      <m:oMath>
        <m:sSub>
          <m:sSubPr>
            <m:ctrlPr>
              <w:rPr>
                <w:rFonts w:ascii="Cambria Math" w:hAnsi="Cambria Math"/>
                <w:i/>
              </w:rPr>
            </m:ctrlPr>
          </m:sSubPr>
          <m:e>
            <m:r>
              <w:rPr>
                <w:rFonts w:ascii="Cambria Math" w:hAnsi="Cambria Math"/>
              </w:rPr>
              <m:t>i</m:t>
            </m:r>
          </m:e>
          <m:sub>
            <m:r>
              <w:rPr>
                <w:rFonts w:ascii="Cambria Math" w:hAnsi="Cambria Math"/>
              </w:rPr>
              <m:t>max</m:t>
            </m:r>
          </m:sub>
        </m:sSub>
      </m:oMath>
      <w:r w:rsidRPr="00C716EC">
        <w:t xml:space="preserve"> of 4, 39 and 194 respectively.</w:t>
      </w:r>
      <w:r>
        <w:t xml:space="preserve"> </w:t>
      </w:r>
      <w:r w:rsidRPr="00C716EC">
        <w:t xml:space="preserve">The </w:t>
      </w:r>
      <m:oMath>
        <m:sSub>
          <m:sSubPr>
            <m:ctrlPr>
              <w:rPr>
                <w:rFonts w:ascii="Cambria Math" w:hAnsi="Cambria Math"/>
                <w:i/>
              </w:rPr>
            </m:ctrlPr>
          </m:sSubPr>
          <m:e>
            <m:r>
              <w:rPr>
                <w:rFonts w:ascii="Cambria Math" w:hAnsi="Cambria Math"/>
              </w:rPr>
              <m:t>i</m:t>
            </m:r>
          </m:e>
          <m:sub>
            <m:r>
              <w:rPr>
                <w:rFonts w:ascii="Cambria Math" w:hAnsi="Cambria Math"/>
              </w:rPr>
              <m:t>max</m:t>
            </m:r>
          </m:sub>
        </m:sSub>
      </m:oMath>
      <w:r w:rsidRPr="00C716EC">
        <w:t xml:space="preserve"> dependence is captured in the 1/</w:t>
      </w:r>
      <m:oMath>
        <m:r>
          <w:rPr>
            <w:rFonts w:ascii="Cambria Math" w:hAnsi="Cambria Math"/>
          </w:rPr>
          <m:t>τ</m:t>
        </m:r>
      </m:oMath>
      <w:r w:rsidRPr="00C716EC">
        <w:t xml:space="preserve"> term in </w:t>
      </w:r>
      <w:r w:rsidRPr="00475A70">
        <w:t>eq</w:t>
      </w:r>
      <w:r w:rsidRPr="00C716EC">
        <w:t>. (</w:t>
      </w:r>
      <w:r>
        <w:t>14</w:t>
      </w:r>
      <w:r w:rsidRPr="00C716EC">
        <w:t>).</w:t>
      </w:r>
    </w:p>
    <w:p w14:paraId="4C19B74C" w14:textId="77777777" w:rsidR="007D24E3" w:rsidRDefault="007D24E3" w:rsidP="007D24E3">
      <w:pPr>
        <w:spacing w:after="160" w:line="259" w:lineRule="auto"/>
        <w:jc w:val="left"/>
      </w:pPr>
      <w:r>
        <w:br w:type="page"/>
      </w:r>
    </w:p>
    <w:p w14:paraId="1199B920" w14:textId="77777777" w:rsidR="007D24E3" w:rsidRDefault="007D24E3" w:rsidP="007D24E3">
      <w:pPr>
        <w:keepNext/>
        <w:jc w:val="center"/>
      </w:pPr>
      <w:r>
        <w:rPr>
          <w:noProof/>
        </w:rPr>
        <w:lastRenderedPageBreak/>
        <w:drawing>
          <wp:inline distT="0" distB="0" distL="0" distR="0" wp14:anchorId="0B6F2B1A" wp14:editId="42D53D77">
            <wp:extent cx="4572000" cy="4572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72000" cy="4572000"/>
                    </a:xfrm>
                    <a:prstGeom prst="rect">
                      <a:avLst/>
                    </a:prstGeom>
                    <a:noFill/>
                    <a:ln>
                      <a:noFill/>
                    </a:ln>
                  </pic:spPr>
                </pic:pic>
              </a:graphicData>
            </a:graphic>
          </wp:inline>
        </w:drawing>
      </w:r>
    </w:p>
    <w:p w14:paraId="515FC449" w14:textId="29681F76" w:rsidR="007D24E3" w:rsidRPr="0074724D" w:rsidRDefault="007D24E3" w:rsidP="007D24E3">
      <w:pPr>
        <w:pStyle w:val="Caption"/>
      </w:pPr>
      <w:bookmarkStart w:id="173" w:name="_Ref142396658"/>
      <w:bookmarkStart w:id="174" w:name="_Toc142657910"/>
      <w:r w:rsidRPr="0074724D">
        <w:t xml:space="preserve">Figure </w:t>
      </w:r>
      <w:r w:rsidR="00120446">
        <w:fldChar w:fldCharType="begin"/>
      </w:r>
      <w:r w:rsidR="00120446">
        <w:instrText xml:space="preserve"> STYLEREF 1 \s </w:instrText>
      </w:r>
      <w:r w:rsidR="00120446">
        <w:fldChar w:fldCharType="separate"/>
      </w:r>
      <w:r w:rsidR="00120446">
        <w:rPr>
          <w:noProof/>
        </w:rPr>
        <w:t>3</w:t>
      </w:r>
      <w:r w:rsidR="00120446">
        <w:fldChar w:fldCharType="end"/>
      </w:r>
      <w:r w:rsidR="00120446">
        <w:t>.</w:t>
      </w:r>
      <w:r w:rsidR="00120446">
        <w:fldChar w:fldCharType="begin"/>
      </w:r>
      <w:r w:rsidR="00120446">
        <w:instrText xml:space="preserve"> SEQ Figure \* ARABIC \s 1 </w:instrText>
      </w:r>
      <w:r w:rsidR="00120446">
        <w:fldChar w:fldCharType="separate"/>
      </w:r>
      <w:r w:rsidR="00120446">
        <w:rPr>
          <w:noProof/>
        </w:rPr>
        <w:t>8</w:t>
      </w:r>
      <w:r w:rsidR="00120446">
        <w:fldChar w:fldCharType="end"/>
      </w:r>
      <w:bookmarkEnd w:id="173"/>
      <w:r w:rsidRPr="0074724D">
        <w:t>: Percentage of mRNA in the capped state for a range of decapping rates in yeast</w:t>
      </w:r>
      <w:bookmarkEnd w:id="174"/>
      <w:r w:rsidRPr="0074724D">
        <w:t xml:space="preserve"> </w:t>
      </w:r>
    </w:p>
    <w:p w14:paraId="61F9FF2E" w14:textId="77777777" w:rsidR="007D24E3" w:rsidRPr="003026EF" w:rsidRDefault="007D24E3" w:rsidP="007D24E3">
      <w:pPr>
        <w:pStyle w:val="Caption"/>
        <w:rPr>
          <w:b w:val="0"/>
        </w:rPr>
      </w:pPr>
      <w:r w:rsidRPr="0074724D">
        <w:rPr>
          <w:b w:val="0"/>
        </w:rPr>
        <w:t xml:space="preserve">(low </w:t>
      </w:r>
      <m:oMath>
        <m:r>
          <m:rPr>
            <m:sty m:val="p"/>
          </m:rPr>
          <w:rPr>
            <w:rFonts w:ascii="Cambria Math" w:hAnsi="Cambria Math"/>
          </w:rPr>
          <m:t>μ</m:t>
        </m:r>
      </m:oMath>
      <w:r w:rsidRPr="0074724D">
        <w:rPr>
          <w:b w:val="0"/>
        </w:rPr>
        <w:t xml:space="preserve"> (</w:t>
      </w:r>
      <m:oMath>
        <m:r>
          <m:rPr>
            <m:sty m:val="p"/>
          </m:rPr>
          <w:rPr>
            <w:rFonts w:ascii="Cambria Math" w:hAnsi="Cambria Math"/>
          </w:rPr>
          <m:t>2×</m:t>
        </m:r>
        <m:sSup>
          <m:sSupPr>
            <m:ctrlPr>
              <w:rPr>
                <w:rFonts w:ascii="Cambria Math" w:hAnsi="Cambria Math"/>
                <w:b w:val="0"/>
              </w:rPr>
            </m:ctrlPr>
          </m:sSupPr>
          <m:e>
            <m:r>
              <m:rPr>
                <m:sty m:val="p"/>
              </m:rPr>
              <w:rPr>
                <w:rFonts w:ascii="Cambria Math" w:hAnsi="Cambria Math"/>
              </w:rPr>
              <m:t>10</m:t>
            </m:r>
          </m:e>
          <m:sup>
            <m:r>
              <m:rPr>
                <m:sty m:val="p"/>
              </m:rPr>
              <w:rPr>
                <w:rFonts w:ascii="Cambria Math" w:hAnsi="Cambria Math"/>
              </w:rPr>
              <m:t>-4</m:t>
            </m:r>
          </m:sup>
        </m:sSup>
      </m:oMath>
      <w:r w:rsidRPr="0074724D">
        <w:rPr>
          <w:b w:val="0"/>
        </w:rPr>
        <w:t xml:space="preserve"> /s), median </w:t>
      </w:r>
      <m:oMath>
        <m:r>
          <m:rPr>
            <m:sty m:val="p"/>
          </m:rPr>
          <w:rPr>
            <w:rFonts w:ascii="Cambria Math" w:hAnsi="Cambria Math"/>
          </w:rPr>
          <m:t>μ</m:t>
        </m:r>
      </m:oMath>
      <w:r w:rsidRPr="0074724D">
        <w:rPr>
          <w:b w:val="0"/>
        </w:rPr>
        <w:t xml:space="preserve"> (</w:t>
      </w:r>
      <m:oMath>
        <m:r>
          <m:rPr>
            <m:sty m:val="p"/>
          </m:rPr>
          <w:rPr>
            <w:rFonts w:ascii="Cambria Math" w:hAnsi="Cambria Math"/>
          </w:rPr>
          <m:t>1.7×</m:t>
        </m:r>
        <m:sSup>
          <m:sSupPr>
            <m:ctrlPr>
              <w:rPr>
                <w:rFonts w:ascii="Cambria Math" w:hAnsi="Cambria Math"/>
                <w:b w:val="0"/>
              </w:rPr>
            </m:ctrlPr>
          </m:sSupPr>
          <m:e>
            <m:r>
              <m:rPr>
                <m:sty m:val="p"/>
              </m:rPr>
              <w:rPr>
                <w:rFonts w:ascii="Cambria Math" w:hAnsi="Cambria Math"/>
              </w:rPr>
              <m:t>10</m:t>
            </m:r>
          </m:e>
          <m:sup>
            <m:r>
              <m:rPr>
                <m:sty m:val="p"/>
              </m:rPr>
              <w:rPr>
                <w:rFonts w:ascii="Cambria Math" w:hAnsi="Cambria Math"/>
              </w:rPr>
              <m:t>-3</m:t>
            </m:r>
          </m:sup>
        </m:sSup>
      </m:oMath>
      <w:r w:rsidRPr="0074724D">
        <w:rPr>
          <w:b w:val="0"/>
        </w:rPr>
        <w:t xml:space="preserve"> /s), high </w:t>
      </w:r>
      <m:oMath>
        <m:r>
          <m:rPr>
            <m:sty m:val="p"/>
          </m:rPr>
          <w:rPr>
            <w:rFonts w:ascii="Cambria Math" w:hAnsi="Cambria Math"/>
          </w:rPr>
          <m:t>μ</m:t>
        </m:r>
      </m:oMath>
      <w:r w:rsidRPr="0074724D">
        <w:rPr>
          <w:b w:val="0"/>
        </w:rPr>
        <w:t xml:space="preserve"> (</w:t>
      </w:r>
      <m:oMath>
        <m:r>
          <m:rPr>
            <m:sty m:val="p"/>
          </m:rPr>
          <w:rPr>
            <w:rFonts w:ascii="Cambria Math" w:hAnsi="Cambria Math"/>
          </w:rPr>
          <m:t>5.7×</m:t>
        </m:r>
        <m:sSup>
          <m:sSupPr>
            <m:ctrlPr>
              <w:rPr>
                <w:rFonts w:ascii="Cambria Math" w:hAnsi="Cambria Math"/>
                <w:b w:val="0"/>
              </w:rPr>
            </m:ctrlPr>
          </m:sSupPr>
          <m:e>
            <m:r>
              <m:rPr>
                <m:sty m:val="p"/>
              </m:rPr>
              <w:rPr>
                <w:rFonts w:ascii="Cambria Math" w:hAnsi="Cambria Math"/>
              </w:rPr>
              <m:t>10</m:t>
            </m:r>
          </m:e>
          <m:sup>
            <m:r>
              <m:rPr>
                <m:sty m:val="p"/>
              </m:rPr>
              <w:rPr>
                <w:rFonts w:ascii="Cambria Math" w:hAnsi="Cambria Math"/>
              </w:rPr>
              <m:t>-3</m:t>
            </m:r>
          </m:sup>
        </m:sSup>
      </m:oMath>
      <w:r w:rsidRPr="0074724D">
        <w:rPr>
          <w:b w:val="0"/>
        </w:rPr>
        <w:t xml:space="preserve"> /s)) and Arabidopsis</w:t>
      </w:r>
      <w:r>
        <w:rPr>
          <w:b w:val="0"/>
        </w:rPr>
        <w:t xml:space="preserve"> </w:t>
      </w:r>
      <w:r w:rsidRPr="0074724D">
        <w:rPr>
          <w:b w:val="0"/>
        </w:rPr>
        <w:t xml:space="preserve">(low </w:t>
      </w:r>
      <m:oMath>
        <m:r>
          <m:rPr>
            <m:sty m:val="p"/>
          </m:rPr>
          <w:rPr>
            <w:rFonts w:ascii="Cambria Math" w:hAnsi="Cambria Math"/>
          </w:rPr>
          <m:t>μ</m:t>
        </m:r>
      </m:oMath>
      <w:r w:rsidRPr="0074724D">
        <w:rPr>
          <w:b w:val="0"/>
        </w:rPr>
        <w:t xml:space="preserve"> (</w:t>
      </w:r>
      <m:oMath>
        <m:r>
          <m:rPr>
            <m:sty m:val="p"/>
          </m:rPr>
          <w:rPr>
            <w:rFonts w:ascii="Cambria Math" w:hAnsi="Cambria Math"/>
          </w:rPr>
          <m:t>7.7×</m:t>
        </m:r>
        <m:sSup>
          <m:sSupPr>
            <m:ctrlPr>
              <w:rPr>
                <w:rFonts w:ascii="Cambria Math" w:hAnsi="Cambria Math"/>
                <w:b w:val="0"/>
              </w:rPr>
            </m:ctrlPr>
          </m:sSupPr>
          <m:e>
            <m:r>
              <m:rPr>
                <m:sty m:val="p"/>
              </m:rPr>
              <w:rPr>
                <w:rFonts w:ascii="Cambria Math" w:hAnsi="Cambria Math"/>
              </w:rPr>
              <m:t>10</m:t>
            </m:r>
          </m:e>
          <m:sup>
            <m:r>
              <m:rPr>
                <m:sty m:val="p"/>
              </m:rPr>
              <w:rPr>
                <w:rFonts w:ascii="Cambria Math" w:hAnsi="Cambria Math"/>
              </w:rPr>
              <m:t>-6</m:t>
            </m:r>
          </m:sup>
        </m:sSup>
      </m:oMath>
      <w:r w:rsidRPr="0074724D">
        <w:rPr>
          <w:b w:val="0"/>
        </w:rPr>
        <w:t xml:space="preserve"> /s, median </w:t>
      </w:r>
      <m:oMath>
        <m:r>
          <m:rPr>
            <m:sty m:val="p"/>
          </m:rPr>
          <w:rPr>
            <w:rFonts w:ascii="Cambria Math" w:hAnsi="Cambria Math"/>
          </w:rPr>
          <m:t>μ</m:t>
        </m:r>
      </m:oMath>
      <w:r w:rsidRPr="0074724D">
        <w:rPr>
          <w:b w:val="0"/>
        </w:rPr>
        <w:t xml:space="preserve"> (</w:t>
      </w:r>
      <m:oMath>
        <m:r>
          <m:rPr>
            <m:sty m:val="p"/>
          </m:rPr>
          <w:rPr>
            <w:rFonts w:ascii="Cambria Math" w:hAnsi="Cambria Math"/>
          </w:rPr>
          <m:t>1×</m:t>
        </m:r>
        <m:sSup>
          <m:sSupPr>
            <m:ctrlPr>
              <w:rPr>
                <w:rFonts w:ascii="Cambria Math" w:hAnsi="Cambria Math"/>
                <w:b w:val="0"/>
              </w:rPr>
            </m:ctrlPr>
          </m:sSupPr>
          <m:e>
            <m:r>
              <m:rPr>
                <m:sty m:val="p"/>
              </m:rPr>
              <w:rPr>
                <w:rFonts w:ascii="Cambria Math" w:hAnsi="Cambria Math"/>
              </w:rPr>
              <m:t>10</m:t>
            </m:r>
          </m:e>
          <m:sup>
            <m:r>
              <m:rPr>
                <m:sty m:val="p"/>
              </m:rPr>
              <w:rPr>
                <w:rFonts w:ascii="Cambria Math" w:hAnsi="Cambria Math"/>
              </w:rPr>
              <m:t>-4</m:t>
            </m:r>
          </m:sup>
        </m:sSup>
      </m:oMath>
      <w:r w:rsidRPr="0074724D">
        <w:rPr>
          <w:b w:val="0"/>
        </w:rPr>
        <w:t xml:space="preserve"> /s), high </w:t>
      </w:r>
      <m:oMath>
        <m:r>
          <m:rPr>
            <m:sty m:val="p"/>
          </m:rPr>
          <w:rPr>
            <w:rFonts w:ascii="Cambria Math" w:hAnsi="Cambria Math"/>
          </w:rPr>
          <m:t>μ</m:t>
        </m:r>
      </m:oMath>
      <w:r w:rsidRPr="0074724D">
        <w:rPr>
          <w:b w:val="0"/>
        </w:rPr>
        <w:t xml:space="preserve"> (</w:t>
      </w:r>
      <m:oMath>
        <m:r>
          <m:rPr>
            <m:sty m:val="p"/>
          </m:rPr>
          <w:rPr>
            <w:rFonts w:ascii="Cambria Math" w:hAnsi="Cambria Math"/>
          </w:rPr>
          <m:t>1×</m:t>
        </m:r>
        <m:sSup>
          <m:sSupPr>
            <m:ctrlPr>
              <w:rPr>
                <w:rFonts w:ascii="Cambria Math" w:hAnsi="Cambria Math"/>
                <w:b w:val="0"/>
              </w:rPr>
            </m:ctrlPr>
          </m:sSupPr>
          <m:e>
            <m:r>
              <m:rPr>
                <m:sty m:val="p"/>
              </m:rPr>
              <w:rPr>
                <w:rFonts w:ascii="Cambria Math" w:hAnsi="Cambria Math"/>
              </w:rPr>
              <m:t>10</m:t>
            </m:r>
          </m:e>
          <m:sup>
            <m:r>
              <m:rPr>
                <m:sty m:val="p"/>
              </m:rPr>
              <w:rPr>
                <w:rFonts w:ascii="Cambria Math" w:hAnsi="Cambria Math"/>
              </w:rPr>
              <m:t>-3</m:t>
            </m:r>
          </m:sup>
        </m:sSup>
      </m:oMath>
      <w:r w:rsidRPr="0074724D">
        <w:rPr>
          <w:b w:val="0"/>
        </w:rPr>
        <w:t xml:space="preserve"> /s)).</w:t>
      </w:r>
    </w:p>
    <w:p w14:paraId="4EBF7FAC" w14:textId="77777777" w:rsidR="007D24E3" w:rsidRDefault="007D24E3" w:rsidP="007D24E3"/>
    <w:p w14:paraId="1B97E0EE" w14:textId="12D73A71" w:rsidR="007D24E3" w:rsidRDefault="007D24E3" w:rsidP="007D24E3">
      <w:pPr>
        <w:spacing w:after="160" w:line="259" w:lineRule="auto"/>
        <w:jc w:val="left"/>
      </w:pPr>
      <w:r>
        <w:br w:type="page"/>
      </w:r>
    </w:p>
    <w:p w14:paraId="2C9CDD1C" w14:textId="77777777" w:rsidR="007D24E3" w:rsidRDefault="007D24E3" w:rsidP="007D24E3">
      <w:pPr>
        <w:keepNext/>
        <w:jc w:val="center"/>
      </w:pPr>
      <w:r>
        <w:rPr>
          <w:noProof/>
        </w:rPr>
        <w:lastRenderedPageBreak/>
        <w:drawing>
          <wp:inline distT="0" distB="0" distL="0" distR="0" wp14:anchorId="09A3E0D7" wp14:editId="6EF54D14">
            <wp:extent cx="5438775" cy="2879725"/>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438775" cy="2879725"/>
                    </a:xfrm>
                    <a:prstGeom prst="rect">
                      <a:avLst/>
                    </a:prstGeom>
                    <a:noFill/>
                    <a:ln>
                      <a:noFill/>
                    </a:ln>
                  </pic:spPr>
                </pic:pic>
              </a:graphicData>
            </a:graphic>
          </wp:inline>
        </w:drawing>
      </w:r>
    </w:p>
    <w:p w14:paraId="18DB3C10" w14:textId="652305A0" w:rsidR="007D24E3" w:rsidRDefault="007D24E3" w:rsidP="007D24E3">
      <w:pPr>
        <w:pStyle w:val="Caption"/>
      </w:pPr>
      <w:bookmarkStart w:id="175" w:name="_Ref142396698"/>
      <w:bookmarkStart w:id="176" w:name="_Toc142657911"/>
      <w:r>
        <w:t xml:space="preserve">Figure </w:t>
      </w:r>
      <w:r w:rsidR="00120446">
        <w:fldChar w:fldCharType="begin"/>
      </w:r>
      <w:r w:rsidR="00120446">
        <w:instrText xml:space="preserve"> STYLEREF 1 \s </w:instrText>
      </w:r>
      <w:r w:rsidR="00120446">
        <w:fldChar w:fldCharType="separate"/>
      </w:r>
      <w:r w:rsidR="00120446">
        <w:rPr>
          <w:noProof/>
        </w:rPr>
        <w:t>3</w:t>
      </w:r>
      <w:r w:rsidR="00120446">
        <w:fldChar w:fldCharType="end"/>
      </w:r>
      <w:r w:rsidR="00120446">
        <w:t>.</w:t>
      </w:r>
      <w:r w:rsidR="00120446">
        <w:fldChar w:fldCharType="begin"/>
      </w:r>
      <w:r w:rsidR="00120446">
        <w:instrText xml:space="preserve"> SEQ Figure \* ARABIC \s 1 </w:instrText>
      </w:r>
      <w:r w:rsidR="00120446">
        <w:fldChar w:fldCharType="separate"/>
      </w:r>
      <w:r w:rsidR="00120446">
        <w:rPr>
          <w:noProof/>
        </w:rPr>
        <w:t>9</w:t>
      </w:r>
      <w:r w:rsidR="00120446">
        <w:fldChar w:fldCharType="end"/>
      </w:r>
      <w:bookmarkEnd w:id="175"/>
      <w:r>
        <w:t xml:space="preserve">: </w:t>
      </w:r>
      <w:r w:rsidRPr="00C716EC">
        <w:t>The mean ribosomal density on a transcript is dependent on coding s</w:t>
      </w:r>
      <w:r w:rsidRPr="00475A70">
        <w:t>eq</w:t>
      </w:r>
      <w:r w:rsidRPr="00C716EC">
        <w:t>uence length.</w:t>
      </w:r>
      <w:bookmarkEnd w:id="176"/>
      <w:r w:rsidRPr="00C716EC">
        <w:t xml:space="preserve"> </w:t>
      </w:r>
    </w:p>
    <w:p w14:paraId="2D9BF0D4" w14:textId="77777777" w:rsidR="007D24E3" w:rsidRPr="007915E8" w:rsidRDefault="007D24E3" w:rsidP="007D24E3">
      <w:pPr>
        <w:pStyle w:val="Caption"/>
        <w:rPr>
          <w:b w:val="0"/>
        </w:rPr>
      </w:pPr>
      <m:oMath>
        <m:r>
          <w:rPr>
            <w:rFonts w:ascii="Cambria Math" w:hAnsi="Cambria Math"/>
          </w:rPr>
          <m:t>MRL</m:t>
        </m:r>
      </m:oMath>
      <w:r w:rsidRPr="00B56EF4">
        <w:rPr>
          <w:b w:val="0"/>
        </w:rPr>
        <w:t xml:space="preserve"> per transcript is higher for longer transcripts. A) Capped state B) Decapped state C)</w:t>
      </w:r>
      <w:r>
        <w:rPr>
          <w:b w:val="0"/>
        </w:rPr>
        <w:t xml:space="preserve"> F</w:t>
      </w:r>
      <w:r w:rsidRPr="00B56EF4">
        <w:rPr>
          <w:b w:val="0"/>
        </w:rPr>
        <w:t xml:space="preserve">ull model. Yeast parameters were used </w:t>
      </w:r>
      <m:oMath>
        <m:sSub>
          <m:sSubPr>
            <m:ctrlPr>
              <w:rPr>
                <w:rFonts w:ascii="Cambria Math" w:hAnsi="Cambria Math"/>
                <w:b w:val="0"/>
                <w:i/>
              </w:rPr>
            </m:ctrlPr>
          </m:sSubPr>
          <m:e>
            <m:r>
              <w:rPr>
                <w:rFonts w:ascii="Cambria Math" w:hAnsi="Cambria Math"/>
              </w:rPr>
              <m:t>i</m:t>
            </m:r>
          </m:e>
          <m:sub>
            <m:r>
              <w:rPr>
                <w:rFonts w:ascii="Cambria Math" w:hAnsi="Cambria Math"/>
              </w:rPr>
              <m:t>max</m:t>
            </m:r>
          </m:sub>
        </m:sSub>
      </m:oMath>
      <w:r w:rsidRPr="00B56EF4">
        <w:rPr>
          <w:b w:val="0"/>
        </w:rPr>
        <w:t xml:space="preserve"> = 4 (1</w:t>
      </w:r>
      <w:r w:rsidRPr="004215AE">
        <w:rPr>
          <w:b w:val="0"/>
          <w:vertAlign w:val="superscript"/>
        </w:rPr>
        <w:t>st</w:t>
      </w:r>
      <w:r w:rsidRPr="00B56EF4">
        <w:rPr>
          <w:b w:val="0"/>
        </w:rPr>
        <w:t xml:space="preserve"> percentile), 39 (50</w:t>
      </w:r>
      <w:r w:rsidRPr="004215AE">
        <w:rPr>
          <w:b w:val="0"/>
          <w:vertAlign w:val="superscript"/>
        </w:rPr>
        <w:t>th</w:t>
      </w:r>
      <w:r w:rsidRPr="00B56EF4">
        <w:rPr>
          <w:b w:val="0"/>
        </w:rPr>
        <w:t xml:space="preserve"> percentile), 194 (99</w:t>
      </w:r>
      <w:r w:rsidRPr="004215AE">
        <w:rPr>
          <w:b w:val="0"/>
          <w:vertAlign w:val="superscript"/>
        </w:rPr>
        <w:t>th</w:t>
      </w:r>
      <w:r w:rsidRPr="00B56EF4">
        <w:rPr>
          <w:b w:val="0"/>
        </w:rPr>
        <w:t xml:space="preserve"> percentile), </w:t>
      </w:r>
      <w:r w:rsidRPr="007915E8">
        <w:rPr>
          <w:b w:val="0"/>
        </w:rPr>
        <w:t>low decapping rate (</w:t>
      </w:r>
      <m:oMath>
        <m:r>
          <w:rPr>
            <w:rFonts w:ascii="Cambria Math" w:hAnsi="Cambria Math"/>
          </w:rPr>
          <m:t>2.2</m:t>
        </m:r>
        <m:r>
          <m:rPr>
            <m:sty m:val="p"/>
          </m:rPr>
          <w:rPr>
            <w:rFonts w:ascii="Cambria Math" w:hAnsi="Cambria Math"/>
          </w:rPr>
          <m:t>×</m:t>
        </m:r>
        <m:sSup>
          <m:sSupPr>
            <m:ctrlPr>
              <w:rPr>
                <w:rFonts w:ascii="Cambria Math" w:hAnsi="Cambria Math"/>
                <w:b w:val="0"/>
                <w:i/>
              </w:rPr>
            </m:ctrlPr>
          </m:sSupPr>
          <m:e>
            <m:r>
              <w:rPr>
                <w:rFonts w:ascii="Cambria Math" w:hAnsi="Cambria Math"/>
              </w:rPr>
              <m:t>10</m:t>
            </m:r>
            <m:ctrlPr>
              <w:rPr>
                <w:rFonts w:ascii="Cambria Math" w:hAnsi="Cambria Math"/>
                <w:b w:val="0"/>
              </w:rPr>
            </m:ctrlPr>
          </m:e>
          <m:sup>
            <m:r>
              <w:rPr>
                <w:rFonts w:ascii="Cambria Math" w:hAnsi="Cambria Math"/>
              </w:rPr>
              <m:t>-4</m:t>
            </m:r>
          </m:sup>
        </m:sSup>
      </m:oMath>
      <w:r w:rsidRPr="007915E8">
        <w:rPr>
          <w:b w:val="0"/>
        </w:rPr>
        <w:t xml:space="preserve"> /s), over</w:t>
      </w:r>
      <w:r w:rsidRPr="00B56EF4">
        <w:rPr>
          <w:b w:val="0"/>
        </w:rPr>
        <w:t xml:space="preserve"> the full scaled initiation range 0.0001- 0.5.</w:t>
      </w:r>
    </w:p>
    <w:p w14:paraId="5272C5A3" w14:textId="77777777" w:rsidR="007D24E3" w:rsidRDefault="007D24E3" w:rsidP="007D24E3">
      <w:pPr>
        <w:spacing w:after="160" w:line="259" w:lineRule="auto"/>
        <w:jc w:val="left"/>
      </w:pPr>
      <w:r>
        <w:br w:type="page"/>
      </w:r>
    </w:p>
    <w:p w14:paraId="1814E924" w14:textId="65818E8D" w:rsidR="007D24E3" w:rsidRPr="00C716EC" w:rsidRDefault="007D24E3" w:rsidP="00B5746D">
      <w:pPr>
        <w:pStyle w:val="Heading3"/>
        <w:spacing w:line="480" w:lineRule="auto"/>
        <w:ind w:left="0"/>
      </w:pPr>
      <w:bookmarkStart w:id="177" w:name="_Toc142658057"/>
      <w:r w:rsidRPr="00C716EC">
        <w:lastRenderedPageBreak/>
        <w:t xml:space="preserve">Decapped </w:t>
      </w:r>
      <w:r w:rsidR="002520CA">
        <w:t>S</w:t>
      </w:r>
      <w:r w:rsidRPr="00C716EC">
        <w:t xml:space="preserve">tate can be a </w:t>
      </w:r>
      <w:r w:rsidR="002520CA">
        <w:t>S</w:t>
      </w:r>
      <w:r w:rsidRPr="00C716EC">
        <w:t xml:space="preserve">ignificant </w:t>
      </w:r>
      <w:r w:rsidR="002520CA">
        <w:t>S</w:t>
      </w:r>
      <w:r w:rsidRPr="00C716EC">
        <w:t xml:space="preserve">ource of </w:t>
      </w:r>
      <w:r w:rsidR="002520CA">
        <w:t>P</w:t>
      </w:r>
      <w:r w:rsidRPr="00C716EC">
        <w:t xml:space="preserve">rotein </w:t>
      </w:r>
      <w:r w:rsidR="002520CA">
        <w:t>P</w:t>
      </w:r>
      <w:r w:rsidRPr="00C716EC">
        <w:t>roduction</w:t>
      </w:r>
      <w:bookmarkEnd w:id="177"/>
    </w:p>
    <w:p w14:paraId="7540C545" w14:textId="0DD1CD38" w:rsidR="007D24E3" w:rsidRDefault="007D24E3" w:rsidP="00FC02E3">
      <w:pPr>
        <w:ind w:firstLine="720"/>
      </w:pPr>
      <w:r w:rsidRPr="00C716EC">
        <w:t xml:space="preserve">Protein production rate (PPR) is a function of full model </w:t>
      </w:r>
      <m:oMath>
        <m:r>
          <w:rPr>
            <w:rFonts w:ascii="Cambria Math" w:hAnsi="Cambria Math"/>
          </w:rPr>
          <m:t xml:space="preserve">MRL </m:t>
        </m:r>
        <m:r>
          <m:rPr>
            <m:sty m:val="p"/>
          </m:rPr>
          <w:rPr>
            <w:rFonts w:ascii="Cambria Math" w:hAnsi="Cambria Math"/>
          </w:rPr>
          <m:t>×τ</m:t>
        </m:r>
      </m:oMath>
      <w:r>
        <w:t xml:space="preserve"> </w:t>
      </w:r>
      <w:r w:rsidRPr="00C716EC">
        <w:t>and plots normalized to highest possible protein output are shown in</w:t>
      </w:r>
      <w:r w:rsidR="004007DF">
        <w:t xml:space="preserve"> </w:t>
      </w:r>
      <w:r w:rsidR="004007DF">
        <w:fldChar w:fldCharType="begin"/>
      </w:r>
      <w:r w:rsidR="004007DF">
        <w:instrText xml:space="preserve"> REF _Ref142396626 \h </w:instrText>
      </w:r>
      <w:r w:rsidR="004007DF">
        <w:fldChar w:fldCharType="separate"/>
      </w:r>
      <w:r w:rsidR="004007DF" w:rsidRPr="00056ECA">
        <w:t xml:space="preserve">Figure </w:t>
      </w:r>
      <w:r w:rsidR="004007DF">
        <w:rPr>
          <w:noProof/>
        </w:rPr>
        <w:t>3</w:t>
      </w:r>
      <w:r w:rsidR="004007DF" w:rsidRPr="00056ECA">
        <w:t>.</w:t>
      </w:r>
      <w:r w:rsidR="004007DF">
        <w:rPr>
          <w:noProof/>
        </w:rPr>
        <w:t>10</w:t>
      </w:r>
      <w:r w:rsidR="004007DF">
        <w:fldChar w:fldCharType="end"/>
      </w:r>
      <w:r w:rsidRPr="00C716EC">
        <w:t>.</w:t>
      </w:r>
      <w:r>
        <w:t xml:space="preserve"> </w:t>
      </w:r>
      <w:r w:rsidRPr="00C716EC">
        <w:t xml:space="preserve">As the decapping rate </w:t>
      </w:r>
      <m:oMath>
        <m:r>
          <m:rPr>
            <m:sty m:val="p"/>
          </m:rPr>
          <w:rPr>
            <w:rFonts w:ascii="Cambria Math" w:hAnsi="Cambria Math"/>
          </w:rPr>
          <m:t>μ</m:t>
        </m:r>
      </m:oMath>
      <w:r w:rsidRPr="00C716EC">
        <w:t xml:space="preserve"> increases it reduces the capped and uncapped </w:t>
      </w:r>
      <m:oMath>
        <m:r>
          <w:rPr>
            <w:rFonts w:ascii="Cambria Math" w:hAnsi="Cambria Math"/>
          </w:rPr>
          <m:t>MRL</m:t>
        </m:r>
      </m:oMath>
      <w:r w:rsidRPr="00C716EC">
        <w:t xml:space="preserve"> as well as shifting transcript abundance to the decapped state (</w:t>
      </w:r>
      <w:r w:rsidR="00860476">
        <w:fldChar w:fldCharType="begin"/>
      </w:r>
      <w:r w:rsidR="00860476">
        <w:instrText xml:space="preserve"> REF _Ref142396626 \h </w:instrText>
      </w:r>
      <w:r w:rsidR="00860476">
        <w:fldChar w:fldCharType="separate"/>
      </w:r>
      <w:r w:rsidR="00860476" w:rsidRPr="00056ECA">
        <w:t xml:space="preserve">Figure </w:t>
      </w:r>
      <w:r w:rsidR="00860476">
        <w:rPr>
          <w:noProof/>
        </w:rPr>
        <w:t>3</w:t>
      </w:r>
      <w:r w:rsidR="00860476" w:rsidRPr="00056ECA">
        <w:t>.</w:t>
      </w:r>
      <w:r w:rsidR="00860476">
        <w:rPr>
          <w:noProof/>
        </w:rPr>
        <w:t>10</w:t>
      </w:r>
      <w:r w:rsidR="00860476">
        <w:fldChar w:fldCharType="end"/>
      </w:r>
      <w:r w:rsidR="00860476">
        <w:t xml:space="preserve"> </w:t>
      </w:r>
      <w:r w:rsidRPr="00C716EC">
        <w:t>A).</w:t>
      </w:r>
      <w:r>
        <w:t xml:space="preserve"> </w:t>
      </w:r>
      <w:r w:rsidRPr="00C716EC">
        <w:t xml:space="preserve">Each of the three </w:t>
      </w:r>
      <w:r w:rsidRPr="00FD47A3">
        <w:t xml:space="preserve">cases in </w:t>
      </w:r>
      <w:r w:rsidR="00860476">
        <w:fldChar w:fldCharType="begin"/>
      </w:r>
      <w:r w:rsidR="00860476">
        <w:instrText xml:space="preserve"> REF _Ref142396626 \h </w:instrText>
      </w:r>
      <w:r w:rsidR="00860476">
        <w:fldChar w:fldCharType="separate"/>
      </w:r>
      <w:r w:rsidR="00860476" w:rsidRPr="00056ECA">
        <w:t xml:space="preserve">Figure </w:t>
      </w:r>
      <w:r w:rsidR="00860476">
        <w:rPr>
          <w:noProof/>
        </w:rPr>
        <w:t>3</w:t>
      </w:r>
      <w:r w:rsidR="00860476" w:rsidRPr="00056ECA">
        <w:t>.</w:t>
      </w:r>
      <w:r w:rsidR="00860476">
        <w:rPr>
          <w:noProof/>
        </w:rPr>
        <w:t>10</w:t>
      </w:r>
      <w:r w:rsidR="00860476">
        <w:fldChar w:fldCharType="end"/>
      </w:r>
      <w:r w:rsidRPr="00FD47A3">
        <w:t xml:space="preserve"> A, has been broken down into the PPR contributions from the capped and decapped states (</w:t>
      </w:r>
      <w:r w:rsidR="00860476">
        <w:fldChar w:fldCharType="begin"/>
      </w:r>
      <w:r w:rsidR="00860476">
        <w:instrText xml:space="preserve"> REF _Ref142396626 \h </w:instrText>
      </w:r>
      <w:r w:rsidR="00860476">
        <w:fldChar w:fldCharType="separate"/>
      </w:r>
      <w:r w:rsidR="00860476" w:rsidRPr="00056ECA">
        <w:t xml:space="preserve">Figure </w:t>
      </w:r>
      <w:r w:rsidR="00860476">
        <w:rPr>
          <w:noProof/>
        </w:rPr>
        <w:t>3</w:t>
      </w:r>
      <w:r w:rsidR="00860476" w:rsidRPr="00056ECA">
        <w:t>.</w:t>
      </w:r>
      <w:r w:rsidR="00860476">
        <w:rPr>
          <w:noProof/>
        </w:rPr>
        <w:t>10</w:t>
      </w:r>
      <w:r w:rsidR="00860476">
        <w:fldChar w:fldCharType="end"/>
      </w:r>
      <w:r w:rsidRPr="00FD47A3">
        <w:t xml:space="preserve"> B-D). A surprising finding from out model is that when </w:t>
      </w:r>
      <m:oMath>
        <m:r>
          <m:rPr>
            <m:sty m:val="p"/>
          </m:rPr>
          <w:rPr>
            <w:rFonts w:ascii="Cambria Math" w:hAnsi="Cambria Math"/>
          </w:rPr>
          <m:t>μ</m:t>
        </m:r>
      </m:oMath>
      <w:r w:rsidRPr="00FD47A3">
        <w:t xml:space="preserve"> is high (</w:t>
      </w:r>
      <m:oMath>
        <m:r>
          <w:rPr>
            <w:rFonts w:ascii="Cambria Math" w:hAnsi="Cambria Math"/>
          </w:rPr>
          <m:t>5.7</m:t>
        </m:r>
        <m:r>
          <m:rPr>
            <m:sty m:val="p"/>
          </m:rPr>
          <w:rPr>
            <w:rFonts w:ascii="Cambria Math" w:hAnsi="Cambria Math"/>
          </w:rPr>
          <m:t>×</m:t>
        </m:r>
        <m:sSup>
          <m:sSupPr>
            <m:ctrlPr>
              <w:rPr>
                <w:rFonts w:ascii="Cambria Math" w:hAnsi="Cambria Math"/>
                <w:i/>
              </w:rPr>
            </m:ctrlPr>
          </m:sSupPr>
          <m:e>
            <m:r>
              <w:rPr>
                <w:rFonts w:ascii="Cambria Math" w:hAnsi="Cambria Math"/>
              </w:rPr>
              <m:t>10</m:t>
            </m:r>
            <m:ctrlPr>
              <w:rPr>
                <w:rFonts w:ascii="Cambria Math" w:hAnsi="Cambria Math"/>
              </w:rPr>
            </m:ctrlPr>
          </m:e>
          <m:sup>
            <m:r>
              <w:rPr>
                <w:rFonts w:ascii="Cambria Math" w:hAnsi="Cambria Math"/>
              </w:rPr>
              <m:t>-3</m:t>
            </m:r>
          </m:sup>
        </m:sSup>
      </m:oMath>
      <w:r w:rsidRPr="00FD47A3">
        <w:t xml:space="preserve"> /s), 41</w:t>
      </w:r>
      <w:r w:rsidRPr="00C716EC">
        <w:t>% of all protein production can arise from the decapped state (</w:t>
      </w:r>
      <w:r w:rsidR="00860476">
        <w:fldChar w:fldCharType="begin"/>
      </w:r>
      <w:r w:rsidR="00860476">
        <w:instrText xml:space="preserve"> REF _Ref142396626 \h </w:instrText>
      </w:r>
      <w:r w:rsidR="00860476">
        <w:fldChar w:fldCharType="separate"/>
      </w:r>
      <w:r w:rsidR="00860476" w:rsidRPr="00056ECA">
        <w:t xml:space="preserve">Figure </w:t>
      </w:r>
      <w:r w:rsidR="00860476">
        <w:rPr>
          <w:noProof/>
        </w:rPr>
        <w:t>3</w:t>
      </w:r>
      <w:r w:rsidR="00860476" w:rsidRPr="00056ECA">
        <w:t>.</w:t>
      </w:r>
      <w:r w:rsidR="00860476">
        <w:rPr>
          <w:noProof/>
        </w:rPr>
        <w:t>10</w:t>
      </w:r>
      <w:r w:rsidR="00860476">
        <w:fldChar w:fldCharType="end"/>
      </w:r>
      <w:r w:rsidRPr="00C716EC">
        <w:t xml:space="preserve"> D).</w:t>
      </w:r>
      <w:r>
        <w:t xml:space="preserve"> </w:t>
      </w:r>
      <w:r w:rsidRPr="00C716EC">
        <w:t>The reason behind this is</w:t>
      </w:r>
      <w:r>
        <w:t>,</w:t>
      </w:r>
      <w:r w:rsidRPr="00C716EC">
        <w:t xml:space="preserve"> despite the </w:t>
      </w:r>
      <m:oMath>
        <m:r>
          <w:rPr>
            <w:rFonts w:ascii="Cambria Math" w:hAnsi="Cambria Math"/>
          </w:rPr>
          <m:t>MRL</m:t>
        </m:r>
      </m:oMath>
      <w:r w:rsidRPr="00C716EC">
        <w:t xml:space="preserve"> of the decapped state being lower than the capped state</w:t>
      </w:r>
      <w:r w:rsidR="00531F01">
        <w:t>,</w:t>
      </w:r>
      <w:r w:rsidRPr="00C716EC">
        <w:t xml:space="preserve"> as scaled initiation rises, the shift of mRNA from the capped polysome classes to the decapped polysome is enough to offset the lower </w:t>
      </w:r>
      <m:oMath>
        <m:r>
          <w:rPr>
            <w:rFonts w:ascii="Cambria Math" w:hAnsi="Cambria Math"/>
          </w:rPr>
          <m:t>MR</m:t>
        </m:r>
        <m:sSup>
          <m:sSupPr>
            <m:ctrlPr>
              <w:rPr>
                <w:rFonts w:ascii="Cambria Math" w:hAnsi="Cambria Math"/>
                <w:i/>
              </w:rPr>
            </m:ctrlPr>
          </m:sSupPr>
          <m:e>
            <m:r>
              <w:rPr>
                <w:rFonts w:ascii="Cambria Math" w:hAnsi="Cambria Math"/>
              </w:rPr>
              <m:t>L</m:t>
            </m:r>
          </m:e>
          <m:sup>
            <m:r>
              <w:rPr>
                <w:rFonts w:ascii="Cambria Math" w:hAnsi="Cambria Math"/>
              </w:rPr>
              <m:t>*</m:t>
            </m:r>
          </m:sup>
        </m:sSup>
      </m:oMath>
      <w:r>
        <w:t>.</w:t>
      </w:r>
    </w:p>
    <w:p w14:paraId="3936171B" w14:textId="4B6B8680" w:rsidR="00DD15B9" w:rsidRPr="00C716EC" w:rsidRDefault="00DD15B9" w:rsidP="00B5746D">
      <w:pPr>
        <w:pStyle w:val="Heading3"/>
        <w:spacing w:line="480" w:lineRule="auto"/>
        <w:ind w:left="0"/>
      </w:pPr>
      <w:bookmarkStart w:id="178" w:name="_Toc142658058"/>
      <w:r w:rsidRPr="00C716EC">
        <w:t xml:space="preserve">Model </w:t>
      </w:r>
      <w:r w:rsidR="002520CA">
        <w:t>V</w:t>
      </w:r>
      <w:r w:rsidRPr="00C716EC">
        <w:t>alidation</w:t>
      </w:r>
      <w:bookmarkEnd w:id="178"/>
    </w:p>
    <w:p w14:paraId="6B213C73" w14:textId="3B525E41" w:rsidR="00DD15B9" w:rsidRPr="00C85F2F" w:rsidRDefault="00DD15B9" w:rsidP="00DD15B9">
      <w:pPr>
        <w:ind w:firstLine="720"/>
      </w:pPr>
      <w:r w:rsidRPr="00C716EC">
        <w:t xml:space="preserve">Gene specific </w:t>
      </w:r>
      <m:oMath>
        <m:r>
          <w:rPr>
            <w:rFonts w:ascii="Cambria Math" w:hAnsi="Cambria Math"/>
          </w:rPr>
          <m:t>MRL</m:t>
        </m:r>
      </m:oMath>
      <w:r w:rsidRPr="00C716EC">
        <w:t xml:space="preserve"> </w:t>
      </w:r>
      <w:r w:rsidRPr="00475A70">
        <w:t>eq</w:t>
      </w:r>
      <w:r w:rsidRPr="00C716EC">
        <w:t>. (</w:t>
      </w:r>
      <w:r>
        <w:t>18</w:t>
      </w:r>
      <w:r w:rsidRPr="00C716EC">
        <w:t xml:space="preserve">) were calculated for the genes analyzed in </w:t>
      </w:r>
      <w:r>
        <w:fldChar w:fldCharType="begin">
          <w:fldData xml:space="preserve">PEVuZE5vdGU+PENpdGU+PEF1dGhvcj5EYW8gRHVjPC9BdXRob3I+PFllYXI+MjAxODwvWWVhcj48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</w:fldData>
        </w:fldChar>
      </w:r>
      <w:r>
        <w:instrText xml:space="preserve"> ADDIN EN.CITE </w:instrText>
      </w:r>
      <w:r>
        <w:fldChar w:fldCharType="begin">
          <w:fldData xml:space="preserve">PEVuZE5vdGU+PENpdGU+PEF1dGhvcj5EYW8gRHVjPC9BdXRob3I+PFllYXI+MjAxODwvWWVhcj48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</w:fldData>
        </w:fldChar>
      </w:r>
      <w:r>
        <w:instrText xml:space="preserve"> ADDIN EN.CITE.DATA </w:instrText>
      </w:r>
      <w:r>
        <w:fldChar w:fldCharType="end"/>
      </w:r>
      <w:r>
        <w:fldChar w:fldCharType="separate"/>
      </w:r>
      <w:r>
        <w:rPr>
          <w:noProof/>
        </w:rPr>
        <w:t>(Dao Duc &amp; Song, 2018)</w:t>
      </w:r>
      <w:r>
        <w:fldChar w:fldCharType="end"/>
      </w:r>
      <w:r>
        <w:t xml:space="preserve"> </w:t>
      </w:r>
      <w:r w:rsidRPr="00C716EC">
        <w:t xml:space="preserve">and compared to the empirical </w:t>
      </w:r>
      <m:oMath>
        <m:r>
          <w:rPr>
            <w:rFonts w:ascii="Cambria Math" w:hAnsi="Cambria Math"/>
          </w:rPr>
          <m:t>MRL</m:t>
        </m:r>
      </m:oMath>
      <w:r w:rsidRPr="00C716EC">
        <w:t xml:space="preserve"> calculated from raw data from </w:t>
      </w:r>
      <w:r>
        <w:fldChar w:fldCharType="begin">
          <w:fldData xml:space="preserve">PEVuZE5vdGU+PENpdGU+PEF1dGhvcj5XZWluYmVyZzwvQXV0aG9yPjxZZWFyPjIwMTY8L1llYXI+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</w:fldData>
        </w:fldChar>
      </w:r>
      <w:r>
        <w:instrText xml:space="preserve"> ADDIN EN.CITE </w:instrText>
      </w:r>
      <w:r>
        <w:fldChar w:fldCharType="begin">
          <w:fldData xml:space="preserve">PEVuZE5vdGU+PENpdGU+PEF1dGhvcj5XZWluYmVyZzwvQXV0aG9yPjxZZWFyPjIwMTY8L1llYXI+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</w:fldData>
        </w:fldChar>
      </w:r>
      <w:r>
        <w:instrText xml:space="preserve"> ADDIN EN.CITE.DATA </w:instrText>
      </w:r>
      <w:r>
        <w:fldChar w:fldCharType="end"/>
      </w:r>
      <w:r>
        <w:fldChar w:fldCharType="separate"/>
      </w:r>
      <w:r>
        <w:rPr>
          <w:noProof/>
        </w:rPr>
        <w:t>(Weinberg et al., 2016)</w:t>
      </w:r>
      <w:r>
        <w:fldChar w:fldCharType="end"/>
      </w:r>
      <w:r w:rsidRPr="00C716EC">
        <w:t xml:space="preserve"> (</w:t>
      </w:r>
      <w:r>
        <w:fldChar w:fldCharType="begin"/>
      </w:r>
      <w:r>
        <w:instrText xml:space="preserve"> REF _Ref142396775 \h </w:instrText>
      </w:r>
      <w:r>
        <w:fldChar w:fldCharType="separate"/>
      </w:r>
      <w:r>
        <w:t xml:space="preserve">Figure </w:t>
      </w:r>
      <w:r>
        <w:rPr>
          <w:noProof/>
        </w:rPr>
        <w:t>3</w:t>
      </w:r>
      <w:r>
        <w:t>.</w:t>
      </w:r>
      <w:r>
        <w:rPr>
          <w:noProof/>
        </w:rPr>
        <w:t>11</w:t>
      </w:r>
      <w:r>
        <w:fldChar w:fldCharType="end"/>
      </w:r>
      <w:r w:rsidRPr="00C716EC">
        <w:t>).</w:t>
      </w:r>
      <w:r>
        <w:t xml:space="preserve"> </w:t>
      </w:r>
      <w:r w:rsidRPr="00C716EC">
        <w:t xml:space="preserve">Model predictions of </w:t>
      </w:r>
      <m:oMath>
        <m:r>
          <w:rPr>
            <w:rFonts w:ascii="Cambria Math" w:hAnsi="Cambria Math"/>
          </w:rPr>
          <m:t>MRL</m:t>
        </m:r>
      </m:oMath>
      <w:r w:rsidRPr="00C716EC">
        <w:t xml:space="preserve"> showed a significant positive correlation to empirical </w:t>
      </w:r>
      <m:oMath>
        <m:r>
          <w:rPr>
            <w:rFonts w:ascii="Cambria Math" w:hAnsi="Cambria Math"/>
          </w:rPr>
          <m:t>MRL</m:t>
        </m:r>
      </m:oMath>
      <w:r w:rsidRPr="00C716EC">
        <w:t>s.</w:t>
      </w:r>
      <w:r>
        <w:t xml:space="preserve"> </w:t>
      </w:r>
      <w:r w:rsidRPr="00C716EC">
        <w:t>This result is impressive as the model performs well despite no model fitting being performed.</w:t>
      </w:r>
      <w:r>
        <w:t xml:space="preserve"> </w:t>
      </w:r>
      <w:r w:rsidRPr="00C716EC">
        <w:t>Model performance is further corroborated with single molecule imaging analyses.</w:t>
      </w:r>
      <w:r>
        <w:t xml:space="preserve"> </w:t>
      </w:r>
      <w:r w:rsidRPr="00C716EC">
        <w:t xml:space="preserve">Rescaling ribosome abundances from each single molecule study to an </w:t>
      </w:r>
      <m:oMath>
        <m:sSub>
          <m:sSubPr>
            <m:ctrlPr>
              <w:rPr>
                <w:rFonts w:ascii="Cambria Math" w:hAnsi="Cambria Math"/>
                <w:i/>
              </w:rPr>
            </m:ctrlPr>
          </m:sSubPr>
          <m:e>
            <m:r>
              <w:rPr>
                <w:rFonts w:ascii="Cambria Math" w:hAnsi="Cambria Math"/>
              </w:rPr>
              <m:t>i</m:t>
            </m:r>
          </m:e>
          <m:sub>
            <m:r>
              <w:rPr>
                <w:rFonts w:ascii="Cambria Math" w:hAnsi="Cambria Math"/>
              </w:rPr>
              <m:t>max</m:t>
            </m:r>
          </m:sub>
        </m:sSub>
      </m:oMath>
      <w:r w:rsidRPr="00C716EC">
        <w:t xml:space="preserve"> of 39 results in </w:t>
      </w:r>
      <w:r w:rsidRPr="00DD6D6F">
        <w:t xml:space="preserve">loads of 1, 2.4 and 4 ribosomes </w:t>
      </w:r>
      <w:r w:rsidR="00531F01">
        <w:t xml:space="preserve">per mRNA </w:t>
      </w:r>
      <w:r w:rsidRPr="00DD6D6F">
        <w:t xml:space="preserve">from </w:t>
      </w:r>
      <w:r>
        <w:fldChar w:fldCharType="begin"/>
      </w:r>
      <w:r w:rsidR="00C9305F">
        <w:instrText xml:space="preserve"> ADDIN EN.CITE &lt;EndNote&gt;&lt;Cite&gt;&lt;Author&gt;Morisaki&lt;/Author&gt;&lt;Year&gt;2016&lt;/Year&gt;&lt;RecNum&gt;1474&lt;/RecNum&gt;&lt;DisplayText&gt;(Morisaki&lt;style face="italic"&gt; et al.&lt;/style&gt;, 2016)&lt;/DisplayText&gt;&lt;record&gt;&lt;rec-number&gt;1474&lt;/rec-number&gt;&lt;foreign-keys&gt;&lt;key app="EN" db-id="rza9sxrw75z9fre29srps52iprrsftev25rx" timestamp="1690346376"&gt;1474&lt;/key&gt;&lt;/foreign-keys&gt;&lt;ref-type name="Journal Article"&gt;17&lt;/ref-type&gt;&lt;contributors&gt;&lt;authors&gt;&lt;author&gt;Morisaki, T.&lt;/author&gt;&lt;author&gt;Lyon, K.&lt;/author&gt;&lt;author&gt;DeLuca, K. F.&lt;/author&gt;&lt;author&gt;DeLuca, J. G.&lt;/author&gt;&lt;author&gt;English, B. P.&lt;/author&gt;&lt;author&gt;Zhang, Z.&lt;/author&gt;&lt;author&gt;Lavis, L. D.&lt;/author&gt;&lt;author&gt;Grimm, J. B.&lt;/author&gt;&lt;author&gt;Viswanathan, S.&lt;/author&gt;&lt;author&gt;Looger, L. L.&lt;/author&gt;&lt;author&gt;Lionnet, T.&lt;/author&gt;&lt;author&gt;Stasevich, T. J.&lt;/author&gt;&lt;/authors&gt;&lt;/contributors&gt;&lt;titles&gt;&lt;title&gt;Real-time quantification of single RNA translation dynamics in living cells&lt;/title&gt;&lt;secondary-title&gt;Science&lt;/secondary-title&gt;&lt;/titles&gt;&lt;periodical&gt;&lt;full-title&gt;Science&lt;/full-title&gt;&lt;/periodical&gt;&lt;pages&gt;1425-1429&lt;/pages&gt;&lt;volume&gt;352&lt;/volume&gt;&lt;number&gt;6292&lt;/number&gt;&lt;dates&gt;&lt;year&gt;2016&lt;/year&gt;&lt;/dates&gt;&lt;work-type&gt;Article&lt;/work-type&gt;&lt;urls&gt;&lt;related-urls&gt;&lt;url&gt;https://www.scopus.com/inward/record.uri?eid=2-s2.0-84966441149&amp;amp;doi=10.1126%2fscience.aaf0899&amp;amp;partnerID=40&amp;amp;md5=248949f1b1fd8e542e3f601b517cb2c6&lt;/url&gt;&lt;/related-urls&gt;&lt;/urls&gt;&lt;electronic-resource-num&gt;10.1126/science.aaf0899&lt;/electronic-resource-num&gt;&lt;remote-database-name&gt;Scopus&lt;/remote-database-name&gt;&lt;/record&gt;&lt;/Cite&gt;&lt;/EndNote&gt;</w:instrText>
      </w:r>
      <w:r>
        <w:fldChar w:fldCharType="separate"/>
      </w:r>
      <w:r w:rsidR="00C9305F">
        <w:rPr>
          <w:noProof/>
        </w:rPr>
        <w:t>(Morisaki</w:t>
      </w:r>
      <w:r w:rsidR="00C9305F" w:rsidRPr="00C9305F">
        <w:rPr>
          <w:i/>
          <w:noProof/>
        </w:rPr>
        <w:t xml:space="preserve"> et al.</w:t>
      </w:r>
      <w:r w:rsidR="00C9305F">
        <w:rPr>
          <w:noProof/>
        </w:rPr>
        <w:t>, 2016)</w:t>
      </w:r>
      <w:r>
        <w:fldChar w:fldCharType="end"/>
      </w:r>
      <w:r w:rsidRPr="00DD6D6F">
        <w:t xml:space="preserve">, 3 ribosomes </w:t>
      </w:r>
      <w:r>
        <w:fldChar w:fldCharType="begin"/>
      </w:r>
      <w:r w:rsidR="00C9305F">
        <w:instrText xml:space="preserve"> ADDIN EN.CITE &lt;EndNote&gt;&lt;Cite&gt;&lt;Author&gt;Yan&lt;/Author&gt;&lt;Year&gt;2016&lt;/Year&gt;&lt;RecNum&gt;1466&lt;/RecNum&gt;&lt;DisplayText&gt;(Yan&lt;style face="italic"&gt; et al.&lt;/style&gt;, 2016b)&lt;/DisplayText&gt;&lt;record&gt;&lt;rec-number&gt;1466&lt;/rec-number&gt;&lt;foreign-keys&gt;&lt;key app="EN" db-id="rza9sxrw75z9fre29srps52iprrsftev25rx" timestamp="1690346376"&gt;1466&lt;/key&gt;&lt;/foreign-keys&gt;&lt;ref-type name="Journal Article"&gt;17&lt;/ref-type&gt;&lt;contributors&gt;&lt;authors&gt;&lt;author&gt;Yan, X.&lt;/author&gt;&lt;author&gt;Hoek, T. A.&lt;/author&gt;&lt;author&gt;Vale, R. D.&lt;/author&gt;&lt;author&gt;Tanenbaum, M. E.&lt;/author&gt;&lt;/authors&gt;&lt;/contributors&gt;&lt;titles&gt;&lt;title&gt;Dynamics of Translation of Single mRNA Molecules in Vivo&lt;/title&gt;&lt;secondary-title&gt;Cell&lt;/secondary-title&gt;&lt;/titles&gt;&lt;periodical&gt;&lt;full-title&gt;Cell&lt;/full-title&gt;&lt;/periodical&gt;&lt;pages&gt;976-989&lt;/pages&gt;&lt;volume&gt;165&lt;/volume&gt;&lt;number&gt;4&lt;/number&gt;&lt;dates&gt;&lt;year&gt;2016&lt;/year&gt;&lt;/dates&gt;&lt;work-type&gt;Article&lt;/work-type&gt;&lt;urls&gt;&lt;related-urls&gt;&lt;url&gt;https://www.scopus.com/inward/record.uri?eid=2-s2.0-84965127033&amp;amp;doi=10.1016%2fj.cell.2016.04.034&amp;amp;partnerID=40&amp;amp;md5=8f9134213c5447904b2f437dabe313fb&lt;/url&gt;&lt;/related-urls&gt;&lt;/urls&gt;&lt;electronic-resource-num&gt;10.1016/j.cell.2016.04.034&lt;/electronic-resource-num&gt;&lt;remote-database-name&gt;Scopus&lt;/remote-database-name&gt;&lt;/record&gt;&lt;/Cite&gt;&lt;/EndNote&gt;</w:instrText>
      </w:r>
      <w:r>
        <w:fldChar w:fldCharType="separate"/>
      </w:r>
      <w:r w:rsidR="00C9305F">
        <w:rPr>
          <w:noProof/>
        </w:rPr>
        <w:t>(Yan</w:t>
      </w:r>
      <w:r w:rsidR="00C9305F" w:rsidRPr="00C9305F">
        <w:rPr>
          <w:i/>
          <w:noProof/>
        </w:rPr>
        <w:t xml:space="preserve"> et al.</w:t>
      </w:r>
      <w:r w:rsidR="00C9305F">
        <w:rPr>
          <w:noProof/>
        </w:rPr>
        <w:t>, 2016b)</w:t>
      </w:r>
      <w:r>
        <w:fldChar w:fldCharType="end"/>
      </w:r>
      <w:r w:rsidRPr="00DD6D6F">
        <w:t xml:space="preserve">, 4 ribosomes </w:t>
      </w:r>
      <w:r>
        <w:fldChar w:fldCharType="begin"/>
      </w:r>
      <w:r w:rsidR="00C9305F">
        <w:instrText xml:space="preserve"> ADDIN EN.CITE &lt;EndNote&gt;&lt;Cite&gt;&lt;Author&gt;Wang&lt;/Author&gt;&lt;Year&gt;2016&lt;/Year&gt;&lt;RecNum&gt;645&lt;/RecNum&gt;&lt;DisplayText&gt;(Wang&lt;style face="italic"&gt; et al.&lt;/style&gt;, 2016a)&lt;/DisplayText&gt;&lt;record&gt;&lt;rec-number&gt;645&lt;/rec-number&gt;&lt;foreign-keys&gt;&lt;key app="EN" db-id="rza9sxrw75z9fre29srps52iprrsftev25rx" timestamp="1666165151" guid="d9de8c88-2f8a-4f66-80f1-4fe86e6a06f6"&gt;645&lt;/key&gt;&lt;/foreign-keys&gt;&lt;ref-type name="Journal Article"&gt;17&lt;/ref-type&gt;&lt;contributors&gt;&lt;authors&gt;&lt;author&gt;Wang, C.&lt;/author&gt;&lt;author&gt;Han, B.&lt;/author&gt;&lt;author&gt;Zhou, R.&lt;/author&gt;&lt;author&gt;Zhuang, X.&lt;/author&gt;&lt;/authors&gt;&lt;/contributors&gt;&lt;auth-address&gt;Howard Hughes Medical Institute, Department of Chemistry and Chemical Biology and Department of Physics, Harvard University, Cambridge, MA 02138, USA.&amp;#xD;Howard Hughes Medical Institute, Department of Chemistry and Chemical Biology and Department of Physics, Harvard University, Cambridge, MA 02138, USA. Electronic address: zhuang@chemistry.harvard.edu.&lt;/auth-address&gt;&lt;titles&gt;&lt;title&gt;Real-Time Imaging of Translation on Single mRNA Transcripts in Live Cells&lt;/title&gt;&lt;secondary-title&gt;Cell&lt;/secondary-title&gt;&lt;/titles&gt;&lt;periodical&gt;&lt;full-title&gt;Cell&lt;/full-title&gt;&lt;/periodical&gt;&lt;pages&gt;990-1001&lt;/pages&gt;&lt;volume&gt;165&lt;/volume&gt;&lt;number&gt;4&lt;/number&gt;&lt;keywords&gt;&lt;keyword&gt;Animals&lt;/keyword&gt;&lt;keyword&gt;Dendrites/metabolism&lt;/keyword&gt;&lt;keyword&gt;Humans&lt;/keyword&gt;&lt;keyword&gt;Optical Imaging/*methods&lt;/keyword&gt;&lt;keyword&gt;Polyribosomes/metabolism&lt;/keyword&gt;&lt;keyword&gt;*Protein Biosynthesis/drug effects&lt;/keyword&gt;&lt;keyword&gt;Protein Synthesis Inhibitors/pharmacology&lt;/keyword&gt;&lt;keyword&gt;RNA, Messenger/chemistry/*metabolism&lt;/keyword&gt;&lt;/keywords&gt;&lt;dates&gt;&lt;year&gt;2016&lt;/year&gt;&lt;pub-dates&gt;&lt;date&gt;May 05&lt;/date&gt;&lt;/pub-dates&gt;&lt;/dates&gt;&lt;isbn&gt;1097-4172 (Electronic)&amp;#xD;0092-8674 (Linking)&lt;/isbn&gt;&lt;accession-num&gt;27153499&lt;/accession-num&gt;&lt;urls&gt;&lt;related-urls&gt;&lt;url&gt;https://www.ncbi.nlm.nih.gov/pubmed/27153499&lt;/url&gt;&lt;/related-urls&gt;&lt;/urls&gt;&lt;custom2&gt;PMC4905760&lt;/custom2&gt;&lt;electronic-resource-num&gt;10.1016/j.cell.2016.04.040&lt;/electronic-resource-num&gt;&lt;/record&gt;&lt;/Cite&gt;&lt;/EndNote&gt;</w:instrText>
      </w:r>
      <w:r>
        <w:fldChar w:fldCharType="separate"/>
      </w:r>
      <w:r w:rsidR="00C9305F">
        <w:rPr>
          <w:noProof/>
        </w:rPr>
        <w:t>(Wang</w:t>
      </w:r>
      <w:r w:rsidR="00C9305F" w:rsidRPr="00C9305F">
        <w:rPr>
          <w:i/>
          <w:noProof/>
        </w:rPr>
        <w:t xml:space="preserve"> et al.</w:t>
      </w:r>
      <w:r w:rsidR="00C9305F">
        <w:rPr>
          <w:noProof/>
        </w:rPr>
        <w:t>, 2016a)</w:t>
      </w:r>
      <w:r>
        <w:fldChar w:fldCharType="end"/>
      </w:r>
      <w:r w:rsidRPr="00DD6D6F">
        <w:t xml:space="preserve"> and 1.6 </w:t>
      </w:r>
      <w:r>
        <w:fldChar w:fldCharType="begin"/>
      </w:r>
      <w:r w:rsidR="00C9305F">
        <w:instrText xml:space="preserve"> ADDIN EN.CITE &lt;EndNote&gt;&lt;Cite&gt;&lt;Author&gt;Wu&lt;/Author&gt;&lt;Year&gt;2016&lt;/Year&gt;&lt;RecNum&gt;1462&lt;/RecNum&gt;&lt;DisplayText&gt;(Wu&lt;style face="italic"&gt; et al.&lt;/style&gt;, 2016)&lt;/DisplayText&gt;&lt;record&gt;&lt;rec-number&gt;1462&lt;/rec-number&gt;&lt;foreign-keys&gt;&lt;key app="EN" db-id="rza9sxrw75z9fre29srps52iprrsftev25rx" timestamp="1690346376"&gt;1462&lt;/key&gt;&lt;/foreign-keys&gt;&lt;ref-type name="Journal Article"&gt;17&lt;/ref-type&gt;&lt;contributors&gt;&lt;authors&gt;&lt;author&gt;Wu, B.&lt;/author&gt;&lt;author&gt;Eliscovich, C.&lt;/author&gt;&lt;author&gt;Yoon, Y. J.&lt;/author&gt;&lt;author&gt;Singer, R. H.&lt;/author&gt;&lt;/authors&gt;&lt;/contributors&gt;&lt;titles&gt;&lt;title&gt;Translation dynamics of single mRNAs in live cells and neurons&lt;/title&gt;&lt;secondary-title&gt;Science&lt;/secondary-title&gt;&lt;/titles&gt;&lt;periodical&gt;&lt;full-title&gt;Science&lt;/full-title&gt;&lt;/periodical&gt;&lt;pages&gt;1430-1435&lt;/pages&gt;&lt;volume&gt;352&lt;/volume&gt;&lt;number&gt;6292&lt;/number&gt;&lt;dates&gt;&lt;year&gt;2016&lt;/year&gt;&lt;/dates&gt;&lt;work-type&gt;Article&lt;/work-type&gt;&lt;urls&gt;&lt;related-urls&gt;&lt;url&gt;https://www.scopus.com/inward/record.uri?eid=2-s2.0-84966440965&amp;amp;doi=10.1126%2fscience.aaf1084&amp;amp;partnerID=40&amp;amp;md5=e3d8af6d2d7d9d1065e7522e01e1d1fc&lt;/url&gt;&lt;/related-urls&gt;&lt;/urls&gt;&lt;electronic-resource-num&gt;10.1126/science.aaf1084&lt;/electronic-resource-num&gt;&lt;remote-database-name&gt;Scopus&lt;/remote-database-name&gt;&lt;/record&gt;&lt;/Cite&gt;&lt;/EndNote&gt;</w:instrText>
      </w:r>
      <w:r>
        <w:fldChar w:fldCharType="separate"/>
      </w:r>
      <w:r w:rsidR="00C9305F">
        <w:rPr>
          <w:noProof/>
        </w:rPr>
        <w:t>(Wu</w:t>
      </w:r>
      <w:r w:rsidR="00C9305F" w:rsidRPr="00C9305F">
        <w:rPr>
          <w:i/>
          <w:noProof/>
        </w:rPr>
        <w:t xml:space="preserve"> et al.</w:t>
      </w:r>
      <w:r w:rsidR="00C9305F">
        <w:rPr>
          <w:noProof/>
        </w:rPr>
        <w:t>, 2016)</w:t>
      </w:r>
      <w:r>
        <w:fldChar w:fldCharType="end"/>
      </w:r>
      <w:r w:rsidRPr="00DD6D6F">
        <w:t xml:space="preserve">. The single molecule measurements agree with model predictions, as most transcripts have an </w:t>
      </w:r>
      <m:oMath>
        <m:r>
          <w:rPr>
            <w:rFonts w:ascii="Cambria Math" w:hAnsi="Cambria Math"/>
          </w:rPr>
          <m:t>MLR</m:t>
        </m:r>
      </m:oMath>
      <w:r w:rsidRPr="00DD6D6F">
        <w:t xml:space="preserve"> of 0-6 for median decapping rate (</w:t>
      </w:r>
      <m:oMath>
        <m:r>
          <w:rPr>
            <w:rFonts w:ascii="Cambria Math" w:hAnsi="Cambria Math"/>
          </w:rPr>
          <m:t>1.7</m:t>
        </m:r>
        <m:r>
          <m:rPr>
            <m:sty m:val="p"/>
          </m:rPr>
          <w:rPr>
            <w:rFonts w:ascii="Cambria Math" w:hAnsi="Cambria Math"/>
          </w:rPr>
          <m:t>×</m:t>
        </m:r>
        <m:sSup>
          <m:sSupPr>
            <m:ctrlPr>
              <w:rPr>
                <w:rFonts w:ascii="Cambria Math" w:hAnsi="Cambria Math"/>
                <w:i/>
              </w:rPr>
            </m:ctrlPr>
          </m:sSupPr>
          <m:e>
            <m:r>
              <w:rPr>
                <w:rFonts w:ascii="Cambria Math" w:hAnsi="Cambria Math"/>
              </w:rPr>
              <m:t>10</m:t>
            </m:r>
            <m:ctrlPr>
              <w:rPr>
                <w:rFonts w:ascii="Cambria Math" w:hAnsi="Cambria Math"/>
              </w:rPr>
            </m:ctrlPr>
          </m:e>
          <m:sup>
            <m:r>
              <w:rPr>
                <w:rFonts w:ascii="Cambria Math" w:hAnsi="Cambria Math"/>
              </w:rPr>
              <m:t>-3</m:t>
            </m:r>
          </m:sup>
        </m:sSup>
      </m:oMath>
      <w:r w:rsidRPr="00DD6D6F">
        <w:t xml:space="preserve"> /s) and </w:t>
      </w:r>
      <m:oMath>
        <m:sSup>
          <m:sSupPr>
            <m:ctrlPr>
              <w:rPr>
                <w:rFonts w:ascii="Cambria Math" w:hAnsi="Cambria Math"/>
                <w:i/>
              </w:rPr>
            </m:ctrlPr>
          </m:sSupPr>
          <m:e>
            <m:r>
              <w:rPr>
                <w:rFonts w:ascii="Cambria Math" w:hAnsi="Cambria Math"/>
              </w:rPr>
              <m:t>κ</m:t>
            </m:r>
            <m:ctrlPr>
              <w:rPr>
                <w:rFonts w:ascii="Cambria Math" w:hAnsi="Cambria Math"/>
              </w:rPr>
            </m:ctrlPr>
          </m:e>
          <m:sup>
            <m:r>
              <w:rPr>
                <w:rFonts w:ascii="Cambria Math" w:hAnsi="Cambria Math"/>
              </w:rPr>
              <m:t>'</m:t>
            </m:r>
          </m:sup>
        </m:sSup>
        <m:r>
          <w:rPr>
            <w:rFonts w:ascii="Cambria Math" w:hAnsi="Cambria Math"/>
          </w:rPr>
          <m:t>&lt;0.01</m:t>
        </m:r>
      </m:oMath>
      <w:r w:rsidRPr="00DD6D6F">
        <w:t xml:space="preserve"> and </w:t>
      </w:r>
      <m:oMath>
        <m:sSub>
          <m:sSubPr>
            <m:ctrlPr>
              <w:rPr>
                <w:rFonts w:ascii="Cambria Math" w:hAnsi="Cambria Math"/>
                <w:i/>
              </w:rPr>
            </m:ctrlPr>
          </m:sSubPr>
          <m:e>
            <m:r>
              <w:rPr>
                <w:rFonts w:ascii="Cambria Math" w:hAnsi="Cambria Math"/>
              </w:rPr>
              <m:t>i</m:t>
            </m:r>
          </m:e>
          <m:sub>
            <m:r>
              <w:rPr>
                <w:rFonts w:ascii="Cambria Math" w:hAnsi="Cambria Math"/>
              </w:rPr>
              <m:t>max</m:t>
            </m:r>
          </m:sub>
        </m:sSub>
      </m:oMath>
      <w:r w:rsidRPr="00DD6D6F">
        <w:t xml:space="preserve"> of 39.</w:t>
      </w:r>
    </w:p>
    <w:p w14:paraId="42E1D22E" w14:textId="77777777" w:rsidR="007D24E3" w:rsidRDefault="007D24E3" w:rsidP="007D24E3">
      <w:pPr>
        <w:keepNext/>
        <w:jc w:val="center"/>
      </w:pPr>
      <w:r>
        <w:rPr>
          <w:noProof/>
        </w:rPr>
        <w:lastRenderedPageBreak/>
        <w:drawing>
          <wp:inline distT="0" distB="0" distL="0" distR="0" wp14:anchorId="539AE237" wp14:editId="77E52BD2">
            <wp:extent cx="4715510" cy="4353560"/>
            <wp:effectExtent l="0" t="0" r="889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715510" cy="4353560"/>
                    </a:xfrm>
                    <a:prstGeom prst="rect">
                      <a:avLst/>
                    </a:prstGeom>
                    <a:noFill/>
                    <a:ln>
                      <a:noFill/>
                    </a:ln>
                  </pic:spPr>
                </pic:pic>
              </a:graphicData>
            </a:graphic>
          </wp:inline>
        </w:drawing>
      </w:r>
    </w:p>
    <w:p w14:paraId="6C490420" w14:textId="7E07531E" w:rsidR="007D24E3" w:rsidRPr="00056ECA" w:rsidRDefault="007D24E3" w:rsidP="007D24E3">
      <w:pPr>
        <w:pStyle w:val="Caption"/>
      </w:pPr>
      <w:bookmarkStart w:id="179" w:name="_Ref142396626"/>
      <w:bookmarkStart w:id="180" w:name="_Toc142657912"/>
      <w:r w:rsidRPr="00056ECA">
        <w:t xml:space="preserve">Figure </w:t>
      </w:r>
      <w:r w:rsidR="00120446">
        <w:fldChar w:fldCharType="begin"/>
      </w:r>
      <w:r w:rsidR="00120446">
        <w:instrText xml:space="preserve"> STYLEREF 1 \s </w:instrText>
      </w:r>
      <w:r w:rsidR="00120446">
        <w:fldChar w:fldCharType="separate"/>
      </w:r>
      <w:r w:rsidR="00120446">
        <w:rPr>
          <w:noProof/>
        </w:rPr>
        <w:t>3</w:t>
      </w:r>
      <w:r w:rsidR="00120446">
        <w:fldChar w:fldCharType="end"/>
      </w:r>
      <w:r w:rsidR="00120446">
        <w:t>.</w:t>
      </w:r>
      <w:r w:rsidR="00120446">
        <w:fldChar w:fldCharType="begin"/>
      </w:r>
      <w:r w:rsidR="00120446">
        <w:instrText xml:space="preserve"> SEQ Figure \* ARABIC \s 1 </w:instrText>
      </w:r>
      <w:r w:rsidR="00120446">
        <w:fldChar w:fldCharType="separate"/>
      </w:r>
      <w:r w:rsidR="00120446">
        <w:rPr>
          <w:noProof/>
        </w:rPr>
        <w:t>10</w:t>
      </w:r>
      <w:r w:rsidR="00120446">
        <w:fldChar w:fldCharType="end"/>
      </w:r>
      <w:bookmarkEnd w:id="179"/>
      <w:r w:rsidRPr="00056ECA">
        <w:t>: Estimated average protein production in yeast.</w:t>
      </w:r>
      <w:bookmarkEnd w:id="180"/>
      <w:r w:rsidRPr="00056ECA">
        <w:t xml:space="preserve"> </w:t>
      </w:r>
    </w:p>
    <w:p w14:paraId="48304286" w14:textId="14F87825" w:rsidR="007D24E3" w:rsidRPr="003D1AEA" w:rsidRDefault="007D24E3" w:rsidP="007D24E3">
      <w:pPr>
        <w:pStyle w:val="Caption"/>
        <w:rPr>
          <w:b w:val="0"/>
        </w:rPr>
      </w:pPr>
      <w:r w:rsidRPr="00056ECA">
        <w:rPr>
          <w:b w:val="0"/>
        </w:rPr>
        <w:t xml:space="preserve">A) Protein production across different decapping rates low </w:t>
      </w:r>
      <m:oMath>
        <m:r>
          <m:rPr>
            <m:sty m:val="p"/>
          </m:rPr>
          <w:rPr>
            <w:rFonts w:ascii="Cambria Math" w:hAnsi="Cambria Math"/>
          </w:rPr>
          <m:t>μ</m:t>
        </m:r>
      </m:oMath>
      <w:r w:rsidRPr="00056ECA">
        <w:rPr>
          <w:b w:val="0"/>
        </w:rPr>
        <w:t xml:space="preserve"> (</w:t>
      </w:r>
      <m:oMath>
        <m:r>
          <w:rPr>
            <w:rFonts w:ascii="Cambria Math" w:hAnsi="Cambria Math"/>
          </w:rPr>
          <m:t>2.2</m:t>
        </m:r>
        <m:r>
          <m:rPr>
            <m:sty m:val="p"/>
          </m:rPr>
          <w:rPr>
            <w:rFonts w:ascii="Cambria Math" w:hAnsi="Cambria Math"/>
          </w:rPr>
          <m:t>×</m:t>
        </m:r>
        <m:sSup>
          <m:sSupPr>
            <m:ctrlPr>
              <w:rPr>
                <w:rFonts w:ascii="Cambria Math" w:hAnsi="Cambria Math"/>
                <w:b w:val="0"/>
                <w:i/>
              </w:rPr>
            </m:ctrlPr>
          </m:sSupPr>
          <m:e>
            <m:r>
              <w:rPr>
                <w:rFonts w:ascii="Cambria Math" w:hAnsi="Cambria Math"/>
              </w:rPr>
              <m:t>10</m:t>
            </m:r>
            <m:ctrlPr>
              <w:rPr>
                <w:rFonts w:ascii="Cambria Math" w:hAnsi="Cambria Math"/>
                <w:b w:val="0"/>
              </w:rPr>
            </m:ctrlPr>
          </m:e>
          <m:sup>
            <m:r>
              <w:rPr>
                <w:rFonts w:ascii="Cambria Math" w:hAnsi="Cambria Math"/>
              </w:rPr>
              <m:t>-4</m:t>
            </m:r>
          </m:sup>
        </m:sSup>
      </m:oMath>
      <w:r w:rsidRPr="00056ECA">
        <w:rPr>
          <w:b w:val="0"/>
        </w:rPr>
        <w:t xml:space="preserve"> /s), median </w:t>
      </w:r>
      <m:oMath>
        <m:r>
          <m:rPr>
            <m:sty m:val="p"/>
          </m:rPr>
          <w:rPr>
            <w:rFonts w:ascii="Cambria Math" w:hAnsi="Cambria Math"/>
          </w:rPr>
          <m:t>μ</m:t>
        </m:r>
      </m:oMath>
      <w:r w:rsidRPr="00056ECA">
        <w:rPr>
          <w:b w:val="0"/>
        </w:rPr>
        <w:t xml:space="preserve"> (</w:t>
      </w:r>
      <m:oMath>
        <m:r>
          <w:rPr>
            <w:rFonts w:ascii="Cambria Math" w:hAnsi="Cambria Math"/>
          </w:rPr>
          <m:t>1.7</m:t>
        </m:r>
        <m:r>
          <m:rPr>
            <m:sty m:val="p"/>
          </m:rPr>
          <w:rPr>
            <w:rFonts w:ascii="Cambria Math" w:hAnsi="Cambria Math"/>
          </w:rPr>
          <m:t>×</m:t>
        </m:r>
        <m:sSup>
          <m:sSupPr>
            <m:ctrlPr>
              <w:rPr>
                <w:rFonts w:ascii="Cambria Math" w:hAnsi="Cambria Math"/>
                <w:b w:val="0"/>
                <w:i/>
              </w:rPr>
            </m:ctrlPr>
          </m:sSupPr>
          <m:e>
            <m:r>
              <w:rPr>
                <w:rFonts w:ascii="Cambria Math" w:hAnsi="Cambria Math"/>
              </w:rPr>
              <m:t>10</m:t>
            </m:r>
            <m:ctrlPr>
              <w:rPr>
                <w:rFonts w:ascii="Cambria Math" w:hAnsi="Cambria Math"/>
                <w:b w:val="0"/>
              </w:rPr>
            </m:ctrlPr>
          </m:e>
          <m:sup>
            <m:r>
              <w:rPr>
                <w:rFonts w:ascii="Cambria Math" w:hAnsi="Cambria Math"/>
              </w:rPr>
              <m:t>-3</m:t>
            </m:r>
          </m:sup>
        </m:sSup>
      </m:oMath>
      <w:r w:rsidRPr="00056ECA">
        <w:rPr>
          <w:b w:val="0"/>
        </w:rPr>
        <w:t xml:space="preserve"> /s), high </w:t>
      </w:r>
      <m:oMath>
        <m:r>
          <m:rPr>
            <m:sty m:val="p"/>
          </m:rPr>
          <w:rPr>
            <w:rFonts w:ascii="Cambria Math" w:hAnsi="Cambria Math"/>
          </w:rPr>
          <m:t>μ</m:t>
        </m:r>
      </m:oMath>
      <w:r w:rsidRPr="00056ECA">
        <w:rPr>
          <w:b w:val="0"/>
        </w:rPr>
        <w:t xml:space="preserve"> (</w:t>
      </w:r>
      <m:oMath>
        <m:r>
          <w:rPr>
            <w:rFonts w:ascii="Cambria Math" w:hAnsi="Cambria Math"/>
          </w:rPr>
          <m:t>5.7</m:t>
        </m:r>
        <m:r>
          <m:rPr>
            <m:sty m:val="p"/>
          </m:rPr>
          <w:rPr>
            <w:rFonts w:ascii="Cambria Math" w:hAnsi="Cambria Math"/>
          </w:rPr>
          <m:t>×</m:t>
        </m:r>
        <m:sSup>
          <m:sSupPr>
            <m:ctrlPr>
              <w:rPr>
                <w:rFonts w:ascii="Cambria Math" w:hAnsi="Cambria Math"/>
                <w:b w:val="0"/>
                <w:i/>
              </w:rPr>
            </m:ctrlPr>
          </m:sSupPr>
          <m:e>
            <m:r>
              <w:rPr>
                <w:rFonts w:ascii="Cambria Math" w:hAnsi="Cambria Math"/>
              </w:rPr>
              <m:t>10</m:t>
            </m:r>
            <m:ctrlPr>
              <w:rPr>
                <w:rFonts w:ascii="Cambria Math" w:hAnsi="Cambria Math"/>
                <w:b w:val="0"/>
              </w:rPr>
            </m:ctrlPr>
          </m:e>
          <m:sup>
            <m:r>
              <w:rPr>
                <w:rFonts w:ascii="Cambria Math" w:hAnsi="Cambria Math"/>
              </w:rPr>
              <m:t>-3</m:t>
            </m:r>
          </m:sup>
        </m:sSup>
      </m:oMath>
      <w:r w:rsidRPr="00056ECA">
        <w:rPr>
          <w:b w:val="0"/>
        </w:rPr>
        <w:t xml:space="preserve"> /s). Total protein production is normalized to the maximal protein production across all parameters</w:t>
      </w:r>
      <w:r w:rsidR="00531F01">
        <w:rPr>
          <w:b w:val="0"/>
        </w:rPr>
        <w:t xml:space="preserve"> (dimensionless)</w:t>
      </w:r>
      <w:r w:rsidRPr="00056ECA">
        <w:rPr>
          <w:b w:val="0"/>
        </w:rPr>
        <w:t>. B-D) Contribution of capped and decapped states to</w:t>
      </w:r>
      <w:r w:rsidRPr="00433B17">
        <w:rPr>
          <w:b w:val="0"/>
        </w:rPr>
        <w:t xml:space="preserve"> total protein production. B) Low decapping C) Medium decapping D) High decapping.</w:t>
      </w:r>
    </w:p>
    <w:p w14:paraId="7E74F51A" w14:textId="77777777" w:rsidR="007D24E3" w:rsidRDefault="007D24E3" w:rsidP="007D24E3"/>
    <w:p w14:paraId="67EBF242" w14:textId="77777777" w:rsidR="007D24E3" w:rsidRDefault="007D24E3" w:rsidP="007D24E3">
      <w:pPr>
        <w:spacing w:after="160" w:line="259" w:lineRule="auto"/>
        <w:jc w:val="left"/>
      </w:pPr>
      <w:r>
        <w:br w:type="page"/>
      </w:r>
    </w:p>
    <w:p w14:paraId="1E2295EC" w14:textId="77777777" w:rsidR="007D24E3" w:rsidRDefault="007D24E3" w:rsidP="007D24E3">
      <w:pPr>
        <w:keepNext/>
        <w:jc w:val="center"/>
      </w:pPr>
      <w:r>
        <w:rPr>
          <w:noProof/>
        </w:rPr>
        <w:lastRenderedPageBreak/>
        <w:drawing>
          <wp:inline distT="0" distB="0" distL="0" distR="0" wp14:anchorId="2DCF214F" wp14:editId="7E3D9DA6">
            <wp:extent cx="4572000" cy="45720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572000" cy="4572000"/>
                    </a:xfrm>
                    <a:prstGeom prst="rect">
                      <a:avLst/>
                    </a:prstGeom>
                    <a:noFill/>
                    <a:ln>
                      <a:noFill/>
                    </a:ln>
                  </pic:spPr>
                </pic:pic>
              </a:graphicData>
            </a:graphic>
          </wp:inline>
        </w:drawing>
      </w:r>
    </w:p>
    <w:p w14:paraId="2FDE4C36" w14:textId="0594C208" w:rsidR="007D24E3" w:rsidRDefault="007D24E3" w:rsidP="007D24E3">
      <w:pPr>
        <w:pStyle w:val="Caption"/>
      </w:pPr>
      <w:bookmarkStart w:id="181" w:name="_Ref142396775"/>
      <w:bookmarkStart w:id="182" w:name="_Toc142657913"/>
      <w:r>
        <w:t xml:space="preserve">Figure </w:t>
      </w:r>
      <w:r w:rsidR="00120446">
        <w:fldChar w:fldCharType="begin"/>
      </w:r>
      <w:r w:rsidR="00120446">
        <w:instrText xml:space="preserve"> STYLEREF 1 \s </w:instrText>
      </w:r>
      <w:r w:rsidR="00120446">
        <w:fldChar w:fldCharType="separate"/>
      </w:r>
      <w:r w:rsidR="00120446">
        <w:rPr>
          <w:noProof/>
        </w:rPr>
        <w:t>3</w:t>
      </w:r>
      <w:r w:rsidR="00120446">
        <w:fldChar w:fldCharType="end"/>
      </w:r>
      <w:r w:rsidR="00120446">
        <w:t>.</w:t>
      </w:r>
      <w:r w:rsidR="00120446">
        <w:fldChar w:fldCharType="begin"/>
      </w:r>
      <w:r w:rsidR="00120446">
        <w:instrText xml:space="preserve"> SEQ Figure \* ARABIC \s 1 </w:instrText>
      </w:r>
      <w:r w:rsidR="00120446">
        <w:fldChar w:fldCharType="separate"/>
      </w:r>
      <w:r w:rsidR="00120446">
        <w:rPr>
          <w:noProof/>
        </w:rPr>
        <w:t>11</w:t>
      </w:r>
      <w:r w:rsidR="00120446">
        <w:fldChar w:fldCharType="end"/>
      </w:r>
      <w:bookmarkEnd w:id="181"/>
      <w:r>
        <w:t xml:space="preserve">: </w:t>
      </w:r>
      <w:r w:rsidRPr="00C716EC">
        <w:t xml:space="preserve">Predicted mean ribosomal loads coincide with observed mean ribosomal loads from </w:t>
      </w:r>
      <w:r>
        <w:fldChar w:fldCharType="begin">
          <w:fldData xml:space="preserve">PEVuZE5vdGU+PENpdGU+PEF1dGhvcj5XZWluYmVyZzwvQXV0aG9yPjxZZWFyPjIwMTY8L1llYXI+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</w:fldData>
        </w:fldChar>
      </w:r>
      <w:r>
        <w:instrText xml:space="preserve"> ADDIN EN.CITE </w:instrText>
      </w:r>
      <w:r>
        <w:fldChar w:fldCharType="begin">
          <w:fldData xml:space="preserve">PEVuZE5vdGU+PENpdGU+PEF1dGhvcj5XZWluYmVyZzwvQXV0aG9yPjxZZWFyPjIwMTY8L1llYXI+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</w:fldData>
        </w:fldChar>
      </w:r>
      <w:r>
        <w:instrText xml:space="preserve"> ADDIN EN.CITE.DATA </w:instrText>
      </w:r>
      <w:r>
        <w:fldChar w:fldCharType="end"/>
      </w:r>
      <w:r>
        <w:fldChar w:fldCharType="separate"/>
      </w:r>
      <w:r>
        <w:rPr>
          <w:noProof/>
        </w:rPr>
        <w:t>(Weinberg et al., 2016)</w:t>
      </w:r>
      <w:r>
        <w:fldChar w:fldCharType="end"/>
      </w:r>
      <w:r w:rsidRPr="00C716EC">
        <w:t>.</w:t>
      </w:r>
      <w:bookmarkEnd w:id="182"/>
      <w:r w:rsidRPr="00C716EC">
        <w:t xml:space="preserve"> </w:t>
      </w:r>
    </w:p>
    <w:p w14:paraId="7E1E8669" w14:textId="77777777" w:rsidR="007D24E3" w:rsidRPr="008344D0" w:rsidRDefault="007D24E3" w:rsidP="007D24E3">
      <w:pPr>
        <w:pStyle w:val="Caption"/>
        <w:rPr>
          <w:b w:val="0"/>
        </w:rPr>
      </w:pPr>
      <w:r w:rsidRPr="00433B17">
        <w:rPr>
          <w:b w:val="0"/>
        </w:rPr>
        <w:t>Using the 850 genes from</w:t>
      </w:r>
      <w:r>
        <w:rPr>
          <w:b w:val="0"/>
        </w:rPr>
        <w:t xml:space="preserve"> </w:t>
      </w:r>
      <w:r>
        <w:rPr>
          <w:b w:val="0"/>
        </w:rPr>
        <w:fldChar w:fldCharType="begin">
          <w:fldData xml:space="preserve">PEVuZE5vdGU+PENpdGU+PEF1dGhvcj5EYW8gRHVjPC9BdXRob3I+PFllYXI+MjAxODwvWWVhcj48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</w:fldData>
        </w:fldChar>
      </w:r>
      <w:r>
        <w:rPr>
          <w:b w:val="0"/>
        </w:rPr>
        <w:instrText xml:space="preserve"> ADDIN EN.CITE </w:instrText>
      </w:r>
      <w:r>
        <w:rPr>
          <w:b w:val="0"/>
        </w:rPr>
        <w:fldChar w:fldCharType="begin">
          <w:fldData xml:space="preserve">PEVuZE5vdGU+PENpdGU+PEF1dGhvcj5EYW8gRHVjPC9BdXRob3I+PFllYXI+MjAxODwvWWVhcj48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</w:fldData>
        </w:fldChar>
      </w:r>
      <w:r>
        <w:rPr>
          <w:b w:val="0"/>
        </w:rPr>
        <w:instrText xml:space="preserve"> ADDIN EN.CITE.DATA </w:instrText>
      </w:r>
      <w:r>
        <w:rPr>
          <w:b w:val="0"/>
        </w:rPr>
      </w:r>
      <w:r>
        <w:rPr>
          <w:b w:val="0"/>
        </w:rPr>
        <w:fldChar w:fldCharType="end"/>
      </w:r>
      <w:r>
        <w:rPr>
          <w:b w:val="0"/>
        </w:rPr>
        <w:fldChar w:fldCharType="separate"/>
      </w:r>
      <w:r>
        <w:rPr>
          <w:b w:val="0"/>
          <w:noProof/>
        </w:rPr>
        <w:t>(Dao Duc &amp; Song, 2018)</w:t>
      </w:r>
      <w:r>
        <w:rPr>
          <w:b w:val="0"/>
        </w:rPr>
        <w:fldChar w:fldCharType="end"/>
      </w:r>
      <w:r w:rsidRPr="00433B17">
        <w:rPr>
          <w:b w:val="0"/>
        </w:rPr>
        <w:t xml:space="preserve">, decapping rates from </w:t>
      </w:r>
      <w:r>
        <w:rPr>
          <w:b w:val="0"/>
        </w:rPr>
        <w:fldChar w:fldCharType="begin">
          <w:fldData xml:space="preserve">PEVuZE5vdGU+PENpdGU+PEF1dGhvcj5QcmVzbnlhazwvQXV0aG9yPjxZZWFyPjIwMTU8L1llYXI+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</w:fldData>
        </w:fldChar>
      </w:r>
      <w:r>
        <w:rPr>
          <w:b w:val="0"/>
        </w:rPr>
        <w:instrText xml:space="preserve"> ADDIN EN.CITE </w:instrText>
      </w:r>
      <w:r>
        <w:rPr>
          <w:b w:val="0"/>
        </w:rPr>
        <w:fldChar w:fldCharType="begin">
          <w:fldData xml:space="preserve">PEVuZE5vdGU+PENpdGU+PEF1dGhvcj5QcmVzbnlhazwvQXV0aG9yPjxZZWFyPjIwMTU8L1llYXI+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</w:fldData>
        </w:fldChar>
      </w:r>
      <w:r>
        <w:rPr>
          <w:b w:val="0"/>
        </w:rPr>
        <w:instrText xml:space="preserve"> ADDIN EN.CITE.DATA </w:instrText>
      </w:r>
      <w:r>
        <w:rPr>
          <w:b w:val="0"/>
        </w:rPr>
      </w:r>
      <w:r>
        <w:rPr>
          <w:b w:val="0"/>
        </w:rPr>
        <w:fldChar w:fldCharType="end"/>
      </w:r>
      <w:r>
        <w:rPr>
          <w:b w:val="0"/>
        </w:rPr>
        <w:fldChar w:fldCharType="separate"/>
      </w:r>
      <w:r>
        <w:rPr>
          <w:b w:val="0"/>
          <w:noProof/>
        </w:rPr>
        <w:t>(Presnyak et al., 2015)</w:t>
      </w:r>
      <w:r>
        <w:rPr>
          <w:b w:val="0"/>
        </w:rPr>
        <w:fldChar w:fldCharType="end"/>
      </w:r>
      <w:r w:rsidRPr="00433B17">
        <w:rPr>
          <w:b w:val="0"/>
        </w:rPr>
        <w:t xml:space="preserve"> were mined. Gene specific </w:t>
      </w:r>
      <m:oMath>
        <m:r>
          <w:rPr>
            <w:rFonts w:ascii="Cambria Math" w:hAnsi="Cambria Math"/>
          </w:rPr>
          <m:t>MRL</m:t>
        </m:r>
      </m:oMath>
      <w:r w:rsidRPr="00433B17">
        <w:rPr>
          <w:b w:val="0"/>
        </w:rPr>
        <w:t xml:space="preserve"> were calculated and compared to the empircal </w:t>
      </w:r>
      <m:oMath>
        <m:r>
          <w:rPr>
            <w:rFonts w:ascii="Cambria Math" w:hAnsi="Cambria Math"/>
          </w:rPr>
          <m:t>MRL</m:t>
        </m:r>
      </m:oMath>
      <w:r w:rsidRPr="00433B17">
        <w:rPr>
          <w:b w:val="0"/>
        </w:rPr>
        <w:t xml:space="preserve">. Spearman's </w:t>
      </w:r>
      <m:oMath>
        <m:r>
          <w:rPr>
            <w:rFonts w:ascii="Cambria Math" w:hAnsi="Cambria Math"/>
          </w:rPr>
          <m:t>ρ</m:t>
        </m:r>
      </m:oMath>
      <w:r w:rsidRPr="00433B17">
        <w:rPr>
          <w:b w:val="0"/>
        </w:rPr>
        <w:t xml:space="preserve"> was calculated and found to be significant, pvalue </w:t>
      </w:r>
      <m:oMath>
        <m:r>
          <w:rPr>
            <w:rFonts w:ascii="Cambria Math" w:hAnsi="Cambria Math"/>
          </w:rPr>
          <m:t>&lt;</m:t>
        </m:r>
        <m:sSup>
          <m:sSupPr>
            <m:ctrlPr>
              <w:rPr>
                <w:rFonts w:ascii="Cambria Math" w:hAnsi="Cambria Math"/>
                <w:b w:val="0"/>
                <w:i/>
              </w:rPr>
            </m:ctrlPr>
          </m:sSupPr>
          <m:e>
            <m:r>
              <w:rPr>
                <w:rFonts w:ascii="Cambria Math" w:hAnsi="Cambria Math"/>
              </w:rPr>
              <m:t>10</m:t>
            </m:r>
          </m:e>
          <m:sup>
            <m:r>
              <w:rPr>
                <w:rFonts w:ascii="Cambria Math" w:hAnsi="Cambria Math"/>
              </w:rPr>
              <m:t>-16</m:t>
            </m:r>
          </m:sup>
        </m:sSup>
      </m:oMath>
    </w:p>
    <w:p w14:paraId="74175F54" w14:textId="77777777" w:rsidR="007D24E3" w:rsidRPr="00433B17" w:rsidRDefault="007D24E3" w:rsidP="007D24E3"/>
    <w:p w14:paraId="3FB11D04" w14:textId="77777777" w:rsidR="007D24E3" w:rsidRDefault="007D24E3" w:rsidP="007D24E3">
      <w:pPr>
        <w:spacing w:after="160" w:line="259" w:lineRule="auto"/>
        <w:jc w:val="left"/>
      </w:pPr>
      <w:r>
        <w:br w:type="page"/>
      </w:r>
    </w:p>
    <w:p w14:paraId="08B2F3E7" w14:textId="77777777" w:rsidR="007D24E3" w:rsidRPr="00C716EC" w:rsidRDefault="007D24E3" w:rsidP="00B5746D">
      <w:pPr>
        <w:pStyle w:val="Heading2"/>
        <w:ind w:left="0"/>
      </w:pPr>
      <w:r>
        <w:lastRenderedPageBreak/>
        <w:t xml:space="preserve"> </w:t>
      </w:r>
      <w:bookmarkStart w:id="183" w:name="_Toc142658059"/>
      <w:r w:rsidRPr="00C716EC">
        <w:t>Discussion</w:t>
      </w:r>
      <w:bookmarkEnd w:id="183"/>
    </w:p>
    <w:p w14:paraId="5443A967" w14:textId="77777777" w:rsidR="007D24E3" w:rsidRPr="00C716EC" w:rsidRDefault="007D24E3" w:rsidP="007D24E3">
      <w:pPr>
        <w:ind w:firstLine="720"/>
      </w:pPr>
      <w:r w:rsidRPr="00C716EC">
        <w:t>In this study we develop, analyze, and validate a novel coupled ODE model of mRNA polysome classes which includes the contributions of mRNA transcription, the initiation, elongation (implicitly), and termination of translation as well as mRNA degradation through 5' decapping and cotranslational decay.</w:t>
      </w:r>
    </w:p>
    <w:p w14:paraId="42C6AF02" w14:textId="77777777" w:rsidR="007D24E3" w:rsidRPr="00C716EC" w:rsidRDefault="007D24E3" w:rsidP="005215F3">
      <w:pPr>
        <w:pStyle w:val="Heading3"/>
        <w:spacing w:line="480" w:lineRule="auto"/>
        <w:ind w:left="0"/>
      </w:pPr>
      <w:bookmarkStart w:id="184" w:name="_Toc142658060"/>
      <w:r w:rsidRPr="00C716EC">
        <w:t>Model Formulation &amp; Structure</w:t>
      </w:r>
      <w:bookmarkEnd w:id="184"/>
    </w:p>
    <w:p w14:paraId="5B34AA5B" w14:textId="001102BA" w:rsidR="007D24E3" w:rsidRPr="00C716EC" w:rsidRDefault="007D24E3" w:rsidP="007D24E3">
      <w:pPr>
        <w:ind w:firstLine="720"/>
      </w:pPr>
      <w:r w:rsidRPr="00C716EC">
        <w:t xml:space="preserve">Although our model is only a very simplified description of the mRNA polysome population and, in turn, protein translation, it studies the interaction of protein translation with the process of mRNA degradation, a topic which has been underexplored </w:t>
      </w:r>
      <w:r>
        <w:fldChar w:fldCharType="begin"/>
      </w:r>
      <w:r>
        <w:instrText xml:space="preserve"> ADDIN EN.CITE &lt;EndNote&gt;&lt;Cite&gt;&lt;Author&gt;Yadav&lt;/Author&gt;&lt;Year&gt;2021&lt;/Year&gt;&lt;RecNum&gt;1777&lt;/RecNum&gt;&lt;DisplayText&gt;(Yadav et al., 2021)&lt;/DisplayText&gt;&lt;record&gt;&lt;rec-number&gt;1777&lt;/rec-number&gt;&lt;foreign-keys&gt;&lt;key app="EN" db-id="rza9sxrw75z9fre29srps52iprrsftev25rx" timestamp="1690594385"&gt;1777&lt;/key&gt;&lt;/foreign-keys&gt;&lt;ref-type name="Journal Article"&gt;17&lt;/ref-type&gt;&lt;contributors&gt;&lt;authors&gt;&lt;author&gt;Yadav, V.&lt;/author&gt;&lt;author&gt;Ullah Irshad, I.&lt;/author&gt;&lt;author&gt;Kumar, H.&lt;/author&gt;&lt;author&gt;Sharma, A. K.&lt;/author&gt;&lt;/authors&gt;&lt;/contributors&gt;&lt;auth-address&gt;Department of Physics, Indian Institute of Technology Madras, Chennai, India.&amp;#xD;Department of Physics, Indian Institute of Technology Jammu, Jammu, India.&amp;#xD;School of Basic Sciences, Indian Institute of Technology Bhubaneswar, Bhubaneswar, India.&lt;/auth-address&gt;&lt;titles&gt;&lt;title&gt;Quantitative Modeling of Protein Synthesis Using Ribosome Profiling Data&lt;/title&gt;&lt;secondary-title&gt;Front Mol Biosci&lt;/secondary-title&gt;&lt;/titles&gt;&lt;periodical&gt;&lt;full-title&gt;Front Mol Biosci&lt;/full-title&gt;&lt;/periodical&gt;&lt;pages&gt;688700&lt;/pages&gt;&lt;volume&gt;8&lt;/volume&gt;&lt;edition&gt;20210628&lt;/edition&gt;&lt;keywords&gt;&lt;keyword&gt;codon translation rate&lt;/keyword&gt;&lt;keyword&gt;codon usage bias&lt;/keyword&gt;&lt;keyword&gt;quantitative modeling of protein synthesis&lt;/keyword&gt;&lt;keyword&gt;ribo-seq&lt;/keyword&gt;&lt;keyword&gt;ribosome profiling&lt;/keyword&gt;&lt;keyword&gt;translation-initiation rate&lt;/keyword&gt;&lt;/keywords&gt;&lt;dates&gt;&lt;year&gt;2021&lt;/year&gt;&lt;/dates&gt;&lt;isbn&gt;2296-889X (Print)&amp;#xD;2296-889X (Electronic)&amp;#xD;2296-889X (Linking)&lt;/isbn&gt;&lt;accession-num&gt;34262940&lt;/accession-num&gt;&lt;urls&gt;&lt;related-urls&gt;&lt;url&gt;https://www.ncbi.nlm.nih.gov/pubmed/34262940&lt;/url&gt;&lt;/related-urls&gt;&lt;/urls&gt;&lt;custom1&gt;The authors declare that the research was conducted in the absence of any commercial or financial relationships that could be construed as a potential conflict of interest.&lt;/custom1&gt;&lt;custom2&gt;PMC8274658&lt;/custom2&gt;&lt;electronic-resource-num&gt;10.3389/fmolb.2021.688700&lt;/electronic-resource-num&gt;&lt;remote-database-name&gt;PubMed-not-MEDLINE&lt;/remote-database-name&gt;&lt;remote-database-provider&gt;NLM&lt;/remote-database-provider&gt;&lt;/record&gt;&lt;/Cite&gt;&lt;/EndNote&gt;</w:instrText>
      </w:r>
      <w:r>
        <w:fldChar w:fldCharType="separate"/>
      </w:r>
      <w:r>
        <w:rPr>
          <w:noProof/>
        </w:rPr>
        <w:t>(Yadav et al., 2021)</w:t>
      </w:r>
      <w:r>
        <w:fldChar w:fldCharType="end"/>
      </w:r>
      <w:r w:rsidRPr="00C716EC">
        <w:t xml:space="preserve">. The process of translation is dependent on the underlying population of capped, translationally competent mRNAs. However, empirical measurements suggest that </w:t>
      </w:r>
      <w:r>
        <w:t>~</w:t>
      </w:r>
      <w:r w:rsidRPr="008E0835">
        <w:t>12%</w:t>
      </w:r>
      <w:r>
        <w:t xml:space="preserve"> </w:t>
      </w:r>
      <w:r w:rsidRPr="00C716EC">
        <w:t xml:space="preserve">of transcripts are undergoing cotranslational decay </w:t>
      </w:r>
      <w:r>
        <w:fldChar w:fldCharType="begin">
          <w:fldData xml:space="preserve">PEVuZE5vdGU+PENpdGU+PEF1dGhvcj5QZWxlY2hhbm88L0F1dGhvcj48WWVhcj4yMDE1PC9ZZWFy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</w:fldData>
        </w:fldChar>
      </w:r>
      <w:r>
        <w:instrText xml:space="preserve"> ADDIN EN.CITE </w:instrText>
      </w:r>
      <w:r>
        <w:fldChar w:fldCharType="begin">
          <w:fldData xml:space="preserve">PEVuZE5vdGU+PENpdGU+PEF1dGhvcj5QZWxlY2hhbm88L0F1dGhvcj48WWVhcj4yMDE1PC9ZZWFy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</w:fldData>
        </w:fldChar>
      </w:r>
      <w:r>
        <w:instrText xml:space="preserve"> ADDIN EN.CITE.DATA </w:instrText>
      </w:r>
      <w:r>
        <w:fldChar w:fldCharType="end"/>
      </w:r>
      <w:r>
        <w:fldChar w:fldCharType="separate"/>
      </w:r>
      <w:r>
        <w:rPr>
          <w:noProof/>
        </w:rPr>
        <w:t>(Pelechano et al., 2015)</w:t>
      </w:r>
      <w:r>
        <w:fldChar w:fldCharType="end"/>
      </w:r>
      <w:r w:rsidRPr="00C716EC">
        <w:t xml:space="preserve">. To undergo co-translational decay, the 5' cap has to </w:t>
      </w:r>
      <w:r w:rsidR="007A44EC">
        <w:t xml:space="preserve">be </w:t>
      </w:r>
      <w:r w:rsidRPr="00C716EC">
        <w:t>removed and exonucleases trail behind the last loaded ribosome on a transcript, processing codons as they exit behind the ribosome. 5' decapping is a common pathway in many organisms and accounts for decay; for example</w:t>
      </w:r>
      <w:r>
        <w:t>, ~</w:t>
      </w:r>
      <w:r w:rsidRPr="008E0835">
        <w:t>68%</w:t>
      </w:r>
      <w:r w:rsidRPr="00C716EC">
        <w:t xml:space="preserve"> of Arabidopsis genes </w:t>
      </w:r>
      <w:r>
        <w:t>are preferentially degraded through 5’ degradation</w:t>
      </w:r>
      <w:r w:rsidRPr="00AE254C">
        <w:t xml:space="preserve"> </w:t>
      </w:r>
      <w:r>
        <w:fldChar w:fldCharType="begin">
          <w:fldData xml:space="preserve">PEVuZE5vdGU+PENpdGU+PEF1dGhvcj5Tb3JlbnNvbjwvQXV0aG9yPjxZZWFyPjIwMTg8L1llYXI+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</w:fldData>
        </w:fldChar>
      </w:r>
      <w:r>
        <w:instrText xml:space="preserve"> ADDIN EN.CITE </w:instrText>
      </w:r>
      <w:r>
        <w:fldChar w:fldCharType="begin">
          <w:fldData xml:space="preserve">PEVuZE5vdGU+PENpdGU+PEF1dGhvcj5Tb3JlbnNvbjwvQXV0aG9yPjxZZWFyPjIwMTg8L1llYXI+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</w:fldData>
        </w:fldChar>
      </w:r>
      <w:r>
        <w:instrText xml:space="preserve"> ADDIN EN.CITE.DATA </w:instrText>
      </w:r>
      <w:r>
        <w:fldChar w:fldCharType="end"/>
      </w:r>
      <w:r>
        <w:fldChar w:fldCharType="separate"/>
      </w:r>
      <w:r>
        <w:rPr>
          <w:noProof/>
        </w:rPr>
        <w:t>(Sorenson et al., 2018)</w:t>
      </w:r>
      <w:r>
        <w:fldChar w:fldCharType="end"/>
      </w:r>
      <w:r w:rsidRPr="00C716EC">
        <w:t>.</w:t>
      </w:r>
      <w:r>
        <w:t xml:space="preserve"> </w:t>
      </w:r>
      <w:r w:rsidRPr="00C716EC">
        <w:t>Our model includes 5' mRNA decapping followed by cotranslational decay, permitting the analysis of the decapped mRNA state (called degradomes in</w:t>
      </w:r>
      <w:r>
        <w:t xml:space="preserve"> </w:t>
      </w:r>
      <w:r>
        <w:fldChar w:fldCharType="begin">
          <w:fldData xml:space="preserve">PEVuZE5vdGU+PENpdGU+PEF1dGhvcj5NYTwvQXV0aG9yPjxZZWFyPjIwMjA8L1llYXI+PFJlY051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</w:fldData>
        </w:fldChar>
      </w:r>
      <w:r w:rsidR="00C9305F">
        <w:instrText xml:space="preserve"> ADDIN EN.CITE </w:instrText>
      </w:r>
      <w:r w:rsidR="00C9305F">
        <w:fldChar w:fldCharType="begin">
          <w:fldData xml:space="preserve">PEVuZE5vdGU+PENpdGU+PEF1dGhvcj5NYTwvQXV0aG9yPjxZZWFyPjIwMjA8L1llYXI+PFJlY051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</w:fldData>
        </w:fldChar>
      </w:r>
      <w:r w:rsidR="00C9305F">
        <w:instrText xml:space="preserve"> ADDIN EN.CITE.DATA </w:instrText>
      </w:r>
      <w:r w:rsidR="00C9305F">
        <w:fldChar w:fldCharType="end"/>
      </w:r>
      <w:r>
        <w:fldChar w:fldCharType="separate"/>
      </w:r>
      <w:r w:rsidR="00C9305F">
        <w:rPr>
          <w:noProof/>
        </w:rPr>
        <w:t>(Ma</w:t>
      </w:r>
      <w:r w:rsidR="00C9305F" w:rsidRPr="00C9305F">
        <w:rPr>
          <w:i/>
          <w:noProof/>
        </w:rPr>
        <w:t xml:space="preserve"> et al.</w:t>
      </w:r>
      <w:r w:rsidR="00C9305F">
        <w:rPr>
          <w:noProof/>
        </w:rPr>
        <w:t>, 2020)</w:t>
      </w:r>
      <w:r>
        <w:fldChar w:fldCharType="end"/>
      </w:r>
      <w:r w:rsidRPr="00C716EC">
        <w:t xml:space="preserve">), changes in mean number of ribosomes per transcript </w:t>
      </w:r>
      <m:oMath>
        <m:r>
          <w:rPr>
            <w:rFonts w:ascii="Cambria Math" w:hAnsi="Cambria Math"/>
          </w:rPr>
          <m:t>MRL</m:t>
        </m:r>
      </m:oMath>
      <w:r w:rsidRPr="00C716EC">
        <w:t xml:space="preserve"> for capped and decapped states and the contribution of cotranslational decay to protein production.</w:t>
      </w:r>
    </w:p>
    <w:p w14:paraId="0E783B9B" w14:textId="1D56A413" w:rsidR="007D24E3" w:rsidRPr="009927D5" w:rsidRDefault="007D24E3" w:rsidP="007D24E3">
      <w:pPr>
        <w:ind w:firstLine="720"/>
      </w:pPr>
      <w:r w:rsidRPr="00C716EC">
        <w:t xml:space="preserve">In addition to being more biologically realistic, structuring the mRNA population by its polysome classes (ribosome load) and the status of its 5' cap allows us to understand </w:t>
      </w:r>
      <w:r w:rsidRPr="00C716EC">
        <w:lastRenderedPageBreak/>
        <w:t>how the rates</w:t>
      </w:r>
      <w:r w:rsidR="00123B25">
        <w:t xml:space="preserve"> of</w:t>
      </w:r>
      <w:r w:rsidRPr="00C716EC">
        <w:t xml:space="preserve"> mRNA production </w:t>
      </w:r>
      <m:oMath>
        <m:r>
          <m:rPr>
            <m:sty m:val="p"/>
          </m:rPr>
          <w:rPr>
            <w:rFonts w:ascii="Cambria Math" w:hAnsi="Cambria Math"/>
          </w:rPr>
          <m:t>λ</m:t>
        </m:r>
      </m:oMath>
      <w:r w:rsidRPr="00C716EC">
        <w:t xml:space="preserve">, decapping </w:t>
      </w:r>
      <m:oMath>
        <m:r>
          <m:rPr>
            <m:sty m:val="p"/>
          </m:rPr>
          <w:rPr>
            <w:rFonts w:ascii="Cambria Math" w:hAnsi="Cambria Math"/>
          </w:rPr>
          <m:t>μ</m:t>
        </m:r>
      </m:oMath>
      <w:r w:rsidRPr="00C716EC">
        <w:t xml:space="preserve">, protein elongation </w:t>
      </w:r>
      <m:oMath>
        <m:r>
          <m:rPr>
            <m:sty m:val="p"/>
          </m:rPr>
          <w:rPr>
            <w:rFonts w:ascii="Cambria Math" w:hAnsi="Cambria Math"/>
          </w:rPr>
          <m:t>τ</m:t>
        </m:r>
      </m:oMath>
      <w:r w:rsidRPr="00C716EC">
        <w:t xml:space="preserve">, and the clearance rate </w:t>
      </w:r>
      <m:oMath>
        <m:r>
          <m:rPr>
            <m:sty m:val="p"/>
          </m:rPr>
          <w:rPr>
            <w:rFonts w:ascii="Cambria Math" w:hAnsi="Cambria Math"/>
          </w:rPr>
          <m:t>δ</m:t>
        </m:r>
      </m:oMath>
      <w:r w:rsidRPr="00C716EC">
        <w:t xml:space="preserve"> of decapped and ribosome free mRNAs </w:t>
      </w:r>
      <m:oMath>
        <m:sSup>
          <m:sSupPr>
            <m:ctrlPr>
              <w:rPr>
                <w:rFonts w:ascii="Cambria Math" w:hAnsi="Cambria Math"/>
                <w:i/>
              </w:rPr>
            </m:ctrlPr>
          </m:sSupPr>
          <m:e>
            <m:acc>
              <m:accPr>
                <m:ctrlPr>
                  <w:rPr>
                    <w:rFonts w:ascii="Cambria Math" w:hAnsi="Cambria Math"/>
                  </w:rPr>
                </m:ctrlPr>
              </m:accPr>
              <m:e>
                <m:r>
                  <w:rPr>
                    <w:rFonts w:ascii="Cambria Math" w:hAnsi="Cambria Math"/>
                  </w:rPr>
                  <m:t>m</m:t>
                </m:r>
              </m:e>
            </m:acc>
          </m:e>
          <m:sup>
            <m:r>
              <w:rPr>
                <w:rFonts w:ascii="Cambria Math" w:hAnsi="Cambria Math"/>
              </w:rPr>
              <m:t>*</m:t>
            </m:r>
          </m:sup>
        </m:sSup>
      </m:oMath>
      <w:r w:rsidRPr="00C716EC">
        <w:t xml:space="preserve"> shape the steady state distribution of a gene's mRNA population across polysome classes and capping state (</w:t>
      </w:r>
      <w:r w:rsidR="00813080">
        <w:fldChar w:fldCharType="begin"/>
      </w:r>
      <w:r w:rsidR="00813080">
        <w:instrText xml:space="preserve"> REF _Ref142396441 \h </w:instrText>
      </w:r>
      <w:r w:rsidR="00813080">
        <w:fldChar w:fldCharType="separate"/>
      </w:r>
      <w:r w:rsidR="00813080">
        <w:t xml:space="preserve">Figure </w:t>
      </w:r>
      <w:r w:rsidR="00813080">
        <w:rPr>
          <w:noProof/>
        </w:rPr>
        <w:t>3</w:t>
      </w:r>
      <w:r w:rsidR="00813080">
        <w:t>.</w:t>
      </w:r>
      <w:r w:rsidR="00813080">
        <w:rPr>
          <w:noProof/>
        </w:rPr>
        <w:t>3</w:t>
      </w:r>
      <w:r w:rsidR="00813080">
        <w:fldChar w:fldCharType="end"/>
      </w:r>
      <w:r w:rsidR="00813080">
        <w:t>-</w:t>
      </w:r>
      <w:r w:rsidR="00813080">
        <w:fldChar w:fldCharType="begin"/>
      </w:r>
      <w:r w:rsidR="00813080">
        <w:instrText xml:space="preserve"> REF _Ref142396540 \h </w:instrText>
      </w:r>
      <w:r w:rsidR="00813080">
        <w:fldChar w:fldCharType="separate"/>
      </w:r>
      <w:r w:rsidR="00813080">
        <w:t xml:space="preserve">Figure </w:t>
      </w:r>
      <w:r w:rsidR="00813080">
        <w:rPr>
          <w:noProof/>
        </w:rPr>
        <w:t>3</w:t>
      </w:r>
      <w:r w:rsidR="00813080">
        <w:t>.</w:t>
      </w:r>
      <w:r w:rsidR="00813080">
        <w:rPr>
          <w:noProof/>
        </w:rPr>
        <w:t>5</w:t>
      </w:r>
      <w:r w:rsidR="00813080">
        <w:fldChar w:fldCharType="end"/>
      </w:r>
      <w:r w:rsidRPr="00C716EC">
        <w:t>).</w:t>
      </w:r>
    </w:p>
    <w:p w14:paraId="359354EB" w14:textId="527F89CD" w:rsidR="007D24E3" w:rsidRPr="00291CF1" w:rsidRDefault="007D24E3" w:rsidP="007D24E3">
      <w:pPr>
        <w:ind w:firstLine="720"/>
      </w:pPr>
      <w:r w:rsidRPr="00C716EC">
        <w:t xml:space="preserve">Analytical and numerical solutions show transcription rate </w:t>
      </w:r>
      <m:oMath>
        <m:r>
          <m:rPr>
            <m:sty m:val="p"/>
          </m:rPr>
          <w:rPr>
            <w:rFonts w:ascii="Cambria Math" w:hAnsi="Cambria Math"/>
          </w:rPr>
          <m:t>λ</m:t>
        </m:r>
      </m:oMath>
      <w:r w:rsidRPr="00C716EC">
        <w:t xml:space="preserve"> acts as a scaling factor such that the abundances</w:t>
      </w:r>
      <w:r>
        <w:t xml:space="preserve"> </w:t>
      </w:r>
      <w:r w:rsidRPr="00C716EC">
        <w:t xml:space="preserve">of all of the mRNA polysome classes are proportional to </w:t>
      </w:r>
      <m:oMath>
        <m:r>
          <m:rPr>
            <m:sty m:val="p"/>
          </m:rPr>
          <w:rPr>
            <w:rFonts w:ascii="Cambria Math" w:hAnsi="Cambria Math"/>
          </w:rPr>
          <m:t>λ</m:t>
        </m:r>
      </m:oMath>
      <w:r w:rsidRPr="00C716EC">
        <w:t>.</w:t>
      </w:r>
      <w:r>
        <w:t xml:space="preserve"> </w:t>
      </w:r>
      <w:r w:rsidRPr="00C716EC">
        <w:t xml:space="preserve">In other words, the total abundance of the capped and decapped mRNA polysome classes </w:t>
      </w:r>
      <m:oMath>
        <m:acc>
          <m:accPr>
            <m:chr m:val="⃗"/>
            <m:ctrlPr>
              <w:rPr>
                <w:rFonts w:ascii="Cambria Math" w:hAnsi="Cambria Math"/>
              </w:rPr>
            </m:ctrlPr>
          </m:accPr>
          <m:e>
            <m:acc>
              <m:accPr>
                <m:ctrlPr>
                  <w:rPr>
                    <w:rFonts w:ascii="Cambria Math" w:hAnsi="Cambria Math"/>
                  </w:rPr>
                </m:ctrlPr>
              </m:accPr>
              <m:e>
                <m:r>
                  <w:rPr>
                    <w:rFonts w:ascii="Cambria Math" w:hAnsi="Cambria Math"/>
                  </w:rPr>
                  <m:t>m</m:t>
                </m:r>
              </m:e>
            </m:acc>
          </m:e>
        </m:acc>
      </m:oMath>
      <w:r w:rsidRPr="00C716EC">
        <w:t xml:space="preserve"> and  </w:t>
      </w:r>
      <m:oMath>
        <m:sSup>
          <m:sSupPr>
            <m:ctrlPr>
              <w:rPr>
                <w:rFonts w:ascii="Cambria Math" w:hAnsi="Cambria Math"/>
                <w:i/>
              </w:rPr>
            </m:ctrlPr>
          </m:sSupPr>
          <m:e>
            <m:acc>
              <m:accPr>
                <m:chr m:val="⃗"/>
                <m:ctrlPr>
                  <w:rPr>
                    <w:rFonts w:ascii="Cambria Math" w:hAnsi="Cambria Math"/>
                  </w:rPr>
                </m:ctrlPr>
              </m:accPr>
              <m:e>
                <m:acc>
                  <m:accPr>
                    <m:ctrlPr>
                      <w:rPr>
                        <w:rFonts w:ascii="Cambria Math" w:hAnsi="Cambria Math"/>
                      </w:rPr>
                    </m:ctrlPr>
                  </m:accPr>
                  <m:e>
                    <m:r>
                      <w:rPr>
                        <w:rFonts w:ascii="Cambria Math" w:hAnsi="Cambria Math"/>
                      </w:rPr>
                      <m:t>m</m:t>
                    </m:r>
                  </m:e>
                </m:acc>
              </m:e>
            </m:acc>
          </m:e>
          <m:sup>
            <m:r>
              <w:rPr>
                <w:rFonts w:ascii="Cambria Math" w:hAnsi="Cambria Math"/>
              </w:rPr>
              <m:t>*</m:t>
            </m:r>
          </m:sup>
        </m:sSup>
      </m:oMath>
      <w:r w:rsidRPr="00C716EC">
        <w:t xml:space="preserve"> are simply proportional to</w:t>
      </w:r>
      <w:r>
        <w:t xml:space="preserve"> </w:t>
      </w:r>
      <m:oMath>
        <m:r>
          <m:rPr>
            <m:sty m:val="p"/>
          </m:rPr>
          <w:rPr>
            <w:rFonts w:ascii="Cambria Math" w:hAnsi="Cambria Math"/>
          </w:rPr>
          <m:t>λ</m:t>
        </m:r>
      </m:oMath>
      <w:r w:rsidRPr="00C716EC">
        <w:t xml:space="preserve"> (see (</w:t>
      </w:r>
      <w:r>
        <w:t>6</w:t>
      </w:r>
      <w:r w:rsidRPr="00C716EC">
        <w:t xml:space="preserve">) where </w:t>
      </w:r>
      <m:oMath>
        <m:nary>
          <m:naryPr>
            <m:chr m:val="∑"/>
            <m:ctrlPr>
              <w:rPr>
                <w:rFonts w:ascii="Cambria Math" w:hAnsi="Cambria Math"/>
              </w:rPr>
            </m:ctrlPr>
          </m:naryPr>
          <m:sub>
            <m:r>
              <w:rPr>
                <w:rFonts w:ascii="Cambria Math" w:hAnsi="Cambria Math"/>
              </w:rPr>
              <m:t>i=0</m:t>
            </m:r>
            <m:ctrlPr>
              <w:rPr>
                <w:rFonts w:ascii="Cambria Math" w:hAnsi="Cambria Math"/>
                <w:i/>
              </w:rPr>
            </m:ctrlPr>
          </m:sub>
          <m:sup>
            <m:sSub>
              <m:sSubPr>
                <m:ctrlPr>
                  <w:rPr>
                    <w:rFonts w:ascii="Cambria Math" w:hAnsi="Cambria Math"/>
                    <w:i/>
                  </w:rPr>
                </m:ctrlPr>
              </m:sSubPr>
              <m:e>
                <m:r>
                  <w:rPr>
                    <w:rFonts w:ascii="Cambria Math" w:hAnsi="Cambria Math"/>
                  </w:rPr>
                  <m:t>i</m:t>
                </m:r>
              </m:e>
              <m:sub>
                <m:r>
                  <w:rPr>
                    <w:rFonts w:ascii="Cambria Math" w:hAnsi="Cambria Math"/>
                  </w:rPr>
                  <m:t>max</m:t>
                </m:r>
              </m:sub>
            </m:sSub>
            <m:ctrlPr>
              <w:rPr>
                <w:rFonts w:ascii="Cambria Math" w:hAnsi="Cambria Math"/>
                <w:i/>
              </w:rPr>
            </m:ctrlPr>
          </m:sup>
          <m:e>
            <m:sSub>
              <m:sSubPr>
                <m:ctrlPr>
                  <w:rPr>
                    <w:rFonts w:ascii="Cambria Math" w:hAnsi="Cambria Math"/>
                    <w:i/>
                  </w:rPr>
                </m:ctrlPr>
              </m:sSubPr>
              <m:e>
                <m:r>
                  <w:rPr>
                    <w:rFonts w:ascii="Cambria Math" w:hAnsi="Cambria Math"/>
                  </w:rPr>
                  <m:t>m</m:t>
                </m:r>
              </m:e>
              <m:sub>
                <m:r>
                  <w:rPr>
                    <w:rFonts w:ascii="Cambria Math" w:hAnsi="Cambria Math"/>
                  </w:rPr>
                  <m:t>i</m:t>
                </m:r>
              </m:sub>
            </m:sSub>
            <m:ctrlPr>
              <w:rPr>
                <w:rFonts w:ascii="Cambria Math" w:hAnsi="Cambria Math"/>
                <w:i/>
              </w:rPr>
            </m:ctrlPr>
          </m:e>
        </m:nary>
        <m:r>
          <w:rPr>
            <w:rFonts w:ascii="Cambria Math" w:hAnsi="Cambria Math"/>
          </w:rPr>
          <m:t>=</m:t>
        </m:r>
        <m:r>
          <m:rPr>
            <m:sty m:val="p"/>
          </m:rPr>
          <w:rPr>
            <w:rFonts w:ascii="Cambria Math" w:hAnsi="Cambria Math"/>
          </w:rPr>
          <m:t>λ</m:t>
        </m:r>
        <m:r>
          <m:rPr>
            <m:lit/>
          </m:rPr>
          <w:rPr>
            <w:rFonts w:ascii="Cambria Math" w:hAnsi="Cambria Math"/>
          </w:rPr>
          <m:t>/</m:t>
        </m:r>
        <m:r>
          <m:rPr>
            <m:sty m:val="p"/>
          </m:rPr>
          <w:rPr>
            <w:rFonts w:ascii="Cambria Math" w:hAnsi="Cambria Math"/>
          </w:rPr>
          <m:t>μ</m:t>
        </m:r>
      </m:oMath>
      <w:r w:rsidRPr="00C716EC">
        <w:t xml:space="preserve"> and (</w:t>
      </w:r>
      <w:r>
        <w:t>10</w:t>
      </w:r>
      <w:r w:rsidRPr="00C716EC">
        <w:t>), respectively).</w:t>
      </w:r>
      <w:r>
        <w:t xml:space="preserve"> </w:t>
      </w:r>
      <w:r w:rsidRPr="00C716EC">
        <w:t xml:space="preserve">The fact that the abundance of the entire </w:t>
      </w:r>
      <w:r w:rsidR="00123B25">
        <w:t xml:space="preserve">population of </w:t>
      </w:r>
      <w:r w:rsidRPr="00C716EC">
        <w:t xml:space="preserve">capped and decapped mRNA </w:t>
      </w:r>
      <w:r w:rsidR="00123B25">
        <w:t>is</w:t>
      </w:r>
      <w:r w:rsidRPr="00C716EC">
        <w:t xml:space="preserve"> proportional to the transcription rate </w:t>
      </w:r>
      <m:oMath>
        <m:r>
          <m:rPr>
            <m:sty m:val="p"/>
          </m:rPr>
          <w:rPr>
            <w:rFonts w:ascii="Cambria Math" w:hAnsi="Cambria Math"/>
          </w:rPr>
          <m:t>λ</m:t>
        </m:r>
        <m:r>
          <m:rPr>
            <m:sty m:val="p"/>
          </m:rPr>
          <w:rPr>
            <w:rFonts w:ascii="Cambria Math" w:hAnsi="Cambria Math"/>
          </w:rPr>
          <m:t xml:space="preserve"> </m:t>
        </m:r>
      </m:oMath>
      <w:r w:rsidRPr="00C716EC">
        <w:t xml:space="preserve">is consistent with intuition, as </w:t>
      </w:r>
      <m:oMath>
        <m:r>
          <m:rPr>
            <m:sty m:val="p"/>
          </m:rPr>
          <w:rPr>
            <w:rFonts w:ascii="Cambria Math" w:hAnsi="Cambria Math"/>
          </w:rPr>
          <m:t>λ</m:t>
        </m:r>
      </m:oMath>
      <w:r w:rsidRPr="00C716EC">
        <w:t xml:space="preserve"> increases, so does the abundance of both the capped and decapped populations.</w:t>
      </w:r>
      <w:r>
        <w:t xml:space="preserve"> </w:t>
      </w:r>
      <w:r w:rsidRPr="00C716EC">
        <w:t xml:space="preserve">Similarly, the fact that the abundance of the capped mRNA polysome classes declines as an inverse function of the decapping rate </w:t>
      </w:r>
      <m:oMath>
        <m:r>
          <m:rPr>
            <m:sty m:val="p"/>
          </m:rPr>
          <w:rPr>
            <w:rFonts w:ascii="Cambria Math" w:hAnsi="Cambria Math"/>
          </w:rPr>
          <m:t>μ</m:t>
        </m:r>
      </m:oMath>
      <w:r w:rsidRPr="00C716EC">
        <w:t xml:space="preserve"> is also consistent with intuition.</w:t>
      </w:r>
      <w:r>
        <w:t xml:space="preserve"> </w:t>
      </w:r>
      <w:r w:rsidRPr="00C716EC">
        <w:t xml:space="preserve">Because it is the ratio of </w:t>
      </w:r>
      <m:oMath>
        <m:r>
          <m:rPr>
            <m:sty m:val="p"/>
          </m:rPr>
          <w:rPr>
            <w:rFonts w:ascii="Cambria Math" w:hAnsi="Cambria Math"/>
          </w:rPr>
          <m:t>λ</m:t>
        </m:r>
      </m:oMath>
      <w:r>
        <w:t xml:space="preserve"> and </w:t>
      </w:r>
      <m:oMath>
        <m:r>
          <m:rPr>
            <m:sty m:val="p"/>
          </m:rPr>
          <w:rPr>
            <w:rFonts w:ascii="Cambria Math" w:hAnsi="Cambria Math"/>
          </w:rPr>
          <m:t>μ</m:t>
        </m:r>
      </m:oMath>
      <w:r w:rsidRPr="00C716EC">
        <w:t>, rather than their individual values, that determine the size of the capped mRNA polysome classes, our model indicates that there will be an infinite set of transcription</w:t>
      </w:r>
      <w:r>
        <w:t xml:space="preserve"> </w:t>
      </w:r>
      <m:oMath>
        <m:r>
          <m:rPr>
            <m:sty m:val="p"/>
          </m:rPr>
          <w:rPr>
            <w:rFonts w:ascii="Cambria Math" w:hAnsi="Cambria Math"/>
          </w:rPr>
          <m:t>λ</m:t>
        </m:r>
      </m:oMath>
      <w:r w:rsidRPr="00C716EC">
        <w:t xml:space="preserve"> and decapping rates </w:t>
      </w:r>
      <m:oMath>
        <m:r>
          <m:rPr>
            <m:sty m:val="p"/>
          </m:rPr>
          <w:rPr>
            <w:rFonts w:ascii="Cambria Math" w:hAnsi="Cambria Math"/>
          </w:rPr>
          <m:t>μ</m:t>
        </m:r>
      </m:oMath>
      <w:r w:rsidRPr="00C716EC">
        <w:t xml:space="preserve"> that can result in the same population size of capped mRNA polysomes.</w:t>
      </w:r>
      <w:r>
        <w:t xml:space="preserve"> </w:t>
      </w:r>
      <w:r w:rsidRPr="00C716EC">
        <w:t xml:space="preserve">All else being </w:t>
      </w:r>
      <w:r w:rsidRPr="00475A70">
        <w:t>eq</w:t>
      </w:r>
      <w:r w:rsidRPr="00C716EC">
        <w:t>ual, this result suggests that these rates could vary greatly between genes with similar abundances.</w:t>
      </w:r>
    </w:p>
    <w:p w14:paraId="702D8A45" w14:textId="77777777" w:rsidR="007D24E3" w:rsidRPr="0086736C" w:rsidRDefault="007D24E3" w:rsidP="007D24E3">
      <w:pPr>
        <w:ind w:firstLine="720"/>
      </w:pPr>
      <w:r w:rsidRPr="00C716EC">
        <w:t xml:space="preserve">The fact that changes in the mRNA transcription rate </w:t>
      </w:r>
      <m:oMath>
        <m:r>
          <m:rPr>
            <m:sty m:val="p"/>
          </m:rPr>
          <w:rPr>
            <w:rFonts w:ascii="Cambria Math" w:hAnsi="Cambria Math"/>
          </w:rPr>
          <m:t>λ</m:t>
        </m:r>
      </m:oMath>
      <w:r w:rsidRPr="00C716EC">
        <w:t xml:space="preserve"> only scales, rather than shapes, the relative distribution of mRNA polysome classes allows us to turn our focus to how the remaining model parameters, </w:t>
      </w:r>
      <m:oMath>
        <m:sSup>
          <m:sSupPr>
            <m:ctrlPr>
              <w:rPr>
                <w:rFonts w:ascii="Cambria Math" w:hAnsi="Cambria Math"/>
                <w:i/>
              </w:rPr>
            </m:ctrlPr>
          </m:sSupPr>
          <m:e>
            <m:r>
              <m:rPr>
                <m:sty m:val="p"/>
              </m:rPr>
              <w:rPr>
                <w:rFonts w:ascii="Cambria Math" w:hAnsi="Cambria Math"/>
              </w:rPr>
              <m:t>κ</m:t>
            </m:r>
            <m:ctrlPr>
              <w:rPr>
                <w:rFonts w:ascii="Cambria Math" w:hAnsi="Cambria Math"/>
              </w:rPr>
            </m:ctrlPr>
          </m:e>
          <m:sup>
            <m:r>
              <w:rPr>
                <w:rFonts w:ascii="Cambria Math" w:hAnsi="Cambria Math"/>
              </w:rPr>
              <m:t>'</m:t>
            </m:r>
          </m:sup>
        </m:sSup>
        <m:r>
          <w:rPr>
            <w:rFonts w:ascii="Cambria Math" w:hAnsi="Cambria Math"/>
          </w:rPr>
          <m:t>=</m:t>
        </m:r>
        <m:r>
          <m:rPr>
            <m:sty m:val="p"/>
          </m:rPr>
          <w:rPr>
            <w:rFonts w:ascii="Cambria Math" w:hAnsi="Cambria Math"/>
          </w:rPr>
          <m:t>κ</m:t>
        </m:r>
        <m:r>
          <m:rPr>
            <m:lit/>
          </m:rPr>
          <w:rPr>
            <w:rFonts w:ascii="Cambria Math" w:hAnsi="Cambria Math"/>
          </w:rPr>
          <m:t>/</m:t>
        </m:r>
        <m:r>
          <m:rPr>
            <m:sty m:val="p"/>
          </m:rPr>
          <w:rPr>
            <w:rFonts w:ascii="Cambria Math" w:hAnsi="Cambria Math"/>
          </w:rPr>
          <m:t>τ</m:t>
        </m:r>
      </m:oMath>
      <w:r w:rsidRPr="00C716EC">
        <w:t xml:space="preserve">, </w:t>
      </w:r>
      <m:oMath>
        <m:r>
          <m:rPr>
            <m:sty m:val="p"/>
          </m:rPr>
          <w:rPr>
            <w:rFonts w:ascii="Cambria Math" w:hAnsi="Cambria Math"/>
          </w:rPr>
          <m:t>μ</m:t>
        </m:r>
      </m:oMath>
      <w:r w:rsidRPr="00C716EC">
        <w:t xml:space="preserve">, and </w:t>
      </w:r>
      <m:oMath>
        <m:r>
          <m:rPr>
            <m:sty m:val="p"/>
          </m:rPr>
          <w:rPr>
            <w:rFonts w:ascii="Cambria Math" w:hAnsi="Cambria Math"/>
          </w:rPr>
          <m:t>δ</m:t>
        </m:r>
      </m:oMath>
      <w:r w:rsidRPr="00C716EC">
        <w:t xml:space="preserve"> alter the </w:t>
      </w:r>
      <w:r w:rsidRPr="00D52869">
        <w:rPr>
          <w:i/>
        </w:rPr>
        <w:t>relative</w:t>
      </w:r>
      <w:r w:rsidRPr="00C716EC">
        <w:t xml:space="preserve"> distribution of the capped and decapped mRNA polysome classes </w:t>
      </w:r>
      <m:oMath>
        <m:acc>
          <m:accPr>
            <m:chr m:val="⃗"/>
            <m:ctrlPr>
              <w:rPr>
                <w:rFonts w:ascii="Cambria Math" w:hAnsi="Cambria Math"/>
              </w:rPr>
            </m:ctrlPr>
          </m:accPr>
          <m:e>
            <m:acc>
              <m:accPr>
                <m:ctrlPr>
                  <w:rPr>
                    <w:rFonts w:ascii="Cambria Math" w:hAnsi="Cambria Math"/>
                  </w:rPr>
                </m:ctrlPr>
              </m:accPr>
              <m:e>
                <m:r>
                  <w:rPr>
                    <w:rFonts w:ascii="Cambria Math" w:hAnsi="Cambria Math"/>
                  </w:rPr>
                  <m:t>m</m:t>
                </m:r>
              </m:e>
            </m:acc>
          </m:e>
        </m:acc>
      </m:oMath>
      <w:r w:rsidRPr="00C716EC">
        <w:t xml:space="preserve"> and </w:t>
      </w:r>
      <m:oMath>
        <m:sSup>
          <m:sSupPr>
            <m:ctrlPr>
              <w:rPr>
                <w:rFonts w:ascii="Cambria Math" w:hAnsi="Cambria Math"/>
                <w:i/>
              </w:rPr>
            </m:ctrlPr>
          </m:sSupPr>
          <m:e>
            <m:acc>
              <m:accPr>
                <m:chr m:val="⃗"/>
                <m:ctrlPr>
                  <w:rPr>
                    <w:rFonts w:ascii="Cambria Math" w:hAnsi="Cambria Math"/>
                  </w:rPr>
                </m:ctrlPr>
              </m:accPr>
              <m:e>
                <m:acc>
                  <m:accPr>
                    <m:ctrlPr>
                      <w:rPr>
                        <w:rFonts w:ascii="Cambria Math" w:hAnsi="Cambria Math"/>
                      </w:rPr>
                    </m:ctrlPr>
                  </m:accPr>
                  <m:e>
                    <m:r>
                      <w:rPr>
                        <w:rFonts w:ascii="Cambria Math" w:hAnsi="Cambria Math"/>
                      </w:rPr>
                      <m:t>m</m:t>
                    </m:r>
                  </m:e>
                </m:acc>
              </m:e>
            </m:acc>
          </m:e>
          <m:sup>
            <m:r>
              <w:rPr>
                <w:rFonts w:ascii="Cambria Math" w:hAnsi="Cambria Math"/>
              </w:rPr>
              <m:t>*</m:t>
            </m:r>
          </m:sup>
        </m:sSup>
      </m:oMath>
      <w:r w:rsidRPr="00C716EC">
        <w:t>, respectively.</w:t>
      </w:r>
    </w:p>
    <w:p w14:paraId="1E1E5D2C" w14:textId="11F0CCB3" w:rsidR="007D24E3" w:rsidRPr="00FF792E" w:rsidRDefault="007D24E3" w:rsidP="007D24E3">
      <w:pPr>
        <w:ind w:firstLine="720"/>
      </w:pPr>
      <w:r w:rsidRPr="00C716EC">
        <w:t xml:space="preserve">For example, focusing on the relative distribution of the capped mRNA polysome classes </w:t>
      </w:r>
      <m:oMath>
        <m:acc>
          <m:accPr>
            <m:chr m:val="⃗"/>
            <m:ctrlPr>
              <w:rPr>
                <w:rFonts w:ascii="Cambria Math" w:hAnsi="Cambria Math"/>
              </w:rPr>
            </m:ctrlPr>
          </m:accPr>
          <m:e>
            <m:acc>
              <m:accPr>
                <m:ctrlPr>
                  <w:rPr>
                    <w:rFonts w:ascii="Cambria Math" w:hAnsi="Cambria Math"/>
                  </w:rPr>
                </m:ctrlPr>
              </m:accPr>
              <m:e>
                <m:r>
                  <w:rPr>
                    <w:rFonts w:ascii="Cambria Math" w:hAnsi="Cambria Math"/>
                  </w:rPr>
                  <m:t>m</m:t>
                </m:r>
              </m:e>
            </m:acc>
          </m:e>
        </m:acc>
      </m:oMath>
      <w:r w:rsidRPr="00C716EC">
        <w:t xml:space="preserve">, our model indicates that it is the ratio of scaled translation initiation </w:t>
      </w:r>
      <m:oMath>
        <m:sSup>
          <m:sSupPr>
            <m:ctrlPr>
              <w:rPr>
                <w:rFonts w:ascii="Cambria Math" w:hAnsi="Cambria Math"/>
                <w:i/>
              </w:rPr>
            </m:ctrlPr>
          </m:sSupPr>
          <m:e>
            <m:r>
              <m:rPr>
                <m:sty m:val="p"/>
              </m:rPr>
              <w:rPr>
                <w:rFonts w:ascii="Cambria Math" w:hAnsi="Cambria Math"/>
              </w:rPr>
              <m:t>κ</m:t>
            </m:r>
            <m:ctrlPr>
              <w:rPr>
                <w:rFonts w:ascii="Cambria Math" w:hAnsi="Cambria Math"/>
              </w:rPr>
            </m:ctrlPr>
          </m:e>
          <m:sup>
            <m:r>
              <w:rPr>
                <w:rFonts w:ascii="Cambria Math" w:hAnsi="Cambria Math"/>
              </w:rPr>
              <m:t>'</m:t>
            </m:r>
          </m:sup>
        </m:sSup>
        <m:r>
          <w:rPr>
            <w:rFonts w:ascii="Cambria Math" w:hAnsi="Cambria Math"/>
          </w:rPr>
          <m:t>=</m:t>
        </m:r>
        <m:r>
          <m:rPr>
            <m:sty m:val="p"/>
          </m:rPr>
          <w:rPr>
            <w:rFonts w:ascii="Cambria Math" w:hAnsi="Cambria Math"/>
          </w:rPr>
          <m:t>κ</m:t>
        </m:r>
        <m:r>
          <m:rPr>
            <m:lit/>
          </m:rPr>
          <w:rPr>
            <w:rFonts w:ascii="Cambria Math" w:hAnsi="Cambria Math"/>
          </w:rPr>
          <m:t>/</m:t>
        </m:r>
        <m:r>
          <m:rPr>
            <m:sty m:val="p"/>
          </m:rPr>
          <w:rPr>
            <w:rFonts w:ascii="Cambria Math" w:hAnsi="Cambria Math"/>
          </w:rPr>
          <m:t>τ</m:t>
        </m:r>
      </m:oMath>
      <w:r w:rsidRPr="00C716EC">
        <w:t xml:space="preserve"> to </w:t>
      </w:r>
      <w:r w:rsidRPr="00C716EC">
        <w:lastRenderedPageBreak/>
        <w:t xml:space="preserve">decapping </w:t>
      </w:r>
      <m:oMath>
        <m:r>
          <m:rPr>
            <m:sty m:val="p"/>
          </m:rPr>
          <w:rPr>
            <w:rFonts w:ascii="Cambria Math" w:hAnsi="Cambria Math"/>
          </w:rPr>
          <m:t>μ</m:t>
        </m:r>
      </m:oMath>
      <w:r w:rsidRPr="00C716EC">
        <w:t xml:space="preserve"> which determines the distribution </w:t>
      </w:r>
      <m:oMath>
        <m:acc>
          <m:accPr>
            <m:chr m:val="⃗"/>
            <m:ctrlPr>
              <w:rPr>
                <w:rFonts w:ascii="Cambria Math" w:hAnsi="Cambria Math"/>
              </w:rPr>
            </m:ctrlPr>
          </m:accPr>
          <m:e>
            <m:acc>
              <m:accPr>
                <m:ctrlPr>
                  <w:rPr>
                    <w:rFonts w:ascii="Cambria Math" w:hAnsi="Cambria Math"/>
                  </w:rPr>
                </m:ctrlPr>
              </m:accPr>
              <m:e>
                <m:r>
                  <w:rPr>
                    <w:rFonts w:ascii="Cambria Math" w:hAnsi="Cambria Math"/>
                  </w:rPr>
                  <m:t>m</m:t>
                </m:r>
              </m:e>
            </m:acc>
          </m:e>
        </m:acc>
      </m:oMath>
      <w:r w:rsidRPr="00C716EC">
        <w:t>, and thus its mean ribosome load (</w:t>
      </w:r>
      <w:r w:rsidR="00E66603">
        <w:fldChar w:fldCharType="begin"/>
      </w:r>
      <w:r w:rsidR="00E66603">
        <w:instrText xml:space="preserve"> REF _Ref142396441 \h </w:instrText>
      </w:r>
      <w:r w:rsidR="00E66603">
        <w:fldChar w:fldCharType="separate"/>
      </w:r>
      <w:r w:rsidR="00E66603">
        <w:t xml:space="preserve">Figure </w:t>
      </w:r>
      <w:r w:rsidR="00E66603">
        <w:rPr>
          <w:noProof/>
        </w:rPr>
        <w:t>3</w:t>
      </w:r>
      <w:r w:rsidR="00E66603">
        <w:t>.</w:t>
      </w:r>
      <w:r w:rsidR="00E66603">
        <w:rPr>
          <w:noProof/>
        </w:rPr>
        <w:t>3</w:t>
      </w:r>
      <w:r w:rsidR="00E66603">
        <w:fldChar w:fldCharType="end"/>
      </w:r>
      <w:r w:rsidRPr="00C716EC">
        <w:t>).</w:t>
      </w:r>
      <w:r>
        <w:t xml:space="preserve"> </w:t>
      </w:r>
      <w:r w:rsidRPr="00C716EC">
        <w:t>For example, when the initiation rate is much less than the decapping rate $</w:t>
      </w:r>
      <m:oMath>
        <m:r>
          <m:rPr>
            <m:sty m:val="p"/>
          </m:rPr>
          <w:rPr>
            <w:rFonts w:ascii="Cambria Math" w:hAnsi="Cambria Math"/>
          </w:rPr>
          <m:t>κ</m:t>
        </m:r>
        <m:r>
          <w:rPr>
            <w:rFonts w:ascii="Cambria Math" w:hAnsi="Cambria Math"/>
          </w:rPr>
          <m:t>’</m:t>
        </m:r>
        <m:r>
          <m:rPr>
            <m:lit/>
          </m:rPr>
          <w:rPr>
            <w:rFonts w:ascii="Cambria Math" w:hAnsi="Cambria Math"/>
          </w:rPr>
          <m:t>/</m:t>
        </m:r>
        <m:r>
          <m:rPr>
            <m:sty m:val="p"/>
          </m:rPr>
          <w:rPr>
            <w:rFonts w:ascii="Cambria Math" w:hAnsi="Cambria Math"/>
          </w:rPr>
          <m:t>μ≪</m:t>
        </m:r>
        <m:r>
          <w:rPr>
            <w:rFonts w:ascii="Cambria Math" w:hAnsi="Cambria Math"/>
          </w:rPr>
          <m:t>1</m:t>
        </m:r>
      </m:oMath>
      <w:r w:rsidRPr="00C716EC">
        <w:t xml:space="preserve">, the distribution of capped mRNA polysome classes </w:t>
      </w:r>
      <m:oMath>
        <m:acc>
          <m:accPr>
            <m:chr m:val="⃗"/>
            <m:ctrlPr>
              <w:rPr>
                <w:rFonts w:ascii="Cambria Math" w:hAnsi="Cambria Math"/>
              </w:rPr>
            </m:ctrlPr>
          </m:accPr>
          <m:e>
            <m:acc>
              <m:accPr>
                <m:ctrlPr>
                  <w:rPr>
                    <w:rFonts w:ascii="Cambria Math" w:hAnsi="Cambria Math"/>
                  </w:rPr>
                </m:ctrlPr>
              </m:accPr>
              <m:e>
                <m:r>
                  <w:rPr>
                    <w:rFonts w:ascii="Cambria Math" w:hAnsi="Cambria Math"/>
                  </w:rPr>
                  <m:t>m</m:t>
                </m:r>
              </m:e>
            </m:acc>
          </m:e>
        </m:acc>
      </m:oMath>
      <w:r>
        <w:t xml:space="preserve"> </w:t>
      </w:r>
      <w:r w:rsidRPr="00C716EC">
        <w:t xml:space="preserve">is greatest in the ribosome free polysome class </w:t>
      </w:r>
      <m:oMath>
        <m:r>
          <w:rPr>
            <w:rFonts w:ascii="Cambria Math" w:hAnsi="Cambria Math"/>
          </w:rPr>
          <m:t>i=0</m:t>
        </m:r>
      </m:oMath>
      <w:r w:rsidRPr="00C716EC">
        <w:t xml:space="preserve"> and declines rapidly with ribosome load </w:t>
      </w:r>
      <m:oMath>
        <m:r>
          <w:rPr>
            <w:rFonts w:ascii="Cambria Math" w:hAnsi="Cambria Math"/>
          </w:rPr>
          <m:t>i</m:t>
        </m:r>
      </m:oMath>
      <w:r w:rsidRPr="00C716EC">
        <w:t>.</w:t>
      </w:r>
      <w:r>
        <w:t xml:space="preserve"> </w:t>
      </w:r>
      <w:r w:rsidRPr="00C716EC">
        <w:t xml:space="preserve">As </w:t>
      </w:r>
      <m:oMath>
        <m:r>
          <m:rPr>
            <m:sty m:val="p"/>
          </m:rPr>
          <w:rPr>
            <w:rFonts w:ascii="Cambria Math" w:hAnsi="Cambria Math"/>
          </w:rPr>
          <m:t>κ</m:t>
        </m:r>
        <m:r>
          <w:rPr>
            <w:rFonts w:ascii="Cambria Math" w:hAnsi="Cambria Math"/>
          </w:rPr>
          <m:t>’</m:t>
        </m:r>
        <m:r>
          <m:rPr>
            <m:lit/>
          </m:rPr>
          <w:rPr>
            <w:rFonts w:ascii="Cambria Math" w:hAnsi="Cambria Math"/>
          </w:rPr>
          <m:t>/</m:t>
        </m:r>
        <m:r>
          <m:rPr>
            <m:sty m:val="p"/>
          </m:rPr>
          <w:rPr>
            <w:rFonts w:ascii="Cambria Math" w:hAnsi="Cambria Math"/>
          </w:rPr>
          <m:t>μ</m:t>
        </m:r>
      </m:oMath>
      <w:r w:rsidRPr="00C716EC">
        <w:t xml:space="preserve"> increases, the distribution of capped mRNA polysome classes shifts away from the lower bound of </w:t>
      </w:r>
      <m:oMath>
        <m:r>
          <w:rPr>
            <w:rFonts w:ascii="Cambria Math" w:hAnsi="Cambria Math"/>
          </w:rPr>
          <m:t>i = 0</m:t>
        </m:r>
      </m:oMath>
      <w:r w:rsidR="00123B25">
        <w:t xml:space="preserve">, and </w:t>
      </w:r>
      <w:r w:rsidRPr="00C716EC">
        <w:t>appears to follow a truncated gaussian distribution.</w:t>
      </w:r>
      <w:r>
        <w:t xml:space="preserve"> </w:t>
      </w:r>
      <w:r w:rsidRPr="00C716EC">
        <w:t xml:space="preserve">In contrast, it is only at very high and generally unrealistic values of </w:t>
      </w:r>
      <m:oMath>
        <m:r>
          <m:rPr>
            <m:sty m:val="p"/>
          </m:rPr>
          <w:rPr>
            <w:rFonts w:ascii="Cambria Math" w:hAnsi="Cambria Math"/>
          </w:rPr>
          <m:t>κ</m:t>
        </m:r>
        <m:r>
          <w:rPr>
            <w:rFonts w:ascii="Cambria Math" w:hAnsi="Cambria Math"/>
          </w:rPr>
          <m:t>’</m:t>
        </m:r>
        <m:r>
          <m:rPr>
            <m:lit/>
          </m:rPr>
          <w:rPr>
            <w:rFonts w:ascii="Cambria Math" w:hAnsi="Cambria Math"/>
          </w:rPr>
          <m:t>/</m:t>
        </m:r>
        <m:r>
          <m:rPr>
            <m:sty m:val="p"/>
          </m:rPr>
          <w:rPr>
            <w:rFonts w:ascii="Cambria Math" w:hAnsi="Cambria Math"/>
          </w:rPr>
          <m:t>μ</m:t>
        </m:r>
      </m:oMath>
      <w:r w:rsidRPr="00C716EC">
        <w:t xml:space="preserve"> (i.</w:t>
      </w:r>
      <w:r w:rsidRPr="006338E7">
        <w:t xml:space="preserve">e. when </w:t>
      </w:r>
      <m:oMath>
        <m:r>
          <m:rPr>
            <m:sty m:val="p"/>
          </m:rPr>
          <w:rPr>
            <w:rFonts w:ascii="Cambria Math" w:hAnsi="Cambria Math"/>
          </w:rPr>
          <m:t>κ</m:t>
        </m:r>
        <m:r>
          <w:rPr>
            <w:rFonts w:ascii="Cambria Math" w:hAnsi="Cambria Math"/>
          </w:rPr>
          <m:t>≫</m:t>
        </m:r>
        <m:r>
          <m:rPr>
            <m:sty m:val="p"/>
          </m:rPr>
          <w:rPr>
            <w:rFonts w:ascii="Cambria Math" w:hAnsi="Cambria Math"/>
          </w:rPr>
          <m:t>μ</m:t>
        </m:r>
      </m:oMath>
      <w:r w:rsidRPr="006338E7">
        <w:t xml:space="preserve"> or </w:t>
      </w:r>
      <m:oMath>
        <m:r>
          <m:rPr>
            <m:sty m:val="p"/>
          </m:rPr>
          <w:rPr>
            <w:rFonts w:ascii="Cambria Math" w:hAnsi="Cambria Math"/>
          </w:rPr>
          <m:t>τ</m:t>
        </m:r>
      </m:oMath>
      <w:r w:rsidRPr="006338E7">
        <w:t xml:space="preserve">, so that </w:t>
      </w:r>
      <m:oMath>
        <m:sSup>
          <m:sSupPr>
            <m:ctrlPr>
              <w:rPr>
                <w:rFonts w:ascii="Cambria Math" w:hAnsi="Cambria Math"/>
                <w:i/>
              </w:rPr>
            </m:ctrlPr>
          </m:sSupPr>
          <m:e>
            <m:r>
              <m:rPr>
                <m:sty m:val="p"/>
              </m:rPr>
              <w:rPr>
                <w:rFonts w:ascii="Cambria Math" w:hAnsi="Cambria Math"/>
              </w:rPr>
              <m:t>κ</m:t>
            </m:r>
            <m:ctrlPr>
              <w:rPr>
                <w:rFonts w:ascii="Cambria Math" w:hAnsi="Cambria Math"/>
              </w:rPr>
            </m:ctrlPr>
          </m:e>
          <m:sup>
            <m:r>
              <w:rPr>
                <w:rFonts w:ascii="Cambria Math" w:hAnsi="Cambria Math"/>
              </w:rPr>
              <m:t>'</m:t>
            </m:r>
          </m:sup>
        </m:sSup>
        <m:r>
          <m:rPr>
            <m:lit/>
          </m:rPr>
          <w:rPr>
            <w:rFonts w:ascii="Cambria Math" w:hAnsi="Cambria Math"/>
          </w:rPr>
          <m:t>/</m:t>
        </m:r>
        <m:r>
          <m:rPr>
            <m:sty m:val="p"/>
          </m:rPr>
          <w:rPr>
            <w:rFonts w:ascii="Cambria Math" w:hAnsi="Cambria Math"/>
          </w:rPr>
          <m:t>μ</m:t>
        </m:r>
        <m:r>
          <w:rPr>
            <w:rFonts w:ascii="Cambria Math" w:hAnsi="Cambria Math"/>
          </w:rPr>
          <m:t>&gt;10</m:t>
        </m:r>
      </m:oMath>
      <w:r w:rsidRPr="00C716EC">
        <w:t xml:space="preserve">) </w:t>
      </w:r>
      <w:r w:rsidR="00123B25">
        <w:t>that</w:t>
      </w:r>
      <w:r w:rsidRPr="00C716EC">
        <w:t xml:space="preserve"> we see the peak of the distribution of capped mRNA polysome classes approach </w:t>
      </w:r>
      <m:oMath>
        <m:sSub>
          <m:sSubPr>
            <m:ctrlPr>
              <w:rPr>
                <w:rFonts w:ascii="Cambria Math" w:hAnsi="Cambria Math"/>
                <w:i/>
              </w:rPr>
            </m:ctrlPr>
          </m:sSubPr>
          <m:e>
            <m:r>
              <w:rPr>
                <w:rFonts w:ascii="Cambria Math" w:hAnsi="Cambria Math"/>
              </w:rPr>
              <m:t>i</m:t>
            </m:r>
          </m:e>
          <m:sub>
            <m:r>
              <w:rPr>
                <w:rFonts w:ascii="Cambria Math" w:hAnsi="Cambria Math"/>
              </w:rPr>
              <m:t>max</m:t>
            </m:r>
          </m:sub>
        </m:sSub>
      </m:oMath>
      <w:r w:rsidRPr="00C716EC">
        <w:t>.</w:t>
      </w:r>
    </w:p>
    <w:p w14:paraId="0DE92E3D" w14:textId="1B8461C1" w:rsidR="007D24E3" w:rsidRPr="00C61D22" w:rsidRDefault="007D24E3" w:rsidP="007D24E3">
      <w:pPr>
        <w:ind w:firstLine="720"/>
      </w:pPr>
      <w:r w:rsidRPr="00C716EC">
        <w:t xml:space="preserve">Shifting our focus to the relative distribution of the decapped mRNA polysome classes </w:t>
      </w:r>
      <m:oMath>
        <m:sSup>
          <m:sSupPr>
            <m:ctrlPr>
              <w:rPr>
                <w:rFonts w:ascii="Cambria Math" w:hAnsi="Cambria Math"/>
                <w:i/>
              </w:rPr>
            </m:ctrlPr>
          </m:sSupPr>
          <m:e>
            <m:acc>
              <m:accPr>
                <m:chr m:val="⃗"/>
                <m:ctrlPr>
                  <w:rPr>
                    <w:rFonts w:ascii="Cambria Math" w:hAnsi="Cambria Math"/>
                  </w:rPr>
                </m:ctrlPr>
              </m:accPr>
              <m:e>
                <m:acc>
                  <m:accPr>
                    <m:ctrlPr>
                      <w:rPr>
                        <w:rFonts w:ascii="Cambria Math" w:hAnsi="Cambria Math"/>
                      </w:rPr>
                    </m:ctrlPr>
                  </m:accPr>
                  <m:e>
                    <m:r>
                      <w:rPr>
                        <w:rFonts w:ascii="Cambria Math" w:hAnsi="Cambria Math"/>
                      </w:rPr>
                      <m:t>m</m:t>
                    </m:r>
                  </m:e>
                </m:acc>
              </m:e>
            </m:acc>
          </m:e>
          <m:sup>
            <m:r>
              <w:rPr>
                <w:rFonts w:ascii="Cambria Math" w:hAnsi="Cambria Math"/>
              </w:rPr>
              <m:t>*</m:t>
            </m:r>
          </m:sup>
        </m:sSup>
      </m:oMath>
      <w:r w:rsidRPr="00C716EC">
        <w:t>, our model provides a number of important insights.</w:t>
      </w:r>
      <w:r>
        <w:t xml:space="preserve"> </w:t>
      </w:r>
      <w:r w:rsidRPr="00C716EC">
        <w:t xml:space="preserve">Surprisingly, in the special case of the decapped, ribosome free mRNA class </w:t>
      </w:r>
      <m:oMath>
        <m:sSubSup>
          <m:sSubSupPr>
            <m:ctrlPr>
              <w:rPr>
                <w:rFonts w:ascii="Cambria Math" w:hAnsi="Cambria Math"/>
                <w:i/>
              </w:rPr>
            </m:ctrlPr>
          </m:sSubSupPr>
          <m:e>
            <m:acc>
              <m:accPr>
                <m:ctrlPr>
                  <w:rPr>
                    <w:rFonts w:ascii="Cambria Math" w:hAnsi="Cambria Math"/>
                  </w:rPr>
                </m:ctrlPr>
              </m:accPr>
              <m:e>
                <m:r>
                  <w:rPr>
                    <w:rFonts w:ascii="Cambria Math" w:hAnsi="Cambria Math"/>
                  </w:rPr>
                  <m:t>m</m:t>
                </m:r>
              </m:e>
            </m:acc>
          </m:e>
          <m:sub>
            <m:r>
              <w:rPr>
                <w:rFonts w:ascii="Cambria Math" w:hAnsi="Cambria Math"/>
              </w:rPr>
              <m:t>0</m:t>
            </m:r>
          </m:sub>
          <m:sup>
            <m:r>
              <w:rPr>
                <w:rFonts w:ascii="Cambria Math" w:hAnsi="Cambria Math"/>
              </w:rPr>
              <m:t>*</m:t>
            </m:r>
          </m:sup>
        </m:sSubSup>
      </m:oMath>
      <w:r w:rsidRPr="00C716EC">
        <w:t>, we find its abundance is decoupled from the dynamics of the rest of the population.</w:t>
      </w:r>
      <w:r>
        <w:t xml:space="preserve"> </w:t>
      </w:r>
      <w:r w:rsidRPr="00C716EC">
        <w:t>This decoupling has a number of important implications.</w:t>
      </w:r>
      <w:r>
        <w:t xml:space="preserve"> </w:t>
      </w:r>
      <w:r w:rsidRPr="00C716EC">
        <w:t xml:space="preserve">For example, the steady state abundance of </w:t>
      </w:r>
      <m:oMath>
        <m:sSubSup>
          <m:sSubSupPr>
            <m:ctrlPr>
              <w:rPr>
                <w:rFonts w:ascii="Cambria Math" w:hAnsi="Cambria Math"/>
                <w:i/>
              </w:rPr>
            </m:ctrlPr>
          </m:sSubSupPr>
          <m:e>
            <m:acc>
              <m:accPr>
                <m:ctrlPr>
                  <w:rPr>
                    <w:rFonts w:ascii="Cambria Math" w:hAnsi="Cambria Math"/>
                  </w:rPr>
                </m:ctrlPr>
              </m:accPr>
              <m:e>
                <m:r>
                  <w:rPr>
                    <w:rFonts w:ascii="Cambria Math" w:hAnsi="Cambria Math"/>
                  </w:rPr>
                  <m:t>m</m:t>
                </m:r>
              </m:e>
            </m:acc>
          </m:e>
          <m:sub>
            <m:r>
              <w:rPr>
                <w:rFonts w:ascii="Cambria Math" w:hAnsi="Cambria Math"/>
              </w:rPr>
              <m:t>0</m:t>
            </m:r>
          </m:sub>
          <m:sup>
            <m:r>
              <w:rPr>
                <w:rFonts w:ascii="Cambria Math" w:hAnsi="Cambria Math"/>
              </w:rPr>
              <m:t>*</m:t>
            </m:r>
          </m:sup>
        </m:sSubSup>
        <m:r>
          <w:rPr>
            <w:rFonts w:ascii="Cambria Math" w:hAnsi="Cambria Math"/>
          </w:rPr>
          <m:t xml:space="preserve"> = </m:t>
        </m:r>
        <m:r>
          <m:rPr>
            <m:sty m:val="p"/>
          </m:rPr>
          <w:rPr>
            <w:rFonts w:ascii="Cambria Math" w:hAnsi="Cambria Math"/>
          </w:rPr>
          <m:t>λ</m:t>
        </m:r>
        <m:r>
          <m:rPr>
            <m:lit/>
            <m:sty m:val="p"/>
          </m:rPr>
          <w:rPr>
            <w:rFonts w:ascii="Cambria Math" w:hAnsi="Cambria Math"/>
          </w:rPr>
          <m:t>/</m:t>
        </m:r>
        <m:r>
          <m:rPr>
            <m:sty m:val="p"/>
          </m:rPr>
          <w:rPr>
            <w:rFonts w:ascii="Cambria Math" w:hAnsi="Cambria Math"/>
          </w:rPr>
          <m:t>δ</m:t>
        </m:r>
      </m:oMath>
      <w:r w:rsidR="00A96189">
        <w:t>,</w:t>
      </w:r>
      <w:r w:rsidRPr="00C716EC">
        <w:t xml:space="preserve"> depends only on the ratio of the mRNA transcription rate </w:t>
      </w:r>
      <m:oMath>
        <m:r>
          <m:rPr>
            <m:sty m:val="p"/>
          </m:rPr>
          <w:rPr>
            <w:rFonts w:ascii="Cambria Math" w:hAnsi="Cambria Math"/>
          </w:rPr>
          <m:t>λ</m:t>
        </m:r>
      </m:oMath>
      <w:r w:rsidRPr="00C716EC">
        <w:t xml:space="preserve"> to the mRNA clearance rate </w:t>
      </w:r>
      <m:oMath>
        <m:r>
          <m:rPr>
            <m:sty m:val="p"/>
          </m:rPr>
          <w:rPr>
            <w:rFonts w:ascii="Cambria Math" w:hAnsi="Cambria Math"/>
          </w:rPr>
          <m:t>δ</m:t>
        </m:r>
      </m:oMath>
      <w:r w:rsidRPr="00C716EC">
        <w:t xml:space="preserve"> </w:t>
      </w:r>
      <w:r w:rsidRPr="00475A70">
        <w:t>eq</w:t>
      </w:r>
      <w:r>
        <w:t>.</w:t>
      </w:r>
      <w:r w:rsidRPr="00C716EC">
        <w:t xml:space="preserve"> </w:t>
      </w:r>
      <w:r>
        <w:t>(9</w:t>
      </w:r>
      <w:r w:rsidRPr="00C716EC">
        <w:t>).</w:t>
      </w:r>
      <w:r>
        <w:t xml:space="preserve"> </w:t>
      </w:r>
      <w:r w:rsidRPr="00C716EC">
        <w:t xml:space="preserve">If the transcription rate </w:t>
      </w:r>
      <m:oMath>
        <m:r>
          <m:rPr>
            <m:sty m:val="p"/>
          </m:rPr>
          <w:rPr>
            <w:rFonts w:ascii="Cambria Math" w:hAnsi="Cambria Math"/>
          </w:rPr>
          <m:t>λ</m:t>
        </m:r>
      </m:oMath>
      <w:r w:rsidRPr="00C716EC">
        <w:t xml:space="preserve"> of new, capped, but ribosome free mRNAs </w:t>
      </w:r>
      <m:oMath>
        <m:sSub>
          <m:sSubPr>
            <m:ctrlPr>
              <w:rPr>
                <w:rFonts w:ascii="Cambria Math" w:hAnsi="Cambria Math"/>
                <w:i/>
              </w:rPr>
            </m:ctrlPr>
          </m:sSubPr>
          <m:e>
            <m:acc>
              <m:accPr>
                <m:ctrlPr>
                  <w:rPr>
                    <w:rFonts w:ascii="Cambria Math" w:hAnsi="Cambria Math"/>
                  </w:rPr>
                </m:ctrlPr>
              </m:accPr>
              <m:e>
                <m:r>
                  <w:rPr>
                    <w:rFonts w:ascii="Cambria Math" w:hAnsi="Cambria Math"/>
                  </w:rPr>
                  <m:t>m</m:t>
                </m:r>
              </m:e>
            </m:acc>
          </m:e>
          <m:sub>
            <m:r>
              <w:rPr>
                <w:rFonts w:ascii="Cambria Math" w:hAnsi="Cambria Math"/>
              </w:rPr>
              <m:t>0</m:t>
            </m:r>
          </m:sub>
        </m:sSub>
      </m:oMath>
      <w:r w:rsidRPr="00C716EC">
        <w:t xml:space="preserve"> is substantially lower than the per capita mRNA clearance rate of decapped, ribosome free mRNAs </w:t>
      </w:r>
      <m:oMath>
        <m:r>
          <m:rPr>
            <m:sty m:val="p"/>
          </m:rPr>
          <w:rPr>
            <w:rFonts w:ascii="Cambria Math" w:hAnsi="Cambria Math"/>
          </w:rPr>
          <m:t>δ</m:t>
        </m:r>
      </m:oMath>
      <w:r w:rsidRPr="00C716EC">
        <w:t xml:space="preserve">, such that </w:t>
      </w:r>
      <m:oMath>
        <m:r>
          <m:rPr>
            <m:sty m:val="p"/>
          </m:rPr>
          <w:rPr>
            <w:rFonts w:ascii="Cambria Math" w:hAnsi="Cambria Math"/>
          </w:rPr>
          <m:t>λ≪δ</m:t>
        </m:r>
      </m:oMath>
      <w:r w:rsidRPr="00C716EC">
        <w:t xml:space="preserve">, then our model predicts that there will be few mRNAs in the </w:t>
      </w:r>
      <m:oMath>
        <m:sSubSup>
          <m:sSubSupPr>
            <m:ctrlPr>
              <w:rPr>
                <w:rFonts w:ascii="Cambria Math" w:hAnsi="Cambria Math"/>
                <w:i/>
              </w:rPr>
            </m:ctrlPr>
          </m:sSubSupPr>
          <m:e>
            <m:acc>
              <m:accPr>
                <m:ctrlPr>
                  <w:rPr>
                    <w:rFonts w:ascii="Cambria Math" w:hAnsi="Cambria Math"/>
                  </w:rPr>
                </m:ctrlPr>
              </m:accPr>
              <m:e>
                <m:r>
                  <w:rPr>
                    <w:rFonts w:ascii="Cambria Math" w:hAnsi="Cambria Math"/>
                  </w:rPr>
                  <m:t>m</m:t>
                </m:r>
              </m:e>
            </m:acc>
          </m:e>
          <m:sub>
            <m:r>
              <w:rPr>
                <w:rFonts w:ascii="Cambria Math" w:hAnsi="Cambria Math"/>
              </w:rPr>
              <m:t>0</m:t>
            </m:r>
          </m:sub>
          <m:sup>
            <m:r>
              <w:rPr>
                <w:rFonts w:ascii="Cambria Math" w:hAnsi="Cambria Math"/>
              </w:rPr>
              <m:t>*</m:t>
            </m:r>
          </m:sup>
        </m:sSubSup>
      </m:oMath>
      <w:r w:rsidRPr="00C716EC">
        <w:t xml:space="preserve"> class (</w:t>
      </w:r>
      <m:oMath>
        <m:sSubSup>
          <m:sSubSupPr>
            <m:ctrlPr>
              <w:rPr>
                <w:rFonts w:ascii="Cambria Math" w:hAnsi="Cambria Math"/>
                <w:i/>
              </w:rPr>
            </m:ctrlPr>
          </m:sSubSupPr>
          <m:e>
            <m:acc>
              <m:accPr>
                <m:ctrlPr>
                  <w:rPr>
                    <w:rFonts w:ascii="Cambria Math" w:hAnsi="Cambria Math"/>
                  </w:rPr>
                </m:ctrlPr>
              </m:accPr>
              <m:e>
                <m:r>
                  <w:rPr>
                    <w:rFonts w:ascii="Cambria Math" w:hAnsi="Cambria Math"/>
                  </w:rPr>
                  <m:t>m</m:t>
                </m:r>
              </m:e>
            </m:acc>
          </m:e>
          <m:sub>
            <m:r>
              <w:rPr>
                <w:rFonts w:ascii="Cambria Math" w:hAnsi="Cambria Math"/>
              </w:rPr>
              <m:t>0</m:t>
            </m:r>
          </m:sub>
          <m:sup>
            <m:r>
              <w:rPr>
                <w:rFonts w:ascii="Cambria Math" w:hAnsi="Cambria Math"/>
              </w:rPr>
              <m:t>*</m:t>
            </m:r>
          </m:sup>
        </m:sSubSup>
        <m:r>
          <w:rPr>
            <w:rFonts w:ascii="Cambria Math" w:hAnsi="Cambria Math"/>
          </w:rPr>
          <m:t xml:space="preserve"> </m:t>
        </m:r>
        <m:r>
          <m:rPr>
            <m:sty m:val="p"/>
          </m:rPr>
          <w:rPr>
            <w:rFonts w:ascii="Cambria Math" w:hAnsi="Cambria Math"/>
          </w:rPr>
          <m:t>≪</m:t>
        </m:r>
        <m:r>
          <w:rPr>
            <w:rFonts w:ascii="Cambria Math" w:hAnsi="Cambria Math"/>
          </w:rPr>
          <m:t>1</m:t>
        </m:r>
      </m:oMath>
      <w:r w:rsidRPr="00C716EC">
        <w:t>).</w:t>
      </w:r>
      <w:r>
        <w:t xml:space="preserve"> </w:t>
      </w:r>
      <w:r w:rsidRPr="00C716EC">
        <w:t xml:space="preserve">Because </w:t>
      </w:r>
      <m:oMath>
        <m:sSubSup>
          <m:sSubSupPr>
            <m:ctrlPr>
              <w:rPr>
                <w:rFonts w:ascii="Cambria Math" w:hAnsi="Cambria Math"/>
                <w:i/>
              </w:rPr>
            </m:ctrlPr>
          </m:sSubSupPr>
          <m:e>
            <m:acc>
              <m:accPr>
                <m:ctrlPr>
                  <w:rPr>
                    <w:rFonts w:ascii="Cambria Math" w:hAnsi="Cambria Math"/>
                  </w:rPr>
                </m:ctrlPr>
              </m:accPr>
              <m:e>
                <m:r>
                  <w:rPr>
                    <w:rFonts w:ascii="Cambria Math" w:hAnsi="Cambria Math"/>
                  </w:rPr>
                  <m:t>m</m:t>
                </m:r>
              </m:e>
            </m:acc>
          </m:e>
          <m:sub>
            <m:r>
              <w:rPr>
                <w:rFonts w:ascii="Cambria Math" w:hAnsi="Cambria Math"/>
              </w:rPr>
              <m:t>0</m:t>
            </m:r>
          </m:sub>
          <m:sup>
            <m:r>
              <w:rPr>
                <w:rFonts w:ascii="Cambria Math" w:hAnsi="Cambria Math"/>
              </w:rPr>
              <m:t>*</m:t>
            </m:r>
          </m:sup>
        </m:sSubSup>
      </m:oMath>
      <w:r>
        <w:t xml:space="preserve"> </w:t>
      </w:r>
      <w:r w:rsidRPr="00C716EC">
        <w:t xml:space="preserve">has no impact on the rest of the mRNA population, this result allows us to greatly simplify our analysis further since we need not consider </w:t>
      </w:r>
      <m:oMath>
        <m:sSubSup>
          <m:sSubSupPr>
            <m:ctrlPr>
              <w:rPr>
                <w:rFonts w:ascii="Cambria Math" w:hAnsi="Cambria Math"/>
                <w:i/>
              </w:rPr>
            </m:ctrlPr>
          </m:sSubSupPr>
          <m:e>
            <m:acc>
              <m:accPr>
                <m:ctrlPr>
                  <w:rPr>
                    <w:rFonts w:ascii="Cambria Math" w:hAnsi="Cambria Math"/>
                  </w:rPr>
                </m:ctrlPr>
              </m:accPr>
              <m:e>
                <m:r>
                  <w:rPr>
                    <w:rFonts w:ascii="Cambria Math" w:hAnsi="Cambria Math"/>
                  </w:rPr>
                  <m:t>m</m:t>
                </m:r>
              </m:e>
            </m:acc>
          </m:e>
          <m:sub>
            <m:r>
              <w:rPr>
                <w:rFonts w:ascii="Cambria Math" w:hAnsi="Cambria Math"/>
              </w:rPr>
              <m:t>0</m:t>
            </m:r>
          </m:sub>
          <m:sup>
            <m:r>
              <w:rPr>
                <w:rFonts w:ascii="Cambria Math" w:hAnsi="Cambria Math"/>
              </w:rPr>
              <m:t>*</m:t>
            </m:r>
          </m:sup>
        </m:sSubSup>
      </m:oMath>
      <w:r w:rsidRPr="00C716EC">
        <w:t xml:space="preserve"> nor the parameter </w:t>
      </w:r>
      <m:oMath>
        <m:r>
          <m:rPr>
            <m:sty m:val="p"/>
          </m:rPr>
          <w:rPr>
            <w:rFonts w:ascii="Cambria Math" w:hAnsi="Cambria Math"/>
          </w:rPr>
          <m:t>δ</m:t>
        </m:r>
      </m:oMath>
      <w:r>
        <w:t>.</w:t>
      </w:r>
    </w:p>
    <w:p w14:paraId="459F980D" w14:textId="626F4143" w:rsidR="007D24E3" w:rsidRPr="000A4871" w:rsidRDefault="007D24E3" w:rsidP="007D24E3">
      <w:pPr>
        <w:ind w:firstLine="720"/>
      </w:pPr>
      <w:r w:rsidRPr="00C716EC">
        <w:t>Focusing now on the steady state abundance of the ribosome</w:t>
      </w:r>
      <w:r w:rsidR="00A96189">
        <w:t>-</w:t>
      </w:r>
      <w:r w:rsidRPr="00C716EC">
        <w:t>occupied</w:t>
      </w:r>
      <w:r w:rsidR="00221E17">
        <w:t>,</w:t>
      </w:r>
      <w:r w:rsidRPr="00C716EC">
        <w:t xml:space="preserve"> decapped mRNA polysome classes, i.e. </w:t>
      </w:r>
      <m:oMath>
        <m:sSubSup>
          <m:sSubSupPr>
            <m:ctrlPr>
              <w:rPr>
                <w:rFonts w:ascii="Cambria Math" w:hAnsi="Cambria Math"/>
                <w:i/>
              </w:rPr>
            </m:ctrlPr>
          </m:sSubSupPr>
          <m:e>
            <m:acc>
              <m:accPr>
                <m:ctrlPr>
                  <w:rPr>
                    <w:rFonts w:ascii="Cambria Math" w:hAnsi="Cambria Math"/>
                  </w:rPr>
                </m:ctrlPr>
              </m:accPr>
              <m:e>
                <m:r>
                  <w:rPr>
                    <w:rFonts w:ascii="Cambria Math" w:hAnsi="Cambria Math"/>
                  </w:rPr>
                  <m:t>m</m:t>
                </m:r>
              </m:e>
            </m:acc>
          </m:e>
          <m:sub>
            <m:r>
              <w:rPr>
                <w:rFonts w:ascii="Cambria Math" w:hAnsi="Cambria Math"/>
              </w:rPr>
              <m:t>i</m:t>
            </m:r>
          </m:sub>
          <m:sup>
            <m:r>
              <w:rPr>
                <w:rFonts w:ascii="Cambria Math" w:hAnsi="Cambria Math"/>
              </w:rPr>
              <m:t>*</m:t>
            </m:r>
          </m:sup>
        </m:sSubSup>
      </m:oMath>
      <w:r w:rsidRPr="00C716EC">
        <w:t xml:space="preserve"> where </w:t>
      </w:r>
      <m:oMath>
        <m:r>
          <w:rPr>
            <w:rFonts w:ascii="Cambria Math" w:hAnsi="Cambria Math"/>
          </w:rPr>
          <m:t>i &gt; 0</m:t>
        </m:r>
      </m:oMath>
      <w:r w:rsidRPr="00C716EC">
        <w:t>, we find that the distribution of</w:t>
      </w:r>
      <w:r>
        <w:t xml:space="preserve"> </w:t>
      </w:r>
      <m:oMath>
        <m:sSubSup>
          <m:sSubSupPr>
            <m:ctrlPr>
              <w:rPr>
                <w:rFonts w:ascii="Cambria Math" w:hAnsi="Cambria Math"/>
                <w:i/>
              </w:rPr>
            </m:ctrlPr>
          </m:sSubSupPr>
          <m:e>
            <m:acc>
              <m:accPr>
                <m:ctrlPr>
                  <w:rPr>
                    <w:rFonts w:ascii="Cambria Math" w:hAnsi="Cambria Math"/>
                  </w:rPr>
                </m:ctrlPr>
              </m:accPr>
              <m:e>
                <m:r>
                  <w:rPr>
                    <w:rFonts w:ascii="Cambria Math" w:hAnsi="Cambria Math"/>
                  </w:rPr>
                  <m:t>m</m:t>
                </m:r>
              </m:e>
            </m:acc>
          </m:e>
          <m:sub>
            <m:r>
              <w:rPr>
                <w:rFonts w:ascii="Cambria Math" w:hAnsi="Cambria Math"/>
              </w:rPr>
              <m:t>i</m:t>
            </m:r>
          </m:sub>
          <m:sup>
            <m:r>
              <w:rPr>
                <w:rFonts w:ascii="Cambria Math" w:hAnsi="Cambria Math"/>
              </w:rPr>
              <m:t>*</m:t>
            </m:r>
          </m:sup>
        </m:sSubSup>
      </m:oMath>
      <w:r w:rsidRPr="00C716EC">
        <w:t xml:space="preserve"> depends on the gene specific ribosome elongation rate </w:t>
      </w:r>
      <m:oMath>
        <m:r>
          <m:rPr>
            <m:sty m:val="p"/>
          </m:rPr>
          <w:rPr>
            <w:rFonts w:ascii="Cambria Math" w:hAnsi="Cambria Math"/>
          </w:rPr>
          <m:t>τ</m:t>
        </m:r>
      </m:oMath>
      <w:r w:rsidRPr="00C716EC">
        <w:t xml:space="preserve"> (where `elongation` includes the ribosome's reading of the mRNA's stop codon) and the distribution of capped mRNA </w:t>
      </w:r>
      <m:oMath>
        <m:sSubSup>
          <m:sSubSupPr>
            <m:ctrlPr>
              <w:rPr>
                <w:rFonts w:ascii="Cambria Math" w:hAnsi="Cambria Math"/>
                <w:i/>
              </w:rPr>
            </m:ctrlPr>
          </m:sSubSupPr>
          <m:e>
            <m:acc>
              <m:accPr>
                <m:ctrlPr>
                  <w:rPr>
                    <w:rFonts w:ascii="Cambria Math" w:hAnsi="Cambria Math"/>
                  </w:rPr>
                </m:ctrlPr>
              </m:accPr>
              <m:e>
                <m:r>
                  <w:rPr>
                    <w:rFonts w:ascii="Cambria Math" w:hAnsi="Cambria Math"/>
                  </w:rPr>
                  <m:t>m</m:t>
                </m:r>
              </m:e>
            </m:acc>
          </m:e>
          <m:sub>
            <m:r>
              <w:rPr>
                <w:rFonts w:ascii="Cambria Math" w:hAnsi="Cambria Math"/>
              </w:rPr>
              <m:t>i</m:t>
            </m:r>
          </m:sub>
          <m:sup>
            <m:r>
              <w:rPr>
                <w:rFonts w:ascii="Cambria Math" w:hAnsi="Cambria Math"/>
              </w:rPr>
              <m:t xml:space="preserve"> </m:t>
            </m:r>
          </m:sup>
        </m:sSubSup>
      </m:oMath>
      <w:r w:rsidRPr="00C716EC">
        <w:t xml:space="preserve"> </w:t>
      </w:r>
      <w:r w:rsidRPr="00C716EC">
        <w:lastRenderedPageBreak/>
        <w:t>(</w:t>
      </w:r>
      <w:r w:rsidR="00E66603">
        <w:fldChar w:fldCharType="begin"/>
      </w:r>
      <w:r w:rsidR="00E66603">
        <w:instrText xml:space="preserve"> REF _Ref142396487 \h </w:instrText>
      </w:r>
      <w:r w:rsidR="00E66603">
        <w:fldChar w:fldCharType="separate"/>
      </w:r>
      <w:r w:rsidR="00E66603">
        <w:t xml:space="preserve">Figure </w:t>
      </w:r>
      <w:r w:rsidR="00E66603">
        <w:rPr>
          <w:noProof/>
        </w:rPr>
        <w:t>3</w:t>
      </w:r>
      <w:r w:rsidR="00E66603">
        <w:t>.</w:t>
      </w:r>
      <w:r w:rsidR="00E66603">
        <w:rPr>
          <w:noProof/>
        </w:rPr>
        <w:t>4</w:t>
      </w:r>
      <w:r w:rsidR="00E66603">
        <w:fldChar w:fldCharType="end"/>
      </w:r>
      <w:r w:rsidRPr="00C716EC">
        <w:t>).</w:t>
      </w:r>
      <w:r>
        <w:t xml:space="preserve"> </w:t>
      </w:r>
      <w:r w:rsidRPr="00C716EC">
        <w:t xml:space="preserve">This finding implies that because the density of </w:t>
      </w:r>
      <m:oMath>
        <m:sSubSup>
          <m:sSubSupPr>
            <m:ctrlPr>
              <w:rPr>
                <w:rFonts w:ascii="Cambria Math" w:hAnsi="Cambria Math"/>
                <w:i/>
              </w:rPr>
            </m:ctrlPr>
          </m:sSubSupPr>
          <m:e>
            <m:acc>
              <m:accPr>
                <m:ctrlPr>
                  <w:rPr>
                    <w:rFonts w:ascii="Cambria Math" w:hAnsi="Cambria Math"/>
                  </w:rPr>
                </m:ctrlPr>
              </m:accPr>
              <m:e>
                <m:r>
                  <w:rPr>
                    <w:rFonts w:ascii="Cambria Math" w:hAnsi="Cambria Math"/>
                  </w:rPr>
                  <m:t>m</m:t>
                </m:r>
              </m:e>
            </m:acc>
          </m:e>
          <m:sub>
            <m:r>
              <w:rPr>
                <w:rFonts w:ascii="Cambria Math" w:hAnsi="Cambria Math"/>
              </w:rPr>
              <m:t>i</m:t>
            </m:r>
          </m:sub>
          <m:sup>
            <m:r>
              <w:rPr>
                <w:rFonts w:ascii="Cambria Math" w:hAnsi="Cambria Math"/>
              </w:rPr>
              <m:t>*</m:t>
            </m:r>
          </m:sup>
        </m:sSubSup>
      </m:oMath>
      <w:r>
        <w:t xml:space="preserve"> </w:t>
      </w:r>
      <w:r w:rsidRPr="00C716EC">
        <w:t>monotonically decreases with</w:t>
      </w:r>
      <m:oMath>
        <m:r>
          <w:rPr>
            <w:rFonts w:ascii="Cambria Math" w:hAnsi="Cambria Math"/>
          </w:rPr>
          <m:t xml:space="preserve"> i</m:t>
        </m:r>
      </m:oMath>
      <w:r w:rsidRPr="00C716EC">
        <w:t>, the distribution of decapped mRNA polysome classes is skewed and dominated by lower polysomal classes.</w:t>
      </w:r>
      <w:r>
        <w:t xml:space="preserve"> </w:t>
      </w:r>
      <w:r w:rsidRPr="00C716EC">
        <w:t>This monotonic decline</w:t>
      </w:r>
      <w:r w:rsidR="00221E17">
        <w:t>,</w:t>
      </w:r>
      <w:r w:rsidRPr="00C716EC">
        <w:t xml:space="preserve"> coupled with the fact that the decapped ribosome free polysome class </w:t>
      </w:r>
      <m:oMath>
        <m:sSub>
          <m:sSubPr>
            <m:ctrlPr>
              <w:rPr>
                <w:rFonts w:ascii="Cambria Math" w:hAnsi="Cambria Math"/>
                <w:i/>
              </w:rPr>
            </m:ctrlPr>
          </m:sSubPr>
          <m:e>
            <m:acc>
              <m:accPr>
                <m:ctrlPr>
                  <w:rPr>
                    <w:rFonts w:ascii="Cambria Math" w:hAnsi="Cambria Math"/>
                  </w:rPr>
                </m:ctrlPr>
              </m:accPr>
              <m:e>
                <m:r>
                  <w:rPr>
                    <w:rFonts w:ascii="Cambria Math" w:hAnsi="Cambria Math"/>
                  </w:rPr>
                  <m:t>m</m:t>
                </m:r>
              </m:e>
            </m:acc>
          </m:e>
          <m:sub>
            <m:r>
              <w:rPr>
                <w:rFonts w:ascii="Cambria Math" w:hAnsi="Cambria Math"/>
              </w:rPr>
              <m:t>0</m:t>
            </m:r>
          </m:sub>
        </m:sSub>
      </m:oMath>
      <w:r>
        <w:t xml:space="preserve"> </w:t>
      </w:r>
      <w:r w:rsidRPr="00C716EC">
        <w:t xml:space="preserve">does not contribute to protein production, implies that </w:t>
      </w:r>
      <m:oMath>
        <m:r>
          <w:rPr>
            <w:rFonts w:ascii="Cambria Math" w:hAnsi="Cambria Math"/>
          </w:rPr>
          <m:t>MRL</m:t>
        </m:r>
      </m:oMath>
      <w:r w:rsidRPr="00C716EC">
        <w:t xml:space="preserve"> of the decapped </w:t>
      </w:r>
      <w:r w:rsidRPr="00010A42">
        <w:t xml:space="preserve">mRNA polysomes must be less than </w:t>
      </w:r>
      <m:oMath>
        <m:r>
          <w:rPr>
            <w:rFonts w:ascii="Cambria Math" w:hAnsi="Cambria Math"/>
          </w:rPr>
          <m:t>MRL</m:t>
        </m:r>
      </m:oMath>
      <w:r w:rsidRPr="00010A42">
        <w:t xml:space="preserve"> the of the capped mRNA polysomes. Thus, while the decapped class does contribute to protein production, </w:t>
      </w:r>
      <w:r w:rsidR="00221E17">
        <w:t xml:space="preserve">and </w:t>
      </w:r>
      <w:r w:rsidRPr="00010A42">
        <w:t>substantially</w:t>
      </w:r>
      <w:r w:rsidR="00221E17">
        <w:t xml:space="preserve"> so</w:t>
      </w:r>
      <w:r w:rsidRPr="00010A42">
        <w:t xml:space="preserve"> under low decapping (</w:t>
      </w:r>
      <m:oMath>
        <m:r>
          <m:rPr>
            <m:sty m:val="p"/>
          </m:rPr>
          <w:rPr>
            <w:rFonts w:ascii="Cambria Math" w:hAnsi="Cambria Math"/>
          </w:rPr>
          <m:t>μ</m:t>
        </m:r>
        <m:r>
          <w:rPr>
            <w:rFonts w:ascii="Cambria Math" w:hAnsi="Cambria Math"/>
          </w:rPr>
          <m:t>&gt;5.7</m:t>
        </m:r>
        <m:r>
          <m:rPr>
            <m:sty m:val="p"/>
          </m:rPr>
          <w:rPr>
            <w:rFonts w:ascii="Cambria Math" w:hAnsi="Cambria Math"/>
          </w:rPr>
          <m:t>×</m:t>
        </m:r>
        <m:sSup>
          <m:sSupPr>
            <m:ctrlPr>
              <w:rPr>
                <w:rFonts w:ascii="Cambria Math" w:hAnsi="Cambria Math"/>
                <w:i/>
              </w:rPr>
            </m:ctrlPr>
          </m:sSupPr>
          <m:e>
            <m:r>
              <w:rPr>
                <w:rFonts w:ascii="Cambria Math" w:hAnsi="Cambria Math"/>
              </w:rPr>
              <m:t>10</m:t>
            </m:r>
            <m:ctrlPr>
              <w:rPr>
                <w:rFonts w:ascii="Cambria Math" w:hAnsi="Cambria Math"/>
              </w:rPr>
            </m:ctrlPr>
          </m:e>
          <m:sup>
            <m:r>
              <w:rPr>
                <w:rFonts w:ascii="Cambria Math" w:hAnsi="Cambria Math"/>
              </w:rPr>
              <m:t>-3</m:t>
            </m:r>
          </m:sup>
        </m:sSup>
      </m:oMath>
      <w:r w:rsidRPr="00010A42">
        <w:t xml:space="preserve">) or large </w:t>
      </w:r>
      <m:oMath>
        <m:sSub>
          <m:sSubPr>
            <m:ctrlPr>
              <w:rPr>
                <w:rFonts w:ascii="Cambria Math" w:hAnsi="Cambria Math"/>
                <w:i/>
              </w:rPr>
            </m:ctrlPr>
          </m:sSubPr>
          <m:e>
            <m:r>
              <w:rPr>
                <w:rFonts w:ascii="Cambria Math" w:hAnsi="Cambria Math"/>
              </w:rPr>
              <m:t>i</m:t>
            </m:r>
          </m:e>
          <m:sub>
            <m:r>
              <w:rPr>
                <w:rFonts w:ascii="Cambria Math" w:hAnsi="Cambria Math"/>
              </w:rPr>
              <m:t>max</m:t>
            </m:r>
          </m:sub>
        </m:sSub>
      </m:oMath>
      <w:r w:rsidRPr="00010A42">
        <w:t>, its contribution to the mRNA population's protein production will always be less than 50%.</w:t>
      </w:r>
    </w:p>
    <w:p w14:paraId="169905EA" w14:textId="0153FEE4" w:rsidR="007D24E3" w:rsidRPr="00797379" w:rsidRDefault="007D24E3" w:rsidP="007D24E3">
      <w:pPr>
        <w:ind w:firstLine="720"/>
      </w:pPr>
      <w:r w:rsidRPr="00C716EC">
        <w:t xml:space="preserve">The full model combines the distributions of the capped and decapped states and is </w:t>
      </w:r>
      <w:r w:rsidRPr="00475A70">
        <w:t>eq</w:t>
      </w:r>
      <w:r w:rsidRPr="00C716EC">
        <w:t xml:space="preserve">uivalent to </w:t>
      </w:r>
      <w:r w:rsidR="00221E17">
        <w:t xml:space="preserve">the entire </w:t>
      </w:r>
      <w:r w:rsidRPr="00C716EC">
        <w:t>mRNA population that is often measured in translational assays.</w:t>
      </w:r>
      <w:r>
        <w:t xml:space="preserve"> </w:t>
      </w:r>
      <w:r w:rsidRPr="00C716EC">
        <w:t xml:space="preserve">The full model distribution is strictly unimodal when initiation occurs and </w:t>
      </w:r>
      <m:oMath>
        <m:r>
          <m:rPr>
            <m:sty m:val="p"/>
          </m:rPr>
          <w:rPr>
            <w:rFonts w:ascii="Cambria Math" w:hAnsi="Cambria Math"/>
          </w:rPr>
          <m:t>κ</m:t>
        </m:r>
        <m:r>
          <w:rPr>
            <w:rFonts w:ascii="Cambria Math" w:hAnsi="Cambria Math"/>
          </w:rPr>
          <m:t>’</m:t>
        </m:r>
        <m:r>
          <m:rPr>
            <m:lit/>
          </m:rPr>
          <w:rPr>
            <w:rFonts w:ascii="Cambria Math" w:hAnsi="Cambria Math"/>
          </w:rPr>
          <m:t>/</m:t>
        </m:r>
        <m:r>
          <m:rPr>
            <m:sty m:val="p"/>
          </m:rPr>
          <w:rPr>
            <w:rFonts w:ascii="Cambria Math" w:hAnsi="Cambria Math"/>
          </w:rPr>
          <m:t>μ≪</m:t>
        </m:r>
        <m:r>
          <w:rPr>
            <w:rFonts w:ascii="Cambria Math" w:hAnsi="Cambria Math"/>
          </w:rPr>
          <m:t>1</m:t>
        </m:r>
      </m:oMath>
      <w:r w:rsidRPr="00C716EC">
        <w:t xml:space="preserve"> (</w:t>
      </w:r>
      <w:r w:rsidR="00E66603">
        <w:fldChar w:fldCharType="begin"/>
      </w:r>
      <w:r w:rsidR="00E66603">
        <w:instrText xml:space="preserve"> REF _Ref142396593 \h </w:instrText>
      </w:r>
      <w:r w:rsidR="00E66603">
        <w:fldChar w:fldCharType="separate"/>
      </w:r>
      <w:r w:rsidR="00E66603">
        <w:t xml:space="preserve">Figure </w:t>
      </w:r>
      <w:r w:rsidR="00E66603">
        <w:rPr>
          <w:noProof/>
        </w:rPr>
        <w:t>3</w:t>
      </w:r>
      <w:r w:rsidR="00E66603">
        <w:t>.</w:t>
      </w:r>
      <w:r w:rsidR="00E66603">
        <w:rPr>
          <w:noProof/>
        </w:rPr>
        <w:t>6</w:t>
      </w:r>
      <w:r w:rsidR="00E66603">
        <w:fldChar w:fldCharType="end"/>
      </w:r>
      <w:r w:rsidRPr="00C716EC">
        <w:t xml:space="preserve"> and </w:t>
      </w:r>
      <w:r w:rsidR="00E66603">
        <w:fldChar w:fldCharType="begin"/>
      </w:r>
      <w:r w:rsidR="00E66603">
        <w:instrText xml:space="preserve"> REF _Ref142396610 \h </w:instrText>
      </w:r>
      <w:r w:rsidR="00E66603">
        <w:fldChar w:fldCharType="separate"/>
      </w:r>
      <w:r w:rsidR="00E66603">
        <w:t xml:space="preserve">Figure </w:t>
      </w:r>
      <w:r w:rsidR="00E66603">
        <w:rPr>
          <w:noProof/>
        </w:rPr>
        <w:t>3</w:t>
      </w:r>
      <w:r w:rsidR="00E66603">
        <w:t>.</w:t>
      </w:r>
      <w:r w:rsidR="00E66603">
        <w:rPr>
          <w:noProof/>
        </w:rPr>
        <w:t>7</w:t>
      </w:r>
      <w:r w:rsidR="00E66603">
        <w:fldChar w:fldCharType="end"/>
      </w:r>
      <w:r w:rsidRPr="00C716EC">
        <w:t xml:space="preserve">) and the majority of transcripts are in the capped </w:t>
      </w:r>
      <w:r w:rsidRPr="00797379">
        <w:t>state (</w:t>
      </w:r>
      <m:oMath>
        <m:nary>
          <m:naryPr>
            <m:chr m:val="∑"/>
            <m:subHide m:val="1"/>
            <m:supHide m:val="1"/>
            <m:ctrlPr>
              <w:rPr>
                <w:rFonts w:ascii="Cambria Math" w:hAnsi="Cambria Math"/>
              </w:rPr>
            </m:ctrlPr>
          </m:naryPr>
          <m:sub/>
          <m:sup/>
          <m:e>
            <m:acc>
              <m:accPr>
                <m:chr m:val="⃗"/>
                <m:ctrlPr>
                  <w:rPr>
                    <w:rFonts w:ascii="Cambria Math" w:hAnsi="Cambria Math"/>
                  </w:rPr>
                </m:ctrlPr>
              </m:accPr>
              <m:e>
                <m:acc>
                  <m:accPr>
                    <m:ctrlPr>
                      <w:rPr>
                        <w:rFonts w:ascii="Cambria Math" w:hAnsi="Cambria Math"/>
                      </w:rPr>
                    </m:ctrlPr>
                  </m:accPr>
                  <m:e>
                    <m:r>
                      <w:rPr>
                        <w:rFonts w:ascii="Cambria Math" w:hAnsi="Cambria Math"/>
                      </w:rPr>
                      <m:t>m</m:t>
                    </m:r>
                  </m:e>
                </m:acc>
              </m:e>
            </m:acc>
          </m:e>
        </m:nary>
        <m:r>
          <w:rPr>
            <w:rFonts w:ascii="Cambria Math" w:hAnsi="Cambria Math"/>
          </w:rPr>
          <m:t>≫</m:t>
        </m:r>
        <m:nary>
          <m:naryPr>
            <m:chr m:val="∑"/>
            <m:subHide m:val="1"/>
            <m:supHide m:val="1"/>
            <m:ctrlPr>
              <w:rPr>
                <w:rFonts w:ascii="Cambria Math" w:hAnsi="Cambria Math"/>
              </w:rPr>
            </m:ctrlPr>
          </m:naryPr>
          <m:sub/>
          <m:sup/>
          <m:e>
            <m:sSup>
              <m:sSupPr>
                <m:ctrlPr>
                  <w:rPr>
                    <w:rFonts w:ascii="Cambria Math" w:hAnsi="Cambria Math"/>
                    <w:i/>
                  </w:rPr>
                </m:ctrlPr>
              </m:sSupPr>
              <m:e>
                <m:acc>
                  <m:accPr>
                    <m:chr m:val="⃗"/>
                    <m:ctrlPr>
                      <w:rPr>
                        <w:rFonts w:ascii="Cambria Math" w:hAnsi="Cambria Math"/>
                      </w:rPr>
                    </m:ctrlPr>
                  </m:accPr>
                  <m:e>
                    <m:acc>
                      <m:accPr>
                        <m:ctrlPr>
                          <w:rPr>
                            <w:rFonts w:ascii="Cambria Math" w:hAnsi="Cambria Math"/>
                          </w:rPr>
                        </m:ctrlPr>
                      </m:accPr>
                      <m:e>
                        <m:r>
                          <w:rPr>
                            <w:rFonts w:ascii="Cambria Math" w:hAnsi="Cambria Math"/>
                          </w:rPr>
                          <m:t>m</m:t>
                        </m:r>
                      </m:e>
                    </m:acc>
                  </m:e>
                </m:acc>
              </m:e>
              <m:sup>
                <m:r>
                  <w:rPr>
                    <w:rFonts w:ascii="Cambria Math" w:hAnsi="Cambria Math"/>
                  </w:rPr>
                  <m:t>*</m:t>
                </m:r>
              </m:sup>
            </m:sSup>
          </m:e>
        </m:nary>
      </m:oMath>
      <w:r w:rsidRPr="00797379">
        <w:t>), effectively</w:t>
      </w:r>
      <w:r w:rsidRPr="00C716EC">
        <w:t>.</w:t>
      </w:r>
      <w:r>
        <w:t xml:space="preserve"> </w:t>
      </w:r>
      <w:r w:rsidRPr="00C716EC">
        <w:t xml:space="preserve">The distribution is also unimodal when the </w:t>
      </w:r>
      <m:oMath>
        <m:r>
          <m:rPr>
            <m:sty m:val="p"/>
          </m:rPr>
          <w:rPr>
            <w:rFonts w:ascii="Cambria Math" w:hAnsi="Cambria Math"/>
          </w:rPr>
          <m:t>κ</m:t>
        </m:r>
        <m:r>
          <w:rPr>
            <w:rFonts w:ascii="Cambria Math" w:hAnsi="Cambria Math"/>
          </w:rPr>
          <m:t xml:space="preserve">’ </m:t>
        </m:r>
        <m:r>
          <m:rPr>
            <m:sty m:val="p"/>
          </m:rPr>
          <w:rPr>
            <w:rFonts w:ascii="Cambria Math" w:hAnsi="Cambria Math"/>
          </w:rPr>
          <m:t>≪</m:t>
        </m:r>
        <m:r>
          <w:rPr>
            <w:rFonts w:ascii="Cambria Math" w:hAnsi="Cambria Math"/>
          </w:rPr>
          <m:t>0.01</m:t>
        </m:r>
      </m:oMath>
      <w:r w:rsidRPr="00C716EC">
        <w:t>, meaning that the</w:t>
      </w:r>
      <w:r>
        <w:t xml:space="preserve"> </w:t>
      </w:r>
      <m:oMath>
        <m:r>
          <w:rPr>
            <w:rFonts w:ascii="Cambria Math" w:hAnsi="Cambria Math"/>
          </w:rPr>
          <m:t>MRL</m:t>
        </m:r>
      </m:oMath>
      <w:r w:rsidRPr="00C716EC">
        <w:t xml:space="preserve"> is low and near the </w:t>
      </w:r>
      <m:oMath>
        <m:r>
          <w:rPr>
            <w:rFonts w:ascii="Cambria Math" w:hAnsi="Cambria Math"/>
          </w:rPr>
          <m:t>i=0</m:t>
        </m:r>
      </m:oMath>
      <w:r w:rsidRPr="00C716EC">
        <w:t xml:space="preserve"> bound. In all other cases the distribution of polysome classes is bimodal. The high peak arises from the capped state, while the small novel peak comes from the decapped state. To the best of our knowledge, the only prior model that combines cotranslational decay and translation, agrees with our findings of decreased </w:t>
      </w:r>
      <m:oMath>
        <m:r>
          <w:rPr>
            <w:rFonts w:ascii="Cambria Math" w:hAnsi="Cambria Math"/>
          </w:rPr>
          <m:t>MRL</m:t>
        </m:r>
      </m:oMath>
      <w:r w:rsidRPr="00C716EC">
        <w:t xml:space="preserve"> when decapping occurs</w:t>
      </w:r>
      <w:r w:rsidRPr="008D3C4F">
        <w:t xml:space="preserve"> </w:t>
      </w:r>
      <w:r>
        <w:fldChar w:fldCharType="begin"/>
      </w:r>
      <w:r>
        <w:instrText xml:space="preserve"> ADDIN EN.CITE &lt;EndNote&gt;&lt;Cite&gt;&lt;Author&gt;Valleriani&lt;/Author&gt;&lt;Year&gt;2010&lt;/Year&gt;&lt;RecNum&gt;1333&lt;/RecNum&gt;&lt;DisplayText&gt;(Valleriani et al., 2010)&lt;/DisplayText&gt;&lt;record&gt;&lt;rec-number&gt;1333&lt;/rec-number&gt;&lt;foreign-keys&gt;&lt;key app="EN" db-id="rza9sxrw75z9fre29srps52iprrsftev25rx" timestamp="1690344932"&gt;1333&lt;/key&gt;&lt;/foreign-keys&gt;&lt;ref-type name="Journal Article"&gt;17&lt;/ref-type&gt;&lt;contributors&gt;&lt;authors&gt;&lt;author&gt;Valleriani, A.&lt;/author&gt;&lt;author&gt;Ignatova, Z.&lt;/author&gt;&lt;author&gt;Nagar, A.&lt;/author&gt;&lt;author&gt;Lipowsky, R.&lt;/author&gt;&lt;/authors&gt;&lt;/contributors&gt;&lt;titles&gt;&lt;title&gt;Turnover of messenger RNA: Polysome statistics beyond the steady state&lt;/title&gt;&lt;secondary-title&gt;EPL&lt;/secondary-title&gt;&lt;/titles&gt;&lt;periodical&gt;&lt;full-title&gt;EPL&lt;/full-title&gt;&lt;/periodical&gt;&lt;volume&gt;89&lt;/volume&gt;&lt;number&gt;5&lt;/number&gt;&lt;dates&gt;&lt;year&gt;2010&lt;/year&gt;&lt;/dates&gt;&lt;work-type&gt;Article&lt;/work-type&gt;&lt;urls&gt;&lt;related-urls&gt;&lt;url&gt;https://www.scopus.com/inward/record.uri?eid=2-s2.0-79051470889&amp;amp;doi=10.1209%2f0295-5075%2f89%2f58003&amp;amp;partnerID=40&amp;amp;md5=7913e05462793ecc825d7cbf360d170b&lt;/url&gt;&lt;/related-urls&gt;&lt;/urls&gt;&lt;custom7&gt;58003&lt;/custom7&gt;&lt;electronic-resource-num&gt;10.1209/0295-5075/89/58003&lt;/electronic-resource-num&gt;&lt;remote-database-name&gt;Scopus&lt;/remote-database-name&gt;&lt;/record&gt;&lt;/Cite&gt;&lt;/EndNote&gt;</w:instrText>
      </w:r>
      <w:r>
        <w:fldChar w:fldCharType="separate"/>
      </w:r>
      <w:r>
        <w:rPr>
          <w:noProof/>
        </w:rPr>
        <w:t>(Valleriani et al., 2010)</w:t>
      </w:r>
      <w:r>
        <w:fldChar w:fldCharType="end"/>
      </w:r>
      <w:r w:rsidRPr="00C716EC">
        <w:t>. However, they didn't explore a range of biologically relevant parameters nor did they analyze the contributions from the capped and decapped polysome classes separately.</w:t>
      </w:r>
    </w:p>
    <w:p w14:paraId="078497A9" w14:textId="38CC0A60" w:rsidR="007D24E3" w:rsidRPr="00A5175C" w:rsidRDefault="007D24E3" w:rsidP="007D24E3">
      <w:pPr>
        <w:ind w:firstLine="720"/>
      </w:pPr>
      <w:r w:rsidRPr="00C716EC">
        <w:t xml:space="preserve">The model formalizes the interplay between mRNA decapping </w:t>
      </w:r>
      <m:oMath>
        <m:r>
          <m:rPr>
            <m:sty m:val="p"/>
          </m:rPr>
          <w:rPr>
            <w:rFonts w:ascii="Cambria Math" w:hAnsi="Cambria Math"/>
          </w:rPr>
          <m:t>μ</m:t>
        </m:r>
      </m:oMath>
      <w:r w:rsidRPr="00C716EC">
        <w:t xml:space="preserve"> and initiation elongation ratio </w:t>
      </w:r>
      <m:oMath>
        <m:sSup>
          <m:sSupPr>
            <m:ctrlPr>
              <w:rPr>
                <w:rFonts w:ascii="Cambria Math" w:hAnsi="Cambria Math"/>
              </w:rPr>
            </m:ctrlPr>
          </m:sSupPr>
          <m:e>
            <m:r>
              <m:rPr>
                <m:sty m:val="p"/>
              </m:rPr>
              <w:rPr>
                <w:rFonts w:ascii="Cambria Math" w:hAnsi="Cambria Math"/>
              </w:rPr>
              <m:t>κ</m:t>
            </m:r>
          </m:e>
          <m:sup>
            <m:r>
              <m:rPr>
                <m:sty m:val="p"/>
              </m:rPr>
              <w:rPr>
                <w:rFonts w:ascii="Cambria Math" w:hAnsi="Cambria Math"/>
              </w:rPr>
              <m:t>'</m:t>
            </m:r>
          </m:sup>
        </m:sSup>
      </m:oMath>
      <w:r w:rsidRPr="00C716EC">
        <w:t xml:space="preserve"> and its effect on protein production.</w:t>
      </w:r>
      <w:r>
        <w:t xml:space="preserve"> </w:t>
      </w:r>
      <w:r w:rsidRPr="00C716EC">
        <w:t xml:space="preserve">By using </w:t>
      </w:r>
      <w:r w:rsidRPr="00475A70">
        <w:t>eq</w:t>
      </w:r>
      <w:r w:rsidRPr="00C716EC">
        <w:t xml:space="preserve">. </w:t>
      </w:r>
      <w:r>
        <w:t>(16)</w:t>
      </w:r>
      <w:r w:rsidRPr="00C716EC">
        <w:t xml:space="preserve"> we can estimate protein production rate.</w:t>
      </w:r>
      <w:r>
        <w:t xml:space="preserve"> </w:t>
      </w:r>
      <w:r w:rsidRPr="00C716EC">
        <w:t xml:space="preserve">Shifts in mRNA between capped and decapped states as well as changes in </w:t>
      </w:r>
      <m:oMath>
        <m:r>
          <w:rPr>
            <w:rFonts w:ascii="Cambria Math" w:hAnsi="Cambria Math"/>
          </w:rPr>
          <m:t>MRL</m:t>
        </m:r>
      </m:oMath>
      <w:r w:rsidRPr="00C716EC">
        <w:t xml:space="preserve"> control protein production.</w:t>
      </w:r>
      <w:r>
        <w:t xml:space="preserve"> </w:t>
      </w:r>
      <w:r w:rsidRPr="00C716EC">
        <w:t xml:space="preserve">As expected, increasing </w:t>
      </w:r>
      <m:oMath>
        <m:r>
          <m:rPr>
            <m:sty m:val="p"/>
          </m:rPr>
          <w:rPr>
            <w:rFonts w:ascii="Cambria Math" w:hAnsi="Cambria Math"/>
          </w:rPr>
          <m:t>μ</m:t>
        </m:r>
      </m:oMath>
      <w:r w:rsidRPr="00C716EC">
        <w:t xml:space="preserve"> raises the </w:t>
      </w:r>
      <w:r w:rsidRPr="00C716EC">
        <w:lastRenderedPageBreak/>
        <w:t xml:space="preserve">proportion of decapped transcripts </w:t>
      </w:r>
      <m:oMath>
        <m:sSup>
          <m:sSupPr>
            <m:ctrlPr>
              <w:rPr>
                <w:rFonts w:ascii="Cambria Math" w:hAnsi="Cambria Math"/>
                <w:i/>
              </w:rPr>
            </m:ctrlPr>
          </m:sSupPr>
          <m:e>
            <m:acc>
              <m:accPr>
                <m:chr m:val="⃗"/>
                <m:ctrlPr>
                  <w:rPr>
                    <w:rFonts w:ascii="Cambria Math" w:hAnsi="Cambria Math"/>
                  </w:rPr>
                </m:ctrlPr>
              </m:accPr>
              <m:e>
                <m:acc>
                  <m:accPr>
                    <m:ctrlPr>
                      <w:rPr>
                        <w:rFonts w:ascii="Cambria Math" w:hAnsi="Cambria Math"/>
                      </w:rPr>
                    </m:ctrlPr>
                  </m:accPr>
                  <m:e>
                    <m:r>
                      <w:rPr>
                        <w:rFonts w:ascii="Cambria Math" w:hAnsi="Cambria Math"/>
                      </w:rPr>
                      <m:t>m</m:t>
                    </m:r>
                  </m:e>
                </m:acc>
              </m:e>
            </m:acc>
          </m:e>
          <m:sup>
            <m:r>
              <w:rPr>
                <w:rFonts w:ascii="Cambria Math" w:hAnsi="Cambria Math"/>
              </w:rPr>
              <m:t>*</m:t>
            </m:r>
          </m:sup>
        </m:sSup>
      </m:oMath>
      <w:r w:rsidRPr="00C716EC">
        <w:t xml:space="preserve"> compared to capped transcripts </w:t>
      </w:r>
      <m:oMath>
        <m:acc>
          <m:accPr>
            <m:chr m:val="⃗"/>
            <m:ctrlPr>
              <w:rPr>
                <w:rFonts w:ascii="Cambria Math" w:hAnsi="Cambria Math"/>
              </w:rPr>
            </m:ctrlPr>
          </m:accPr>
          <m:e>
            <m:acc>
              <m:accPr>
                <m:ctrlPr>
                  <w:rPr>
                    <w:rFonts w:ascii="Cambria Math" w:hAnsi="Cambria Math"/>
                  </w:rPr>
                </m:ctrlPr>
              </m:accPr>
              <m:e>
                <m:r>
                  <w:rPr>
                    <w:rFonts w:ascii="Cambria Math" w:hAnsi="Cambria Math"/>
                  </w:rPr>
                  <m:t>m</m:t>
                </m:r>
              </m:e>
            </m:acc>
          </m:e>
        </m:acc>
      </m:oMath>
      <w:r w:rsidRPr="00C716EC">
        <w:t>.</w:t>
      </w:r>
      <w:r>
        <w:t xml:space="preserve"> </w:t>
      </w:r>
      <w:r w:rsidRPr="00C716EC">
        <w:t>Increasing</w:t>
      </w:r>
      <w:r w:rsidR="008038C7">
        <w:t xml:space="preserve"> the</w:t>
      </w:r>
      <w:r w:rsidRPr="00C716EC">
        <w:t xml:space="preserve"> ratio of initiation to elongation rates </w:t>
      </w:r>
      <m:oMath>
        <m:r>
          <m:rPr>
            <m:sty m:val="p"/>
          </m:rPr>
          <w:rPr>
            <w:rFonts w:ascii="Cambria Math" w:hAnsi="Cambria Math"/>
          </w:rPr>
          <m:t>κ</m:t>
        </m:r>
        <m:r>
          <w:rPr>
            <w:rFonts w:ascii="Cambria Math" w:hAnsi="Cambria Math"/>
          </w:rPr>
          <m:t>’</m:t>
        </m:r>
      </m:oMath>
      <w:r w:rsidRPr="00C716EC">
        <w:t xml:space="preserve"> also results in an increase of decapped mRNAs </w:t>
      </w:r>
      <m:oMath>
        <m:sSup>
          <m:sSupPr>
            <m:ctrlPr>
              <w:rPr>
                <w:rFonts w:ascii="Cambria Math" w:hAnsi="Cambria Math"/>
                <w:i/>
              </w:rPr>
            </m:ctrlPr>
          </m:sSupPr>
          <m:e>
            <m:acc>
              <m:accPr>
                <m:chr m:val="⃗"/>
                <m:ctrlPr>
                  <w:rPr>
                    <w:rFonts w:ascii="Cambria Math" w:hAnsi="Cambria Math"/>
                  </w:rPr>
                </m:ctrlPr>
              </m:accPr>
              <m:e>
                <m:acc>
                  <m:accPr>
                    <m:ctrlPr>
                      <w:rPr>
                        <w:rFonts w:ascii="Cambria Math" w:hAnsi="Cambria Math"/>
                      </w:rPr>
                    </m:ctrlPr>
                  </m:accPr>
                  <m:e>
                    <m:r>
                      <w:rPr>
                        <w:rFonts w:ascii="Cambria Math" w:hAnsi="Cambria Math"/>
                      </w:rPr>
                      <m:t>m</m:t>
                    </m:r>
                  </m:e>
                </m:acc>
              </m:e>
            </m:acc>
          </m:e>
          <m:sup>
            <m:r>
              <w:rPr>
                <w:rFonts w:ascii="Cambria Math" w:hAnsi="Cambria Math"/>
              </w:rPr>
              <m:t>*</m:t>
            </m:r>
          </m:sup>
        </m:sSup>
      </m:oMath>
      <w:r w:rsidRPr="00C716EC">
        <w:t>.</w:t>
      </w:r>
      <w:r>
        <w:t xml:space="preserve"> </w:t>
      </w:r>
      <w:r w:rsidRPr="00C716EC">
        <w:t xml:space="preserve">As </w:t>
      </w:r>
      <m:oMath>
        <m:sSup>
          <m:sSupPr>
            <m:ctrlPr>
              <w:rPr>
                <w:rFonts w:ascii="Cambria Math" w:hAnsi="Cambria Math"/>
                <w:i/>
              </w:rPr>
            </m:ctrlPr>
          </m:sSupPr>
          <m:e>
            <m:r>
              <m:rPr>
                <m:sty m:val="p"/>
              </m:rPr>
              <w:rPr>
                <w:rFonts w:ascii="Cambria Math" w:hAnsi="Cambria Math"/>
              </w:rPr>
              <m:t>κ</m:t>
            </m:r>
            <m:ctrlPr>
              <w:rPr>
                <w:rFonts w:ascii="Cambria Math" w:hAnsi="Cambria Math"/>
              </w:rPr>
            </m:ctrlPr>
          </m:e>
          <m:sup>
            <m:r>
              <w:rPr>
                <w:rFonts w:ascii="Cambria Math" w:hAnsi="Cambria Math"/>
              </w:rPr>
              <m:t>'</m:t>
            </m:r>
          </m:sup>
        </m:sSup>
      </m:oMath>
      <w:r w:rsidRPr="00C716EC">
        <w:t xml:space="preserve"> increases</w:t>
      </w:r>
      <w:r w:rsidR="008038C7">
        <w:t>,</w:t>
      </w:r>
      <w:r w:rsidRPr="00C716EC">
        <w:t xml:space="preserve"> the </w:t>
      </w:r>
      <m:oMath>
        <m:r>
          <w:rPr>
            <w:rFonts w:ascii="Cambria Math" w:hAnsi="Cambria Math"/>
          </w:rPr>
          <m:t>MRL</m:t>
        </m:r>
      </m:oMath>
      <w:r w:rsidRPr="00C716EC">
        <w:t xml:space="preserve"> of the capped population \mvechat increases, transcripts enter the decapped state at higher polysomal classes and thus take longer to reach </w:t>
      </w:r>
      <m:oMath>
        <m:sSubSup>
          <m:sSubSupPr>
            <m:ctrlPr>
              <w:rPr>
                <w:rFonts w:ascii="Cambria Math" w:hAnsi="Cambria Math"/>
                <w:i/>
              </w:rPr>
            </m:ctrlPr>
          </m:sSubSupPr>
          <m:e>
            <m:r>
              <w:rPr>
                <w:rFonts w:ascii="Cambria Math" w:hAnsi="Cambria Math"/>
              </w:rPr>
              <m:t>m</m:t>
            </m:r>
          </m:e>
          <m:sub>
            <m:r>
              <w:rPr>
                <w:rFonts w:ascii="Cambria Math" w:hAnsi="Cambria Math"/>
              </w:rPr>
              <m:t>0</m:t>
            </m:r>
          </m:sub>
          <m:sup>
            <m:r>
              <w:rPr>
                <w:rFonts w:ascii="Cambria Math" w:hAnsi="Cambria Math"/>
              </w:rPr>
              <m:t>*</m:t>
            </m:r>
          </m:sup>
        </m:sSubSup>
      </m:oMath>
      <w:r w:rsidRPr="00C716EC">
        <w:t>.</w:t>
      </w:r>
      <w:r>
        <w:t xml:space="preserve"> </w:t>
      </w:r>
      <w:r w:rsidRPr="00C716EC">
        <w:t xml:space="preserve">At high </w:t>
      </w:r>
      <m:oMath>
        <m:r>
          <m:rPr>
            <m:sty m:val="p"/>
          </m:rPr>
          <w:rPr>
            <w:rFonts w:ascii="Cambria Math" w:hAnsi="Cambria Math"/>
          </w:rPr>
          <m:t>μ</m:t>
        </m:r>
      </m:oMath>
      <w:r w:rsidRPr="00C716EC">
        <w:t xml:space="preserve"> this shift in transcripts is enough to shift more protein production to the decapped polysome classes, but not enough to overtake the capped protein production.</w:t>
      </w:r>
      <w:r>
        <w:t xml:space="preserve"> </w:t>
      </w:r>
      <w:r w:rsidRPr="00C716EC">
        <w:t xml:space="preserve">One final consideration is the assumption that the mRNA clearance rate </w:t>
      </w:r>
      <m:oMath>
        <m:r>
          <m:rPr>
            <m:sty m:val="p"/>
          </m:rPr>
          <w:rPr>
            <w:rFonts w:ascii="Cambria Math" w:hAnsi="Cambria Math"/>
          </w:rPr>
          <m:t>δ≪λ</m:t>
        </m:r>
      </m:oMath>
      <w:r w:rsidRPr="00C716EC">
        <w:t xml:space="preserve">, and therefore </w:t>
      </w:r>
      <m:oMath>
        <m:sSubSup>
          <m:sSubSupPr>
            <m:ctrlPr>
              <w:rPr>
                <w:rFonts w:ascii="Cambria Math" w:hAnsi="Cambria Math"/>
                <w:i/>
              </w:rPr>
            </m:ctrlPr>
          </m:sSubSupPr>
          <m:e>
            <m:acc>
              <m:accPr>
                <m:ctrlPr>
                  <w:rPr>
                    <w:rFonts w:ascii="Cambria Math" w:hAnsi="Cambria Math"/>
                  </w:rPr>
                </m:ctrlPr>
              </m:accPr>
              <m:e>
                <m:r>
                  <w:rPr>
                    <w:rFonts w:ascii="Cambria Math" w:hAnsi="Cambria Math"/>
                  </w:rPr>
                  <m:t>m</m:t>
                </m:r>
              </m:e>
            </m:acc>
          </m:e>
          <m:sub>
            <m:r>
              <w:rPr>
                <w:rFonts w:ascii="Cambria Math" w:hAnsi="Cambria Math"/>
              </w:rPr>
              <m:t>0</m:t>
            </m:r>
          </m:sub>
          <m:sup>
            <m:r>
              <w:rPr>
                <w:rFonts w:ascii="Cambria Math" w:hAnsi="Cambria Math"/>
              </w:rPr>
              <m:t>*</m:t>
            </m:r>
          </m:sup>
        </m:sSubSup>
      </m:oMath>
      <w:r w:rsidRPr="00C716EC">
        <w:t xml:space="preserve"> will be negligible and won't affect protein production at the population scale. If </w:t>
      </w:r>
      <m:oMath>
        <m:sSubSup>
          <m:sSubSupPr>
            <m:ctrlPr>
              <w:rPr>
                <w:rFonts w:ascii="Cambria Math" w:hAnsi="Cambria Math"/>
                <w:i/>
              </w:rPr>
            </m:ctrlPr>
          </m:sSubSupPr>
          <m:e>
            <m:acc>
              <m:accPr>
                <m:ctrlPr>
                  <w:rPr>
                    <w:rFonts w:ascii="Cambria Math" w:hAnsi="Cambria Math"/>
                  </w:rPr>
                </m:ctrlPr>
              </m:accPr>
              <m:e>
                <m:r>
                  <w:rPr>
                    <w:rFonts w:ascii="Cambria Math" w:hAnsi="Cambria Math"/>
                  </w:rPr>
                  <m:t>m</m:t>
                </m:r>
              </m:e>
            </m:acc>
          </m:e>
          <m:sub>
            <m:r>
              <w:rPr>
                <w:rFonts w:ascii="Cambria Math" w:hAnsi="Cambria Math"/>
              </w:rPr>
              <m:t>0</m:t>
            </m:r>
          </m:sub>
          <m:sup>
            <m:r>
              <w:rPr>
                <w:rFonts w:ascii="Cambria Math" w:hAnsi="Cambria Math"/>
              </w:rPr>
              <m:t>*</m:t>
            </m:r>
          </m:sup>
        </m:sSubSup>
      </m:oMath>
      <w:r w:rsidRPr="00C716EC">
        <w:t xml:space="preserve"> is small our current results act as an upper bound of the protein production contribution from the decapped class. </w:t>
      </w:r>
    </w:p>
    <w:p w14:paraId="04BAE3F9" w14:textId="5F8F56E5" w:rsidR="007D24E3" w:rsidRPr="003574FA" w:rsidRDefault="007D24E3" w:rsidP="007D24E3">
      <w:pPr>
        <w:ind w:firstLine="720"/>
      </w:pPr>
      <w:r w:rsidRPr="00C716EC">
        <w:t>A unique property of our model is that it can differentiate the</w:t>
      </w:r>
      <w:r w:rsidR="008038C7">
        <w:t xml:space="preserve"> individual contributions of the</w:t>
      </w:r>
      <w:r w:rsidRPr="00C716EC">
        <w:t xml:space="preserve"> capped and decapped states to protein production.</w:t>
      </w:r>
      <w:r>
        <w:t xml:space="preserve"> </w:t>
      </w:r>
      <w:r w:rsidRPr="00C716EC">
        <w:t xml:space="preserve">A surprising prediction from our model is that genes with high decapping rates </w:t>
      </w:r>
      <w:r w:rsidRPr="003574FA">
        <w:t xml:space="preserve">(e.g. </w:t>
      </w:r>
      <m:oMath>
        <m:r>
          <m:rPr>
            <m:sty m:val="p"/>
          </m:rPr>
          <w:rPr>
            <w:rFonts w:ascii="Cambria Math" w:hAnsi="Cambria Math"/>
          </w:rPr>
          <m:t>μ∼</m:t>
        </m:r>
        <m:r>
          <w:rPr>
            <w:rFonts w:ascii="Cambria Math" w:hAnsi="Cambria Math"/>
          </w:rPr>
          <m:t>5</m:t>
        </m:r>
        <m:r>
          <m:rPr>
            <m:sty m:val="p"/>
          </m:rPr>
          <w:rPr>
            <w:rFonts w:ascii="Cambria Math" w:hAnsi="Cambria Math"/>
          </w:rPr>
          <m:t>×</m:t>
        </m:r>
        <m:sSup>
          <m:sSupPr>
            <m:ctrlPr>
              <w:rPr>
                <w:rFonts w:ascii="Cambria Math" w:hAnsi="Cambria Math"/>
                <w:i/>
              </w:rPr>
            </m:ctrlPr>
          </m:sSupPr>
          <m:e>
            <m:r>
              <w:rPr>
                <w:rFonts w:ascii="Cambria Math" w:hAnsi="Cambria Math"/>
              </w:rPr>
              <m:t>10</m:t>
            </m:r>
            <m:ctrlPr>
              <w:rPr>
                <w:rFonts w:ascii="Cambria Math" w:hAnsi="Cambria Math"/>
              </w:rPr>
            </m:ctrlPr>
          </m:e>
          <m:sup>
            <m:r>
              <w:rPr>
                <w:rFonts w:ascii="Cambria Math" w:hAnsi="Cambria Math"/>
              </w:rPr>
              <m:t>-3</m:t>
            </m:r>
          </m:sup>
        </m:sSup>
        <m:r>
          <w:rPr>
            <w:rFonts w:ascii="Cambria Math" w:hAnsi="Cambria Math"/>
          </w:rPr>
          <m:t xml:space="preserve"> </m:t>
        </m:r>
      </m:oMath>
      <w:r w:rsidRPr="003574FA">
        <w:t xml:space="preserve"> or a half-life of </w:t>
      </w:r>
      <m:oMath>
        <m:r>
          <m:rPr>
            <m:sty m:val="p"/>
          </m:rPr>
          <w:rPr>
            <w:rFonts w:ascii="Cambria Math" w:hAnsi="Cambria Math"/>
          </w:rPr>
          <m:t>∼</m:t>
        </m:r>
        <m:r>
          <w:rPr>
            <w:rFonts w:ascii="Cambria Math" w:hAnsi="Cambria Math"/>
          </w:rPr>
          <m:t>120  sec</m:t>
        </m:r>
      </m:oMath>
      <w:r w:rsidRPr="00C716EC">
        <w:t>) has almost (but never more than) half of its protein production coming from the decapped mRNA polysome classes (</w:t>
      </w:r>
      <w:r w:rsidR="002A48E2">
        <w:fldChar w:fldCharType="begin"/>
      </w:r>
      <w:r w:rsidR="002A48E2">
        <w:instrText xml:space="preserve"> REF _Ref142396626 \h </w:instrText>
      </w:r>
      <w:r w:rsidR="002A48E2">
        <w:fldChar w:fldCharType="separate"/>
      </w:r>
      <w:r w:rsidR="002A48E2" w:rsidRPr="00056ECA">
        <w:t xml:space="preserve">Figure </w:t>
      </w:r>
      <w:r w:rsidR="002A48E2">
        <w:rPr>
          <w:noProof/>
        </w:rPr>
        <w:t>3</w:t>
      </w:r>
      <w:r w:rsidR="002A48E2" w:rsidRPr="00056ECA">
        <w:t>.</w:t>
      </w:r>
      <w:r w:rsidR="002A48E2">
        <w:rPr>
          <w:noProof/>
        </w:rPr>
        <w:t>10</w:t>
      </w:r>
      <w:r w:rsidR="002A48E2">
        <w:fldChar w:fldCharType="end"/>
      </w:r>
      <w:r w:rsidRPr="00C716EC">
        <w:t>).</w:t>
      </w:r>
      <w:r>
        <w:t xml:space="preserve"> </w:t>
      </w:r>
      <w:r w:rsidRPr="00C716EC">
        <w:t xml:space="preserve">The high protein production from the decapped polysome classes suggests that mRNAs with high decapping rate can produce more protein than would be expected based on </w:t>
      </w:r>
      <m:oMath>
        <m:r>
          <w:rPr>
            <w:rFonts w:ascii="Cambria Math" w:hAnsi="Cambria Math"/>
          </w:rPr>
          <m:t xml:space="preserve">M= </m:t>
        </m:r>
        <m:r>
          <m:rPr>
            <m:sty m:val="p"/>
          </m:rPr>
          <w:rPr>
            <w:rFonts w:ascii="Cambria Math" w:hAnsi="Cambria Math"/>
          </w:rPr>
          <m:t>λ</m:t>
        </m:r>
        <m:r>
          <m:rPr>
            <m:lit/>
          </m:rPr>
          <w:rPr>
            <w:rFonts w:ascii="Cambria Math" w:hAnsi="Cambria Math"/>
          </w:rPr>
          <m:t>/</m:t>
        </m:r>
        <m:r>
          <m:rPr>
            <m:sty m:val="p"/>
          </m:rPr>
          <w:rPr>
            <w:rFonts w:ascii="Cambria Math" w:hAnsi="Cambria Math"/>
          </w:rPr>
          <m:t>μ</m:t>
        </m:r>
      </m:oMath>
      <w:r>
        <w:t xml:space="preserve"> alone.</w:t>
      </w:r>
    </w:p>
    <w:p w14:paraId="10C87611" w14:textId="77777777" w:rsidR="007D24E3" w:rsidRPr="00C716EC" w:rsidRDefault="007D24E3" w:rsidP="005215F3">
      <w:pPr>
        <w:pStyle w:val="Heading3"/>
        <w:spacing w:line="480" w:lineRule="auto"/>
        <w:ind w:left="0"/>
      </w:pPr>
      <w:bookmarkStart w:id="185" w:name="_Toc142658061"/>
      <w:r w:rsidRPr="00C716EC">
        <w:t>Model Validation</w:t>
      </w:r>
      <w:bookmarkEnd w:id="185"/>
    </w:p>
    <w:p w14:paraId="75661CE6" w14:textId="41EC3A6C" w:rsidR="007D24E3" w:rsidRPr="00252C6A" w:rsidRDefault="007D24E3" w:rsidP="00FC02E3">
      <w:pPr>
        <w:ind w:firstLine="720"/>
      </w:pPr>
      <w:r w:rsidRPr="00C716EC">
        <w:t>In addition to studying the general behavior of our model, we validate this behavior using empirically based parameter values.</w:t>
      </w:r>
      <w:r>
        <w:t xml:space="preserve"> </w:t>
      </w:r>
      <w:r w:rsidRPr="00C716EC">
        <w:t>In general, we find that our model's predictions of mRNA distributions, when parametrized with biologically relevant values, are highly consistent with a wide range of empirical data.</w:t>
      </w:r>
      <w:r>
        <w:t xml:space="preserve"> </w:t>
      </w:r>
      <w:r w:rsidRPr="00C716EC">
        <w:t xml:space="preserve">For example, we predicted </w:t>
      </w:r>
      <m:oMath>
        <m:r>
          <w:rPr>
            <w:rFonts w:ascii="Cambria Math" w:hAnsi="Cambria Math"/>
          </w:rPr>
          <m:t>MRL</m:t>
        </m:r>
        <m:r>
          <w:rPr>
            <w:rFonts w:ascii="Cambria Math" w:hAnsi="Cambria Math"/>
          </w:rPr>
          <m:t xml:space="preserve"> </m:t>
        </m:r>
      </m:oMath>
      <w:r w:rsidRPr="00C716EC">
        <w:t xml:space="preserve"> using </w:t>
      </w:r>
      <w:r w:rsidRPr="00C716EC">
        <w:lastRenderedPageBreak/>
        <w:t xml:space="preserve">empirical values for </w:t>
      </w:r>
      <w:r w:rsidR="008038C7">
        <w:t xml:space="preserve">the ratio of </w:t>
      </w:r>
      <w:r w:rsidRPr="00C716EC">
        <w:t xml:space="preserve">initiation to elongation rates </w:t>
      </w:r>
      <m:oMath>
        <m:sSup>
          <m:sSupPr>
            <m:ctrlPr>
              <w:rPr>
                <w:rFonts w:ascii="Cambria Math" w:hAnsi="Cambria Math"/>
                <w:i/>
              </w:rPr>
            </m:ctrlPr>
          </m:sSupPr>
          <m:e>
            <m:r>
              <m:rPr>
                <m:sty m:val="p"/>
              </m:rPr>
              <w:rPr>
                <w:rFonts w:ascii="Cambria Math" w:hAnsi="Cambria Math"/>
              </w:rPr>
              <m:t>κ</m:t>
            </m:r>
            <m:ctrlPr>
              <w:rPr>
                <w:rFonts w:ascii="Cambria Math" w:hAnsi="Cambria Math"/>
              </w:rPr>
            </m:ctrlPr>
          </m:e>
          <m:sup>
            <m:r>
              <w:rPr>
                <w:rFonts w:ascii="Cambria Math" w:hAnsi="Cambria Math"/>
              </w:rPr>
              <m:t>'</m:t>
            </m:r>
          </m:sup>
        </m:sSup>
      </m:oMath>
      <w:r>
        <w:t xml:space="preserve"> </w:t>
      </w:r>
      <w:r>
        <w:fldChar w:fldCharType="begin">
          <w:fldData xml:space="preserve">PEVuZE5vdGU+PENpdGU+PEF1dGhvcj5EYW8gRHVjPC9BdXRob3I+PFllYXI+MjAxODwvWWVhcj48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</w:fldData>
        </w:fldChar>
      </w:r>
      <w:r>
        <w:instrText xml:space="preserve"> ADDIN EN.CITE </w:instrText>
      </w:r>
      <w:r>
        <w:fldChar w:fldCharType="begin">
          <w:fldData xml:space="preserve">PEVuZE5vdGU+PENpdGU+PEF1dGhvcj5EYW8gRHVjPC9BdXRob3I+PFllYXI+MjAxODwvWWVhcj48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</w:fldData>
        </w:fldChar>
      </w:r>
      <w:r>
        <w:instrText xml:space="preserve"> ADDIN EN.CITE.DATA </w:instrText>
      </w:r>
      <w:r>
        <w:fldChar w:fldCharType="end"/>
      </w:r>
      <w:r>
        <w:fldChar w:fldCharType="separate"/>
      </w:r>
      <w:r>
        <w:rPr>
          <w:noProof/>
        </w:rPr>
        <w:t>(Dao Duc &amp; Song, 2018)</w:t>
      </w:r>
      <w:r>
        <w:fldChar w:fldCharType="end"/>
      </w:r>
      <w:r w:rsidRPr="00C716EC">
        <w:t xml:space="preserve"> and decapping rate </w:t>
      </w:r>
      <m:oMath>
        <m:r>
          <m:rPr>
            <m:sty m:val="p"/>
          </m:rPr>
          <w:rPr>
            <w:rFonts w:ascii="Cambria Math" w:hAnsi="Cambria Math"/>
          </w:rPr>
          <m:t>μ</m:t>
        </m:r>
      </m:oMath>
      <w:r w:rsidRPr="00C716EC">
        <w:t xml:space="preserve"> </w:t>
      </w:r>
      <w:r w:rsidRPr="00C716EC">
        <w:fldChar w:fldCharType="begin">
          <w:fldData xml:space="preserve">PEVuZE5vdGU+PENpdGU+PEF1dGhvcj5QcmVzbnlhazwvQXV0aG9yPjxZZWFyPjIwMTU8L1llYXI+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</w:fldData>
        </w:fldChar>
      </w:r>
      <w:r>
        <w:instrText xml:space="preserve"> ADDIN EN.CITE </w:instrText>
      </w:r>
      <w:r>
        <w:fldChar w:fldCharType="begin">
          <w:fldData xml:space="preserve">PEVuZE5vdGU+PENpdGU+PEF1dGhvcj5QcmVzbnlhazwvQXV0aG9yPjxZZWFyPjIwMTU8L1llYXI+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</w:fldData>
        </w:fldChar>
      </w:r>
      <w:r>
        <w:instrText xml:space="preserve"> ADDIN EN.CITE.DATA </w:instrText>
      </w:r>
      <w:r>
        <w:fldChar w:fldCharType="end"/>
      </w:r>
      <w:r w:rsidRPr="00C716EC">
        <w:fldChar w:fldCharType="separate"/>
      </w:r>
      <w:r>
        <w:rPr>
          <w:noProof/>
        </w:rPr>
        <w:t>(Presnyak et al., 2015)</w:t>
      </w:r>
      <w:r w:rsidRPr="00C716EC">
        <w:fldChar w:fldCharType="end"/>
      </w:r>
      <w:r>
        <w:t xml:space="preserve"> an</w:t>
      </w:r>
      <w:r w:rsidRPr="00C716EC">
        <w:t xml:space="preserve">d compared them to the empirical </w:t>
      </w:r>
      <m:oMath>
        <m:r>
          <w:rPr>
            <w:rFonts w:ascii="Cambria Math" w:hAnsi="Cambria Math"/>
          </w:rPr>
          <m:t>MRL</m:t>
        </m:r>
      </m:oMath>
      <w:r w:rsidRPr="00C716EC">
        <w:t xml:space="preserve"> from</w:t>
      </w:r>
      <w:r w:rsidRPr="00252C6A">
        <w:t xml:space="preserve"> </w:t>
      </w:r>
      <w:r>
        <w:fldChar w:fldCharType="begin">
          <w:fldData xml:space="preserve">PEVuZE5vdGU+PENpdGU+PEF1dGhvcj5XZWluYmVyZzwvQXV0aG9yPjxZZWFyPjIwMTY8L1llYXI+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</w:fldData>
        </w:fldChar>
      </w:r>
      <w:r>
        <w:instrText xml:space="preserve"> ADDIN EN.CITE </w:instrText>
      </w:r>
      <w:r>
        <w:fldChar w:fldCharType="begin">
          <w:fldData xml:space="preserve">PEVuZE5vdGU+PENpdGU+PEF1dGhvcj5XZWluYmVyZzwvQXV0aG9yPjxZZWFyPjIwMTY8L1llYXI+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</w:fldData>
        </w:fldChar>
      </w:r>
      <w:r>
        <w:instrText xml:space="preserve"> ADDIN EN.CITE.DATA </w:instrText>
      </w:r>
      <w:r>
        <w:fldChar w:fldCharType="end"/>
      </w:r>
      <w:r>
        <w:fldChar w:fldCharType="separate"/>
      </w:r>
      <w:r>
        <w:rPr>
          <w:noProof/>
        </w:rPr>
        <w:t>(Weinberg et al., 2016)</w:t>
      </w:r>
      <w:r>
        <w:fldChar w:fldCharType="end"/>
      </w:r>
      <w:r w:rsidRPr="00C716EC">
        <w:t xml:space="preserve"> and found a strong correlation despite having performed no additional model fitting</w:t>
      </w:r>
      <w:r w:rsidR="002A48E2">
        <w:t xml:space="preserve"> (</w:t>
      </w:r>
      <w:r w:rsidR="002A48E2">
        <w:fldChar w:fldCharType="begin"/>
      </w:r>
      <w:r w:rsidR="002A48E2">
        <w:instrText xml:space="preserve"> REF _Ref142396775 \h </w:instrText>
      </w:r>
      <w:r w:rsidR="002A48E2">
        <w:fldChar w:fldCharType="separate"/>
      </w:r>
      <w:r w:rsidR="002A48E2">
        <w:t xml:space="preserve">Figure </w:t>
      </w:r>
      <w:r w:rsidR="002A48E2">
        <w:rPr>
          <w:noProof/>
        </w:rPr>
        <w:t>3</w:t>
      </w:r>
      <w:r w:rsidR="002A48E2">
        <w:t>.</w:t>
      </w:r>
      <w:r w:rsidR="002A48E2">
        <w:rPr>
          <w:noProof/>
        </w:rPr>
        <w:t>11</w:t>
      </w:r>
      <w:r w:rsidR="002A48E2">
        <w:fldChar w:fldCharType="end"/>
      </w:r>
      <w:r w:rsidR="002A48E2">
        <w:t>)</w:t>
      </w:r>
      <w:r w:rsidRPr="00C716EC">
        <w:t>. This supports the idea that the model is a useful representation of the complex processes underlying protein production.</w:t>
      </w:r>
    </w:p>
    <w:p w14:paraId="696FA2A2" w14:textId="2DABC9B8" w:rsidR="007D24E3" w:rsidRPr="003827B2" w:rsidRDefault="007D24E3" w:rsidP="007D24E3">
      <w:pPr>
        <w:ind w:firstLine="720"/>
      </w:pPr>
      <w:r w:rsidRPr="00C716EC">
        <w:t xml:space="preserve">The </w:t>
      </w:r>
      <m:oMath>
        <m:sSup>
          <m:sSupPr>
            <m:ctrlPr>
              <w:rPr>
                <w:rFonts w:ascii="Cambria Math" w:hAnsi="Cambria Math"/>
                <w:i/>
              </w:rPr>
            </m:ctrlPr>
          </m:sSupPr>
          <m:e>
            <m:r>
              <m:rPr>
                <m:sty m:val="p"/>
              </m:rPr>
              <w:rPr>
                <w:rFonts w:ascii="Cambria Math" w:hAnsi="Cambria Math"/>
              </w:rPr>
              <m:t>κ</m:t>
            </m:r>
            <m:ctrlPr>
              <w:rPr>
                <w:rFonts w:ascii="Cambria Math" w:hAnsi="Cambria Math"/>
              </w:rPr>
            </m:ctrlPr>
          </m:e>
          <m:sup>
            <m:r>
              <w:rPr>
                <w:rFonts w:ascii="Cambria Math" w:hAnsi="Cambria Math"/>
              </w:rPr>
              <m:t>'</m:t>
            </m:r>
          </m:sup>
        </m:sSup>
      </m:oMath>
      <w:r w:rsidRPr="00C716EC">
        <w:t xml:space="preserve"> estimates utilized are only for highly translated genes (16% of all detected genes), and most others would fall in a range of </w:t>
      </w:r>
      <m:oMath>
        <m:sSup>
          <m:sSupPr>
            <m:ctrlPr>
              <w:rPr>
                <w:rFonts w:ascii="Cambria Math" w:hAnsi="Cambria Math"/>
                <w:i/>
              </w:rPr>
            </m:ctrlPr>
          </m:sSupPr>
          <m:e>
            <m:r>
              <m:rPr>
                <m:sty m:val="p"/>
              </m:rPr>
              <w:rPr>
                <w:rFonts w:ascii="Cambria Math" w:hAnsi="Cambria Math"/>
              </w:rPr>
              <m:t>κ</m:t>
            </m:r>
            <m:ctrlPr>
              <w:rPr>
                <w:rFonts w:ascii="Cambria Math" w:hAnsi="Cambria Math"/>
              </w:rPr>
            </m:ctrlPr>
          </m:e>
          <m:sup>
            <m:r>
              <w:rPr>
                <w:rFonts w:ascii="Cambria Math" w:hAnsi="Cambria Math"/>
              </w:rPr>
              <m:t>'</m:t>
            </m:r>
          </m:sup>
        </m:sSup>
        <m:r>
          <w:rPr>
            <w:rFonts w:ascii="Cambria Math" w:hAnsi="Cambria Math"/>
          </w:rPr>
          <m:t>&lt;0.01</m:t>
        </m:r>
      </m:oMath>
      <w:r w:rsidRPr="00C716EC">
        <w:t xml:space="preserve"> </w:t>
      </w:r>
      <w:r>
        <w:fldChar w:fldCharType="begin">
          <w:fldData xml:space="preserve">PEVuZE5vdGU+PENpdGU+PEF1dGhvcj5EYW8gRHVjPC9BdXRob3I+PFllYXI+MjAxODwvWWVhcj48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</w:fldData>
        </w:fldChar>
      </w:r>
      <w:r>
        <w:instrText xml:space="preserve"> ADDIN EN.CITE </w:instrText>
      </w:r>
      <w:r>
        <w:fldChar w:fldCharType="begin">
          <w:fldData xml:space="preserve">PEVuZE5vdGU+PENpdGU+PEF1dGhvcj5EYW8gRHVjPC9BdXRob3I+PFllYXI+MjAxODwvWWVhcj48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</w:fldData>
        </w:fldChar>
      </w:r>
      <w:r>
        <w:instrText xml:space="preserve"> ADDIN EN.CITE.DATA </w:instrText>
      </w:r>
      <w:r>
        <w:fldChar w:fldCharType="end"/>
      </w:r>
      <w:r>
        <w:fldChar w:fldCharType="separate"/>
      </w:r>
      <w:r>
        <w:rPr>
          <w:noProof/>
        </w:rPr>
        <w:t>(Dao Duc &amp; Song, 2018)</w:t>
      </w:r>
      <w:r>
        <w:fldChar w:fldCharType="end"/>
      </w:r>
      <w:r w:rsidRPr="00C716EC">
        <w:t>.</w:t>
      </w:r>
      <w:r>
        <w:t xml:space="preserve"> </w:t>
      </w:r>
      <w:r w:rsidRPr="00C716EC">
        <w:t xml:space="preserve">Taking the overall low </w:t>
      </w:r>
      <m:oMath>
        <m:sSup>
          <m:sSupPr>
            <m:ctrlPr>
              <w:rPr>
                <w:rFonts w:ascii="Cambria Math" w:hAnsi="Cambria Math"/>
                <w:i/>
              </w:rPr>
            </m:ctrlPr>
          </m:sSupPr>
          <m:e>
            <m:r>
              <m:rPr>
                <m:sty m:val="p"/>
              </m:rPr>
              <w:rPr>
                <w:rFonts w:ascii="Cambria Math" w:hAnsi="Cambria Math"/>
              </w:rPr>
              <m:t>κ</m:t>
            </m:r>
            <m:ctrlPr>
              <w:rPr>
                <w:rFonts w:ascii="Cambria Math" w:hAnsi="Cambria Math"/>
              </w:rPr>
            </m:ctrlPr>
          </m:e>
          <m:sup>
            <m:r>
              <w:rPr>
                <w:rFonts w:ascii="Cambria Math" w:hAnsi="Cambria Math"/>
              </w:rPr>
              <m:t>'</m:t>
            </m:r>
          </m:sup>
        </m:sSup>
      </m:oMath>
      <w:r w:rsidRPr="00C716EC">
        <w:t xml:space="preserve"> values, our model predicts that a median length protein of </w:t>
      </w:r>
      <m:oMath>
        <m:sSub>
          <m:sSubPr>
            <m:ctrlPr>
              <w:rPr>
                <w:rFonts w:ascii="Cambria Math" w:hAnsi="Cambria Math"/>
                <w:i/>
              </w:rPr>
            </m:ctrlPr>
          </m:sSubPr>
          <m:e>
            <m:r>
              <w:rPr>
                <w:rFonts w:ascii="Cambria Math" w:hAnsi="Cambria Math"/>
              </w:rPr>
              <m:t>i</m:t>
            </m:r>
          </m:e>
          <m:sub>
            <m:r>
              <w:rPr>
                <w:rFonts w:ascii="Cambria Math" w:hAnsi="Cambria Math"/>
              </w:rPr>
              <m:t>max</m:t>
            </m:r>
          </m:sub>
        </m:sSub>
      </m:oMath>
      <w:r w:rsidRPr="00C716EC">
        <w:t xml:space="preserve"> =39 (351aa) would have 10 or fewer ribosomes loaded, which agree</w:t>
      </w:r>
      <w:r w:rsidR="008038C7">
        <w:t>s</w:t>
      </w:r>
      <w:r w:rsidRPr="00C716EC">
        <w:t xml:space="preserve"> with the predominance of low polysomes (&lt;10) seen </w:t>
      </w:r>
      <w:r w:rsidR="008038C7">
        <w:t xml:space="preserve">in </w:t>
      </w:r>
      <w:r w:rsidRPr="00C716EC">
        <w:t xml:space="preserve">polysome gradient traces </w:t>
      </w:r>
      <w:r w:rsidRPr="00C716EC">
        <w:fldChar w:fldCharType="begin">
          <w:fldData xml:space="preserve">PEVuZE5vdGU+PENpdGU+PEF1dGhvcj5EYXNndXB0YTwvQXV0aG9yPjxZZWFyPjIwMjM8L1llYXI+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</w:fldData>
        </w:fldChar>
      </w:r>
      <w:r w:rsidR="00C9305F">
        <w:instrText xml:space="preserve"> ADDIN EN.CITE </w:instrText>
      </w:r>
      <w:r w:rsidR="00C9305F">
        <w:fldChar w:fldCharType="begin">
          <w:fldData xml:space="preserve">PEVuZE5vdGU+PENpdGU+PEF1dGhvcj5EYXNndXB0YTwvQXV0aG9yPjxZZWFyPjIwMjM8L1llYXI+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</w:fldData>
        </w:fldChar>
      </w:r>
      <w:r w:rsidR="00C9305F">
        <w:instrText xml:space="preserve"> ADDIN EN.CITE.DATA </w:instrText>
      </w:r>
      <w:r w:rsidR="00C9305F">
        <w:fldChar w:fldCharType="end"/>
      </w:r>
      <w:r w:rsidRPr="00C716EC">
        <w:fldChar w:fldCharType="separate"/>
      </w:r>
      <w:r w:rsidR="00C9305F">
        <w:rPr>
          <w:noProof/>
        </w:rPr>
        <w:t>(Dasgupta et al., 2023, Lokdarshi et al., 2020b)</w:t>
      </w:r>
      <w:r w:rsidRPr="00C716EC">
        <w:fldChar w:fldCharType="end"/>
      </w:r>
      <w:r>
        <w:t xml:space="preserve">. </w:t>
      </w:r>
      <w:r w:rsidRPr="00C716EC">
        <w:t xml:space="preserve">By the same logic, we find that single molecule measurements of translation </w:t>
      </w:r>
      <w:r w:rsidRPr="00C716EC">
        <w:fldChar w:fldCharType="begin">
          <w:fldData xml:space="preserve">PEVuZE5vdGU+PENpdGU+PEF1dGhvcj5Nb3Jpc2FraTwvQXV0aG9yPjxZZWFyPjIwMTY8L1llYXI+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</w:fldData>
        </w:fldChar>
      </w:r>
      <w:r w:rsidR="00C9305F">
        <w:instrText xml:space="preserve"> ADDIN EN.CITE </w:instrText>
      </w:r>
      <w:r w:rsidR="00C9305F">
        <w:fldChar w:fldCharType="begin">
          <w:fldData xml:space="preserve">PEVuZE5vdGU+PENpdGU+PEF1dGhvcj5Nb3Jpc2FraTwvQXV0aG9yPjxZZWFyPjIwMTY8L1llYXI+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</w:fldData>
        </w:fldChar>
      </w:r>
      <w:r w:rsidR="00C9305F">
        <w:instrText xml:space="preserve"> ADDIN EN.CITE.DATA </w:instrText>
      </w:r>
      <w:r w:rsidR="00C9305F">
        <w:fldChar w:fldCharType="end"/>
      </w:r>
      <w:r w:rsidRPr="00C716EC">
        <w:fldChar w:fldCharType="separate"/>
      </w:r>
      <w:r w:rsidR="00C9305F">
        <w:rPr>
          <w:noProof/>
        </w:rPr>
        <w:t>(Morisaki et al., 2016, Wang et al., 2016a, Wu &amp; Jaffrey, 2016, Yan et al., 2016b)</w:t>
      </w:r>
      <w:r w:rsidRPr="00C716EC">
        <w:fldChar w:fldCharType="end"/>
      </w:r>
      <w:r w:rsidRPr="00C716EC">
        <w:t xml:space="preserve"> all fall in the same low polysome range.</w:t>
      </w:r>
      <w:r>
        <w:t xml:space="preserve"> </w:t>
      </w:r>
      <w:r w:rsidRPr="00C716EC">
        <w:t>Finally, the fraction of mRNA predicted in the capped and decapped class are consistent with population wide estimates</w:t>
      </w:r>
      <w:r w:rsidR="008038C7">
        <w:t xml:space="preserve"> where ~12.6% off all transcripts are undergoing cotranslational decay</w:t>
      </w:r>
      <w:r w:rsidRPr="00C716EC">
        <w:t xml:space="preserve"> </w:t>
      </w:r>
      <w:r>
        <w:fldChar w:fldCharType="begin">
          <w:fldData xml:space="preserve">PEVuZE5vdGU+PENpdGU+PEF1dGhvcj5QZWxlY2hhbm88L0F1dGhvcj48WWVhcj4yMDE1PC9ZZWFy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</w:fldData>
        </w:fldChar>
      </w:r>
      <w:r>
        <w:instrText xml:space="preserve"> ADDIN EN.CITE </w:instrText>
      </w:r>
      <w:r>
        <w:fldChar w:fldCharType="begin">
          <w:fldData xml:space="preserve">PEVuZE5vdGU+PENpdGU+PEF1dGhvcj5QZWxlY2hhbm88L0F1dGhvcj48WWVhcj4yMDE1PC9ZZWFy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</w:fldData>
        </w:fldChar>
      </w:r>
      <w:r>
        <w:instrText xml:space="preserve"> ADDIN EN.CITE.DATA </w:instrText>
      </w:r>
      <w:r>
        <w:fldChar w:fldCharType="end"/>
      </w:r>
      <w:r>
        <w:fldChar w:fldCharType="separate"/>
      </w:r>
      <w:r>
        <w:rPr>
          <w:noProof/>
        </w:rPr>
        <w:t>(Pelechano et al., 2015)</w:t>
      </w:r>
      <w:r>
        <w:fldChar w:fldCharType="end"/>
      </w:r>
      <w:r w:rsidRPr="00C716EC">
        <w:t xml:space="preserve">, </w:t>
      </w:r>
      <w:r w:rsidR="002A48E2">
        <w:fldChar w:fldCharType="begin"/>
      </w:r>
      <w:r w:rsidR="002A48E2">
        <w:instrText xml:space="preserve"> REF _Ref142396626 \h </w:instrText>
      </w:r>
      <w:r w:rsidR="002A48E2">
        <w:fldChar w:fldCharType="separate"/>
      </w:r>
      <w:r w:rsidR="002A48E2" w:rsidRPr="00056ECA">
        <w:t xml:space="preserve">Figure </w:t>
      </w:r>
      <w:r w:rsidR="002A48E2">
        <w:rPr>
          <w:noProof/>
        </w:rPr>
        <w:t>3</w:t>
      </w:r>
      <w:r w:rsidR="002A48E2" w:rsidRPr="00056ECA">
        <w:t>.</w:t>
      </w:r>
      <w:r w:rsidR="002A48E2">
        <w:rPr>
          <w:noProof/>
        </w:rPr>
        <w:t>10</w:t>
      </w:r>
      <w:r w:rsidR="002A48E2">
        <w:fldChar w:fldCharType="end"/>
      </w:r>
      <w:r w:rsidRPr="00C716EC">
        <w:t xml:space="preserve">). </w:t>
      </w:r>
      <w:r w:rsidR="00566C73">
        <w:t xml:space="preserve">It stands to reason that many transcripts will be largely in the capped state, however some may have a significant population of decapped transcripts. </w:t>
      </w:r>
    </w:p>
    <w:p w14:paraId="7ABEFD16" w14:textId="6E84A185" w:rsidR="007D24E3" w:rsidRPr="00C716EC" w:rsidRDefault="007D24E3" w:rsidP="005215F3">
      <w:pPr>
        <w:pStyle w:val="Heading3"/>
        <w:spacing w:line="480" w:lineRule="auto"/>
        <w:ind w:left="0"/>
      </w:pPr>
      <w:bookmarkStart w:id="186" w:name="_Toc142658062"/>
      <w:r w:rsidRPr="00C716EC">
        <w:t xml:space="preserve">Model </w:t>
      </w:r>
      <w:r w:rsidR="002520CA">
        <w:t>L</w:t>
      </w:r>
      <w:r w:rsidRPr="00C716EC">
        <w:t xml:space="preserve">imitations, </w:t>
      </w:r>
      <w:r w:rsidR="002520CA">
        <w:t>E</w:t>
      </w:r>
      <w:r w:rsidRPr="00C716EC">
        <w:t xml:space="preserve">xtensions and </w:t>
      </w:r>
      <w:r w:rsidR="002520CA">
        <w:t>F</w:t>
      </w:r>
      <w:r w:rsidRPr="00C716EC">
        <w:t xml:space="preserve">uture </w:t>
      </w:r>
      <w:r w:rsidR="002520CA">
        <w:t>W</w:t>
      </w:r>
      <w:r w:rsidRPr="00C716EC">
        <w:t>ork</w:t>
      </w:r>
      <w:bookmarkEnd w:id="186"/>
    </w:p>
    <w:p w14:paraId="7CB84B7F" w14:textId="2D7E8BBF" w:rsidR="007D24E3" w:rsidRPr="00C716EC" w:rsidRDefault="007D24E3" w:rsidP="00FC02E3">
      <w:pPr>
        <w:ind w:firstLine="720"/>
      </w:pPr>
      <w:r w:rsidRPr="00C716EC">
        <w:t xml:space="preserve">Our model's assumptions about the process of mRNA decapping, the continued translational competence of transcript ribosomes bound prior to decapping, and degradation of mRNA solely from the decapped and ribosome free class </w:t>
      </w:r>
      <m:oMath>
        <m:sSubSup>
          <m:sSubSupPr>
            <m:ctrlPr>
              <w:rPr>
                <w:rFonts w:ascii="Cambria Math" w:hAnsi="Cambria Math"/>
                <w:i/>
              </w:rPr>
            </m:ctrlPr>
          </m:sSubSupPr>
          <m:e>
            <m:r>
              <w:rPr>
                <w:rFonts w:ascii="Cambria Math" w:hAnsi="Cambria Math"/>
              </w:rPr>
              <m:t>m</m:t>
            </m:r>
          </m:e>
          <m:sub>
            <m:r>
              <w:rPr>
                <w:rFonts w:ascii="Cambria Math" w:hAnsi="Cambria Math"/>
              </w:rPr>
              <m:t>0</m:t>
            </m:r>
          </m:sub>
          <m:sup>
            <m:r>
              <w:rPr>
                <w:rFonts w:ascii="Cambria Math" w:hAnsi="Cambria Math"/>
              </w:rPr>
              <m:t>*</m:t>
            </m:r>
          </m:sup>
        </m:sSubSup>
      </m:oMath>
      <w:r w:rsidRPr="00C716EC">
        <w:t xml:space="preserve"> closely resembles the biological process of co-translational mRNA decay. While the existence of co-translational mRNA decay is well established </w:t>
      </w:r>
      <w:r>
        <w:fldChar w:fldCharType="begin">
          <w:fldData xml:space="preserve">PEVuZE5vdGU+PENpdGU+PEF1dGhvcj5QZWxlY2hhbm88L0F1dGhvcj48WWVhcj4yMDE1PC9ZZWFy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</w:fldData>
        </w:fldChar>
      </w:r>
      <w:r w:rsidR="00C9305F">
        <w:instrText xml:space="preserve"> ADDIN EN.CITE </w:instrText>
      </w:r>
      <w:r w:rsidR="00C9305F">
        <w:fldChar w:fldCharType="begin">
          <w:fldData xml:space="preserve">PEVuZE5vdGU+PENpdGU+PEF1dGhvcj5QZWxlY2hhbm88L0F1dGhvcj48WWVhcj4yMDE1PC9ZZWFy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</w:fldData>
        </w:fldChar>
      </w:r>
      <w:r w:rsidR="00C9305F">
        <w:instrText xml:space="preserve"> ADDIN EN.CITE.DATA </w:instrText>
      </w:r>
      <w:r w:rsidR="00C9305F">
        <w:fldChar w:fldCharType="end"/>
      </w:r>
      <w:r>
        <w:fldChar w:fldCharType="separate"/>
      </w:r>
      <w:r w:rsidR="00C9305F">
        <w:rPr>
          <w:noProof/>
        </w:rPr>
        <w:t xml:space="preserve">(Pelechano et al., 2015, Sorenson et al., </w:t>
      </w:r>
      <w:r w:rsidR="00C9305F">
        <w:rPr>
          <w:noProof/>
        </w:rPr>
        <w:lastRenderedPageBreak/>
        <w:t>2018)</w:t>
      </w:r>
      <w:r>
        <w:fldChar w:fldCharType="end"/>
      </w:r>
      <w:r w:rsidRPr="00C716EC">
        <w:t xml:space="preserve">, other mechanisms exist with different outcomes for translation. 3' decay prevents bound ribosomes from completing translation and would send all transcripts into the </w:t>
      </w:r>
      <m:oMath>
        <m:sSubSup>
          <m:sSubSupPr>
            <m:ctrlPr>
              <w:rPr>
                <w:rFonts w:ascii="Cambria Math" w:hAnsi="Cambria Math"/>
                <w:i/>
              </w:rPr>
            </m:ctrlPr>
          </m:sSubSupPr>
          <m:e>
            <m:r>
              <w:rPr>
                <w:rFonts w:ascii="Cambria Math" w:hAnsi="Cambria Math"/>
              </w:rPr>
              <m:t>m</m:t>
            </m:r>
          </m:e>
          <m:sub>
            <m:r>
              <w:rPr>
                <w:rFonts w:ascii="Cambria Math" w:hAnsi="Cambria Math"/>
              </w:rPr>
              <m:t>0</m:t>
            </m:r>
          </m:sub>
          <m:sup>
            <m:r>
              <w:rPr>
                <w:rFonts w:ascii="Cambria Math" w:hAnsi="Cambria Math"/>
              </w:rPr>
              <m:t>*</m:t>
            </m:r>
          </m:sup>
        </m:sSubSup>
      </m:oMath>
      <w:r w:rsidRPr="00C716EC">
        <w:t xml:space="preserve"> class. Mechanisms utilizing endonucleolytic decay due to no</w:t>
      </w:r>
      <w:r w:rsidR="009A399A">
        <w:t>-</w:t>
      </w:r>
      <w:r w:rsidRPr="00C716EC">
        <w:t>go decay or nonsense</w:t>
      </w:r>
      <w:r w:rsidR="009A399A">
        <w:t>-</w:t>
      </w:r>
      <w:r w:rsidRPr="00C716EC">
        <w:t xml:space="preserve">mediated decay would potentially allow ribosomes downstream of the cleavage site to terminate but not those upstream </w:t>
      </w:r>
      <w:r>
        <w:fldChar w:fldCharType="begin">
          <w:fldData xml:space="preserve">PEVuZE5vdGU+PENpdGU+PEF1dGhvcj5Db2xsYXJ0PC9BdXRob3I+PFllYXI+MjAyMDwvWWVhcj48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=
</w:fldData>
        </w:fldChar>
      </w:r>
      <w:r w:rsidR="00C9305F">
        <w:instrText xml:space="preserve"> ADDIN EN.CITE </w:instrText>
      </w:r>
      <w:r w:rsidR="00C9305F">
        <w:fldChar w:fldCharType="begin">
          <w:fldData xml:space="preserve">PEVuZE5vdGU+PENpdGU+PEF1dGhvcj5Db2xsYXJ0PC9BdXRob3I+PFllYXI+MjAyMDwvWWVhcj48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=
</w:fldData>
        </w:fldChar>
      </w:r>
      <w:r w:rsidR="00C9305F">
        <w:instrText xml:space="preserve"> ADDIN EN.CITE.DATA </w:instrText>
      </w:r>
      <w:r w:rsidR="00C9305F">
        <w:fldChar w:fldCharType="end"/>
      </w:r>
      <w:r>
        <w:fldChar w:fldCharType="separate"/>
      </w:r>
      <w:r w:rsidR="00C9305F">
        <w:rPr>
          <w:noProof/>
        </w:rPr>
        <w:t>(Collart &amp; Weiss, 2020, Merchante et al., 2017, Urquidi Camacho et al., 2020)</w:t>
      </w:r>
      <w:r>
        <w:fldChar w:fldCharType="end"/>
      </w:r>
      <w:r>
        <w:t xml:space="preserve">. </w:t>
      </w:r>
      <w:r w:rsidRPr="00C716EC">
        <w:t xml:space="preserve">Thus, </w:t>
      </w:r>
      <w:r w:rsidR="009A399A">
        <w:t xml:space="preserve">depending on </w:t>
      </w:r>
      <w:r w:rsidRPr="00C716EC">
        <w:t xml:space="preserve">the site of the endonucleolytic decay a transcript in </w:t>
      </w:r>
      <m:oMath>
        <m:sSub>
          <m:sSubPr>
            <m:ctrlPr>
              <w:rPr>
                <w:rFonts w:ascii="Cambria Math" w:hAnsi="Cambria Math"/>
                <w:i/>
              </w:rPr>
            </m:ctrlPr>
          </m:sSubPr>
          <m:e>
            <m:r>
              <w:rPr>
                <w:rFonts w:ascii="Cambria Math" w:hAnsi="Cambria Math"/>
              </w:rPr>
              <m:t>m</m:t>
            </m:r>
          </m:e>
          <m:sub>
            <m:r>
              <w:rPr>
                <w:rFonts w:ascii="Cambria Math" w:hAnsi="Cambria Math"/>
              </w:rPr>
              <m:t>i</m:t>
            </m:r>
          </m:sub>
        </m:sSub>
      </m:oMath>
      <w:r>
        <w:t xml:space="preserve"> </w:t>
      </w:r>
      <w:r w:rsidRPr="00C716EC">
        <w:t xml:space="preserve">would end up in </w:t>
      </w:r>
      <m:oMath>
        <m:sSubSup>
          <m:sSubSupPr>
            <m:ctrlPr>
              <w:rPr>
                <w:rFonts w:ascii="Cambria Math" w:hAnsi="Cambria Math"/>
                <w:i/>
              </w:rPr>
            </m:ctrlPr>
          </m:sSubSupPr>
          <m:e>
            <m:r>
              <w:rPr>
                <w:rFonts w:ascii="Cambria Math" w:hAnsi="Cambria Math"/>
              </w:rPr>
              <m:t>m</m:t>
            </m:r>
          </m:e>
          <m:sub>
            <m:r>
              <w:rPr>
                <w:rFonts w:ascii="Cambria Math" w:hAnsi="Cambria Math"/>
              </w:rPr>
              <m:t>j</m:t>
            </m:r>
          </m:sub>
          <m:sup>
            <m:r>
              <w:rPr>
                <w:rFonts w:ascii="Cambria Math" w:hAnsi="Cambria Math"/>
              </w:rPr>
              <m:t>*</m:t>
            </m:r>
          </m:sup>
        </m:sSubSup>
      </m:oMath>
      <w:r w:rsidRPr="00C716EC">
        <w:t xml:space="preserve">, where </w:t>
      </w:r>
      <m:oMath>
        <m:r>
          <w:rPr>
            <w:rFonts w:ascii="Cambria Math" w:hAnsi="Cambria Math"/>
          </w:rPr>
          <m:t>j &lt; i</m:t>
        </m:r>
      </m:oMath>
      <w:r w:rsidRPr="00C716EC">
        <w:t>.</w:t>
      </w:r>
    </w:p>
    <w:p w14:paraId="1DAC4EA1" w14:textId="7433E837" w:rsidR="000239F0" w:rsidRDefault="007D24E3" w:rsidP="007D24E3">
      <w:pPr>
        <w:ind w:firstLine="720"/>
      </w:pPr>
      <w:r w:rsidRPr="00C716EC">
        <w:t>Currently there is debate about the contributions of the protective effects of ribosome association vs. ribosome stalling to mRNA transcript stability.</w:t>
      </w:r>
      <w:r>
        <w:t xml:space="preserve"> </w:t>
      </w:r>
      <w:r w:rsidRPr="00C716EC">
        <w:t xml:space="preserve">While our model currently does not include the protective effects of </w:t>
      </w:r>
      <w:r w:rsidRPr="00ED7BF2">
        <w:t>translation or stall prone codons, it should be possible to</w:t>
      </w:r>
      <w:r w:rsidR="006B6CD8">
        <w:t xml:space="preserve"> include this</w:t>
      </w:r>
      <w:r w:rsidRPr="00ED7BF2">
        <w:t xml:space="preserve">. The protective effects of ribosomal loading could be modeled by making the decapping rate </w:t>
      </w:r>
      <m:oMath>
        <m:r>
          <w:rPr>
            <w:rFonts w:ascii="Cambria Math" w:hAnsi="Cambria Math"/>
          </w:rPr>
          <m:t>μ</m:t>
        </m:r>
      </m:oMath>
      <w:r w:rsidRPr="00ED7BF2">
        <w:t xml:space="preserve"> a function of </w:t>
      </w:r>
      <m:oMath>
        <m:r>
          <w:rPr>
            <w:rFonts w:ascii="Cambria Math" w:hAnsi="Cambria Math"/>
          </w:rPr>
          <m:t>i</m:t>
        </m:r>
      </m:oMath>
      <w:r w:rsidRPr="00ED7BF2">
        <w:t>, e.g. (</w:t>
      </w:r>
      <m:oMath>
        <m:r>
          <w:rPr>
            <w:rFonts w:ascii="Cambria Math" w:hAnsi="Cambria Math"/>
          </w:rPr>
          <m:t>1-i</m:t>
        </m:r>
        <m:r>
          <m:rPr>
            <m:lit/>
          </m:rP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max</m:t>
            </m:r>
          </m:sub>
        </m:sSub>
      </m:oMath>
      <w:r w:rsidRPr="00ED7BF2">
        <w:t xml:space="preserve">). Otherwise one could have a higher decapping rate for </w:t>
      </w:r>
      <m:oMath>
        <m:sSub>
          <m:sSubPr>
            <m:ctrlPr>
              <w:rPr>
                <w:rFonts w:ascii="Cambria Math" w:hAnsi="Cambria Math"/>
                <w:i/>
              </w:rPr>
            </m:ctrlPr>
          </m:sSubPr>
          <m:e>
            <m:r>
              <w:rPr>
                <w:rFonts w:ascii="Cambria Math" w:hAnsi="Cambria Math"/>
              </w:rPr>
              <m:t>m</m:t>
            </m:r>
          </m:e>
          <m:sub>
            <m:r>
              <w:rPr>
                <w:rFonts w:ascii="Cambria Math" w:hAnsi="Cambria Math"/>
              </w:rPr>
              <m:t>0</m:t>
            </m:r>
          </m:sub>
        </m:sSub>
      </m:oMath>
      <w:r w:rsidRPr="00ED7BF2">
        <w:t xml:space="preserve"> and a lower decapping rate for the other polysomal classes. The protective effects of translation on decapping could </w:t>
      </w:r>
      <w:r w:rsidR="006B6CD8">
        <w:t xml:space="preserve">also </w:t>
      </w:r>
      <w:r w:rsidRPr="00ED7BF2">
        <w:t xml:space="preserve">increase per ribosome, but eventually at high </w:t>
      </w:r>
      <m:oMath>
        <m:r>
          <w:rPr>
            <w:rFonts w:ascii="Cambria Math" w:hAnsi="Cambria Math"/>
          </w:rPr>
          <m:t>MRL</m:t>
        </m:r>
      </m:oMath>
      <w:r w:rsidRPr="00ED7BF2">
        <w:t xml:space="preserve"> could trigger ribosome</w:t>
      </w:r>
      <w:r w:rsidR="006B6CD8">
        <w:t>-</w:t>
      </w:r>
      <w:r w:rsidRPr="00ED7BF2">
        <w:t>associated</w:t>
      </w:r>
      <w:r w:rsidRPr="00C716EC">
        <w:t xml:space="preserve"> decay pathways through ribosomal collisions, so </w:t>
      </w:r>
      <m:oMath>
        <m:r>
          <w:rPr>
            <w:rFonts w:ascii="Cambria Math" w:hAnsi="Cambria Math"/>
          </w:rPr>
          <m:t>μ</m:t>
        </m:r>
      </m:oMath>
      <w:r w:rsidRPr="00C716EC">
        <w:t xml:space="preserve"> would be a non</w:t>
      </w:r>
      <w:r>
        <w:t>-</w:t>
      </w:r>
      <w:r w:rsidRPr="00C716EC">
        <w:t>monotonic function of</w:t>
      </w:r>
      <w:r>
        <w:t xml:space="preserve"> </w:t>
      </w:r>
      <m:oMath>
        <m:r>
          <w:rPr>
            <w:rFonts w:ascii="Cambria Math" w:hAnsi="Cambria Math"/>
          </w:rPr>
          <m:t>i</m:t>
        </m:r>
      </m:oMath>
      <w:r w:rsidRPr="00C716EC">
        <w:t>. This would r</w:t>
      </w:r>
      <w:r w:rsidRPr="00475A70">
        <w:t>eq</w:t>
      </w:r>
      <w:r w:rsidRPr="00C716EC">
        <w:t>uire analysis on an individual transcript basis.</w:t>
      </w:r>
      <w:r>
        <w:t xml:space="preserve"> </w:t>
      </w:r>
      <w:r w:rsidRPr="00C716EC">
        <w:t>Our model does not consider codon</w:t>
      </w:r>
      <w:r w:rsidR="006B6CD8">
        <w:t>-</w:t>
      </w:r>
      <w:r w:rsidRPr="00C716EC">
        <w:t>specific effects such as pausing sites, difficult to fold regions of a protein</w:t>
      </w:r>
      <w:r w:rsidR="006B6CD8">
        <w:t>,</w:t>
      </w:r>
      <w:r w:rsidRPr="00C716EC">
        <w:t xml:space="preserve"> or codon usage, or protein quality control. </w:t>
      </w:r>
      <w:r w:rsidRPr="00C716EC">
        <w:fldChar w:fldCharType="begin"/>
      </w:r>
      <w:r w:rsidRPr="00C716EC">
        <w:instrText xml:space="preserve"> ADDIN EN.CITE &lt;EndNote&gt;&lt;Cite&gt;&lt;Author&gt;Wu&lt;/Author&gt;&lt;Year&gt;2023&lt;/Year&gt;&lt;RecNum&gt;1609&lt;/RecNum&gt;&lt;DisplayText&gt;(Wu &amp;amp; Bazzini, 2023)&lt;/DisplayText&gt;&lt;record&gt;&lt;rec-number&gt;1609&lt;/rec-number&gt;&lt;foreign-keys&gt;&lt;key app="EN" db-id="rza9sxrw75z9fre29srps52iprrsftev25rx" timestamp="1690583898"&gt;1609&lt;/key&gt;&lt;/foreign-keys&gt;&lt;ref-type name="Journal Article"&gt;17&lt;/ref-type&gt;&lt;contributors&gt;&lt;authors&gt;&lt;author&gt;Wu, Q.&lt;/author&gt;&lt;author&gt;Bazzini, A. A.&lt;/author&gt;&lt;/authors&gt;&lt;/contributors&gt;&lt;auth-address&gt;Stowers Institute for Medical Research, Kansas City, Missouri, USA; email: arb@stowers.org.&amp;#xD;Department of Molecular and Integrative Physiology, University of Kansas Medical Center, Kansas City, Kansas, USA.&lt;/auth-address&gt;&lt;titles&gt;&lt;title&gt;Translation and mRNA Stability Control&lt;/title&gt;&lt;secondary-title&gt;Annu Rev Biochem&lt;/secondary-title&gt;&lt;/titles&gt;&lt;periodical&gt;&lt;full-title&gt;Annu Rev Biochem&lt;/full-title&gt;&lt;/periodical&gt;&lt;pages&gt;227-245&lt;/pages&gt;&lt;volume&gt;92&lt;/volume&gt;&lt;edition&gt;20230331&lt;/edition&gt;&lt;keywords&gt;&lt;keyword&gt;Animals&lt;/keyword&gt;&lt;keyword&gt;RNA, Messenger/metabolism&lt;/keyword&gt;&lt;keyword&gt;*Protein Biosynthesis&lt;/keyword&gt;&lt;keyword&gt;Codon/genetics&lt;/keyword&gt;&lt;keyword&gt;*Proteins/genetics&lt;/keyword&gt;&lt;keyword&gt;RNA Stability&lt;/keyword&gt;&lt;keyword&gt;Saccharomyces cerevisiae/genetics/metabolism&lt;/keyword&gt;&lt;keyword&gt;codon optimality&lt;/keyword&gt;&lt;keyword&gt;codon usage&lt;/keyword&gt;&lt;keyword&gt;mRNA decay&lt;/keyword&gt;&lt;keyword&gt;mRNA stability&lt;/keyword&gt;&lt;keyword&gt;tRNA&lt;/keyword&gt;&lt;keyword&gt;translation elongation&lt;/keyword&gt;&lt;/keywords&gt;&lt;dates&gt;&lt;year&gt;2023&lt;/year&gt;&lt;pub-dates&gt;&lt;date&gt;Jun 20&lt;/date&gt;&lt;/pub-dates&gt;&lt;/dates&gt;&lt;isbn&gt;1545-4509 (Electronic)&amp;#xD;0066-4154 (Linking)&lt;/isbn&gt;&lt;accession-num&gt;37001134&lt;/accession-num&gt;&lt;urls&gt;&lt;related-urls&gt;&lt;url&gt;https://www.ncbi.nlm.nih.gov/pubmed/37001134&lt;/url&gt;&lt;/related-urls&gt;&lt;/urls&gt;&lt;electronic-resource-num&gt;10.1146/annurev-biochem-052621-091808&lt;/electronic-resource-num&gt;&lt;remote-database-name&gt;Medline&lt;/remote-database-name&gt;&lt;remote-database-provider&gt;NLM&lt;/remote-database-provider&gt;&lt;/record&gt;&lt;/Cite&gt;&lt;/EndNote&gt;</w:instrText>
      </w:r>
      <w:r w:rsidRPr="00C716EC">
        <w:fldChar w:fldCharType="separate"/>
      </w:r>
      <w:r w:rsidRPr="00C716EC">
        <w:rPr>
          <w:noProof/>
        </w:rPr>
        <w:t>(Wu &amp; Bazzini, 2023)</w:t>
      </w:r>
      <w:r w:rsidRPr="00C716EC">
        <w:fldChar w:fldCharType="end"/>
      </w:r>
      <w:r>
        <w:t xml:space="preserve">. </w:t>
      </w:r>
      <w:r w:rsidRPr="00C716EC">
        <w:t xml:space="preserve">Pausing sites could be addressed by splitting each polysome class into two regions and could approximate a ribosome flow model of only two regions, a 5' and 3', split by the pausing site. </w:t>
      </w:r>
      <w:r w:rsidR="006B6CD8">
        <w:t>In summary, c</w:t>
      </w:r>
      <w:r w:rsidRPr="00C716EC">
        <w:t>urrent models of translation focus mainly on the behavior of the average transcripts. However</w:t>
      </w:r>
      <w:r>
        <w:t>,</w:t>
      </w:r>
      <w:r w:rsidRPr="00C716EC">
        <w:t xml:space="preserve"> this ignores the changing population of mRNAs necessary for protein production. Developing a more quantitative understanding of how different factors affect a gene's mRNA stability </w:t>
      </w:r>
      <w:r w:rsidRPr="00C716EC">
        <w:lastRenderedPageBreak/>
        <w:t xml:space="preserve">and, in turn, protein expression, </w:t>
      </w:r>
      <w:r w:rsidR="006B6CD8">
        <w:t xml:space="preserve">is </w:t>
      </w:r>
      <w:r w:rsidRPr="00C716EC">
        <w:t xml:space="preserve">relevant to a wide range of applied molecular biology (e.g. </w:t>
      </w:r>
      <w:r w:rsidR="006B6CD8">
        <w:t>the efficient expression</w:t>
      </w:r>
      <w:r w:rsidRPr="00C716EC">
        <w:t xml:space="preserve"> </w:t>
      </w:r>
      <w:r w:rsidR="006B6CD8">
        <w:t xml:space="preserve">of </w:t>
      </w:r>
      <w:r w:rsidRPr="00C716EC">
        <w:t xml:space="preserve">heterologous genes and mRNA vaccines) </w:t>
      </w:r>
      <w:r w:rsidRPr="00C716EC">
        <w:fldChar w:fldCharType="begin">
          <w:fldData xml:space="preserve">PEVuZE5vdGU+PENpdGU+PEF1dGhvcj5DaGVuZzwvQXV0aG9yPjxZZWFyPjIwMjM8L1llYXI+PFJl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</w:fldData>
        </w:fldChar>
      </w:r>
      <w:r w:rsidR="00C9305F">
        <w:instrText xml:space="preserve"> ADDIN EN.CITE </w:instrText>
      </w:r>
      <w:r w:rsidR="00C9305F">
        <w:fldChar w:fldCharType="begin">
          <w:fldData xml:space="preserve">PEVuZE5vdGU+PENpdGU+PEF1dGhvcj5DaGVuZzwvQXV0aG9yPjxZZWFyPjIwMjM8L1llYXI+PFJl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</w:fldData>
        </w:fldChar>
      </w:r>
      <w:r w:rsidR="00C9305F">
        <w:instrText xml:space="preserve"> ADDIN EN.CITE.DATA </w:instrText>
      </w:r>
      <w:r w:rsidR="00C9305F">
        <w:fldChar w:fldCharType="end"/>
      </w:r>
      <w:r w:rsidRPr="00C716EC">
        <w:fldChar w:fldCharType="separate"/>
      </w:r>
      <w:r w:rsidR="00C9305F">
        <w:rPr>
          <w:noProof/>
        </w:rPr>
        <w:t>(Cheng</w:t>
      </w:r>
      <w:r w:rsidR="00C9305F" w:rsidRPr="00C9305F">
        <w:rPr>
          <w:i/>
          <w:noProof/>
        </w:rPr>
        <w:t xml:space="preserve"> et al.</w:t>
      </w:r>
      <w:r w:rsidR="00C9305F">
        <w:rPr>
          <w:noProof/>
        </w:rPr>
        <w:t>, 2023)</w:t>
      </w:r>
      <w:r w:rsidRPr="00C716EC">
        <w:fldChar w:fldCharType="end"/>
      </w:r>
      <w:r>
        <w:t>.</w:t>
      </w:r>
    </w:p>
    <w:p w14:paraId="06607733" w14:textId="77777777" w:rsidR="000239F0" w:rsidRDefault="000239F0">
      <w:pPr>
        <w:spacing w:line="240" w:lineRule="auto"/>
        <w:jc w:val="left"/>
      </w:pPr>
      <w:r>
        <w:br w:type="page"/>
      </w:r>
    </w:p>
    <w:p w14:paraId="76513F77" w14:textId="362CBD4A" w:rsidR="00B76E10" w:rsidRDefault="00B76E10" w:rsidP="00F018B4">
      <w:pPr>
        <w:pStyle w:val="Heading2"/>
        <w:numPr>
          <w:ilvl w:val="0"/>
          <w:numId w:val="0"/>
        </w:numPr>
      </w:pPr>
      <w:bookmarkStart w:id="187" w:name="_Toc142658063"/>
      <w:r w:rsidRPr="00620AA3">
        <w:lastRenderedPageBreak/>
        <w:t>Appendix</w:t>
      </w:r>
      <w:bookmarkEnd w:id="187"/>
    </w:p>
    <w:p w14:paraId="25FCB54A" w14:textId="77777777" w:rsidR="00B76E10" w:rsidRPr="00A10803" w:rsidRDefault="00B76E10" w:rsidP="00B76E10">
      <w:pPr>
        <w:ind w:firstLine="720"/>
      </w:pPr>
      <w:r>
        <w:t xml:space="preserve">In this section we present the matrix vector formulation of the model used to obtain both the analytical and numerical solutions in the main text. Additionally, we describe the analytical solution to the capped system. </w:t>
      </w:r>
    </w:p>
    <w:p w14:paraId="6AC39180" w14:textId="77777777" w:rsidR="00B76E10" w:rsidRPr="00620AA3" w:rsidRDefault="00B76E10" w:rsidP="00EC1ABC">
      <w:pPr>
        <w:pStyle w:val="Heading3"/>
        <w:numPr>
          <w:ilvl w:val="0"/>
          <w:numId w:val="0"/>
        </w:numPr>
        <w:spacing w:line="480" w:lineRule="auto"/>
      </w:pPr>
      <w:bookmarkStart w:id="188" w:name="_Toc142658064"/>
      <w:r w:rsidRPr="00620AA3">
        <w:t>Matrix-vector Formulation of ODE System</w:t>
      </w:r>
      <w:bookmarkEnd w:id="188"/>
    </w:p>
    <w:p w14:paraId="6BB1CF7D" w14:textId="77777777" w:rsidR="00B76E10" w:rsidRDefault="00B76E10" w:rsidP="00B76E10">
      <w:r w:rsidRPr="00620AA3">
        <w:t>It is fr</w:t>
      </w:r>
      <w:r w:rsidRPr="00475A70">
        <w:t>eq</w:t>
      </w:r>
      <w:r w:rsidRPr="00620AA3">
        <w:t>uently useful to work with the matrix-vector formulation for a system of ODE.</w:t>
      </w:r>
      <w:r>
        <w:t xml:space="preserve"> </w:t>
      </w:r>
      <w:r w:rsidRPr="00620AA3">
        <w:t>In this model, the dynamics of the decapped and capped mRNAs can be represented as,</w:t>
      </w:r>
    </w:p>
    <w:p w14:paraId="1F71CF25" w14:textId="77777777" w:rsidR="00B76E10" w:rsidRPr="00620AA3" w:rsidRDefault="00B76E10" w:rsidP="00B76E10"/>
    <w:p w14:paraId="6C248519" w14:textId="77777777" w:rsidR="00B76E10" w:rsidRPr="004E226B" w:rsidRDefault="00B76E10" w:rsidP="00B76E10">
      <m:oMathPara>
        <m:oMath>
          <m:acc>
            <m:accPr>
              <m:chr m:val="⃗"/>
              <m:ctrlPr>
                <w:rPr>
                  <w:rFonts w:ascii="Cambria Math" w:hAnsi="Cambria Math"/>
                </w:rPr>
              </m:ctrlPr>
            </m:accPr>
            <m:e>
              <m:sSup>
                <m:sSupPr>
                  <m:ctrlPr>
                    <w:rPr>
                      <w:rFonts w:ascii="Cambria Math" w:hAnsi="Cambria Math"/>
                      <w:i/>
                    </w:rPr>
                  </m:ctrlPr>
                </m:sSupPr>
                <m:e>
                  <m:r>
                    <w:rPr>
                      <w:rFonts w:ascii="Cambria Math" w:hAnsi="Cambria Math"/>
                    </w:rPr>
                    <m:t>M</m:t>
                  </m:r>
                  <m:ctrlPr>
                    <w:rPr>
                      <w:rFonts w:ascii="Cambria Math" w:hAnsi="Cambria Math"/>
                    </w:rPr>
                  </m:ctrlPr>
                </m:e>
                <m:sup>
                  <m:r>
                    <w:rPr>
                      <w:rFonts w:ascii="Cambria Math" w:hAnsi="Cambria Math"/>
                    </w:rPr>
                    <m:t>'</m:t>
                  </m:r>
                </m:sup>
              </m:sSup>
            </m:e>
          </m:acc>
          <m:r>
            <w:rPr>
              <w:rFonts w:ascii="Cambria Math" w:hAnsi="Cambria Math"/>
            </w:rPr>
            <m:t>=</m:t>
          </m:r>
          <m:r>
            <m:rPr>
              <m:sty m:val="bi"/>
            </m:rPr>
            <w:rPr>
              <w:rFonts w:ascii="Cambria Math" w:hAnsi="Cambria Math"/>
            </w:rPr>
            <m:t>F</m:t>
          </m:r>
          <m:acc>
            <m:accPr>
              <m:chr m:val="⃗"/>
              <m:ctrlPr>
                <w:rPr>
                  <w:rFonts w:ascii="Cambria Math" w:hAnsi="Cambria Math"/>
                </w:rPr>
              </m:ctrlPr>
            </m:accPr>
            <m:e>
              <m:r>
                <w:rPr>
                  <w:rFonts w:ascii="Cambria Math" w:hAnsi="Cambria Math"/>
                </w:rPr>
                <m:t>M</m:t>
              </m:r>
            </m:e>
          </m:acc>
          <m:r>
            <w:rPr>
              <w:rFonts w:ascii="Cambria Math" w:hAnsi="Cambria Math"/>
            </w:rPr>
            <m:t>+</m:t>
          </m:r>
          <m:acc>
            <m:accPr>
              <m:chr m:val="⃗"/>
              <m:ctrlPr>
                <w:rPr>
                  <w:rFonts w:ascii="Cambria Math" w:hAnsi="Cambria Math"/>
                </w:rPr>
              </m:ctrlPr>
            </m:accPr>
            <m:e>
              <m:r>
                <w:rPr>
                  <w:rFonts w:ascii="Cambria Math" w:hAnsi="Cambria Math"/>
                </w:rPr>
                <m:t>B</m:t>
              </m:r>
            </m:e>
          </m:acc>
        </m:oMath>
      </m:oMathPara>
    </w:p>
    <w:p w14:paraId="5012F4EF" w14:textId="77777777" w:rsidR="00B76E10" w:rsidRPr="00620AA3" w:rsidRDefault="00B76E10" w:rsidP="00B76E10">
      <w:r w:rsidRPr="00620AA3">
        <w:t xml:space="preserve">where </w:t>
      </w:r>
      <m:oMath>
        <m:acc>
          <m:accPr>
            <m:chr m:val="⃗"/>
            <m:ctrlPr>
              <w:rPr>
                <w:rFonts w:ascii="Cambria Math" w:hAnsi="Cambria Math"/>
              </w:rPr>
            </m:ctrlPr>
          </m:accPr>
          <m:e>
            <m:r>
              <w:rPr>
                <w:rFonts w:ascii="Cambria Math" w:hAnsi="Cambria Math"/>
              </w:rPr>
              <m:t>M</m:t>
            </m:r>
          </m:e>
        </m:acc>
        <m:r>
          <m:rPr>
            <m:sty m:val="p"/>
          </m:rP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2</m:t>
            </m:r>
            <m:d>
              <m:dPr>
                <m:ctrlPr>
                  <w:rPr>
                    <w:rFonts w:ascii="Cambria Math" w:hAnsi="Cambria Math"/>
                    <w:i/>
                  </w:rPr>
                </m:ctrlPr>
              </m:dPr>
              <m:e>
                <m:sSub>
                  <m:sSubPr>
                    <m:ctrlPr>
                      <w:rPr>
                        <w:rFonts w:ascii="Cambria Math" w:hAnsi="Cambria Math"/>
                        <w:i/>
                      </w:rPr>
                    </m:ctrlPr>
                  </m:sSubPr>
                  <m:e>
                    <m:r>
                      <w:rPr>
                        <w:rFonts w:ascii="Cambria Math" w:hAnsi="Cambria Math"/>
                      </w:rPr>
                      <m:t>i</m:t>
                    </m:r>
                  </m:e>
                  <m:sub>
                    <m:r>
                      <w:rPr>
                        <w:rFonts w:ascii="Cambria Math" w:hAnsi="Cambria Math"/>
                      </w:rPr>
                      <m:t>max</m:t>
                    </m:r>
                  </m:sub>
                </m:sSub>
                <m:r>
                  <w:rPr>
                    <w:rFonts w:ascii="Cambria Math" w:hAnsi="Cambria Math"/>
                  </w:rPr>
                  <m:t>+1</m:t>
                </m:r>
              </m:e>
            </m:d>
          </m:sup>
        </m:sSup>
      </m:oMath>
      <w:r w:rsidRPr="00620AA3">
        <w:t xml:space="preserve"> is a vector of all state variables, ordered here as </w:t>
      </w:r>
      <m:oMath>
        <m:sSub>
          <m:sSubPr>
            <m:ctrlPr>
              <w:rPr>
                <w:rFonts w:ascii="Cambria Math" w:hAnsi="Cambria Math"/>
                <w:i/>
              </w:rPr>
            </m:ctrlPr>
          </m:sSubPr>
          <m:e>
            <m:r>
              <w:rPr>
                <w:rFonts w:ascii="Cambria Math" w:hAnsi="Cambria Math"/>
              </w:rPr>
              <m:t>m</m:t>
            </m:r>
          </m:e>
          <m:sub>
            <m:r>
              <w:rPr>
                <w:rFonts w:ascii="Cambria Math" w:hAnsi="Cambria Math"/>
              </w:rPr>
              <m:t>0</m:t>
            </m:r>
          </m:sub>
        </m:sSub>
        <m:r>
          <w:rPr>
            <w:rFonts w:ascii="Cambria Math" w:hAnsi="Cambria Math"/>
          </w:rPr>
          <m:t>,</m:t>
        </m:r>
        <m:r>
          <w:rPr>
            <w:rFonts w:ascii="Cambria Math" w:hAnsi="Cambria Math"/>
          </w:rPr>
          <m:t xml:space="preserve"> </m:t>
        </m:r>
        <m:sSub>
          <m:sSubPr>
            <m:ctrlPr>
              <w:rPr>
                <w:rFonts w:ascii="Cambria Math" w:hAnsi="Cambria Math"/>
                <w:i/>
              </w:rPr>
            </m:ctrlPr>
          </m:sSubPr>
          <m:e>
            <m:r>
              <w:rPr>
                <w:rFonts w:ascii="Cambria Math" w:hAnsi="Cambria Math"/>
              </w:rPr>
              <m:t xml:space="preserve"> </m:t>
            </m:r>
            <m:r>
              <w:rPr>
                <w:rFonts w:ascii="Cambria Math" w:hAnsi="Cambria Math"/>
              </w:rPr>
              <m:t>m</m:t>
            </m:r>
          </m:e>
          <m:sub>
            <m:r>
              <w:rPr>
                <w:rFonts w:ascii="Cambria Math" w:hAnsi="Cambria Math"/>
              </w:rPr>
              <m:t>1</m:t>
            </m:r>
          </m:sub>
        </m:sSub>
        <m:r>
          <w:rPr>
            <w:rFonts w:ascii="Cambria Math" w:hAnsi="Cambria Math"/>
          </w:rPr>
          <m:t>,</m:t>
        </m:r>
        <m:r>
          <w:rPr>
            <w:rFonts w:ascii="Cambria Math" w:hAnsi="Cambria Math"/>
          </w:rPr>
          <m:t xml:space="preserve">  </m:t>
        </m:r>
        <m:r>
          <w:rPr>
            <w:rFonts w:ascii="Cambria Math" w:hAnsi="Cambria Math"/>
          </w:rPr>
          <m:t>…,</m:t>
        </m:r>
        <m:r>
          <w:rPr>
            <w:rFonts w:ascii="Cambria Math" w:hAnsi="Cambria Math"/>
          </w:rPr>
          <m:t xml:space="preserve">  </m:t>
        </m:r>
        <m:sSub>
          <m:sSubPr>
            <m:ctrlPr>
              <w:rPr>
                <w:rFonts w:ascii="Cambria Math" w:hAnsi="Cambria Math"/>
                <w:i/>
              </w:rPr>
            </m:ctrlPr>
          </m:sSubPr>
          <m:e>
            <m:r>
              <w:rPr>
                <w:rFonts w:ascii="Cambria Math" w:hAnsi="Cambria Math"/>
              </w:rPr>
              <m:t>m</m:t>
            </m:r>
          </m:e>
          <m:sub>
            <m:sSub>
              <m:sSubPr>
                <m:ctrlPr>
                  <w:rPr>
                    <w:rFonts w:ascii="Cambria Math" w:hAnsi="Cambria Math"/>
                    <w:i/>
                  </w:rPr>
                </m:ctrlPr>
              </m:sSubPr>
              <m:e>
                <m:r>
                  <w:rPr>
                    <w:rFonts w:ascii="Cambria Math" w:hAnsi="Cambria Math"/>
                  </w:rPr>
                  <m:t>i</m:t>
                </m:r>
              </m:e>
              <m:sub>
                <m:r>
                  <w:rPr>
                    <w:rFonts w:ascii="Cambria Math" w:hAnsi="Cambria Math"/>
                  </w:rPr>
                  <m:t>max</m:t>
                </m:r>
              </m:sub>
            </m:sSub>
          </m:sub>
        </m:sSub>
        <m:r>
          <w:rPr>
            <w:rFonts w:ascii="Cambria Math" w:hAnsi="Cambria Math"/>
          </w:rPr>
          <m:t>,</m:t>
        </m:r>
        <m:sSubSup>
          <m:sSubSupPr>
            <m:ctrlPr>
              <w:rPr>
                <w:rFonts w:ascii="Cambria Math" w:hAnsi="Cambria Math"/>
                <w:i/>
              </w:rPr>
            </m:ctrlPr>
          </m:sSubSupPr>
          <m:e>
            <m:r>
              <w:rPr>
                <w:rFonts w:ascii="Cambria Math" w:hAnsi="Cambria Math"/>
              </w:rPr>
              <m:t xml:space="preserve"> </m:t>
            </m:r>
            <m:r>
              <w:rPr>
                <w:rFonts w:ascii="Cambria Math" w:hAnsi="Cambria Math"/>
              </w:rPr>
              <m:t>m</m:t>
            </m:r>
          </m:e>
          <m:sub>
            <m:r>
              <w:rPr>
                <w:rFonts w:ascii="Cambria Math" w:hAnsi="Cambria Math"/>
              </w:rPr>
              <m:t>0</m:t>
            </m:r>
          </m:sub>
          <m:sup>
            <m:r>
              <w:rPr>
                <w:rFonts w:ascii="Cambria Math" w:hAnsi="Cambria Math"/>
              </w:rPr>
              <m:t>*</m:t>
            </m:r>
          </m:sup>
        </m:sSubSup>
        <m:r>
          <w:rPr>
            <w:rFonts w:ascii="Cambria Math" w:hAnsi="Cambria Math"/>
          </w:rPr>
          <m:t>,</m:t>
        </m:r>
        <m:r>
          <w:rPr>
            <w:rFonts w:ascii="Cambria Math" w:hAnsi="Cambria Math"/>
          </w:rPr>
          <m:t xml:space="preserve">  </m:t>
        </m:r>
        <m:sSubSup>
          <m:sSubSupPr>
            <m:ctrlPr>
              <w:rPr>
                <w:rFonts w:ascii="Cambria Math" w:hAnsi="Cambria Math"/>
                <w:i/>
              </w:rPr>
            </m:ctrlPr>
          </m:sSubSupPr>
          <m:e>
            <m:r>
              <w:rPr>
                <w:rFonts w:ascii="Cambria Math" w:hAnsi="Cambria Math"/>
              </w:rPr>
              <m:t>m</m:t>
            </m:r>
          </m:e>
          <m:sub>
            <m:r>
              <w:rPr>
                <w:rFonts w:ascii="Cambria Math" w:hAnsi="Cambria Math"/>
              </w:rPr>
              <m:t>1</m:t>
            </m:r>
          </m:sub>
          <m:sup>
            <m:r>
              <w:rPr>
                <w:rFonts w:ascii="Cambria Math" w:hAnsi="Cambria Math"/>
              </w:rPr>
              <m:t>*</m:t>
            </m:r>
          </m:sup>
        </m:sSubSup>
        <m:r>
          <w:rPr>
            <w:rFonts w:ascii="Cambria Math" w:hAnsi="Cambria Math"/>
          </w:rPr>
          <m:t>,</m:t>
        </m:r>
        <m:r>
          <w:rPr>
            <w:rFonts w:ascii="Cambria Math" w:hAnsi="Cambria Math"/>
          </w:rPr>
          <m:t xml:space="preserve">  </m:t>
        </m:r>
        <m:r>
          <w:rPr>
            <w:rFonts w:ascii="Cambria Math" w:hAnsi="Cambria Math"/>
          </w:rPr>
          <m:t>…,</m:t>
        </m:r>
        <m:sSubSup>
          <m:sSubSupPr>
            <m:ctrlPr>
              <w:rPr>
                <w:rFonts w:ascii="Cambria Math" w:hAnsi="Cambria Math"/>
                <w:i/>
              </w:rPr>
            </m:ctrlPr>
          </m:sSubSupPr>
          <m:e>
            <m:r>
              <w:rPr>
                <w:rFonts w:ascii="Cambria Math" w:hAnsi="Cambria Math"/>
              </w:rPr>
              <m:t xml:space="preserve"> </m:t>
            </m:r>
            <m:r>
              <w:rPr>
                <w:rFonts w:ascii="Cambria Math" w:hAnsi="Cambria Math"/>
              </w:rPr>
              <m:t>m</m:t>
            </m:r>
          </m:e>
          <m:sub>
            <m:sSub>
              <m:sSubPr>
                <m:ctrlPr>
                  <w:rPr>
                    <w:rFonts w:ascii="Cambria Math" w:hAnsi="Cambria Math"/>
                    <w:i/>
                  </w:rPr>
                </m:ctrlPr>
              </m:sSubPr>
              <m:e>
                <m:r>
                  <w:rPr>
                    <w:rFonts w:ascii="Cambria Math" w:hAnsi="Cambria Math"/>
                  </w:rPr>
                  <m:t>i</m:t>
                </m:r>
              </m:e>
              <m:sub>
                <m:r>
                  <w:rPr>
                    <w:rFonts w:ascii="Cambria Math" w:hAnsi="Cambria Math"/>
                  </w:rPr>
                  <m:t>max</m:t>
                </m:r>
              </m:sub>
            </m:sSub>
          </m:sub>
          <m:sup>
            <m:r>
              <w:rPr>
                <w:rFonts w:ascii="Cambria Math" w:hAnsi="Cambria Math"/>
              </w:rPr>
              <m:t>*</m:t>
            </m:r>
          </m:sup>
        </m:sSubSup>
        <m:r>
          <w:rPr>
            <w:rFonts w:ascii="Cambria Math" w:hAnsi="Cambria Math"/>
          </w:rPr>
          <m:t>,</m:t>
        </m:r>
        <m:acc>
          <m:accPr>
            <m:chr m:val="⃗"/>
            <m:ctrlPr>
              <w:rPr>
                <w:rFonts w:ascii="Cambria Math" w:hAnsi="Cambria Math"/>
              </w:rPr>
            </m:ctrlPr>
          </m:accPr>
          <m:e>
            <m:r>
              <w:rPr>
                <w:rFonts w:ascii="Cambria Math" w:hAnsi="Cambria Math"/>
              </w:rPr>
              <m:t xml:space="preserve"> </m:t>
            </m:r>
            <m:sSup>
              <m:sSupPr>
                <m:ctrlPr>
                  <w:rPr>
                    <w:rFonts w:ascii="Cambria Math" w:hAnsi="Cambria Math"/>
                    <w:i/>
                  </w:rPr>
                </m:ctrlPr>
              </m:sSupPr>
              <m:e>
                <m:r>
                  <w:rPr>
                    <w:rFonts w:ascii="Cambria Math" w:hAnsi="Cambria Math"/>
                  </w:rPr>
                  <m:t>M</m:t>
                </m:r>
                <m:ctrlPr>
                  <w:rPr>
                    <w:rFonts w:ascii="Cambria Math" w:hAnsi="Cambria Math"/>
                  </w:rPr>
                </m:ctrlPr>
              </m:e>
              <m:sup>
                <m:r>
                  <w:rPr>
                    <w:rFonts w:ascii="Cambria Math" w:hAnsi="Cambria Math"/>
                  </w:rPr>
                  <m:t>'</m:t>
                </m:r>
              </m:sup>
            </m:sSup>
          </m:e>
        </m:acc>
      </m:oMath>
      <w:r>
        <w:t xml:space="preserve"> </w:t>
      </w:r>
      <w:r w:rsidRPr="00620AA3">
        <w:t xml:space="preserve">is the vector containing the first derivatives of </w:t>
      </w:r>
      <m:oMath>
        <m:acc>
          <m:accPr>
            <m:chr m:val="⃗"/>
            <m:ctrlPr>
              <w:rPr>
                <w:rFonts w:ascii="Cambria Math" w:hAnsi="Cambria Math"/>
              </w:rPr>
            </m:ctrlPr>
          </m:accPr>
          <m:e>
            <m:r>
              <w:rPr>
                <w:rFonts w:ascii="Cambria Math" w:hAnsi="Cambria Math"/>
              </w:rPr>
              <m:t>M</m:t>
            </m:r>
          </m:e>
        </m:acc>
      </m:oMath>
      <w:r w:rsidRPr="00620AA3">
        <w:t xml:space="preserve"> with respect to time,</w:t>
      </w:r>
      <m:oMath>
        <m:r>
          <w:rPr>
            <w:rFonts w:ascii="Cambria Math" w:hAnsi="Cambria Math"/>
          </w:rPr>
          <m:t xml:space="preserve"> </m:t>
        </m:r>
        <m:r>
          <m:rPr>
            <m:sty m:val="bi"/>
          </m:rPr>
          <w:rPr>
            <w:rFonts w:ascii="Cambria Math" w:hAnsi="Cambria Math"/>
          </w:rPr>
          <m:t>F</m:t>
        </m:r>
        <m:r>
          <m:rPr>
            <m:sty m:val="p"/>
          </m:rP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2</m:t>
            </m:r>
            <m:d>
              <m:dPr>
                <m:ctrlPr>
                  <w:rPr>
                    <w:rFonts w:ascii="Cambria Math" w:hAnsi="Cambria Math"/>
                    <w:i/>
                  </w:rPr>
                </m:ctrlPr>
              </m:dPr>
              <m:e>
                <m:sSub>
                  <m:sSubPr>
                    <m:ctrlPr>
                      <w:rPr>
                        <w:rFonts w:ascii="Cambria Math" w:hAnsi="Cambria Math"/>
                        <w:i/>
                      </w:rPr>
                    </m:ctrlPr>
                  </m:sSubPr>
                  <m:e>
                    <m:r>
                      <w:rPr>
                        <w:rFonts w:ascii="Cambria Math" w:hAnsi="Cambria Math"/>
                      </w:rPr>
                      <m:t>i</m:t>
                    </m:r>
                  </m:e>
                  <m:sub>
                    <m:r>
                      <w:rPr>
                        <w:rFonts w:ascii="Cambria Math" w:hAnsi="Cambria Math"/>
                      </w:rPr>
                      <m:t>max</m:t>
                    </m:r>
                  </m:sub>
                </m:sSub>
                <m:r>
                  <w:rPr>
                    <w:rFonts w:ascii="Cambria Math" w:hAnsi="Cambria Math"/>
                  </w:rPr>
                  <m:t>+</m:t>
                </m:r>
                <m:r>
                  <w:rPr>
                    <w:rFonts w:ascii="Cambria Math" w:hAnsi="Cambria Math"/>
                  </w:rPr>
                  <m:t>1</m:t>
                </m:r>
              </m:e>
            </m:d>
            <m:r>
              <m:rPr>
                <m:sty m:val="p"/>
              </m:rPr>
              <w:rPr>
                <w:rFonts w:ascii="Cambria Math" w:hAnsi="Cambria Math"/>
              </w:rPr>
              <m:t>×</m:t>
            </m:r>
            <m:r>
              <w:rPr>
                <w:rFonts w:ascii="Cambria Math" w:hAnsi="Cambria Math"/>
              </w:rPr>
              <m:t>2</m:t>
            </m:r>
            <m:d>
              <m:dPr>
                <m:ctrlPr>
                  <w:rPr>
                    <w:rFonts w:ascii="Cambria Math" w:hAnsi="Cambria Math"/>
                    <w:i/>
                  </w:rPr>
                </m:ctrlPr>
              </m:dPr>
              <m:e>
                <m:sSub>
                  <m:sSubPr>
                    <m:ctrlPr>
                      <w:rPr>
                        <w:rFonts w:ascii="Cambria Math" w:hAnsi="Cambria Math"/>
                        <w:i/>
                      </w:rPr>
                    </m:ctrlPr>
                  </m:sSubPr>
                  <m:e>
                    <m:r>
                      <w:rPr>
                        <w:rFonts w:ascii="Cambria Math" w:hAnsi="Cambria Math"/>
                      </w:rPr>
                      <m:t>i</m:t>
                    </m:r>
                  </m:e>
                  <m:sub>
                    <m:r>
                      <w:rPr>
                        <w:rFonts w:ascii="Cambria Math" w:hAnsi="Cambria Math"/>
                      </w:rPr>
                      <m:t>max</m:t>
                    </m:r>
                  </m:sub>
                </m:sSub>
                <m:r>
                  <w:rPr>
                    <w:rFonts w:ascii="Cambria Math" w:hAnsi="Cambria Math"/>
                  </w:rPr>
                  <m:t>+</m:t>
                </m:r>
                <m:r>
                  <w:rPr>
                    <w:rFonts w:ascii="Cambria Math" w:hAnsi="Cambria Math"/>
                  </w:rPr>
                  <m:t>1</m:t>
                </m:r>
              </m:e>
            </m:d>
          </m:sup>
        </m:sSup>
      </m:oMath>
      <w:r w:rsidRPr="00620AA3">
        <w:t xml:space="preserve"> is the matrix representing the full model, and </w:t>
      </w:r>
      <m:oMath>
        <m:acc>
          <m:accPr>
            <m:chr m:val="⃗"/>
            <m:ctrlPr>
              <w:rPr>
                <w:rFonts w:ascii="Cambria Math" w:hAnsi="Cambria Math"/>
              </w:rPr>
            </m:ctrlPr>
          </m:accPr>
          <m:e>
            <m:r>
              <w:rPr>
                <w:rFonts w:ascii="Cambria Math" w:hAnsi="Cambria Math"/>
              </w:rPr>
              <m:t>B</m:t>
            </m:r>
          </m:e>
        </m:acc>
        <m:r>
          <m:rPr>
            <m:sty m:val="p"/>
          </m:rP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2</m:t>
            </m:r>
            <m:d>
              <m:dPr>
                <m:ctrlPr>
                  <w:rPr>
                    <w:rFonts w:ascii="Cambria Math" w:hAnsi="Cambria Math"/>
                    <w:i/>
                  </w:rPr>
                </m:ctrlPr>
              </m:dPr>
              <m:e>
                <m:sSub>
                  <m:sSubPr>
                    <m:ctrlPr>
                      <w:rPr>
                        <w:rFonts w:ascii="Cambria Math" w:hAnsi="Cambria Math"/>
                        <w:i/>
                      </w:rPr>
                    </m:ctrlPr>
                  </m:sSubPr>
                  <m:e>
                    <m:r>
                      <w:rPr>
                        <w:rFonts w:ascii="Cambria Math" w:hAnsi="Cambria Math"/>
                      </w:rPr>
                      <m:t>i</m:t>
                    </m:r>
                  </m:e>
                  <m:sub>
                    <m:r>
                      <w:rPr>
                        <w:rFonts w:ascii="Cambria Math" w:hAnsi="Cambria Math"/>
                      </w:rPr>
                      <m:t>max</m:t>
                    </m:r>
                  </m:sub>
                </m:sSub>
                <m:r>
                  <w:rPr>
                    <w:rFonts w:ascii="Cambria Math" w:hAnsi="Cambria Math"/>
                  </w:rPr>
                  <m:t>+</m:t>
                </m:r>
                <m:r>
                  <w:rPr>
                    <w:rFonts w:ascii="Cambria Math" w:hAnsi="Cambria Math"/>
                  </w:rPr>
                  <m:t>1</m:t>
                </m:r>
              </m:e>
            </m:d>
          </m:sup>
        </m:sSup>
      </m:oMath>
      <w:r w:rsidRPr="00620AA3">
        <w:t xml:space="preserve"> is the vector of </w:t>
      </w:r>
      <m:oMath>
        <m:r>
          <w:rPr>
            <w:rFonts w:ascii="Cambria Math" w:hAnsi="Cambria Math"/>
          </w:rPr>
          <m:t>λ</m:t>
        </m:r>
      </m:oMath>
      <w:r w:rsidRPr="00620AA3">
        <w:t xml:space="preserve"> as the first component and 0s </w:t>
      </w:r>
      <w:r>
        <w:t>otherwise</w:t>
      </w:r>
      <w:r w:rsidRPr="00620AA3">
        <w:t>.</w:t>
      </w:r>
      <w:r>
        <w:t xml:space="preserve"> </w:t>
      </w:r>
      <w:r w:rsidRPr="00620AA3">
        <w:t>Using the functional forms presented above, matrix formulations are provided next.</w:t>
      </w:r>
    </w:p>
    <w:p w14:paraId="024B618D" w14:textId="77777777" w:rsidR="00B76E10" w:rsidRDefault="00B76E10" w:rsidP="00B76E10">
      <w:pPr>
        <w:ind w:firstLine="720"/>
      </w:pPr>
      <w:r w:rsidRPr="00620AA3">
        <w:t>As opposed to explicitly listing elements of the full model matrix-vector representation we found that it is more convenient to utilize the block structure that emerges in this system and explicitly provide the block components.</w:t>
      </w:r>
      <w:r>
        <w:t xml:space="preserve"> </w:t>
      </w:r>
      <w:r w:rsidRPr="00620AA3">
        <w:t xml:space="preserve">The matrix </w:t>
      </w:r>
      <m:oMath>
        <m:r>
          <m:rPr>
            <m:sty m:val="bi"/>
          </m:rPr>
          <w:rPr>
            <w:rFonts w:ascii="Cambria Math" w:hAnsi="Cambria Math"/>
          </w:rPr>
          <m:t>F</m:t>
        </m:r>
      </m:oMath>
      <w:r w:rsidRPr="00620AA3">
        <w:t xml:space="preserve"> is block lower-diagonal</w:t>
      </w:r>
      <w:r>
        <w:t xml:space="preserve"> and can be represented as,</w:t>
      </w:r>
    </w:p>
    <w:p w14:paraId="4C2F0ECD" w14:textId="43B8DB38" w:rsidR="00B76E10" w:rsidRDefault="00B76E10" w:rsidP="00203C01">
      <w:pPr>
        <w:ind w:firstLine="720"/>
      </w:pPr>
      <m:oMathPara>
        <m:oMath>
          <m:r>
            <m:rPr>
              <m:sty m:val="bi"/>
            </m:rPr>
            <w:rPr>
              <w:rFonts w:ascii="Cambria Math" w:hAnsi="Cambria Math"/>
            </w:rPr>
            <m:t>F</m:t>
          </m:r>
          <m:r>
            <w:rPr>
              <w:rFonts w:ascii="Cambria Math" w:hAnsi="Cambria Math"/>
            </w:rPr>
            <m:t>=</m:t>
          </m:r>
          <m:d>
            <m:dPr>
              <m:ctrlPr>
                <w:rPr>
                  <w:rFonts w:ascii="Cambria Math" w:hAnsi="Cambria Math"/>
                  <w:i/>
                </w:rPr>
              </m:ctrlPr>
            </m:dPr>
            <m:e>
              <m:m>
                <m:mPr>
                  <m:mcs>
                    <m:mc>
                      <m:mcPr>
                        <m:count m:val="2"/>
                        <m:mcJc m:val="center"/>
                      </m:mcPr>
                    </m:mc>
                  </m:mcs>
                  <m:ctrlPr>
                    <w:rPr>
                      <w:rFonts w:ascii="Cambria Math" w:hAnsi="Cambria Math"/>
                      <w:i/>
                    </w:rPr>
                  </m:ctrlPr>
                </m:mPr>
                <m:mr>
                  <m:e>
                    <m:r>
                      <w:rPr>
                        <w:rFonts w:ascii="Cambria Math" w:hAnsi="Cambria Math"/>
                      </w:rPr>
                      <m:t>U</m:t>
                    </m:r>
                  </m:e>
                  <m:e>
                    <m:r>
                      <w:rPr>
                        <w:rFonts w:ascii="Cambria Math" w:hAnsi="Cambria Math"/>
                      </w:rPr>
                      <m:t>0</m:t>
                    </m:r>
                  </m:e>
                </m:mr>
                <m:mr>
                  <m:e>
                    <m:r>
                      <w:rPr>
                        <w:rFonts w:ascii="Cambria Math" w:hAnsi="Cambria Math"/>
                      </w:rPr>
                      <m:t>μ</m:t>
                    </m:r>
                  </m:e>
                  <m:e>
                    <m:r>
                      <w:rPr>
                        <w:rFonts w:ascii="Cambria Math" w:hAnsi="Cambria Math"/>
                      </w:rPr>
                      <m:t>R</m:t>
                    </m:r>
                  </m:e>
                </m:mr>
              </m:m>
            </m:e>
          </m:d>
        </m:oMath>
      </m:oMathPara>
    </w:p>
    <w:p w14:paraId="0B2EACDF" w14:textId="77777777" w:rsidR="00B76E10" w:rsidRDefault="00B76E10" w:rsidP="00B76E10"/>
    <w:p w14:paraId="533F30ED" w14:textId="77777777" w:rsidR="00F866D4" w:rsidRDefault="00F866D4" w:rsidP="00B76E10"/>
    <w:p w14:paraId="7D2CFB64" w14:textId="77777777" w:rsidR="00F866D4" w:rsidRDefault="00F866D4" w:rsidP="00B76E10"/>
    <w:p w14:paraId="4E27440A" w14:textId="77777777" w:rsidR="00F866D4" w:rsidRPr="00CD18A5" w:rsidRDefault="00F866D4" w:rsidP="00F866D4">
      <w:r w:rsidRPr="00620AA3">
        <w:lastRenderedPageBreak/>
        <w:t xml:space="preserve">The upper-left block, </w:t>
      </w:r>
      <m:oMath>
        <m:r>
          <m:rPr>
            <m:sty m:val="bi"/>
          </m:rPr>
          <w:rPr>
            <w:rFonts w:ascii="Cambria Math" w:hAnsi="Cambria Math"/>
          </w:rPr>
          <m:t>U</m:t>
        </m:r>
      </m:oMath>
      <w:r w:rsidRPr="00620AA3">
        <w:t>, corresponds to the capped state variables</w:t>
      </w:r>
      <w:r>
        <w:t xml:space="preserve">. </w:t>
      </w:r>
      <w:r w:rsidRPr="00620AA3">
        <w:t xml:space="preserve">The upper-right block is a matrix of all zeros, </w:t>
      </w:r>
      <m:oMath>
        <m:r>
          <m:rPr>
            <m:sty m:val="bi"/>
          </m:rPr>
          <w:rPr>
            <w:rFonts w:ascii="Cambria Math" w:hAnsi="Cambria Math"/>
          </w:rPr>
          <m:t>0</m:t>
        </m:r>
        <m:r>
          <m:rPr>
            <m:sty m:val="p"/>
          </m:rPr>
          <w:rPr>
            <w:rFonts w:ascii="Cambria Math" w:hAnsi="Cambria Math"/>
          </w:rPr>
          <m:t>∈</m:t>
        </m:r>
        <m:sSup>
          <m:sSupPr>
            <m:ctrlPr>
              <w:rPr>
                <w:rFonts w:ascii="Cambria Math" w:hAnsi="Cambria Math"/>
                <w:i/>
              </w:rPr>
            </m:ctrlPr>
          </m:sSupPr>
          <m:e>
            <m:r>
              <m:rPr>
                <m:scr m:val="double-struck"/>
              </m:rPr>
              <w:rPr>
                <w:rFonts w:ascii="Cambria Math" w:hAnsi="Cambria Math"/>
              </w:rPr>
              <m:t>R</m:t>
            </m:r>
          </m:e>
          <m:sup>
            <m:sSub>
              <m:sSubPr>
                <m:ctrlPr>
                  <w:rPr>
                    <w:rFonts w:ascii="Cambria Math" w:hAnsi="Cambria Math"/>
                    <w:i/>
                  </w:rPr>
                </m:ctrlPr>
              </m:sSubPr>
              <m:e>
                <m:r>
                  <w:rPr>
                    <w:rFonts w:ascii="Cambria Math" w:hAnsi="Cambria Math"/>
                  </w:rPr>
                  <m:t>i</m:t>
                </m:r>
              </m:e>
              <m:sub>
                <m:r>
                  <w:rPr>
                    <w:rFonts w:ascii="Cambria Math" w:hAnsi="Cambria Math"/>
                  </w:rPr>
                  <m:t>max</m:t>
                </m:r>
              </m:sub>
            </m:sSub>
            <m:r>
              <w:rPr>
                <w:rFonts w:ascii="Cambria Math" w:hAnsi="Cambria Math"/>
              </w:rPr>
              <m:t>+1</m:t>
            </m:r>
            <m:r>
              <m:rPr>
                <m:sty m:val="p"/>
              </m:rPr>
              <w:rPr>
                <w:rFonts w:ascii="Cambria Math" w:hAnsi="Cambria Math"/>
              </w:rPr>
              <m:t>×</m:t>
            </m:r>
            <m:sSub>
              <m:sSubPr>
                <m:ctrlPr>
                  <w:rPr>
                    <w:rFonts w:ascii="Cambria Math" w:hAnsi="Cambria Math"/>
                    <w:i/>
                  </w:rPr>
                </m:ctrlPr>
              </m:sSubPr>
              <m:e>
                <m:r>
                  <w:rPr>
                    <w:rFonts w:ascii="Cambria Math" w:hAnsi="Cambria Math"/>
                  </w:rPr>
                  <m:t>i</m:t>
                </m:r>
                <m:ctrlPr>
                  <w:rPr>
                    <w:rFonts w:ascii="Cambria Math" w:hAnsi="Cambria Math"/>
                  </w:rPr>
                </m:ctrlPr>
              </m:e>
              <m:sub>
                <m:r>
                  <w:rPr>
                    <w:rFonts w:ascii="Cambria Math" w:hAnsi="Cambria Math"/>
                  </w:rPr>
                  <m:t>max</m:t>
                </m:r>
              </m:sub>
            </m:sSub>
            <m:r>
              <w:rPr>
                <w:rFonts w:ascii="Cambria Math" w:hAnsi="Cambria Math"/>
              </w:rPr>
              <m:t>+1</m:t>
            </m:r>
          </m:sup>
        </m:sSup>
      </m:oMath>
      <w:r w:rsidRPr="00620AA3">
        <w:t>.</w:t>
      </w:r>
      <w:r>
        <w:t xml:space="preserve"> </w:t>
      </w:r>
      <w:r w:rsidRPr="00620AA3">
        <w:t xml:space="preserve">Using </w:t>
      </w:r>
      <m:oMath>
        <m:r>
          <m:rPr>
            <m:sty m:val="bi"/>
          </m:rPr>
          <w:rPr>
            <w:rFonts w:ascii="Cambria Math" w:hAnsi="Cambria Math"/>
          </w:rPr>
          <m:t>I</m:t>
        </m:r>
      </m:oMath>
      <w:r w:rsidRPr="00620AA3">
        <w:t xml:space="preserve"> to represent the </w:t>
      </w:r>
      <m:oMath>
        <m:sSub>
          <m:sSubPr>
            <m:ctrlPr>
              <w:rPr>
                <w:rFonts w:ascii="Cambria Math" w:hAnsi="Cambria Math"/>
                <w:i/>
              </w:rPr>
            </m:ctrlPr>
          </m:sSubPr>
          <m:e>
            <m:r>
              <w:rPr>
                <w:rFonts w:ascii="Cambria Math" w:hAnsi="Cambria Math"/>
              </w:rPr>
              <m:t>i</m:t>
            </m:r>
          </m:e>
          <m:sub>
            <m:r>
              <w:rPr>
                <w:rFonts w:ascii="Cambria Math" w:hAnsi="Cambria Math"/>
              </w:rPr>
              <m:t>max</m:t>
            </m:r>
          </m:sub>
        </m:sSub>
        <m:r>
          <w:rPr>
            <w:rFonts w:ascii="Cambria Math" w:hAnsi="Cambria Math"/>
          </w:rPr>
          <m:t>+1</m:t>
        </m:r>
        <m:r>
          <m:rPr>
            <m:sty m:val="p"/>
          </m:rPr>
          <w:rPr>
            <w:rFonts w:ascii="Cambria Math" w:hAnsi="Cambria Math"/>
          </w:rPr>
          <m:t>×</m:t>
        </m:r>
        <m:sSub>
          <m:sSubPr>
            <m:ctrlPr>
              <w:rPr>
                <w:rFonts w:ascii="Cambria Math" w:hAnsi="Cambria Math"/>
                <w:i/>
              </w:rPr>
            </m:ctrlPr>
          </m:sSubPr>
          <m:e>
            <m:r>
              <w:rPr>
                <w:rFonts w:ascii="Cambria Math" w:hAnsi="Cambria Math"/>
              </w:rPr>
              <m:t>i</m:t>
            </m:r>
            <m:ctrlPr>
              <w:rPr>
                <w:rFonts w:ascii="Cambria Math" w:hAnsi="Cambria Math"/>
              </w:rPr>
            </m:ctrlPr>
          </m:e>
          <m:sub>
            <m:r>
              <w:rPr>
                <w:rFonts w:ascii="Cambria Math" w:hAnsi="Cambria Math"/>
              </w:rPr>
              <m:t>m</m:t>
            </m:r>
            <m:r>
              <w:rPr>
                <w:rFonts w:ascii="Cambria Math" w:hAnsi="Cambria Math"/>
              </w:rPr>
              <m:t>ax</m:t>
            </m:r>
          </m:sub>
        </m:sSub>
        <m:r>
          <w:rPr>
            <w:rFonts w:ascii="Cambria Math" w:hAnsi="Cambria Math"/>
          </w:rPr>
          <m:t>+1</m:t>
        </m:r>
      </m:oMath>
      <w:r w:rsidRPr="00620AA3">
        <w:t xml:space="preserve"> identity matrix, the lower-left block is </w:t>
      </w:r>
      <m:oMath>
        <m:r>
          <m:rPr>
            <m:sty m:val="b"/>
          </m:rPr>
          <w:rPr>
            <w:rFonts w:ascii="Cambria Math" w:hAnsi="Cambria Math"/>
          </w:rPr>
          <m:t>μ</m:t>
        </m:r>
        <m:r>
          <w:rPr>
            <w:rFonts w:ascii="Cambria Math" w:hAnsi="Cambria Math"/>
          </w:rPr>
          <m:t>=</m:t>
        </m:r>
        <m:r>
          <w:rPr>
            <w:rFonts w:ascii="Cambria Math" w:hAnsi="Cambria Math"/>
          </w:rPr>
          <m:t>μ</m:t>
        </m:r>
        <m:r>
          <m:rPr>
            <m:sty m:val="bi"/>
          </m:rPr>
          <w:rPr>
            <w:rFonts w:ascii="Cambria Math" w:hAnsi="Cambria Math"/>
          </w:rPr>
          <m:t>I</m:t>
        </m:r>
      </m:oMath>
      <w:r w:rsidRPr="00620AA3">
        <w:t xml:space="preserve">, a diagonal matrix with the constant </w:t>
      </w:r>
      <m:oMath>
        <m:r>
          <w:rPr>
            <w:rFonts w:ascii="Cambria Math" w:hAnsi="Cambria Math"/>
          </w:rPr>
          <m:t>μ</m:t>
        </m:r>
      </m:oMath>
      <w:r w:rsidRPr="00620AA3">
        <w:t xml:space="preserve"> on the diagonal and 0s else</w:t>
      </w:r>
      <w:r>
        <w:t>where</w:t>
      </w:r>
      <w:r w:rsidRPr="00620AA3">
        <w:t>.</w:t>
      </w:r>
      <w:r>
        <w:t xml:space="preserve"> </w:t>
      </w:r>
      <w:r w:rsidRPr="00620AA3">
        <w:t xml:space="preserve">The lower-right block, </w:t>
      </w:r>
      <m:oMath>
        <m:r>
          <m:rPr>
            <m:sty m:val="bi"/>
          </m:rPr>
          <w:rPr>
            <w:rFonts w:ascii="Cambria Math" w:hAnsi="Cambria Math"/>
          </w:rPr>
          <m:t>R</m:t>
        </m:r>
      </m:oMath>
      <w:r w:rsidRPr="00620AA3">
        <w:t>, corresponds to the decapped state variables.</w:t>
      </w:r>
    </w:p>
    <w:p w14:paraId="536A1E1B" w14:textId="77777777" w:rsidR="00F866D4" w:rsidRPr="00620AA3" w:rsidRDefault="00F866D4" w:rsidP="00F866D4">
      <w:pPr>
        <w:ind w:firstLine="720"/>
      </w:pPr>
      <w:r w:rsidRPr="00620AA3">
        <w:t>The matrix</w:t>
      </w:r>
      <w:r>
        <w:t xml:space="preserve"> </w:t>
      </w:r>
      <m:oMath>
        <m:r>
          <m:rPr>
            <m:sty m:val="bi"/>
          </m:rPr>
          <w:rPr>
            <w:rFonts w:ascii="Cambria Math" w:hAnsi="Cambria Math"/>
          </w:rPr>
          <m:t>U</m:t>
        </m:r>
      </m:oMath>
      <w:r w:rsidRPr="00620AA3">
        <w:t xml:space="preserve"> is </w:t>
      </w:r>
      <m:oMath>
        <m:sSub>
          <m:sSubPr>
            <m:ctrlPr>
              <w:rPr>
                <w:rFonts w:ascii="Cambria Math" w:hAnsi="Cambria Math"/>
                <w:i/>
              </w:rPr>
            </m:ctrlPr>
          </m:sSubPr>
          <m:e>
            <m:r>
              <w:rPr>
                <w:rFonts w:ascii="Cambria Math" w:hAnsi="Cambria Math"/>
              </w:rPr>
              <m:t>i</m:t>
            </m:r>
          </m:e>
          <m:sub>
            <m:r>
              <w:rPr>
                <w:rFonts w:ascii="Cambria Math" w:hAnsi="Cambria Math"/>
              </w:rPr>
              <m:t>max</m:t>
            </m:r>
          </m:sub>
        </m:sSub>
        <m:r>
          <w:rPr>
            <w:rFonts w:ascii="Cambria Math" w:hAnsi="Cambria Math"/>
          </w:rPr>
          <m:t>+1</m:t>
        </m:r>
        <m:r>
          <m:rPr>
            <m:sty m:val="p"/>
          </m:rP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max</m:t>
            </m:r>
          </m:sub>
        </m:sSub>
        <m:r>
          <w:rPr>
            <w:rFonts w:ascii="Cambria Math" w:hAnsi="Cambria Math"/>
          </w:rPr>
          <m:t>+1</m:t>
        </m:r>
      </m:oMath>
      <w:r w:rsidRPr="00620AA3">
        <w:t xml:space="preserve"> dimensional and is tri-diagonal with non-zero entries on the diagonal, super-, and sub-diagonals,</w:t>
      </w:r>
    </w:p>
    <w:p w14:paraId="2911CFEC" w14:textId="77777777" w:rsidR="00F866D4" w:rsidRPr="0002192A" w:rsidRDefault="00F866D4" w:rsidP="00F866D4"/>
    <w:p w14:paraId="2B62499B" w14:textId="0CA4974B" w:rsidR="00F866D4" w:rsidRDefault="00956EFF" w:rsidP="00F866D4">
      <m:oMathPara>
        <m:oMath>
          <m:r>
            <m:rPr>
              <m:sty m:val="bi"/>
            </m:rPr>
            <w:rPr>
              <w:rFonts w:ascii="Cambria Math" w:hAnsi="Cambria Math"/>
            </w:rPr>
            <m:t>U</m:t>
          </m:r>
          <m:r>
            <w:rPr>
              <w:rFonts w:ascii="Cambria Math" w:hAnsi="Cambria Math"/>
            </w:rPr>
            <m:t>=</m:t>
          </m:r>
          <m:d>
            <m:dPr>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κ</m:t>
                            </m:r>
                          </m:e>
                          <m:sub>
                            <m:r>
                              <w:rPr>
                                <w:rFonts w:ascii="Cambria Math" w:hAnsi="Cambria Math"/>
                              </w:rPr>
                              <m:t>0</m:t>
                            </m:r>
                          </m:sub>
                        </m:sSub>
                        <m:r>
                          <w:rPr>
                            <w:rFonts w:ascii="Cambria Math" w:hAnsi="Cambria Math"/>
                          </w:rPr>
                          <m:t>+</m:t>
                        </m:r>
                        <m:r>
                          <w:rPr>
                            <w:rFonts w:ascii="Cambria Math" w:hAnsi="Cambria Math"/>
                          </w:rPr>
                          <m:t>μ</m:t>
                        </m:r>
                      </m:e>
                    </m:d>
                    <m:ctrlPr>
                      <w:rPr>
                        <w:rFonts w:ascii="Cambria Math" w:eastAsia="Cambria Math" w:hAnsi="Cambria Math" w:cs="Cambria Math"/>
                        <w:i/>
                      </w:rPr>
                    </m:ctrlPr>
                  </m:e>
                  <m:e>
                    <m:r>
                      <w:rPr>
                        <w:rFonts w:ascii="Cambria Math" w:eastAsia="Cambria Math" w:hAnsi="Cambria Math" w:cs="Cambria Math"/>
                      </w:rPr>
                      <m:t>τ</m:t>
                    </m:r>
                    <m:f>
                      <m:fPr>
                        <m:ctrlPr>
                          <w:rPr>
                            <w:rFonts w:ascii="Cambria Math" w:eastAsia="Cambria Math" w:hAnsi="Cambria Math" w:cs="Cambria Math"/>
                          </w:rPr>
                        </m:ctrlPr>
                      </m:fPr>
                      <m:num>
                        <m:r>
                          <w:rPr>
                            <w:rFonts w:ascii="Cambria Math" w:eastAsia="Cambria Math" w:hAnsi="Cambria Math" w:cs="Cambria Math"/>
                          </w:rPr>
                          <m:t>1</m:t>
                        </m:r>
                        <m:ctrlPr>
                          <w:rPr>
                            <w:rFonts w:ascii="Cambria Math" w:eastAsia="Cambria Math" w:hAnsi="Cambria Math" w:cs="Cambria Math"/>
                            <w:i/>
                          </w:rPr>
                        </m:ctrlPr>
                      </m:num>
                      <m:den>
                        <m:sSub>
                          <m:sSubPr>
                            <m:ctrlPr>
                              <w:rPr>
                                <w:rFonts w:ascii="Cambria Math" w:eastAsia="Cambria Math" w:hAnsi="Cambria Math" w:cs="Cambria Math"/>
                                <w:i/>
                              </w:rPr>
                            </m:ctrlPr>
                          </m:sSubPr>
                          <m:e>
                            <m:r>
                              <w:rPr>
                                <w:rFonts w:ascii="Cambria Math" w:eastAsia="Cambria Math" w:hAnsi="Cambria Math" w:cs="Cambria Math"/>
                              </w:rPr>
                              <m:t>i</m:t>
                            </m:r>
                          </m:e>
                          <m:sub>
                            <m:r>
                              <w:rPr>
                                <w:rFonts w:ascii="Cambria Math" w:eastAsia="Cambria Math" w:hAnsi="Cambria Math" w:cs="Cambria Math"/>
                              </w:rPr>
                              <m:t>max</m:t>
                            </m:r>
                          </m:sub>
                        </m:sSub>
                        <m:ctrlPr>
                          <w:rPr>
                            <w:rFonts w:ascii="Cambria Math" w:eastAsia="Cambria Math" w:hAnsi="Cambria Math" w:cs="Cambria Math"/>
                            <w:i/>
                          </w:rPr>
                        </m:ctrlPr>
                      </m:den>
                    </m:f>
                    <m:ctrlPr>
                      <w:rPr>
                        <w:rFonts w:ascii="Cambria Math" w:eastAsia="Cambria Math" w:hAnsi="Cambria Math" w:cs="Cambria Math"/>
                        <w:i/>
                      </w:rPr>
                    </m:ctrlPr>
                  </m:e>
                  <m:e>
                    <m:r>
                      <w:rPr>
                        <w:rFonts w:ascii="Cambria Math" w:eastAsia="Cambria Math" w:hAnsi="Cambria Math" w:cs="Cambria Math"/>
                      </w:rPr>
                      <m:t xml:space="preserve"> </m:t>
                    </m:r>
                    <m:ctrlPr>
                      <w:rPr>
                        <w:rFonts w:ascii="Cambria Math" w:eastAsia="Cambria Math" w:hAnsi="Cambria Math" w:cs="Cambria Math"/>
                        <w:i/>
                      </w:rPr>
                    </m:ctrlPr>
                  </m:e>
                </m:mr>
                <m:mr>
                  <m:e>
                    <m:sSub>
                      <m:sSubPr>
                        <m:ctrlPr>
                          <w:rPr>
                            <w:rFonts w:ascii="Cambria Math" w:eastAsia="Cambria Math" w:hAnsi="Cambria Math" w:cs="Cambria Math"/>
                            <w:i/>
                          </w:rPr>
                        </m:ctrlPr>
                      </m:sSubPr>
                      <m:e>
                        <m:r>
                          <w:rPr>
                            <w:rFonts w:ascii="Cambria Math" w:eastAsia="Cambria Math" w:hAnsi="Cambria Math" w:cs="Cambria Math"/>
                          </w:rPr>
                          <m:t>κ</m:t>
                        </m:r>
                        <m:ctrlPr>
                          <w:rPr>
                            <w:rFonts w:ascii="Cambria Math" w:eastAsia="Cambria Math" w:hAnsi="Cambria Math" w:cs="Cambria Math"/>
                          </w:rPr>
                        </m:ctrlPr>
                      </m:e>
                      <m:sub>
                        <m:r>
                          <w:rPr>
                            <w:rFonts w:ascii="Cambria Math" w:eastAsia="Cambria Math" w:hAnsi="Cambria Math" w:cs="Cambria Math"/>
                          </w:rPr>
                          <m:t>0</m:t>
                        </m:r>
                      </m:sub>
                    </m:sSub>
                    <m:ctrlPr>
                      <w:rPr>
                        <w:rFonts w:ascii="Cambria Math" w:eastAsia="Cambria Math" w:hAnsi="Cambria Math" w:cs="Cambria Math"/>
                        <w:i/>
                      </w:rPr>
                    </m:ctrlPr>
                  </m:e>
                  <m:e>
                    <m:r>
                      <w:rPr>
                        <w:rFonts w:ascii="Cambria Math" w:eastAsia="Cambria Math" w:hAnsi="Cambria Math" w:cs="Cambria Math"/>
                      </w:rPr>
                      <m:t>-</m:t>
                    </m:r>
                    <m:d>
                      <m:dPr>
                        <m:ctrlPr>
                          <w:rPr>
                            <w:rFonts w:ascii="Cambria Math" w:eastAsia="Cambria Math" w:hAnsi="Cambria Math" w:cs="Cambria Math"/>
                            <w:i/>
                          </w:rPr>
                        </m:ctrlPr>
                      </m:dPr>
                      <m:e>
                        <m:sSub>
                          <m:sSubPr>
                            <m:ctrlPr>
                              <w:rPr>
                                <w:rFonts w:ascii="Cambria Math" w:eastAsia="Cambria Math" w:hAnsi="Cambria Math" w:cs="Cambria Math"/>
                                <w:i/>
                              </w:rPr>
                            </m:ctrlPr>
                          </m:sSubPr>
                          <m:e>
                            <m:r>
                              <w:rPr>
                                <w:rFonts w:ascii="Cambria Math" w:eastAsia="Cambria Math" w:hAnsi="Cambria Math" w:cs="Cambria Math"/>
                              </w:rPr>
                              <m:t>τ</m:t>
                            </m:r>
                            <m:f>
                              <m:fPr>
                                <m:ctrlPr>
                                  <w:rPr>
                                    <w:rFonts w:ascii="Cambria Math" w:eastAsia="Cambria Math" w:hAnsi="Cambria Math" w:cs="Cambria Math"/>
                                  </w:rPr>
                                </m:ctrlPr>
                              </m:fPr>
                              <m:num>
                                <m:r>
                                  <w:rPr>
                                    <w:rFonts w:ascii="Cambria Math" w:eastAsia="Cambria Math" w:hAnsi="Cambria Math" w:cs="Cambria Math"/>
                                  </w:rPr>
                                  <m:t>1</m:t>
                                </m:r>
                                <m:ctrlPr>
                                  <w:rPr>
                                    <w:rFonts w:ascii="Cambria Math" w:eastAsia="Cambria Math" w:hAnsi="Cambria Math" w:cs="Cambria Math"/>
                                    <w:i/>
                                  </w:rPr>
                                </m:ctrlPr>
                              </m:num>
                              <m:den>
                                <m:sSub>
                                  <m:sSubPr>
                                    <m:ctrlPr>
                                      <w:rPr>
                                        <w:rFonts w:ascii="Cambria Math" w:eastAsia="Cambria Math" w:hAnsi="Cambria Math" w:cs="Cambria Math"/>
                                        <w:i/>
                                      </w:rPr>
                                    </m:ctrlPr>
                                  </m:sSubPr>
                                  <m:e>
                                    <m:r>
                                      <w:rPr>
                                        <w:rFonts w:ascii="Cambria Math" w:eastAsia="Cambria Math" w:hAnsi="Cambria Math" w:cs="Cambria Math"/>
                                      </w:rPr>
                                      <m:t>i</m:t>
                                    </m:r>
                                  </m:e>
                                  <m:sub>
                                    <m:r>
                                      <w:rPr>
                                        <w:rFonts w:ascii="Cambria Math" w:eastAsia="Cambria Math" w:hAnsi="Cambria Math" w:cs="Cambria Math"/>
                                      </w:rPr>
                                      <m:t>max</m:t>
                                    </m:r>
                                  </m:sub>
                                </m:sSub>
                                <m:ctrlPr>
                                  <w:rPr>
                                    <w:rFonts w:ascii="Cambria Math" w:eastAsia="Cambria Math" w:hAnsi="Cambria Math" w:cs="Cambria Math"/>
                                    <w:i/>
                                  </w:rPr>
                                </m:ctrlPr>
                              </m:den>
                            </m:f>
                            <m:r>
                              <m:rPr>
                                <m:sty m:val="p"/>
                              </m:rPr>
                              <w:rPr>
                                <w:rFonts w:ascii="Cambria Math" w:eastAsia="Cambria Math" w:hAnsi="Cambria Math" w:cs="Cambria Math"/>
                              </w:rPr>
                              <m:t>+</m:t>
                            </m:r>
                            <m:r>
                              <w:rPr>
                                <w:rFonts w:ascii="Cambria Math" w:eastAsia="Cambria Math" w:hAnsi="Cambria Math" w:cs="Cambria Math"/>
                              </w:rPr>
                              <m:t>κ</m:t>
                            </m:r>
                          </m:e>
                          <m:sub>
                            <m:r>
                              <w:rPr>
                                <w:rFonts w:ascii="Cambria Math" w:eastAsia="Cambria Math" w:hAnsi="Cambria Math" w:cs="Cambria Math"/>
                              </w:rPr>
                              <m:t>0</m:t>
                            </m:r>
                          </m:sub>
                        </m:sSub>
                        <m:d>
                          <m:dPr>
                            <m:ctrlPr>
                              <w:rPr>
                                <w:rFonts w:ascii="Cambria Math" w:eastAsia="Cambria Math" w:hAnsi="Cambria Math" w:cs="Cambria Math"/>
                                <w:i/>
                              </w:rPr>
                            </m:ctrlPr>
                          </m:dPr>
                          <m:e>
                            <m:r>
                              <w:rPr>
                                <w:rFonts w:ascii="Cambria Math" w:eastAsia="Cambria Math" w:hAnsi="Cambria Math" w:cs="Cambria Math"/>
                              </w:rPr>
                              <m:t>1-</m:t>
                            </m:r>
                            <m:f>
                              <m:fPr>
                                <m:ctrlPr>
                                  <w:rPr>
                                    <w:rFonts w:ascii="Cambria Math" w:eastAsia="Cambria Math" w:hAnsi="Cambria Math" w:cs="Cambria Math"/>
                                  </w:rPr>
                                </m:ctrlPr>
                              </m:fPr>
                              <m:num>
                                <m:r>
                                  <w:rPr>
                                    <w:rFonts w:ascii="Cambria Math" w:eastAsia="Cambria Math" w:hAnsi="Cambria Math" w:cs="Cambria Math"/>
                                  </w:rPr>
                                  <m:t>1</m:t>
                                </m:r>
                                <m:ctrlPr>
                                  <w:rPr>
                                    <w:rFonts w:ascii="Cambria Math" w:eastAsia="Cambria Math" w:hAnsi="Cambria Math" w:cs="Cambria Math"/>
                                    <w:i/>
                                  </w:rPr>
                                </m:ctrlPr>
                              </m:num>
                              <m:den>
                                <m:sSub>
                                  <m:sSubPr>
                                    <m:ctrlPr>
                                      <w:rPr>
                                        <w:rFonts w:ascii="Cambria Math" w:eastAsia="Cambria Math" w:hAnsi="Cambria Math" w:cs="Cambria Math"/>
                                        <w:i/>
                                      </w:rPr>
                                    </m:ctrlPr>
                                  </m:sSubPr>
                                  <m:e>
                                    <m:r>
                                      <w:rPr>
                                        <w:rFonts w:ascii="Cambria Math" w:eastAsia="Cambria Math" w:hAnsi="Cambria Math" w:cs="Cambria Math"/>
                                      </w:rPr>
                                      <m:t>i</m:t>
                                    </m:r>
                                  </m:e>
                                  <m:sub>
                                    <m:r>
                                      <w:rPr>
                                        <w:rFonts w:ascii="Cambria Math" w:eastAsia="Cambria Math" w:hAnsi="Cambria Math" w:cs="Cambria Math"/>
                                      </w:rPr>
                                      <m:t>max</m:t>
                                    </m:r>
                                  </m:sub>
                                </m:sSub>
                                <m:ctrlPr>
                                  <w:rPr>
                                    <w:rFonts w:ascii="Cambria Math" w:eastAsia="Cambria Math" w:hAnsi="Cambria Math" w:cs="Cambria Math"/>
                                    <w:i/>
                                  </w:rPr>
                                </m:ctrlPr>
                              </m:den>
                            </m:f>
                          </m:e>
                        </m:d>
                        <m:r>
                          <w:rPr>
                            <w:rFonts w:ascii="Cambria Math" w:eastAsia="Cambria Math" w:hAnsi="Cambria Math" w:cs="Cambria Math"/>
                          </w:rPr>
                          <m:t>+</m:t>
                        </m:r>
                        <m:r>
                          <w:rPr>
                            <w:rFonts w:ascii="Cambria Math" w:eastAsia="Cambria Math" w:hAnsi="Cambria Math" w:cs="Cambria Math"/>
                          </w:rPr>
                          <m:t>μ</m:t>
                        </m:r>
                      </m:e>
                    </m:d>
                    <m:ctrlPr>
                      <w:rPr>
                        <w:rFonts w:ascii="Cambria Math" w:eastAsia="Cambria Math" w:hAnsi="Cambria Math" w:cs="Cambria Math"/>
                        <w:i/>
                      </w:rPr>
                    </m:ctrlPr>
                  </m:e>
                  <m:e>
                    <m:r>
                      <w:rPr>
                        <w:rFonts w:ascii="Cambria Math" w:eastAsia="Cambria Math" w:hAnsi="Cambria Math" w:cs="Cambria Math"/>
                      </w:rPr>
                      <m:t>τ</m:t>
                    </m:r>
                    <m:f>
                      <m:fPr>
                        <m:ctrlPr>
                          <w:rPr>
                            <w:rFonts w:ascii="Cambria Math" w:eastAsia="Cambria Math" w:hAnsi="Cambria Math" w:cs="Cambria Math"/>
                          </w:rPr>
                        </m:ctrlPr>
                      </m:fPr>
                      <m:num>
                        <m:r>
                          <w:rPr>
                            <w:rFonts w:ascii="Cambria Math" w:eastAsia="Cambria Math" w:hAnsi="Cambria Math" w:cs="Cambria Math"/>
                          </w:rPr>
                          <m:t>2</m:t>
                        </m:r>
                        <m:ctrlPr>
                          <w:rPr>
                            <w:rFonts w:ascii="Cambria Math" w:eastAsia="Cambria Math" w:hAnsi="Cambria Math" w:cs="Cambria Math"/>
                            <w:i/>
                          </w:rPr>
                        </m:ctrlPr>
                      </m:num>
                      <m:den>
                        <m:sSub>
                          <m:sSubPr>
                            <m:ctrlPr>
                              <w:rPr>
                                <w:rFonts w:ascii="Cambria Math" w:eastAsia="Cambria Math" w:hAnsi="Cambria Math" w:cs="Cambria Math"/>
                                <w:i/>
                              </w:rPr>
                            </m:ctrlPr>
                          </m:sSubPr>
                          <m:e>
                            <m:r>
                              <w:rPr>
                                <w:rFonts w:ascii="Cambria Math" w:eastAsia="Cambria Math" w:hAnsi="Cambria Math" w:cs="Cambria Math"/>
                              </w:rPr>
                              <m:t>i</m:t>
                            </m:r>
                          </m:e>
                          <m:sub>
                            <m:r>
                              <w:rPr>
                                <w:rFonts w:ascii="Cambria Math" w:eastAsia="Cambria Math" w:hAnsi="Cambria Math" w:cs="Cambria Math"/>
                              </w:rPr>
                              <m:t>max</m:t>
                            </m:r>
                          </m:sub>
                        </m:sSub>
                        <m:ctrlPr>
                          <w:rPr>
                            <w:rFonts w:ascii="Cambria Math" w:eastAsia="Cambria Math" w:hAnsi="Cambria Math" w:cs="Cambria Math"/>
                            <w:i/>
                          </w:rPr>
                        </m:ctrlPr>
                      </m:den>
                    </m:f>
                    <m:ctrlPr>
                      <w:rPr>
                        <w:rFonts w:ascii="Cambria Math" w:eastAsia="Cambria Math" w:hAnsi="Cambria Math" w:cs="Cambria Math"/>
                        <w:i/>
                      </w:rPr>
                    </m:ctrlPr>
                  </m:e>
                </m:mr>
                <m:mr>
                  <m:e>
                    <m:r>
                      <w:rPr>
                        <w:rFonts w:ascii="Cambria Math" w:eastAsia="Cambria Math" w:hAnsi="Cambria Math" w:cs="Cambria Math"/>
                      </w:rPr>
                      <m:t xml:space="preserve"> </m:t>
                    </m:r>
                    <m:ctrlPr>
                      <w:rPr>
                        <w:rFonts w:ascii="Cambria Math" w:eastAsia="Cambria Math" w:hAnsi="Cambria Math" w:cs="Cambria Math"/>
                        <w:i/>
                      </w:rPr>
                    </m:ctrlPr>
                  </m:e>
                  <m:e>
                    <m:r>
                      <w:rPr>
                        <w:rFonts w:ascii="Cambria Math" w:eastAsia="Cambria Math" w:hAnsi="Cambria Math" w:cs="Cambria Math"/>
                      </w:rPr>
                      <m:t>⋱</m:t>
                    </m:r>
                    <m:ctrlPr>
                      <w:rPr>
                        <w:rFonts w:ascii="Cambria Math" w:eastAsia="Cambria Math" w:hAnsi="Cambria Math" w:cs="Cambria Math"/>
                        <w:i/>
                      </w:rPr>
                    </m:ctrlPr>
                  </m:e>
                  <m:e>
                    <m:r>
                      <w:rPr>
                        <w:rFonts w:ascii="Cambria Math" w:eastAsia="Cambria Math" w:hAnsi="Cambria Math" w:cs="Cambria Math"/>
                      </w:rPr>
                      <m:t>⋱</m:t>
                    </m:r>
                    <m:ctrlPr>
                      <w:rPr>
                        <w:rFonts w:ascii="Cambria Math" w:eastAsia="Cambria Math" w:hAnsi="Cambria Math" w:cs="Cambria Math"/>
                        <w:i/>
                      </w:rPr>
                    </m:ctrlPr>
                  </m:e>
                </m:mr>
                <m:mr>
                  <m:e>
                    <m:r>
                      <w:rPr>
                        <w:rFonts w:ascii="Cambria Math" w:eastAsia="Cambria Math" w:hAnsi="Cambria Math" w:cs="Cambria Math"/>
                      </w:rPr>
                      <m:t xml:space="preserve"> </m:t>
                    </m:r>
                    <m:ctrlPr>
                      <w:rPr>
                        <w:rFonts w:ascii="Cambria Math" w:eastAsia="Cambria Math" w:hAnsi="Cambria Math" w:cs="Cambria Math"/>
                        <w:i/>
                      </w:rPr>
                    </m:ctrlPr>
                  </m:e>
                  <m:e>
                    <m:r>
                      <w:rPr>
                        <w:rFonts w:ascii="Cambria Math" w:eastAsia="Cambria Math" w:hAnsi="Cambria Math" w:cs="Cambria Math"/>
                      </w:rPr>
                      <m:t xml:space="preserve"> </m:t>
                    </m:r>
                    <m:ctrlPr>
                      <w:rPr>
                        <w:rFonts w:ascii="Cambria Math" w:eastAsia="Cambria Math" w:hAnsi="Cambria Math" w:cs="Cambria Math"/>
                        <w:i/>
                      </w:rPr>
                    </m:ctrlPr>
                  </m:e>
                  <m:e>
                    <m:sSub>
                      <m:sSubPr>
                        <m:ctrlPr>
                          <w:rPr>
                            <w:rFonts w:ascii="Cambria Math" w:eastAsia="Cambria Math" w:hAnsi="Cambria Math" w:cs="Cambria Math"/>
                            <w:i/>
                          </w:rPr>
                        </m:ctrlPr>
                      </m:sSubPr>
                      <m:e>
                        <m:r>
                          <w:rPr>
                            <w:rFonts w:ascii="Cambria Math" w:eastAsia="Cambria Math" w:hAnsi="Cambria Math" w:cs="Cambria Math"/>
                          </w:rPr>
                          <m:t>κ</m:t>
                        </m:r>
                      </m:e>
                      <m:sub>
                        <m:r>
                          <w:rPr>
                            <w:rFonts w:ascii="Cambria Math" w:eastAsia="Cambria Math" w:hAnsi="Cambria Math" w:cs="Cambria Math"/>
                          </w:rPr>
                          <m:t>0</m:t>
                        </m:r>
                      </m:sub>
                    </m:sSub>
                    <m:d>
                      <m:dPr>
                        <m:ctrlPr>
                          <w:rPr>
                            <w:rFonts w:ascii="Cambria Math" w:eastAsia="Cambria Math" w:hAnsi="Cambria Math" w:cs="Cambria Math"/>
                            <w:i/>
                          </w:rPr>
                        </m:ctrlPr>
                      </m:dPr>
                      <m:e>
                        <m:r>
                          <w:rPr>
                            <w:rFonts w:ascii="Cambria Math" w:eastAsia="Cambria Math" w:hAnsi="Cambria Math" w:cs="Cambria Math"/>
                          </w:rPr>
                          <m:t>1-</m:t>
                        </m:r>
                        <m:f>
                          <m:fPr>
                            <m:ctrlPr>
                              <w:rPr>
                                <w:rFonts w:ascii="Cambria Math" w:eastAsia="Cambria Math" w:hAnsi="Cambria Math" w:cs="Cambria Math"/>
                              </w:rPr>
                            </m:ctrlPr>
                          </m:fPr>
                          <m:num>
                            <m:d>
                              <m:dPr>
                                <m:ctrlPr>
                                  <w:rPr>
                                    <w:rFonts w:ascii="Cambria Math" w:eastAsia="Cambria Math" w:hAnsi="Cambria Math" w:cs="Cambria Math"/>
                                    <w:i/>
                                  </w:rPr>
                                </m:ctrlPr>
                              </m:dPr>
                              <m:e>
                                <m:r>
                                  <w:rPr>
                                    <w:rFonts w:ascii="Cambria Math" w:eastAsia="Cambria Math" w:hAnsi="Cambria Math" w:cs="Cambria Math"/>
                                  </w:rPr>
                                  <m:t>i-1</m:t>
                                </m:r>
                              </m:e>
                            </m:d>
                            <m:ctrlPr>
                              <w:rPr>
                                <w:rFonts w:ascii="Cambria Math" w:eastAsia="Cambria Math" w:hAnsi="Cambria Math" w:cs="Cambria Math"/>
                                <w:i/>
                              </w:rPr>
                            </m:ctrlPr>
                          </m:num>
                          <m:den>
                            <m:sSub>
                              <m:sSubPr>
                                <m:ctrlPr>
                                  <w:rPr>
                                    <w:rFonts w:ascii="Cambria Math" w:eastAsia="Cambria Math" w:hAnsi="Cambria Math" w:cs="Cambria Math"/>
                                    <w:i/>
                                  </w:rPr>
                                </m:ctrlPr>
                              </m:sSubPr>
                              <m:e>
                                <m:r>
                                  <w:rPr>
                                    <w:rFonts w:ascii="Cambria Math" w:eastAsia="Cambria Math" w:hAnsi="Cambria Math" w:cs="Cambria Math"/>
                                  </w:rPr>
                                  <m:t>i</m:t>
                                </m:r>
                              </m:e>
                              <m:sub>
                                <m:r>
                                  <w:rPr>
                                    <w:rFonts w:ascii="Cambria Math" w:eastAsia="Cambria Math" w:hAnsi="Cambria Math" w:cs="Cambria Math"/>
                                  </w:rPr>
                                  <m:t>max</m:t>
                                </m:r>
                              </m:sub>
                            </m:sSub>
                            <m:ctrlPr>
                              <w:rPr>
                                <w:rFonts w:ascii="Cambria Math" w:eastAsia="Cambria Math" w:hAnsi="Cambria Math" w:cs="Cambria Math"/>
                                <w:i/>
                              </w:rPr>
                            </m:ctrlPr>
                          </m:den>
                        </m:f>
                      </m:e>
                    </m:d>
                    <m:ctrlPr>
                      <w:rPr>
                        <w:rFonts w:ascii="Cambria Math" w:eastAsia="Cambria Math" w:hAnsi="Cambria Math" w:cs="Cambria Math"/>
                        <w:i/>
                      </w:rPr>
                    </m:ctrlPr>
                  </m:e>
                </m:mr>
                <m:mr>
                  <m:e>
                    <m:r>
                      <w:rPr>
                        <w:rFonts w:ascii="Cambria Math" w:eastAsia="Cambria Math" w:hAnsi="Cambria Math" w:cs="Cambria Math"/>
                      </w:rPr>
                      <m:t xml:space="preserve"> </m:t>
                    </m:r>
                  </m:e>
                  <m:e>
                    <m:r>
                      <w:rPr>
                        <w:rFonts w:ascii="Cambria Math" w:hAnsi="Cambria Math"/>
                      </w:rPr>
                      <m:t xml:space="preserve"> </m:t>
                    </m:r>
                  </m:e>
                  <m:e>
                    <m:r>
                      <w:rPr>
                        <w:rFonts w:ascii="Cambria Math" w:hAnsi="Cambria Math"/>
                      </w:rPr>
                      <m:t xml:space="preserve"> </m:t>
                    </m:r>
                    <m:ctrlPr>
                      <w:rPr>
                        <w:rFonts w:ascii="Cambria Math" w:eastAsia="Cambria Math" w:hAnsi="Cambria Math" w:cs="Cambria Math"/>
                        <w:i/>
                      </w:rPr>
                    </m:ctrlPr>
                  </m:e>
                </m:mr>
                <m:mr>
                  <m:e>
                    <m:r>
                      <w:rPr>
                        <w:rFonts w:ascii="Cambria Math" w:hAnsi="Cambria Math"/>
                      </w:rPr>
                      <m:t xml:space="preserve"> </m:t>
                    </m:r>
                  </m:e>
                  <m:e>
                    <m:r>
                      <w:rPr>
                        <w:rFonts w:ascii="Cambria Math" w:hAnsi="Cambria Math"/>
                      </w:rPr>
                      <m:t xml:space="preserve"> </m:t>
                    </m:r>
                  </m:e>
                  <m:e>
                    <m:r>
                      <w:rPr>
                        <w:rFonts w:ascii="Cambria Math" w:hAnsi="Cambria Math"/>
                      </w:rPr>
                      <m:t xml:space="preserve"> </m:t>
                    </m:r>
                  </m:e>
                </m:mr>
              </m:m>
            </m:e>
          </m:d>
        </m:oMath>
      </m:oMathPara>
    </w:p>
    <w:p w14:paraId="1A2B3A09" w14:textId="075E2258" w:rsidR="00956EFF" w:rsidRDefault="00956EFF" w:rsidP="00F866D4"/>
    <w:p w14:paraId="415850DA" w14:textId="060DB25C" w:rsidR="00956EFF" w:rsidRPr="00A15633" w:rsidRDefault="00956EFF" w:rsidP="00F866D4">
      <m:oMathPara>
        <m:oMath>
          <m:d>
            <m:dPr>
              <m:beg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eastAsia="Cambria Math" w:hAnsi="Cambria Math" w:cs="Cambria Math"/>
                      </w:rPr>
                      <m:t xml:space="preserve"> </m:t>
                    </m:r>
                    <m:ctrlPr>
                      <w:rPr>
                        <w:rFonts w:ascii="Cambria Math" w:eastAsia="Cambria Math" w:hAnsi="Cambria Math" w:cs="Cambria Math"/>
                        <w:i/>
                      </w:rPr>
                    </m:ctrlPr>
                  </m:e>
                  <m:e>
                    <m:r>
                      <w:rPr>
                        <w:rFonts w:ascii="Cambria Math" w:eastAsia="Cambria Math" w:hAnsi="Cambria Math" w:cs="Cambria Math"/>
                      </w:rPr>
                      <m:t xml:space="preserve"> </m:t>
                    </m:r>
                    <m:ctrlPr>
                      <w:rPr>
                        <w:rFonts w:ascii="Cambria Math" w:eastAsia="Cambria Math" w:hAnsi="Cambria Math" w:cs="Cambria Math"/>
                        <w:i/>
                      </w:rPr>
                    </m:ctrlPr>
                  </m:e>
                  <m:e>
                    <m:r>
                      <w:rPr>
                        <w:rFonts w:ascii="Cambria Math" w:eastAsia="Cambria Math" w:hAnsi="Cambria Math" w:cs="Cambria Math"/>
                      </w:rPr>
                      <m:t xml:space="preserve"> </m:t>
                    </m:r>
                    <m:ctrlPr>
                      <w:rPr>
                        <w:rFonts w:ascii="Cambria Math" w:eastAsia="Cambria Math" w:hAnsi="Cambria Math" w:cs="Cambria Math"/>
                        <w:i/>
                      </w:rPr>
                    </m:ctrlPr>
                  </m:e>
                </m:mr>
                <m:mr>
                  <m:e>
                    <m:r>
                      <w:rPr>
                        <w:rFonts w:ascii="Cambria Math" w:eastAsia="Cambria Math" w:hAnsi="Cambria Math" w:cs="Cambria Math"/>
                      </w:rPr>
                      <m:t xml:space="preserve"> </m:t>
                    </m:r>
                    <m:ctrlPr>
                      <w:rPr>
                        <w:rFonts w:ascii="Cambria Math" w:eastAsia="Cambria Math" w:hAnsi="Cambria Math" w:cs="Cambria Math"/>
                        <w:i/>
                      </w:rPr>
                    </m:ctrlPr>
                  </m:e>
                  <m:e>
                    <m:r>
                      <w:rPr>
                        <w:rFonts w:ascii="Cambria Math" w:eastAsia="Cambria Math" w:hAnsi="Cambria Math" w:cs="Cambria Math"/>
                      </w:rPr>
                      <m:t xml:space="preserve"> </m:t>
                    </m:r>
                    <m:ctrlPr>
                      <w:rPr>
                        <w:rFonts w:ascii="Cambria Math" w:eastAsia="Cambria Math" w:hAnsi="Cambria Math" w:cs="Cambria Math"/>
                        <w:i/>
                      </w:rPr>
                    </m:ctrlPr>
                  </m:e>
                  <m:e>
                    <m:r>
                      <w:rPr>
                        <w:rFonts w:ascii="Cambria Math" w:eastAsia="Cambria Math" w:hAnsi="Cambria Math" w:cs="Cambria Math"/>
                      </w:rPr>
                      <m:t xml:space="preserve"> </m:t>
                    </m:r>
                    <m:ctrlPr>
                      <w:rPr>
                        <w:rFonts w:ascii="Cambria Math" w:eastAsia="Cambria Math" w:hAnsi="Cambria Math" w:cs="Cambria Math"/>
                        <w:i/>
                      </w:rPr>
                    </m:ctrlPr>
                  </m:e>
                </m:mr>
                <m:mr>
                  <m:e>
                    <m:r>
                      <w:rPr>
                        <w:rFonts w:ascii="Cambria Math" w:eastAsia="Cambria Math" w:hAnsi="Cambria Math" w:cs="Cambria Math"/>
                      </w:rPr>
                      <m:t xml:space="preserve"> </m:t>
                    </m:r>
                    <m:ctrlPr>
                      <w:rPr>
                        <w:rFonts w:ascii="Cambria Math" w:eastAsia="Cambria Math" w:hAnsi="Cambria Math" w:cs="Cambria Math"/>
                        <w:i/>
                      </w:rPr>
                    </m:ctrlPr>
                  </m:e>
                  <m:e>
                    <m:r>
                      <w:rPr>
                        <w:rFonts w:ascii="Cambria Math" w:eastAsia="Cambria Math" w:hAnsi="Cambria Math" w:cs="Cambria Math"/>
                      </w:rPr>
                      <m:t xml:space="preserve"> </m:t>
                    </m:r>
                    <m:ctrlPr>
                      <w:rPr>
                        <w:rFonts w:ascii="Cambria Math" w:eastAsia="Cambria Math" w:hAnsi="Cambria Math" w:cs="Cambria Math"/>
                        <w:i/>
                      </w:rPr>
                    </m:ctrlPr>
                  </m:e>
                  <m:e>
                    <m:r>
                      <w:rPr>
                        <w:rFonts w:ascii="Cambria Math" w:eastAsia="Cambria Math" w:hAnsi="Cambria Math" w:cs="Cambria Math"/>
                      </w:rPr>
                      <m:t xml:space="preserve"> </m:t>
                    </m:r>
                    <m:ctrlPr>
                      <w:rPr>
                        <w:rFonts w:ascii="Cambria Math" w:eastAsia="Cambria Math" w:hAnsi="Cambria Math" w:cs="Cambria Math"/>
                        <w:i/>
                      </w:rPr>
                    </m:ctrlPr>
                  </m:e>
                </m:mr>
                <m:mr>
                  <m:e>
                    <m:r>
                      <w:rPr>
                        <w:rFonts w:ascii="Cambria Math" w:eastAsia="Cambria Math" w:hAnsi="Cambria Math" w:cs="Cambria Math"/>
                      </w:rPr>
                      <m:t>⋱</m:t>
                    </m:r>
                    <m:ctrlPr>
                      <w:rPr>
                        <w:rFonts w:ascii="Cambria Math" w:eastAsia="Cambria Math" w:hAnsi="Cambria Math" w:cs="Cambria Math"/>
                        <w:i/>
                      </w:rPr>
                    </m:ctrlPr>
                  </m:e>
                  <m:e>
                    <m:r>
                      <w:rPr>
                        <w:rFonts w:ascii="Cambria Math" w:eastAsia="Cambria Math" w:hAnsi="Cambria Math" w:cs="Cambria Math"/>
                      </w:rPr>
                      <m:t xml:space="preserve"> </m:t>
                    </m:r>
                    <m:ctrlPr>
                      <w:rPr>
                        <w:rFonts w:ascii="Cambria Math" w:eastAsia="Cambria Math" w:hAnsi="Cambria Math" w:cs="Cambria Math"/>
                        <w:i/>
                      </w:rPr>
                    </m:ctrlPr>
                  </m:e>
                  <m:e>
                    <m:r>
                      <w:rPr>
                        <w:rFonts w:ascii="Cambria Math" w:eastAsia="Cambria Math" w:hAnsi="Cambria Math" w:cs="Cambria Math"/>
                      </w:rPr>
                      <m:t xml:space="preserve"> </m:t>
                    </m:r>
                    <m:ctrlPr>
                      <w:rPr>
                        <w:rFonts w:ascii="Cambria Math" w:eastAsia="Cambria Math" w:hAnsi="Cambria Math" w:cs="Cambria Math"/>
                        <w:i/>
                      </w:rPr>
                    </m:ctrlPr>
                  </m:e>
                </m:mr>
                <m:mr>
                  <m:e>
                    <m:r>
                      <w:rPr>
                        <w:rFonts w:ascii="Cambria Math" w:eastAsia="Cambria Math" w:hAnsi="Cambria Math" w:cs="Cambria Math"/>
                      </w:rPr>
                      <m:t>-</m:t>
                    </m:r>
                    <m:d>
                      <m:dPr>
                        <m:ctrlPr>
                          <w:rPr>
                            <w:rFonts w:ascii="Cambria Math" w:eastAsia="Cambria Math" w:hAnsi="Cambria Math" w:cs="Cambria Math"/>
                            <w:i/>
                          </w:rPr>
                        </m:ctrlPr>
                      </m:dPr>
                      <m:e>
                        <m:sSub>
                          <m:sSubPr>
                            <m:ctrlPr>
                              <w:rPr>
                                <w:rFonts w:ascii="Cambria Math" w:eastAsia="Cambria Math" w:hAnsi="Cambria Math" w:cs="Cambria Math"/>
                                <w:i/>
                              </w:rPr>
                            </m:ctrlPr>
                          </m:sSubPr>
                          <m:e>
                            <m:r>
                              <w:rPr>
                                <w:rFonts w:ascii="Cambria Math" w:eastAsia="Cambria Math" w:hAnsi="Cambria Math" w:cs="Cambria Math"/>
                              </w:rPr>
                              <m:t>τ</m:t>
                            </m:r>
                            <m:f>
                              <m:fPr>
                                <m:ctrlPr>
                                  <w:rPr>
                                    <w:rFonts w:ascii="Cambria Math" w:eastAsia="Cambria Math" w:hAnsi="Cambria Math" w:cs="Cambria Math"/>
                                  </w:rPr>
                                </m:ctrlPr>
                              </m:fPr>
                              <m:num>
                                <m:r>
                                  <w:rPr>
                                    <w:rFonts w:ascii="Cambria Math" w:eastAsia="Cambria Math" w:hAnsi="Cambria Math" w:cs="Cambria Math"/>
                                  </w:rPr>
                                  <m:t>1</m:t>
                                </m:r>
                                <m:ctrlPr>
                                  <w:rPr>
                                    <w:rFonts w:ascii="Cambria Math" w:eastAsia="Cambria Math" w:hAnsi="Cambria Math" w:cs="Cambria Math"/>
                                    <w:i/>
                                  </w:rPr>
                                </m:ctrlPr>
                              </m:num>
                              <m:den>
                                <m:sSub>
                                  <m:sSubPr>
                                    <m:ctrlPr>
                                      <w:rPr>
                                        <w:rFonts w:ascii="Cambria Math" w:eastAsia="Cambria Math" w:hAnsi="Cambria Math" w:cs="Cambria Math"/>
                                        <w:i/>
                                      </w:rPr>
                                    </m:ctrlPr>
                                  </m:sSubPr>
                                  <m:e>
                                    <m:r>
                                      <w:rPr>
                                        <w:rFonts w:ascii="Cambria Math" w:eastAsia="Cambria Math" w:hAnsi="Cambria Math" w:cs="Cambria Math"/>
                                      </w:rPr>
                                      <m:t>i</m:t>
                                    </m:r>
                                  </m:e>
                                  <m:sub>
                                    <m:r>
                                      <w:rPr>
                                        <w:rFonts w:ascii="Cambria Math" w:eastAsia="Cambria Math" w:hAnsi="Cambria Math" w:cs="Cambria Math"/>
                                      </w:rPr>
                                      <m:t>max</m:t>
                                    </m:r>
                                  </m:sub>
                                </m:sSub>
                                <m:ctrlPr>
                                  <w:rPr>
                                    <w:rFonts w:ascii="Cambria Math" w:eastAsia="Cambria Math" w:hAnsi="Cambria Math" w:cs="Cambria Math"/>
                                    <w:i/>
                                  </w:rPr>
                                </m:ctrlPr>
                              </m:den>
                            </m:f>
                            <m:r>
                              <m:rPr>
                                <m:sty m:val="p"/>
                              </m:rPr>
                              <w:rPr>
                                <w:rFonts w:ascii="Cambria Math" w:eastAsia="Cambria Math" w:hAnsi="Cambria Math" w:cs="Cambria Math"/>
                              </w:rPr>
                              <m:t>+</m:t>
                            </m:r>
                            <m:r>
                              <w:rPr>
                                <w:rFonts w:ascii="Cambria Math" w:eastAsia="Cambria Math" w:hAnsi="Cambria Math" w:cs="Cambria Math"/>
                              </w:rPr>
                              <m:t>κ</m:t>
                            </m:r>
                          </m:e>
                          <m:sub>
                            <m:r>
                              <w:rPr>
                                <w:rFonts w:ascii="Cambria Math" w:eastAsia="Cambria Math" w:hAnsi="Cambria Math" w:cs="Cambria Math"/>
                              </w:rPr>
                              <m:t>0</m:t>
                            </m:r>
                          </m:sub>
                        </m:sSub>
                        <m:d>
                          <m:dPr>
                            <m:ctrlPr>
                              <w:rPr>
                                <w:rFonts w:ascii="Cambria Math" w:eastAsia="Cambria Math" w:hAnsi="Cambria Math" w:cs="Cambria Math"/>
                                <w:i/>
                              </w:rPr>
                            </m:ctrlPr>
                          </m:dPr>
                          <m:e>
                            <m:r>
                              <w:rPr>
                                <w:rFonts w:ascii="Cambria Math" w:eastAsia="Cambria Math" w:hAnsi="Cambria Math" w:cs="Cambria Math"/>
                              </w:rPr>
                              <m:t>1-</m:t>
                            </m:r>
                            <m:f>
                              <m:fPr>
                                <m:ctrlPr>
                                  <w:rPr>
                                    <w:rFonts w:ascii="Cambria Math" w:eastAsia="Cambria Math" w:hAnsi="Cambria Math" w:cs="Cambria Math"/>
                                  </w:rPr>
                                </m:ctrlPr>
                              </m:fPr>
                              <m:num>
                                <m:r>
                                  <w:rPr>
                                    <w:rFonts w:ascii="Cambria Math" w:eastAsia="Cambria Math" w:hAnsi="Cambria Math" w:cs="Cambria Math"/>
                                  </w:rPr>
                                  <m:t>1</m:t>
                                </m:r>
                                <m:ctrlPr>
                                  <w:rPr>
                                    <w:rFonts w:ascii="Cambria Math" w:eastAsia="Cambria Math" w:hAnsi="Cambria Math" w:cs="Cambria Math"/>
                                    <w:i/>
                                  </w:rPr>
                                </m:ctrlPr>
                              </m:num>
                              <m:den>
                                <m:sSub>
                                  <m:sSubPr>
                                    <m:ctrlPr>
                                      <w:rPr>
                                        <w:rFonts w:ascii="Cambria Math" w:eastAsia="Cambria Math" w:hAnsi="Cambria Math" w:cs="Cambria Math"/>
                                        <w:i/>
                                      </w:rPr>
                                    </m:ctrlPr>
                                  </m:sSubPr>
                                  <m:e>
                                    <m:r>
                                      <w:rPr>
                                        <w:rFonts w:ascii="Cambria Math" w:eastAsia="Cambria Math" w:hAnsi="Cambria Math" w:cs="Cambria Math"/>
                                      </w:rPr>
                                      <m:t>i</m:t>
                                    </m:r>
                                  </m:e>
                                  <m:sub>
                                    <m:r>
                                      <w:rPr>
                                        <w:rFonts w:ascii="Cambria Math" w:eastAsia="Cambria Math" w:hAnsi="Cambria Math" w:cs="Cambria Math"/>
                                      </w:rPr>
                                      <m:t>max</m:t>
                                    </m:r>
                                  </m:sub>
                                </m:sSub>
                                <m:ctrlPr>
                                  <w:rPr>
                                    <w:rFonts w:ascii="Cambria Math" w:eastAsia="Cambria Math" w:hAnsi="Cambria Math" w:cs="Cambria Math"/>
                                    <w:i/>
                                  </w:rPr>
                                </m:ctrlPr>
                              </m:den>
                            </m:f>
                          </m:e>
                        </m:d>
                        <m:r>
                          <w:rPr>
                            <w:rFonts w:ascii="Cambria Math" w:eastAsia="Cambria Math" w:hAnsi="Cambria Math" w:cs="Cambria Math"/>
                          </w:rPr>
                          <m:t>+</m:t>
                        </m:r>
                        <m:r>
                          <w:rPr>
                            <w:rFonts w:ascii="Cambria Math" w:eastAsia="Cambria Math" w:hAnsi="Cambria Math" w:cs="Cambria Math"/>
                          </w:rPr>
                          <m:t>μ</m:t>
                        </m:r>
                      </m:e>
                    </m:d>
                    <m:ctrlPr>
                      <w:rPr>
                        <w:rFonts w:ascii="Cambria Math" w:eastAsia="Cambria Math" w:hAnsi="Cambria Math" w:cs="Cambria Math"/>
                        <w:i/>
                      </w:rPr>
                    </m:ctrlPr>
                  </m:e>
                  <m:e>
                    <m:r>
                      <w:rPr>
                        <w:rFonts w:ascii="Cambria Math" w:eastAsia="Cambria Math" w:hAnsi="Cambria Math" w:cs="Cambria Math"/>
                      </w:rPr>
                      <m:t>τ</m:t>
                    </m:r>
                    <m:f>
                      <m:fPr>
                        <m:ctrlPr>
                          <w:rPr>
                            <w:rFonts w:ascii="Cambria Math" w:eastAsia="Cambria Math" w:hAnsi="Cambria Math" w:cs="Cambria Math"/>
                          </w:rPr>
                        </m:ctrlPr>
                      </m:fPr>
                      <m:num>
                        <m:r>
                          <w:rPr>
                            <w:rFonts w:ascii="Cambria Math" w:eastAsia="Cambria Math" w:hAnsi="Cambria Math" w:cs="Cambria Math"/>
                          </w:rPr>
                          <m:t>i+1</m:t>
                        </m:r>
                        <m:ctrlPr>
                          <w:rPr>
                            <w:rFonts w:ascii="Cambria Math" w:eastAsia="Cambria Math" w:hAnsi="Cambria Math" w:cs="Cambria Math"/>
                            <w:i/>
                          </w:rPr>
                        </m:ctrlPr>
                      </m:num>
                      <m:den>
                        <m:sSub>
                          <m:sSubPr>
                            <m:ctrlPr>
                              <w:rPr>
                                <w:rFonts w:ascii="Cambria Math" w:eastAsia="Cambria Math" w:hAnsi="Cambria Math" w:cs="Cambria Math"/>
                                <w:i/>
                              </w:rPr>
                            </m:ctrlPr>
                          </m:sSubPr>
                          <m:e>
                            <m:r>
                              <w:rPr>
                                <w:rFonts w:ascii="Cambria Math" w:eastAsia="Cambria Math" w:hAnsi="Cambria Math" w:cs="Cambria Math"/>
                              </w:rPr>
                              <m:t>i</m:t>
                            </m:r>
                          </m:e>
                          <m:sub>
                            <m:r>
                              <w:rPr>
                                <w:rFonts w:ascii="Cambria Math" w:eastAsia="Cambria Math" w:hAnsi="Cambria Math" w:cs="Cambria Math"/>
                              </w:rPr>
                              <m:t>max</m:t>
                            </m:r>
                          </m:sub>
                        </m:sSub>
                        <m:ctrlPr>
                          <w:rPr>
                            <w:rFonts w:ascii="Cambria Math" w:eastAsia="Cambria Math" w:hAnsi="Cambria Math" w:cs="Cambria Math"/>
                            <w:i/>
                          </w:rPr>
                        </m:ctrlPr>
                      </m:den>
                    </m:f>
                    <m:ctrlPr>
                      <w:rPr>
                        <w:rFonts w:ascii="Cambria Math" w:eastAsia="Cambria Math" w:hAnsi="Cambria Math" w:cs="Cambria Math"/>
                        <w:i/>
                      </w:rPr>
                    </m:ctrlPr>
                  </m:e>
                  <m:e>
                    <m:r>
                      <w:rPr>
                        <w:rFonts w:ascii="Cambria Math" w:eastAsia="Cambria Math" w:hAnsi="Cambria Math" w:cs="Cambria Math"/>
                      </w:rPr>
                      <m:t xml:space="preserve"> </m:t>
                    </m:r>
                    <m:ctrlPr>
                      <w:rPr>
                        <w:rFonts w:ascii="Cambria Math" w:eastAsia="Cambria Math" w:hAnsi="Cambria Math" w:cs="Cambria Math"/>
                        <w:i/>
                      </w:rPr>
                    </m:ctrlPr>
                  </m:e>
                </m:mr>
                <m:mr>
                  <m:e>
                    <m:r>
                      <w:rPr>
                        <w:rFonts w:ascii="Cambria Math" w:eastAsia="Cambria Math" w:hAnsi="Cambria Math" w:cs="Cambria Math"/>
                      </w:rPr>
                      <m:t>⋱</m:t>
                    </m:r>
                    <m:ctrlPr>
                      <w:rPr>
                        <w:rFonts w:ascii="Cambria Math" w:eastAsia="Cambria Math" w:hAnsi="Cambria Math" w:cs="Cambria Math"/>
                        <w:i/>
                      </w:rPr>
                    </m:ctrlPr>
                  </m:e>
                  <m:e>
                    <m:r>
                      <w:rPr>
                        <w:rFonts w:ascii="Cambria Math" w:eastAsia="Cambria Math" w:hAnsi="Cambria Math" w:cs="Cambria Math"/>
                      </w:rPr>
                      <m:t>⋱</m:t>
                    </m:r>
                    <m:ctrlPr>
                      <w:rPr>
                        <w:rFonts w:ascii="Cambria Math" w:eastAsia="Cambria Math" w:hAnsi="Cambria Math" w:cs="Cambria Math"/>
                        <w:i/>
                      </w:rPr>
                    </m:ctrlPr>
                  </m:e>
                  <m:e>
                    <m:r>
                      <w:rPr>
                        <w:rFonts w:ascii="Cambria Math" w:eastAsia="Cambria Math" w:hAnsi="Cambria Math" w:cs="Cambria Math"/>
                      </w:rPr>
                      <m:t>⋱</m:t>
                    </m:r>
                    <m:ctrlPr>
                      <w:rPr>
                        <w:rFonts w:ascii="Cambria Math" w:eastAsia="Cambria Math" w:hAnsi="Cambria Math" w:cs="Cambria Math"/>
                        <w:i/>
                      </w:rPr>
                    </m:ctrlPr>
                  </m:e>
                </m:mr>
                <m:mr>
                  <m:e>
                    <m:r>
                      <w:rPr>
                        <w:rFonts w:ascii="Cambria Math" w:eastAsia="Cambria Math" w:hAnsi="Cambria Math" w:cs="Cambria Math"/>
                      </w:rPr>
                      <m:t xml:space="preserve"> </m:t>
                    </m:r>
                    <m:ctrlPr>
                      <w:rPr>
                        <w:rFonts w:ascii="Cambria Math" w:eastAsia="Cambria Math" w:hAnsi="Cambria Math" w:cs="Cambria Math"/>
                        <w:i/>
                      </w:rPr>
                    </m:ctrlPr>
                  </m:e>
                  <m:e>
                    <m:sSub>
                      <m:sSubPr>
                        <m:ctrlPr>
                          <w:rPr>
                            <w:rFonts w:ascii="Cambria Math" w:eastAsia="Cambria Math" w:hAnsi="Cambria Math" w:cs="Cambria Math"/>
                            <w:i/>
                          </w:rPr>
                        </m:ctrlPr>
                      </m:sSubPr>
                      <m:e>
                        <m:r>
                          <w:rPr>
                            <w:rFonts w:ascii="Cambria Math" w:eastAsia="Cambria Math" w:hAnsi="Cambria Math" w:cs="Cambria Math"/>
                          </w:rPr>
                          <m:t>κ</m:t>
                        </m:r>
                      </m:e>
                      <m:sub>
                        <m:r>
                          <w:rPr>
                            <w:rFonts w:ascii="Cambria Math" w:eastAsia="Cambria Math" w:hAnsi="Cambria Math" w:cs="Cambria Math"/>
                          </w:rPr>
                          <m:t>0</m:t>
                        </m:r>
                      </m:sub>
                    </m:sSub>
                    <m:d>
                      <m:dPr>
                        <m:ctrlPr>
                          <w:rPr>
                            <w:rFonts w:ascii="Cambria Math" w:eastAsia="Cambria Math" w:hAnsi="Cambria Math" w:cs="Cambria Math"/>
                            <w:i/>
                          </w:rPr>
                        </m:ctrlPr>
                      </m:dPr>
                      <m:e>
                        <m:r>
                          <w:rPr>
                            <w:rFonts w:ascii="Cambria Math" w:eastAsia="Cambria Math" w:hAnsi="Cambria Math" w:cs="Cambria Math"/>
                          </w:rPr>
                          <m:t>1-</m:t>
                        </m:r>
                        <m:f>
                          <m:fPr>
                            <m:ctrlPr>
                              <w:rPr>
                                <w:rFonts w:ascii="Cambria Math" w:eastAsia="Cambria Math" w:hAnsi="Cambria Math" w:cs="Cambria Math"/>
                              </w:rPr>
                            </m:ctrlPr>
                          </m:fPr>
                          <m:num>
                            <m:d>
                              <m:dPr>
                                <m:ctrlPr>
                                  <w:rPr>
                                    <w:rFonts w:ascii="Cambria Math" w:eastAsia="Cambria Math" w:hAnsi="Cambria Math" w:cs="Cambria Math"/>
                                    <w:i/>
                                  </w:rPr>
                                </m:ctrlPr>
                              </m:dPr>
                              <m:e>
                                <m:sSub>
                                  <m:sSubPr>
                                    <m:ctrlPr>
                                      <w:rPr>
                                        <w:rFonts w:ascii="Cambria Math" w:eastAsia="Cambria Math" w:hAnsi="Cambria Math" w:cs="Cambria Math"/>
                                        <w:i/>
                                      </w:rPr>
                                    </m:ctrlPr>
                                  </m:sSubPr>
                                  <m:e>
                                    <m:r>
                                      <w:rPr>
                                        <w:rFonts w:ascii="Cambria Math" w:eastAsia="Cambria Math" w:hAnsi="Cambria Math" w:cs="Cambria Math"/>
                                      </w:rPr>
                                      <m:t>i</m:t>
                                    </m:r>
                                  </m:e>
                                  <m:sub>
                                    <m:r>
                                      <w:rPr>
                                        <w:rFonts w:ascii="Cambria Math" w:eastAsia="Cambria Math" w:hAnsi="Cambria Math" w:cs="Cambria Math"/>
                                      </w:rPr>
                                      <m:t>max</m:t>
                                    </m:r>
                                  </m:sub>
                                </m:sSub>
                                <m:r>
                                  <w:rPr>
                                    <w:rFonts w:ascii="Cambria Math" w:eastAsia="Cambria Math" w:hAnsi="Cambria Math" w:cs="Cambria Math"/>
                                  </w:rPr>
                                  <m:t>-1</m:t>
                                </m:r>
                              </m:e>
                            </m:d>
                            <m:ctrlPr>
                              <w:rPr>
                                <w:rFonts w:ascii="Cambria Math" w:eastAsia="Cambria Math" w:hAnsi="Cambria Math" w:cs="Cambria Math"/>
                                <w:i/>
                              </w:rPr>
                            </m:ctrlPr>
                          </m:num>
                          <m:den>
                            <m:sSub>
                              <m:sSubPr>
                                <m:ctrlPr>
                                  <w:rPr>
                                    <w:rFonts w:ascii="Cambria Math" w:eastAsia="Cambria Math" w:hAnsi="Cambria Math" w:cs="Cambria Math"/>
                                    <w:i/>
                                  </w:rPr>
                                </m:ctrlPr>
                              </m:sSubPr>
                              <m:e>
                                <m:r>
                                  <w:rPr>
                                    <w:rFonts w:ascii="Cambria Math" w:eastAsia="Cambria Math" w:hAnsi="Cambria Math" w:cs="Cambria Math"/>
                                  </w:rPr>
                                  <m:t>i</m:t>
                                </m:r>
                              </m:e>
                              <m:sub>
                                <m:r>
                                  <w:rPr>
                                    <w:rFonts w:ascii="Cambria Math" w:eastAsia="Cambria Math" w:hAnsi="Cambria Math" w:cs="Cambria Math"/>
                                  </w:rPr>
                                  <m:t>max</m:t>
                                </m:r>
                              </m:sub>
                            </m:sSub>
                            <m:ctrlPr>
                              <w:rPr>
                                <w:rFonts w:ascii="Cambria Math" w:eastAsia="Cambria Math" w:hAnsi="Cambria Math" w:cs="Cambria Math"/>
                                <w:i/>
                              </w:rPr>
                            </m:ctrlPr>
                          </m:den>
                        </m:f>
                      </m:e>
                    </m:d>
                    <m:ctrlPr>
                      <w:rPr>
                        <w:rFonts w:ascii="Cambria Math" w:eastAsia="Cambria Math" w:hAnsi="Cambria Math" w:cs="Cambria Math"/>
                        <w:i/>
                      </w:rPr>
                    </m:ctrlPr>
                  </m:e>
                  <m:e>
                    <m:r>
                      <w:rPr>
                        <w:rFonts w:ascii="Cambria Math" w:eastAsia="Cambria Math" w:hAnsi="Cambria Math" w:cs="Cambria Math"/>
                      </w:rPr>
                      <m:t>-</m:t>
                    </m:r>
                    <m:d>
                      <m:dPr>
                        <m:ctrlPr>
                          <w:rPr>
                            <w:rFonts w:ascii="Cambria Math" w:eastAsia="Cambria Math" w:hAnsi="Cambria Math" w:cs="Cambria Math"/>
                            <w:i/>
                          </w:rPr>
                        </m:ctrlPr>
                      </m:dPr>
                      <m:e>
                        <m:r>
                          <w:rPr>
                            <w:rFonts w:ascii="Cambria Math" w:eastAsia="Cambria Math" w:hAnsi="Cambria Math" w:cs="Cambria Math"/>
                          </w:rPr>
                          <m:t>τ</m:t>
                        </m:r>
                        <m:r>
                          <w:rPr>
                            <w:rFonts w:ascii="Cambria Math" w:eastAsia="Cambria Math" w:hAnsi="Cambria Math" w:cs="Cambria Math"/>
                          </w:rPr>
                          <m:t>+</m:t>
                        </m:r>
                        <m:r>
                          <w:rPr>
                            <w:rFonts w:ascii="Cambria Math" w:eastAsia="Cambria Math" w:hAnsi="Cambria Math" w:cs="Cambria Math"/>
                          </w:rPr>
                          <m:t>μ</m:t>
                        </m:r>
                      </m:e>
                    </m:d>
                  </m:e>
                </m:mr>
              </m:m>
            </m:e>
          </m:d>
        </m:oMath>
      </m:oMathPara>
    </w:p>
    <w:p w14:paraId="4A32564E" w14:textId="77777777" w:rsidR="00956EFF" w:rsidRDefault="00956EFF" w:rsidP="00956EFF"/>
    <w:p w14:paraId="15DFF60F" w14:textId="14E9035A" w:rsidR="00956EFF" w:rsidRDefault="00F866D4" w:rsidP="00956EFF">
      <w:r w:rsidRPr="00620AA3">
        <w:t xml:space="preserve">In </w:t>
      </w:r>
      <m:oMath>
        <m:r>
          <m:rPr>
            <m:sty m:val="bi"/>
          </m:rPr>
          <w:rPr>
            <w:rFonts w:ascii="Cambria Math" w:hAnsi="Cambria Math"/>
          </w:rPr>
          <m:t>U</m:t>
        </m:r>
      </m:oMath>
      <w:r w:rsidRPr="00620AA3">
        <w:t>, all blank entries are 0.</w:t>
      </w:r>
      <w:r>
        <w:t xml:space="preserve"> </w:t>
      </w:r>
    </w:p>
    <w:p w14:paraId="2EAFC2E8" w14:textId="77777777" w:rsidR="00956EFF" w:rsidRDefault="00956EFF" w:rsidP="00B76E10"/>
    <w:p w14:paraId="359248DB" w14:textId="77777777" w:rsidR="00956EFF" w:rsidRDefault="00956EFF" w:rsidP="00B76E10"/>
    <w:p w14:paraId="08BEA5BD" w14:textId="77777777" w:rsidR="00956EFF" w:rsidRDefault="00956EFF" w:rsidP="00B76E10"/>
    <w:p w14:paraId="1506EA16" w14:textId="4801D113" w:rsidR="00B76E10" w:rsidRDefault="00B76E10" w:rsidP="00B76E10">
      <w:r w:rsidRPr="00620AA3">
        <w:lastRenderedPageBreak/>
        <w:t xml:space="preserve">The matrix </w:t>
      </w:r>
      <m:oMath>
        <m:r>
          <m:rPr>
            <m:sty m:val="bi"/>
          </m:rPr>
          <w:rPr>
            <w:rFonts w:ascii="Cambria Math" w:hAnsi="Cambria Math"/>
          </w:rPr>
          <m:t>R</m:t>
        </m:r>
      </m:oMath>
      <w:r w:rsidRPr="00620AA3">
        <w:t xml:space="preserve"> is the lower-right block in the block lower-diagonal matrix</w:t>
      </w:r>
      <w:r>
        <w:t xml:space="preserve"> </w:t>
      </w:r>
      <m:oMath>
        <m:r>
          <m:rPr>
            <m:sty m:val="bi"/>
          </m:rPr>
          <w:rPr>
            <w:rFonts w:ascii="Cambria Math" w:hAnsi="Cambria Math"/>
          </w:rPr>
          <m:t>F</m:t>
        </m:r>
      </m:oMath>
      <w:r w:rsidRPr="00620AA3">
        <w:t>,</w:t>
      </w:r>
      <w:r>
        <w:t xml:space="preserve"> </w:t>
      </w:r>
    </w:p>
    <w:p w14:paraId="454EFBD9" w14:textId="77777777" w:rsidR="00B76E10" w:rsidRDefault="00B76E10" w:rsidP="00B76E10">
      <m:oMathPara>
        <m:oMath>
          <m:r>
            <m:rPr>
              <m:sty m:val="bi"/>
            </m:rPr>
            <w:rPr>
              <w:rFonts w:ascii="Cambria Math" w:hAnsi="Cambria Math"/>
            </w:rPr>
            <m:t>R</m:t>
          </m:r>
          <m:r>
            <w:rPr>
              <w:rFonts w:ascii="Cambria Math" w:hAnsi="Cambria Math"/>
            </w:rPr>
            <m:t>=</m:t>
          </m:r>
          <m:d>
            <m:dPr>
              <m:ctrlPr>
                <w:rPr>
                  <w:rFonts w:ascii="Cambria Math" w:hAnsi="Cambria Math"/>
                  <w:i/>
                </w:rPr>
              </m:ctrlPr>
            </m:dPr>
            <m:e>
              <m:m>
                <m:mPr>
                  <m:mcs>
                    <m:mc>
                      <m:mcPr>
                        <m:count m:val="6"/>
                        <m:mcJc m:val="center"/>
                      </m:mcPr>
                    </m:mc>
                  </m:mcs>
                  <m:ctrlPr>
                    <w:rPr>
                      <w:rFonts w:ascii="Cambria Math" w:hAnsi="Cambria Math"/>
                      <w:i/>
                    </w:rPr>
                  </m:ctrlPr>
                </m:mPr>
                <m:mr>
                  <m:e>
                    <m:r>
                      <w:rPr>
                        <w:rFonts w:ascii="Cambria Math" w:hAnsi="Cambria Math"/>
                      </w:rPr>
                      <m:t>-δ</m:t>
                    </m:r>
                    <m:ctrlPr>
                      <w:rPr>
                        <w:rFonts w:ascii="Cambria Math" w:eastAsia="Cambria Math" w:hAnsi="Cambria Math" w:cs="Cambria Math"/>
                        <w:i/>
                      </w:rPr>
                    </m:ctrlPr>
                  </m:e>
                  <m:e>
                    <m:r>
                      <w:rPr>
                        <w:rFonts w:ascii="Cambria Math" w:eastAsia="Cambria Math" w:hAnsi="Cambria Math" w:cs="Cambria Math"/>
                      </w:rPr>
                      <m:t>τ</m:t>
                    </m:r>
                    <m:f>
                      <m:fPr>
                        <m:ctrlPr>
                          <w:rPr>
                            <w:rFonts w:ascii="Cambria Math" w:eastAsia="Cambria Math" w:hAnsi="Cambria Math" w:cs="Cambria Math"/>
                          </w:rPr>
                        </m:ctrlPr>
                      </m:fPr>
                      <m:num>
                        <m:r>
                          <w:rPr>
                            <w:rFonts w:ascii="Cambria Math" w:eastAsia="Cambria Math" w:hAnsi="Cambria Math" w:cs="Cambria Math"/>
                          </w:rPr>
                          <m:t>1</m:t>
                        </m:r>
                        <m:ctrlPr>
                          <w:rPr>
                            <w:rFonts w:ascii="Cambria Math" w:eastAsia="Cambria Math" w:hAnsi="Cambria Math" w:cs="Cambria Math"/>
                            <w:i/>
                          </w:rPr>
                        </m:ctrlPr>
                      </m:num>
                      <m:den>
                        <m:sSub>
                          <m:sSubPr>
                            <m:ctrlPr>
                              <w:rPr>
                                <w:rFonts w:ascii="Cambria Math" w:eastAsia="Cambria Math" w:hAnsi="Cambria Math" w:cs="Cambria Math"/>
                                <w:i/>
                              </w:rPr>
                            </m:ctrlPr>
                          </m:sSubPr>
                          <m:e>
                            <m:r>
                              <w:rPr>
                                <w:rFonts w:ascii="Cambria Math" w:eastAsia="Cambria Math" w:hAnsi="Cambria Math" w:cs="Cambria Math"/>
                              </w:rPr>
                              <m:t>i</m:t>
                            </m:r>
                          </m:e>
                          <m:sub>
                            <m:r>
                              <w:rPr>
                                <w:rFonts w:ascii="Cambria Math" w:eastAsia="Cambria Math" w:hAnsi="Cambria Math" w:cs="Cambria Math"/>
                              </w:rPr>
                              <m:t>max</m:t>
                            </m:r>
                          </m:sub>
                        </m:sSub>
                        <m:ctrlPr>
                          <w:rPr>
                            <w:rFonts w:ascii="Cambria Math" w:eastAsia="Cambria Math" w:hAnsi="Cambria Math" w:cs="Cambria Math"/>
                            <w:i/>
                          </w:rPr>
                        </m:ctrlPr>
                      </m:den>
                    </m:f>
                    <m:ctrlPr>
                      <w:rPr>
                        <w:rFonts w:ascii="Cambria Math" w:eastAsia="Cambria Math" w:hAnsi="Cambria Math" w:cs="Cambria Math"/>
                        <w:i/>
                      </w:rPr>
                    </m:ctrlPr>
                  </m:e>
                  <m:e>
                    <m:r>
                      <w:rPr>
                        <w:rFonts w:ascii="Cambria Math" w:eastAsia="Cambria Math" w:hAnsi="Cambria Math" w:cs="Cambria Math"/>
                      </w:rPr>
                      <m:t xml:space="preserve"> </m:t>
                    </m:r>
                    <m:ctrlPr>
                      <w:rPr>
                        <w:rFonts w:ascii="Cambria Math" w:eastAsia="Cambria Math" w:hAnsi="Cambria Math" w:cs="Cambria Math"/>
                        <w:i/>
                      </w:rPr>
                    </m:ctrlPr>
                  </m:e>
                  <m:e>
                    <m:r>
                      <w:rPr>
                        <w:rFonts w:ascii="Cambria Math" w:eastAsia="Cambria Math" w:hAnsi="Cambria Math" w:cs="Cambria Math"/>
                      </w:rPr>
                      <m:t xml:space="preserve"> </m:t>
                    </m:r>
                    <m:ctrlPr>
                      <w:rPr>
                        <w:rFonts w:ascii="Cambria Math" w:eastAsia="Cambria Math" w:hAnsi="Cambria Math" w:cs="Cambria Math"/>
                        <w:i/>
                      </w:rPr>
                    </m:ctrlPr>
                  </m:e>
                  <m:e>
                    <m:r>
                      <w:rPr>
                        <w:rFonts w:ascii="Cambria Math" w:eastAsia="Cambria Math" w:hAnsi="Cambria Math" w:cs="Cambria Math"/>
                      </w:rPr>
                      <m:t xml:space="preserve"> </m:t>
                    </m:r>
                    <m:ctrlPr>
                      <w:rPr>
                        <w:rFonts w:ascii="Cambria Math" w:eastAsia="Cambria Math" w:hAnsi="Cambria Math" w:cs="Cambria Math"/>
                        <w:i/>
                      </w:rPr>
                    </m:ctrlPr>
                  </m:e>
                  <m:e>
                    <m:r>
                      <w:rPr>
                        <w:rFonts w:ascii="Cambria Math" w:eastAsia="Cambria Math" w:hAnsi="Cambria Math" w:cs="Cambria Math"/>
                      </w:rPr>
                      <m:t xml:space="preserve"> </m:t>
                    </m:r>
                    <m:ctrlPr>
                      <w:rPr>
                        <w:rFonts w:ascii="Cambria Math" w:eastAsia="Cambria Math" w:hAnsi="Cambria Math" w:cs="Cambria Math"/>
                        <w:i/>
                      </w:rPr>
                    </m:ctrlPr>
                  </m:e>
                </m:mr>
                <m:mr>
                  <m:e>
                    <m:r>
                      <w:rPr>
                        <w:rFonts w:ascii="Cambria Math" w:eastAsia="Cambria Math" w:hAnsi="Cambria Math" w:cs="Cambria Math"/>
                      </w:rPr>
                      <m:t xml:space="preserve"> </m:t>
                    </m:r>
                    <m:ctrlPr>
                      <w:rPr>
                        <w:rFonts w:ascii="Cambria Math" w:eastAsia="Cambria Math" w:hAnsi="Cambria Math" w:cs="Cambria Math"/>
                        <w:i/>
                      </w:rPr>
                    </m:ctrlPr>
                  </m:e>
                  <m:e>
                    <m:r>
                      <w:rPr>
                        <w:rFonts w:ascii="Cambria Math" w:eastAsia="Cambria Math" w:hAnsi="Cambria Math" w:cs="Cambria Math"/>
                      </w:rPr>
                      <m:t>-</m:t>
                    </m:r>
                    <m:r>
                      <w:rPr>
                        <w:rFonts w:ascii="Cambria Math" w:eastAsia="Cambria Math" w:hAnsi="Cambria Math" w:cs="Cambria Math"/>
                      </w:rPr>
                      <m:t>τ</m:t>
                    </m:r>
                    <m:f>
                      <m:fPr>
                        <m:ctrlPr>
                          <w:rPr>
                            <w:rFonts w:ascii="Cambria Math" w:eastAsia="Cambria Math" w:hAnsi="Cambria Math" w:cs="Cambria Math"/>
                          </w:rPr>
                        </m:ctrlPr>
                      </m:fPr>
                      <m:num>
                        <m:r>
                          <w:rPr>
                            <w:rFonts w:ascii="Cambria Math" w:eastAsia="Cambria Math" w:hAnsi="Cambria Math" w:cs="Cambria Math"/>
                          </w:rPr>
                          <m:t>1</m:t>
                        </m:r>
                        <m:ctrlPr>
                          <w:rPr>
                            <w:rFonts w:ascii="Cambria Math" w:eastAsia="Cambria Math" w:hAnsi="Cambria Math" w:cs="Cambria Math"/>
                            <w:i/>
                          </w:rPr>
                        </m:ctrlPr>
                      </m:num>
                      <m:den>
                        <m:sSub>
                          <m:sSubPr>
                            <m:ctrlPr>
                              <w:rPr>
                                <w:rFonts w:ascii="Cambria Math" w:eastAsia="Cambria Math" w:hAnsi="Cambria Math" w:cs="Cambria Math"/>
                                <w:i/>
                              </w:rPr>
                            </m:ctrlPr>
                          </m:sSubPr>
                          <m:e>
                            <m:r>
                              <w:rPr>
                                <w:rFonts w:ascii="Cambria Math" w:eastAsia="Cambria Math" w:hAnsi="Cambria Math" w:cs="Cambria Math"/>
                              </w:rPr>
                              <m:t>i</m:t>
                            </m:r>
                          </m:e>
                          <m:sub>
                            <m:r>
                              <w:rPr>
                                <w:rFonts w:ascii="Cambria Math" w:eastAsia="Cambria Math" w:hAnsi="Cambria Math" w:cs="Cambria Math"/>
                              </w:rPr>
                              <m:t>max</m:t>
                            </m:r>
                          </m:sub>
                        </m:sSub>
                        <m:ctrlPr>
                          <w:rPr>
                            <w:rFonts w:ascii="Cambria Math" w:eastAsia="Cambria Math" w:hAnsi="Cambria Math" w:cs="Cambria Math"/>
                            <w:i/>
                          </w:rPr>
                        </m:ctrlPr>
                      </m:den>
                    </m:f>
                    <m:ctrlPr>
                      <w:rPr>
                        <w:rFonts w:ascii="Cambria Math" w:eastAsia="Cambria Math" w:hAnsi="Cambria Math" w:cs="Cambria Math"/>
                        <w:i/>
                      </w:rPr>
                    </m:ctrlPr>
                  </m:e>
                  <m:e>
                    <m:r>
                      <w:rPr>
                        <w:rFonts w:ascii="Cambria Math" w:eastAsia="Cambria Math" w:hAnsi="Cambria Math" w:cs="Cambria Math"/>
                      </w:rPr>
                      <m:t>τ</m:t>
                    </m:r>
                    <m:f>
                      <m:fPr>
                        <m:ctrlPr>
                          <w:rPr>
                            <w:rFonts w:ascii="Cambria Math" w:eastAsia="Cambria Math" w:hAnsi="Cambria Math" w:cs="Cambria Math"/>
                          </w:rPr>
                        </m:ctrlPr>
                      </m:fPr>
                      <m:num>
                        <m:r>
                          <w:rPr>
                            <w:rFonts w:ascii="Cambria Math" w:eastAsia="Cambria Math" w:hAnsi="Cambria Math" w:cs="Cambria Math"/>
                          </w:rPr>
                          <m:t>2</m:t>
                        </m:r>
                        <m:ctrlPr>
                          <w:rPr>
                            <w:rFonts w:ascii="Cambria Math" w:eastAsia="Cambria Math" w:hAnsi="Cambria Math" w:cs="Cambria Math"/>
                            <w:i/>
                          </w:rPr>
                        </m:ctrlPr>
                      </m:num>
                      <m:den>
                        <m:sSub>
                          <m:sSubPr>
                            <m:ctrlPr>
                              <w:rPr>
                                <w:rFonts w:ascii="Cambria Math" w:eastAsia="Cambria Math" w:hAnsi="Cambria Math" w:cs="Cambria Math"/>
                                <w:i/>
                              </w:rPr>
                            </m:ctrlPr>
                          </m:sSubPr>
                          <m:e>
                            <m:r>
                              <w:rPr>
                                <w:rFonts w:ascii="Cambria Math" w:eastAsia="Cambria Math" w:hAnsi="Cambria Math" w:cs="Cambria Math"/>
                              </w:rPr>
                              <m:t>i</m:t>
                            </m:r>
                          </m:e>
                          <m:sub>
                            <m:r>
                              <w:rPr>
                                <w:rFonts w:ascii="Cambria Math" w:eastAsia="Cambria Math" w:hAnsi="Cambria Math" w:cs="Cambria Math"/>
                              </w:rPr>
                              <m:t>max</m:t>
                            </m:r>
                          </m:sub>
                        </m:sSub>
                        <m:ctrlPr>
                          <w:rPr>
                            <w:rFonts w:ascii="Cambria Math" w:eastAsia="Cambria Math" w:hAnsi="Cambria Math" w:cs="Cambria Math"/>
                            <w:i/>
                          </w:rPr>
                        </m:ctrlPr>
                      </m:den>
                    </m:f>
                    <m:ctrlPr>
                      <w:rPr>
                        <w:rFonts w:ascii="Cambria Math" w:eastAsia="Cambria Math" w:hAnsi="Cambria Math" w:cs="Cambria Math"/>
                        <w:i/>
                      </w:rPr>
                    </m:ctrlPr>
                  </m:e>
                  <m:e>
                    <m:r>
                      <w:rPr>
                        <w:rFonts w:ascii="Cambria Math" w:eastAsia="Cambria Math" w:hAnsi="Cambria Math" w:cs="Cambria Math"/>
                      </w:rPr>
                      <m:t xml:space="preserve"> </m:t>
                    </m:r>
                    <m:ctrlPr>
                      <w:rPr>
                        <w:rFonts w:ascii="Cambria Math" w:eastAsia="Cambria Math" w:hAnsi="Cambria Math" w:cs="Cambria Math"/>
                        <w:i/>
                      </w:rPr>
                    </m:ctrlPr>
                  </m:e>
                  <m:e>
                    <m:r>
                      <w:rPr>
                        <w:rFonts w:ascii="Cambria Math" w:eastAsia="Cambria Math" w:hAnsi="Cambria Math" w:cs="Cambria Math"/>
                      </w:rPr>
                      <m:t xml:space="preserve"> </m:t>
                    </m:r>
                    <m:ctrlPr>
                      <w:rPr>
                        <w:rFonts w:ascii="Cambria Math" w:eastAsia="Cambria Math" w:hAnsi="Cambria Math" w:cs="Cambria Math"/>
                        <w:i/>
                      </w:rPr>
                    </m:ctrlPr>
                  </m:e>
                  <m:e>
                    <m:r>
                      <w:rPr>
                        <w:rFonts w:ascii="Cambria Math" w:eastAsia="Cambria Math" w:hAnsi="Cambria Math" w:cs="Cambria Math"/>
                      </w:rPr>
                      <m:t xml:space="preserve"> </m:t>
                    </m:r>
                    <m:ctrlPr>
                      <w:rPr>
                        <w:rFonts w:ascii="Cambria Math" w:eastAsia="Cambria Math" w:hAnsi="Cambria Math" w:cs="Cambria Math"/>
                        <w:i/>
                      </w:rPr>
                    </m:ctrlPr>
                  </m:e>
                </m:mr>
                <m:mr>
                  <m:e>
                    <m:r>
                      <w:rPr>
                        <w:rFonts w:ascii="Cambria Math" w:eastAsia="Cambria Math" w:hAnsi="Cambria Math" w:cs="Cambria Math"/>
                      </w:rPr>
                      <m:t xml:space="preserve"> </m:t>
                    </m:r>
                    <m:ctrlPr>
                      <w:rPr>
                        <w:rFonts w:ascii="Cambria Math" w:eastAsia="Cambria Math" w:hAnsi="Cambria Math" w:cs="Cambria Math"/>
                        <w:i/>
                      </w:rPr>
                    </m:ctrlPr>
                  </m:e>
                  <m:e>
                    <m:r>
                      <w:rPr>
                        <w:rFonts w:ascii="Cambria Math" w:eastAsia="Cambria Math" w:hAnsi="Cambria Math" w:cs="Cambria Math"/>
                      </w:rPr>
                      <m:t xml:space="preserve"> </m:t>
                    </m:r>
                    <m:ctrlPr>
                      <w:rPr>
                        <w:rFonts w:ascii="Cambria Math" w:eastAsia="Cambria Math" w:hAnsi="Cambria Math" w:cs="Cambria Math"/>
                        <w:i/>
                      </w:rPr>
                    </m:ctrlPr>
                  </m:e>
                  <m:e>
                    <m:r>
                      <w:rPr>
                        <w:rFonts w:ascii="Cambria Math" w:eastAsia="Cambria Math" w:hAnsi="Cambria Math" w:cs="Cambria Math"/>
                      </w:rPr>
                      <m:t>⋱</m:t>
                    </m:r>
                    <m:ctrlPr>
                      <w:rPr>
                        <w:rFonts w:ascii="Cambria Math" w:eastAsia="Cambria Math" w:hAnsi="Cambria Math" w:cs="Cambria Math"/>
                        <w:i/>
                      </w:rPr>
                    </m:ctrlPr>
                  </m:e>
                  <m:e>
                    <m:r>
                      <w:rPr>
                        <w:rFonts w:ascii="Cambria Math" w:eastAsia="Cambria Math" w:hAnsi="Cambria Math" w:cs="Cambria Math"/>
                      </w:rPr>
                      <m:t xml:space="preserve">⋱ </m:t>
                    </m:r>
                    <m:ctrlPr>
                      <w:rPr>
                        <w:rFonts w:ascii="Cambria Math" w:eastAsia="Cambria Math" w:hAnsi="Cambria Math" w:cs="Cambria Math"/>
                        <w:i/>
                      </w:rPr>
                    </m:ctrlPr>
                  </m:e>
                  <m:e>
                    <m:r>
                      <w:rPr>
                        <w:rFonts w:ascii="Cambria Math" w:eastAsia="Cambria Math" w:hAnsi="Cambria Math" w:cs="Cambria Math"/>
                      </w:rPr>
                      <m:t xml:space="preserve"> </m:t>
                    </m:r>
                    <m:ctrlPr>
                      <w:rPr>
                        <w:rFonts w:ascii="Cambria Math" w:eastAsia="Cambria Math" w:hAnsi="Cambria Math" w:cs="Cambria Math"/>
                        <w:i/>
                      </w:rPr>
                    </m:ctrlPr>
                  </m:e>
                  <m:e>
                    <m:r>
                      <w:rPr>
                        <w:rFonts w:ascii="Cambria Math" w:eastAsia="Cambria Math" w:hAnsi="Cambria Math" w:cs="Cambria Math"/>
                      </w:rPr>
                      <m:t xml:space="preserve"> </m:t>
                    </m:r>
                    <m:ctrlPr>
                      <w:rPr>
                        <w:rFonts w:ascii="Cambria Math" w:eastAsia="Cambria Math" w:hAnsi="Cambria Math" w:cs="Cambria Math"/>
                        <w:i/>
                      </w:rPr>
                    </m:ctrlPr>
                  </m:e>
                </m:mr>
                <m:mr>
                  <m:e>
                    <m:r>
                      <w:rPr>
                        <w:rFonts w:ascii="Cambria Math" w:eastAsia="Cambria Math" w:hAnsi="Cambria Math" w:cs="Cambria Math"/>
                      </w:rPr>
                      <m:t xml:space="preserve"> </m:t>
                    </m:r>
                    <m:ctrlPr>
                      <w:rPr>
                        <w:rFonts w:ascii="Cambria Math" w:eastAsia="Cambria Math" w:hAnsi="Cambria Math" w:cs="Cambria Math"/>
                        <w:i/>
                      </w:rPr>
                    </m:ctrlPr>
                  </m:e>
                  <m:e>
                    <m:r>
                      <w:rPr>
                        <w:rFonts w:ascii="Cambria Math" w:eastAsia="Cambria Math" w:hAnsi="Cambria Math" w:cs="Cambria Math"/>
                      </w:rPr>
                      <m:t xml:space="preserve"> </m:t>
                    </m:r>
                    <m:ctrlPr>
                      <w:rPr>
                        <w:rFonts w:ascii="Cambria Math" w:eastAsia="Cambria Math" w:hAnsi="Cambria Math" w:cs="Cambria Math"/>
                        <w:i/>
                      </w:rPr>
                    </m:ctrlPr>
                  </m:e>
                  <m:e>
                    <m:r>
                      <w:rPr>
                        <w:rFonts w:ascii="Cambria Math" w:eastAsia="Cambria Math" w:hAnsi="Cambria Math" w:cs="Cambria Math"/>
                      </w:rPr>
                      <m:t>-</m:t>
                    </m:r>
                    <m:r>
                      <w:rPr>
                        <w:rFonts w:ascii="Cambria Math" w:eastAsia="Cambria Math" w:hAnsi="Cambria Math" w:cs="Cambria Math"/>
                      </w:rPr>
                      <m:t>τ</m:t>
                    </m:r>
                    <m:f>
                      <m:fPr>
                        <m:ctrlPr>
                          <w:rPr>
                            <w:rFonts w:ascii="Cambria Math" w:eastAsia="Cambria Math" w:hAnsi="Cambria Math" w:cs="Cambria Math"/>
                          </w:rPr>
                        </m:ctrlPr>
                      </m:fPr>
                      <m:num>
                        <m:r>
                          <w:rPr>
                            <w:rFonts w:ascii="Cambria Math" w:eastAsia="Cambria Math" w:hAnsi="Cambria Math" w:cs="Cambria Math"/>
                          </w:rPr>
                          <m:t>i</m:t>
                        </m:r>
                        <m:ctrlPr>
                          <w:rPr>
                            <w:rFonts w:ascii="Cambria Math" w:eastAsia="Cambria Math" w:hAnsi="Cambria Math" w:cs="Cambria Math"/>
                            <w:i/>
                          </w:rPr>
                        </m:ctrlPr>
                      </m:num>
                      <m:den>
                        <m:sSub>
                          <m:sSubPr>
                            <m:ctrlPr>
                              <w:rPr>
                                <w:rFonts w:ascii="Cambria Math" w:eastAsia="Cambria Math" w:hAnsi="Cambria Math" w:cs="Cambria Math"/>
                                <w:i/>
                              </w:rPr>
                            </m:ctrlPr>
                          </m:sSubPr>
                          <m:e>
                            <m:r>
                              <w:rPr>
                                <w:rFonts w:ascii="Cambria Math" w:eastAsia="Cambria Math" w:hAnsi="Cambria Math" w:cs="Cambria Math"/>
                              </w:rPr>
                              <m:t>i</m:t>
                            </m:r>
                          </m:e>
                          <m:sub>
                            <m:r>
                              <w:rPr>
                                <w:rFonts w:ascii="Cambria Math" w:eastAsia="Cambria Math" w:hAnsi="Cambria Math" w:cs="Cambria Math"/>
                              </w:rPr>
                              <m:t>max</m:t>
                            </m:r>
                          </m:sub>
                        </m:sSub>
                        <m:ctrlPr>
                          <w:rPr>
                            <w:rFonts w:ascii="Cambria Math" w:eastAsia="Cambria Math" w:hAnsi="Cambria Math" w:cs="Cambria Math"/>
                            <w:i/>
                          </w:rPr>
                        </m:ctrlPr>
                      </m:den>
                    </m:f>
                    <m:ctrlPr>
                      <w:rPr>
                        <w:rFonts w:ascii="Cambria Math" w:eastAsia="Cambria Math" w:hAnsi="Cambria Math" w:cs="Cambria Math"/>
                        <w:i/>
                      </w:rPr>
                    </m:ctrlPr>
                  </m:e>
                  <m:e>
                    <m:r>
                      <w:rPr>
                        <w:rFonts w:ascii="Cambria Math" w:eastAsia="Cambria Math" w:hAnsi="Cambria Math" w:cs="Cambria Math"/>
                      </w:rPr>
                      <m:t>τ</m:t>
                    </m:r>
                    <m:f>
                      <m:fPr>
                        <m:ctrlPr>
                          <w:rPr>
                            <w:rFonts w:ascii="Cambria Math" w:eastAsia="Cambria Math" w:hAnsi="Cambria Math" w:cs="Cambria Math"/>
                          </w:rPr>
                        </m:ctrlPr>
                      </m:fPr>
                      <m:num>
                        <m:r>
                          <w:rPr>
                            <w:rFonts w:ascii="Cambria Math" w:eastAsia="Cambria Math" w:hAnsi="Cambria Math" w:cs="Cambria Math"/>
                          </w:rPr>
                          <m:t>i+1</m:t>
                        </m:r>
                        <m:ctrlPr>
                          <w:rPr>
                            <w:rFonts w:ascii="Cambria Math" w:eastAsia="Cambria Math" w:hAnsi="Cambria Math" w:cs="Cambria Math"/>
                            <w:i/>
                          </w:rPr>
                        </m:ctrlPr>
                      </m:num>
                      <m:den>
                        <m:sSub>
                          <m:sSubPr>
                            <m:ctrlPr>
                              <w:rPr>
                                <w:rFonts w:ascii="Cambria Math" w:eastAsia="Cambria Math" w:hAnsi="Cambria Math" w:cs="Cambria Math"/>
                                <w:i/>
                              </w:rPr>
                            </m:ctrlPr>
                          </m:sSubPr>
                          <m:e>
                            <m:r>
                              <w:rPr>
                                <w:rFonts w:ascii="Cambria Math" w:eastAsia="Cambria Math" w:hAnsi="Cambria Math" w:cs="Cambria Math"/>
                              </w:rPr>
                              <m:t>i</m:t>
                            </m:r>
                          </m:e>
                          <m:sub>
                            <m:r>
                              <w:rPr>
                                <w:rFonts w:ascii="Cambria Math" w:eastAsia="Cambria Math" w:hAnsi="Cambria Math" w:cs="Cambria Math"/>
                              </w:rPr>
                              <m:t>max</m:t>
                            </m:r>
                          </m:sub>
                        </m:sSub>
                        <m:ctrlPr>
                          <w:rPr>
                            <w:rFonts w:ascii="Cambria Math" w:eastAsia="Cambria Math" w:hAnsi="Cambria Math" w:cs="Cambria Math"/>
                            <w:i/>
                          </w:rPr>
                        </m:ctrlPr>
                      </m:den>
                    </m:f>
                    <m:ctrlPr>
                      <w:rPr>
                        <w:rFonts w:ascii="Cambria Math" w:eastAsia="Cambria Math" w:hAnsi="Cambria Math" w:cs="Cambria Math"/>
                        <w:i/>
                      </w:rPr>
                    </m:ctrlPr>
                  </m:e>
                  <m:e>
                    <m:r>
                      <w:rPr>
                        <w:rFonts w:ascii="Cambria Math" w:eastAsia="Cambria Math" w:hAnsi="Cambria Math" w:cs="Cambria Math"/>
                      </w:rPr>
                      <m:t xml:space="preserve"> </m:t>
                    </m:r>
                    <m:ctrlPr>
                      <w:rPr>
                        <w:rFonts w:ascii="Cambria Math" w:eastAsia="Cambria Math" w:hAnsi="Cambria Math" w:cs="Cambria Math"/>
                        <w:i/>
                      </w:rPr>
                    </m:ctrlPr>
                  </m:e>
                  <m:e>
                    <m:r>
                      <w:rPr>
                        <w:rFonts w:ascii="Cambria Math" w:eastAsia="Cambria Math" w:hAnsi="Cambria Math" w:cs="Cambria Math"/>
                      </w:rPr>
                      <m:t xml:space="preserve"> </m:t>
                    </m:r>
                    <m:ctrlPr>
                      <w:rPr>
                        <w:rFonts w:ascii="Cambria Math" w:eastAsia="Cambria Math" w:hAnsi="Cambria Math" w:cs="Cambria Math"/>
                        <w:i/>
                      </w:rPr>
                    </m:ctrlPr>
                  </m:e>
                </m:mr>
                <m:mr>
                  <m:e>
                    <m:r>
                      <w:rPr>
                        <w:rFonts w:ascii="Cambria Math" w:eastAsia="Cambria Math" w:hAnsi="Cambria Math" w:cs="Cambria Math"/>
                      </w:rPr>
                      <m:t xml:space="preserve"> </m:t>
                    </m:r>
                  </m:e>
                  <m:e>
                    <m:r>
                      <w:rPr>
                        <w:rFonts w:ascii="Cambria Math" w:hAnsi="Cambria Math"/>
                      </w:rPr>
                      <m:t xml:space="preserve"> </m:t>
                    </m:r>
                  </m:e>
                  <m:e>
                    <m:r>
                      <w:rPr>
                        <w:rFonts w:ascii="Cambria Math" w:hAnsi="Cambria Math"/>
                      </w:rPr>
                      <m:t xml:space="preserve"> </m:t>
                    </m:r>
                    <m:ctrlPr>
                      <w:rPr>
                        <w:rFonts w:ascii="Cambria Math" w:eastAsia="Cambria Math" w:hAnsi="Cambria Math" w:cs="Cambria Math"/>
                        <w:i/>
                      </w:rPr>
                    </m:ctrlPr>
                  </m:e>
                  <m:e>
                    <m:r>
                      <w:rPr>
                        <w:rFonts w:ascii="Cambria Math" w:eastAsia="Cambria Math" w:hAnsi="Cambria Math" w:cs="Cambria Math"/>
                      </w:rPr>
                      <m:t xml:space="preserve"> </m:t>
                    </m:r>
                    <m:ctrlPr>
                      <w:rPr>
                        <w:rFonts w:ascii="Cambria Math" w:eastAsia="Cambria Math" w:hAnsi="Cambria Math" w:cs="Cambria Math"/>
                        <w:i/>
                      </w:rPr>
                    </m:ctrlPr>
                  </m:e>
                  <m:e>
                    <m:r>
                      <w:rPr>
                        <w:rFonts w:ascii="Cambria Math" w:eastAsia="Cambria Math" w:hAnsi="Cambria Math" w:cs="Cambria Math"/>
                      </w:rPr>
                      <m:t>⋱</m:t>
                    </m:r>
                    <m:ctrlPr>
                      <w:rPr>
                        <w:rFonts w:ascii="Cambria Math" w:eastAsia="Cambria Math" w:hAnsi="Cambria Math" w:cs="Cambria Math"/>
                        <w:i/>
                      </w:rPr>
                    </m:ctrlPr>
                  </m:e>
                  <m:e>
                    <m:r>
                      <w:rPr>
                        <w:rFonts w:ascii="Cambria Math" w:eastAsia="Cambria Math" w:hAnsi="Cambria Math" w:cs="Cambria Math"/>
                      </w:rPr>
                      <m:t xml:space="preserve"> </m:t>
                    </m:r>
                    <m:ctrlPr>
                      <w:rPr>
                        <w:rFonts w:ascii="Cambria Math" w:eastAsia="Cambria Math" w:hAnsi="Cambria Math" w:cs="Cambria Math"/>
                        <w:i/>
                      </w:rPr>
                    </m:ctrlPr>
                  </m:e>
                </m:mr>
                <m:mr>
                  <m:e>
                    <m:r>
                      <w:rPr>
                        <w:rFonts w:ascii="Cambria Math" w:hAnsi="Cambria Math"/>
                      </w:rPr>
                      <m:t xml:space="preserve"> </m:t>
                    </m:r>
                  </m:e>
                  <m:e>
                    <m:r>
                      <w:rPr>
                        <w:rFonts w:ascii="Cambria Math" w:hAnsi="Cambria Math"/>
                      </w:rPr>
                      <m:t xml:space="preserve"> </m:t>
                    </m:r>
                  </m:e>
                  <m:e>
                    <m:r>
                      <w:rPr>
                        <w:rFonts w:ascii="Cambria Math" w:hAnsi="Cambria Math"/>
                      </w:rPr>
                      <m:t xml:space="preserve"> </m:t>
                    </m:r>
                    <m:ctrlPr>
                      <w:rPr>
                        <w:rFonts w:ascii="Cambria Math" w:eastAsia="Cambria Math" w:hAnsi="Cambria Math" w:cs="Cambria Math"/>
                        <w:i/>
                      </w:rPr>
                    </m:ctrlPr>
                  </m:e>
                  <m:e>
                    <m:r>
                      <w:rPr>
                        <w:rFonts w:ascii="Cambria Math" w:eastAsia="Cambria Math" w:hAnsi="Cambria Math" w:cs="Cambria Math"/>
                      </w:rPr>
                      <m:t xml:space="preserve"> </m:t>
                    </m:r>
                    <m:ctrlPr>
                      <w:rPr>
                        <w:rFonts w:ascii="Cambria Math" w:eastAsia="Cambria Math" w:hAnsi="Cambria Math" w:cs="Cambria Math"/>
                        <w:i/>
                      </w:rPr>
                    </m:ctrlPr>
                  </m:e>
                  <m:e>
                    <m:r>
                      <w:rPr>
                        <w:rFonts w:ascii="Cambria Math" w:eastAsia="Cambria Math" w:hAnsi="Cambria Math" w:cs="Cambria Math"/>
                      </w:rPr>
                      <m:t xml:space="preserve"> </m:t>
                    </m:r>
                    <m:ctrlPr>
                      <w:rPr>
                        <w:rFonts w:ascii="Cambria Math" w:eastAsia="Cambria Math" w:hAnsi="Cambria Math" w:cs="Cambria Math"/>
                        <w:i/>
                      </w:rPr>
                    </m:ctrlPr>
                  </m:e>
                  <m:e>
                    <m:r>
                      <w:rPr>
                        <w:rFonts w:ascii="Cambria Math" w:eastAsia="Cambria Math" w:hAnsi="Cambria Math" w:cs="Cambria Math"/>
                      </w:rPr>
                      <m:t>τ</m:t>
                    </m:r>
                    <m:f>
                      <m:fPr>
                        <m:ctrlPr>
                          <w:rPr>
                            <w:rFonts w:ascii="Cambria Math" w:eastAsia="Cambria Math" w:hAnsi="Cambria Math" w:cs="Cambria Math"/>
                          </w:rPr>
                        </m:ctrlPr>
                      </m:fPr>
                      <m:num>
                        <m:sSub>
                          <m:sSubPr>
                            <m:ctrlPr>
                              <w:rPr>
                                <w:rFonts w:ascii="Cambria Math" w:eastAsia="Cambria Math" w:hAnsi="Cambria Math" w:cs="Cambria Math"/>
                                <w:i/>
                              </w:rPr>
                            </m:ctrlPr>
                          </m:sSubPr>
                          <m:e>
                            <m:r>
                              <w:rPr>
                                <w:rFonts w:ascii="Cambria Math" w:eastAsia="Cambria Math" w:hAnsi="Cambria Math" w:cs="Cambria Math"/>
                              </w:rPr>
                              <m:t>i</m:t>
                            </m:r>
                          </m:e>
                          <m:sub>
                            <m:r>
                              <w:rPr>
                                <w:rFonts w:ascii="Cambria Math" w:eastAsia="Cambria Math" w:hAnsi="Cambria Math" w:cs="Cambria Math"/>
                              </w:rPr>
                              <m:t>max</m:t>
                            </m:r>
                          </m:sub>
                        </m:sSub>
                        <m:ctrlPr>
                          <w:rPr>
                            <w:rFonts w:ascii="Cambria Math" w:eastAsia="Cambria Math" w:hAnsi="Cambria Math" w:cs="Cambria Math"/>
                            <w:i/>
                          </w:rPr>
                        </m:ctrlPr>
                      </m:num>
                      <m:den>
                        <m:sSub>
                          <m:sSubPr>
                            <m:ctrlPr>
                              <w:rPr>
                                <w:rFonts w:ascii="Cambria Math" w:eastAsia="Cambria Math" w:hAnsi="Cambria Math" w:cs="Cambria Math"/>
                                <w:i/>
                              </w:rPr>
                            </m:ctrlPr>
                          </m:sSubPr>
                          <m:e>
                            <m:r>
                              <w:rPr>
                                <w:rFonts w:ascii="Cambria Math" w:eastAsia="Cambria Math" w:hAnsi="Cambria Math" w:cs="Cambria Math"/>
                              </w:rPr>
                              <m:t>i</m:t>
                            </m:r>
                          </m:e>
                          <m:sub>
                            <m:r>
                              <w:rPr>
                                <w:rFonts w:ascii="Cambria Math" w:eastAsia="Cambria Math" w:hAnsi="Cambria Math" w:cs="Cambria Math"/>
                              </w:rPr>
                              <m:t>max</m:t>
                            </m:r>
                          </m:sub>
                        </m:sSub>
                        <m:ctrlPr>
                          <w:rPr>
                            <w:rFonts w:ascii="Cambria Math" w:eastAsia="Cambria Math" w:hAnsi="Cambria Math" w:cs="Cambria Math"/>
                            <w:i/>
                          </w:rPr>
                        </m:ctrlPr>
                      </m:den>
                    </m:f>
                  </m:e>
                </m:mr>
              </m:m>
            </m:e>
          </m:d>
        </m:oMath>
      </m:oMathPara>
    </w:p>
    <w:p w14:paraId="022093F8" w14:textId="77777777" w:rsidR="00B76E10" w:rsidRDefault="00B76E10" w:rsidP="00B76E10">
      <m:oMath>
        <m:r>
          <m:rPr>
            <m:sty m:val="bi"/>
          </m:rPr>
          <w:rPr>
            <w:rFonts w:ascii="Cambria Math" w:hAnsi="Cambria Math"/>
          </w:rPr>
          <m:t>R</m:t>
        </m:r>
      </m:oMath>
      <w:r w:rsidRPr="00620AA3">
        <w:t xml:space="preserve"> is upper-diagonal with only non-zero entries on the diagonal and the super-diagonal.</w:t>
      </w:r>
    </w:p>
    <w:p w14:paraId="36D9464B" w14:textId="77777777" w:rsidR="00B76E10" w:rsidRDefault="00B76E10" w:rsidP="00EC1ABC">
      <w:pPr>
        <w:pStyle w:val="Heading3"/>
        <w:numPr>
          <w:ilvl w:val="0"/>
          <w:numId w:val="0"/>
        </w:numPr>
        <w:spacing w:line="480" w:lineRule="auto"/>
      </w:pPr>
      <w:bookmarkStart w:id="189" w:name="_Toc142658065"/>
      <w:r w:rsidRPr="00620AA3">
        <w:t>Capped Subsystem Matrix-vector Representation</w:t>
      </w:r>
      <w:bookmarkEnd w:id="189"/>
    </w:p>
    <w:p w14:paraId="486A83BD" w14:textId="77777777" w:rsidR="00B76E10" w:rsidRPr="00620AA3" w:rsidRDefault="00B76E10" w:rsidP="00B76E10">
      <w:r w:rsidRPr="00620AA3">
        <w:t>As a group the capped subsystem decouples from the decapped subsystem, as such the capped subsystem can be solved independently of the decapped subsystem. The matrix-vector formula representing the capped subsystem is</w:t>
      </w:r>
      <w:r>
        <w:t>,</w:t>
      </w:r>
    </w:p>
    <w:p w14:paraId="394CC7FF" w14:textId="77777777" w:rsidR="00B76E10" w:rsidRPr="00220662" w:rsidRDefault="00B76E10" w:rsidP="00B76E10">
      <m:oMathPara>
        <m:oMath>
          <m:acc>
            <m:accPr>
              <m:chr m:val="⃗"/>
              <m:ctrlPr>
                <w:rPr>
                  <w:rFonts w:ascii="Cambria Math" w:hAnsi="Cambria Math"/>
                </w:rPr>
              </m:ctrlPr>
            </m:accPr>
            <m:e>
              <m:sSup>
                <m:sSupPr>
                  <m:ctrlPr>
                    <w:rPr>
                      <w:rFonts w:ascii="Cambria Math" w:hAnsi="Cambria Math"/>
                      <w:i/>
                    </w:rPr>
                  </m:ctrlPr>
                </m:sSupPr>
                <m:e>
                  <m:r>
                    <w:rPr>
                      <w:rFonts w:ascii="Cambria Math" w:hAnsi="Cambria Math"/>
                    </w:rPr>
                    <m:t>m</m:t>
                  </m:r>
                  <m:ctrlPr>
                    <w:rPr>
                      <w:rFonts w:ascii="Cambria Math" w:hAnsi="Cambria Math"/>
                    </w:rPr>
                  </m:ctrlPr>
                </m:e>
                <m:sup>
                  <m:r>
                    <w:rPr>
                      <w:rFonts w:ascii="Cambria Math" w:hAnsi="Cambria Math"/>
                    </w:rPr>
                    <m:t>'</m:t>
                  </m:r>
                </m:sup>
              </m:sSup>
            </m:e>
          </m:acc>
          <m:r>
            <w:rPr>
              <w:rFonts w:ascii="Cambria Math" w:hAnsi="Cambria Math"/>
            </w:rPr>
            <m:t>=</m:t>
          </m:r>
          <m:r>
            <m:rPr>
              <m:sty m:val="bi"/>
            </m:rPr>
            <w:rPr>
              <w:rFonts w:ascii="Cambria Math" w:hAnsi="Cambria Math"/>
            </w:rPr>
            <m:t>U</m:t>
          </m:r>
          <m:acc>
            <m:accPr>
              <m:chr m:val="⃗"/>
              <m:ctrlPr>
                <w:rPr>
                  <w:rFonts w:ascii="Cambria Math" w:hAnsi="Cambria Math"/>
                </w:rPr>
              </m:ctrlPr>
            </m:accPr>
            <m:e>
              <m:r>
                <w:rPr>
                  <w:rFonts w:ascii="Cambria Math" w:hAnsi="Cambria Math"/>
                </w:rPr>
                <m:t>m</m:t>
              </m:r>
            </m:e>
          </m:acc>
          <m:r>
            <w:rPr>
              <w:rFonts w:ascii="Cambria Math" w:hAnsi="Cambria Math"/>
            </w:rPr>
            <m:t>+</m:t>
          </m:r>
          <m:acc>
            <m:accPr>
              <m:chr m:val="⃗"/>
              <m:ctrlPr>
                <w:rPr>
                  <w:rFonts w:ascii="Cambria Math" w:hAnsi="Cambria Math"/>
                </w:rPr>
              </m:ctrlPr>
            </m:accPr>
            <m:e>
              <m:r>
                <w:rPr>
                  <w:rFonts w:ascii="Cambria Math" w:hAnsi="Cambria Math"/>
                </w:rPr>
                <m:t>b</m:t>
              </m:r>
            </m:e>
          </m:acc>
        </m:oMath>
      </m:oMathPara>
    </w:p>
    <w:p w14:paraId="51A14F69" w14:textId="77777777" w:rsidR="00B76E10" w:rsidRPr="000B1A31" w:rsidRDefault="00B76E10" w:rsidP="00B76E10">
      <w:r w:rsidRPr="00620AA3">
        <w:t xml:space="preserve">where </w:t>
      </w:r>
      <m:oMath>
        <m:acc>
          <m:accPr>
            <m:chr m:val="⃗"/>
            <m:ctrlPr>
              <w:rPr>
                <w:rFonts w:ascii="Cambria Math" w:hAnsi="Cambria Math"/>
              </w:rPr>
            </m:ctrlPr>
          </m:accPr>
          <m:e>
            <m:r>
              <w:rPr>
                <w:rFonts w:ascii="Cambria Math" w:hAnsi="Cambria Math"/>
              </w:rPr>
              <m:t>m</m:t>
            </m:r>
          </m:e>
        </m:acc>
        <m:r>
          <m:rPr>
            <m:sty m:val="p"/>
          </m:rPr>
          <w:rPr>
            <w:rFonts w:ascii="Cambria Math" w:hAnsi="Cambria Math"/>
          </w:rPr>
          <m:t>∈</m:t>
        </m:r>
        <m:sSup>
          <m:sSupPr>
            <m:ctrlPr>
              <w:rPr>
                <w:rFonts w:ascii="Cambria Math" w:hAnsi="Cambria Math"/>
                <w:i/>
              </w:rPr>
            </m:ctrlPr>
          </m:sSupPr>
          <m:e>
            <m:r>
              <m:rPr>
                <m:scr m:val="double-struck"/>
              </m:rPr>
              <w:rPr>
                <w:rFonts w:ascii="Cambria Math" w:hAnsi="Cambria Math"/>
              </w:rPr>
              <m:t>R</m:t>
            </m:r>
          </m:e>
          <m:sup>
            <m:sSub>
              <m:sSubPr>
                <m:ctrlPr>
                  <w:rPr>
                    <w:rFonts w:ascii="Cambria Math" w:hAnsi="Cambria Math"/>
                    <w:i/>
                  </w:rPr>
                </m:ctrlPr>
              </m:sSubPr>
              <m:e>
                <m:r>
                  <w:rPr>
                    <w:rFonts w:ascii="Cambria Math" w:hAnsi="Cambria Math"/>
                  </w:rPr>
                  <m:t>i</m:t>
                </m:r>
              </m:e>
              <m:sub>
                <m:r>
                  <w:rPr>
                    <w:rFonts w:ascii="Cambria Math" w:hAnsi="Cambria Math"/>
                  </w:rPr>
                  <m:t>max</m:t>
                </m:r>
              </m:sub>
            </m:sSub>
            <m:r>
              <w:rPr>
                <w:rFonts w:ascii="Cambria Math" w:hAnsi="Cambria Math"/>
              </w:rPr>
              <m:t>+</m:t>
            </m:r>
            <m:r>
              <w:rPr>
                <w:rFonts w:ascii="Cambria Math" w:hAnsi="Cambria Math"/>
              </w:rPr>
              <m:t>1</m:t>
            </m:r>
          </m:sup>
        </m:sSup>
      </m:oMath>
      <w:r w:rsidRPr="00620AA3">
        <w:t xml:space="preserve"> is the vector of capped state variables ordered </w:t>
      </w:r>
      <m:oMath>
        <m:sSub>
          <m:sSubPr>
            <m:ctrlPr>
              <w:rPr>
                <w:rFonts w:ascii="Cambria Math" w:hAnsi="Cambria Math"/>
                <w:i/>
              </w:rPr>
            </m:ctrlPr>
          </m:sSubPr>
          <m:e>
            <m:r>
              <w:rPr>
                <w:rFonts w:ascii="Cambria Math" w:hAnsi="Cambria Math"/>
              </w:rPr>
              <m:t>m</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m</m:t>
            </m:r>
          </m:e>
          <m:sub>
            <m:sSub>
              <m:sSubPr>
                <m:ctrlPr>
                  <w:rPr>
                    <w:rFonts w:ascii="Cambria Math" w:hAnsi="Cambria Math"/>
                    <w:i/>
                  </w:rPr>
                </m:ctrlPr>
              </m:sSubPr>
              <m:e>
                <m:r>
                  <w:rPr>
                    <w:rFonts w:ascii="Cambria Math" w:hAnsi="Cambria Math"/>
                  </w:rPr>
                  <m:t>i</m:t>
                </m:r>
              </m:e>
              <m:sub>
                <m:r>
                  <w:rPr>
                    <w:rFonts w:ascii="Cambria Math" w:hAnsi="Cambria Math"/>
                  </w:rPr>
                  <m:t>max</m:t>
                </m:r>
              </m:sub>
            </m:sSub>
          </m:sub>
        </m:sSub>
        <m:r>
          <w:rPr>
            <w:rFonts w:ascii="Cambria Math" w:hAnsi="Cambria Math"/>
          </w:rPr>
          <m:t>,</m:t>
        </m:r>
        <m:acc>
          <m:accPr>
            <m:chr m:val="⃗"/>
            <m:ctrlPr>
              <w:rPr>
                <w:rFonts w:ascii="Cambria Math" w:hAnsi="Cambria Math"/>
              </w:rPr>
            </m:ctrlPr>
          </m:accPr>
          <m:e>
            <m:sSup>
              <m:sSupPr>
                <m:ctrlPr>
                  <w:rPr>
                    <w:rFonts w:ascii="Cambria Math" w:hAnsi="Cambria Math"/>
                    <w:i/>
                  </w:rPr>
                </m:ctrlPr>
              </m:sSupPr>
              <m:e>
                <m:r>
                  <w:rPr>
                    <w:rFonts w:ascii="Cambria Math" w:hAnsi="Cambria Math"/>
                  </w:rPr>
                  <m:t>m</m:t>
                </m:r>
                <m:ctrlPr>
                  <w:rPr>
                    <w:rFonts w:ascii="Cambria Math" w:hAnsi="Cambria Math"/>
                  </w:rPr>
                </m:ctrlPr>
              </m:e>
              <m:sup>
                <m:r>
                  <w:rPr>
                    <w:rFonts w:ascii="Cambria Math" w:hAnsi="Cambria Math"/>
                  </w:rPr>
                  <m:t>'</m:t>
                </m:r>
              </m:sup>
            </m:sSup>
          </m:e>
        </m:acc>
      </m:oMath>
      <w:r w:rsidRPr="00620AA3">
        <w:t xml:space="preserve"> is the vector containing the first derivatives of </w:t>
      </w:r>
      <m:oMath>
        <m:acc>
          <m:accPr>
            <m:chr m:val="⃗"/>
            <m:ctrlPr>
              <w:rPr>
                <w:rFonts w:ascii="Cambria Math" w:hAnsi="Cambria Math"/>
              </w:rPr>
            </m:ctrlPr>
          </m:accPr>
          <m:e>
            <m:r>
              <w:rPr>
                <w:rFonts w:ascii="Cambria Math" w:hAnsi="Cambria Math"/>
              </w:rPr>
              <m:t>m</m:t>
            </m:r>
          </m:e>
        </m:acc>
      </m:oMath>
      <w:r w:rsidRPr="00620AA3">
        <w:t xml:space="preserve"> with respect to time, </w:t>
      </w:r>
      <m:oMath>
        <m:r>
          <w:rPr>
            <w:rFonts w:ascii="Cambria Math" w:hAnsi="Cambria Math"/>
          </w:rPr>
          <m:t>U</m:t>
        </m:r>
        <m:r>
          <m:rPr>
            <m:sty m:val="p"/>
          </m:rPr>
          <w:rPr>
            <w:rFonts w:ascii="Cambria Math" w:hAnsi="Cambria Math"/>
          </w:rPr>
          <m:t>∈</m:t>
        </m:r>
        <m:sSup>
          <m:sSupPr>
            <m:ctrlPr>
              <w:rPr>
                <w:rFonts w:ascii="Cambria Math" w:hAnsi="Cambria Math"/>
                <w:i/>
              </w:rPr>
            </m:ctrlPr>
          </m:sSupPr>
          <m:e>
            <m:r>
              <m:rPr>
                <m:scr m:val="double-struck"/>
              </m:rPr>
              <w:rPr>
                <w:rFonts w:ascii="Cambria Math" w:hAnsi="Cambria Math"/>
              </w:rPr>
              <m:t>R</m:t>
            </m:r>
          </m:e>
          <m:sup>
            <m:sSub>
              <m:sSubPr>
                <m:ctrlPr>
                  <w:rPr>
                    <w:rFonts w:ascii="Cambria Math" w:hAnsi="Cambria Math"/>
                    <w:i/>
                  </w:rPr>
                </m:ctrlPr>
              </m:sSubPr>
              <m:e>
                <m:r>
                  <w:rPr>
                    <w:rFonts w:ascii="Cambria Math" w:hAnsi="Cambria Math"/>
                  </w:rPr>
                  <m:t>i</m:t>
                </m:r>
              </m:e>
              <m:sub>
                <m:r>
                  <w:rPr>
                    <w:rFonts w:ascii="Cambria Math" w:hAnsi="Cambria Math"/>
                  </w:rPr>
                  <m:t>max</m:t>
                </m:r>
              </m:sub>
            </m:sSub>
            <m:r>
              <w:rPr>
                <w:rFonts w:ascii="Cambria Math" w:hAnsi="Cambria Math"/>
              </w:rPr>
              <m:t>+</m:t>
            </m:r>
            <m:r>
              <w:rPr>
                <w:rFonts w:ascii="Cambria Math" w:hAnsi="Cambria Math"/>
              </w:rPr>
              <m:t>1</m:t>
            </m:r>
            <m:r>
              <m:rPr>
                <m:sty m:val="p"/>
              </m:rPr>
              <w:rPr>
                <w:rFonts w:ascii="Cambria Math" w:hAnsi="Cambria Math"/>
              </w:rPr>
              <m:t>×</m:t>
            </m:r>
            <m:sSub>
              <m:sSubPr>
                <m:ctrlPr>
                  <w:rPr>
                    <w:rFonts w:ascii="Cambria Math" w:hAnsi="Cambria Math"/>
                    <w:i/>
                  </w:rPr>
                </m:ctrlPr>
              </m:sSubPr>
              <m:e>
                <m:r>
                  <w:rPr>
                    <w:rFonts w:ascii="Cambria Math" w:hAnsi="Cambria Math"/>
                  </w:rPr>
                  <m:t>i</m:t>
                </m:r>
                <m:ctrlPr>
                  <w:rPr>
                    <w:rFonts w:ascii="Cambria Math" w:hAnsi="Cambria Math"/>
                  </w:rPr>
                </m:ctrlPr>
              </m:e>
              <m:sub>
                <m:r>
                  <w:rPr>
                    <w:rFonts w:ascii="Cambria Math" w:hAnsi="Cambria Math"/>
                  </w:rPr>
                  <m:t>max</m:t>
                </m:r>
              </m:sub>
            </m:sSub>
            <m:r>
              <w:rPr>
                <w:rFonts w:ascii="Cambria Math" w:hAnsi="Cambria Math"/>
              </w:rPr>
              <m:t>+</m:t>
            </m:r>
            <m:r>
              <w:rPr>
                <w:rFonts w:ascii="Cambria Math" w:hAnsi="Cambria Math"/>
              </w:rPr>
              <m:t>1</m:t>
            </m:r>
          </m:sup>
        </m:sSup>
      </m:oMath>
      <w:r w:rsidRPr="00620AA3">
        <w:t xml:space="preserve"> is the matrix representing the capped subsystem, and </w:t>
      </w:r>
      <m:oMath>
        <m:acc>
          <m:accPr>
            <m:chr m:val="⃗"/>
            <m:ctrlPr>
              <w:rPr>
                <w:rFonts w:ascii="Cambria Math" w:hAnsi="Cambria Math"/>
              </w:rPr>
            </m:ctrlPr>
          </m:accPr>
          <m:e>
            <m:r>
              <w:rPr>
                <w:rFonts w:ascii="Cambria Math" w:hAnsi="Cambria Math"/>
              </w:rPr>
              <m:t>b</m:t>
            </m:r>
          </m:e>
        </m:acc>
        <m:r>
          <m:rPr>
            <m:sty m:val="p"/>
          </m:rPr>
          <w:rPr>
            <w:rFonts w:ascii="Cambria Math" w:hAnsi="Cambria Math"/>
          </w:rPr>
          <m:t>∈</m:t>
        </m:r>
        <m:sSup>
          <m:sSupPr>
            <m:ctrlPr>
              <w:rPr>
                <w:rFonts w:ascii="Cambria Math" w:hAnsi="Cambria Math"/>
                <w:i/>
              </w:rPr>
            </m:ctrlPr>
          </m:sSupPr>
          <m:e>
            <m:r>
              <m:rPr>
                <m:scr m:val="double-struck"/>
              </m:rPr>
              <w:rPr>
                <w:rFonts w:ascii="Cambria Math" w:hAnsi="Cambria Math"/>
              </w:rPr>
              <m:t>R</m:t>
            </m:r>
          </m:e>
          <m:sup>
            <m:sSub>
              <m:sSubPr>
                <m:ctrlPr>
                  <w:rPr>
                    <w:rFonts w:ascii="Cambria Math" w:hAnsi="Cambria Math"/>
                    <w:i/>
                  </w:rPr>
                </m:ctrlPr>
              </m:sSubPr>
              <m:e>
                <m:r>
                  <w:rPr>
                    <w:rFonts w:ascii="Cambria Math" w:hAnsi="Cambria Math"/>
                  </w:rPr>
                  <m:t>i</m:t>
                </m:r>
              </m:e>
              <m:sub>
                <m:r>
                  <w:rPr>
                    <w:rFonts w:ascii="Cambria Math" w:hAnsi="Cambria Math"/>
                  </w:rPr>
                  <m:t>max</m:t>
                </m:r>
              </m:sub>
            </m:sSub>
            <m:r>
              <w:rPr>
                <w:rFonts w:ascii="Cambria Math" w:hAnsi="Cambria Math"/>
              </w:rPr>
              <m:t>+</m:t>
            </m:r>
            <m:r>
              <w:rPr>
                <w:rFonts w:ascii="Cambria Math" w:hAnsi="Cambria Math"/>
              </w:rPr>
              <m:t>1</m:t>
            </m:r>
          </m:sup>
        </m:sSup>
      </m:oMath>
      <w:r w:rsidRPr="00620AA3">
        <w:t xml:space="preserve"> is the vector of </w:t>
      </w:r>
      <m:oMath>
        <m:r>
          <w:rPr>
            <w:rFonts w:ascii="Cambria Math" w:hAnsi="Cambria Math"/>
          </w:rPr>
          <m:t>λ</m:t>
        </m:r>
      </m:oMath>
      <w:r w:rsidRPr="00620AA3">
        <w:t xml:space="preserve"> as the first component and 0s else.</w:t>
      </w:r>
      <w:r>
        <w:t xml:space="preserve"> </w:t>
      </w:r>
    </w:p>
    <w:p w14:paraId="34705DD1" w14:textId="2D1B900A" w:rsidR="00B76E10" w:rsidRPr="00620AA3" w:rsidRDefault="00B76E10" w:rsidP="00EC1ABC">
      <w:pPr>
        <w:pStyle w:val="Heading3"/>
        <w:numPr>
          <w:ilvl w:val="0"/>
          <w:numId w:val="0"/>
        </w:numPr>
        <w:spacing w:line="480" w:lineRule="auto"/>
      </w:pPr>
      <w:bookmarkStart w:id="190" w:name="_Toc142658066"/>
      <w:r w:rsidRPr="00620AA3">
        <w:t xml:space="preserve">Capped </w:t>
      </w:r>
      <w:r w:rsidR="00832782">
        <w:t>S</w:t>
      </w:r>
      <w:r w:rsidRPr="00620AA3">
        <w:t xml:space="preserve">tate </w:t>
      </w:r>
      <w:r w:rsidR="00832782">
        <w:t>S</w:t>
      </w:r>
      <w:r w:rsidRPr="00620AA3">
        <w:t>teady</w:t>
      </w:r>
      <w:r w:rsidR="00832782">
        <w:t>-s</w:t>
      </w:r>
      <w:r w:rsidRPr="00620AA3">
        <w:t xml:space="preserve">tate </w:t>
      </w:r>
      <w:r w:rsidR="00832782">
        <w:t>S</w:t>
      </w:r>
      <w:r w:rsidRPr="00620AA3">
        <w:t>olution</w:t>
      </w:r>
      <w:bookmarkEnd w:id="190"/>
    </w:p>
    <w:p w14:paraId="55CBD944" w14:textId="77777777" w:rsidR="00B76E10" w:rsidRPr="00AE0E06" w:rsidRDefault="00B76E10" w:rsidP="00B76E10">
      <w:r w:rsidRPr="00620AA3">
        <w:t xml:space="preserve">The capped system can be split into two components: Total transcripts in the capped state and how the transcripts are distributed across polysome classes. From manual exploration of model solutions of the capped state at low </w:t>
      </w:r>
      <m:oMath>
        <m:sSub>
          <m:sSubPr>
            <m:ctrlPr>
              <w:rPr>
                <w:rFonts w:ascii="Cambria Math" w:hAnsi="Cambria Math"/>
                <w:i/>
              </w:rPr>
            </m:ctrlPr>
          </m:sSubPr>
          <m:e>
            <m:r>
              <w:rPr>
                <w:rFonts w:ascii="Cambria Math" w:hAnsi="Cambria Math"/>
              </w:rPr>
              <m:t>i</m:t>
            </m:r>
          </m:e>
          <m:sub>
            <m:r>
              <w:rPr>
                <w:rFonts w:ascii="Cambria Math" w:hAnsi="Cambria Math"/>
              </w:rPr>
              <m:t>max</m:t>
            </m:r>
          </m:sub>
        </m:sSub>
      </m:oMath>
      <w:r w:rsidRPr="00620AA3">
        <w:t xml:space="preserve"> values. We discovered that the capped class transcript number is determined by </w:t>
      </w:r>
      <m:oMath>
        <m:r>
          <w:rPr>
            <w:rFonts w:ascii="Cambria Math" w:hAnsi="Cambria Math"/>
          </w:rPr>
          <m:t>λ</m:t>
        </m:r>
        <m:r>
          <m:rPr>
            <m:lit/>
          </m:rPr>
          <w:rPr>
            <w:rFonts w:ascii="Cambria Math" w:hAnsi="Cambria Math"/>
          </w:rPr>
          <m:t>/</m:t>
        </m:r>
        <m:r>
          <w:rPr>
            <w:rFonts w:ascii="Cambria Math" w:hAnsi="Cambria Math"/>
          </w:rPr>
          <m:t xml:space="preserve"> </m:t>
        </m:r>
        <m:r>
          <w:rPr>
            <w:rFonts w:ascii="Cambria Math" w:hAnsi="Cambria Math"/>
          </w:rPr>
          <m:t>μ</m:t>
        </m:r>
        <m:r>
          <m:rPr>
            <m:sty m:val="p"/>
          </m:rPr>
          <w:rPr>
            <w:rFonts w:ascii="Cambria Math" w:hAnsi="Cambria Math"/>
          </w:rPr>
          <m:t xml:space="preserve">. </m:t>
        </m:r>
      </m:oMath>
    </w:p>
    <w:p w14:paraId="085AE457" w14:textId="77777777" w:rsidR="00B76E10" w:rsidRPr="00620AA3" w:rsidRDefault="00B76E10" w:rsidP="00B76E10"/>
    <w:p w14:paraId="21F6A0E5" w14:textId="77777777" w:rsidR="00B76E10" w:rsidRPr="00620AA3" w:rsidRDefault="00B76E10" w:rsidP="00B76E10">
      <m:oMathPara>
        <m:oMath>
          <m:f>
            <m:fPr>
              <m:ctrlPr>
                <w:rPr>
                  <w:rFonts w:ascii="Cambria Math" w:hAnsi="Cambria Math"/>
                </w:rPr>
              </m:ctrlPr>
            </m:fPr>
            <m:num>
              <m:r>
                <w:rPr>
                  <w:rFonts w:ascii="Cambria Math" w:hAnsi="Cambria Math"/>
                </w:rPr>
                <m:t>λ</m:t>
              </m:r>
              <m:ctrlPr>
                <w:rPr>
                  <w:rFonts w:ascii="Cambria Math" w:hAnsi="Cambria Math"/>
                  <w:i/>
                </w:rPr>
              </m:ctrlPr>
            </m:num>
            <m:den>
              <m:r>
                <w:rPr>
                  <w:rFonts w:ascii="Cambria Math" w:hAnsi="Cambria Math"/>
                </w:rPr>
                <m:t>μ</m:t>
              </m:r>
              <m:ctrlPr>
                <w:rPr>
                  <w:rFonts w:ascii="Cambria Math" w:hAnsi="Cambria Math"/>
                  <w:i/>
                </w:rPr>
              </m:ctrlPr>
            </m:den>
          </m:f>
          <m:r>
            <w:rPr>
              <w:rFonts w:ascii="Cambria Math" w:hAnsi="Cambria Math"/>
            </w:rPr>
            <m:t>=</m:t>
          </m:r>
          <m:nary>
            <m:naryPr>
              <m:chr m:val="∑"/>
              <m:ctrlPr>
                <w:rPr>
                  <w:rFonts w:ascii="Cambria Math" w:hAnsi="Cambria Math"/>
                </w:rPr>
              </m:ctrlPr>
            </m:naryPr>
            <m:sub>
              <m:r>
                <w:rPr>
                  <w:rFonts w:ascii="Cambria Math" w:hAnsi="Cambria Math"/>
                </w:rPr>
                <m:t>i=0</m:t>
              </m:r>
              <m:ctrlPr>
                <w:rPr>
                  <w:rFonts w:ascii="Cambria Math" w:hAnsi="Cambria Math"/>
                  <w:i/>
                </w:rPr>
              </m:ctrlPr>
            </m:sub>
            <m:sup>
              <m:sSub>
                <m:sSubPr>
                  <m:ctrlPr>
                    <w:rPr>
                      <w:rFonts w:ascii="Cambria Math" w:hAnsi="Cambria Math"/>
                      <w:i/>
                    </w:rPr>
                  </m:ctrlPr>
                </m:sSubPr>
                <m:e>
                  <m:r>
                    <w:rPr>
                      <w:rFonts w:ascii="Cambria Math" w:hAnsi="Cambria Math"/>
                    </w:rPr>
                    <m:t>i</m:t>
                  </m:r>
                </m:e>
                <m:sub>
                  <m:r>
                    <w:rPr>
                      <w:rFonts w:ascii="Cambria Math" w:hAnsi="Cambria Math"/>
                    </w:rPr>
                    <m:t>max</m:t>
                  </m:r>
                </m:sub>
              </m:sSub>
              <m:ctrlPr>
                <w:rPr>
                  <w:rFonts w:ascii="Cambria Math" w:hAnsi="Cambria Math"/>
                  <w:i/>
                </w:rPr>
              </m:ctrlPr>
            </m:sup>
            <m:e>
              <m:sSub>
                <m:sSubPr>
                  <m:ctrlPr>
                    <w:rPr>
                      <w:rFonts w:ascii="Cambria Math" w:hAnsi="Cambria Math"/>
                      <w:i/>
                    </w:rPr>
                  </m:ctrlPr>
                </m:sSubPr>
                <m:e>
                  <m:r>
                    <w:rPr>
                      <w:rFonts w:ascii="Cambria Math" w:hAnsi="Cambria Math"/>
                    </w:rPr>
                    <m:t>m</m:t>
                  </m:r>
                </m:e>
                <m:sub>
                  <m:r>
                    <w:rPr>
                      <w:rFonts w:ascii="Cambria Math" w:hAnsi="Cambria Math"/>
                    </w:rPr>
                    <m:t>i</m:t>
                  </m:r>
                </m:sub>
              </m:sSub>
              <m:ctrlPr>
                <w:rPr>
                  <w:rFonts w:ascii="Cambria Math" w:hAnsi="Cambria Math"/>
                  <w:i/>
                </w:rPr>
              </m:ctrlPr>
            </m:e>
          </m:nary>
        </m:oMath>
      </m:oMathPara>
    </w:p>
    <w:p w14:paraId="0D872904" w14:textId="77777777" w:rsidR="00B76E10" w:rsidRPr="00620AA3" w:rsidRDefault="00B76E10" w:rsidP="00B76E10">
      <w:r w:rsidRPr="00620AA3">
        <w:t>The solution to the system, as presented previously, can be expressed in the determinant-adjoint form:</w:t>
      </w:r>
    </w:p>
    <w:p w14:paraId="153D3E4C" w14:textId="77777777" w:rsidR="00B76E10" w:rsidRPr="00AE0E06" w:rsidRDefault="00B76E10" w:rsidP="00B76E10">
      <m:oMathPara>
        <m:oMath>
          <m:acc>
            <m:accPr>
              <m:chr m:val="⃗"/>
              <m:ctrlPr>
                <w:rPr>
                  <w:rFonts w:ascii="Cambria Math" w:hAnsi="Cambria Math"/>
                </w:rPr>
              </m:ctrlPr>
            </m:accPr>
            <m:e>
              <m:r>
                <w:rPr>
                  <w:rFonts w:ascii="Cambria Math" w:hAnsi="Cambria Math"/>
                </w:rPr>
                <m:t>m</m:t>
              </m:r>
            </m:e>
          </m:acc>
          <m:r>
            <w:rPr>
              <w:rFonts w:ascii="Cambria Math" w:hAnsi="Cambria Math"/>
            </w:rPr>
            <m:t>=-</m:t>
          </m:r>
          <m:f>
            <m:fPr>
              <m:ctrlPr>
                <w:rPr>
                  <w:rFonts w:ascii="Cambria Math" w:hAnsi="Cambria Math"/>
                </w:rPr>
              </m:ctrlPr>
            </m:fPr>
            <m:num>
              <m:r>
                <w:rPr>
                  <w:rFonts w:ascii="Cambria Math" w:hAnsi="Cambria Math"/>
                </w:rPr>
                <m:t>1</m:t>
              </m:r>
              <m:ctrlPr>
                <w:rPr>
                  <w:rFonts w:ascii="Cambria Math" w:hAnsi="Cambria Math"/>
                  <w:i/>
                </w:rPr>
              </m:ctrlPr>
            </m:num>
            <m:den>
              <m:func>
                <m:funcPr>
                  <m:ctrlPr>
                    <w:rPr>
                      <w:rFonts w:ascii="Cambria Math" w:hAnsi="Cambria Math"/>
                    </w:rPr>
                  </m:ctrlPr>
                </m:funcPr>
                <m:fName>
                  <m:r>
                    <m:rPr>
                      <m:sty m:val="p"/>
                    </m:rPr>
                    <w:rPr>
                      <w:rFonts w:ascii="Cambria Math" w:hAnsi="Cambria Math"/>
                    </w:rPr>
                    <m:t>det</m:t>
                  </m:r>
                  <m:ctrlPr>
                    <w:rPr>
                      <w:rFonts w:ascii="Cambria Math" w:hAnsi="Cambria Math"/>
                      <w:i/>
                    </w:rPr>
                  </m:ctrlPr>
                </m:fName>
                <m:e>
                  <m:d>
                    <m:dPr>
                      <m:begChr m:val="["/>
                      <m:endChr m:val="]"/>
                      <m:ctrlPr>
                        <w:rPr>
                          <w:rFonts w:ascii="Cambria Math" w:hAnsi="Cambria Math"/>
                          <w:i/>
                        </w:rPr>
                      </m:ctrlPr>
                    </m:dPr>
                    <m:e>
                      <m:r>
                        <m:rPr>
                          <m:sty m:val="bi"/>
                        </m:rPr>
                        <w:rPr>
                          <w:rFonts w:ascii="Cambria Math" w:hAnsi="Cambria Math"/>
                        </w:rPr>
                        <m:t>U</m:t>
                      </m:r>
                    </m:e>
                  </m:d>
                </m:e>
              </m:func>
              <m:ctrlPr>
                <w:rPr>
                  <w:rFonts w:ascii="Cambria Math" w:hAnsi="Cambria Math"/>
                  <w:i/>
                </w:rPr>
              </m:ctrlPr>
            </m:den>
          </m:f>
          <m:r>
            <w:rPr>
              <w:rFonts w:ascii="Cambria Math" w:hAnsi="Cambria Math"/>
            </w:rPr>
            <m:t>Adj</m:t>
          </m:r>
          <m:d>
            <m:dPr>
              <m:begChr m:val="["/>
              <m:endChr m:val="]"/>
              <m:ctrlPr>
                <w:rPr>
                  <w:rFonts w:ascii="Cambria Math" w:hAnsi="Cambria Math"/>
                  <w:i/>
                </w:rPr>
              </m:ctrlPr>
            </m:dPr>
            <m:e>
              <m:r>
                <m:rPr>
                  <m:sty m:val="bi"/>
                </m:rPr>
                <w:rPr>
                  <w:rFonts w:ascii="Cambria Math" w:hAnsi="Cambria Math"/>
                </w:rPr>
                <m:t>U</m:t>
              </m:r>
            </m:e>
          </m:d>
          <m:acc>
            <m:accPr>
              <m:chr m:val="⃗"/>
              <m:ctrlPr>
                <w:rPr>
                  <w:rFonts w:ascii="Cambria Math" w:hAnsi="Cambria Math"/>
                </w:rPr>
              </m:ctrlPr>
            </m:accPr>
            <m:e>
              <m:r>
                <w:rPr>
                  <w:rFonts w:ascii="Cambria Math" w:hAnsi="Cambria Math"/>
                </w:rPr>
                <m:t>b</m:t>
              </m:r>
            </m:e>
          </m:acc>
        </m:oMath>
      </m:oMathPara>
    </w:p>
    <w:p w14:paraId="698B93CB" w14:textId="77777777" w:rsidR="00B76E10" w:rsidRPr="00620AA3" w:rsidRDefault="00B76E10" w:rsidP="00B76E10">
      <w:r w:rsidRPr="00620AA3">
        <w:t xml:space="preserve">As </w:t>
      </w:r>
      <m:oMath>
        <m:acc>
          <m:accPr>
            <m:chr m:val="⃗"/>
            <m:ctrlPr>
              <w:rPr>
                <w:rFonts w:ascii="Cambria Math" w:hAnsi="Cambria Math"/>
              </w:rPr>
            </m:ctrlPr>
          </m:accPr>
          <m:e>
            <m:r>
              <w:rPr>
                <w:rFonts w:ascii="Cambria Math" w:hAnsi="Cambria Math"/>
              </w:rPr>
              <m:t>b</m:t>
            </m:r>
          </m:e>
        </m:acc>
      </m:oMath>
      <w:r w:rsidRPr="00620AA3">
        <w:t xml:space="preserve"> is </w:t>
      </w:r>
      <m:oMath>
        <m:r>
          <w:rPr>
            <w:rFonts w:ascii="Cambria Math" w:hAnsi="Cambria Math"/>
          </w:rPr>
          <m:t>[</m:t>
        </m:r>
        <m:r>
          <w:rPr>
            <w:rFonts w:ascii="Cambria Math" w:hAnsi="Cambria Math"/>
          </w:rPr>
          <m:t>λ</m:t>
        </m:r>
        <m:r>
          <w:rPr>
            <w:rFonts w:ascii="Cambria Math" w:hAnsi="Cambria Math"/>
          </w:rPr>
          <m:t xml:space="preserve"> 0 0 0 … 0]</m:t>
        </m:r>
      </m:oMath>
      <w:r w:rsidRPr="00620AA3">
        <w:t xml:space="preserve">. Only the first column of the adjoint matrix contributes to the result. </w:t>
      </w:r>
    </w:p>
    <w:p w14:paraId="2AB1B6B4" w14:textId="77777777" w:rsidR="00B76E10" w:rsidRPr="003A1C90" w:rsidRDefault="00B76E10" w:rsidP="00B76E10">
      <m:oMathPara>
        <m:oMath>
          <m:r>
            <w:rPr>
              <w:rFonts w:ascii="Cambria Math" w:hAnsi="Cambria Math"/>
            </w:rPr>
            <m:t>Adj</m:t>
          </m:r>
          <m:d>
            <m:dPr>
              <m:begChr m:val="["/>
              <m:endChr m:val="]"/>
              <m:ctrlPr>
                <w:rPr>
                  <w:rFonts w:ascii="Cambria Math" w:hAnsi="Cambria Math"/>
                  <w:i/>
                </w:rPr>
              </m:ctrlPr>
            </m:dPr>
            <m:e>
              <m:r>
                <m:rPr>
                  <m:sty m:val="bi"/>
                </m:rPr>
                <w:rPr>
                  <w:rFonts w:ascii="Cambria Math" w:hAnsi="Cambria Math"/>
                </w:rPr>
                <m:t>U</m:t>
              </m:r>
            </m:e>
          </m:d>
          <m:acc>
            <m:accPr>
              <m:chr m:val="⃗"/>
              <m:ctrlPr>
                <w:rPr>
                  <w:rFonts w:ascii="Cambria Math" w:hAnsi="Cambria Math"/>
                </w:rPr>
              </m:ctrlPr>
            </m:accPr>
            <m:e>
              <m:r>
                <w:rPr>
                  <w:rFonts w:ascii="Cambria Math" w:hAnsi="Cambria Math"/>
                </w:rPr>
                <m:t>b</m:t>
              </m:r>
            </m:e>
          </m:acc>
          <m:r>
            <w:rPr>
              <w:rFonts w:ascii="Cambria Math" w:hAnsi="Cambria Math"/>
            </w:rPr>
            <m:t>=</m:t>
          </m:r>
          <m:r>
            <w:rPr>
              <w:rFonts w:ascii="Cambria Math" w:hAnsi="Cambria Math"/>
            </w:rPr>
            <m:t>λ</m:t>
          </m:r>
          <m:acc>
            <m:accPr>
              <m:chr m:val="⃗"/>
              <m:ctrlPr>
                <w:rPr>
                  <w:rFonts w:ascii="Cambria Math" w:hAnsi="Cambria Math"/>
                </w:rPr>
              </m:ctrlPr>
            </m:accPr>
            <m:e>
              <m:r>
                <w:rPr>
                  <w:rFonts w:ascii="Cambria Math" w:hAnsi="Cambria Math"/>
                </w:rPr>
                <m:t>a</m:t>
              </m:r>
            </m:e>
          </m:acc>
        </m:oMath>
      </m:oMathPara>
    </w:p>
    <w:p w14:paraId="7EBAD6B4" w14:textId="77777777" w:rsidR="00B76E10" w:rsidRPr="00620AA3" w:rsidRDefault="00B76E10" w:rsidP="00B76E10">
      <w:r w:rsidRPr="00620AA3">
        <w:t>and</w:t>
      </w:r>
    </w:p>
    <w:p w14:paraId="60CBA3E3" w14:textId="77777777" w:rsidR="00B76E10" w:rsidRPr="003A1C90" w:rsidRDefault="00B76E10" w:rsidP="00B76E10">
      <m:oMathPara>
        <m:oMath>
          <m:nary>
            <m:naryPr>
              <m:chr m:val="∑"/>
              <m:ctrlPr>
                <w:rPr>
                  <w:rFonts w:ascii="Cambria Math" w:hAnsi="Cambria Math"/>
                </w:rPr>
              </m:ctrlPr>
            </m:naryPr>
            <m:sub>
              <m:r>
                <w:rPr>
                  <w:rFonts w:ascii="Cambria Math" w:hAnsi="Cambria Math"/>
                </w:rPr>
                <m:t>i</m:t>
              </m:r>
              <m:r>
                <w:rPr>
                  <w:rFonts w:ascii="Cambria Math" w:hAnsi="Cambria Math"/>
                </w:rPr>
                <m:t>=0</m:t>
              </m:r>
              <m:ctrlPr>
                <w:rPr>
                  <w:rFonts w:ascii="Cambria Math" w:hAnsi="Cambria Math"/>
                  <w:i/>
                </w:rPr>
              </m:ctrlPr>
            </m:sub>
            <m:sup>
              <m:sSub>
                <m:sSubPr>
                  <m:ctrlPr>
                    <w:rPr>
                      <w:rFonts w:ascii="Cambria Math" w:hAnsi="Cambria Math"/>
                      <w:i/>
                    </w:rPr>
                  </m:ctrlPr>
                </m:sSubPr>
                <m:e>
                  <m:r>
                    <w:rPr>
                      <w:rFonts w:ascii="Cambria Math" w:hAnsi="Cambria Math"/>
                    </w:rPr>
                    <m:t>i</m:t>
                  </m:r>
                </m:e>
                <m:sub>
                  <m:r>
                    <w:rPr>
                      <w:rFonts w:ascii="Cambria Math" w:hAnsi="Cambria Math"/>
                    </w:rPr>
                    <m:t>max</m:t>
                  </m:r>
                </m:sub>
              </m:sSub>
              <m:ctrlPr>
                <w:rPr>
                  <w:rFonts w:ascii="Cambria Math" w:hAnsi="Cambria Math"/>
                  <w:i/>
                </w:rPr>
              </m:ctrlPr>
            </m:sup>
            <m:e>
              <m:acc>
                <m:accPr>
                  <m:chr m:val="⃗"/>
                  <m:ctrlPr>
                    <w:rPr>
                      <w:rFonts w:ascii="Cambria Math" w:hAnsi="Cambria Math"/>
                    </w:rPr>
                  </m:ctrlPr>
                </m:accPr>
                <m:e>
                  <m:sSub>
                    <m:sSubPr>
                      <m:ctrlPr>
                        <w:rPr>
                          <w:rFonts w:ascii="Cambria Math" w:hAnsi="Cambria Math"/>
                          <w:i/>
                        </w:rPr>
                      </m:ctrlPr>
                    </m:sSubPr>
                    <m:e>
                      <m:r>
                        <w:rPr>
                          <w:rFonts w:ascii="Cambria Math" w:hAnsi="Cambria Math"/>
                        </w:rPr>
                        <m:t>a</m:t>
                      </m:r>
                      <m:ctrlPr>
                        <w:rPr>
                          <w:rFonts w:ascii="Cambria Math" w:hAnsi="Cambria Math"/>
                        </w:rPr>
                      </m:ctrlPr>
                    </m:e>
                    <m:sub>
                      <m:r>
                        <w:rPr>
                          <w:rFonts w:ascii="Cambria Math" w:hAnsi="Cambria Math"/>
                        </w:rPr>
                        <m:t>i</m:t>
                      </m:r>
                    </m:sub>
                  </m:sSub>
                </m:e>
              </m:acc>
            </m:e>
          </m:nary>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tot</m:t>
              </m:r>
            </m:sub>
          </m:sSub>
        </m:oMath>
      </m:oMathPara>
    </w:p>
    <w:p w14:paraId="7F5B15E6" w14:textId="77777777" w:rsidR="00B76E10" w:rsidRPr="003A1C90" w:rsidRDefault="00B76E10" w:rsidP="00B76E10"/>
    <w:p w14:paraId="646421F9" w14:textId="77777777" w:rsidR="00B76E10" w:rsidRPr="00620AA3" w:rsidRDefault="00B76E10" w:rsidP="00B76E10">
      <w:r w:rsidRPr="00620AA3">
        <w:t>With this we can factor our solution into two parts: 1) the total transcript abundance and 2) The distribution of transcript across the polysome classes.</w:t>
      </w:r>
    </w:p>
    <w:p w14:paraId="70782C63" w14:textId="77777777" w:rsidR="00B76E10" w:rsidRPr="00620AA3" w:rsidRDefault="00B76E10" w:rsidP="00B76E10">
      <m:oMathPara>
        <m:oMath>
          <m:acc>
            <m:accPr>
              <m:chr m:val="⃗"/>
              <m:ctrlPr>
                <w:rPr>
                  <w:rFonts w:ascii="Cambria Math" w:hAnsi="Cambria Math"/>
                </w:rPr>
              </m:ctrlPr>
            </m:accPr>
            <m:e>
              <m:r>
                <w:rPr>
                  <w:rFonts w:ascii="Cambria Math" w:hAnsi="Cambria Math"/>
                </w:rPr>
                <m:t>m</m:t>
              </m:r>
            </m:e>
          </m:acc>
          <m:r>
            <w:rPr>
              <w:rFonts w:ascii="Cambria Math" w:hAnsi="Cambria Math"/>
            </w:rPr>
            <m:t>=-</m:t>
          </m:r>
          <m:f>
            <m:fPr>
              <m:ctrlPr>
                <w:rPr>
                  <w:rFonts w:ascii="Cambria Math" w:hAnsi="Cambria Math"/>
                </w:rPr>
              </m:ctrlPr>
            </m:fPr>
            <m:num>
              <m:r>
                <w:rPr>
                  <w:rFonts w:ascii="Cambria Math" w:hAnsi="Cambria Math"/>
                </w:rPr>
                <m:t>λ</m:t>
              </m:r>
              <m:sSub>
                <m:sSubPr>
                  <m:ctrlPr>
                    <w:rPr>
                      <w:rFonts w:ascii="Cambria Math" w:hAnsi="Cambria Math"/>
                      <w:i/>
                    </w:rPr>
                  </m:ctrlPr>
                </m:sSubPr>
                <m:e>
                  <m:r>
                    <w:rPr>
                      <w:rFonts w:ascii="Cambria Math" w:hAnsi="Cambria Math"/>
                    </w:rPr>
                    <m:t xml:space="preserve"> </m:t>
                  </m:r>
                  <m:r>
                    <w:rPr>
                      <w:rFonts w:ascii="Cambria Math" w:hAnsi="Cambria Math"/>
                    </w:rPr>
                    <m:t>a</m:t>
                  </m:r>
                </m:e>
                <m:sub>
                  <m:r>
                    <w:rPr>
                      <w:rFonts w:ascii="Cambria Math" w:hAnsi="Cambria Math"/>
                    </w:rPr>
                    <m:t>tot</m:t>
                  </m:r>
                </m:sub>
              </m:sSub>
              <m:ctrlPr>
                <w:rPr>
                  <w:rFonts w:ascii="Cambria Math" w:hAnsi="Cambria Math"/>
                  <w:i/>
                </w:rPr>
              </m:ctrlPr>
            </m:num>
            <m:den>
              <m:func>
                <m:funcPr>
                  <m:ctrlPr>
                    <w:rPr>
                      <w:rFonts w:ascii="Cambria Math" w:hAnsi="Cambria Math"/>
                    </w:rPr>
                  </m:ctrlPr>
                </m:funcPr>
                <m:fName>
                  <m:r>
                    <m:rPr>
                      <m:sty m:val="p"/>
                    </m:rPr>
                    <w:rPr>
                      <w:rFonts w:ascii="Cambria Math" w:hAnsi="Cambria Math"/>
                    </w:rPr>
                    <m:t>det</m:t>
                  </m:r>
                  <m:ctrlPr>
                    <w:rPr>
                      <w:rFonts w:ascii="Cambria Math" w:hAnsi="Cambria Math"/>
                      <w:i/>
                    </w:rPr>
                  </m:ctrlPr>
                </m:fName>
                <m:e>
                  <m:d>
                    <m:dPr>
                      <m:begChr m:val="["/>
                      <m:endChr m:val="]"/>
                      <m:ctrlPr>
                        <w:rPr>
                          <w:rFonts w:ascii="Cambria Math" w:hAnsi="Cambria Math"/>
                          <w:i/>
                        </w:rPr>
                      </m:ctrlPr>
                    </m:dPr>
                    <m:e>
                      <m:r>
                        <m:rPr>
                          <m:sty m:val="bi"/>
                        </m:rPr>
                        <w:rPr>
                          <w:rFonts w:ascii="Cambria Math" w:hAnsi="Cambria Math"/>
                        </w:rPr>
                        <m:t>U</m:t>
                      </m:r>
                    </m:e>
                  </m:d>
                </m:e>
              </m:func>
              <m:ctrlPr>
                <w:rPr>
                  <w:rFonts w:ascii="Cambria Math" w:hAnsi="Cambria Math"/>
                  <w:i/>
                </w:rPr>
              </m:ctrlPr>
            </m:den>
          </m:f>
          <m:f>
            <m:fPr>
              <m:ctrlPr>
                <w:rPr>
                  <w:rFonts w:ascii="Cambria Math" w:hAnsi="Cambria Math"/>
                </w:rPr>
              </m:ctrlPr>
            </m:fPr>
            <m:num>
              <m:acc>
                <m:accPr>
                  <m:chr m:val="⃗"/>
                  <m:ctrlPr>
                    <w:rPr>
                      <w:rFonts w:ascii="Cambria Math" w:hAnsi="Cambria Math"/>
                    </w:rPr>
                  </m:ctrlPr>
                </m:accPr>
                <m:e>
                  <m:r>
                    <w:rPr>
                      <w:rFonts w:ascii="Cambria Math" w:hAnsi="Cambria Math"/>
                    </w:rPr>
                    <m:t>a</m:t>
                  </m:r>
                </m:e>
              </m:acc>
              <m:ctrlPr>
                <w:rPr>
                  <w:rFonts w:ascii="Cambria Math" w:hAnsi="Cambria Math"/>
                  <w:i/>
                </w:rPr>
              </m:ctrlPr>
            </m:num>
            <m:den>
              <m:sSub>
                <m:sSubPr>
                  <m:ctrlPr>
                    <w:rPr>
                      <w:rFonts w:ascii="Cambria Math" w:hAnsi="Cambria Math"/>
                      <w:i/>
                    </w:rPr>
                  </m:ctrlPr>
                </m:sSubPr>
                <m:e>
                  <m:r>
                    <w:rPr>
                      <w:rFonts w:ascii="Cambria Math" w:hAnsi="Cambria Math"/>
                    </w:rPr>
                    <m:t>a</m:t>
                  </m:r>
                </m:e>
                <m:sub>
                  <m:r>
                    <w:rPr>
                      <w:rFonts w:ascii="Cambria Math" w:hAnsi="Cambria Math"/>
                    </w:rPr>
                    <m:t>tot</m:t>
                  </m:r>
                </m:sub>
              </m:sSub>
              <m:ctrlPr>
                <w:rPr>
                  <w:rFonts w:ascii="Cambria Math" w:hAnsi="Cambria Math"/>
                  <w:i/>
                </w:rPr>
              </m:ctrlPr>
            </m:den>
          </m:f>
          <m:r>
            <w:rPr>
              <w:rFonts w:ascii="Cambria Math" w:hAnsi="Cambria Math"/>
            </w:rPr>
            <m:t xml:space="preserve"> </m:t>
          </m:r>
        </m:oMath>
      </m:oMathPara>
    </w:p>
    <w:p w14:paraId="4D4BD77D" w14:textId="77777777" w:rsidR="00B76E10" w:rsidRPr="00620AA3" w:rsidRDefault="00B76E10" w:rsidP="00B76E10">
      <w:r w:rsidRPr="00620AA3">
        <w:t>Where</w:t>
      </w:r>
      <w:r>
        <w:t>,</w:t>
      </w:r>
    </w:p>
    <w:p w14:paraId="7196A442" w14:textId="77777777" w:rsidR="00B76E10" w:rsidRPr="00FD3E98" w:rsidRDefault="00B76E10" w:rsidP="00B76E10">
      <m:oMathPara>
        <m:oMath>
          <m:f>
            <m:fPr>
              <m:ctrlPr>
                <w:rPr>
                  <w:rFonts w:ascii="Cambria Math" w:hAnsi="Cambria Math"/>
                </w:rPr>
              </m:ctrlPr>
            </m:fPr>
            <m:num>
              <m:acc>
                <m:accPr>
                  <m:chr m:val="⃗"/>
                  <m:ctrlPr>
                    <w:rPr>
                      <w:rFonts w:ascii="Cambria Math" w:hAnsi="Cambria Math"/>
                    </w:rPr>
                  </m:ctrlPr>
                </m:accPr>
                <m:e>
                  <m:r>
                    <w:rPr>
                      <w:rFonts w:ascii="Cambria Math" w:hAnsi="Cambria Math"/>
                    </w:rPr>
                    <m:t>a</m:t>
                  </m:r>
                </m:e>
              </m:acc>
              <m:ctrlPr>
                <w:rPr>
                  <w:rFonts w:ascii="Cambria Math" w:hAnsi="Cambria Math"/>
                  <w:i/>
                </w:rPr>
              </m:ctrlPr>
            </m:num>
            <m:den>
              <m:sSub>
                <m:sSubPr>
                  <m:ctrlPr>
                    <w:rPr>
                      <w:rFonts w:ascii="Cambria Math" w:hAnsi="Cambria Math"/>
                      <w:i/>
                    </w:rPr>
                  </m:ctrlPr>
                </m:sSubPr>
                <m:e>
                  <m:r>
                    <w:rPr>
                      <w:rFonts w:ascii="Cambria Math" w:hAnsi="Cambria Math"/>
                    </w:rPr>
                    <m:t>a</m:t>
                  </m:r>
                </m:e>
                <m:sub>
                  <m:r>
                    <w:rPr>
                      <w:rFonts w:ascii="Cambria Math" w:hAnsi="Cambria Math"/>
                    </w:rPr>
                    <m:t>tot</m:t>
                  </m:r>
                </m:sub>
              </m:sSub>
              <m:ctrlPr>
                <w:rPr>
                  <w:rFonts w:ascii="Cambria Math" w:hAnsi="Cambria Math"/>
                  <w:i/>
                </w:rPr>
              </m:ctrlPr>
            </m:den>
          </m:f>
          <m:r>
            <w:rPr>
              <w:rFonts w:ascii="Cambria Math" w:hAnsi="Cambria Math"/>
            </w:rPr>
            <m:t>=</m:t>
          </m:r>
          <m:sSub>
            <m:sSubPr>
              <m:ctrlPr>
                <w:rPr>
                  <w:rFonts w:ascii="Cambria Math" w:hAnsi="Cambria Math"/>
                  <w:i/>
                </w:rPr>
              </m:ctrlPr>
            </m:sSubPr>
            <m:e>
              <m:acc>
                <m:accPr>
                  <m:chr m:val="⃗"/>
                  <m:ctrlPr>
                    <w:rPr>
                      <w:rFonts w:ascii="Cambria Math" w:hAnsi="Cambria Math"/>
                    </w:rPr>
                  </m:ctrlPr>
                </m:accPr>
                <m:e>
                  <m:r>
                    <w:rPr>
                      <w:rFonts w:ascii="Cambria Math" w:hAnsi="Cambria Math"/>
                    </w:rPr>
                    <m:t>p</m:t>
                  </m:r>
                </m:e>
              </m:acc>
            </m:e>
            <m:sub>
              <m:r>
                <w:rPr>
                  <w:rFonts w:ascii="Cambria Math" w:hAnsi="Cambria Math"/>
                </w:rPr>
                <m:t>m</m:t>
              </m:r>
            </m:sub>
          </m:sSub>
        </m:oMath>
      </m:oMathPara>
    </w:p>
    <w:p w14:paraId="3B286D9D" w14:textId="77777777" w:rsidR="00B76E10" w:rsidRPr="00FD3E98" w:rsidRDefault="00B76E10" w:rsidP="00B76E10">
      <w:r w:rsidRPr="00620AA3">
        <w:t xml:space="preserve">The vector </w:t>
      </w:r>
      <m:oMath>
        <m:sSub>
          <m:sSubPr>
            <m:ctrlPr>
              <w:rPr>
                <w:rFonts w:ascii="Cambria Math" w:hAnsi="Cambria Math"/>
                <w:i/>
              </w:rPr>
            </m:ctrlPr>
          </m:sSubPr>
          <m:e>
            <m:acc>
              <m:accPr>
                <m:chr m:val="⃗"/>
                <m:ctrlPr>
                  <w:rPr>
                    <w:rFonts w:ascii="Cambria Math" w:hAnsi="Cambria Math"/>
                  </w:rPr>
                </m:ctrlPr>
              </m:accPr>
              <m:e>
                <m:r>
                  <w:rPr>
                    <w:rFonts w:ascii="Cambria Math" w:hAnsi="Cambria Math"/>
                  </w:rPr>
                  <m:t>p</m:t>
                </m:r>
              </m:e>
            </m:acc>
          </m:e>
          <m:sub>
            <m:r>
              <w:rPr>
                <w:rFonts w:ascii="Cambria Math" w:hAnsi="Cambria Math"/>
              </w:rPr>
              <m:t>m</m:t>
            </m:r>
          </m:sub>
        </m:sSub>
      </m:oMath>
      <w:r w:rsidRPr="00620AA3">
        <w:t xml:space="preserve"> sums to one and contains the probabilities of finding and mRNA in each class in the capped state. Now we are left with</w:t>
      </w:r>
      <w:r>
        <w:t>,</w:t>
      </w:r>
    </w:p>
    <w:p w14:paraId="190200C5" w14:textId="77777777" w:rsidR="00B76E10" w:rsidRPr="00FD3E98" w:rsidRDefault="00B76E10" w:rsidP="00B76E10">
      <m:oMathPara>
        <m:oMath>
          <m:acc>
            <m:accPr>
              <m:chr m:val="⃗"/>
              <m:ctrlPr>
                <w:rPr>
                  <w:rFonts w:ascii="Cambria Math" w:hAnsi="Cambria Math"/>
                </w:rPr>
              </m:ctrlPr>
            </m:accPr>
            <m:e>
              <m:r>
                <w:rPr>
                  <w:rFonts w:ascii="Cambria Math" w:hAnsi="Cambria Math"/>
                </w:rPr>
                <m:t>m</m:t>
              </m:r>
            </m:e>
          </m:acc>
          <m: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a</m:t>
                  </m:r>
                </m:e>
                <m:sub>
                  <m:r>
                    <w:rPr>
                      <w:rFonts w:ascii="Cambria Math" w:hAnsi="Cambria Math"/>
                    </w:rPr>
                    <m:t>tot</m:t>
                  </m:r>
                </m:sub>
              </m:sSub>
              <m:ctrlPr>
                <w:rPr>
                  <w:rFonts w:ascii="Cambria Math" w:hAnsi="Cambria Math"/>
                  <w:i/>
                </w:rPr>
              </m:ctrlPr>
            </m:num>
            <m:den>
              <m:func>
                <m:funcPr>
                  <m:ctrlPr>
                    <w:rPr>
                      <w:rFonts w:ascii="Cambria Math" w:hAnsi="Cambria Math"/>
                    </w:rPr>
                  </m:ctrlPr>
                </m:funcPr>
                <m:fName>
                  <m:r>
                    <m:rPr>
                      <m:sty m:val="p"/>
                    </m:rPr>
                    <w:rPr>
                      <w:rFonts w:ascii="Cambria Math" w:hAnsi="Cambria Math"/>
                    </w:rPr>
                    <m:t>det</m:t>
                  </m:r>
                  <m:ctrlPr>
                    <w:rPr>
                      <w:rFonts w:ascii="Cambria Math" w:hAnsi="Cambria Math"/>
                      <w:i/>
                    </w:rPr>
                  </m:ctrlPr>
                </m:fName>
                <m:e>
                  <m:d>
                    <m:dPr>
                      <m:begChr m:val="["/>
                      <m:endChr m:val="]"/>
                      <m:ctrlPr>
                        <w:rPr>
                          <w:rFonts w:ascii="Cambria Math" w:hAnsi="Cambria Math"/>
                          <w:i/>
                        </w:rPr>
                      </m:ctrlPr>
                    </m:dPr>
                    <m:e>
                      <m:r>
                        <m:rPr>
                          <m:sty m:val="bi"/>
                        </m:rPr>
                        <w:rPr>
                          <w:rFonts w:ascii="Cambria Math" w:hAnsi="Cambria Math"/>
                        </w:rPr>
                        <m:t>U</m:t>
                      </m:r>
                    </m:e>
                  </m:d>
                </m:e>
              </m:func>
              <m:ctrlPr>
                <w:rPr>
                  <w:rFonts w:ascii="Cambria Math" w:hAnsi="Cambria Math"/>
                  <w:i/>
                </w:rPr>
              </m:ctrlPr>
            </m:den>
          </m:f>
          <m:r>
            <w:rPr>
              <w:rFonts w:ascii="Cambria Math" w:hAnsi="Cambria Math"/>
            </w:rPr>
            <m:t> </m:t>
          </m:r>
          <m:r>
            <w:rPr>
              <w:rFonts w:ascii="Cambria Math" w:hAnsi="Cambria Math"/>
            </w:rPr>
            <m:t>λ</m:t>
          </m:r>
          <m:sSub>
            <m:sSubPr>
              <m:ctrlPr>
                <w:rPr>
                  <w:rFonts w:ascii="Cambria Math" w:hAnsi="Cambria Math"/>
                  <w:i/>
                </w:rPr>
              </m:ctrlPr>
            </m:sSubPr>
            <m:e>
              <m:acc>
                <m:accPr>
                  <m:chr m:val="⃗"/>
                  <m:ctrlPr>
                    <w:rPr>
                      <w:rFonts w:ascii="Cambria Math" w:hAnsi="Cambria Math"/>
                    </w:rPr>
                  </m:ctrlPr>
                </m:accPr>
                <m:e>
                  <m:r>
                    <w:rPr>
                      <w:rFonts w:ascii="Cambria Math" w:hAnsi="Cambria Math"/>
                    </w:rPr>
                    <m:t>p</m:t>
                  </m:r>
                </m:e>
              </m:acc>
            </m:e>
            <m:sub>
              <m:r>
                <w:rPr>
                  <w:rFonts w:ascii="Cambria Math" w:hAnsi="Cambria Math"/>
                </w:rPr>
                <m:t>m</m:t>
              </m:r>
            </m:sub>
          </m:sSub>
        </m:oMath>
      </m:oMathPara>
    </w:p>
    <w:p w14:paraId="7CE44C25" w14:textId="77777777" w:rsidR="00B76E10" w:rsidRPr="00620AA3" w:rsidRDefault="00B76E10" w:rsidP="00B76E10">
      <w:r w:rsidRPr="00620AA3">
        <w:t>If we sum across all classes to get the total mRNA population we find,</w:t>
      </w:r>
    </w:p>
    <w:p w14:paraId="5D4A2BB0" w14:textId="77777777" w:rsidR="00B76E10" w:rsidRPr="005C6639" w:rsidRDefault="00B76E10" w:rsidP="00B76E10">
      <m:oMathPara>
        <m:oMath>
          <m:nary>
            <m:naryPr>
              <m:chr m:val="∑"/>
              <m:ctrlPr>
                <w:rPr>
                  <w:rFonts w:ascii="Cambria Math" w:hAnsi="Cambria Math"/>
                </w:rPr>
              </m:ctrlPr>
            </m:naryPr>
            <m:sub>
              <m:r>
                <w:rPr>
                  <w:rFonts w:ascii="Cambria Math" w:hAnsi="Cambria Math"/>
                </w:rPr>
                <m:t>i=0</m:t>
              </m:r>
              <m:ctrlPr>
                <w:rPr>
                  <w:rFonts w:ascii="Cambria Math" w:hAnsi="Cambria Math"/>
                  <w:i/>
                </w:rPr>
              </m:ctrlPr>
            </m:sub>
            <m:sup>
              <m:sSub>
                <m:sSubPr>
                  <m:ctrlPr>
                    <w:rPr>
                      <w:rFonts w:ascii="Cambria Math" w:hAnsi="Cambria Math"/>
                      <w:i/>
                    </w:rPr>
                  </m:ctrlPr>
                </m:sSubPr>
                <m:e>
                  <m:r>
                    <w:rPr>
                      <w:rFonts w:ascii="Cambria Math" w:hAnsi="Cambria Math"/>
                    </w:rPr>
                    <m:t>i</m:t>
                  </m:r>
                </m:e>
                <m:sub>
                  <m:r>
                    <w:rPr>
                      <w:rFonts w:ascii="Cambria Math" w:hAnsi="Cambria Math"/>
                    </w:rPr>
                    <m:t>max</m:t>
                  </m:r>
                </m:sub>
              </m:sSub>
              <m:ctrlPr>
                <w:rPr>
                  <w:rFonts w:ascii="Cambria Math" w:hAnsi="Cambria Math"/>
                  <w:i/>
                </w:rPr>
              </m:ctrlPr>
            </m:sup>
            <m:e>
              <m:sSub>
                <m:sSubPr>
                  <m:ctrlPr>
                    <w:rPr>
                      <w:rFonts w:ascii="Cambria Math" w:hAnsi="Cambria Math"/>
                      <w:i/>
                    </w:rPr>
                  </m:ctrlPr>
                </m:sSubPr>
                <m:e>
                  <m:r>
                    <w:rPr>
                      <w:rFonts w:ascii="Cambria Math" w:hAnsi="Cambria Math"/>
                    </w:rPr>
                    <m:t>m</m:t>
                  </m:r>
                </m:e>
                <m:sub>
                  <m:r>
                    <w:rPr>
                      <w:rFonts w:ascii="Cambria Math" w:hAnsi="Cambria Math"/>
                    </w:rPr>
                    <m:t>i</m:t>
                  </m:r>
                </m:sub>
              </m:sSub>
              <m:ctrlPr>
                <w:rPr>
                  <w:rFonts w:ascii="Cambria Math" w:hAnsi="Cambria Math"/>
                  <w:i/>
                </w:rPr>
              </m:ctrlPr>
            </m:e>
          </m:nary>
          <m:r>
            <w:rPr>
              <w:rFonts w:ascii="Cambria Math" w:hAnsi="Cambria Math"/>
            </w:rPr>
            <m:t>=-</m:t>
          </m:r>
          <m:nary>
            <m:naryPr>
              <m:chr m:val="∑"/>
              <m:ctrlPr>
                <w:rPr>
                  <w:rFonts w:ascii="Cambria Math" w:hAnsi="Cambria Math"/>
                </w:rPr>
              </m:ctrlPr>
            </m:naryPr>
            <m:sub>
              <m:r>
                <w:rPr>
                  <w:rFonts w:ascii="Cambria Math" w:hAnsi="Cambria Math"/>
                </w:rPr>
                <m:t>i=0</m:t>
              </m:r>
              <m:ctrlPr>
                <w:rPr>
                  <w:rFonts w:ascii="Cambria Math" w:hAnsi="Cambria Math"/>
                  <w:i/>
                </w:rPr>
              </m:ctrlPr>
            </m:sub>
            <m:sup>
              <m:sSub>
                <m:sSubPr>
                  <m:ctrlPr>
                    <w:rPr>
                      <w:rFonts w:ascii="Cambria Math" w:hAnsi="Cambria Math"/>
                      <w:i/>
                    </w:rPr>
                  </m:ctrlPr>
                </m:sSubPr>
                <m:e>
                  <m:r>
                    <w:rPr>
                      <w:rFonts w:ascii="Cambria Math" w:hAnsi="Cambria Math"/>
                    </w:rPr>
                    <m:t>i</m:t>
                  </m:r>
                </m:e>
                <m:sub>
                  <m:r>
                    <w:rPr>
                      <w:rFonts w:ascii="Cambria Math" w:hAnsi="Cambria Math"/>
                    </w:rPr>
                    <m:t>max</m:t>
                  </m:r>
                </m:sub>
              </m:sSub>
              <m:ctrlPr>
                <w:rPr>
                  <w:rFonts w:ascii="Cambria Math" w:hAnsi="Cambria Math"/>
                  <w:i/>
                </w:rPr>
              </m:ctrlPr>
            </m:sup>
            <m:e>
              <m:f>
                <m:fPr>
                  <m:ctrlPr>
                    <w:rPr>
                      <w:rFonts w:ascii="Cambria Math" w:hAnsi="Cambria Math"/>
                    </w:rPr>
                  </m:ctrlPr>
                </m:fPr>
                <m:num>
                  <m:sSub>
                    <m:sSubPr>
                      <m:ctrlPr>
                        <w:rPr>
                          <w:rFonts w:ascii="Cambria Math" w:hAnsi="Cambria Math"/>
                          <w:i/>
                        </w:rPr>
                      </m:ctrlPr>
                    </m:sSubPr>
                    <m:e>
                      <m:r>
                        <w:rPr>
                          <w:rFonts w:ascii="Cambria Math" w:hAnsi="Cambria Math"/>
                        </w:rPr>
                        <m:t>a</m:t>
                      </m:r>
                    </m:e>
                    <m:sub>
                      <m:r>
                        <w:rPr>
                          <w:rFonts w:ascii="Cambria Math" w:hAnsi="Cambria Math"/>
                        </w:rPr>
                        <m:t>tot</m:t>
                      </m:r>
                    </m:sub>
                  </m:sSub>
                  <m:ctrlPr>
                    <w:rPr>
                      <w:rFonts w:ascii="Cambria Math" w:hAnsi="Cambria Math"/>
                      <w:i/>
                    </w:rPr>
                  </m:ctrlPr>
                </m:num>
                <m:den>
                  <m:func>
                    <m:funcPr>
                      <m:ctrlPr>
                        <w:rPr>
                          <w:rFonts w:ascii="Cambria Math" w:hAnsi="Cambria Math"/>
                        </w:rPr>
                      </m:ctrlPr>
                    </m:funcPr>
                    <m:fName>
                      <m:r>
                        <m:rPr>
                          <m:sty m:val="p"/>
                        </m:rPr>
                        <w:rPr>
                          <w:rFonts w:ascii="Cambria Math" w:hAnsi="Cambria Math"/>
                        </w:rPr>
                        <m:t>det</m:t>
                      </m:r>
                      <m:ctrlPr>
                        <w:rPr>
                          <w:rFonts w:ascii="Cambria Math" w:hAnsi="Cambria Math"/>
                          <w:i/>
                        </w:rPr>
                      </m:ctrlPr>
                    </m:fName>
                    <m:e>
                      <m:d>
                        <m:dPr>
                          <m:begChr m:val="["/>
                          <m:endChr m:val="]"/>
                          <m:ctrlPr>
                            <w:rPr>
                              <w:rFonts w:ascii="Cambria Math" w:hAnsi="Cambria Math"/>
                              <w:i/>
                            </w:rPr>
                          </m:ctrlPr>
                        </m:dPr>
                        <m:e>
                          <m:r>
                            <m:rPr>
                              <m:sty m:val="bi"/>
                            </m:rPr>
                            <w:rPr>
                              <w:rFonts w:ascii="Cambria Math" w:hAnsi="Cambria Math"/>
                            </w:rPr>
                            <m:t>U</m:t>
                          </m:r>
                        </m:e>
                      </m:d>
                    </m:e>
                  </m:func>
                  <m:ctrlPr>
                    <w:rPr>
                      <w:rFonts w:ascii="Cambria Math" w:hAnsi="Cambria Math"/>
                      <w:i/>
                    </w:rPr>
                  </m:ctrlPr>
                </m:den>
              </m:f>
              <m:ctrlPr>
                <w:rPr>
                  <w:rFonts w:ascii="Cambria Math" w:hAnsi="Cambria Math"/>
                  <w:i/>
                </w:rPr>
              </m:ctrlPr>
            </m:e>
          </m:nary>
          <m:r>
            <w:rPr>
              <w:rFonts w:ascii="Cambria Math" w:hAnsi="Cambria Math"/>
            </w:rPr>
            <m:t> </m:t>
          </m:r>
          <m:r>
            <w:rPr>
              <w:rFonts w:ascii="Cambria Math" w:hAnsi="Cambria Math"/>
            </w:rPr>
            <m:t>λ</m:t>
          </m:r>
          <m:sSub>
            <m:sSubPr>
              <m:ctrlPr>
                <w:rPr>
                  <w:rFonts w:ascii="Cambria Math" w:hAnsi="Cambria Math"/>
                </w:rPr>
              </m:ctrlPr>
            </m:sSubPr>
            <m:e>
              <m:acc>
                <m:accPr>
                  <m:chr m:val="⃗"/>
                  <m:ctrlPr>
                    <w:rPr>
                      <w:rFonts w:ascii="Cambria Math" w:hAnsi="Cambria Math"/>
                    </w:rPr>
                  </m:ctrlPr>
                </m:accPr>
                <m:e>
                  <m:r>
                    <w:rPr>
                      <w:rFonts w:ascii="Cambria Math" w:hAnsi="Cambria Math"/>
                    </w:rPr>
                    <m:t>p</m:t>
                  </m:r>
                </m:e>
              </m:acc>
            </m:e>
            <m:sub>
              <m:r>
                <w:rPr>
                  <w:rFonts w:ascii="Cambria Math" w:hAnsi="Cambria Math"/>
                </w:rPr>
                <m:t>m</m:t>
              </m:r>
            </m:sub>
          </m:sSub>
          <m: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a</m:t>
                  </m:r>
                </m:e>
                <m:sub>
                  <m:r>
                    <w:rPr>
                      <w:rFonts w:ascii="Cambria Math" w:hAnsi="Cambria Math"/>
                    </w:rPr>
                    <m:t>tot</m:t>
                  </m:r>
                </m:sub>
              </m:sSub>
              <m:ctrlPr>
                <w:rPr>
                  <w:rFonts w:ascii="Cambria Math" w:hAnsi="Cambria Math"/>
                  <w:i/>
                </w:rPr>
              </m:ctrlPr>
            </m:num>
            <m:den>
              <m:func>
                <m:funcPr>
                  <m:ctrlPr>
                    <w:rPr>
                      <w:rFonts w:ascii="Cambria Math" w:hAnsi="Cambria Math"/>
                    </w:rPr>
                  </m:ctrlPr>
                </m:funcPr>
                <m:fName>
                  <m:r>
                    <m:rPr>
                      <m:sty m:val="p"/>
                    </m:rPr>
                    <w:rPr>
                      <w:rFonts w:ascii="Cambria Math" w:hAnsi="Cambria Math"/>
                    </w:rPr>
                    <m:t>det</m:t>
                  </m:r>
                  <m:ctrlPr>
                    <w:rPr>
                      <w:rFonts w:ascii="Cambria Math" w:hAnsi="Cambria Math"/>
                      <w:i/>
                    </w:rPr>
                  </m:ctrlPr>
                </m:fName>
                <m:e>
                  <m:d>
                    <m:dPr>
                      <m:begChr m:val="["/>
                      <m:endChr m:val="]"/>
                      <m:ctrlPr>
                        <w:rPr>
                          <w:rFonts w:ascii="Cambria Math" w:hAnsi="Cambria Math"/>
                          <w:i/>
                        </w:rPr>
                      </m:ctrlPr>
                    </m:dPr>
                    <m:e>
                      <m:r>
                        <m:rPr>
                          <m:sty m:val="bi"/>
                        </m:rPr>
                        <w:rPr>
                          <w:rFonts w:ascii="Cambria Math" w:hAnsi="Cambria Math"/>
                        </w:rPr>
                        <m:t>U</m:t>
                      </m:r>
                    </m:e>
                  </m:d>
                </m:e>
              </m:func>
              <m:ctrlPr>
                <w:rPr>
                  <w:rFonts w:ascii="Cambria Math" w:hAnsi="Cambria Math"/>
                  <w:i/>
                </w:rPr>
              </m:ctrlPr>
            </m:den>
          </m:f>
          <m:r>
            <w:rPr>
              <w:rFonts w:ascii="Cambria Math" w:hAnsi="Cambria Math"/>
            </w:rPr>
            <m:t> </m:t>
          </m:r>
          <m:r>
            <w:rPr>
              <w:rFonts w:ascii="Cambria Math" w:hAnsi="Cambria Math"/>
            </w:rPr>
            <m:t>λ</m:t>
          </m:r>
          <m:r>
            <w:rPr>
              <w:rFonts w:ascii="Cambria Math" w:hAnsi="Cambria Math"/>
            </w:rPr>
            <m:t>=</m:t>
          </m:r>
          <m:f>
            <m:fPr>
              <m:ctrlPr>
                <w:rPr>
                  <w:rFonts w:ascii="Cambria Math" w:hAnsi="Cambria Math"/>
                </w:rPr>
              </m:ctrlPr>
            </m:fPr>
            <m:num>
              <m:r>
                <w:rPr>
                  <w:rFonts w:ascii="Cambria Math" w:hAnsi="Cambria Math"/>
                </w:rPr>
                <m:t>λ</m:t>
              </m:r>
              <m:ctrlPr>
                <w:rPr>
                  <w:rFonts w:ascii="Cambria Math" w:hAnsi="Cambria Math"/>
                  <w:i/>
                </w:rPr>
              </m:ctrlPr>
            </m:num>
            <m:den>
              <m:r>
                <w:rPr>
                  <w:rFonts w:ascii="Cambria Math" w:hAnsi="Cambria Math"/>
                </w:rPr>
                <m:t>μ</m:t>
              </m:r>
              <m:ctrlPr>
                <w:rPr>
                  <w:rFonts w:ascii="Cambria Math" w:hAnsi="Cambria Math"/>
                  <w:i/>
                </w:rPr>
              </m:ctrlPr>
            </m:den>
          </m:f>
        </m:oMath>
      </m:oMathPara>
    </w:p>
    <w:p w14:paraId="017AEFB5" w14:textId="77777777" w:rsidR="00B76E10" w:rsidRPr="005C6639" w:rsidRDefault="00B76E10" w:rsidP="00B76E10">
      <m:oMathPara>
        <m:oMath>
          <m: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a</m:t>
                  </m:r>
                </m:e>
                <m:sub>
                  <m:r>
                    <w:rPr>
                      <w:rFonts w:ascii="Cambria Math" w:hAnsi="Cambria Math"/>
                    </w:rPr>
                    <m:t>tot</m:t>
                  </m:r>
                </m:sub>
              </m:sSub>
              <m:ctrlPr>
                <w:rPr>
                  <w:rFonts w:ascii="Cambria Math" w:hAnsi="Cambria Math"/>
                  <w:i/>
                </w:rPr>
              </m:ctrlPr>
            </m:num>
            <m:den>
              <m:func>
                <m:funcPr>
                  <m:ctrlPr>
                    <w:rPr>
                      <w:rFonts w:ascii="Cambria Math" w:hAnsi="Cambria Math"/>
                    </w:rPr>
                  </m:ctrlPr>
                </m:funcPr>
                <m:fName>
                  <m:r>
                    <m:rPr>
                      <m:sty m:val="p"/>
                    </m:rPr>
                    <w:rPr>
                      <w:rFonts w:ascii="Cambria Math" w:hAnsi="Cambria Math"/>
                    </w:rPr>
                    <m:t>det</m:t>
                  </m:r>
                  <m:ctrlPr>
                    <w:rPr>
                      <w:rFonts w:ascii="Cambria Math" w:hAnsi="Cambria Math"/>
                      <w:i/>
                    </w:rPr>
                  </m:ctrlPr>
                </m:fName>
                <m:e>
                  <m:d>
                    <m:dPr>
                      <m:begChr m:val="["/>
                      <m:endChr m:val="]"/>
                      <m:ctrlPr>
                        <w:rPr>
                          <w:rFonts w:ascii="Cambria Math" w:hAnsi="Cambria Math"/>
                          <w:i/>
                        </w:rPr>
                      </m:ctrlPr>
                    </m:dPr>
                    <m:e>
                      <m:r>
                        <m:rPr>
                          <m:sty m:val="bi"/>
                        </m:rPr>
                        <w:rPr>
                          <w:rFonts w:ascii="Cambria Math" w:hAnsi="Cambria Math"/>
                        </w:rPr>
                        <m:t>U</m:t>
                      </m:r>
                    </m:e>
                  </m:d>
                </m:e>
              </m:func>
              <m:ctrlPr>
                <w:rPr>
                  <w:rFonts w:ascii="Cambria Math" w:hAnsi="Cambria Math"/>
                  <w:i/>
                </w:rPr>
              </m:ctrlPr>
            </m:den>
          </m:f>
          <m:r>
            <w:rPr>
              <w:rFonts w:ascii="Cambria Math" w:hAnsi="Cambria Math"/>
            </w:rPr>
            <m:t>=</m:t>
          </m:r>
          <m:f>
            <m:fPr>
              <m:ctrlPr>
                <w:rPr>
                  <w:rFonts w:ascii="Cambria Math" w:hAnsi="Cambria Math"/>
                </w:rPr>
              </m:ctrlPr>
            </m:fPr>
            <m:num>
              <m:r>
                <w:rPr>
                  <w:rFonts w:ascii="Cambria Math" w:hAnsi="Cambria Math"/>
                </w:rPr>
                <m:t>1</m:t>
              </m:r>
              <m:ctrlPr>
                <w:rPr>
                  <w:rFonts w:ascii="Cambria Math" w:hAnsi="Cambria Math"/>
                  <w:i/>
                </w:rPr>
              </m:ctrlPr>
            </m:num>
            <m:den>
              <m:r>
                <w:rPr>
                  <w:rFonts w:ascii="Cambria Math" w:hAnsi="Cambria Math"/>
                </w:rPr>
                <m:t>μ</m:t>
              </m:r>
              <m:ctrlPr>
                <w:rPr>
                  <w:rFonts w:ascii="Cambria Math" w:hAnsi="Cambria Math"/>
                  <w:i/>
                </w:rPr>
              </m:ctrlPr>
            </m:den>
          </m:f>
        </m:oMath>
      </m:oMathPara>
    </w:p>
    <w:p w14:paraId="644AB464" w14:textId="77777777" w:rsidR="00B76E10" w:rsidRPr="005C6639" w:rsidRDefault="00B76E10" w:rsidP="00B76E10"/>
    <w:p w14:paraId="20F73EAB" w14:textId="77777777" w:rsidR="00B76E10" w:rsidRPr="00620AA3" w:rsidRDefault="00B76E10" w:rsidP="00B76E10">
      <w:r w:rsidRPr="00620AA3">
        <w:t>We finally arrive at,</w:t>
      </w:r>
    </w:p>
    <w:p w14:paraId="482BD8FF" w14:textId="77777777" w:rsidR="00B76E10" w:rsidRPr="005C6639" w:rsidRDefault="00B76E10" w:rsidP="00B76E10">
      <m:oMathPara>
        <m:oMath>
          <m:acc>
            <m:accPr>
              <m:chr m:val="⃗"/>
              <m:ctrlPr>
                <w:rPr>
                  <w:rFonts w:ascii="Cambria Math" w:hAnsi="Cambria Math"/>
                </w:rPr>
              </m:ctrlPr>
            </m:accPr>
            <m:e>
              <m:r>
                <w:rPr>
                  <w:rFonts w:ascii="Cambria Math" w:hAnsi="Cambria Math"/>
                </w:rPr>
                <m:t>m</m:t>
              </m:r>
            </m:e>
          </m:acc>
          <m:r>
            <w:rPr>
              <w:rFonts w:ascii="Cambria Math" w:hAnsi="Cambria Math"/>
            </w:rPr>
            <m:t>=</m:t>
          </m:r>
          <m:f>
            <m:fPr>
              <m:ctrlPr>
                <w:rPr>
                  <w:rFonts w:ascii="Cambria Math" w:hAnsi="Cambria Math"/>
                </w:rPr>
              </m:ctrlPr>
            </m:fPr>
            <m:num>
              <m:r>
                <w:rPr>
                  <w:rFonts w:ascii="Cambria Math" w:hAnsi="Cambria Math"/>
                </w:rPr>
                <m:t>λ</m:t>
              </m:r>
              <m:ctrlPr>
                <w:rPr>
                  <w:rFonts w:ascii="Cambria Math" w:hAnsi="Cambria Math"/>
                  <w:i/>
                </w:rPr>
              </m:ctrlPr>
            </m:num>
            <m:den>
              <m:r>
                <w:rPr>
                  <w:rFonts w:ascii="Cambria Math" w:hAnsi="Cambria Math"/>
                </w:rPr>
                <m:t>μ</m:t>
              </m:r>
              <m:ctrlPr>
                <w:rPr>
                  <w:rFonts w:ascii="Cambria Math" w:hAnsi="Cambria Math"/>
                  <w:i/>
                </w:rPr>
              </m:ctrlPr>
            </m:den>
          </m:f>
          <m:sSub>
            <m:sSubPr>
              <m:ctrlPr>
                <w:rPr>
                  <w:rFonts w:ascii="Cambria Math" w:hAnsi="Cambria Math"/>
                  <w:i/>
                </w:rPr>
              </m:ctrlPr>
            </m:sSubPr>
            <m:e>
              <m:acc>
                <m:accPr>
                  <m:chr m:val="⃗"/>
                  <m:ctrlPr>
                    <w:rPr>
                      <w:rFonts w:ascii="Cambria Math" w:hAnsi="Cambria Math"/>
                    </w:rPr>
                  </m:ctrlPr>
                </m:accPr>
                <m:e>
                  <m:r>
                    <w:rPr>
                      <w:rFonts w:ascii="Cambria Math" w:hAnsi="Cambria Math"/>
                    </w:rPr>
                    <m:t>p</m:t>
                  </m:r>
                </m:e>
              </m:acc>
            </m:e>
            <m:sub>
              <m:r>
                <w:rPr>
                  <w:rFonts w:ascii="Cambria Math" w:hAnsi="Cambria Math"/>
                </w:rPr>
                <m:t>m</m:t>
              </m:r>
            </m:sub>
          </m:sSub>
        </m:oMath>
      </m:oMathPara>
    </w:p>
    <w:p w14:paraId="5530954A" w14:textId="77777777" w:rsidR="00B76E10" w:rsidRPr="001F5767" w:rsidRDefault="00B76E10" w:rsidP="00B76E10">
      <w:r w:rsidRPr="00620AA3">
        <w:t xml:space="preserve">The terms on the left-hand side of the </w:t>
      </w:r>
      <w:r w:rsidRPr="00475A70">
        <w:t>eq</w:t>
      </w:r>
      <w:r w:rsidRPr="00620AA3">
        <w:t xml:space="preserve">uation represent the total transcript population. The right-hand side is the vector of probabilities, one entry for each class and is a function of </w:t>
      </w:r>
      <m:oMath>
        <m:r>
          <w:rPr>
            <w:rFonts w:ascii="Cambria Math" w:hAnsi="Cambria Math"/>
          </w:rPr>
          <m:t>κ</m:t>
        </m:r>
      </m:oMath>
      <w:r w:rsidRPr="00620AA3">
        <w:t xml:space="preserve">, </w:t>
      </w:r>
      <m:oMath>
        <m:r>
          <w:rPr>
            <w:rFonts w:ascii="Cambria Math" w:hAnsi="Cambria Math"/>
          </w:rPr>
          <m:t>τ</m:t>
        </m:r>
      </m:oMath>
      <w:r w:rsidRPr="00620AA3">
        <w:t xml:space="preserve">, and </w:t>
      </w:r>
      <m:oMath>
        <m:r>
          <w:rPr>
            <w:rFonts w:ascii="Cambria Math" w:hAnsi="Cambria Math"/>
          </w:rPr>
          <m:t>μ</m:t>
        </m:r>
      </m:oMath>
      <w:r w:rsidRPr="00620AA3">
        <w:t>.</w:t>
      </w:r>
    </w:p>
    <w:p w14:paraId="3F052FF3" w14:textId="5EF5FB08" w:rsidR="005A0325" w:rsidRPr="007D24E3" w:rsidRDefault="005A0325" w:rsidP="007D24E3">
      <w:pPr>
        <w:ind w:firstLine="720"/>
      </w:pPr>
      <w:r w:rsidRPr="00B7115F">
        <w:rPr>
          <w:i/>
        </w:rPr>
        <w:br w:type="page"/>
      </w:r>
    </w:p>
    <w:p w14:paraId="6657914B" w14:textId="77777777" w:rsidR="005A0325" w:rsidRPr="00B15F33" w:rsidRDefault="005A0325" w:rsidP="005A0325">
      <w:pPr>
        <w:pStyle w:val="Heading1"/>
        <w:numPr>
          <w:ilvl w:val="0"/>
          <w:numId w:val="41"/>
        </w:numPr>
        <w:ind w:left="0"/>
      </w:pPr>
      <w:bookmarkStart w:id="191" w:name="_Toc289175820"/>
      <w:bookmarkStart w:id="192" w:name="_Toc137124828"/>
      <w:bookmarkStart w:id="193" w:name="_Toc142658067"/>
      <w:r w:rsidRPr="00B15F33">
        <w:lastRenderedPageBreak/>
        <w:t>Conclusions</w:t>
      </w:r>
      <w:bookmarkEnd w:id="193"/>
    </w:p>
    <w:p w14:paraId="486DD35F" w14:textId="77777777" w:rsidR="005A0325" w:rsidRPr="00B15F33" w:rsidRDefault="005A0325" w:rsidP="005A0325">
      <w:pPr>
        <w:spacing w:line="240" w:lineRule="auto"/>
        <w:jc w:val="left"/>
      </w:pPr>
      <w:r w:rsidRPr="00B15F33">
        <w:br w:type="page"/>
      </w:r>
    </w:p>
    <w:p w14:paraId="3852B748" w14:textId="77777777" w:rsidR="005A0325" w:rsidRPr="00B15F33" w:rsidRDefault="005A0325" w:rsidP="005215F3">
      <w:pPr>
        <w:pStyle w:val="Heading2"/>
        <w:ind w:left="0"/>
      </w:pPr>
      <w:r w:rsidRPr="00B15F33">
        <w:lastRenderedPageBreak/>
        <w:t xml:space="preserve"> </w:t>
      </w:r>
      <w:bookmarkStart w:id="194" w:name="_Toc142658068"/>
      <w:r w:rsidRPr="00B15F33">
        <w:t>Overview of Results</w:t>
      </w:r>
      <w:bookmarkEnd w:id="194"/>
    </w:p>
    <w:p w14:paraId="584E21D7" w14:textId="2FC42775" w:rsidR="005A0325" w:rsidRDefault="005A0325" w:rsidP="00584377">
      <w:pPr>
        <w:ind w:firstLine="720"/>
      </w:pPr>
      <w:r w:rsidRPr="00B15F33">
        <w:t xml:space="preserve">In this thesis I have used bioinformatic and mathematical approaches to address the regulation of protein synthesis both </w:t>
      </w:r>
      <w:r w:rsidRPr="00B15F33">
        <w:rPr>
          <w:i/>
        </w:rPr>
        <w:t>in-planta</w:t>
      </w:r>
      <w:r w:rsidRPr="00B15F33">
        <w:t xml:space="preserve"> and through mathematical modeling. In the second chapter we have contributed to the molecular and biochemical characterization of single-gene and double-gene knockout mutations of the ribosomal protein of the small subunit 6 (eS6), which were then genetically complemented with transgenes expressing phosphodeficient and phosphomimic versions of eS6. Single-gene knockouts of either eS6A or eS6B resulted in severely stunted growth, which was fully rescued by the phosphodeficient and phosphomimic alleles. Double eS6 mutants (</w:t>
      </w:r>
      <w:r w:rsidRPr="00B15F33">
        <w:rPr>
          <w:i/>
          <w:iCs/>
        </w:rPr>
        <w:t>rps6a rps6b</w:t>
      </w:r>
      <w:r w:rsidRPr="00B15F33">
        <w:t>), which are themselves lethal, were also substantially rescued by a phosphorylation-deficient allele, (eS6A</w:t>
      </w:r>
      <w:r w:rsidRPr="00B15F33">
        <w:rPr>
          <w:vertAlign w:val="superscript"/>
        </w:rPr>
        <w:sym w:font="Symbol" w:char="F044"/>
      </w:r>
      <w:r w:rsidRPr="00B15F33">
        <w:rPr>
          <w:vertAlign w:val="superscript"/>
        </w:rPr>
        <w:t>6S&gt;A</w:t>
      </w:r>
      <w:r w:rsidRPr="00B15F33">
        <w:t xml:space="preserve">) with little residual growth defect </w:t>
      </w:r>
      <w:r>
        <w:fldChar w:fldCharType="begin"/>
      </w:r>
      <w:r w:rsidR="00C9305F">
        <w:instrText xml:space="preserve"> ADDIN EN.CITE &lt;EndNote&gt;&lt;Cite&gt;&lt;Author&gt;Dasgupta&lt;/Author&gt;&lt;Year&gt;2023&lt;/Year&gt;&lt;RecNum&gt;674&lt;/RecNum&gt;&lt;DisplayText&gt;(Dasgupta et al., 2023, Dasgupta, 2023)&lt;/DisplayText&gt;&lt;record&gt;&lt;rec-number&gt;674&lt;/rec-number&gt;&lt;foreign-keys&gt;&lt;key app="EN" db-id="rza9sxrw75z9fre29srps52iprrsftev25rx" timestamp="1686538703"&gt;674&lt;/key&gt;&lt;/foreign-keys&gt;&lt;ref-type name="Journal Article"&gt;17&lt;/ref-type&gt;&lt;contributors&gt;&lt;authors&gt;&lt;author&gt;Anwesha Dasgupta&lt;/author&gt;&lt;author&gt;Ricardo A Urquidi Camacho&lt;/author&gt;&lt;author&gt;Ramya Enganti&lt;/author&gt;&lt;author&gt;Sung Ki Cho&lt;/author&gt;&lt;author&gt;Lindsey L. Tucker&lt;/author&gt;&lt;author&gt;John S. Torreverde&lt;/author&gt;&lt;author&gt;Paul E. Abraham&lt;/author&gt;&lt;author&gt;Albrecht G. von Arnim&lt;/author&gt;&lt;/authors&gt;&lt;/contributors&gt;&lt;titles&gt;&lt;title&gt;A phosphorylation-deficient ribosomal protein eS6 is largely functional in &amp;lt;em&amp;gt;Arabidopsis thaliana&amp;lt;/em&amp;gt;, rescuing mutant defects from global translation and gene expression to photosynthesis and growth&lt;/title&gt;&lt;secondary-title&gt;bioRxiv&lt;/secondary-title&gt;&lt;/titles&gt;&lt;periodical&gt;&lt;full-title&gt;bioRxiv&lt;/full-title&gt;&lt;/periodical&gt;&lt;pages&gt;2023.05.30.542942&lt;/pages&gt;&lt;dates&gt;&lt;year&gt;2023&lt;/year&gt;&lt;/dates&gt;&lt;urls&gt;&lt;related-urls&gt;&lt;url&gt;https://www.biorxiv.org/content/biorxiv/early/2023/05/31/2023.05.30.542942.full.pdf&lt;/url&gt;&lt;/related-urls&gt;&lt;/urls&gt;&lt;electronic-resource-num&gt;10.1101/2023.05.30.542942&lt;/electronic-resource-num&gt;&lt;/record&gt;&lt;/Cite&gt;&lt;Cite&gt;&lt;Author&gt;Dasgupta&lt;/Author&gt;&lt;Year&gt;2023&lt;/Year&gt;&lt;RecNum&gt;1582&lt;/RecNum&gt;&lt;record&gt;&lt;rec-number&gt;1582&lt;/rec-number&gt;&lt;foreign-keys&gt;&lt;key app="EN" db-id="rza9sxrw75z9fre29srps52iprrsftev25rx" timestamp="1690377027"&gt;1582&lt;/key&gt;&lt;/foreign-keys&gt;&lt;ref-type name="Thesis"&gt;32&lt;/ref-type&gt;&lt;contributors&gt;&lt;authors&gt;&lt;author&gt;Dasgupta, Anwesha&lt;/author&gt;&lt;/authors&gt;&lt;/contributors&gt;&lt;titles&gt;&lt;title&gt;Phenotypic and molecular characterization of ribosomal protein of the small subunit 6 phosphorylation in Arabidopsis thaliana&lt;/title&gt;&lt;secondary-title&gt;BCMB&lt;/secondary-title&gt;&lt;/titles&gt;&lt;volume&gt;PhD&lt;/volume&gt;&lt;dates&gt;&lt;year&gt;2023&lt;/year&gt;&lt;/dates&gt;&lt;publisher&gt;University of Tennessee&lt;/publisher&gt;&lt;urls&gt;&lt;/urls&gt;&lt;/record&gt;&lt;/Cite&gt;&lt;/EndNote&gt;</w:instrText>
      </w:r>
      <w:r>
        <w:fldChar w:fldCharType="separate"/>
      </w:r>
      <w:r w:rsidR="00C9305F">
        <w:rPr>
          <w:noProof/>
        </w:rPr>
        <w:t>(Dasgupta et al., 2023, Dasgupta, 2023)</w:t>
      </w:r>
      <w:r>
        <w:fldChar w:fldCharType="end"/>
      </w:r>
      <w:r w:rsidRPr="00B15F33">
        <w:t xml:space="preserve">. Polysome profiles, a technique to measure the association of ribosomes with transcripts, were quantified using an in-house script. This allowed for the careful quantification and comparison of a large number of transgenic lines created by Ramya Enganti and Anwesha Dasgupta </w:t>
      </w:r>
      <w:r>
        <w:fldChar w:fldCharType="begin"/>
      </w:r>
      <w:r w:rsidR="00C9305F">
        <w:instrText xml:space="preserve"> ADDIN EN.CITE &lt;EndNote&gt;&lt;Cite&gt;&lt;Author&gt;Enganti&lt;/Author&gt;&lt;Year&gt;2018&lt;/Year&gt;&lt;RecNum&gt;659&lt;/RecNum&gt;&lt;DisplayText&gt;(Enganti, 2018, Dasgupta, 2023)&lt;/DisplayText&gt;&lt;record&gt;&lt;rec-number&gt;659&lt;/rec-number&gt;&lt;foreign-keys&gt;&lt;key app="EN" db-id="rza9sxrw75z9fre29srps52iprrsftev25rx" timestamp="1666233553" guid="0e6db51d-8c1a-43f0-b988-3aead88c43b1"&gt;659&lt;/key&gt;&lt;/foreign-keys&gt;&lt;ref-type name="Thesis"&gt;32&lt;/ref-type&gt;&lt;contributors&gt;&lt;authors&gt;&lt;author&gt;Enganti, R.&lt;/author&gt;&lt;/authors&gt;&lt;tertiary-authors&gt;&lt;author&gt;von Arnim, A. G.&lt;/author&gt;&lt;/tertiary-authors&gt;&lt;/contributors&gt;&lt;titles&gt;&lt;title&gt;Characterizing the regulation and the role of ribosomal protein S6 phosphorylation in Arabidopsis thaliana&lt;/title&gt;&lt;secondary-title&gt;BCMB&lt;/secondary-title&gt;&lt;/titles&gt;&lt;volume&gt;PhD&lt;/volume&gt;&lt;number&gt;4974&lt;/number&gt;&lt;dates&gt;&lt;year&gt;2018&lt;/year&gt;&lt;pub-dates&gt;&lt;date&gt;05-2018&lt;/date&gt;&lt;/pub-dates&gt;&lt;/dates&gt;&lt;pub-location&gt;Knoxville, TN&lt;/pub-location&gt;&lt;publisher&gt;University of Tennessee&lt;/publisher&gt;&lt;work-type&gt;Doctoral&lt;/work-type&gt;&lt;urls&gt;&lt;related-urls&gt;&lt;url&gt;https://trace.tennessee.edu/utk_graddiss/4974/&lt;/url&gt;&lt;/related-urls&gt;&lt;/urls&gt;&lt;/record&gt;&lt;/Cite&gt;&lt;Cite&gt;&lt;Author&gt;Dasgupta&lt;/Author&gt;&lt;Year&gt;2023&lt;/Year&gt;&lt;RecNum&gt;1582&lt;/RecNum&gt;&lt;record&gt;&lt;rec-number&gt;1582&lt;/rec-number&gt;&lt;foreign-keys&gt;&lt;key app="EN" db-id="rza9sxrw75z9fre29srps52iprrsftev25rx" timestamp="1690377027"&gt;1582&lt;/key&gt;&lt;/foreign-keys&gt;&lt;ref-type name="Thesis"&gt;32&lt;/ref-type&gt;&lt;contributors&gt;&lt;authors&gt;&lt;author&gt;Dasgupta, Anwesha&lt;/author&gt;&lt;/authors&gt;&lt;/contributors&gt;&lt;titles&gt;&lt;title&gt;Phenotypic and molecular characterization of ribosomal protein of the small subunit 6 phosphorylation in Arabidopsis thaliana&lt;/title&gt;&lt;secondary-title&gt;BCMB&lt;/secondary-title&gt;&lt;/titles&gt;&lt;volume&gt;PhD&lt;/volume&gt;&lt;dates&gt;&lt;year&gt;2023&lt;/year&gt;&lt;/dates&gt;&lt;publisher&gt;University of Tennessee&lt;/publisher&gt;&lt;urls&gt;&lt;/urls&gt;&lt;/record&gt;&lt;/Cite&gt;&lt;/EndNote&gt;</w:instrText>
      </w:r>
      <w:r>
        <w:fldChar w:fldCharType="separate"/>
      </w:r>
      <w:r w:rsidR="00C9305F">
        <w:rPr>
          <w:noProof/>
        </w:rPr>
        <w:t>(Enganti, 2018, Dasgupta, 2023)</w:t>
      </w:r>
      <w:r>
        <w:fldChar w:fldCharType="end"/>
      </w:r>
      <w:r w:rsidR="00203C01">
        <w:t xml:space="preserve"> </w:t>
      </w:r>
      <w:r w:rsidRPr="00B15F33">
        <w:t xml:space="preserve">with gradients performed by Sung Ki Cho </w:t>
      </w:r>
      <w:r>
        <w:fldChar w:fldCharType="begin">
          <w:fldData xml:space="preserve">PEVuZE5vdGU+PENpdGU+PEF1dGhvcj5FbmdhbnRpPC9BdXRob3I+PFllYXI+MjAxODwvWWVhcj48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</w:fldData>
        </w:fldChar>
      </w:r>
      <w:r w:rsidR="00B357BC">
        <w:instrText xml:space="preserve"> ADDIN EN.CITE </w:instrText>
      </w:r>
      <w:r w:rsidR="00B357BC">
        <w:fldChar w:fldCharType="begin">
          <w:fldData xml:space="preserve">PEVuZE5vdGU+PENpdGU+PEF1dGhvcj5FbmdhbnRpPC9BdXRob3I+PFllYXI+MjAxODwvWWVhcj48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</w:fldData>
        </w:fldChar>
      </w:r>
      <w:r w:rsidR="00B357BC">
        <w:instrText xml:space="preserve"> ADDIN EN.CITE.DATA </w:instrText>
      </w:r>
      <w:r w:rsidR="00B357BC">
        <w:fldChar w:fldCharType="end"/>
      </w:r>
      <w:r>
        <w:fldChar w:fldCharType="separate"/>
      </w:r>
      <w:r w:rsidR="00B357BC">
        <w:rPr>
          <w:noProof/>
        </w:rPr>
        <w:t>(Enganti et al., 2018a)</w:t>
      </w:r>
      <w:r>
        <w:fldChar w:fldCharType="end"/>
      </w:r>
      <w:r w:rsidRPr="00B15F33">
        <w:t xml:space="preserve"> and Anwesha Dasgupta </w:t>
      </w:r>
      <w:r>
        <w:fldChar w:fldCharType="begin"/>
      </w:r>
      <w:r>
        <w:instrText xml:space="preserve"> ADDIN EN.CITE &lt;EndNote&gt;&lt;Cite&gt;&lt;Author&gt;Dasgupta&lt;/Author&gt;&lt;Year&gt;2023&lt;/Year&gt;&lt;RecNum&gt;674&lt;/RecNum&gt;&lt;DisplayText&gt;(Dasgupta et al., 2023)&lt;/DisplayText&gt;&lt;record&gt;&lt;rec-number&gt;674&lt;/rec-number&gt;&lt;foreign-keys&gt;&lt;key app="EN" db-id="rza9sxrw75z9fre29srps52iprrsftev25rx" timestamp="1686538703"&gt;674&lt;/key&gt;&lt;/foreign-keys&gt;&lt;ref-type name="Journal Article"&gt;17&lt;/ref-type&gt;&lt;contributors&gt;&lt;authors&gt;&lt;author&gt;Anwesha Dasgupta&lt;/author&gt;&lt;author&gt;Ricardo A Urquidi Camacho&lt;/author&gt;&lt;author&gt;Ramya Enganti&lt;/author&gt;&lt;author&gt;Sung Ki Cho&lt;/author&gt;&lt;author&gt;Lindsey L. Tucker&lt;/author&gt;&lt;author&gt;John S. Torreverde&lt;/author&gt;&lt;author&gt;Paul E. Abraham&lt;/author&gt;&lt;author&gt;Albrecht G. von Arnim&lt;/author&gt;&lt;/authors&gt;&lt;/contributors&gt;&lt;titles&gt;&lt;title&gt;A phosphorylation-deficient ribosomal protein eS6 is largely functional in &amp;lt;em&amp;gt;Arabidopsis thaliana&amp;lt;/em&amp;gt;, rescuing mutant defects from global translation and gene expression to photosynthesis and growth&lt;/title&gt;&lt;secondary-title&gt;bioRxiv&lt;/secondary-title&gt;&lt;/titles&gt;&lt;periodical&gt;&lt;full-title&gt;bioRxiv&lt;/full-title&gt;&lt;/periodical&gt;&lt;pages&gt;2023.05.30.542942&lt;/pages&gt;&lt;dates&gt;&lt;year&gt;2023&lt;/year&gt;&lt;/dates&gt;&lt;urls&gt;&lt;related-urls&gt;&lt;url&gt;https://www.biorxiv.org/content/biorxiv/early/2023/05/31/2023.05.30.542942.full.pdf&lt;/url&gt;&lt;/related-urls&gt;&lt;/urls&gt;&lt;electronic-resource-num&gt;10.1101/2023.05.30.542942&lt;/electronic-resource-num&gt;&lt;/record&gt;&lt;/Cite&gt;&lt;/EndNote&gt;</w:instrText>
      </w:r>
      <w:r>
        <w:fldChar w:fldCharType="separate"/>
      </w:r>
      <w:r>
        <w:rPr>
          <w:noProof/>
        </w:rPr>
        <w:t>(Dasgupta et al., 2023)</w:t>
      </w:r>
      <w:r>
        <w:fldChar w:fldCharType="end"/>
      </w:r>
      <w:r w:rsidRPr="00B15F33">
        <w:t>. Surprisingly, no differences in global translational behavior were observed in the transgenic lines, despite some, like eS6A</w:t>
      </w:r>
      <w:r w:rsidRPr="00B15F33">
        <w:rPr>
          <w:vertAlign w:val="superscript"/>
        </w:rPr>
        <w:sym w:font="Symbol" w:char="F044"/>
      </w:r>
      <w:r w:rsidRPr="00B15F33">
        <w:rPr>
          <w:vertAlign w:val="superscript"/>
        </w:rPr>
        <w:t>6S&gt;A</w:t>
      </w:r>
      <w:r w:rsidRPr="00B15F33">
        <w:t xml:space="preserve"> (phosphonull) showing a growth delay at the seedling stage. The single-knockout </w:t>
      </w:r>
      <w:r w:rsidRPr="00B15F33">
        <w:rPr>
          <w:i/>
        </w:rPr>
        <w:t xml:space="preserve">rps6a </w:t>
      </w:r>
      <w:r w:rsidRPr="00B15F33">
        <w:t xml:space="preserve">and </w:t>
      </w:r>
      <w:r w:rsidRPr="00B15F33">
        <w:rPr>
          <w:i/>
        </w:rPr>
        <w:t>rps6b</w:t>
      </w:r>
      <w:r w:rsidRPr="00B15F33">
        <w:t xml:space="preserve"> mutants both had an excess of 60S large ribosomal subunits as compared to wild type. </w:t>
      </w:r>
      <w:r w:rsidRPr="00B15F33">
        <w:rPr>
          <w:color w:val="000000"/>
          <w:szCs w:val="22"/>
        </w:rPr>
        <w:t xml:space="preserve">We infer from this that the </w:t>
      </w:r>
      <w:r w:rsidR="00203C01">
        <w:rPr>
          <w:color w:val="000000"/>
          <w:szCs w:val="22"/>
        </w:rPr>
        <w:t>eS6</w:t>
      </w:r>
      <w:r w:rsidRPr="00B15F33">
        <w:rPr>
          <w:color w:val="000000"/>
          <w:szCs w:val="22"/>
        </w:rPr>
        <w:t xml:space="preserve"> mutants have a defect in 40S biogenesis, and the plant does not have a fully effective mechanism to align the rate of production of the 60S to match the slow rate of production of the 40S.</w:t>
      </w:r>
      <w:r w:rsidRPr="00B15F33">
        <w:rPr>
          <w:szCs w:val="22"/>
        </w:rPr>
        <w:t xml:space="preserve"> However, the </w:t>
      </w:r>
      <w:r w:rsidR="00203C01">
        <w:rPr>
          <w:szCs w:val="22"/>
        </w:rPr>
        <w:t xml:space="preserve">upregulation of global </w:t>
      </w:r>
      <w:r w:rsidRPr="00B15F33">
        <w:rPr>
          <w:szCs w:val="22"/>
        </w:rPr>
        <w:t>translation in response to light was unchanged in the mutants.</w:t>
      </w:r>
      <w:r w:rsidRPr="007270C3">
        <w:rPr>
          <w:szCs w:val="22"/>
        </w:rPr>
        <w:t xml:space="preserve"> </w:t>
      </w:r>
      <w:r>
        <w:rPr>
          <w:szCs w:val="22"/>
        </w:rPr>
        <w:t xml:space="preserve">Dasgupta 2023 found that P-deficient plants mostly recued </w:t>
      </w:r>
      <w:r>
        <w:rPr>
          <w:szCs w:val="22"/>
        </w:rPr>
        <w:lastRenderedPageBreak/>
        <w:t xml:space="preserve">single mutant growth defects, however </w:t>
      </w:r>
      <w:r w:rsidR="008F34D6">
        <w:rPr>
          <w:szCs w:val="22"/>
        </w:rPr>
        <w:t>they</w:t>
      </w:r>
      <w:r>
        <w:rPr>
          <w:szCs w:val="22"/>
        </w:rPr>
        <w:t xml:space="preserve"> retained a pointed leaf phenotype in young leaves</w:t>
      </w:r>
      <w:r w:rsidR="004F4E84">
        <w:rPr>
          <w:szCs w:val="22"/>
        </w:rPr>
        <w:t>, a phenotype characteristic of many ribosomal protein mutants</w:t>
      </w:r>
      <w:r>
        <w:rPr>
          <w:szCs w:val="22"/>
        </w:rPr>
        <w:t xml:space="preserve">. </w:t>
      </w:r>
      <w:r w:rsidRPr="007270C3">
        <w:rPr>
          <w:szCs w:val="22"/>
        </w:rPr>
        <w:t>In an attempt to identify specific cellular defects in the P-deficient plants, t</w:t>
      </w:r>
      <w:r>
        <w:t>he single mutants, as well as double-mutants harboring either a phospho-deficient eS6 or a phospho-enabled eS6, were further characterized by both RNA-seq and proteomics. We found moderate but significant changes to the transcriptomes and proteomes of the single mutants encompassing the ribosome and the machinery of ribosomal biogenesis, the chloroplast, photosynthesis and, in particular, the two reaction centers PSI and PSII. The chloroplastic results agreed with the chlorotic phenotype and lowered quantum efficiency of the single mutants. Only small changes were observed in the phosphonull line</w:t>
      </w:r>
      <w:r w:rsidR="004F4E84">
        <w:t>, indicating that</w:t>
      </w:r>
      <w:r w:rsidR="003341DE">
        <w:t xml:space="preserve"> eS6 phosphorylation is not essential for plant survival. This is in line with the mild transient phenotype of the phosphonull plants.</w:t>
      </w:r>
    </w:p>
    <w:p w14:paraId="48752965" w14:textId="42FBC0FF" w:rsidR="005A0325" w:rsidRDefault="005A0325" w:rsidP="00584377">
      <w:pPr>
        <w:ind w:firstLine="720"/>
      </w:pPr>
      <w:r>
        <w:t xml:space="preserve">In the third chapter we take a more abstract approach to understand translational regulation by using a simple but novel model integrating translation with mRNA degradation. We describe two states, a translationally competent state composed of capped transcripts and an uncapped state where transcripts are cotranslationally degraded. Through exploration of our model we find that degradation, as expected, has major impacts on transcript population size, transcript fate, ribosomal load and protein production. Our model shows good correlation to empirical data, despite not being fit to data. Increasing the decapping rate causes lower ribosomal loads and shifts the transcript population towards a decapped state. While this lowers total protein output compared to genes with equal translational initiation rates and lower decapping rates, we find that highly unstable transcripts might make </w:t>
      </w:r>
      <w:r w:rsidR="004F4E84">
        <w:t>up to</w:t>
      </w:r>
      <w:r>
        <w:t xml:space="preserve"> half of their protein while undergoing  cotranslational decay.</w:t>
      </w:r>
    </w:p>
    <w:p w14:paraId="51C1DDEF" w14:textId="77777777" w:rsidR="005A0325" w:rsidRDefault="005A0325" w:rsidP="005A0325">
      <w:r>
        <w:lastRenderedPageBreak/>
        <w:tab/>
        <w:t>In this chapter I seek to expand on some of these results and propose the next steps.</w:t>
      </w:r>
    </w:p>
    <w:p w14:paraId="156BF64A" w14:textId="25F88E6B" w:rsidR="005A0325" w:rsidRDefault="002520CA" w:rsidP="005215F3">
      <w:pPr>
        <w:pStyle w:val="Heading2"/>
        <w:ind w:left="0"/>
      </w:pPr>
      <w:r>
        <w:t xml:space="preserve"> </w:t>
      </w:r>
      <w:bookmarkStart w:id="195" w:name="_Toc142658069"/>
      <w:r w:rsidR="005A0325">
        <w:t xml:space="preserve">The </w:t>
      </w:r>
      <w:r>
        <w:t>R</w:t>
      </w:r>
      <w:r w:rsidR="005A0325">
        <w:t xml:space="preserve">ole of </w:t>
      </w:r>
      <w:r>
        <w:t>C</w:t>
      </w:r>
      <w:r w:rsidR="005A0325">
        <w:t xml:space="preserve">ytoplasmic </w:t>
      </w:r>
      <w:r>
        <w:t>T</w:t>
      </w:r>
      <w:r w:rsidR="005A0325">
        <w:t xml:space="preserve">ranslation on the </w:t>
      </w:r>
      <w:r>
        <w:t>C</w:t>
      </w:r>
      <w:r w:rsidR="005A0325">
        <w:t>hloroplast</w:t>
      </w:r>
      <w:bookmarkEnd w:id="195"/>
    </w:p>
    <w:p w14:paraId="69D42DE7" w14:textId="77777777" w:rsidR="005A0325" w:rsidRPr="00B15F33" w:rsidRDefault="005A0325" w:rsidP="00584377">
      <w:pPr>
        <w:ind w:firstLine="720"/>
      </w:pPr>
      <w:r>
        <w:t xml:space="preserve">Chlorosis, delayed </w:t>
      </w:r>
      <w:r w:rsidRPr="00B15F33">
        <w:t>development, and stunted growth are all common phenotypes of ribosomal and translational mutants (Chapter 2). Proper chloroplast development is essential for plant growth. Plants with knock outs in the</w:t>
      </w:r>
      <w:r>
        <w:t xml:space="preserve"> chloroplastic RNA polymerases or sigma factors also show chlorosis due to defects in chloroplast development </w:t>
      </w:r>
      <w:r>
        <w:fldChar w:fldCharType="begin"/>
      </w:r>
      <w:r>
        <w:instrText xml:space="preserve"> ADDIN EN.CITE &lt;EndNote&gt;&lt;Cite&gt;&lt;Author&gt;Jan&lt;/Author&gt;&lt;Year&gt;2022&lt;/Year&gt;&lt;RecNum&gt;1572&lt;/RecNum&gt;&lt;DisplayText&gt;(Jan et al., 2022)&lt;/DisplayText&gt;&lt;record&gt;&lt;rec-number&gt;1572&lt;/rec-number&gt;&lt;foreign-keys&gt;&lt;key app="EN" db-id="rza9sxrw75z9fre29srps52iprrsftev25rx" timestamp="1690376745"&gt;1572&lt;/key&gt;&lt;/foreign-keys&gt;&lt;ref-type name="Journal Article"&gt;17&lt;/ref-type&gt;&lt;contributors&gt;&lt;authors&gt;&lt;author&gt;Jan, M.&lt;/author&gt;&lt;author&gt;Liu, Z.&lt;/author&gt;&lt;author&gt;Rochaix, J. D.&lt;/author&gt;&lt;author&gt;Sun, X.&lt;/author&gt;&lt;/authors&gt;&lt;/contributors&gt;&lt;auth-address&gt;State Key Laboratory of Cotton Biology and State Key Laboratory of Crop Stress Adaptation and Improvement, School of Life Sciences, Henan University, Kaifeng, China.&amp;#xD;Department of Molecular Biology and Plant Biology, University of Geneva, Geneva, Switzerland.&lt;/auth-address&gt;&lt;titles&gt;&lt;title&gt;Retrograde and anterograde signaling in the crosstalk between chloroplast and nucleus&lt;/title&gt;&lt;secondary-title&gt;Front Plant Sci&lt;/secondary-title&gt;&lt;/titles&gt;&lt;periodical&gt;&lt;full-title&gt;Front Plant Sci&lt;/full-title&gt;&lt;/periodical&gt;&lt;pages&gt;980237&lt;/pages&gt;&lt;volume&gt;13&lt;/volume&gt;&lt;edition&gt;20220902&lt;/edition&gt;&lt;keywords&gt;&lt;keyword&gt;chloroplast&lt;/keyword&gt;&lt;keyword&gt;gene expression&lt;/keyword&gt;&lt;keyword&gt;photosynthesis&lt;/keyword&gt;&lt;keyword&gt;plastid&lt;/keyword&gt;&lt;keyword&gt;retrograde signaling&lt;/keyword&gt;&lt;keyword&gt;signal transduction&lt;/keyword&gt;&lt;keyword&gt;tetrapyrrole biosynthesis&lt;/keyword&gt;&lt;keyword&gt;transcription factor&lt;/keyword&gt;&lt;/keywords&gt;&lt;dates&gt;&lt;year&gt;2022&lt;/year&gt;&lt;/dates&gt;&lt;isbn&gt;1664-462X (Print)&amp;#xD;1664-462x&lt;/isbn&gt;&lt;accession-num&gt;36119624&lt;/accession-num&gt;&lt;urls&gt;&lt;/urls&gt;&lt;custom1&gt;The authors declare that the research was conducted in the absence of any commercial or financial relationships that could be construed as a potential conflict of interest.&lt;/custom1&gt;&lt;custom2&gt;PMC9478734&lt;/custom2&gt;&lt;electronic-resource-num&gt;10.3389/fpls.2022.980237&lt;/electronic-resource-num&gt;&lt;remote-database-provider&gt;NLM&lt;/remote-database-provider&gt;&lt;language&gt;eng&lt;/language&gt;&lt;/record&gt;&lt;/Cite&gt;&lt;/EndNote&gt;</w:instrText>
      </w:r>
      <w:r>
        <w:fldChar w:fldCharType="separate"/>
      </w:r>
      <w:r>
        <w:rPr>
          <w:noProof/>
        </w:rPr>
        <w:t>(Jan et al., 2022)</w:t>
      </w:r>
      <w:r>
        <w:fldChar w:fldCharType="end"/>
      </w:r>
      <w:r>
        <w:t xml:space="preserve">. Chloroplast related phenotypes seen in </w:t>
      </w:r>
      <w:r w:rsidRPr="00BA10CB">
        <w:rPr>
          <w:i/>
          <w:iCs/>
        </w:rPr>
        <w:t>rps6</w:t>
      </w:r>
      <w:r>
        <w:t xml:space="preserve"> mutants could simply be due to reduced total protein production in translational mutants and the high cytoplasmic protein demand of the chloroplast. However, careful analysis of datasets from three of my projects, two not </w:t>
      </w:r>
      <w:r w:rsidRPr="00B15F33">
        <w:t>presented in this thesis, suggest a deeper link between the chloroplast and cytoplasmic translation.</w:t>
      </w:r>
    </w:p>
    <w:p w14:paraId="0BF1D987" w14:textId="2DC2DB78" w:rsidR="005A0325" w:rsidRDefault="005A0325" w:rsidP="005A0325">
      <w:r w:rsidRPr="00B15F33">
        <w:tab/>
        <w:t>Previous work published by the lab explored the role of the sole known eukaryotic initiation factor 2 alpha (eIF2α) kinase in plants, General Control Nonderepressible 2 (GCN2) on the transcriptome and</w:t>
      </w:r>
      <w:r>
        <w:t xml:space="preserve"> translatome </w:t>
      </w:r>
      <w:r>
        <w:fldChar w:fldCharType="begin">
          <w:fldData xml:space="preserve">PEVuZE5vdGU+PENpdGU+PEF1dGhvcj5Mb2tkYXJzaGk8L0F1dGhvcj48WWVhcj4yMDIwPC9ZZWFy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</w:fldData>
        </w:fldChar>
      </w:r>
      <w:r w:rsidR="00C9305F">
        <w:instrText xml:space="preserve"> ADDIN EN.CITE </w:instrText>
      </w:r>
      <w:r w:rsidR="00C9305F">
        <w:fldChar w:fldCharType="begin">
          <w:fldData xml:space="preserve">PEVuZE5vdGU+PENpdGU+PEF1dGhvcj5Mb2tkYXJzaGk8L0F1dGhvcj48WWVhcj4yMDIwPC9ZZWFy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</w:fldData>
        </w:fldChar>
      </w:r>
      <w:r w:rsidR="00C9305F">
        <w:instrText xml:space="preserve"> ADDIN EN.CITE.DATA </w:instrText>
      </w:r>
      <w:r w:rsidR="00C9305F">
        <w:fldChar w:fldCharType="end"/>
      </w:r>
      <w:r>
        <w:fldChar w:fldCharType="separate"/>
      </w:r>
      <w:r w:rsidR="00C9305F">
        <w:rPr>
          <w:noProof/>
        </w:rPr>
        <w:t>(Lokdarshi et al., 2020a)</w:t>
      </w:r>
      <w:r>
        <w:fldChar w:fldCharType="end"/>
      </w:r>
      <w:r>
        <w:t xml:space="preserve">. GCN2 knock outs were produced and </w:t>
      </w:r>
      <w:r>
        <w:rPr>
          <w:i/>
        </w:rPr>
        <w:t xml:space="preserve">gcn2 </w:t>
      </w:r>
      <w:r>
        <w:t xml:space="preserve">and WT plants were </w:t>
      </w:r>
      <w:r w:rsidRPr="00B15F33">
        <w:t xml:space="preserve">treated with the herbicide chlorsulfuron or mock conditions. Through a series of genetic and chemical interventions, it was determined that chloroplastic reactive oxygen species (ROS) production (and not peroxisomal nor mitochondrial ROS) was responsible for GCN2 activation under high light and herbicide stresses. The molecular underpinnings of these results were explored through microarray transcriptomes and translatomes. The resulting analysis showed a small but biologically relevant set of genes </w:t>
      </w:r>
      <w:r w:rsidR="00FB3733">
        <w:t>where translationally repressed by</w:t>
      </w:r>
      <w:r w:rsidRPr="00B15F33">
        <w:t xml:space="preserve"> GCN2 under chlorsulfuron treatment. Gene set enrichment analyses indicated that photosynthesis and </w:t>
      </w:r>
      <w:r w:rsidRPr="00B15F33">
        <w:lastRenderedPageBreak/>
        <w:t>ribosomal genes were preferentially targeted by GCN2 regulation. These included nuclear encoded PSI and PSII subunits, cytochrome, plastoquinone and ferredoxins. It is important to note</w:t>
      </w:r>
      <w:r>
        <w:t xml:space="preserve"> that chloroplastic probes on microarrays</w:t>
      </w:r>
      <w:r w:rsidR="00FB3733">
        <w:t xml:space="preserve"> (the method employed at the time)</w:t>
      </w:r>
      <w:r>
        <w:t xml:space="preserve"> are not trusted and thus we cannot comment on any chloroplastic encoded genes. To the best of our knowledge</w:t>
      </w:r>
      <w:r w:rsidR="00AE3C80">
        <w:t>,</w:t>
      </w:r>
      <w:r>
        <w:t xml:space="preserve"> Lokdarshi 2020 is the first omics level proof of cytoplasmic translational regulation of gene expression</w:t>
      </w:r>
      <w:r w:rsidR="00AE3C80">
        <w:t xml:space="preserve"> for the chloroplast</w:t>
      </w:r>
      <w:r>
        <w:t xml:space="preserve">. </w:t>
      </w:r>
    </w:p>
    <w:p w14:paraId="5832C504" w14:textId="29DDDA17" w:rsidR="005A0325" w:rsidRPr="00B15F33" w:rsidRDefault="005A0325" w:rsidP="005A0325">
      <w:r>
        <w:tab/>
        <w:t xml:space="preserve">In chapter 2 we’ve established that the single eS6 knockouts, </w:t>
      </w:r>
      <w:r>
        <w:rPr>
          <w:i/>
        </w:rPr>
        <w:t xml:space="preserve">rps6a </w:t>
      </w:r>
      <w:r>
        <w:t xml:space="preserve">and </w:t>
      </w:r>
      <w:r>
        <w:rPr>
          <w:i/>
        </w:rPr>
        <w:t>rps6b</w:t>
      </w:r>
      <w:r>
        <w:t xml:space="preserve">, have an increase in ribosomal gene production and defects in photosynthesis, specifically with PSII and PSI. </w:t>
      </w:r>
      <w:r w:rsidR="006B587B">
        <w:t>Because no translatome data was collected</w:t>
      </w:r>
      <w:r>
        <w:t>,</w:t>
      </w:r>
      <w:r w:rsidR="006B587B">
        <w:t xml:space="preserve"> </w:t>
      </w:r>
      <w:r>
        <w:t xml:space="preserve">we cannot directly make claims of translational regulation. However, the patterns observed in the changes to PSI, PSII are similar to those observed in </w:t>
      </w:r>
      <w:r w:rsidRPr="005E4A34">
        <w:rPr>
          <w:i/>
          <w:iCs/>
        </w:rPr>
        <w:t>gcn2</w:t>
      </w:r>
      <w:r>
        <w:t>, and are found at the proteomic level as well. eS6 has been implicated as being important for translation reinitiation</w:t>
      </w:r>
      <w:r w:rsidRPr="00B15F33">
        <w:t xml:space="preserve"> </w:t>
      </w:r>
      <w:r>
        <w:fldChar w:fldCharType="begin">
          <w:fldData xml:space="preserve">PEVuZE5vdGU+PENpdGU+PEF1dGhvcj5NYW5jZXJhLU1hcnRpbmV6PC9BdXRob3I+PFllYXI+MjAy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</w:fldData>
        </w:fldChar>
      </w:r>
      <w:r>
        <w:instrText xml:space="preserve"> ADDIN EN.CITE </w:instrText>
      </w:r>
      <w:r>
        <w:fldChar w:fldCharType="begin">
          <w:fldData xml:space="preserve">PEVuZE5vdGU+PENpdGU+PEF1dGhvcj5NYW5jZXJhLU1hcnRpbmV6PC9BdXRob3I+PFllYXI+MjAy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</w:fldData>
        </w:fldChar>
      </w:r>
      <w:r>
        <w:instrText xml:space="preserve"> ADDIN EN.CITE.DATA </w:instrText>
      </w:r>
      <w:r>
        <w:fldChar w:fldCharType="end"/>
      </w:r>
      <w:r>
        <w:fldChar w:fldCharType="separate"/>
      </w:r>
      <w:r>
        <w:rPr>
          <w:noProof/>
        </w:rPr>
        <w:t>(Mancera-Martinez et al., 2021)</w:t>
      </w:r>
      <w:r>
        <w:fldChar w:fldCharType="end"/>
      </w:r>
      <w:r w:rsidR="006076D0">
        <w:t xml:space="preserve"> after the ribosomes had translated and upstream open reading frame (uORF)</w:t>
      </w:r>
      <w:r>
        <w:t xml:space="preserve">. GCN2 and eS6 have proposed roles in translational regulation through uORFs.  </w:t>
      </w:r>
      <w:r>
        <w:fldChar w:fldCharType="begin">
          <w:fldData xml:space="preserve">PEVuZE5vdGU+PENpdGU+PEF1dGhvcj5NYW5jZXJhLU1hcnRpbmV6PC9BdXRob3I+PFllYXI+MjAy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</w:fldData>
        </w:fldChar>
      </w:r>
      <w:r w:rsidR="00C9305F">
        <w:instrText xml:space="preserve"> ADDIN EN.CITE </w:instrText>
      </w:r>
      <w:r w:rsidR="00C9305F">
        <w:fldChar w:fldCharType="begin">
          <w:fldData xml:space="preserve">PEVuZE5vdGU+PENpdGU+PEF1dGhvcj5NYW5jZXJhLU1hcnRpbmV6PC9BdXRob3I+PFllYXI+MjAy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</w:fldData>
        </w:fldChar>
      </w:r>
      <w:r w:rsidR="00C9305F">
        <w:instrText xml:space="preserve"> ADDIN EN.CITE.DATA </w:instrText>
      </w:r>
      <w:r w:rsidR="00C9305F">
        <w:fldChar w:fldCharType="end"/>
      </w:r>
      <w:r>
        <w:fldChar w:fldCharType="separate"/>
      </w:r>
      <w:r w:rsidR="00C9305F">
        <w:rPr>
          <w:noProof/>
        </w:rPr>
        <w:t>(Mancera-Martinez et al., 2021, Dever</w:t>
      </w:r>
      <w:r w:rsidR="00C9305F" w:rsidRPr="00C9305F">
        <w:rPr>
          <w:i/>
          <w:noProof/>
        </w:rPr>
        <w:t xml:space="preserve"> et al.</w:t>
      </w:r>
      <w:r w:rsidR="00C9305F">
        <w:rPr>
          <w:noProof/>
        </w:rPr>
        <w:t>, 2016)</w:t>
      </w:r>
      <w:r>
        <w:fldChar w:fldCharType="end"/>
      </w:r>
      <w:r>
        <w:t xml:space="preserve">. </w:t>
      </w:r>
      <w:r w:rsidR="006076D0">
        <w:t>Therefore, t</w:t>
      </w:r>
      <w:r>
        <w:t xml:space="preserve">ranslational regulation through uORFs may be </w:t>
      </w:r>
      <w:r w:rsidR="006076D0">
        <w:t>one way that GCN2 and eS6 regulate translation of chloroplast-bound proteins</w:t>
      </w:r>
      <w:r w:rsidRPr="00B15F33">
        <w:t>. uORFs are also enriched in nuclear encoded chloroplastic genes (chapter 2) providing an increased opportunity for translational regulation.</w:t>
      </w:r>
    </w:p>
    <w:p w14:paraId="68661D92" w14:textId="77777777" w:rsidR="00651AB4" w:rsidRDefault="005A0325" w:rsidP="00651AB4">
      <w:r w:rsidRPr="00B15F33">
        <w:tab/>
        <w:t xml:space="preserve">The most direct evidence for cytoplasmic translational control of </w:t>
      </w:r>
      <w:r w:rsidR="006076D0">
        <w:t>plastid bound protein</w:t>
      </w:r>
      <w:r w:rsidRPr="00B15F33">
        <w:t xml:space="preserve"> gene expression arises from circadian ribo-seq (Urquidi Camacho in preparation) and</w:t>
      </w:r>
      <w:r>
        <w:t xml:space="preserve"> microarray datasets</w:t>
      </w:r>
      <w:r w:rsidRPr="00491772">
        <w:t xml:space="preserve"> </w:t>
      </w:r>
      <w:r>
        <w:fldChar w:fldCharType="begin">
          <w:fldData xml:space="preserve">PEVuZE5vdGU+PENpdGU+PEF1dGhvcj5NaXNzcmE8L0F1dGhvcj48WWVhcj4yMDE1PC9ZZWFyPjxS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==
</w:fldData>
        </w:fldChar>
      </w:r>
      <w:r>
        <w:instrText xml:space="preserve"> ADDIN EN.CITE </w:instrText>
      </w:r>
      <w:r>
        <w:fldChar w:fldCharType="begin">
          <w:fldData xml:space="preserve">PEVuZE5vdGU+PENpdGU+PEF1dGhvcj5NaXNzcmE8L0F1dGhvcj48WWVhcj4yMDE1PC9ZZWFyPjxS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==
</w:fldData>
        </w:fldChar>
      </w:r>
      <w:r>
        <w:instrText xml:space="preserve"> ADDIN EN.CITE.DATA </w:instrText>
      </w:r>
      <w:r>
        <w:fldChar w:fldCharType="end"/>
      </w:r>
      <w:r>
        <w:fldChar w:fldCharType="separate"/>
      </w:r>
      <w:r>
        <w:rPr>
          <w:noProof/>
        </w:rPr>
        <w:t>(Missra et al., 2015)</w:t>
      </w:r>
      <w:r>
        <w:fldChar w:fldCharType="end"/>
      </w:r>
      <w:r>
        <w:t xml:space="preserve">. In both datasets either WT </w:t>
      </w:r>
      <w:r>
        <w:rPr>
          <w:i/>
        </w:rPr>
        <w:t>Arabidopsis thaliana</w:t>
      </w:r>
      <w:r>
        <w:t xml:space="preserve">¸ or </w:t>
      </w:r>
      <w:r w:rsidRPr="00491772">
        <w:t xml:space="preserve">plants overexpressing the dawn circadian clock gene </w:t>
      </w:r>
      <w:r w:rsidRPr="00491772">
        <w:rPr>
          <w:i/>
        </w:rPr>
        <w:t>CIRCADIAN CLOCK ASSOCIATED 1</w:t>
      </w:r>
      <w:r w:rsidRPr="00491772">
        <w:t xml:space="preserve"> (</w:t>
      </w:r>
      <w:r w:rsidRPr="00491772">
        <w:rPr>
          <w:i/>
        </w:rPr>
        <w:t>CCA1)</w:t>
      </w:r>
      <w:r w:rsidRPr="00491772">
        <w:t xml:space="preserve"> were sampled at dawn (ZT0), day (ZT6), evening (ZT12) and night (ZT18). Transcriptomes (microarray and RNA-seq) and translatomes (microarray </w:t>
      </w:r>
      <w:r w:rsidR="00651AB4">
        <w:br w:type="page"/>
      </w:r>
    </w:p>
    <w:p w14:paraId="30895C75" w14:textId="77777777" w:rsidR="00651AB4" w:rsidRDefault="00651AB4" w:rsidP="00651AB4"/>
    <w:p w14:paraId="20ACB5FE" w14:textId="77777777" w:rsidR="00651AB4" w:rsidRDefault="00651AB4" w:rsidP="00651AB4">
      <w:r>
        <w:rPr>
          <w:noProof/>
        </w:rPr>
        <w:drawing>
          <wp:inline distT="0" distB="0" distL="0" distR="0" wp14:anchorId="32DCAC08" wp14:editId="56C07C62">
            <wp:extent cx="4831307" cy="284184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876520" cy="2868443"/>
                    </a:xfrm>
                    <a:prstGeom prst="rect">
                      <a:avLst/>
                    </a:prstGeom>
                    <a:noFill/>
                  </pic:spPr>
                </pic:pic>
              </a:graphicData>
            </a:graphic>
          </wp:inline>
        </w:drawing>
      </w:r>
    </w:p>
    <w:p w14:paraId="1CCEA1AD" w14:textId="77777777" w:rsidR="00651AB4" w:rsidRDefault="00651AB4" w:rsidP="00651AB4">
      <w:pPr>
        <w:pStyle w:val="Caption"/>
      </w:pPr>
      <w:bookmarkStart w:id="196" w:name="_Toc142657914"/>
      <w:r>
        <w:t xml:space="preserve">Figure </w:t>
      </w:r>
      <w:r>
        <w:fldChar w:fldCharType="begin"/>
      </w:r>
      <w:r>
        <w:instrText xml:space="preserve"> STYLEREF 1 \s </w:instrText>
      </w:r>
      <w:r>
        <w:fldChar w:fldCharType="separate"/>
      </w:r>
      <w:r>
        <w:rPr>
          <w:noProof/>
        </w:rPr>
        <w:t>4</w:t>
      </w:r>
      <w:r>
        <w:fldChar w:fldCharType="end"/>
      </w:r>
      <w:r>
        <w:t>.</w:t>
      </w:r>
      <w:r>
        <w:fldChar w:fldCharType="begin"/>
      </w:r>
      <w:r>
        <w:instrText xml:space="preserve"> SEQ Figure \* ARABIC \s 1 </w:instrText>
      </w:r>
      <w:r>
        <w:fldChar w:fldCharType="separate"/>
      </w:r>
      <w:r>
        <w:rPr>
          <w:noProof/>
        </w:rPr>
        <w:t>1</w:t>
      </w:r>
      <w:r>
        <w:fldChar w:fldCharType="end"/>
      </w:r>
      <w:r>
        <w:t xml:space="preserve"> Sources of evidence for cytoplasmic regulation of chloroplastic gene expression.</w:t>
      </w:r>
      <w:bookmarkEnd w:id="196"/>
    </w:p>
    <w:p w14:paraId="3E1D1981" w14:textId="77777777" w:rsidR="00651AB4" w:rsidRDefault="00651AB4" w:rsidP="00651AB4">
      <w:r>
        <w:t xml:space="preserve"> For details see text</w:t>
      </w:r>
    </w:p>
    <w:p w14:paraId="7D68316B" w14:textId="77777777" w:rsidR="00651AB4" w:rsidRDefault="00651AB4" w:rsidP="00651AB4"/>
    <w:p w14:paraId="213CC19F" w14:textId="77777777" w:rsidR="00651AB4" w:rsidRDefault="00651AB4" w:rsidP="00651AB4">
      <w:r>
        <w:br w:type="page"/>
      </w:r>
    </w:p>
    <w:p w14:paraId="2EBD1467" w14:textId="31200FC2" w:rsidR="005A0325" w:rsidRDefault="005A0325" w:rsidP="005A0325">
      <w:r w:rsidRPr="00491772">
        <w:lastRenderedPageBreak/>
        <w:t>and Ribo-seq) were obtained. In the Missra dataset, PSII assembly, plastid stroma and protein targeting to plastid all showed changes in peak translation times between the genotypes. In the ribo-seq dataset an orthogonal but complementary</w:t>
      </w:r>
      <w:r>
        <w:t xml:space="preserve"> approach to collecting data on diel and clock-controlled translation was employed. Here a core set of genes that are under translational control in both WT and CCA1 overexpressing lines were identified. Among them were genes encoding light harvesting complex proteins, protein import, membrane protein degradome proteins and metabolic proteins. What is not known about these genes is what mechanism is responsible for the translational control. uORF-stimulated reinitiation, mRNA sequestration, or preferential targeting of the mRNAs to membrane bound organelles could all be mechanisms. Further investigation is needed.</w:t>
      </w:r>
    </w:p>
    <w:p w14:paraId="26C4871D" w14:textId="77777777" w:rsidR="005A0325" w:rsidRDefault="005A0325" w:rsidP="005A0325">
      <w:r>
        <w:t>Figure 1 summarizes the current OMIC level evidence between cytoplasmic translation and chloroplastic gene expression from the von Arnim lab. Additionally, ribosomal protein uL23 has been shown to be necessary for protein targeting to the chloroplast</w:t>
      </w:r>
      <w:r w:rsidRPr="00491772">
        <w:t xml:space="preserve"> </w:t>
      </w:r>
      <w:r>
        <w:fldChar w:fldCharType="begin">
          <w:fldData xml:space="preserve">PEVuZE5vdGU+PENpdGU+PEF1dGhvcj5LaW08L0F1dGhvcj48WWVhcj4yMDE1PC9ZZWFyPjxSZWNO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</w:fldData>
        </w:fldChar>
      </w:r>
      <w:r>
        <w:instrText xml:space="preserve"> ADDIN EN.CITE </w:instrText>
      </w:r>
      <w:r>
        <w:fldChar w:fldCharType="begin">
          <w:fldData xml:space="preserve">PEVuZE5vdGU+PENpdGU+PEF1dGhvcj5LaW08L0F1dGhvcj48WWVhcj4yMDE1PC9ZZWFyPjxSZWNO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</w:fldData>
        </w:fldChar>
      </w:r>
      <w:r>
        <w:instrText xml:space="preserve"> ADDIN EN.CITE.DATA </w:instrText>
      </w:r>
      <w:r>
        <w:fldChar w:fldCharType="end"/>
      </w:r>
      <w:r>
        <w:fldChar w:fldCharType="separate"/>
      </w:r>
      <w:r>
        <w:rPr>
          <w:noProof/>
        </w:rPr>
        <w:t>(Kim et al., 2015)</w:t>
      </w:r>
      <w:r>
        <w:fldChar w:fldCharType="end"/>
      </w:r>
      <w:r>
        <w:t xml:space="preserve">. The evidence above supports a role for translational control in chloroplastic gene expression. While reduced protein production could be an explanation for the chlorosis seen in </w:t>
      </w:r>
      <w:r>
        <w:rPr>
          <w:i/>
        </w:rPr>
        <w:t xml:space="preserve">rps6a </w:t>
      </w:r>
      <w:r>
        <w:t xml:space="preserve">and </w:t>
      </w:r>
      <w:r>
        <w:rPr>
          <w:i/>
        </w:rPr>
        <w:t xml:space="preserve">rps6b </w:t>
      </w:r>
      <w:r>
        <w:t xml:space="preserve">single mutants, it does not explain the GCN2 or CCA1 dataset results. </w:t>
      </w:r>
    </w:p>
    <w:p w14:paraId="5C803940" w14:textId="77777777" w:rsidR="005A0325" w:rsidRPr="00F33E96" w:rsidRDefault="005A0325" w:rsidP="005A0325">
      <w:r>
        <w:tab/>
        <w:t xml:space="preserve">Protein turnover is high in the chloroplast, especially of the PSII D1 and D2 subunits </w:t>
      </w:r>
      <w:r>
        <w:fldChar w:fldCharType="begin"/>
      </w:r>
      <w:r>
        <w:instrText xml:space="preserve"> ADDIN EN.CITE &lt;EndNote&gt;&lt;Cite&gt;&lt;Author&gt;Li&lt;/Author&gt;&lt;Year&gt;2017&lt;/Year&gt;&lt;RecNum&gt;1616&lt;/RecNum&gt;&lt;DisplayText&gt;(Li et al., 2017)&lt;/DisplayText&gt;&lt;record&gt;&lt;rec-number&gt;1616&lt;/rec-number&gt;&lt;foreign-keys&gt;&lt;key app="EN" db-id="rza9sxrw75z9fre29srps52iprrsftev25rx" timestamp="1690588984"&gt;1616&lt;/key&gt;&lt;/foreign-keys&gt;&lt;ref-type name="Journal Article"&gt;17&lt;/ref-type&gt;&lt;contributors&gt;&lt;authors&gt;&lt;author&gt;Li, L.&lt;/author&gt;&lt;author&gt;Nelson, C. J.&lt;/author&gt;&lt;author&gt;Trosch, J.&lt;/author&gt;&lt;author&gt;Castleden, I.&lt;/author&gt;&lt;author&gt;Huang, S.&lt;/author&gt;&lt;author&gt;Millar, A. H.&lt;/author&gt;&lt;/authors&gt;&lt;/contributors&gt;&lt;auth-address&gt;ARC Centre of Excellence in Plant Energy Biology, University of Western Australia, Crawley 6009, Western Australia, Australia.&amp;#xD;ARC Centre of Excellence in Plant Energy Biology, University of Western Australia, Crawley 6009, Western Australia, Australia harvey.millar@uwa.edu.au.&lt;/auth-address&gt;&lt;titles&gt;&lt;title&gt;Protein Degradation Rate in Arabidopsis thaliana Leaf Growth and Development&lt;/title&gt;&lt;secondary-title&gt;Plant Cell&lt;/secondary-title&gt;&lt;/titles&gt;&lt;periodical&gt;&lt;full-title&gt;Plant Cell&lt;/full-title&gt;&lt;/periodical&gt;&lt;pages&gt;207-228&lt;/pages&gt;&lt;volume&gt;29&lt;/volume&gt;&lt;number&gt;2&lt;/number&gt;&lt;edition&gt;20170130&lt;/edition&gt;&lt;keywords&gt;&lt;keyword&gt;Arabidopsis/growth &amp;amp; development/*metabolism&lt;/keyword&gt;&lt;keyword&gt;Arabidopsis Proteins/*metabolism&lt;/keyword&gt;&lt;keyword&gt;Nitrogen Isotopes&lt;/keyword&gt;&lt;keyword&gt;Plant Leaves/growth &amp;amp; development/metabolism&lt;/keyword&gt;&lt;keyword&gt;Proteolysis&lt;/keyword&gt;&lt;keyword&gt;Proteome&lt;/keyword&gt;&lt;/keywords&gt;&lt;dates&gt;&lt;year&gt;2017&lt;/year&gt;&lt;pub-dates&gt;&lt;date&gt;Feb&lt;/date&gt;&lt;/pub-dates&gt;&lt;/dates&gt;&lt;isbn&gt;1532-298X (Electronic)&amp;#xD;1040-4651 (Print)&amp;#xD;1040-4651 (Linking)&lt;/isbn&gt;&lt;accession-num&gt;28138016&lt;/accession-num&gt;&lt;urls&gt;&lt;related-urls&gt;&lt;url&gt;https://www.ncbi.nlm.nih.gov/pubmed/28138016&lt;/url&gt;&lt;/related-urls&gt;&lt;/urls&gt;&lt;custom2&gt;PMC5354193&lt;/custom2&gt;&lt;electronic-resource-num&gt;10.1105/tpc.16.00768&lt;/electronic-resource-num&gt;&lt;remote-database-name&gt;Medline&lt;/remote-database-name&gt;&lt;remote-database-provider&gt;NLM&lt;/remote-database-provider&gt;&lt;/record&gt;&lt;/Cite&gt;&lt;/EndNote&gt;</w:instrText>
      </w:r>
      <w:r>
        <w:fldChar w:fldCharType="separate"/>
      </w:r>
      <w:r>
        <w:rPr>
          <w:noProof/>
        </w:rPr>
        <w:t>(Li et al., 2017)</w:t>
      </w:r>
      <w:r>
        <w:fldChar w:fldCharType="end"/>
      </w:r>
      <w:r>
        <w:t xml:space="preserve"> due to light and ROS damage. This requires constant repair and assembly of PSII complexes. While the PSII D subunits are encoded in the chloroplast, the assembly and repair machinery is nuclear encoded. A deficit in the expression of these genes in the chloroplast might lead to chlorosis. Chloroplasts are well known for their diverse and complex retrograde and anterograde signaling mechanism </w:t>
      </w:r>
      <w:r>
        <w:fldChar w:fldCharType="begin"/>
      </w:r>
      <w:r>
        <w:instrText xml:space="preserve"> ADDIN EN.CITE &lt;EndNote&gt;&lt;Cite&gt;&lt;Author&gt;Jan&lt;/Author&gt;&lt;Year&gt;2022&lt;/Year&gt;&lt;RecNum&gt;1572&lt;/RecNum&gt;&lt;DisplayText&gt;(Jan et al., 2022)&lt;/DisplayText&gt;&lt;record&gt;&lt;rec-number&gt;1572&lt;/rec-number&gt;&lt;foreign-keys&gt;&lt;key app="EN" db-id="rza9sxrw75z9fre29srps52iprrsftev25rx" timestamp="1690376745"&gt;1572&lt;/key&gt;&lt;/foreign-keys&gt;&lt;ref-type name="Journal Article"&gt;17&lt;/ref-type&gt;&lt;contributors&gt;&lt;authors&gt;&lt;author&gt;Jan, M.&lt;/author&gt;&lt;author&gt;Liu, Z.&lt;/author&gt;&lt;author&gt;Rochaix, J. D.&lt;/author&gt;&lt;author&gt;Sun, X.&lt;/author&gt;&lt;/authors&gt;&lt;/contributors&gt;&lt;auth-address&gt;State Key Laboratory of Cotton Biology and State Key Laboratory of Crop Stress Adaptation and Improvement, School of Life Sciences, Henan University, Kaifeng, China.&amp;#xD;Department of Molecular Biology and Plant Biology, University of Geneva, Geneva, Switzerland.&lt;/auth-address&gt;&lt;titles&gt;&lt;title&gt;Retrograde and anterograde signaling in the crosstalk between chloroplast and nucleus&lt;/title&gt;&lt;secondary-title&gt;Front Plant Sci&lt;/secondary-title&gt;&lt;/titles&gt;&lt;periodical&gt;&lt;full-title&gt;Front Plant Sci&lt;/full-title&gt;&lt;/periodical&gt;&lt;pages&gt;980237&lt;/pages&gt;&lt;volume&gt;13&lt;/volume&gt;&lt;edition&gt;20220902&lt;/edition&gt;&lt;keywords&gt;&lt;keyword&gt;chloroplast&lt;/keyword&gt;&lt;keyword&gt;gene expression&lt;/keyword&gt;&lt;keyword&gt;photosynthesis&lt;/keyword&gt;&lt;keyword&gt;plastid&lt;/keyword&gt;&lt;keyword&gt;retrograde signaling&lt;/keyword&gt;&lt;keyword&gt;signal transduction&lt;/keyword&gt;&lt;keyword&gt;tetrapyrrole biosynthesis&lt;/keyword&gt;&lt;keyword&gt;transcription factor&lt;/keyword&gt;&lt;/keywords&gt;&lt;dates&gt;&lt;year&gt;2022&lt;/year&gt;&lt;/dates&gt;&lt;isbn&gt;1664-462X (Print)&amp;#xD;1664-462x&lt;/isbn&gt;&lt;accession-num&gt;36119624&lt;/accession-num&gt;&lt;urls&gt;&lt;/urls&gt;&lt;custom1&gt;The authors declare that the research was conducted in the absence of any commercial or financial relationships that could be construed as a potential conflict of interest.&lt;/custom1&gt;&lt;custom2&gt;PMC9478734&lt;/custom2&gt;&lt;electronic-resource-num&gt;10.3389/fpls.2022.980237&lt;/electronic-resource-num&gt;&lt;remote-database-provider&gt;NLM&lt;/remote-database-provider&gt;&lt;language&gt;eng&lt;/language&gt;&lt;/record&gt;&lt;/Cite&gt;&lt;/EndNote&gt;</w:instrText>
      </w:r>
      <w:r>
        <w:fldChar w:fldCharType="separate"/>
      </w:r>
      <w:r>
        <w:rPr>
          <w:noProof/>
        </w:rPr>
        <w:t>(Jan et al., 2022)</w:t>
      </w:r>
      <w:r>
        <w:fldChar w:fldCharType="end"/>
      </w:r>
      <w:r>
        <w:t xml:space="preserve">. Cytoplasmic translational control might provide yet another way chloroplasts may regulate </w:t>
      </w:r>
      <w:r>
        <w:lastRenderedPageBreak/>
        <w:t>their gene expression. However, the ubiquity of chloroplastic terms across very different datasets, and their associated phenotypes argue for some degree of translational control in chloroplastic gene expression.</w:t>
      </w:r>
    </w:p>
    <w:bookmarkEnd w:id="191"/>
    <w:bookmarkEnd w:id="192"/>
    <w:p w14:paraId="08E4FEEC" w14:textId="7E85A70A" w:rsidR="005A0325" w:rsidRDefault="00651AB4" w:rsidP="005215F3">
      <w:pPr>
        <w:pStyle w:val="Heading2"/>
        <w:ind w:left="0"/>
      </w:pPr>
      <w:r>
        <w:t xml:space="preserve"> </w:t>
      </w:r>
      <w:bookmarkStart w:id="197" w:name="_Toc142658070"/>
      <w:r w:rsidR="005A0325">
        <w:t>Future Work</w:t>
      </w:r>
      <w:bookmarkEnd w:id="197"/>
    </w:p>
    <w:p w14:paraId="54145E67" w14:textId="533DD5EF" w:rsidR="005A0325" w:rsidRDefault="005A0325" w:rsidP="00584377">
      <w:pPr>
        <w:ind w:firstLine="720"/>
      </w:pPr>
      <w:r>
        <w:t xml:space="preserve">There are numerous avenues for future work from these projects. For the eS6 mutants and the plants harboring phospho-deficient eS6, the translatome dataset is necessary to understand which if any mechanistic impacts this signaling event may have on the translational landscape. For the phosphonull, a time point earlier than 12 days after germination should be chosen to maximize the amount of tissue showing the "pointed-leaf" growth phenotype. Regarding the model, it still has to be fit to experimental data in order to derive gene-specific parameters for maximal ribosome load, and rates for marking for degradation etc. Extensive efforts to fit the model to microarray data from a polysome profiling experiment have revealed that this is not an easy task. However, new datasets such as our ribo-seq data may allow for a fresh start. There is also a paired transcriptome, translatome and proteomic dataset </w:t>
      </w:r>
      <w:r>
        <w:fldChar w:fldCharType="begin">
          <w:fldData xml:space="preserve">PEVuZE5vdGU+PENpdGU+PEF1dGhvcj5CbGV2aW5zPC9BdXRob3I+PFllYXI+MjAxOTwvWWVhcj48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</w:fldData>
        </w:fldChar>
      </w:r>
      <w:r w:rsidR="00C9305F">
        <w:instrText xml:space="preserve"> ADDIN EN.CITE </w:instrText>
      </w:r>
      <w:r w:rsidR="00C9305F">
        <w:fldChar w:fldCharType="begin">
          <w:fldData xml:space="preserve">PEVuZE5vdGU+PENpdGU+PEF1dGhvcj5CbGV2aW5zPC9BdXRob3I+PFllYXI+MjAxOTwvWWVhcj48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</w:fldData>
        </w:fldChar>
      </w:r>
      <w:r w:rsidR="00C9305F">
        <w:instrText xml:space="preserve"> ADDIN EN.CITE.DATA </w:instrText>
      </w:r>
      <w:r w:rsidR="00C9305F">
        <w:fldChar w:fldCharType="end"/>
      </w:r>
      <w:r>
        <w:fldChar w:fldCharType="separate"/>
      </w:r>
      <w:r w:rsidR="00C9305F">
        <w:rPr>
          <w:noProof/>
        </w:rPr>
        <w:t>(Blevins</w:t>
      </w:r>
      <w:r w:rsidR="00C9305F" w:rsidRPr="00C9305F">
        <w:rPr>
          <w:i/>
          <w:noProof/>
        </w:rPr>
        <w:t xml:space="preserve"> et al.</w:t>
      </w:r>
      <w:r w:rsidR="00C9305F">
        <w:rPr>
          <w:noProof/>
        </w:rPr>
        <w:t>, 2019)</w:t>
      </w:r>
      <w:r>
        <w:fldChar w:fldCharType="end"/>
      </w:r>
      <w:r>
        <w:t xml:space="preserve"> with the advantage of providing three paired datasets to estimate the model parameters, and their predictive ability of the proteome. Also of interest is to extend the model to cover other forms of mRNA degradation or ribosomal pausing sites.</w:t>
      </w:r>
    </w:p>
    <w:p w14:paraId="4BE8DC9C" w14:textId="46EC06DF" w:rsidR="002C0668" w:rsidRDefault="002C0668">
      <w:pPr>
        <w:spacing w:line="240" w:lineRule="auto"/>
        <w:jc w:val="left"/>
        <w:rPr>
          <w:b/>
          <w:bCs/>
          <w:caps/>
          <w:sz w:val="28"/>
        </w:rPr>
      </w:pPr>
      <w:r>
        <w:br w:type="page"/>
      </w:r>
    </w:p>
    <w:p w14:paraId="016DF286" w14:textId="64F16B74" w:rsidR="0015151B" w:rsidRPr="00D6546B" w:rsidRDefault="002C0668" w:rsidP="00D6546B">
      <w:pPr>
        <w:pStyle w:val="Heading1"/>
        <w:numPr>
          <w:ilvl w:val="0"/>
          <w:numId w:val="0"/>
        </w:numPr>
        <w:spacing w:line="480" w:lineRule="auto"/>
      </w:pPr>
      <w:bookmarkStart w:id="198" w:name="_Toc142658071"/>
      <w:r>
        <w:lastRenderedPageBreak/>
        <w:t>References</w:t>
      </w:r>
      <w:bookmarkEnd w:id="198"/>
    </w:p>
    <w:p w14:paraId="5ECAA7D1" w14:textId="77777777" w:rsidR="005215F3" w:rsidRPr="005215F3" w:rsidRDefault="0015151B" w:rsidP="005215F3">
      <w:pPr>
        <w:pStyle w:val="EndNoteBibliography"/>
        <w:ind w:left="720" w:hanging="720"/>
        <w:rPr>
          <w:sz w:val="20"/>
          <w:szCs w:val="20"/>
        </w:rPr>
      </w:pPr>
      <w:r w:rsidRPr="005215F3">
        <w:rPr>
          <w:sz w:val="20"/>
          <w:szCs w:val="20"/>
        </w:rPr>
        <w:fldChar w:fldCharType="begin"/>
      </w:r>
      <w:r w:rsidRPr="005215F3">
        <w:rPr>
          <w:sz w:val="20"/>
          <w:szCs w:val="20"/>
        </w:rPr>
        <w:instrText xml:space="preserve"> ADDIN EN.REFLIST </w:instrText>
      </w:r>
      <w:r w:rsidRPr="005215F3">
        <w:rPr>
          <w:sz w:val="20"/>
          <w:szCs w:val="20"/>
        </w:rPr>
        <w:fldChar w:fldCharType="separate"/>
      </w:r>
      <w:r w:rsidR="005215F3" w:rsidRPr="005215F3">
        <w:rPr>
          <w:sz w:val="20"/>
          <w:szCs w:val="20"/>
        </w:rPr>
        <w:t xml:space="preserve">Ahmad, Z., Magyar, Z., Bogre, L. and Papdi, C. (2019) Cell cycle control by the target of rapamycin signalling pathway in plants. </w:t>
      </w:r>
      <w:r w:rsidR="005215F3" w:rsidRPr="005215F3">
        <w:rPr>
          <w:i/>
          <w:sz w:val="20"/>
          <w:szCs w:val="20"/>
        </w:rPr>
        <w:t>J Exp Bot,</w:t>
      </w:r>
      <w:r w:rsidR="005215F3" w:rsidRPr="005215F3">
        <w:rPr>
          <w:sz w:val="20"/>
          <w:szCs w:val="20"/>
        </w:rPr>
        <w:t xml:space="preserve"> </w:t>
      </w:r>
      <w:r w:rsidR="005215F3" w:rsidRPr="005215F3">
        <w:rPr>
          <w:b/>
          <w:sz w:val="20"/>
          <w:szCs w:val="20"/>
        </w:rPr>
        <w:t>70,</w:t>
      </w:r>
      <w:r w:rsidR="005215F3" w:rsidRPr="005215F3">
        <w:rPr>
          <w:sz w:val="20"/>
          <w:szCs w:val="20"/>
        </w:rPr>
        <w:t xml:space="preserve"> 2275-2284.</w:t>
      </w:r>
    </w:p>
    <w:p w14:paraId="60D8AB2E" w14:textId="77777777" w:rsidR="005215F3" w:rsidRPr="005215F3" w:rsidRDefault="005215F3" w:rsidP="005215F3">
      <w:pPr>
        <w:pStyle w:val="EndNoteBibliography"/>
        <w:ind w:left="720" w:hanging="720"/>
        <w:rPr>
          <w:sz w:val="20"/>
          <w:szCs w:val="20"/>
        </w:rPr>
      </w:pPr>
      <w:r w:rsidRPr="005215F3">
        <w:rPr>
          <w:sz w:val="20"/>
          <w:szCs w:val="20"/>
        </w:rPr>
        <w:t xml:space="preserve">Ahn, C. S., Ahn, H. K. and Pai, H. S. (2015) Overexpression of the PP2A regulatory subunit Tap46 leads to enhanced plant growth through stimulation of the TOR signalling pathway. </w:t>
      </w:r>
      <w:r w:rsidRPr="005215F3">
        <w:rPr>
          <w:i/>
          <w:sz w:val="20"/>
          <w:szCs w:val="20"/>
        </w:rPr>
        <w:t>J Exp Bot,</w:t>
      </w:r>
      <w:r w:rsidRPr="005215F3">
        <w:rPr>
          <w:sz w:val="20"/>
          <w:szCs w:val="20"/>
        </w:rPr>
        <w:t xml:space="preserve"> </w:t>
      </w:r>
      <w:r w:rsidRPr="005215F3">
        <w:rPr>
          <w:b/>
          <w:sz w:val="20"/>
          <w:szCs w:val="20"/>
        </w:rPr>
        <w:t>66,</w:t>
      </w:r>
      <w:r w:rsidRPr="005215F3">
        <w:rPr>
          <w:sz w:val="20"/>
          <w:szCs w:val="20"/>
        </w:rPr>
        <w:t xml:space="preserve"> 827-840.</w:t>
      </w:r>
    </w:p>
    <w:p w14:paraId="528FE0A4" w14:textId="77777777" w:rsidR="005215F3" w:rsidRPr="005215F3" w:rsidRDefault="005215F3" w:rsidP="005215F3">
      <w:pPr>
        <w:pStyle w:val="EndNoteBibliography"/>
        <w:ind w:left="720" w:hanging="720"/>
        <w:rPr>
          <w:sz w:val="20"/>
          <w:szCs w:val="20"/>
        </w:rPr>
      </w:pPr>
      <w:r w:rsidRPr="005215F3">
        <w:rPr>
          <w:sz w:val="20"/>
          <w:szCs w:val="20"/>
        </w:rPr>
        <w:t xml:space="preserve">Ahn, C. S., Han, J. A., Lee, H. S., Lee, S. and Pai, H. S. (2011) The PP2A regulatory subunit Tap46, a component of the TOR signaling pathway, modulates growth and metabolism in plants. </w:t>
      </w:r>
      <w:r w:rsidRPr="005215F3">
        <w:rPr>
          <w:i/>
          <w:sz w:val="20"/>
          <w:szCs w:val="20"/>
        </w:rPr>
        <w:t>Plant Cell,</w:t>
      </w:r>
      <w:r w:rsidRPr="005215F3">
        <w:rPr>
          <w:sz w:val="20"/>
          <w:szCs w:val="20"/>
        </w:rPr>
        <w:t xml:space="preserve"> </w:t>
      </w:r>
      <w:r w:rsidRPr="005215F3">
        <w:rPr>
          <w:b/>
          <w:sz w:val="20"/>
          <w:szCs w:val="20"/>
        </w:rPr>
        <w:t>23,</w:t>
      </w:r>
      <w:r w:rsidRPr="005215F3">
        <w:rPr>
          <w:sz w:val="20"/>
          <w:szCs w:val="20"/>
        </w:rPr>
        <w:t xml:space="preserve"> 185-209.</w:t>
      </w:r>
    </w:p>
    <w:p w14:paraId="3009A141" w14:textId="77777777" w:rsidR="005215F3" w:rsidRPr="005215F3" w:rsidRDefault="005215F3" w:rsidP="005215F3">
      <w:pPr>
        <w:pStyle w:val="EndNoteBibliography"/>
        <w:ind w:left="720" w:hanging="720"/>
        <w:rPr>
          <w:sz w:val="20"/>
          <w:szCs w:val="20"/>
        </w:rPr>
      </w:pPr>
      <w:r w:rsidRPr="005215F3">
        <w:rPr>
          <w:sz w:val="20"/>
          <w:szCs w:val="20"/>
        </w:rPr>
        <w:t xml:space="preserve">Alexa, A., Rahnenfuhrer, J. and Lengauer, T. (2006) Improved scoring of functional groups from gene expression data by decorrelating GO graph structure. </w:t>
      </w:r>
      <w:r w:rsidRPr="005215F3">
        <w:rPr>
          <w:i/>
          <w:sz w:val="20"/>
          <w:szCs w:val="20"/>
        </w:rPr>
        <w:t>Bioinformatics,</w:t>
      </w:r>
      <w:r w:rsidRPr="005215F3">
        <w:rPr>
          <w:sz w:val="20"/>
          <w:szCs w:val="20"/>
        </w:rPr>
        <w:t xml:space="preserve"> </w:t>
      </w:r>
      <w:r w:rsidRPr="005215F3">
        <w:rPr>
          <w:b/>
          <w:sz w:val="20"/>
          <w:szCs w:val="20"/>
        </w:rPr>
        <w:t>22,</w:t>
      </w:r>
      <w:r w:rsidRPr="005215F3">
        <w:rPr>
          <w:sz w:val="20"/>
          <w:szCs w:val="20"/>
        </w:rPr>
        <w:t xml:space="preserve"> 1600-1607.</w:t>
      </w:r>
    </w:p>
    <w:p w14:paraId="5CE1E317" w14:textId="77777777" w:rsidR="005215F3" w:rsidRPr="005215F3" w:rsidRDefault="005215F3" w:rsidP="005215F3">
      <w:pPr>
        <w:pStyle w:val="EndNoteBibliography"/>
        <w:ind w:left="720" w:hanging="720"/>
        <w:rPr>
          <w:sz w:val="20"/>
          <w:szCs w:val="20"/>
        </w:rPr>
      </w:pPr>
      <w:r w:rsidRPr="005215F3">
        <w:rPr>
          <w:sz w:val="20"/>
          <w:szCs w:val="20"/>
        </w:rPr>
        <w:t>Armache, J. P., Jarasch, A., Anger, A. M., Villa, E., Becker, T., Bhushan, S.</w:t>
      </w:r>
      <w:r w:rsidRPr="005215F3">
        <w:rPr>
          <w:i/>
          <w:sz w:val="20"/>
          <w:szCs w:val="20"/>
        </w:rPr>
        <w:t>, et al.</w:t>
      </w:r>
      <w:r w:rsidRPr="005215F3">
        <w:rPr>
          <w:sz w:val="20"/>
          <w:szCs w:val="20"/>
        </w:rPr>
        <w:t xml:space="preserve"> (2010) Cryo-EM structure and rRNA model of a translating eukaryotic 80S ribosome at 5.5-A resolution. </w:t>
      </w:r>
      <w:r w:rsidRPr="005215F3">
        <w:rPr>
          <w:i/>
          <w:sz w:val="20"/>
          <w:szCs w:val="20"/>
        </w:rPr>
        <w:t>Proc Natl Acad Sci U S A,</w:t>
      </w:r>
      <w:r w:rsidRPr="005215F3">
        <w:rPr>
          <w:sz w:val="20"/>
          <w:szCs w:val="20"/>
        </w:rPr>
        <w:t xml:space="preserve"> </w:t>
      </w:r>
      <w:r w:rsidRPr="005215F3">
        <w:rPr>
          <w:b/>
          <w:sz w:val="20"/>
          <w:szCs w:val="20"/>
        </w:rPr>
        <w:t>107,</w:t>
      </w:r>
      <w:r w:rsidRPr="005215F3">
        <w:rPr>
          <w:sz w:val="20"/>
          <w:szCs w:val="20"/>
        </w:rPr>
        <w:t xml:space="preserve"> 19748-19753.</w:t>
      </w:r>
    </w:p>
    <w:p w14:paraId="1CDD12BE" w14:textId="77777777" w:rsidR="005215F3" w:rsidRPr="005215F3" w:rsidRDefault="005215F3" w:rsidP="005215F3">
      <w:pPr>
        <w:pStyle w:val="EndNoteBibliography"/>
        <w:ind w:left="720" w:hanging="720"/>
        <w:rPr>
          <w:sz w:val="20"/>
          <w:szCs w:val="20"/>
        </w:rPr>
      </w:pPr>
      <w:r w:rsidRPr="005215F3">
        <w:rPr>
          <w:sz w:val="20"/>
          <w:szCs w:val="20"/>
        </w:rPr>
        <w:t xml:space="preserve">Ashworth, W., Stoney, P. N. and Yamamoto, T. (2019) States of decay: The systems biology of mRNA stability. </w:t>
      </w:r>
      <w:r w:rsidRPr="005215F3">
        <w:rPr>
          <w:i/>
          <w:sz w:val="20"/>
          <w:szCs w:val="20"/>
        </w:rPr>
        <w:t>Current Opinion in Systems Biology,</w:t>
      </w:r>
      <w:r w:rsidRPr="005215F3">
        <w:rPr>
          <w:sz w:val="20"/>
          <w:szCs w:val="20"/>
        </w:rPr>
        <w:t xml:space="preserve"> </w:t>
      </w:r>
      <w:r w:rsidRPr="005215F3">
        <w:rPr>
          <w:b/>
          <w:sz w:val="20"/>
          <w:szCs w:val="20"/>
        </w:rPr>
        <w:t>15,</w:t>
      </w:r>
      <w:r w:rsidRPr="005215F3">
        <w:rPr>
          <w:sz w:val="20"/>
          <w:szCs w:val="20"/>
        </w:rPr>
        <w:t xml:space="preserve"> 48-57.</w:t>
      </w:r>
    </w:p>
    <w:p w14:paraId="13B3C262" w14:textId="77777777" w:rsidR="005215F3" w:rsidRPr="005215F3" w:rsidRDefault="005215F3" w:rsidP="005215F3">
      <w:pPr>
        <w:pStyle w:val="EndNoteBibliography"/>
        <w:ind w:left="720" w:hanging="720"/>
        <w:rPr>
          <w:sz w:val="20"/>
          <w:szCs w:val="20"/>
        </w:rPr>
      </w:pPr>
      <w:r w:rsidRPr="005215F3">
        <w:rPr>
          <w:sz w:val="20"/>
          <w:szCs w:val="20"/>
        </w:rPr>
        <w:t xml:space="preserve">Aviner, R., Geiger, T. and Elroy-Stein, O. (2013) Novel proteomic approach (PUNCH-P) reveals cell cycle-specific fluctuations in mRNA translation. </w:t>
      </w:r>
      <w:r w:rsidRPr="005215F3">
        <w:rPr>
          <w:i/>
          <w:sz w:val="20"/>
          <w:szCs w:val="20"/>
        </w:rPr>
        <w:t>Genes and Development,</w:t>
      </w:r>
      <w:r w:rsidRPr="005215F3">
        <w:rPr>
          <w:sz w:val="20"/>
          <w:szCs w:val="20"/>
        </w:rPr>
        <w:t xml:space="preserve"> </w:t>
      </w:r>
      <w:r w:rsidRPr="005215F3">
        <w:rPr>
          <w:b/>
          <w:sz w:val="20"/>
          <w:szCs w:val="20"/>
        </w:rPr>
        <w:t>27,</w:t>
      </w:r>
      <w:r w:rsidRPr="005215F3">
        <w:rPr>
          <w:sz w:val="20"/>
          <w:szCs w:val="20"/>
        </w:rPr>
        <w:t xml:space="preserve"> 1834-1844.</w:t>
      </w:r>
    </w:p>
    <w:p w14:paraId="1511179E" w14:textId="77777777" w:rsidR="005215F3" w:rsidRPr="005215F3" w:rsidRDefault="005215F3" w:rsidP="005215F3">
      <w:pPr>
        <w:pStyle w:val="EndNoteBibliography"/>
        <w:ind w:left="720" w:hanging="720"/>
        <w:rPr>
          <w:sz w:val="20"/>
          <w:szCs w:val="20"/>
        </w:rPr>
      </w:pPr>
      <w:r w:rsidRPr="005215F3">
        <w:rPr>
          <w:sz w:val="20"/>
          <w:szCs w:val="20"/>
        </w:rPr>
        <w:t xml:space="preserve">Aviner, R., Geiger, T. and Elroy-Stein, O. (2014) Genome-wide identification and quantification of protein synthesis in cultured cells and whole tissues by puromycin-associated nascent chain proteomics (PUNCH-P). </w:t>
      </w:r>
      <w:r w:rsidRPr="005215F3">
        <w:rPr>
          <w:i/>
          <w:sz w:val="20"/>
          <w:szCs w:val="20"/>
        </w:rPr>
        <w:t>Nat Protoc,</w:t>
      </w:r>
      <w:r w:rsidRPr="005215F3">
        <w:rPr>
          <w:sz w:val="20"/>
          <w:szCs w:val="20"/>
        </w:rPr>
        <w:t xml:space="preserve"> </w:t>
      </w:r>
      <w:r w:rsidRPr="005215F3">
        <w:rPr>
          <w:b/>
          <w:sz w:val="20"/>
          <w:szCs w:val="20"/>
        </w:rPr>
        <w:t>9,</w:t>
      </w:r>
      <w:r w:rsidRPr="005215F3">
        <w:rPr>
          <w:sz w:val="20"/>
          <w:szCs w:val="20"/>
        </w:rPr>
        <w:t xml:space="preserve"> 751-760.</w:t>
      </w:r>
    </w:p>
    <w:p w14:paraId="334FA0E7" w14:textId="77777777" w:rsidR="005215F3" w:rsidRPr="005215F3" w:rsidRDefault="005215F3" w:rsidP="005215F3">
      <w:pPr>
        <w:pStyle w:val="EndNoteBibliography"/>
        <w:ind w:left="720" w:hanging="720"/>
        <w:rPr>
          <w:sz w:val="20"/>
          <w:szCs w:val="20"/>
        </w:rPr>
      </w:pPr>
      <w:r w:rsidRPr="005215F3">
        <w:rPr>
          <w:sz w:val="20"/>
          <w:szCs w:val="20"/>
        </w:rPr>
        <w:t xml:space="preserve">Bae, H. and Coller, J. (2022) Codon optimality-mediated mRNA degradation: Linking translational elongation to mRNA stability. </w:t>
      </w:r>
      <w:r w:rsidRPr="005215F3">
        <w:rPr>
          <w:i/>
          <w:sz w:val="20"/>
          <w:szCs w:val="20"/>
        </w:rPr>
        <w:t>Mol Cell,</w:t>
      </w:r>
      <w:r w:rsidRPr="005215F3">
        <w:rPr>
          <w:sz w:val="20"/>
          <w:szCs w:val="20"/>
        </w:rPr>
        <w:t xml:space="preserve"> </w:t>
      </w:r>
      <w:r w:rsidRPr="005215F3">
        <w:rPr>
          <w:b/>
          <w:sz w:val="20"/>
          <w:szCs w:val="20"/>
        </w:rPr>
        <w:t>82,</w:t>
      </w:r>
      <w:r w:rsidRPr="005215F3">
        <w:rPr>
          <w:sz w:val="20"/>
          <w:szCs w:val="20"/>
        </w:rPr>
        <w:t xml:space="preserve"> 1467-1476.</w:t>
      </w:r>
    </w:p>
    <w:p w14:paraId="7E7780CA" w14:textId="77777777" w:rsidR="005215F3" w:rsidRPr="005215F3" w:rsidRDefault="005215F3" w:rsidP="005215F3">
      <w:pPr>
        <w:pStyle w:val="EndNoteBibliography"/>
        <w:ind w:left="720" w:hanging="720"/>
        <w:rPr>
          <w:sz w:val="20"/>
          <w:szCs w:val="20"/>
        </w:rPr>
      </w:pPr>
      <w:r w:rsidRPr="005215F3">
        <w:rPr>
          <w:sz w:val="20"/>
          <w:szCs w:val="20"/>
        </w:rPr>
        <w:t>Baerenfaller, K., Massonnet, C., Walsh, S., Baginsky, S., Buhlmann, P., Hennig, L.</w:t>
      </w:r>
      <w:r w:rsidRPr="005215F3">
        <w:rPr>
          <w:i/>
          <w:sz w:val="20"/>
          <w:szCs w:val="20"/>
        </w:rPr>
        <w:t>, et al.</w:t>
      </w:r>
      <w:r w:rsidRPr="005215F3">
        <w:rPr>
          <w:sz w:val="20"/>
          <w:szCs w:val="20"/>
        </w:rPr>
        <w:t xml:space="preserve"> (2012) Systems-based analysis of Arabidopsis leaf growth reveals adaptation to water deficit. </w:t>
      </w:r>
      <w:r w:rsidRPr="005215F3">
        <w:rPr>
          <w:i/>
          <w:sz w:val="20"/>
          <w:szCs w:val="20"/>
        </w:rPr>
        <w:t>Mol Syst Biol,</w:t>
      </w:r>
      <w:r w:rsidRPr="005215F3">
        <w:rPr>
          <w:sz w:val="20"/>
          <w:szCs w:val="20"/>
        </w:rPr>
        <w:t xml:space="preserve"> </w:t>
      </w:r>
      <w:r w:rsidRPr="005215F3">
        <w:rPr>
          <w:b/>
          <w:sz w:val="20"/>
          <w:szCs w:val="20"/>
        </w:rPr>
        <w:t>8,</w:t>
      </w:r>
      <w:r w:rsidRPr="005215F3">
        <w:rPr>
          <w:sz w:val="20"/>
          <w:szCs w:val="20"/>
        </w:rPr>
        <w:t xml:space="preserve"> 606.</w:t>
      </w:r>
    </w:p>
    <w:p w14:paraId="2186AF53" w14:textId="77777777" w:rsidR="005215F3" w:rsidRPr="005215F3" w:rsidRDefault="005215F3" w:rsidP="005215F3">
      <w:pPr>
        <w:pStyle w:val="EndNoteBibliography"/>
        <w:ind w:left="720" w:hanging="720"/>
        <w:rPr>
          <w:sz w:val="20"/>
          <w:szCs w:val="20"/>
        </w:rPr>
      </w:pPr>
      <w:r w:rsidRPr="005215F3">
        <w:rPr>
          <w:sz w:val="20"/>
          <w:szCs w:val="20"/>
        </w:rPr>
        <w:t xml:space="preserve">Bailey-Serres, J. and Freeling, M. (1990) Hypoxic stress-induced changes in ribosomes of maize seedling roots. </w:t>
      </w:r>
      <w:r w:rsidRPr="005215F3">
        <w:rPr>
          <w:i/>
          <w:sz w:val="20"/>
          <w:szCs w:val="20"/>
        </w:rPr>
        <w:t>Plant Physiol,</w:t>
      </w:r>
      <w:r w:rsidRPr="005215F3">
        <w:rPr>
          <w:sz w:val="20"/>
          <w:szCs w:val="20"/>
        </w:rPr>
        <w:t xml:space="preserve"> </w:t>
      </w:r>
      <w:r w:rsidRPr="005215F3">
        <w:rPr>
          <w:b/>
          <w:sz w:val="20"/>
          <w:szCs w:val="20"/>
        </w:rPr>
        <w:t>94,</w:t>
      </w:r>
      <w:r w:rsidRPr="005215F3">
        <w:rPr>
          <w:sz w:val="20"/>
          <w:szCs w:val="20"/>
        </w:rPr>
        <w:t xml:space="preserve"> 1237-1243.</w:t>
      </w:r>
    </w:p>
    <w:p w14:paraId="030EBD48" w14:textId="77777777" w:rsidR="005215F3" w:rsidRPr="005215F3" w:rsidRDefault="005215F3" w:rsidP="005215F3">
      <w:pPr>
        <w:pStyle w:val="EndNoteBibliography"/>
        <w:ind w:left="720" w:hanging="720"/>
        <w:rPr>
          <w:sz w:val="20"/>
          <w:szCs w:val="20"/>
        </w:rPr>
      </w:pPr>
      <w:r w:rsidRPr="005215F3">
        <w:rPr>
          <w:sz w:val="20"/>
          <w:szCs w:val="20"/>
        </w:rPr>
        <w:t>Barrada, A., Djendli, M., Desnos, T., Mercier, R., Robaglia, C., Montane, M. H.</w:t>
      </w:r>
      <w:r w:rsidRPr="005215F3">
        <w:rPr>
          <w:i/>
          <w:sz w:val="20"/>
          <w:szCs w:val="20"/>
        </w:rPr>
        <w:t>, et al.</w:t>
      </w:r>
      <w:r w:rsidRPr="005215F3">
        <w:rPr>
          <w:sz w:val="20"/>
          <w:szCs w:val="20"/>
        </w:rPr>
        <w:t xml:space="preserve"> (2019) A TOR-YAK1 signaling axis controls cell cycle, meristem activity and plant growth in Arabidopsis. </w:t>
      </w:r>
      <w:r w:rsidRPr="005215F3">
        <w:rPr>
          <w:i/>
          <w:sz w:val="20"/>
          <w:szCs w:val="20"/>
        </w:rPr>
        <w:t>Development,</w:t>
      </w:r>
      <w:r w:rsidRPr="005215F3">
        <w:rPr>
          <w:sz w:val="20"/>
          <w:szCs w:val="20"/>
        </w:rPr>
        <w:t xml:space="preserve"> </w:t>
      </w:r>
      <w:r w:rsidRPr="005215F3">
        <w:rPr>
          <w:b/>
          <w:sz w:val="20"/>
          <w:szCs w:val="20"/>
        </w:rPr>
        <w:t>146</w:t>
      </w:r>
      <w:r w:rsidRPr="005215F3">
        <w:rPr>
          <w:sz w:val="20"/>
          <w:szCs w:val="20"/>
        </w:rPr>
        <w:t>.</w:t>
      </w:r>
    </w:p>
    <w:p w14:paraId="65BF1A03" w14:textId="77777777" w:rsidR="005215F3" w:rsidRPr="005215F3" w:rsidRDefault="005215F3" w:rsidP="005215F3">
      <w:pPr>
        <w:pStyle w:val="EndNoteBibliography"/>
        <w:ind w:left="720" w:hanging="720"/>
        <w:rPr>
          <w:sz w:val="20"/>
          <w:szCs w:val="20"/>
        </w:rPr>
      </w:pPr>
      <w:r w:rsidRPr="005215F3">
        <w:rPr>
          <w:sz w:val="20"/>
          <w:szCs w:val="20"/>
        </w:rPr>
        <w:t xml:space="preserve">Bastet, A., Robaglia, C. and Gallois, J. L. (2017) eIF4E Resistance: Natural Variation Should Guide Gene Editing. </w:t>
      </w:r>
      <w:r w:rsidRPr="005215F3">
        <w:rPr>
          <w:i/>
          <w:sz w:val="20"/>
          <w:szCs w:val="20"/>
        </w:rPr>
        <w:t>Trends Plant Sci,</w:t>
      </w:r>
      <w:r w:rsidRPr="005215F3">
        <w:rPr>
          <w:sz w:val="20"/>
          <w:szCs w:val="20"/>
        </w:rPr>
        <w:t xml:space="preserve"> </w:t>
      </w:r>
      <w:r w:rsidRPr="005215F3">
        <w:rPr>
          <w:b/>
          <w:sz w:val="20"/>
          <w:szCs w:val="20"/>
        </w:rPr>
        <w:t>22,</w:t>
      </w:r>
      <w:r w:rsidRPr="005215F3">
        <w:rPr>
          <w:sz w:val="20"/>
          <w:szCs w:val="20"/>
        </w:rPr>
        <w:t xml:space="preserve"> 411-419.</w:t>
      </w:r>
    </w:p>
    <w:p w14:paraId="424FA4C9" w14:textId="77777777" w:rsidR="005215F3" w:rsidRPr="005215F3" w:rsidRDefault="005215F3" w:rsidP="005215F3">
      <w:pPr>
        <w:pStyle w:val="EndNoteBibliography"/>
        <w:ind w:left="720" w:hanging="720"/>
        <w:rPr>
          <w:sz w:val="20"/>
          <w:szCs w:val="20"/>
        </w:rPr>
      </w:pPr>
      <w:r w:rsidRPr="005215F3">
        <w:rPr>
          <w:sz w:val="20"/>
          <w:szCs w:val="20"/>
        </w:rPr>
        <w:t>Baute, J., Herman, D., Coppens, F., De Block, J., Slabbinck, B., Dell'Acqua, M.</w:t>
      </w:r>
      <w:r w:rsidRPr="005215F3">
        <w:rPr>
          <w:i/>
          <w:sz w:val="20"/>
          <w:szCs w:val="20"/>
        </w:rPr>
        <w:t>, et al.</w:t>
      </w:r>
      <w:r w:rsidRPr="005215F3">
        <w:rPr>
          <w:sz w:val="20"/>
          <w:szCs w:val="20"/>
        </w:rPr>
        <w:t xml:space="preserve"> (2016) Combined Large-Scale Phenotyping and Transcriptomics in Maize Reveals a Robust Growth Regulatory Network. </w:t>
      </w:r>
      <w:r w:rsidRPr="005215F3">
        <w:rPr>
          <w:i/>
          <w:sz w:val="20"/>
          <w:szCs w:val="20"/>
        </w:rPr>
        <w:t>Plant Physiol,</w:t>
      </w:r>
      <w:r w:rsidRPr="005215F3">
        <w:rPr>
          <w:sz w:val="20"/>
          <w:szCs w:val="20"/>
        </w:rPr>
        <w:t xml:space="preserve"> </w:t>
      </w:r>
      <w:r w:rsidRPr="005215F3">
        <w:rPr>
          <w:b/>
          <w:sz w:val="20"/>
          <w:szCs w:val="20"/>
        </w:rPr>
        <w:t>170,</w:t>
      </w:r>
      <w:r w:rsidRPr="005215F3">
        <w:rPr>
          <w:sz w:val="20"/>
          <w:szCs w:val="20"/>
        </w:rPr>
        <w:t xml:space="preserve"> 1848-1867.</w:t>
      </w:r>
    </w:p>
    <w:p w14:paraId="2BA4D898" w14:textId="77777777" w:rsidR="005215F3" w:rsidRPr="005215F3" w:rsidRDefault="005215F3" w:rsidP="005215F3">
      <w:pPr>
        <w:pStyle w:val="EndNoteBibliography"/>
        <w:ind w:left="720" w:hanging="720"/>
        <w:rPr>
          <w:sz w:val="20"/>
          <w:szCs w:val="20"/>
        </w:rPr>
      </w:pPr>
      <w:r w:rsidRPr="005215F3">
        <w:rPr>
          <w:sz w:val="20"/>
          <w:szCs w:val="20"/>
        </w:rPr>
        <w:t xml:space="preserve">Bazin, J., Baerenfaller, K., Gosai, S. J., Gregory, B. D., Crespi, M. and Bailey-Serres, J. (2017) Global analysis of ribosome-associated noncoding RNAs unveils new modes of translational regulation. </w:t>
      </w:r>
      <w:r w:rsidRPr="005215F3">
        <w:rPr>
          <w:i/>
          <w:sz w:val="20"/>
          <w:szCs w:val="20"/>
        </w:rPr>
        <w:t>Proc Natl Acad Sci U S A,</w:t>
      </w:r>
      <w:r w:rsidRPr="005215F3">
        <w:rPr>
          <w:sz w:val="20"/>
          <w:szCs w:val="20"/>
        </w:rPr>
        <w:t xml:space="preserve"> </w:t>
      </w:r>
      <w:r w:rsidRPr="005215F3">
        <w:rPr>
          <w:b/>
          <w:sz w:val="20"/>
          <w:szCs w:val="20"/>
        </w:rPr>
        <w:t>114,</w:t>
      </w:r>
      <w:r w:rsidRPr="005215F3">
        <w:rPr>
          <w:sz w:val="20"/>
          <w:szCs w:val="20"/>
        </w:rPr>
        <w:t xml:space="preserve"> E10018-E10027.</w:t>
      </w:r>
    </w:p>
    <w:p w14:paraId="5E8D3FFC" w14:textId="77777777" w:rsidR="005215F3" w:rsidRPr="005215F3" w:rsidRDefault="005215F3" w:rsidP="005215F3">
      <w:pPr>
        <w:pStyle w:val="EndNoteBibliography"/>
        <w:ind w:left="720" w:hanging="720"/>
        <w:rPr>
          <w:sz w:val="20"/>
          <w:szCs w:val="20"/>
        </w:rPr>
      </w:pPr>
      <w:r w:rsidRPr="005215F3">
        <w:rPr>
          <w:sz w:val="20"/>
          <w:szCs w:val="20"/>
        </w:rPr>
        <w:t xml:space="preserve">Bernstein, K. A. and Baserga, S. J. (2004) The small subunit processome is required for cell cycle progression at G1. </w:t>
      </w:r>
      <w:r w:rsidRPr="005215F3">
        <w:rPr>
          <w:i/>
          <w:sz w:val="20"/>
          <w:szCs w:val="20"/>
        </w:rPr>
        <w:t>Mol Biol Cell,</w:t>
      </w:r>
      <w:r w:rsidRPr="005215F3">
        <w:rPr>
          <w:sz w:val="20"/>
          <w:szCs w:val="20"/>
        </w:rPr>
        <w:t xml:space="preserve"> </w:t>
      </w:r>
      <w:r w:rsidRPr="005215F3">
        <w:rPr>
          <w:b/>
          <w:sz w:val="20"/>
          <w:szCs w:val="20"/>
        </w:rPr>
        <w:t>15,</w:t>
      </w:r>
      <w:r w:rsidRPr="005215F3">
        <w:rPr>
          <w:sz w:val="20"/>
          <w:szCs w:val="20"/>
        </w:rPr>
        <w:t xml:space="preserve"> 5038-5046.</w:t>
      </w:r>
    </w:p>
    <w:p w14:paraId="24B85F14" w14:textId="77777777" w:rsidR="005215F3" w:rsidRPr="005215F3" w:rsidRDefault="005215F3" w:rsidP="005215F3">
      <w:pPr>
        <w:pStyle w:val="EndNoteBibliography"/>
        <w:ind w:left="720" w:hanging="720"/>
        <w:rPr>
          <w:sz w:val="20"/>
          <w:szCs w:val="20"/>
        </w:rPr>
      </w:pPr>
      <w:r w:rsidRPr="005215F3">
        <w:rPr>
          <w:sz w:val="20"/>
          <w:szCs w:val="20"/>
        </w:rPr>
        <w:t>Blevins, W. R., Tavella, T., Moro, S. G., Blasco-Moreno, B., Closa-Mosquera, A., Diez, J.</w:t>
      </w:r>
      <w:r w:rsidRPr="005215F3">
        <w:rPr>
          <w:i/>
          <w:sz w:val="20"/>
          <w:szCs w:val="20"/>
        </w:rPr>
        <w:t>, et al.</w:t>
      </w:r>
      <w:r w:rsidRPr="005215F3">
        <w:rPr>
          <w:sz w:val="20"/>
          <w:szCs w:val="20"/>
        </w:rPr>
        <w:t xml:space="preserve"> (2019) Extensive post-transcriptional buffering of gene expression in the response to severe oxidative stress in baker's yeast. </w:t>
      </w:r>
      <w:r w:rsidRPr="005215F3">
        <w:rPr>
          <w:i/>
          <w:sz w:val="20"/>
          <w:szCs w:val="20"/>
        </w:rPr>
        <w:t>Sci Rep,</w:t>
      </w:r>
      <w:r w:rsidRPr="005215F3">
        <w:rPr>
          <w:sz w:val="20"/>
          <w:szCs w:val="20"/>
        </w:rPr>
        <w:t xml:space="preserve"> </w:t>
      </w:r>
      <w:r w:rsidRPr="005215F3">
        <w:rPr>
          <w:b/>
          <w:sz w:val="20"/>
          <w:szCs w:val="20"/>
        </w:rPr>
        <w:t>9,</w:t>
      </w:r>
      <w:r w:rsidRPr="005215F3">
        <w:rPr>
          <w:sz w:val="20"/>
          <w:szCs w:val="20"/>
        </w:rPr>
        <w:t xml:space="preserve"> 11005.</w:t>
      </w:r>
    </w:p>
    <w:p w14:paraId="1521EA3D" w14:textId="77777777" w:rsidR="005215F3" w:rsidRPr="005215F3" w:rsidRDefault="005215F3" w:rsidP="005215F3">
      <w:pPr>
        <w:pStyle w:val="EndNoteBibliography"/>
        <w:ind w:left="720" w:hanging="720"/>
        <w:rPr>
          <w:sz w:val="20"/>
          <w:szCs w:val="20"/>
        </w:rPr>
      </w:pPr>
      <w:r w:rsidRPr="005215F3">
        <w:rPr>
          <w:sz w:val="20"/>
          <w:szCs w:val="20"/>
        </w:rPr>
        <w:t xml:space="preserve">Boex-Fontvieille, E., Daventure, M., Jossier, M., Hodges, M., Zivy, M. and Tcherkez, G. (2014) Phosphorylation pattern of Rubisco activase in Arabidopsis leaves. </w:t>
      </w:r>
      <w:r w:rsidRPr="005215F3">
        <w:rPr>
          <w:i/>
          <w:sz w:val="20"/>
          <w:szCs w:val="20"/>
        </w:rPr>
        <w:t>Plant Biol (Stuttg),</w:t>
      </w:r>
      <w:r w:rsidRPr="005215F3">
        <w:rPr>
          <w:sz w:val="20"/>
          <w:szCs w:val="20"/>
        </w:rPr>
        <w:t xml:space="preserve"> </w:t>
      </w:r>
      <w:r w:rsidRPr="005215F3">
        <w:rPr>
          <w:b/>
          <w:sz w:val="20"/>
          <w:szCs w:val="20"/>
        </w:rPr>
        <w:t>16,</w:t>
      </w:r>
      <w:r w:rsidRPr="005215F3">
        <w:rPr>
          <w:sz w:val="20"/>
          <w:szCs w:val="20"/>
        </w:rPr>
        <w:t xml:space="preserve"> 550-557.</w:t>
      </w:r>
    </w:p>
    <w:p w14:paraId="1E2A91AB" w14:textId="77777777" w:rsidR="005215F3" w:rsidRPr="005215F3" w:rsidRDefault="005215F3" w:rsidP="005215F3">
      <w:pPr>
        <w:pStyle w:val="EndNoteBibliography"/>
        <w:ind w:left="720" w:hanging="720"/>
        <w:rPr>
          <w:sz w:val="20"/>
          <w:szCs w:val="20"/>
        </w:rPr>
      </w:pPr>
      <w:r w:rsidRPr="005215F3">
        <w:rPr>
          <w:sz w:val="20"/>
          <w:szCs w:val="20"/>
        </w:rPr>
        <w:t xml:space="preserve">Boex-Fontvieille, E., Daventure, M., Jossier, M., Zivy, M., Hodges, M. and Tcherkez, G. (2013) Photosynthetic control of Arabidopsis leaf cytoplasmic translation initiation by protein phosphorylation. </w:t>
      </w:r>
      <w:r w:rsidRPr="005215F3">
        <w:rPr>
          <w:i/>
          <w:sz w:val="20"/>
          <w:szCs w:val="20"/>
        </w:rPr>
        <w:t>PLoS One,</w:t>
      </w:r>
      <w:r w:rsidRPr="005215F3">
        <w:rPr>
          <w:sz w:val="20"/>
          <w:szCs w:val="20"/>
        </w:rPr>
        <w:t xml:space="preserve"> </w:t>
      </w:r>
      <w:r w:rsidRPr="005215F3">
        <w:rPr>
          <w:b/>
          <w:sz w:val="20"/>
          <w:szCs w:val="20"/>
        </w:rPr>
        <w:t>8,</w:t>
      </w:r>
      <w:r w:rsidRPr="005215F3">
        <w:rPr>
          <w:sz w:val="20"/>
          <w:szCs w:val="20"/>
        </w:rPr>
        <w:t xml:space="preserve"> e70692.</w:t>
      </w:r>
    </w:p>
    <w:p w14:paraId="2D96A506" w14:textId="77777777" w:rsidR="005215F3" w:rsidRPr="005215F3" w:rsidRDefault="005215F3" w:rsidP="005215F3">
      <w:pPr>
        <w:pStyle w:val="EndNoteBibliography"/>
        <w:ind w:left="720" w:hanging="720"/>
        <w:rPr>
          <w:sz w:val="20"/>
          <w:szCs w:val="20"/>
        </w:rPr>
      </w:pPr>
      <w:r w:rsidRPr="005215F3">
        <w:rPr>
          <w:sz w:val="20"/>
          <w:szCs w:val="20"/>
        </w:rPr>
        <w:lastRenderedPageBreak/>
        <w:t xml:space="preserve">Bohlen, J. and Teleman, A. A. (2021) Phosphorylation of Ribosomal Protein S6 differentially affects mRNA translation based on ORF length. </w:t>
      </w:r>
      <w:r w:rsidRPr="005215F3">
        <w:rPr>
          <w:i/>
          <w:sz w:val="20"/>
          <w:szCs w:val="20"/>
        </w:rPr>
        <w:t>bioRxiv</w:t>
      </w:r>
      <w:r w:rsidRPr="005215F3">
        <w:rPr>
          <w:b/>
          <w:sz w:val="20"/>
          <w:szCs w:val="20"/>
        </w:rPr>
        <w:t>,</w:t>
      </w:r>
      <w:r w:rsidRPr="005215F3">
        <w:rPr>
          <w:sz w:val="20"/>
          <w:szCs w:val="20"/>
        </w:rPr>
        <w:t xml:space="preserve"> 2021.2003.2018.436059.</w:t>
      </w:r>
    </w:p>
    <w:p w14:paraId="17DE5BE8" w14:textId="77777777" w:rsidR="005215F3" w:rsidRPr="005215F3" w:rsidRDefault="005215F3" w:rsidP="005215F3">
      <w:pPr>
        <w:pStyle w:val="EndNoteBibliography"/>
        <w:ind w:left="720" w:hanging="720"/>
        <w:rPr>
          <w:sz w:val="20"/>
          <w:szCs w:val="20"/>
        </w:rPr>
      </w:pPr>
      <w:r w:rsidRPr="005215F3">
        <w:rPr>
          <w:sz w:val="20"/>
          <w:szCs w:val="20"/>
        </w:rPr>
        <w:t xml:space="preserve">Börner, T., Aleynikova, A. Y., Zubo, Y. O. and Kusnetsov, V. V. (2015) Chloroplast RNA polymerases: Role in chloroplast biogenesis. </w:t>
      </w:r>
      <w:r w:rsidRPr="005215F3">
        <w:rPr>
          <w:i/>
          <w:sz w:val="20"/>
          <w:szCs w:val="20"/>
        </w:rPr>
        <w:t>Biochim Biophys Acta,</w:t>
      </w:r>
      <w:r w:rsidRPr="005215F3">
        <w:rPr>
          <w:sz w:val="20"/>
          <w:szCs w:val="20"/>
        </w:rPr>
        <w:t xml:space="preserve"> </w:t>
      </w:r>
      <w:r w:rsidRPr="005215F3">
        <w:rPr>
          <w:b/>
          <w:sz w:val="20"/>
          <w:szCs w:val="20"/>
        </w:rPr>
        <w:t>1847,</w:t>
      </w:r>
      <w:r w:rsidRPr="005215F3">
        <w:rPr>
          <w:sz w:val="20"/>
          <w:szCs w:val="20"/>
        </w:rPr>
        <w:t xml:space="preserve"> 761-769.</w:t>
      </w:r>
    </w:p>
    <w:p w14:paraId="3A23AA29" w14:textId="77777777" w:rsidR="005215F3" w:rsidRPr="005215F3" w:rsidRDefault="005215F3" w:rsidP="005215F3">
      <w:pPr>
        <w:pStyle w:val="EndNoteBibliography"/>
        <w:ind w:left="720" w:hanging="720"/>
        <w:rPr>
          <w:sz w:val="20"/>
          <w:szCs w:val="20"/>
        </w:rPr>
      </w:pPr>
      <w:r w:rsidRPr="005215F3">
        <w:rPr>
          <w:sz w:val="20"/>
          <w:szCs w:val="20"/>
        </w:rPr>
        <w:t xml:space="preserve">Branco-Price, C., Kaiser, K. A., Jang, C. J., Larive, C. K. and Bailey-Serres, J. (2008) Selective mRNA translation coordinates energetic and metabolic adjustments to cellular oxygen deprivation and reoxygenation in Arabidopsis thaliana. </w:t>
      </w:r>
      <w:r w:rsidRPr="005215F3">
        <w:rPr>
          <w:i/>
          <w:sz w:val="20"/>
          <w:szCs w:val="20"/>
        </w:rPr>
        <w:t>Plant J,</w:t>
      </w:r>
      <w:r w:rsidRPr="005215F3">
        <w:rPr>
          <w:sz w:val="20"/>
          <w:szCs w:val="20"/>
        </w:rPr>
        <w:t xml:space="preserve"> </w:t>
      </w:r>
      <w:r w:rsidRPr="005215F3">
        <w:rPr>
          <w:b/>
          <w:sz w:val="20"/>
          <w:szCs w:val="20"/>
        </w:rPr>
        <w:t>56,</w:t>
      </w:r>
      <w:r w:rsidRPr="005215F3">
        <w:rPr>
          <w:sz w:val="20"/>
          <w:szCs w:val="20"/>
        </w:rPr>
        <w:t xml:space="preserve"> 743-755.</w:t>
      </w:r>
    </w:p>
    <w:p w14:paraId="2101C048" w14:textId="77777777" w:rsidR="005215F3" w:rsidRPr="005215F3" w:rsidRDefault="005215F3" w:rsidP="005215F3">
      <w:pPr>
        <w:pStyle w:val="EndNoteBibliography"/>
        <w:ind w:left="720" w:hanging="720"/>
        <w:rPr>
          <w:sz w:val="20"/>
          <w:szCs w:val="20"/>
        </w:rPr>
      </w:pPr>
      <w:r w:rsidRPr="005215F3">
        <w:rPr>
          <w:sz w:val="20"/>
          <w:szCs w:val="20"/>
        </w:rPr>
        <w:t xml:space="preserve">Branco-Price, C., Kawaguchi, R., Ferreira, R. B. and Bailey-Serres, J. (2005) Genome-wide analysis of transcript abundance and translation in Arabidopsis seedlings subjected to oxygen deprivation. </w:t>
      </w:r>
      <w:r w:rsidRPr="005215F3">
        <w:rPr>
          <w:i/>
          <w:sz w:val="20"/>
          <w:szCs w:val="20"/>
        </w:rPr>
        <w:t>Ann Bot,</w:t>
      </w:r>
      <w:r w:rsidRPr="005215F3">
        <w:rPr>
          <w:sz w:val="20"/>
          <w:szCs w:val="20"/>
        </w:rPr>
        <w:t xml:space="preserve"> </w:t>
      </w:r>
      <w:r w:rsidRPr="005215F3">
        <w:rPr>
          <w:b/>
          <w:sz w:val="20"/>
          <w:szCs w:val="20"/>
        </w:rPr>
        <w:t>96,</w:t>
      </w:r>
      <w:r w:rsidRPr="005215F3">
        <w:rPr>
          <w:sz w:val="20"/>
          <w:szCs w:val="20"/>
        </w:rPr>
        <w:t xml:space="preserve"> 647-660.</w:t>
      </w:r>
    </w:p>
    <w:p w14:paraId="3D3B9903" w14:textId="77777777" w:rsidR="005215F3" w:rsidRPr="005215F3" w:rsidRDefault="005215F3" w:rsidP="005215F3">
      <w:pPr>
        <w:pStyle w:val="EndNoteBibliography"/>
        <w:ind w:left="720" w:hanging="720"/>
        <w:rPr>
          <w:sz w:val="20"/>
          <w:szCs w:val="20"/>
        </w:rPr>
      </w:pPr>
      <w:r w:rsidRPr="005215F3">
        <w:rPr>
          <w:sz w:val="20"/>
          <w:szCs w:val="20"/>
        </w:rPr>
        <w:t xml:space="preserve">Brar, G. A. and Weissman, J. S. (2015) Ribosome profiling reveals the what, when, where and how of protein synthesis. </w:t>
      </w:r>
      <w:r w:rsidRPr="005215F3">
        <w:rPr>
          <w:i/>
          <w:sz w:val="20"/>
          <w:szCs w:val="20"/>
        </w:rPr>
        <w:t>Nat Rev Mol Cell Biol,</w:t>
      </w:r>
      <w:r w:rsidRPr="005215F3">
        <w:rPr>
          <w:sz w:val="20"/>
          <w:szCs w:val="20"/>
        </w:rPr>
        <w:t xml:space="preserve"> </w:t>
      </w:r>
      <w:r w:rsidRPr="005215F3">
        <w:rPr>
          <w:b/>
          <w:sz w:val="20"/>
          <w:szCs w:val="20"/>
        </w:rPr>
        <w:t>16,</w:t>
      </w:r>
      <w:r w:rsidRPr="005215F3">
        <w:rPr>
          <w:sz w:val="20"/>
          <w:szCs w:val="20"/>
        </w:rPr>
        <w:t xml:space="preserve"> 651-664.</w:t>
      </w:r>
    </w:p>
    <w:p w14:paraId="22660760" w14:textId="77777777" w:rsidR="005215F3" w:rsidRPr="005215F3" w:rsidRDefault="005215F3" w:rsidP="005215F3">
      <w:pPr>
        <w:pStyle w:val="EndNoteBibliography"/>
        <w:ind w:left="720" w:hanging="720"/>
        <w:rPr>
          <w:sz w:val="20"/>
          <w:szCs w:val="20"/>
        </w:rPr>
      </w:pPr>
      <w:r w:rsidRPr="005215F3">
        <w:rPr>
          <w:sz w:val="20"/>
          <w:szCs w:val="20"/>
        </w:rPr>
        <w:t>Bretones, G., Alvarez, M. G., Arango, J. R., Rodriguez, D., Nadeu, F., Prado, M. A.</w:t>
      </w:r>
      <w:r w:rsidRPr="005215F3">
        <w:rPr>
          <w:i/>
          <w:sz w:val="20"/>
          <w:szCs w:val="20"/>
        </w:rPr>
        <w:t>, et al.</w:t>
      </w:r>
      <w:r w:rsidRPr="005215F3">
        <w:rPr>
          <w:sz w:val="20"/>
          <w:szCs w:val="20"/>
        </w:rPr>
        <w:t xml:space="preserve"> (2018) Altered patterns of global protein synthesis and translational fidelity in RPS15-mutated chronic lymphocytic leukemia. </w:t>
      </w:r>
      <w:r w:rsidRPr="005215F3">
        <w:rPr>
          <w:i/>
          <w:sz w:val="20"/>
          <w:szCs w:val="20"/>
        </w:rPr>
        <w:t>Blood,</w:t>
      </w:r>
      <w:r w:rsidRPr="005215F3">
        <w:rPr>
          <w:sz w:val="20"/>
          <w:szCs w:val="20"/>
        </w:rPr>
        <w:t xml:space="preserve"> </w:t>
      </w:r>
      <w:r w:rsidRPr="005215F3">
        <w:rPr>
          <w:b/>
          <w:sz w:val="20"/>
          <w:szCs w:val="20"/>
        </w:rPr>
        <w:t>132,</w:t>
      </w:r>
      <w:r w:rsidRPr="005215F3">
        <w:rPr>
          <w:sz w:val="20"/>
          <w:szCs w:val="20"/>
        </w:rPr>
        <w:t xml:space="preserve"> 2375-2388.</w:t>
      </w:r>
    </w:p>
    <w:p w14:paraId="3E60CCB5" w14:textId="77777777" w:rsidR="005215F3" w:rsidRPr="005215F3" w:rsidRDefault="005215F3" w:rsidP="005215F3">
      <w:pPr>
        <w:pStyle w:val="EndNoteBibliography"/>
        <w:ind w:left="720" w:hanging="720"/>
        <w:rPr>
          <w:sz w:val="20"/>
          <w:szCs w:val="20"/>
        </w:rPr>
      </w:pPr>
      <w:r w:rsidRPr="005215F3">
        <w:rPr>
          <w:sz w:val="20"/>
          <w:szCs w:val="20"/>
        </w:rPr>
        <w:t>Brito Querido, J., Sokabe, M., Kraatz, S., Gordiyenko, Y., Skehel, J. M., Fraser, C. S.</w:t>
      </w:r>
      <w:r w:rsidRPr="005215F3">
        <w:rPr>
          <w:i/>
          <w:sz w:val="20"/>
          <w:szCs w:val="20"/>
        </w:rPr>
        <w:t>, et al.</w:t>
      </w:r>
      <w:r w:rsidRPr="005215F3">
        <w:rPr>
          <w:sz w:val="20"/>
          <w:szCs w:val="20"/>
        </w:rPr>
        <w:t xml:space="preserve"> (2020) Structure of a human 48S translational initiation complex. </w:t>
      </w:r>
      <w:r w:rsidRPr="005215F3">
        <w:rPr>
          <w:i/>
          <w:sz w:val="20"/>
          <w:szCs w:val="20"/>
        </w:rPr>
        <w:t>Science,</w:t>
      </w:r>
      <w:r w:rsidRPr="005215F3">
        <w:rPr>
          <w:sz w:val="20"/>
          <w:szCs w:val="20"/>
        </w:rPr>
        <w:t xml:space="preserve"> </w:t>
      </w:r>
      <w:r w:rsidRPr="005215F3">
        <w:rPr>
          <w:b/>
          <w:sz w:val="20"/>
          <w:szCs w:val="20"/>
        </w:rPr>
        <w:t>369,</w:t>
      </w:r>
      <w:r w:rsidRPr="005215F3">
        <w:rPr>
          <w:sz w:val="20"/>
          <w:szCs w:val="20"/>
        </w:rPr>
        <w:t xml:space="preserve"> 1220-1227.</w:t>
      </w:r>
    </w:p>
    <w:p w14:paraId="0CAB54DA" w14:textId="77777777" w:rsidR="005215F3" w:rsidRPr="005215F3" w:rsidRDefault="005215F3" w:rsidP="005215F3">
      <w:pPr>
        <w:pStyle w:val="EndNoteBibliography"/>
        <w:ind w:left="720" w:hanging="720"/>
        <w:rPr>
          <w:sz w:val="20"/>
          <w:szCs w:val="20"/>
        </w:rPr>
      </w:pPr>
      <w:r w:rsidRPr="005215F3">
        <w:rPr>
          <w:sz w:val="20"/>
          <w:szCs w:val="20"/>
        </w:rPr>
        <w:t xml:space="preserve">Browning, K. S. and Bailey-Serres, J. (2015) Mechanism of cytoplasmic mRNA translation. </w:t>
      </w:r>
      <w:r w:rsidRPr="005215F3">
        <w:rPr>
          <w:i/>
          <w:sz w:val="20"/>
          <w:szCs w:val="20"/>
        </w:rPr>
        <w:t>Arabidopsis Book,</w:t>
      </w:r>
      <w:r w:rsidRPr="005215F3">
        <w:rPr>
          <w:sz w:val="20"/>
          <w:szCs w:val="20"/>
        </w:rPr>
        <w:t xml:space="preserve"> </w:t>
      </w:r>
      <w:r w:rsidRPr="005215F3">
        <w:rPr>
          <w:b/>
          <w:sz w:val="20"/>
          <w:szCs w:val="20"/>
        </w:rPr>
        <w:t>13,</w:t>
      </w:r>
      <w:r w:rsidRPr="005215F3">
        <w:rPr>
          <w:sz w:val="20"/>
          <w:szCs w:val="20"/>
        </w:rPr>
        <w:t xml:space="preserve"> e0176.</w:t>
      </w:r>
    </w:p>
    <w:p w14:paraId="2050E72F" w14:textId="77777777" w:rsidR="005215F3" w:rsidRPr="005215F3" w:rsidRDefault="005215F3" w:rsidP="005215F3">
      <w:pPr>
        <w:pStyle w:val="EndNoteBibliography"/>
        <w:ind w:left="720" w:hanging="720"/>
        <w:rPr>
          <w:sz w:val="20"/>
          <w:szCs w:val="20"/>
        </w:rPr>
      </w:pPr>
      <w:r w:rsidRPr="005215F3">
        <w:rPr>
          <w:sz w:val="20"/>
          <w:szCs w:val="20"/>
        </w:rPr>
        <w:t xml:space="preserve">Bush, M. S., Crowe, N., Zheng, T. and Doonan, J. H. (2015) The RNA helicase, eIF4A-1, is required for ovule development and cell size homeostasis in Arabidopsis. </w:t>
      </w:r>
      <w:r w:rsidRPr="005215F3">
        <w:rPr>
          <w:i/>
          <w:sz w:val="20"/>
          <w:szCs w:val="20"/>
        </w:rPr>
        <w:t>Plant J,</w:t>
      </w:r>
      <w:r w:rsidRPr="005215F3">
        <w:rPr>
          <w:sz w:val="20"/>
          <w:szCs w:val="20"/>
        </w:rPr>
        <w:t xml:space="preserve"> </w:t>
      </w:r>
      <w:r w:rsidRPr="005215F3">
        <w:rPr>
          <w:b/>
          <w:sz w:val="20"/>
          <w:szCs w:val="20"/>
        </w:rPr>
        <w:t>84,</w:t>
      </w:r>
      <w:r w:rsidRPr="005215F3">
        <w:rPr>
          <w:sz w:val="20"/>
          <w:szCs w:val="20"/>
        </w:rPr>
        <w:t xml:space="preserve"> 989-1004.</w:t>
      </w:r>
    </w:p>
    <w:p w14:paraId="50A132E0" w14:textId="77777777" w:rsidR="005215F3" w:rsidRPr="005215F3" w:rsidRDefault="005215F3" w:rsidP="005215F3">
      <w:pPr>
        <w:pStyle w:val="EndNoteBibliography"/>
        <w:ind w:left="720" w:hanging="720"/>
        <w:rPr>
          <w:sz w:val="20"/>
          <w:szCs w:val="20"/>
        </w:rPr>
      </w:pPr>
      <w:r w:rsidRPr="005215F3">
        <w:rPr>
          <w:sz w:val="20"/>
          <w:szCs w:val="20"/>
        </w:rPr>
        <w:t>Byrne, E. H., Prosser, I., Muttucumaru, N., Curtis, T. Y., Wingler, A., Powers, S.</w:t>
      </w:r>
      <w:r w:rsidRPr="005215F3">
        <w:rPr>
          <w:i/>
          <w:sz w:val="20"/>
          <w:szCs w:val="20"/>
        </w:rPr>
        <w:t>, et al.</w:t>
      </w:r>
      <w:r w:rsidRPr="005215F3">
        <w:rPr>
          <w:sz w:val="20"/>
          <w:szCs w:val="20"/>
        </w:rPr>
        <w:t xml:space="preserve"> (2012) Overexpression of GCN2-type protein kinase in wheat has profound effects on free amino acid concentration and gene expression. </w:t>
      </w:r>
      <w:r w:rsidRPr="005215F3">
        <w:rPr>
          <w:i/>
          <w:sz w:val="20"/>
          <w:szCs w:val="20"/>
        </w:rPr>
        <w:t>Plant Biotechnol J,</w:t>
      </w:r>
      <w:r w:rsidRPr="005215F3">
        <w:rPr>
          <w:sz w:val="20"/>
          <w:szCs w:val="20"/>
        </w:rPr>
        <w:t xml:space="preserve"> </w:t>
      </w:r>
      <w:r w:rsidRPr="005215F3">
        <w:rPr>
          <w:b/>
          <w:sz w:val="20"/>
          <w:szCs w:val="20"/>
        </w:rPr>
        <w:t>10,</w:t>
      </w:r>
      <w:r w:rsidRPr="005215F3">
        <w:rPr>
          <w:sz w:val="20"/>
          <w:szCs w:val="20"/>
        </w:rPr>
        <w:t xml:space="preserve"> 328-340.</w:t>
      </w:r>
    </w:p>
    <w:p w14:paraId="7E31466F" w14:textId="77777777" w:rsidR="005215F3" w:rsidRPr="005215F3" w:rsidRDefault="005215F3" w:rsidP="005215F3">
      <w:pPr>
        <w:pStyle w:val="EndNoteBibliography"/>
        <w:ind w:left="720" w:hanging="720"/>
        <w:rPr>
          <w:sz w:val="20"/>
          <w:szCs w:val="20"/>
        </w:rPr>
      </w:pPr>
      <w:r w:rsidRPr="005215F3">
        <w:rPr>
          <w:sz w:val="20"/>
          <w:szCs w:val="20"/>
        </w:rPr>
        <w:t xml:space="preserve">Casanova-Saez, R., Candela, H. and Micol, J. L. (2014) Combined haploinsufficiency and purifying selection drive retention of RPL36a paralogs in Arabidopsis. </w:t>
      </w:r>
      <w:r w:rsidRPr="005215F3">
        <w:rPr>
          <w:i/>
          <w:sz w:val="20"/>
          <w:szCs w:val="20"/>
        </w:rPr>
        <w:t>Sci Rep,</w:t>
      </w:r>
      <w:r w:rsidRPr="005215F3">
        <w:rPr>
          <w:sz w:val="20"/>
          <w:szCs w:val="20"/>
        </w:rPr>
        <w:t xml:space="preserve"> </w:t>
      </w:r>
      <w:r w:rsidRPr="005215F3">
        <w:rPr>
          <w:b/>
          <w:sz w:val="20"/>
          <w:szCs w:val="20"/>
        </w:rPr>
        <w:t>4,</w:t>
      </w:r>
      <w:r w:rsidRPr="005215F3">
        <w:rPr>
          <w:sz w:val="20"/>
          <w:szCs w:val="20"/>
        </w:rPr>
        <w:t xml:space="preserve"> 4122.</w:t>
      </w:r>
    </w:p>
    <w:p w14:paraId="3652B7C0" w14:textId="77777777" w:rsidR="005215F3" w:rsidRPr="005215F3" w:rsidRDefault="005215F3" w:rsidP="005215F3">
      <w:pPr>
        <w:pStyle w:val="EndNoteBibliography"/>
        <w:ind w:left="720" w:hanging="720"/>
        <w:rPr>
          <w:sz w:val="20"/>
          <w:szCs w:val="20"/>
        </w:rPr>
      </w:pPr>
      <w:r w:rsidRPr="005215F3">
        <w:rPr>
          <w:sz w:val="20"/>
          <w:szCs w:val="20"/>
        </w:rPr>
        <w:t>Chauvin, C., Koka, V., Nouschi, A., Mieulet, V., Hoareau-Aveilla, C., Dreazen, A.</w:t>
      </w:r>
      <w:r w:rsidRPr="005215F3">
        <w:rPr>
          <w:i/>
          <w:sz w:val="20"/>
          <w:szCs w:val="20"/>
        </w:rPr>
        <w:t>, et al.</w:t>
      </w:r>
      <w:r w:rsidRPr="005215F3">
        <w:rPr>
          <w:sz w:val="20"/>
          <w:szCs w:val="20"/>
        </w:rPr>
        <w:t xml:space="preserve"> (2014) Ribosomal protein S6 kinase activity controls the ribosome biogenesis transcriptional program. </w:t>
      </w:r>
      <w:r w:rsidRPr="005215F3">
        <w:rPr>
          <w:i/>
          <w:sz w:val="20"/>
          <w:szCs w:val="20"/>
        </w:rPr>
        <w:t>Oncogene,</w:t>
      </w:r>
      <w:r w:rsidRPr="005215F3">
        <w:rPr>
          <w:sz w:val="20"/>
          <w:szCs w:val="20"/>
        </w:rPr>
        <w:t xml:space="preserve"> </w:t>
      </w:r>
      <w:r w:rsidRPr="005215F3">
        <w:rPr>
          <w:b/>
          <w:sz w:val="20"/>
          <w:szCs w:val="20"/>
        </w:rPr>
        <w:t>33,</w:t>
      </w:r>
      <w:r w:rsidRPr="005215F3">
        <w:rPr>
          <w:sz w:val="20"/>
          <w:szCs w:val="20"/>
        </w:rPr>
        <w:t xml:space="preserve"> 474-483.</w:t>
      </w:r>
    </w:p>
    <w:p w14:paraId="15BBC0D8" w14:textId="77777777" w:rsidR="005215F3" w:rsidRPr="005215F3" w:rsidRDefault="005215F3" w:rsidP="005215F3">
      <w:pPr>
        <w:pStyle w:val="EndNoteBibliography"/>
        <w:ind w:left="720" w:hanging="720"/>
        <w:rPr>
          <w:sz w:val="20"/>
          <w:szCs w:val="20"/>
        </w:rPr>
      </w:pPr>
      <w:r w:rsidRPr="005215F3">
        <w:rPr>
          <w:sz w:val="20"/>
          <w:szCs w:val="20"/>
        </w:rPr>
        <w:t xml:space="preserve">Chekulaeva, M. and Landthaler, M. (2016) Eyes on Translation. </w:t>
      </w:r>
      <w:r w:rsidRPr="005215F3">
        <w:rPr>
          <w:i/>
          <w:sz w:val="20"/>
          <w:szCs w:val="20"/>
        </w:rPr>
        <w:t>Mol Cell,</w:t>
      </w:r>
      <w:r w:rsidRPr="005215F3">
        <w:rPr>
          <w:sz w:val="20"/>
          <w:szCs w:val="20"/>
        </w:rPr>
        <w:t xml:space="preserve"> </w:t>
      </w:r>
      <w:r w:rsidRPr="005215F3">
        <w:rPr>
          <w:b/>
          <w:sz w:val="20"/>
          <w:szCs w:val="20"/>
        </w:rPr>
        <w:t>63,</w:t>
      </w:r>
      <w:r w:rsidRPr="005215F3">
        <w:rPr>
          <w:sz w:val="20"/>
          <w:szCs w:val="20"/>
        </w:rPr>
        <w:t xml:space="preserve"> 918-925.</w:t>
      </w:r>
    </w:p>
    <w:p w14:paraId="1C75F217" w14:textId="77777777" w:rsidR="005215F3" w:rsidRPr="005215F3" w:rsidRDefault="005215F3" w:rsidP="005215F3">
      <w:pPr>
        <w:pStyle w:val="EndNoteBibliography"/>
        <w:ind w:left="720" w:hanging="720"/>
        <w:rPr>
          <w:sz w:val="20"/>
          <w:szCs w:val="20"/>
        </w:rPr>
      </w:pPr>
      <w:r w:rsidRPr="005215F3">
        <w:rPr>
          <w:sz w:val="20"/>
          <w:szCs w:val="20"/>
        </w:rPr>
        <w:t xml:space="preserve">Chen, G. H., Liu, M. J., Xiong, Y., Sheen, J. and Wu, S. H. (2018) TOR and RPS6 transmit light signals to enhance protein translation in deetiolating Arabidopsis seedlings. </w:t>
      </w:r>
      <w:r w:rsidRPr="005215F3">
        <w:rPr>
          <w:i/>
          <w:sz w:val="20"/>
          <w:szCs w:val="20"/>
        </w:rPr>
        <w:t>Proc Natl Acad Sci U S A,</w:t>
      </w:r>
      <w:r w:rsidRPr="005215F3">
        <w:rPr>
          <w:sz w:val="20"/>
          <w:szCs w:val="20"/>
        </w:rPr>
        <w:t xml:space="preserve"> </w:t>
      </w:r>
      <w:r w:rsidRPr="005215F3">
        <w:rPr>
          <w:b/>
          <w:sz w:val="20"/>
          <w:szCs w:val="20"/>
        </w:rPr>
        <w:t>115,</w:t>
      </w:r>
      <w:r w:rsidRPr="005215F3">
        <w:rPr>
          <w:sz w:val="20"/>
          <w:szCs w:val="20"/>
        </w:rPr>
        <w:t xml:space="preserve"> 12823-12828.</w:t>
      </w:r>
    </w:p>
    <w:p w14:paraId="3CE3EBD5" w14:textId="77777777" w:rsidR="005215F3" w:rsidRPr="005215F3" w:rsidRDefault="005215F3" w:rsidP="005215F3">
      <w:pPr>
        <w:pStyle w:val="EndNoteBibliography"/>
        <w:ind w:left="720" w:hanging="720"/>
        <w:rPr>
          <w:sz w:val="20"/>
          <w:szCs w:val="20"/>
        </w:rPr>
      </w:pPr>
      <w:r w:rsidRPr="005215F3">
        <w:rPr>
          <w:sz w:val="20"/>
          <w:szCs w:val="20"/>
        </w:rPr>
        <w:t xml:space="preserve">Chen, M., Mishra, S., Heckathorn, S. A., Frantz, J. M. and Krause, C. (2014) Proteomic analysis of Arabidopsis thaliana leaves in response to acute boron deficiency and toxicity reveals effects on photosynthesis, carbohydrate metabolism, and protein synthesis. </w:t>
      </w:r>
      <w:r w:rsidRPr="005215F3">
        <w:rPr>
          <w:i/>
          <w:sz w:val="20"/>
          <w:szCs w:val="20"/>
        </w:rPr>
        <w:t>J Plant Physiol,</w:t>
      </w:r>
      <w:r w:rsidRPr="005215F3">
        <w:rPr>
          <w:sz w:val="20"/>
          <w:szCs w:val="20"/>
        </w:rPr>
        <w:t xml:space="preserve"> </w:t>
      </w:r>
      <w:r w:rsidRPr="005215F3">
        <w:rPr>
          <w:b/>
          <w:sz w:val="20"/>
          <w:szCs w:val="20"/>
        </w:rPr>
        <w:t>171,</w:t>
      </w:r>
      <w:r w:rsidRPr="005215F3">
        <w:rPr>
          <w:sz w:val="20"/>
          <w:szCs w:val="20"/>
        </w:rPr>
        <w:t xml:space="preserve"> 235-242.</w:t>
      </w:r>
    </w:p>
    <w:p w14:paraId="0482B2A1" w14:textId="77777777" w:rsidR="005215F3" w:rsidRPr="005215F3" w:rsidRDefault="005215F3" w:rsidP="005215F3">
      <w:pPr>
        <w:pStyle w:val="EndNoteBibliography"/>
        <w:ind w:left="720" w:hanging="720"/>
        <w:rPr>
          <w:sz w:val="20"/>
          <w:szCs w:val="20"/>
        </w:rPr>
      </w:pPr>
      <w:r w:rsidRPr="005215F3">
        <w:rPr>
          <w:sz w:val="20"/>
          <w:szCs w:val="20"/>
        </w:rPr>
        <w:t>Cheng, F., Wang, Y., Bai, Y., Liang, Z., Mao, Q., Liu, D.</w:t>
      </w:r>
      <w:r w:rsidRPr="005215F3">
        <w:rPr>
          <w:i/>
          <w:sz w:val="20"/>
          <w:szCs w:val="20"/>
        </w:rPr>
        <w:t>, et al.</w:t>
      </w:r>
      <w:r w:rsidRPr="005215F3">
        <w:rPr>
          <w:sz w:val="20"/>
          <w:szCs w:val="20"/>
        </w:rPr>
        <w:t xml:space="preserve"> (2023) Research Advances on the Stability of mRNA Vaccines. </w:t>
      </w:r>
      <w:r w:rsidRPr="005215F3">
        <w:rPr>
          <w:i/>
          <w:sz w:val="20"/>
          <w:szCs w:val="20"/>
        </w:rPr>
        <w:t>Viruses,</w:t>
      </w:r>
      <w:r w:rsidRPr="005215F3">
        <w:rPr>
          <w:sz w:val="20"/>
          <w:szCs w:val="20"/>
        </w:rPr>
        <w:t xml:space="preserve"> </w:t>
      </w:r>
      <w:r w:rsidRPr="005215F3">
        <w:rPr>
          <w:b/>
          <w:sz w:val="20"/>
          <w:szCs w:val="20"/>
        </w:rPr>
        <w:t>15</w:t>
      </w:r>
      <w:r w:rsidRPr="005215F3">
        <w:rPr>
          <w:sz w:val="20"/>
          <w:szCs w:val="20"/>
        </w:rPr>
        <w:t>.</w:t>
      </w:r>
    </w:p>
    <w:p w14:paraId="2E873E8E" w14:textId="77777777" w:rsidR="005215F3" w:rsidRPr="005215F3" w:rsidRDefault="005215F3" w:rsidP="005215F3">
      <w:pPr>
        <w:pStyle w:val="EndNoteBibliography"/>
        <w:ind w:left="720" w:hanging="720"/>
        <w:rPr>
          <w:sz w:val="20"/>
          <w:szCs w:val="20"/>
        </w:rPr>
      </w:pPr>
      <w:r w:rsidRPr="005215F3">
        <w:rPr>
          <w:sz w:val="20"/>
          <w:szCs w:val="20"/>
        </w:rPr>
        <w:t xml:space="preserve">Cho, H. Y., Lu, M. J. and Shih, M. C. (2019) The SnRK1-eIFiso4G1 signaling relay regulates the translation of specific mRNAs in Arabidopsis under submergence. </w:t>
      </w:r>
      <w:r w:rsidRPr="005215F3">
        <w:rPr>
          <w:i/>
          <w:sz w:val="20"/>
          <w:szCs w:val="20"/>
        </w:rPr>
        <w:t>New Phytol,</w:t>
      </w:r>
      <w:r w:rsidRPr="005215F3">
        <w:rPr>
          <w:sz w:val="20"/>
          <w:szCs w:val="20"/>
        </w:rPr>
        <w:t xml:space="preserve"> </w:t>
      </w:r>
      <w:r w:rsidRPr="005215F3">
        <w:rPr>
          <w:b/>
          <w:sz w:val="20"/>
          <w:szCs w:val="20"/>
        </w:rPr>
        <w:t>222,</w:t>
      </w:r>
      <w:r w:rsidRPr="005215F3">
        <w:rPr>
          <w:sz w:val="20"/>
          <w:szCs w:val="20"/>
        </w:rPr>
        <w:t xml:space="preserve"> 366-381.</w:t>
      </w:r>
    </w:p>
    <w:p w14:paraId="34DD5425" w14:textId="77777777" w:rsidR="005215F3" w:rsidRPr="005215F3" w:rsidRDefault="005215F3" w:rsidP="005215F3">
      <w:pPr>
        <w:pStyle w:val="EndNoteBibliography"/>
        <w:ind w:left="720" w:hanging="720"/>
        <w:rPr>
          <w:sz w:val="20"/>
          <w:szCs w:val="20"/>
        </w:rPr>
      </w:pPr>
      <w:r w:rsidRPr="005215F3">
        <w:rPr>
          <w:sz w:val="20"/>
          <w:szCs w:val="20"/>
        </w:rPr>
        <w:t xml:space="preserve">Choudhary, M. K., Nomura, Y., Wang, L., Nakagami, H. and Somers, D. E. (2015) Quantitative Circadian Phosphoproteomic Analysis of Arabidopsis Reveals Extensive Clock Control of Key Components in Physiological, Metabolic, and Signaling Pathways. </w:t>
      </w:r>
      <w:r w:rsidRPr="005215F3">
        <w:rPr>
          <w:i/>
          <w:sz w:val="20"/>
          <w:szCs w:val="20"/>
        </w:rPr>
        <w:t>Mol Cell Proteomics,</w:t>
      </w:r>
      <w:r w:rsidRPr="005215F3">
        <w:rPr>
          <w:sz w:val="20"/>
          <w:szCs w:val="20"/>
        </w:rPr>
        <w:t xml:space="preserve"> </w:t>
      </w:r>
      <w:r w:rsidRPr="005215F3">
        <w:rPr>
          <w:b/>
          <w:sz w:val="20"/>
          <w:szCs w:val="20"/>
        </w:rPr>
        <w:t>14,</w:t>
      </w:r>
      <w:r w:rsidRPr="005215F3">
        <w:rPr>
          <w:sz w:val="20"/>
          <w:szCs w:val="20"/>
        </w:rPr>
        <w:t xml:space="preserve"> 2243-2260.</w:t>
      </w:r>
    </w:p>
    <w:p w14:paraId="6C2B21E0" w14:textId="77777777" w:rsidR="005215F3" w:rsidRPr="005215F3" w:rsidRDefault="005215F3" w:rsidP="005215F3">
      <w:pPr>
        <w:pStyle w:val="EndNoteBibliography"/>
        <w:ind w:left="720" w:hanging="720"/>
        <w:rPr>
          <w:sz w:val="20"/>
          <w:szCs w:val="20"/>
        </w:rPr>
      </w:pPr>
      <w:r w:rsidRPr="005215F3">
        <w:rPr>
          <w:sz w:val="20"/>
          <w:szCs w:val="20"/>
        </w:rPr>
        <w:t xml:space="preserve">Collart, M. A. and Weiss, B. (2020) Ribosome pausing, a dangerous necessity for co-translational events. </w:t>
      </w:r>
      <w:r w:rsidRPr="005215F3">
        <w:rPr>
          <w:i/>
          <w:sz w:val="20"/>
          <w:szCs w:val="20"/>
        </w:rPr>
        <w:t>Nucleic Acids Res,</w:t>
      </w:r>
      <w:r w:rsidRPr="005215F3">
        <w:rPr>
          <w:sz w:val="20"/>
          <w:szCs w:val="20"/>
        </w:rPr>
        <w:t xml:space="preserve"> </w:t>
      </w:r>
      <w:r w:rsidRPr="005215F3">
        <w:rPr>
          <w:b/>
          <w:sz w:val="20"/>
          <w:szCs w:val="20"/>
        </w:rPr>
        <w:t>48,</w:t>
      </w:r>
      <w:r w:rsidRPr="005215F3">
        <w:rPr>
          <w:sz w:val="20"/>
          <w:szCs w:val="20"/>
        </w:rPr>
        <w:t xml:space="preserve"> 1043-1055.</w:t>
      </w:r>
    </w:p>
    <w:p w14:paraId="45B15969" w14:textId="77777777" w:rsidR="005215F3" w:rsidRPr="005215F3" w:rsidRDefault="005215F3" w:rsidP="005215F3">
      <w:pPr>
        <w:pStyle w:val="EndNoteBibliography"/>
        <w:ind w:left="720" w:hanging="720"/>
        <w:rPr>
          <w:sz w:val="20"/>
          <w:szCs w:val="20"/>
        </w:rPr>
      </w:pPr>
      <w:r w:rsidRPr="005215F3">
        <w:rPr>
          <w:sz w:val="20"/>
          <w:szCs w:val="20"/>
        </w:rPr>
        <w:t xml:space="preserve">Combe, J. P., Petracek, M. E., van Eldik, G., Meulewaeter, F. and Twell, D. (2005) Translation initiation factors eIF4E and eIFiso4E are required for polysome formation and regulate plant growth in tobacco. </w:t>
      </w:r>
      <w:r w:rsidRPr="005215F3">
        <w:rPr>
          <w:i/>
          <w:sz w:val="20"/>
          <w:szCs w:val="20"/>
        </w:rPr>
        <w:t>Plant Mol Biol,</w:t>
      </w:r>
      <w:r w:rsidRPr="005215F3">
        <w:rPr>
          <w:sz w:val="20"/>
          <w:szCs w:val="20"/>
        </w:rPr>
        <w:t xml:space="preserve"> </w:t>
      </w:r>
      <w:r w:rsidRPr="005215F3">
        <w:rPr>
          <w:b/>
          <w:sz w:val="20"/>
          <w:szCs w:val="20"/>
        </w:rPr>
        <w:t>57,</w:t>
      </w:r>
      <w:r w:rsidRPr="005215F3">
        <w:rPr>
          <w:sz w:val="20"/>
          <w:szCs w:val="20"/>
        </w:rPr>
        <w:t xml:space="preserve"> 749-760.</w:t>
      </w:r>
    </w:p>
    <w:p w14:paraId="0324D8B9" w14:textId="77777777" w:rsidR="005215F3" w:rsidRPr="005215F3" w:rsidRDefault="005215F3" w:rsidP="005215F3">
      <w:pPr>
        <w:pStyle w:val="EndNoteBibliography"/>
        <w:ind w:left="720" w:hanging="720"/>
        <w:rPr>
          <w:sz w:val="20"/>
          <w:szCs w:val="20"/>
        </w:rPr>
      </w:pPr>
      <w:r w:rsidRPr="005215F3">
        <w:rPr>
          <w:sz w:val="20"/>
          <w:szCs w:val="20"/>
        </w:rPr>
        <w:t xml:space="preserve">Creff, A., Sormani, R. and Desnos, T. (2010) The two Arabidopsis RPS6 genes, encoding for cytoplasmic ribosomal proteins S6, are functionally equivalent. </w:t>
      </w:r>
      <w:r w:rsidRPr="005215F3">
        <w:rPr>
          <w:i/>
          <w:sz w:val="20"/>
          <w:szCs w:val="20"/>
        </w:rPr>
        <w:t>Plant Mol Biol,</w:t>
      </w:r>
      <w:r w:rsidRPr="005215F3">
        <w:rPr>
          <w:sz w:val="20"/>
          <w:szCs w:val="20"/>
        </w:rPr>
        <w:t xml:space="preserve"> </w:t>
      </w:r>
      <w:r w:rsidRPr="005215F3">
        <w:rPr>
          <w:b/>
          <w:sz w:val="20"/>
          <w:szCs w:val="20"/>
        </w:rPr>
        <w:t>73,</w:t>
      </w:r>
      <w:r w:rsidRPr="005215F3">
        <w:rPr>
          <w:sz w:val="20"/>
          <w:szCs w:val="20"/>
        </w:rPr>
        <w:t xml:space="preserve"> 533-546.</w:t>
      </w:r>
    </w:p>
    <w:p w14:paraId="13DA0729" w14:textId="77777777" w:rsidR="005215F3" w:rsidRPr="005215F3" w:rsidRDefault="005215F3" w:rsidP="005215F3">
      <w:pPr>
        <w:pStyle w:val="EndNoteBibliography"/>
        <w:ind w:left="720" w:hanging="720"/>
        <w:rPr>
          <w:sz w:val="20"/>
          <w:szCs w:val="20"/>
        </w:rPr>
      </w:pPr>
      <w:r w:rsidRPr="005215F3">
        <w:rPr>
          <w:sz w:val="20"/>
          <w:szCs w:val="20"/>
        </w:rPr>
        <w:lastRenderedPageBreak/>
        <w:t>Crisp, P. A., Ganguly, D. R., Smith, A. B., Murray, K. D., Estavillo, G. M., Searle, I.</w:t>
      </w:r>
      <w:r w:rsidRPr="005215F3">
        <w:rPr>
          <w:i/>
          <w:sz w:val="20"/>
          <w:szCs w:val="20"/>
        </w:rPr>
        <w:t>, et al.</w:t>
      </w:r>
      <w:r w:rsidRPr="005215F3">
        <w:rPr>
          <w:sz w:val="20"/>
          <w:szCs w:val="20"/>
        </w:rPr>
        <w:t xml:space="preserve"> (2017) Rapid Recovery Gene Downregulation during Excess-Light Stress and Recovery in Arabidopsis. </w:t>
      </w:r>
      <w:r w:rsidRPr="005215F3">
        <w:rPr>
          <w:i/>
          <w:sz w:val="20"/>
          <w:szCs w:val="20"/>
        </w:rPr>
        <w:t>Plant Cell,</w:t>
      </w:r>
      <w:r w:rsidRPr="005215F3">
        <w:rPr>
          <w:sz w:val="20"/>
          <w:szCs w:val="20"/>
        </w:rPr>
        <w:t xml:space="preserve"> </w:t>
      </w:r>
      <w:r w:rsidRPr="005215F3">
        <w:rPr>
          <w:b/>
          <w:sz w:val="20"/>
          <w:szCs w:val="20"/>
        </w:rPr>
        <w:t>29,</w:t>
      </w:r>
      <w:r w:rsidRPr="005215F3">
        <w:rPr>
          <w:sz w:val="20"/>
          <w:szCs w:val="20"/>
        </w:rPr>
        <w:t xml:space="preserve"> 1836-1863.</w:t>
      </w:r>
    </w:p>
    <w:p w14:paraId="5A17BA0A" w14:textId="77777777" w:rsidR="005215F3" w:rsidRPr="005215F3" w:rsidRDefault="005215F3" w:rsidP="005215F3">
      <w:pPr>
        <w:pStyle w:val="EndNoteBibliography"/>
        <w:ind w:left="720" w:hanging="720"/>
        <w:rPr>
          <w:sz w:val="20"/>
          <w:szCs w:val="20"/>
        </w:rPr>
      </w:pPr>
      <w:r w:rsidRPr="005215F3">
        <w:rPr>
          <w:sz w:val="20"/>
          <w:szCs w:val="20"/>
        </w:rPr>
        <w:t>Cunningham, F., Allen, J. E., Allen, J., Alvarez-Jarreta, J., Amode, M. R., Armean, I. M.</w:t>
      </w:r>
      <w:r w:rsidRPr="005215F3">
        <w:rPr>
          <w:i/>
          <w:sz w:val="20"/>
          <w:szCs w:val="20"/>
        </w:rPr>
        <w:t>, et al.</w:t>
      </w:r>
      <w:r w:rsidRPr="005215F3">
        <w:rPr>
          <w:sz w:val="20"/>
          <w:szCs w:val="20"/>
        </w:rPr>
        <w:t xml:space="preserve"> (2022) Ensembl 2022. </w:t>
      </w:r>
      <w:r w:rsidRPr="005215F3">
        <w:rPr>
          <w:i/>
          <w:sz w:val="20"/>
          <w:szCs w:val="20"/>
        </w:rPr>
        <w:t>Nucleic Acids Res,</w:t>
      </w:r>
      <w:r w:rsidRPr="005215F3">
        <w:rPr>
          <w:sz w:val="20"/>
          <w:szCs w:val="20"/>
        </w:rPr>
        <w:t xml:space="preserve"> </w:t>
      </w:r>
      <w:r w:rsidRPr="005215F3">
        <w:rPr>
          <w:b/>
          <w:sz w:val="20"/>
          <w:szCs w:val="20"/>
        </w:rPr>
        <w:t>50,</w:t>
      </w:r>
      <w:r w:rsidRPr="005215F3">
        <w:rPr>
          <w:sz w:val="20"/>
          <w:szCs w:val="20"/>
        </w:rPr>
        <w:t xml:space="preserve"> D988-D995.</w:t>
      </w:r>
    </w:p>
    <w:p w14:paraId="16B23BD0" w14:textId="77777777" w:rsidR="005215F3" w:rsidRPr="005215F3" w:rsidRDefault="005215F3" w:rsidP="005215F3">
      <w:pPr>
        <w:pStyle w:val="EndNoteBibliography"/>
        <w:ind w:left="720" w:hanging="720"/>
        <w:rPr>
          <w:sz w:val="20"/>
          <w:szCs w:val="20"/>
        </w:rPr>
      </w:pPr>
      <w:r w:rsidRPr="005215F3">
        <w:rPr>
          <w:sz w:val="20"/>
          <w:szCs w:val="20"/>
        </w:rPr>
        <w:t xml:space="preserve">Dao Duc, K. and Song, Y. S. (2018) The impact of ribosomal interference, codon usage, and exit tunnel interactions on translation elongation rate variation. </w:t>
      </w:r>
      <w:r w:rsidRPr="005215F3">
        <w:rPr>
          <w:i/>
          <w:sz w:val="20"/>
          <w:szCs w:val="20"/>
        </w:rPr>
        <w:t>PLoS Genet,</w:t>
      </w:r>
      <w:r w:rsidRPr="005215F3">
        <w:rPr>
          <w:sz w:val="20"/>
          <w:szCs w:val="20"/>
        </w:rPr>
        <w:t xml:space="preserve"> </w:t>
      </w:r>
      <w:r w:rsidRPr="005215F3">
        <w:rPr>
          <w:b/>
          <w:sz w:val="20"/>
          <w:szCs w:val="20"/>
        </w:rPr>
        <w:t>14,</w:t>
      </w:r>
      <w:r w:rsidRPr="005215F3">
        <w:rPr>
          <w:sz w:val="20"/>
          <w:szCs w:val="20"/>
        </w:rPr>
        <w:t xml:space="preserve"> e1007166.</w:t>
      </w:r>
    </w:p>
    <w:p w14:paraId="2A9E8049" w14:textId="77777777" w:rsidR="005215F3" w:rsidRPr="005215F3" w:rsidRDefault="005215F3" w:rsidP="005215F3">
      <w:pPr>
        <w:pStyle w:val="EndNoteBibliography"/>
        <w:ind w:left="720" w:hanging="720"/>
        <w:rPr>
          <w:sz w:val="20"/>
          <w:szCs w:val="20"/>
        </w:rPr>
      </w:pPr>
      <w:r w:rsidRPr="005215F3">
        <w:rPr>
          <w:sz w:val="20"/>
          <w:szCs w:val="20"/>
        </w:rPr>
        <w:t xml:space="preserve">Dasgupta, A. (2023) Phenotypic and molecular characterization of ribosomal protein of the small subunit 6 phosphorylation in Arabidopsis thaliana. In: </w:t>
      </w:r>
      <w:r w:rsidRPr="005215F3">
        <w:rPr>
          <w:i/>
          <w:sz w:val="20"/>
          <w:szCs w:val="20"/>
        </w:rPr>
        <w:t>BCMB.</w:t>
      </w:r>
      <w:r w:rsidRPr="005215F3">
        <w:rPr>
          <w:sz w:val="20"/>
          <w:szCs w:val="20"/>
        </w:rPr>
        <w:t xml:space="preserve"> University of Tennessee.</w:t>
      </w:r>
    </w:p>
    <w:p w14:paraId="23BCDFCB" w14:textId="77777777" w:rsidR="005215F3" w:rsidRPr="005215F3" w:rsidRDefault="005215F3" w:rsidP="005215F3">
      <w:pPr>
        <w:pStyle w:val="EndNoteBibliography"/>
        <w:ind w:left="720" w:hanging="720"/>
        <w:rPr>
          <w:sz w:val="20"/>
          <w:szCs w:val="20"/>
        </w:rPr>
      </w:pPr>
      <w:r w:rsidRPr="005215F3">
        <w:rPr>
          <w:sz w:val="20"/>
          <w:szCs w:val="20"/>
        </w:rPr>
        <w:t>Dasgupta, A., Camacho, R. A. U., Enganti, R., Cho, S. K., Tucker, L. L., Torreverde, J. S.</w:t>
      </w:r>
      <w:r w:rsidRPr="005215F3">
        <w:rPr>
          <w:i/>
          <w:sz w:val="20"/>
          <w:szCs w:val="20"/>
        </w:rPr>
        <w:t>, et al.</w:t>
      </w:r>
      <w:r w:rsidRPr="005215F3">
        <w:rPr>
          <w:sz w:val="20"/>
          <w:szCs w:val="20"/>
        </w:rPr>
        <w:t xml:space="preserve"> (2023) A phosphorylation-deficient ribosomal protein eS6 is largely functional in &lt;em&gt;Arabidopsis thaliana&lt;/em&gt;, rescuing mutant defects from global translation and gene expression to photosynthesis and growth. </w:t>
      </w:r>
      <w:r w:rsidRPr="005215F3">
        <w:rPr>
          <w:i/>
          <w:sz w:val="20"/>
          <w:szCs w:val="20"/>
        </w:rPr>
        <w:t>bioRxiv</w:t>
      </w:r>
      <w:r w:rsidRPr="005215F3">
        <w:rPr>
          <w:b/>
          <w:sz w:val="20"/>
          <w:szCs w:val="20"/>
        </w:rPr>
        <w:t>,</w:t>
      </w:r>
      <w:r w:rsidRPr="005215F3">
        <w:rPr>
          <w:sz w:val="20"/>
          <w:szCs w:val="20"/>
        </w:rPr>
        <w:t xml:space="preserve"> 2023.2005.2030.542942.</w:t>
      </w:r>
    </w:p>
    <w:p w14:paraId="62F074EB" w14:textId="77777777" w:rsidR="005215F3" w:rsidRPr="005215F3" w:rsidRDefault="005215F3" w:rsidP="005215F3">
      <w:pPr>
        <w:pStyle w:val="EndNoteBibliography"/>
        <w:ind w:left="720" w:hanging="720"/>
        <w:rPr>
          <w:sz w:val="20"/>
          <w:szCs w:val="20"/>
        </w:rPr>
      </w:pPr>
      <w:r w:rsidRPr="005215F3">
        <w:rPr>
          <w:sz w:val="20"/>
          <w:szCs w:val="20"/>
        </w:rPr>
        <w:t xml:space="preserve">de Sousa Abreu, R., Penalva, L. O., Marcotte, E. M. and Vogel, C. (2009) Global signatures of protein and mRNA expression levels. </w:t>
      </w:r>
      <w:r w:rsidRPr="005215F3">
        <w:rPr>
          <w:i/>
          <w:sz w:val="20"/>
          <w:szCs w:val="20"/>
        </w:rPr>
        <w:t>Mol Biosyst,</w:t>
      </w:r>
      <w:r w:rsidRPr="005215F3">
        <w:rPr>
          <w:sz w:val="20"/>
          <w:szCs w:val="20"/>
        </w:rPr>
        <w:t xml:space="preserve"> </w:t>
      </w:r>
      <w:r w:rsidRPr="005215F3">
        <w:rPr>
          <w:b/>
          <w:sz w:val="20"/>
          <w:szCs w:val="20"/>
        </w:rPr>
        <w:t>5,</w:t>
      </w:r>
      <w:r w:rsidRPr="005215F3">
        <w:rPr>
          <w:sz w:val="20"/>
          <w:szCs w:val="20"/>
        </w:rPr>
        <w:t xml:space="preserve"> 1512-1526.</w:t>
      </w:r>
    </w:p>
    <w:p w14:paraId="326D4AA5" w14:textId="77777777" w:rsidR="005215F3" w:rsidRPr="005215F3" w:rsidRDefault="005215F3" w:rsidP="005215F3">
      <w:pPr>
        <w:pStyle w:val="EndNoteBibliography"/>
        <w:ind w:left="720" w:hanging="720"/>
        <w:rPr>
          <w:sz w:val="20"/>
          <w:szCs w:val="20"/>
        </w:rPr>
      </w:pPr>
      <w:r w:rsidRPr="005215F3">
        <w:rPr>
          <w:sz w:val="20"/>
          <w:szCs w:val="20"/>
        </w:rPr>
        <w:t xml:space="preserve">Dennis, M. D., Person, M. D. and Browning, K. S. (2009) Phosphorylation of plant translation initiation factors by CK2 enhances the in vitro interaction of multifactor complex components. </w:t>
      </w:r>
      <w:r w:rsidRPr="005215F3">
        <w:rPr>
          <w:i/>
          <w:sz w:val="20"/>
          <w:szCs w:val="20"/>
        </w:rPr>
        <w:t>J Biol Chem,</w:t>
      </w:r>
      <w:r w:rsidRPr="005215F3">
        <w:rPr>
          <w:sz w:val="20"/>
          <w:szCs w:val="20"/>
        </w:rPr>
        <w:t xml:space="preserve"> </w:t>
      </w:r>
      <w:r w:rsidRPr="005215F3">
        <w:rPr>
          <w:b/>
          <w:sz w:val="20"/>
          <w:szCs w:val="20"/>
        </w:rPr>
        <w:t>284,</w:t>
      </w:r>
      <w:r w:rsidRPr="005215F3">
        <w:rPr>
          <w:sz w:val="20"/>
          <w:szCs w:val="20"/>
        </w:rPr>
        <w:t xml:space="preserve"> 20615-20628.</w:t>
      </w:r>
    </w:p>
    <w:p w14:paraId="2E2FB3A5" w14:textId="77777777" w:rsidR="005215F3" w:rsidRPr="005215F3" w:rsidRDefault="005215F3" w:rsidP="005215F3">
      <w:pPr>
        <w:pStyle w:val="EndNoteBibliography"/>
        <w:ind w:left="720" w:hanging="720"/>
        <w:rPr>
          <w:sz w:val="20"/>
          <w:szCs w:val="20"/>
        </w:rPr>
      </w:pPr>
      <w:r w:rsidRPr="005215F3">
        <w:rPr>
          <w:sz w:val="20"/>
          <w:szCs w:val="20"/>
        </w:rPr>
        <w:t>Deprost, D., Yao, L., Sormani, R., Moreau, M., Leterreux, G., Nicolai, M.</w:t>
      </w:r>
      <w:r w:rsidRPr="005215F3">
        <w:rPr>
          <w:i/>
          <w:sz w:val="20"/>
          <w:szCs w:val="20"/>
        </w:rPr>
        <w:t>, et al.</w:t>
      </w:r>
      <w:r w:rsidRPr="005215F3">
        <w:rPr>
          <w:sz w:val="20"/>
          <w:szCs w:val="20"/>
        </w:rPr>
        <w:t xml:space="preserve"> (2007) The Arabidopsis TOR kinase links plant growth, yield, stress resistance and mRNA translation. </w:t>
      </w:r>
      <w:r w:rsidRPr="005215F3">
        <w:rPr>
          <w:i/>
          <w:sz w:val="20"/>
          <w:szCs w:val="20"/>
        </w:rPr>
        <w:t>EMBO Rep,</w:t>
      </w:r>
      <w:r w:rsidRPr="005215F3">
        <w:rPr>
          <w:sz w:val="20"/>
          <w:szCs w:val="20"/>
        </w:rPr>
        <w:t xml:space="preserve"> </w:t>
      </w:r>
      <w:r w:rsidRPr="005215F3">
        <w:rPr>
          <w:b/>
          <w:sz w:val="20"/>
          <w:szCs w:val="20"/>
        </w:rPr>
        <w:t>8,</w:t>
      </w:r>
      <w:r w:rsidRPr="005215F3">
        <w:rPr>
          <w:sz w:val="20"/>
          <w:szCs w:val="20"/>
        </w:rPr>
        <w:t xml:space="preserve"> 864-870.</w:t>
      </w:r>
    </w:p>
    <w:p w14:paraId="76310EAB" w14:textId="77777777" w:rsidR="005215F3" w:rsidRPr="005215F3" w:rsidRDefault="005215F3" w:rsidP="005215F3">
      <w:pPr>
        <w:pStyle w:val="EndNoteBibliography"/>
        <w:ind w:left="720" w:hanging="720"/>
        <w:rPr>
          <w:sz w:val="20"/>
          <w:szCs w:val="20"/>
        </w:rPr>
      </w:pPr>
      <w:r w:rsidRPr="005215F3">
        <w:rPr>
          <w:sz w:val="20"/>
          <w:szCs w:val="20"/>
        </w:rPr>
        <w:t>Desai, V. P., Frank, F., Lee, A., Righini, M., Lancaster, L., Noller, H. F.</w:t>
      </w:r>
      <w:r w:rsidRPr="005215F3">
        <w:rPr>
          <w:i/>
          <w:sz w:val="20"/>
          <w:szCs w:val="20"/>
        </w:rPr>
        <w:t>, et al.</w:t>
      </w:r>
      <w:r w:rsidRPr="005215F3">
        <w:rPr>
          <w:sz w:val="20"/>
          <w:szCs w:val="20"/>
        </w:rPr>
        <w:t xml:space="preserve"> (2019) Co-temporal Force and Fluorescence Measurements Reveal a Ribosomal Gear Shift Mechanism of Translation Regulation by Structured mRNAs. </w:t>
      </w:r>
      <w:r w:rsidRPr="005215F3">
        <w:rPr>
          <w:i/>
          <w:sz w:val="20"/>
          <w:szCs w:val="20"/>
        </w:rPr>
        <w:t>Mol Cell,</w:t>
      </w:r>
      <w:r w:rsidRPr="005215F3">
        <w:rPr>
          <w:sz w:val="20"/>
          <w:szCs w:val="20"/>
        </w:rPr>
        <w:t xml:space="preserve"> </w:t>
      </w:r>
      <w:r w:rsidRPr="005215F3">
        <w:rPr>
          <w:b/>
          <w:sz w:val="20"/>
          <w:szCs w:val="20"/>
        </w:rPr>
        <w:t>75,</w:t>
      </w:r>
      <w:r w:rsidRPr="005215F3">
        <w:rPr>
          <w:sz w:val="20"/>
          <w:szCs w:val="20"/>
        </w:rPr>
        <w:t xml:space="preserve"> 1007-1019 e1005.</w:t>
      </w:r>
    </w:p>
    <w:p w14:paraId="297F02B1" w14:textId="77777777" w:rsidR="005215F3" w:rsidRPr="005215F3" w:rsidRDefault="005215F3" w:rsidP="005215F3">
      <w:pPr>
        <w:pStyle w:val="EndNoteBibliography"/>
        <w:ind w:left="720" w:hanging="720"/>
        <w:rPr>
          <w:sz w:val="20"/>
          <w:szCs w:val="20"/>
        </w:rPr>
      </w:pPr>
      <w:r w:rsidRPr="005215F3">
        <w:rPr>
          <w:sz w:val="20"/>
          <w:szCs w:val="20"/>
        </w:rPr>
        <w:t xml:space="preserve">Dever, T. E., Ivanov, I. P. and Hinnebusch, A. G. (2023) Translational regulation by uORFs and start codon selection stringency. </w:t>
      </w:r>
      <w:r w:rsidRPr="005215F3">
        <w:rPr>
          <w:i/>
          <w:sz w:val="20"/>
          <w:szCs w:val="20"/>
        </w:rPr>
        <w:t>Genes Dev,</w:t>
      </w:r>
      <w:r w:rsidRPr="005215F3">
        <w:rPr>
          <w:sz w:val="20"/>
          <w:szCs w:val="20"/>
        </w:rPr>
        <w:t xml:space="preserve"> </w:t>
      </w:r>
      <w:r w:rsidRPr="005215F3">
        <w:rPr>
          <w:b/>
          <w:sz w:val="20"/>
          <w:szCs w:val="20"/>
        </w:rPr>
        <w:t>37,</w:t>
      </w:r>
      <w:r w:rsidRPr="005215F3">
        <w:rPr>
          <w:sz w:val="20"/>
          <w:szCs w:val="20"/>
        </w:rPr>
        <w:t xml:space="preserve"> 474-489.</w:t>
      </w:r>
    </w:p>
    <w:p w14:paraId="4257831E" w14:textId="77777777" w:rsidR="005215F3" w:rsidRPr="005215F3" w:rsidRDefault="005215F3" w:rsidP="005215F3">
      <w:pPr>
        <w:pStyle w:val="EndNoteBibliography"/>
        <w:ind w:left="720" w:hanging="720"/>
        <w:rPr>
          <w:sz w:val="20"/>
          <w:szCs w:val="20"/>
        </w:rPr>
      </w:pPr>
      <w:r w:rsidRPr="005215F3">
        <w:rPr>
          <w:sz w:val="20"/>
          <w:szCs w:val="20"/>
        </w:rPr>
        <w:t xml:space="preserve">Dever, T. E., Kinzy, T. G. and Pavitt, G. D. (2016) Mechanism and regulation of protein synthesis in Saccharomyces cerevisiae. </w:t>
      </w:r>
      <w:r w:rsidRPr="005215F3">
        <w:rPr>
          <w:i/>
          <w:sz w:val="20"/>
          <w:szCs w:val="20"/>
        </w:rPr>
        <w:t>Genetics,</w:t>
      </w:r>
      <w:r w:rsidRPr="005215F3">
        <w:rPr>
          <w:sz w:val="20"/>
          <w:szCs w:val="20"/>
        </w:rPr>
        <w:t xml:space="preserve"> </w:t>
      </w:r>
      <w:r w:rsidRPr="005215F3">
        <w:rPr>
          <w:b/>
          <w:sz w:val="20"/>
          <w:szCs w:val="20"/>
        </w:rPr>
        <w:t>203,</w:t>
      </w:r>
      <w:r w:rsidRPr="005215F3">
        <w:rPr>
          <w:sz w:val="20"/>
          <w:szCs w:val="20"/>
        </w:rPr>
        <w:t xml:space="preserve"> 65-107.</w:t>
      </w:r>
    </w:p>
    <w:p w14:paraId="589F1023" w14:textId="77777777" w:rsidR="005215F3" w:rsidRPr="005215F3" w:rsidRDefault="005215F3" w:rsidP="005215F3">
      <w:pPr>
        <w:pStyle w:val="EndNoteBibliography"/>
        <w:ind w:left="720" w:hanging="720"/>
        <w:rPr>
          <w:sz w:val="20"/>
          <w:szCs w:val="20"/>
        </w:rPr>
      </w:pPr>
      <w:r w:rsidRPr="005215F3">
        <w:rPr>
          <w:sz w:val="20"/>
          <w:szCs w:val="20"/>
        </w:rPr>
        <w:t xml:space="preserve">Devis, D., Firth, S. M., Liang, Z. and Byrne, M. E. (2015) Dosage Sensitivity of RPL9 and Concerted Evolution of Ribosomal Protein Genes in Plants. </w:t>
      </w:r>
      <w:r w:rsidRPr="005215F3">
        <w:rPr>
          <w:i/>
          <w:sz w:val="20"/>
          <w:szCs w:val="20"/>
        </w:rPr>
        <w:t>Front Plant Sci,</w:t>
      </w:r>
      <w:r w:rsidRPr="005215F3">
        <w:rPr>
          <w:sz w:val="20"/>
          <w:szCs w:val="20"/>
        </w:rPr>
        <w:t xml:space="preserve"> </w:t>
      </w:r>
      <w:r w:rsidRPr="005215F3">
        <w:rPr>
          <w:b/>
          <w:sz w:val="20"/>
          <w:szCs w:val="20"/>
        </w:rPr>
        <w:t>6,</w:t>
      </w:r>
      <w:r w:rsidRPr="005215F3">
        <w:rPr>
          <w:sz w:val="20"/>
          <w:szCs w:val="20"/>
        </w:rPr>
        <w:t xml:space="preserve"> 1102.</w:t>
      </w:r>
    </w:p>
    <w:p w14:paraId="161A88B0" w14:textId="77777777" w:rsidR="005215F3" w:rsidRPr="005215F3" w:rsidRDefault="005215F3" w:rsidP="005215F3">
      <w:pPr>
        <w:pStyle w:val="EndNoteBibliography"/>
        <w:ind w:left="720" w:hanging="720"/>
        <w:rPr>
          <w:sz w:val="20"/>
          <w:szCs w:val="20"/>
        </w:rPr>
      </w:pPr>
      <w:r w:rsidRPr="005215F3">
        <w:rPr>
          <w:sz w:val="20"/>
          <w:szCs w:val="20"/>
        </w:rPr>
        <w:t xml:space="preserve">Ding, Y., Tang, Y., Kwok, C. K., Zhang, Y., Bevilacqua, P. C. and Assmann, S. M. (2014) In vivo genome-wide profiling of RNA secondary structure reveals novel regulatory features. </w:t>
      </w:r>
      <w:r w:rsidRPr="005215F3">
        <w:rPr>
          <w:i/>
          <w:sz w:val="20"/>
          <w:szCs w:val="20"/>
        </w:rPr>
        <w:t>Nature,</w:t>
      </w:r>
      <w:r w:rsidRPr="005215F3">
        <w:rPr>
          <w:sz w:val="20"/>
          <w:szCs w:val="20"/>
        </w:rPr>
        <w:t xml:space="preserve"> </w:t>
      </w:r>
      <w:r w:rsidRPr="005215F3">
        <w:rPr>
          <w:b/>
          <w:sz w:val="20"/>
          <w:szCs w:val="20"/>
        </w:rPr>
        <w:t>505,</w:t>
      </w:r>
      <w:r w:rsidRPr="005215F3">
        <w:rPr>
          <w:sz w:val="20"/>
          <w:szCs w:val="20"/>
        </w:rPr>
        <w:t xml:space="preserve"> 696-700.</w:t>
      </w:r>
    </w:p>
    <w:p w14:paraId="511D24BC" w14:textId="77777777" w:rsidR="005215F3" w:rsidRPr="005215F3" w:rsidRDefault="005215F3" w:rsidP="005215F3">
      <w:pPr>
        <w:pStyle w:val="EndNoteBibliography"/>
        <w:ind w:left="720" w:hanging="720"/>
        <w:rPr>
          <w:sz w:val="20"/>
          <w:szCs w:val="20"/>
        </w:rPr>
      </w:pPr>
      <w:r w:rsidRPr="005215F3">
        <w:rPr>
          <w:sz w:val="20"/>
          <w:szCs w:val="20"/>
        </w:rPr>
        <w:t>Dobin, A., Davis, C. A., Schlesinger, F., Drenkow, J., Zaleski, C., Jha, S.</w:t>
      </w:r>
      <w:r w:rsidRPr="005215F3">
        <w:rPr>
          <w:i/>
          <w:sz w:val="20"/>
          <w:szCs w:val="20"/>
        </w:rPr>
        <w:t>, et al.</w:t>
      </w:r>
      <w:r w:rsidRPr="005215F3">
        <w:rPr>
          <w:sz w:val="20"/>
          <w:szCs w:val="20"/>
        </w:rPr>
        <w:t xml:space="preserve"> (2013) STAR: ultrafast universal RNA-seq aligner. </w:t>
      </w:r>
      <w:r w:rsidRPr="005215F3">
        <w:rPr>
          <w:i/>
          <w:sz w:val="20"/>
          <w:szCs w:val="20"/>
        </w:rPr>
        <w:t>Bioinformatics,</w:t>
      </w:r>
      <w:r w:rsidRPr="005215F3">
        <w:rPr>
          <w:sz w:val="20"/>
          <w:szCs w:val="20"/>
        </w:rPr>
        <w:t xml:space="preserve"> </w:t>
      </w:r>
      <w:r w:rsidRPr="005215F3">
        <w:rPr>
          <w:b/>
          <w:sz w:val="20"/>
          <w:szCs w:val="20"/>
        </w:rPr>
        <w:t>29,</w:t>
      </w:r>
      <w:r w:rsidRPr="005215F3">
        <w:rPr>
          <w:sz w:val="20"/>
          <w:szCs w:val="20"/>
        </w:rPr>
        <w:t xml:space="preserve"> 15-21.</w:t>
      </w:r>
    </w:p>
    <w:p w14:paraId="642B6A71" w14:textId="77777777" w:rsidR="005215F3" w:rsidRPr="005215F3" w:rsidRDefault="005215F3" w:rsidP="005215F3">
      <w:pPr>
        <w:pStyle w:val="EndNoteBibliography"/>
        <w:ind w:left="720" w:hanging="720"/>
        <w:rPr>
          <w:sz w:val="20"/>
          <w:szCs w:val="20"/>
        </w:rPr>
      </w:pPr>
      <w:r w:rsidRPr="005215F3">
        <w:rPr>
          <w:sz w:val="20"/>
          <w:szCs w:val="20"/>
        </w:rPr>
        <w:t>Dobrenel, T., Caldana, C., Hanson, J., Robaglia, C., Vincentz, M., Veit, B.</w:t>
      </w:r>
      <w:r w:rsidRPr="005215F3">
        <w:rPr>
          <w:i/>
          <w:sz w:val="20"/>
          <w:szCs w:val="20"/>
        </w:rPr>
        <w:t>, et al.</w:t>
      </w:r>
      <w:r w:rsidRPr="005215F3">
        <w:rPr>
          <w:sz w:val="20"/>
          <w:szCs w:val="20"/>
        </w:rPr>
        <w:t xml:space="preserve"> (2016a) TOR Signaling and Nutrient Sensing. </w:t>
      </w:r>
      <w:r w:rsidRPr="005215F3">
        <w:rPr>
          <w:i/>
          <w:sz w:val="20"/>
          <w:szCs w:val="20"/>
        </w:rPr>
        <w:t>Annu Rev Plant Biol,</w:t>
      </w:r>
      <w:r w:rsidRPr="005215F3">
        <w:rPr>
          <w:sz w:val="20"/>
          <w:szCs w:val="20"/>
        </w:rPr>
        <w:t xml:space="preserve"> </w:t>
      </w:r>
      <w:r w:rsidRPr="005215F3">
        <w:rPr>
          <w:b/>
          <w:sz w:val="20"/>
          <w:szCs w:val="20"/>
        </w:rPr>
        <w:t>67,</w:t>
      </w:r>
      <w:r w:rsidRPr="005215F3">
        <w:rPr>
          <w:sz w:val="20"/>
          <w:szCs w:val="20"/>
        </w:rPr>
        <w:t xml:space="preserve"> 261-285.</w:t>
      </w:r>
    </w:p>
    <w:p w14:paraId="1EF7863F" w14:textId="77777777" w:rsidR="005215F3" w:rsidRPr="005215F3" w:rsidRDefault="005215F3" w:rsidP="005215F3">
      <w:pPr>
        <w:pStyle w:val="EndNoteBibliography"/>
        <w:ind w:left="720" w:hanging="720"/>
        <w:rPr>
          <w:sz w:val="20"/>
          <w:szCs w:val="20"/>
        </w:rPr>
      </w:pPr>
      <w:r w:rsidRPr="005215F3">
        <w:rPr>
          <w:sz w:val="20"/>
          <w:szCs w:val="20"/>
        </w:rPr>
        <w:t>Dobrenel, T., Mancera-Martinez, E., Forzani, C., Azzopardi, M., Davanture, M., Moreau, M.</w:t>
      </w:r>
      <w:r w:rsidRPr="005215F3">
        <w:rPr>
          <w:i/>
          <w:sz w:val="20"/>
          <w:szCs w:val="20"/>
        </w:rPr>
        <w:t>, et al.</w:t>
      </w:r>
      <w:r w:rsidRPr="005215F3">
        <w:rPr>
          <w:sz w:val="20"/>
          <w:szCs w:val="20"/>
        </w:rPr>
        <w:t xml:space="preserve"> (2016b) The Arabidopsis TOR Kinase Specifically Regulates the Expression of Nuclear Genes Coding for Plastidic Ribosomal Proteins and the Phosphorylation of the Cytosolic Ribosomal Protein S6. </w:t>
      </w:r>
      <w:r w:rsidRPr="005215F3">
        <w:rPr>
          <w:i/>
          <w:sz w:val="20"/>
          <w:szCs w:val="20"/>
        </w:rPr>
        <w:t>Front Plant Sci,</w:t>
      </w:r>
      <w:r w:rsidRPr="005215F3">
        <w:rPr>
          <w:sz w:val="20"/>
          <w:szCs w:val="20"/>
        </w:rPr>
        <w:t xml:space="preserve"> </w:t>
      </w:r>
      <w:r w:rsidRPr="005215F3">
        <w:rPr>
          <w:b/>
          <w:sz w:val="20"/>
          <w:szCs w:val="20"/>
        </w:rPr>
        <w:t>7,</w:t>
      </w:r>
      <w:r w:rsidRPr="005215F3">
        <w:rPr>
          <w:sz w:val="20"/>
          <w:szCs w:val="20"/>
        </w:rPr>
        <w:t xml:space="preserve"> 1611.</w:t>
      </w:r>
    </w:p>
    <w:p w14:paraId="1904ED96" w14:textId="77777777" w:rsidR="005215F3" w:rsidRPr="005215F3" w:rsidRDefault="005215F3" w:rsidP="005215F3">
      <w:pPr>
        <w:pStyle w:val="EndNoteBibliography"/>
        <w:ind w:left="720" w:hanging="720"/>
        <w:rPr>
          <w:sz w:val="20"/>
          <w:szCs w:val="20"/>
        </w:rPr>
      </w:pPr>
      <w:r w:rsidRPr="005215F3">
        <w:rPr>
          <w:sz w:val="20"/>
          <w:szCs w:val="20"/>
        </w:rPr>
        <w:t xml:space="preserve">Dong, J., Chen, H., Deng, X. W., Irish, V. F. and Wei, N. (2020) Phytochrome B induces intron retention and translational inhibition of phytochrome-interacting factor3. </w:t>
      </w:r>
      <w:r w:rsidRPr="005215F3">
        <w:rPr>
          <w:i/>
          <w:sz w:val="20"/>
          <w:szCs w:val="20"/>
        </w:rPr>
        <w:t>Plant Physiology,</w:t>
      </w:r>
      <w:r w:rsidRPr="005215F3">
        <w:rPr>
          <w:sz w:val="20"/>
          <w:szCs w:val="20"/>
        </w:rPr>
        <w:t xml:space="preserve"> </w:t>
      </w:r>
      <w:r w:rsidRPr="005215F3">
        <w:rPr>
          <w:b/>
          <w:sz w:val="20"/>
          <w:szCs w:val="20"/>
        </w:rPr>
        <w:t>182,</w:t>
      </w:r>
      <w:r w:rsidRPr="005215F3">
        <w:rPr>
          <w:sz w:val="20"/>
          <w:szCs w:val="20"/>
        </w:rPr>
        <w:t xml:space="preserve"> 159-166.</w:t>
      </w:r>
    </w:p>
    <w:p w14:paraId="4B13E30A" w14:textId="77777777" w:rsidR="005215F3" w:rsidRPr="005215F3" w:rsidRDefault="005215F3" w:rsidP="005215F3">
      <w:pPr>
        <w:pStyle w:val="EndNoteBibliography"/>
        <w:ind w:left="720" w:hanging="720"/>
        <w:rPr>
          <w:sz w:val="20"/>
          <w:szCs w:val="20"/>
        </w:rPr>
      </w:pPr>
      <w:r w:rsidRPr="005215F3">
        <w:rPr>
          <w:sz w:val="20"/>
          <w:szCs w:val="20"/>
        </w:rPr>
        <w:t xml:space="preserve">Dong, J., Qiu, H., Garcia-Barrio, M., Anderson, J. and Hinnebusch, A. G. (2000) Uncharged tRNA activates GCN2 by displacing the protein kinase moiety from a bipartite tRNA-binding domain. </w:t>
      </w:r>
      <w:r w:rsidRPr="005215F3">
        <w:rPr>
          <w:i/>
          <w:sz w:val="20"/>
          <w:szCs w:val="20"/>
        </w:rPr>
        <w:t>Mol Cell,</w:t>
      </w:r>
      <w:r w:rsidRPr="005215F3">
        <w:rPr>
          <w:sz w:val="20"/>
          <w:szCs w:val="20"/>
        </w:rPr>
        <w:t xml:space="preserve"> </w:t>
      </w:r>
      <w:r w:rsidRPr="005215F3">
        <w:rPr>
          <w:b/>
          <w:sz w:val="20"/>
          <w:szCs w:val="20"/>
        </w:rPr>
        <w:t>6,</w:t>
      </w:r>
      <w:r w:rsidRPr="005215F3">
        <w:rPr>
          <w:sz w:val="20"/>
          <w:szCs w:val="20"/>
        </w:rPr>
        <w:t xml:space="preserve"> 269-279.</w:t>
      </w:r>
    </w:p>
    <w:p w14:paraId="7D5F9A22" w14:textId="77777777" w:rsidR="005215F3" w:rsidRPr="005215F3" w:rsidRDefault="005215F3" w:rsidP="005215F3">
      <w:pPr>
        <w:pStyle w:val="EndNoteBibliography"/>
        <w:ind w:left="720" w:hanging="720"/>
        <w:rPr>
          <w:sz w:val="20"/>
          <w:szCs w:val="20"/>
        </w:rPr>
      </w:pPr>
      <w:r w:rsidRPr="005215F3">
        <w:rPr>
          <w:sz w:val="20"/>
          <w:szCs w:val="20"/>
        </w:rPr>
        <w:t>Dong, L., Mao, Y., Zhou, A., Liu, X. M., Zhou, J., Wan, J.</w:t>
      </w:r>
      <w:r w:rsidRPr="005215F3">
        <w:rPr>
          <w:i/>
          <w:sz w:val="20"/>
          <w:szCs w:val="20"/>
        </w:rPr>
        <w:t>, et al.</w:t>
      </w:r>
      <w:r w:rsidRPr="005215F3">
        <w:rPr>
          <w:sz w:val="20"/>
          <w:szCs w:val="20"/>
        </w:rPr>
        <w:t xml:space="preserve"> (2021) Relaxed initiation pausing of ribosomes drives oncogenic translation. </w:t>
      </w:r>
      <w:r w:rsidRPr="005215F3">
        <w:rPr>
          <w:i/>
          <w:sz w:val="20"/>
          <w:szCs w:val="20"/>
        </w:rPr>
        <w:t>Sci Adv,</w:t>
      </w:r>
      <w:r w:rsidRPr="005215F3">
        <w:rPr>
          <w:sz w:val="20"/>
          <w:szCs w:val="20"/>
        </w:rPr>
        <w:t xml:space="preserve"> </w:t>
      </w:r>
      <w:r w:rsidRPr="005215F3">
        <w:rPr>
          <w:b/>
          <w:sz w:val="20"/>
          <w:szCs w:val="20"/>
        </w:rPr>
        <w:t>7</w:t>
      </w:r>
      <w:r w:rsidRPr="005215F3">
        <w:rPr>
          <w:sz w:val="20"/>
          <w:szCs w:val="20"/>
        </w:rPr>
        <w:t>.</w:t>
      </w:r>
    </w:p>
    <w:p w14:paraId="3C0F2D90" w14:textId="77777777" w:rsidR="005215F3" w:rsidRPr="005215F3" w:rsidRDefault="005215F3" w:rsidP="005215F3">
      <w:pPr>
        <w:pStyle w:val="EndNoteBibliography"/>
        <w:ind w:left="720" w:hanging="720"/>
        <w:rPr>
          <w:sz w:val="20"/>
          <w:szCs w:val="20"/>
        </w:rPr>
      </w:pPr>
      <w:r w:rsidRPr="005215F3">
        <w:rPr>
          <w:sz w:val="20"/>
          <w:szCs w:val="20"/>
        </w:rPr>
        <w:t>Dorfer, V., Pichler, P., Stranzl, T., Stadlmann, J., Taus, T., Winkler, S.</w:t>
      </w:r>
      <w:r w:rsidRPr="005215F3">
        <w:rPr>
          <w:i/>
          <w:sz w:val="20"/>
          <w:szCs w:val="20"/>
        </w:rPr>
        <w:t>, et al.</w:t>
      </w:r>
      <w:r w:rsidRPr="005215F3">
        <w:rPr>
          <w:sz w:val="20"/>
          <w:szCs w:val="20"/>
        </w:rPr>
        <w:t xml:space="preserve"> (2014) MS Amanda, a universal identification algorithm optimized for high accuracy tandem mass spectra. </w:t>
      </w:r>
      <w:r w:rsidRPr="005215F3">
        <w:rPr>
          <w:i/>
          <w:sz w:val="20"/>
          <w:szCs w:val="20"/>
        </w:rPr>
        <w:t>J Proteome Res,</w:t>
      </w:r>
      <w:r w:rsidRPr="005215F3">
        <w:rPr>
          <w:sz w:val="20"/>
          <w:szCs w:val="20"/>
        </w:rPr>
        <w:t xml:space="preserve"> </w:t>
      </w:r>
      <w:r w:rsidRPr="005215F3">
        <w:rPr>
          <w:b/>
          <w:sz w:val="20"/>
          <w:szCs w:val="20"/>
        </w:rPr>
        <w:t>13,</w:t>
      </w:r>
      <w:r w:rsidRPr="005215F3">
        <w:rPr>
          <w:sz w:val="20"/>
          <w:szCs w:val="20"/>
        </w:rPr>
        <w:t xml:space="preserve"> 3679-3684.</w:t>
      </w:r>
    </w:p>
    <w:p w14:paraId="1398AE79" w14:textId="77777777" w:rsidR="005215F3" w:rsidRPr="005215F3" w:rsidRDefault="005215F3" w:rsidP="005215F3">
      <w:pPr>
        <w:pStyle w:val="EndNoteBibliography"/>
        <w:ind w:left="720" w:hanging="720"/>
        <w:rPr>
          <w:sz w:val="20"/>
          <w:szCs w:val="20"/>
        </w:rPr>
      </w:pPr>
      <w:r w:rsidRPr="005215F3">
        <w:rPr>
          <w:sz w:val="20"/>
          <w:szCs w:val="20"/>
        </w:rPr>
        <w:lastRenderedPageBreak/>
        <w:t xml:space="preserve">Elakhdar, A., Ushijima, T., Fukuda, M., Yamashiro, N., Kawagoe, Y. and Kumamaru, T. (2019) Eukaryotic peptide chain release factor 1 participates in translation termination of specific cysteine-poor prolamines in rice endosperm. </w:t>
      </w:r>
      <w:r w:rsidRPr="005215F3">
        <w:rPr>
          <w:i/>
          <w:sz w:val="20"/>
          <w:szCs w:val="20"/>
        </w:rPr>
        <w:t>Plant Sci,</w:t>
      </w:r>
      <w:r w:rsidRPr="005215F3">
        <w:rPr>
          <w:sz w:val="20"/>
          <w:szCs w:val="20"/>
        </w:rPr>
        <w:t xml:space="preserve"> </w:t>
      </w:r>
      <w:r w:rsidRPr="005215F3">
        <w:rPr>
          <w:b/>
          <w:sz w:val="20"/>
          <w:szCs w:val="20"/>
        </w:rPr>
        <w:t>281,</w:t>
      </w:r>
      <w:r w:rsidRPr="005215F3">
        <w:rPr>
          <w:sz w:val="20"/>
          <w:szCs w:val="20"/>
        </w:rPr>
        <w:t xml:space="preserve"> 223-231.</w:t>
      </w:r>
    </w:p>
    <w:p w14:paraId="532F71D4" w14:textId="77777777" w:rsidR="005215F3" w:rsidRPr="005215F3" w:rsidRDefault="005215F3" w:rsidP="005215F3">
      <w:pPr>
        <w:pStyle w:val="EndNoteBibliography"/>
        <w:ind w:left="720" w:hanging="720"/>
        <w:rPr>
          <w:sz w:val="20"/>
          <w:szCs w:val="20"/>
        </w:rPr>
      </w:pPr>
      <w:r w:rsidRPr="005215F3">
        <w:rPr>
          <w:sz w:val="20"/>
          <w:szCs w:val="20"/>
        </w:rPr>
        <w:t xml:space="preserve">Enganti, R. (2018) Characterizing the regulation and the role of ribosomal protein S6 phosphorylation in Arabidopsis thaliana. In: </w:t>
      </w:r>
      <w:r w:rsidRPr="005215F3">
        <w:rPr>
          <w:i/>
          <w:sz w:val="20"/>
          <w:szCs w:val="20"/>
        </w:rPr>
        <w:t>BCMB.</w:t>
      </w:r>
      <w:r w:rsidRPr="005215F3">
        <w:rPr>
          <w:sz w:val="20"/>
          <w:szCs w:val="20"/>
        </w:rPr>
        <w:t xml:space="preserve"> Knoxville, TN: University of Tennessee.</w:t>
      </w:r>
    </w:p>
    <w:p w14:paraId="24771CC7" w14:textId="77777777" w:rsidR="005215F3" w:rsidRPr="005215F3" w:rsidRDefault="005215F3" w:rsidP="005215F3">
      <w:pPr>
        <w:pStyle w:val="EndNoteBibliography"/>
        <w:ind w:left="720" w:hanging="720"/>
        <w:rPr>
          <w:sz w:val="20"/>
          <w:szCs w:val="20"/>
        </w:rPr>
      </w:pPr>
      <w:r w:rsidRPr="005215F3">
        <w:rPr>
          <w:sz w:val="20"/>
          <w:szCs w:val="20"/>
        </w:rPr>
        <w:t>Enganti, R., Cho, S. K., Toperzer, J. D., Urquidi-Camacho, R. A., Cakir, O. S., Ray, A. P.</w:t>
      </w:r>
      <w:r w:rsidRPr="005215F3">
        <w:rPr>
          <w:i/>
          <w:sz w:val="20"/>
          <w:szCs w:val="20"/>
        </w:rPr>
        <w:t>, et al.</w:t>
      </w:r>
      <w:r w:rsidRPr="005215F3">
        <w:rPr>
          <w:sz w:val="20"/>
          <w:szCs w:val="20"/>
        </w:rPr>
        <w:t xml:space="preserve"> (2018a) Phosphorylation of Ribosomal Protein RPS6 Integrates Light Signals and Circadian Clock Signals. </w:t>
      </w:r>
      <w:r w:rsidRPr="005215F3">
        <w:rPr>
          <w:i/>
          <w:sz w:val="20"/>
          <w:szCs w:val="20"/>
        </w:rPr>
        <w:t>Frontiers in Plant Science,</w:t>
      </w:r>
      <w:r w:rsidRPr="005215F3">
        <w:rPr>
          <w:sz w:val="20"/>
          <w:szCs w:val="20"/>
        </w:rPr>
        <w:t xml:space="preserve"> </w:t>
      </w:r>
      <w:r w:rsidRPr="005215F3">
        <w:rPr>
          <w:b/>
          <w:sz w:val="20"/>
          <w:szCs w:val="20"/>
        </w:rPr>
        <w:t>8</w:t>
      </w:r>
      <w:r w:rsidRPr="005215F3">
        <w:rPr>
          <w:sz w:val="20"/>
          <w:szCs w:val="20"/>
        </w:rPr>
        <w:t>.</w:t>
      </w:r>
    </w:p>
    <w:p w14:paraId="3F187DE7" w14:textId="77777777" w:rsidR="005215F3" w:rsidRPr="005215F3" w:rsidRDefault="005215F3" w:rsidP="005215F3">
      <w:pPr>
        <w:pStyle w:val="EndNoteBibliography"/>
        <w:ind w:left="720" w:hanging="720"/>
        <w:rPr>
          <w:sz w:val="20"/>
          <w:szCs w:val="20"/>
        </w:rPr>
      </w:pPr>
      <w:r w:rsidRPr="005215F3">
        <w:rPr>
          <w:sz w:val="20"/>
          <w:szCs w:val="20"/>
        </w:rPr>
        <w:t>Enganti, R., Cho, S. K., Toperzer, J. D., Urquidi-Camacho, R. A., Cakir, O. S., Ray, A. P.</w:t>
      </w:r>
      <w:r w:rsidRPr="005215F3">
        <w:rPr>
          <w:i/>
          <w:sz w:val="20"/>
          <w:szCs w:val="20"/>
        </w:rPr>
        <w:t>, et al.</w:t>
      </w:r>
      <w:r w:rsidRPr="005215F3">
        <w:rPr>
          <w:sz w:val="20"/>
          <w:szCs w:val="20"/>
        </w:rPr>
        <w:t xml:space="preserve"> (2018b) Phosphorylation of Ribosomal Protein RPS6 Integrates Light Signals and Circadian Clock Signals. </w:t>
      </w:r>
      <w:r w:rsidRPr="005215F3">
        <w:rPr>
          <w:i/>
          <w:sz w:val="20"/>
          <w:szCs w:val="20"/>
        </w:rPr>
        <w:t>Front Plant Sci,</w:t>
      </w:r>
      <w:r w:rsidRPr="005215F3">
        <w:rPr>
          <w:sz w:val="20"/>
          <w:szCs w:val="20"/>
        </w:rPr>
        <w:t xml:space="preserve"> </w:t>
      </w:r>
      <w:r w:rsidRPr="005215F3">
        <w:rPr>
          <w:b/>
          <w:sz w:val="20"/>
          <w:szCs w:val="20"/>
        </w:rPr>
        <w:t>8,</w:t>
      </w:r>
      <w:r w:rsidRPr="005215F3">
        <w:rPr>
          <w:sz w:val="20"/>
          <w:szCs w:val="20"/>
        </w:rPr>
        <w:t xml:space="preserve"> 2210.</w:t>
      </w:r>
    </w:p>
    <w:p w14:paraId="049BEC9D" w14:textId="77777777" w:rsidR="005215F3" w:rsidRPr="005215F3" w:rsidRDefault="005215F3" w:rsidP="005215F3">
      <w:pPr>
        <w:pStyle w:val="EndNoteBibliography"/>
        <w:ind w:left="720" w:hanging="720"/>
        <w:rPr>
          <w:sz w:val="20"/>
          <w:szCs w:val="20"/>
        </w:rPr>
      </w:pPr>
      <w:r w:rsidRPr="005215F3">
        <w:rPr>
          <w:sz w:val="20"/>
          <w:szCs w:val="20"/>
        </w:rPr>
        <w:t xml:space="preserve">Falcone Ferreyra, M. L., Pezza, A., Biarc, J., Burlingame, A. L. and Casati, P. (2010) Plant L10 ribosomal proteins have different roles during development and translation under ultraviolet-B stress. </w:t>
      </w:r>
      <w:r w:rsidRPr="005215F3">
        <w:rPr>
          <w:i/>
          <w:sz w:val="20"/>
          <w:szCs w:val="20"/>
        </w:rPr>
        <w:t>Plant Physiol,</w:t>
      </w:r>
      <w:r w:rsidRPr="005215F3">
        <w:rPr>
          <w:sz w:val="20"/>
          <w:szCs w:val="20"/>
        </w:rPr>
        <w:t xml:space="preserve"> </w:t>
      </w:r>
      <w:r w:rsidRPr="005215F3">
        <w:rPr>
          <w:b/>
          <w:sz w:val="20"/>
          <w:szCs w:val="20"/>
        </w:rPr>
        <w:t>153,</w:t>
      </w:r>
      <w:r w:rsidRPr="005215F3">
        <w:rPr>
          <w:sz w:val="20"/>
          <w:szCs w:val="20"/>
        </w:rPr>
        <w:t xml:space="preserve"> 1878-1894.</w:t>
      </w:r>
    </w:p>
    <w:p w14:paraId="2BBDA6F3" w14:textId="77777777" w:rsidR="005215F3" w:rsidRPr="005215F3" w:rsidRDefault="005215F3" w:rsidP="005215F3">
      <w:pPr>
        <w:pStyle w:val="EndNoteBibliography"/>
        <w:ind w:left="720" w:hanging="720"/>
        <w:rPr>
          <w:sz w:val="20"/>
          <w:szCs w:val="20"/>
        </w:rPr>
      </w:pPr>
      <w:r w:rsidRPr="005215F3">
        <w:rPr>
          <w:sz w:val="20"/>
          <w:szCs w:val="20"/>
        </w:rPr>
        <w:t>Faus, I., Ninoles, R., Kesari, V., Llabata, P., Tam, E., Nebauer, S. G.</w:t>
      </w:r>
      <w:r w:rsidRPr="005215F3">
        <w:rPr>
          <w:i/>
          <w:sz w:val="20"/>
          <w:szCs w:val="20"/>
        </w:rPr>
        <w:t>, et al.</w:t>
      </w:r>
      <w:r w:rsidRPr="005215F3">
        <w:rPr>
          <w:sz w:val="20"/>
          <w:szCs w:val="20"/>
        </w:rPr>
        <w:t xml:space="preserve"> (2018) Arabidopsis ILITHYIA protein is necessary for proper chloroplast biogenesis and root development independent of eIF2alpha phosphorylation. </w:t>
      </w:r>
      <w:r w:rsidRPr="005215F3">
        <w:rPr>
          <w:i/>
          <w:sz w:val="20"/>
          <w:szCs w:val="20"/>
        </w:rPr>
        <w:t>J Plant Physiol,</w:t>
      </w:r>
      <w:r w:rsidRPr="005215F3">
        <w:rPr>
          <w:sz w:val="20"/>
          <w:szCs w:val="20"/>
        </w:rPr>
        <w:t xml:space="preserve"> </w:t>
      </w:r>
      <w:r w:rsidRPr="005215F3">
        <w:rPr>
          <w:b/>
          <w:sz w:val="20"/>
          <w:szCs w:val="20"/>
        </w:rPr>
        <w:t>224-225,</w:t>
      </w:r>
      <w:r w:rsidRPr="005215F3">
        <w:rPr>
          <w:sz w:val="20"/>
          <w:szCs w:val="20"/>
        </w:rPr>
        <w:t xml:space="preserve"> 173-182.</w:t>
      </w:r>
    </w:p>
    <w:p w14:paraId="47FDDD58" w14:textId="77777777" w:rsidR="005215F3" w:rsidRPr="005215F3" w:rsidRDefault="005215F3" w:rsidP="005215F3">
      <w:pPr>
        <w:pStyle w:val="EndNoteBibliography"/>
        <w:ind w:left="720" w:hanging="720"/>
        <w:rPr>
          <w:sz w:val="20"/>
          <w:szCs w:val="20"/>
        </w:rPr>
      </w:pPr>
      <w:r w:rsidRPr="005215F3">
        <w:rPr>
          <w:sz w:val="20"/>
          <w:szCs w:val="20"/>
        </w:rPr>
        <w:t>Faus, I., Zabalza, A., Santiago, J., Nebauer, S. G., Royuela, M., Serrano, R.</w:t>
      </w:r>
      <w:r w:rsidRPr="005215F3">
        <w:rPr>
          <w:i/>
          <w:sz w:val="20"/>
          <w:szCs w:val="20"/>
        </w:rPr>
        <w:t>, et al.</w:t>
      </w:r>
      <w:r w:rsidRPr="005215F3">
        <w:rPr>
          <w:sz w:val="20"/>
          <w:szCs w:val="20"/>
        </w:rPr>
        <w:t xml:space="preserve"> (2015) Protein kinase GCN2 mediates responses to glyphosate in Arabidopsis. </w:t>
      </w:r>
      <w:r w:rsidRPr="005215F3">
        <w:rPr>
          <w:i/>
          <w:sz w:val="20"/>
          <w:szCs w:val="20"/>
        </w:rPr>
        <w:t>BMC Plant Biol,</w:t>
      </w:r>
      <w:r w:rsidRPr="005215F3">
        <w:rPr>
          <w:sz w:val="20"/>
          <w:szCs w:val="20"/>
        </w:rPr>
        <w:t xml:space="preserve"> </w:t>
      </w:r>
      <w:r w:rsidRPr="005215F3">
        <w:rPr>
          <w:b/>
          <w:sz w:val="20"/>
          <w:szCs w:val="20"/>
        </w:rPr>
        <w:t>15,</w:t>
      </w:r>
      <w:r w:rsidRPr="005215F3">
        <w:rPr>
          <w:sz w:val="20"/>
          <w:szCs w:val="20"/>
        </w:rPr>
        <w:t xml:space="preserve"> 14.</w:t>
      </w:r>
    </w:p>
    <w:p w14:paraId="4FAC0C1D" w14:textId="77777777" w:rsidR="005215F3" w:rsidRPr="005215F3" w:rsidRDefault="005215F3" w:rsidP="005215F3">
      <w:pPr>
        <w:pStyle w:val="EndNoteBibliography"/>
        <w:ind w:left="720" w:hanging="720"/>
        <w:rPr>
          <w:sz w:val="20"/>
          <w:szCs w:val="20"/>
        </w:rPr>
      </w:pPr>
      <w:r w:rsidRPr="005215F3">
        <w:rPr>
          <w:sz w:val="20"/>
          <w:szCs w:val="20"/>
        </w:rPr>
        <w:t>Flis, A., Mengin, V., Ivakov, A. A., Mugford, S. T., Hubberten, H. M., Encke, B.</w:t>
      </w:r>
      <w:r w:rsidRPr="005215F3">
        <w:rPr>
          <w:i/>
          <w:sz w:val="20"/>
          <w:szCs w:val="20"/>
        </w:rPr>
        <w:t>, et al.</w:t>
      </w:r>
      <w:r w:rsidRPr="005215F3">
        <w:rPr>
          <w:sz w:val="20"/>
          <w:szCs w:val="20"/>
        </w:rPr>
        <w:t xml:space="preserve"> (2019) Multiple circadian clock outputs regulate diel turnover of carbon and nitrogen reserves. </w:t>
      </w:r>
      <w:r w:rsidRPr="005215F3">
        <w:rPr>
          <w:i/>
          <w:sz w:val="20"/>
          <w:szCs w:val="20"/>
        </w:rPr>
        <w:t>Plant Cell Environ,</w:t>
      </w:r>
      <w:r w:rsidRPr="005215F3">
        <w:rPr>
          <w:sz w:val="20"/>
          <w:szCs w:val="20"/>
        </w:rPr>
        <w:t xml:space="preserve"> </w:t>
      </w:r>
      <w:r w:rsidRPr="005215F3">
        <w:rPr>
          <w:b/>
          <w:sz w:val="20"/>
          <w:szCs w:val="20"/>
        </w:rPr>
        <w:t>42,</w:t>
      </w:r>
      <w:r w:rsidRPr="005215F3">
        <w:rPr>
          <w:sz w:val="20"/>
          <w:szCs w:val="20"/>
        </w:rPr>
        <w:t xml:space="preserve"> 549-573.</w:t>
      </w:r>
    </w:p>
    <w:p w14:paraId="11E94EAD" w14:textId="77777777" w:rsidR="005215F3" w:rsidRPr="005215F3" w:rsidRDefault="005215F3" w:rsidP="005215F3">
      <w:pPr>
        <w:pStyle w:val="EndNoteBibliography"/>
        <w:ind w:left="720" w:hanging="720"/>
        <w:rPr>
          <w:sz w:val="20"/>
          <w:szCs w:val="20"/>
        </w:rPr>
      </w:pPr>
      <w:r w:rsidRPr="005215F3">
        <w:rPr>
          <w:sz w:val="20"/>
          <w:szCs w:val="20"/>
        </w:rPr>
        <w:t>Forzani, C., Duarte, G. T., Van Leene, J., Clement, G., Huguet, S., Paysant-Le-Roux, C.</w:t>
      </w:r>
      <w:r w:rsidRPr="005215F3">
        <w:rPr>
          <w:i/>
          <w:sz w:val="20"/>
          <w:szCs w:val="20"/>
        </w:rPr>
        <w:t>, et al.</w:t>
      </w:r>
      <w:r w:rsidRPr="005215F3">
        <w:rPr>
          <w:sz w:val="20"/>
          <w:szCs w:val="20"/>
        </w:rPr>
        <w:t xml:space="preserve"> (2019) Mutations of the AtYAK1 Kinase Suppress TOR Deficiency in Arabidopsis. </w:t>
      </w:r>
      <w:r w:rsidRPr="005215F3">
        <w:rPr>
          <w:i/>
          <w:sz w:val="20"/>
          <w:szCs w:val="20"/>
        </w:rPr>
        <w:t>Cell Rep,</w:t>
      </w:r>
      <w:r w:rsidRPr="005215F3">
        <w:rPr>
          <w:sz w:val="20"/>
          <w:szCs w:val="20"/>
        </w:rPr>
        <w:t xml:space="preserve"> </w:t>
      </w:r>
      <w:r w:rsidRPr="005215F3">
        <w:rPr>
          <w:b/>
          <w:sz w:val="20"/>
          <w:szCs w:val="20"/>
        </w:rPr>
        <w:t>27,</w:t>
      </w:r>
      <w:r w:rsidRPr="005215F3">
        <w:rPr>
          <w:sz w:val="20"/>
          <w:szCs w:val="20"/>
        </w:rPr>
        <w:t xml:space="preserve"> 3696-3708 e3695.</w:t>
      </w:r>
    </w:p>
    <w:p w14:paraId="6472981B" w14:textId="77777777" w:rsidR="005215F3" w:rsidRPr="005215F3" w:rsidRDefault="005215F3" w:rsidP="005215F3">
      <w:pPr>
        <w:pStyle w:val="EndNoteBibliography"/>
        <w:ind w:left="720" w:hanging="720"/>
        <w:rPr>
          <w:sz w:val="20"/>
          <w:szCs w:val="20"/>
        </w:rPr>
      </w:pPr>
      <w:r w:rsidRPr="005215F3">
        <w:rPr>
          <w:sz w:val="20"/>
          <w:szCs w:val="20"/>
        </w:rPr>
        <w:t xml:space="preserve">Gallie, D. R. (2016) Eukaryotic Initiation Factor eIFiso4G1 and eIFiso4G2 Are Isoforms Exhibiting Distinct Functional Differences in Supporting Translation in Arabidopsis. </w:t>
      </w:r>
      <w:r w:rsidRPr="005215F3">
        <w:rPr>
          <w:i/>
          <w:sz w:val="20"/>
          <w:szCs w:val="20"/>
        </w:rPr>
        <w:t>J Biol Chem,</w:t>
      </w:r>
      <w:r w:rsidRPr="005215F3">
        <w:rPr>
          <w:sz w:val="20"/>
          <w:szCs w:val="20"/>
        </w:rPr>
        <w:t xml:space="preserve"> </w:t>
      </w:r>
      <w:r w:rsidRPr="005215F3">
        <w:rPr>
          <w:b/>
          <w:sz w:val="20"/>
          <w:szCs w:val="20"/>
        </w:rPr>
        <w:t>291,</w:t>
      </w:r>
      <w:r w:rsidRPr="005215F3">
        <w:rPr>
          <w:sz w:val="20"/>
          <w:szCs w:val="20"/>
        </w:rPr>
        <w:t xml:space="preserve"> 1501-1513.</w:t>
      </w:r>
    </w:p>
    <w:p w14:paraId="5657EE5C" w14:textId="77777777" w:rsidR="005215F3" w:rsidRPr="005215F3" w:rsidRDefault="005215F3" w:rsidP="005215F3">
      <w:pPr>
        <w:pStyle w:val="EndNoteBibliography"/>
        <w:ind w:left="720" w:hanging="720"/>
        <w:rPr>
          <w:sz w:val="20"/>
          <w:szCs w:val="20"/>
        </w:rPr>
      </w:pPr>
      <w:r w:rsidRPr="005215F3">
        <w:rPr>
          <w:sz w:val="20"/>
          <w:szCs w:val="20"/>
        </w:rPr>
        <w:t xml:space="preserve">Gallie, D. R. (2017) Class II members of the poly(A) binding protein family exhibit distinct functions during Arabidopsis growth and development. </w:t>
      </w:r>
      <w:r w:rsidRPr="005215F3">
        <w:rPr>
          <w:i/>
          <w:sz w:val="20"/>
          <w:szCs w:val="20"/>
        </w:rPr>
        <w:t>Translation (Austin),</w:t>
      </w:r>
      <w:r w:rsidRPr="005215F3">
        <w:rPr>
          <w:sz w:val="20"/>
          <w:szCs w:val="20"/>
        </w:rPr>
        <w:t xml:space="preserve"> </w:t>
      </w:r>
      <w:r w:rsidRPr="005215F3">
        <w:rPr>
          <w:b/>
          <w:sz w:val="20"/>
          <w:szCs w:val="20"/>
        </w:rPr>
        <w:t>5,</w:t>
      </w:r>
      <w:r w:rsidRPr="005215F3">
        <w:rPr>
          <w:sz w:val="20"/>
          <w:szCs w:val="20"/>
        </w:rPr>
        <w:t xml:space="preserve"> e1295129.</w:t>
      </w:r>
    </w:p>
    <w:p w14:paraId="01BE8B87" w14:textId="77777777" w:rsidR="005215F3" w:rsidRPr="005215F3" w:rsidRDefault="005215F3" w:rsidP="005215F3">
      <w:pPr>
        <w:pStyle w:val="EndNoteBibliography"/>
        <w:ind w:left="720" w:hanging="720"/>
        <w:rPr>
          <w:sz w:val="20"/>
          <w:szCs w:val="20"/>
        </w:rPr>
      </w:pPr>
      <w:r w:rsidRPr="005215F3">
        <w:rPr>
          <w:sz w:val="20"/>
          <w:szCs w:val="20"/>
        </w:rPr>
        <w:t xml:space="preserve">Gallie, D. R. (2018) Plant growth and fertility requires functional interactions between specific PABP and eIF4G gene family members. </w:t>
      </w:r>
      <w:r w:rsidRPr="005215F3">
        <w:rPr>
          <w:i/>
          <w:sz w:val="20"/>
          <w:szCs w:val="20"/>
        </w:rPr>
        <w:t>PLoS One,</w:t>
      </w:r>
      <w:r w:rsidRPr="005215F3">
        <w:rPr>
          <w:sz w:val="20"/>
          <w:szCs w:val="20"/>
        </w:rPr>
        <w:t xml:space="preserve"> </w:t>
      </w:r>
      <w:r w:rsidRPr="005215F3">
        <w:rPr>
          <w:b/>
          <w:sz w:val="20"/>
          <w:szCs w:val="20"/>
        </w:rPr>
        <w:t>13,</w:t>
      </w:r>
      <w:r w:rsidRPr="005215F3">
        <w:rPr>
          <w:sz w:val="20"/>
          <w:szCs w:val="20"/>
        </w:rPr>
        <w:t xml:space="preserve"> e0191474.</w:t>
      </w:r>
    </w:p>
    <w:p w14:paraId="0EA2F77E" w14:textId="77777777" w:rsidR="005215F3" w:rsidRPr="005215F3" w:rsidRDefault="005215F3" w:rsidP="005215F3">
      <w:pPr>
        <w:pStyle w:val="EndNoteBibliography"/>
        <w:ind w:left="720" w:hanging="720"/>
        <w:rPr>
          <w:sz w:val="20"/>
          <w:szCs w:val="20"/>
        </w:rPr>
      </w:pPr>
      <w:r w:rsidRPr="005215F3">
        <w:rPr>
          <w:sz w:val="20"/>
          <w:szCs w:val="20"/>
        </w:rPr>
        <w:t xml:space="preserve">Gamm, M., Peviani, A., Honsel, A., Snel, B., Smeekens, S. and Hanson, J. (2014) Increased sucrose levels mediate selective mRNA translation in Arabidopsis. </w:t>
      </w:r>
      <w:r w:rsidRPr="005215F3">
        <w:rPr>
          <w:i/>
          <w:sz w:val="20"/>
          <w:szCs w:val="20"/>
        </w:rPr>
        <w:t>BMC Plant Biol,</w:t>
      </w:r>
      <w:r w:rsidRPr="005215F3">
        <w:rPr>
          <w:sz w:val="20"/>
          <w:szCs w:val="20"/>
        </w:rPr>
        <w:t xml:space="preserve"> </w:t>
      </w:r>
      <w:r w:rsidRPr="005215F3">
        <w:rPr>
          <w:b/>
          <w:sz w:val="20"/>
          <w:szCs w:val="20"/>
        </w:rPr>
        <w:t>14,</w:t>
      </w:r>
      <w:r w:rsidRPr="005215F3">
        <w:rPr>
          <w:sz w:val="20"/>
          <w:szCs w:val="20"/>
        </w:rPr>
        <w:t xml:space="preserve"> 306.</w:t>
      </w:r>
    </w:p>
    <w:p w14:paraId="178C6A81" w14:textId="77777777" w:rsidR="005215F3" w:rsidRPr="005215F3" w:rsidRDefault="005215F3" w:rsidP="005215F3">
      <w:pPr>
        <w:pStyle w:val="EndNoteBibliography"/>
        <w:ind w:left="720" w:hanging="720"/>
        <w:rPr>
          <w:sz w:val="20"/>
          <w:szCs w:val="20"/>
        </w:rPr>
      </w:pPr>
      <w:r w:rsidRPr="005215F3">
        <w:rPr>
          <w:sz w:val="20"/>
          <w:szCs w:val="20"/>
        </w:rPr>
        <w:t xml:space="preserve">Garriz, A., Qiu, H., Dey, M., Seo, E. J., Dever, T. E. and Hinnebusch, A. G. (2009) A network of hydrophobic residues impeding helix alphaC rotation maintains latency of kinase Gcn2, which phosphorylates the alpha subunit of translation initiation factor 2. </w:t>
      </w:r>
      <w:r w:rsidRPr="005215F3">
        <w:rPr>
          <w:i/>
          <w:sz w:val="20"/>
          <w:szCs w:val="20"/>
        </w:rPr>
        <w:t>Mol Cell Biol,</w:t>
      </w:r>
      <w:r w:rsidRPr="005215F3">
        <w:rPr>
          <w:sz w:val="20"/>
          <w:szCs w:val="20"/>
        </w:rPr>
        <w:t xml:space="preserve"> </w:t>
      </w:r>
      <w:r w:rsidRPr="005215F3">
        <w:rPr>
          <w:b/>
          <w:sz w:val="20"/>
          <w:szCs w:val="20"/>
        </w:rPr>
        <w:t>29,</w:t>
      </w:r>
      <w:r w:rsidRPr="005215F3">
        <w:rPr>
          <w:sz w:val="20"/>
          <w:szCs w:val="20"/>
        </w:rPr>
        <w:t xml:space="preserve"> 1592-1607.</w:t>
      </w:r>
    </w:p>
    <w:p w14:paraId="1EA3AD1E" w14:textId="77777777" w:rsidR="005215F3" w:rsidRPr="005215F3" w:rsidRDefault="005215F3" w:rsidP="005215F3">
      <w:pPr>
        <w:pStyle w:val="EndNoteBibliography"/>
        <w:ind w:left="720" w:hanging="720"/>
        <w:rPr>
          <w:sz w:val="20"/>
          <w:szCs w:val="20"/>
        </w:rPr>
      </w:pPr>
      <w:r w:rsidRPr="005215F3">
        <w:rPr>
          <w:sz w:val="20"/>
          <w:szCs w:val="20"/>
        </w:rPr>
        <w:t>Gauffier, C., Lebaron, C., Moretti, A., Constant, C., Moquet, F., Bonnet, G.</w:t>
      </w:r>
      <w:r w:rsidRPr="005215F3">
        <w:rPr>
          <w:i/>
          <w:sz w:val="20"/>
          <w:szCs w:val="20"/>
        </w:rPr>
        <w:t>, et al.</w:t>
      </w:r>
      <w:r w:rsidRPr="005215F3">
        <w:rPr>
          <w:sz w:val="20"/>
          <w:szCs w:val="20"/>
        </w:rPr>
        <w:t xml:space="preserve"> (2016) A TILLING approach to generate broad-spectrum resistance to potyviruses in tomato is hampered by eIF4E gene redundancy. </w:t>
      </w:r>
      <w:r w:rsidRPr="005215F3">
        <w:rPr>
          <w:i/>
          <w:sz w:val="20"/>
          <w:szCs w:val="20"/>
        </w:rPr>
        <w:t>Plant J,</w:t>
      </w:r>
      <w:r w:rsidRPr="005215F3">
        <w:rPr>
          <w:sz w:val="20"/>
          <w:szCs w:val="20"/>
        </w:rPr>
        <w:t xml:space="preserve"> </w:t>
      </w:r>
      <w:r w:rsidRPr="005215F3">
        <w:rPr>
          <w:b/>
          <w:sz w:val="20"/>
          <w:szCs w:val="20"/>
        </w:rPr>
        <w:t>85,</w:t>
      </w:r>
      <w:r w:rsidRPr="005215F3">
        <w:rPr>
          <w:sz w:val="20"/>
          <w:szCs w:val="20"/>
        </w:rPr>
        <w:t xml:space="preserve"> 717-729.</w:t>
      </w:r>
    </w:p>
    <w:p w14:paraId="39C0C3F8" w14:textId="77777777" w:rsidR="005215F3" w:rsidRPr="005215F3" w:rsidRDefault="005215F3" w:rsidP="005215F3">
      <w:pPr>
        <w:pStyle w:val="EndNoteBibliography"/>
        <w:ind w:left="720" w:hanging="720"/>
        <w:rPr>
          <w:sz w:val="20"/>
          <w:szCs w:val="20"/>
        </w:rPr>
      </w:pPr>
      <w:r w:rsidRPr="005215F3">
        <w:rPr>
          <w:sz w:val="20"/>
          <w:szCs w:val="20"/>
        </w:rPr>
        <w:t>Gibon, Y., Pyl, E. T., Sulpice, R., Lunn, J. E., Hohne, M., Gunther, M.</w:t>
      </w:r>
      <w:r w:rsidRPr="005215F3">
        <w:rPr>
          <w:i/>
          <w:sz w:val="20"/>
          <w:szCs w:val="20"/>
        </w:rPr>
        <w:t>, et al.</w:t>
      </w:r>
      <w:r w:rsidRPr="005215F3">
        <w:rPr>
          <w:sz w:val="20"/>
          <w:szCs w:val="20"/>
        </w:rPr>
        <w:t xml:space="preserve"> (2009) Adjustment of growth, starch turnover, protein content and central metabolism to a decrease of the carbon supply when Arabidopsis is grown in very short photoperiods. </w:t>
      </w:r>
      <w:r w:rsidRPr="005215F3">
        <w:rPr>
          <w:i/>
          <w:sz w:val="20"/>
          <w:szCs w:val="20"/>
        </w:rPr>
        <w:t>Plant Cell Environ,</w:t>
      </w:r>
      <w:r w:rsidRPr="005215F3">
        <w:rPr>
          <w:sz w:val="20"/>
          <w:szCs w:val="20"/>
        </w:rPr>
        <w:t xml:space="preserve"> </w:t>
      </w:r>
      <w:r w:rsidRPr="005215F3">
        <w:rPr>
          <w:b/>
          <w:sz w:val="20"/>
          <w:szCs w:val="20"/>
        </w:rPr>
        <w:t>32,</w:t>
      </w:r>
      <w:r w:rsidRPr="005215F3">
        <w:rPr>
          <w:sz w:val="20"/>
          <w:szCs w:val="20"/>
        </w:rPr>
        <w:t xml:space="preserve"> 859-874.</w:t>
      </w:r>
    </w:p>
    <w:p w14:paraId="70543DF6" w14:textId="77777777" w:rsidR="005215F3" w:rsidRPr="005215F3" w:rsidRDefault="005215F3" w:rsidP="005215F3">
      <w:pPr>
        <w:pStyle w:val="EndNoteBibliography"/>
        <w:ind w:left="720" w:hanging="720"/>
        <w:rPr>
          <w:sz w:val="20"/>
          <w:szCs w:val="20"/>
        </w:rPr>
      </w:pPr>
      <w:r w:rsidRPr="005215F3">
        <w:rPr>
          <w:sz w:val="20"/>
          <w:szCs w:val="20"/>
        </w:rPr>
        <w:t>Glenn, W. S., Stone, S. E., Ho, S. H., Sweredoski, M. J., Moradian, A., Hess, S.</w:t>
      </w:r>
      <w:r w:rsidRPr="005215F3">
        <w:rPr>
          <w:i/>
          <w:sz w:val="20"/>
          <w:szCs w:val="20"/>
        </w:rPr>
        <w:t>, et al.</w:t>
      </w:r>
      <w:r w:rsidRPr="005215F3">
        <w:rPr>
          <w:sz w:val="20"/>
          <w:szCs w:val="20"/>
        </w:rPr>
        <w:t xml:space="preserve"> (2017) Bioorthogonal Noncanonical Amino Acid Tagging (BONCAT) Enables Time-Resolved Analysis of Protein Synthesis in Native Plant Tissue. </w:t>
      </w:r>
      <w:r w:rsidRPr="005215F3">
        <w:rPr>
          <w:i/>
          <w:sz w:val="20"/>
          <w:szCs w:val="20"/>
        </w:rPr>
        <w:t>Plant Physiol,</w:t>
      </w:r>
      <w:r w:rsidRPr="005215F3">
        <w:rPr>
          <w:sz w:val="20"/>
          <w:szCs w:val="20"/>
        </w:rPr>
        <w:t xml:space="preserve"> </w:t>
      </w:r>
      <w:r w:rsidRPr="005215F3">
        <w:rPr>
          <w:b/>
          <w:sz w:val="20"/>
          <w:szCs w:val="20"/>
        </w:rPr>
        <w:t>173,</w:t>
      </w:r>
      <w:r w:rsidRPr="005215F3">
        <w:rPr>
          <w:sz w:val="20"/>
          <w:szCs w:val="20"/>
        </w:rPr>
        <w:t xml:space="preserve"> 1543-1553.</w:t>
      </w:r>
    </w:p>
    <w:p w14:paraId="10A91CB8" w14:textId="77777777" w:rsidR="005215F3" w:rsidRPr="005215F3" w:rsidRDefault="005215F3" w:rsidP="005215F3">
      <w:pPr>
        <w:pStyle w:val="EndNoteBibliography"/>
        <w:ind w:left="720" w:hanging="720"/>
        <w:rPr>
          <w:sz w:val="20"/>
          <w:szCs w:val="20"/>
        </w:rPr>
      </w:pPr>
      <w:r w:rsidRPr="005215F3">
        <w:rPr>
          <w:sz w:val="20"/>
          <w:szCs w:val="20"/>
        </w:rPr>
        <w:t xml:space="preserve">Gressner, A. M. and Wool, I. G. (1974) The phosphorylation of liver ribosomal proteins in vivo. Evidence that only a single small subunit protein (S6) is phosphorylated. </w:t>
      </w:r>
      <w:r w:rsidRPr="005215F3">
        <w:rPr>
          <w:i/>
          <w:sz w:val="20"/>
          <w:szCs w:val="20"/>
        </w:rPr>
        <w:t>J Biol Chem,</w:t>
      </w:r>
      <w:r w:rsidRPr="005215F3">
        <w:rPr>
          <w:sz w:val="20"/>
          <w:szCs w:val="20"/>
        </w:rPr>
        <w:t xml:space="preserve"> </w:t>
      </w:r>
      <w:r w:rsidRPr="005215F3">
        <w:rPr>
          <w:b/>
          <w:sz w:val="20"/>
          <w:szCs w:val="20"/>
        </w:rPr>
        <w:t>249,</w:t>
      </w:r>
      <w:r w:rsidRPr="005215F3">
        <w:rPr>
          <w:sz w:val="20"/>
          <w:szCs w:val="20"/>
        </w:rPr>
        <w:t xml:space="preserve"> 6917-6925.</w:t>
      </w:r>
    </w:p>
    <w:p w14:paraId="468B9A36" w14:textId="77777777" w:rsidR="005215F3" w:rsidRPr="005215F3" w:rsidRDefault="005215F3" w:rsidP="005215F3">
      <w:pPr>
        <w:pStyle w:val="EndNoteBibliography"/>
        <w:ind w:left="720" w:hanging="720"/>
        <w:rPr>
          <w:sz w:val="20"/>
          <w:szCs w:val="20"/>
        </w:rPr>
      </w:pPr>
      <w:r w:rsidRPr="005215F3">
        <w:rPr>
          <w:sz w:val="20"/>
          <w:szCs w:val="20"/>
        </w:rPr>
        <w:lastRenderedPageBreak/>
        <w:t xml:space="preserve">Griffin, B. D. and Bass, H. W. (2018) Review: Plant G-quadruplex (G4) motifs in DNA and RNA; abundant, intriguing sequences of unknown function. </w:t>
      </w:r>
      <w:r w:rsidRPr="005215F3">
        <w:rPr>
          <w:i/>
          <w:sz w:val="20"/>
          <w:szCs w:val="20"/>
        </w:rPr>
        <w:t>Plant Sci,</w:t>
      </w:r>
      <w:r w:rsidRPr="005215F3">
        <w:rPr>
          <w:sz w:val="20"/>
          <w:szCs w:val="20"/>
        </w:rPr>
        <w:t xml:space="preserve"> </w:t>
      </w:r>
      <w:r w:rsidRPr="005215F3">
        <w:rPr>
          <w:b/>
          <w:sz w:val="20"/>
          <w:szCs w:val="20"/>
        </w:rPr>
        <w:t>269,</w:t>
      </w:r>
      <w:r w:rsidRPr="005215F3">
        <w:rPr>
          <w:sz w:val="20"/>
          <w:szCs w:val="20"/>
        </w:rPr>
        <w:t xml:space="preserve"> 143-147.</w:t>
      </w:r>
    </w:p>
    <w:p w14:paraId="0988D2D3" w14:textId="77777777" w:rsidR="005215F3" w:rsidRPr="005215F3" w:rsidRDefault="005215F3" w:rsidP="005215F3">
      <w:pPr>
        <w:pStyle w:val="EndNoteBibliography"/>
        <w:ind w:left="720" w:hanging="720"/>
        <w:rPr>
          <w:sz w:val="20"/>
          <w:szCs w:val="20"/>
        </w:rPr>
      </w:pPr>
      <w:r w:rsidRPr="005215F3">
        <w:rPr>
          <w:sz w:val="20"/>
          <w:szCs w:val="20"/>
        </w:rPr>
        <w:t xml:space="preserve">Gunišová, S., Hronová, V., Mohammad, M. P., Hinnebusch, A. G. and Valášek, L. S. (2018) Please do not recycle! Translation reinitiation in microbes and higher eukaryotes. </w:t>
      </w:r>
      <w:r w:rsidRPr="005215F3">
        <w:rPr>
          <w:i/>
          <w:sz w:val="20"/>
          <w:szCs w:val="20"/>
        </w:rPr>
        <w:t>FEMS Microbiology Reviews,</w:t>
      </w:r>
      <w:r w:rsidRPr="005215F3">
        <w:rPr>
          <w:sz w:val="20"/>
          <w:szCs w:val="20"/>
        </w:rPr>
        <w:t xml:space="preserve"> </w:t>
      </w:r>
      <w:r w:rsidRPr="005215F3">
        <w:rPr>
          <w:b/>
          <w:sz w:val="20"/>
          <w:szCs w:val="20"/>
        </w:rPr>
        <w:t>42,</w:t>
      </w:r>
      <w:r w:rsidRPr="005215F3">
        <w:rPr>
          <w:sz w:val="20"/>
          <w:szCs w:val="20"/>
        </w:rPr>
        <w:t xml:space="preserve"> 165-192.</w:t>
      </w:r>
    </w:p>
    <w:p w14:paraId="388BF0A5" w14:textId="77777777" w:rsidR="005215F3" w:rsidRPr="005215F3" w:rsidRDefault="005215F3" w:rsidP="005215F3">
      <w:pPr>
        <w:pStyle w:val="EndNoteBibliography"/>
        <w:ind w:left="720" w:hanging="720"/>
        <w:rPr>
          <w:sz w:val="20"/>
          <w:szCs w:val="20"/>
        </w:rPr>
      </w:pPr>
      <w:r w:rsidRPr="005215F3">
        <w:rPr>
          <w:sz w:val="20"/>
          <w:szCs w:val="20"/>
        </w:rPr>
        <w:t xml:space="preserve">Guo, J., Jin, Z., Yang, X., Li, J. F. and Chen, J. G. (2011) Eukaryotic initiation factor 6, an evolutionarily conserved regulator of ribosome biogenesis and protein translation. </w:t>
      </w:r>
      <w:r w:rsidRPr="005215F3">
        <w:rPr>
          <w:i/>
          <w:sz w:val="20"/>
          <w:szCs w:val="20"/>
        </w:rPr>
        <w:t>Plant Signal Behav,</w:t>
      </w:r>
      <w:r w:rsidRPr="005215F3">
        <w:rPr>
          <w:sz w:val="20"/>
          <w:szCs w:val="20"/>
        </w:rPr>
        <w:t xml:space="preserve"> </w:t>
      </w:r>
      <w:r w:rsidRPr="005215F3">
        <w:rPr>
          <w:b/>
          <w:sz w:val="20"/>
          <w:szCs w:val="20"/>
        </w:rPr>
        <w:t>6,</w:t>
      </w:r>
      <w:r w:rsidRPr="005215F3">
        <w:rPr>
          <w:sz w:val="20"/>
          <w:szCs w:val="20"/>
        </w:rPr>
        <w:t xml:space="preserve"> 766-771.</w:t>
      </w:r>
    </w:p>
    <w:p w14:paraId="42E5044F" w14:textId="77777777" w:rsidR="005215F3" w:rsidRPr="005215F3" w:rsidRDefault="005215F3" w:rsidP="005215F3">
      <w:pPr>
        <w:pStyle w:val="EndNoteBibliography"/>
        <w:ind w:left="720" w:hanging="720"/>
        <w:rPr>
          <w:sz w:val="20"/>
          <w:szCs w:val="20"/>
        </w:rPr>
      </w:pPr>
      <w:r w:rsidRPr="005215F3">
        <w:rPr>
          <w:sz w:val="20"/>
          <w:szCs w:val="20"/>
        </w:rPr>
        <w:t xml:space="preserve">Gupta, P., Rangan, L., Ramesh, T. V. and Gupta, M. (2016) Comparative analysis of contextual bias around the translation initiation sites in plant genomes. </w:t>
      </w:r>
      <w:r w:rsidRPr="005215F3">
        <w:rPr>
          <w:i/>
          <w:sz w:val="20"/>
          <w:szCs w:val="20"/>
        </w:rPr>
        <w:t>J Theor Biol,</w:t>
      </w:r>
      <w:r w:rsidRPr="005215F3">
        <w:rPr>
          <w:sz w:val="20"/>
          <w:szCs w:val="20"/>
        </w:rPr>
        <w:t xml:space="preserve"> </w:t>
      </w:r>
      <w:r w:rsidRPr="005215F3">
        <w:rPr>
          <w:b/>
          <w:sz w:val="20"/>
          <w:szCs w:val="20"/>
        </w:rPr>
        <w:t>404,</w:t>
      </w:r>
      <w:r w:rsidRPr="005215F3">
        <w:rPr>
          <w:sz w:val="20"/>
          <w:szCs w:val="20"/>
        </w:rPr>
        <w:t xml:space="preserve"> 303-311.</w:t>
      </w:r>
    </w:p>
    <w:p w14:paraId="3214BE48" w14:textId="77777777" w:rsidR="005215F3" w:rsidRPr="005215F3" w:rsidRDefault="005215F3" w:rsidP="005215F3">
      <w:pPr>
        <w:pStyle w:val="EndNoteBibliography"/>
        <w:ind w:left="720" w:hanging="720"/>
        <w:rPr>
          <w:sz w:val="20"/>
          <w:szCs w:val="20"/>
        </w:rPr>
      </w:pPr>
      <w:r w:rsidRPr="005215F3">
        <w:rPr>
          <w:sz w:val="20"/>
          <w:szCs w:val="20"/>
        </w:rPr>
        <w:t>Gutierrez, E., Shin, B. S., Woolstenhulme, C. J., Kim, J. R., Saini, P., Buskirk, A. R.</w:t>
      </w:r>
      <w:r w:rsidRPr="005215F3">
        <w:rPr>
          <w:i/>
          <w:sz w:val="20"/>
          <w:szCs w:val="20"/>
        </w:rPr>
        <w:t>, et al.</w:t>
      </w:r>
      <w:r w:rsidRPr="005215F3">
        <w:rPr>
          <w:sz w:val="20"/>
          <w:szCs w:val="20"/>
        </w:rPr>
        <w:t xml:space="preserve"> (2013) eIF5A promotes translation of polyproline motifs. </w:t>
      </w:r>
      <w:r w:rsidRPr="005215F3">
        <w:rPr>
          <w:i/>
          <w:sz w:val="20"/>
          <w:szCs w:val="20"/>
        </w:rPr>
        <w:t>Mol Cell,</w:t>
      </w:r>
      <w:r w:rsidRPr="005215F3">
        <w:rPr>
          <w:sz w:val="20"/>
          <w:szCs w:val="20"/>
        </w:rPr>
        <w:t xml:space="preserve"> </w:t>
      </w:r>
      <w:r w:rsidRPr="005215F3">
        <w:rPr>
          <w:b/>
          <w:sz w:val="20"/>
          <w:szCs w:val="20"/>
        </w:rPr>
        <w:t>51,</w:t>
      </w:r>
      <w:r w:rsidRPr="005215F3">
        <w:rPr>
          <w:sz w:val="20"/>
          <w:szCs w:val="20"/>
        </w:rPr>
        <w:t xml:space="preserve"> 35-45.</w:t>
      </w:r>
    </w:p>
    <w:p w14:paraId="30D48479" w14:textId="77777777" w:rsidR="005215F3" w:rsidRPr="005215F3" w:rsidRDefault="005215F3" w:rsidP="005215F3">
      <w:pPr>
        <w:pStyle w:val="EndNoteBibliography"/>
        <w:ind w:left="720" w:hanging="720"/>
        <w:rPr>
          <w:sz w:val="20"/>
          <w:szCs w:val="20"/>
        </w:rPr>
      </w:pPr>
      <w:r w:rsidRPr="005215F3">
        <w:rPr>
          <w:sz w:val="20"/>
          <w:szCs w:val="20"/>
        </w:rPr>
        <w:t>Hafidh, S., Potesil, D., Muller, K., Fila, J., Michailidis, C., Herrmannova, A.</w:t>
      </w:r>
      <w:r w:rsidRPr="005215F3">
        <w:rPr>
          <w:i/>
          <w:sz w:val="20"/>
          <w:szCs w:val="20"/>
        </w:rPr>
        <w:t>, et al.</w:t>
      </w:r>
      <w:r w:rsidRPr="005215F3">
        <w:rPr>
          <w:sz w:val="20"/>
          <w:szCs w:val="20"/>
        </w:rPr>
        <w:t xml:space="preserve"> (2018) Dynamics of the Pollen Sequestrome Defined by Subcellular Coupled Omics. </w:t>
      </w:r>
      <w:r w:rsidRPr="005215F3">
        <w:rPr>
          <w:i/>
          <w:sz w:val="20"/>
          <w:szCs w:val="20"/>
        </w:rPr>
        <w:t>Plant Physiol,</w:t>
      </w:r>
      <w:r w:rsidRPr="005215F3">
        <w:rPr>
          <w:sz w:val="20"/>
          <w:szCs w:val="20"/>
        </w:rPr>
        <w:t xml:space="preserve"> </w:t>
      </w:r>
      <w:r w:rsidRPr="005215F3">
        <w:rPr>
          <w:b/>
          <w:sz w:val="20"/>
          <w:szCs w:val="20"/>
        </w:rPr>
        <w:t>178,</w:t>
      </w:r>
      <w:r w:rsidRPr="005215F3">
        <w:rPr>
          <w:sz w:val="20"/>
          <w:szCs w:val="20"/>
        </w:rPr>
        <w:t xml:space="preserve"> 258-282.</w:t>
      </w:r>
    </w:p>
    <w:p w14:paraId="01E30BF5" w14:textId="77777777" w:rsidR="005215F3" w:rsidRPr="005215F3" w:rsidRDefault="005215F3" w:rsidP="005215F3">
      <w:pPr>
        <w:pStyle w:val="EndNoteBibliography"/>
        <w:ind w:left="720" w:hanging="720"/>
        <w:rPr>
          <w:sz w:val="20"/>
          <w:szCs w:val="20"/>
        </w:rPr>
      </w:pPr>
      <w:r w:rsidRPr="005215F3">
        <w:rPr>
          <w:sz w:val="20"/>
          <w:szCs w:val="20"/>
        </w:rPr>
        <w:t>Han, P., Shichino, Y., Schneider-Poetsch, T., Mito, M., Hashimoto, S., Udagawa, T.</w:t>
      </w:r>
      <w:r w:rsidRPr="005215F3">
        <w:rPr>
          <w:i/>
          <w:sz w:val="20"/>
          <w:szCs w:val="20"/>
        </w:rPr>
        <w:t>, et al.</w:t>
      </w:r>
      <w:r w:rsidRPr="005215F3">
        <w:rPr>
          <w:sz w:val="20"/>
          <w:szCs w:val="20"/>
        </w:rPr>
        <w:t xml:space="preserve"> (2020) Genome-wide Survey of Ribosome Collision. </w:t>
      </w:r>
      <w:r w:rsidRPr="005215F3">
        <w:rPr>
          <w:i/>
          <w:sz w:val="20"/>
          <w:szCs w:val="20"/>
        </w:rPr>
        <w:t>Cell Rep,</w:t>
      </w:r>
      <w:r w:rsidRPr="005215F3">
        <w:rPr>
          <w:sz w:val="20"/>
          <w:szCs w:val="20"/>
        </w:rPr>
        <w:t xml:space="preserve"> </w:t>
      </w:r>
      <w:r w:rsidRPr="005215F3">
        <w:rPr>
          <w:b/>
          <w:sz w:val="20"/>
          <w:szCs w:val="20"/>
        </w:rPr>
        <w:t>31,</w:t>
      </w:r>
      <w:r w:rsidRPr="005215F3">
        <w:rPr>
          <w:sz w:val="20"/>
          <w:szCs w:val="20"/>
        </w:rPr>
        <w:t xml:space="preserve"> 107610.</w:t>
      </w:r>
    </w:p>
    <w:p w14:paraId="1C2D32F2" w14:textId="77777777" w:rsidR="005215F3" w:rsidRPr="005215F3" w:rsidRDefault="005215F3" w:rsidP="005215F3">
      <w:pPr>
        <w:pStyle w:val="EndNoteBibliography"/>
        <w:ind w:left="720" w:hanging="720"/>
        <w:rPr>
          <w:sz w:val="20"/>
          <w:szCs w:val="20"/>
        </w:rPr>
      </w:pPr>
      <w:r w:rsidRPr="005215F3">
        <w:rPr>
          <w:sz w:val="20"/>
          <w:szCs w:val="20"/>
        </w:rPr>
        <w:t xml:space="preserve">Hanfrey, C., Elliott, K. A., Franceschetti, M., Mayer, M. J., Illingworth, C. and Michael, A. J. (2005) A dual upstream open reading frame-based autoregulatory circuit controlling polyamine-responsive translation. </w:t>
      </w:r>
      <w:r w:rsidRPr="005215F3">
        <w:rPr>
          <w:i/>
          <w:sz w:val="20"/>
          <w:szCs w:val="20"/>
        </w:rPr>
        <w:t>J Biol Chem,</w:t>
      </w:r>
      <w:r w:rsidRPr="005215F3">
        <w:rPr>
          <w:sz w:val="20"/>
          <w:szCs w:val="20"/>
        </w:rPr>
        <w:t xml:space="preserve"> </w:t>
      </w:r>
      <w:r w:rsidRPr="005215F3">
        <w:rPr>
          <w:b/>
          <w:sz w:val="20"/>
          <w:szCs w:val="20"/>
        </w:rPr>
        <w:t>280,</w:t>
      </w:r>
      <w:r w:rsidRPr="005215F3">
        <w:rPr>
          <w:sz w:val="20"/>
          <w:szCs w:val="20"/>
        </w:rPr>
        <w:t xml:space="preserve"> 39229-39237.</w:t>
      </w:r>
    </w:p>
    <w:p w14:paraId="0F2EC5E3" w14:textId="77777777" w:rsidR="005215F3" w:rsidRPr="005215F3" w:rsidRDefault="005215F3" w:rsidP="005215F3">
      <w:pPr>
        <w:pStyle w:val="EndNoteBibliography"/>
        <w:ind w:left="720" w:hanging="720"/>
        <w:rPr>
          <w:sz w:val="20"/>
          <w:szCs w:val="20"/>
        </w:rPr>
      </w:pPr>
      <w:r w:rsidRPr="005215F3">
        <w:rPr>
          <w:sz w:val="20"/>
          <w:szCs w:val="20"/>
        </w:rPr>
        <w:t xml:space="preserve">Horiguchi, G., Van Lijsebettens, M., Candela, H., Micol, J. L. and Tsukaya, H. (2012) Ribosomes and translation in plant developmental control. </w:t>
      </w:r>
      <w:r w:rsidRPr="005215F3">
        <w:rPr>
          <w:i/>
          <w:sz w:val="20"/>
          <w:szCs w:val="20"/>
        </w:rPr>
        <w:t>Plant Sci,</w:t>
      </w:r>
      <w:r w:rsidRPr="005215F3">
        <w:rPr>
          <w:sz w:val="20"/>
          <w:szCs w:val="20"/>
        </w:rPr>
        <w:t xml:space="preserve"> </w:t>
      </w:r>
      <w:r w:rsidRPr="005215F3">
        <w:rPr>
          <w:b/>
          <w:sz w:val="20"/>
          <w:szCs w:val="20"/>
        </w:rPr>
        <w:t>191-192,</w:t>
      </w:r>
      <w:r w:rsidRPr="005215F3">
        <w:rPr>
          <w:sz w:val="20"/>
          <w:szCs w:val="20"/>
        </w:rPr>
        <w:t xml:space="preserve"> 24-34.</w:t>
      </w:r>
    </w:p>
    <w:p w14:paraId="3638403E" w14:textId="77777777" w:rsidR="005215F3" w:rsidRPr="005215F3" w:rsidRDefault="005215F3" w:rsidP="005215F3">
      <w:pPr>
        <w:pStyle w:val="EndNoteBibliography"/>
        <w:ind w:left="720" w:hanging="720"/>
        <w:rPr>
          <w:sz w:val="20"/>
          <w:szCs w:val="20"/>
        </w:rPr>
      </w:pPr>
      <w:r w:rsidRPr="005215F3">
        <w:rPr>
          <w:sz w:val="20"/>
          <w:szCs w:val="20"/>
        </w:rPr>
        <w:t xml:space="preserve">Hou, C. Y., Lee, W. C., Chou, H. C., Chen, A. P., Chou, S. J. and Chen, H. M. (2016) Global Analysis of Truncated RNA Ends Reveals New Insights into Ribosome Stalling in Plants. </w:t>
      </w:r>
      <w:r w:rsidRPr="005215F3">
        <w:rPr>
          <w:i/>
          <w:sz w:val="20"/>
          <w:szCs w:val="20"/>
        </w:rPr>
        <w:t>Plant Cell,</w:t>
      </w:r>
      <w:r w:rsidRPr="005215F3">
        <w:rPr>
          <w:sz w:val="20"/>
          <w:szCs w:val="20"/>
        </w:rPr>
        <w:t xml:space="preserve"> </w:t>
      </w:r>
      <w:r w:rsidRPr="005215F3">
        <w:rPr>
          <w:b/>
          <w:sz w:val="20"/>
          <w:szCs w:val="20"/>
        </w:rPr>
        <w:t>28,</w:t>
      </w:r>
      <w:r w:rsidRPr="005215F3">
        <w:rPr>
          <w:sz w:val="20"/>
          <w:szCs w:val="20"/>
        </w:rPr>
        <w:t xml:space="preserve"> 2398-2416.</w:t>
      </w:r>
    </w:p>
    <w:p w14:paraId="4A7BA38A" w14:textId="77777777" w:rsidR="005215F3" w:rsidRPr="005215F3" w:rsidRDefault="005215F3" w:rsidP="005215F3">
      <w:pPr>
        <w:pStyle w:val="EndNoteBibliography"/>
        <w:ind w:left="720" w:hanging="720"/>
        <w:rPr>
          <w:sz w:val="20"/>
          <w:szCs w:val="20"/>
        </w:rPr>
      </w:pPr>
      <w:r w:rsidRPr="005215F3">
        <w:rPr>
          <w:sz w:val="20"/>
          <w:szCs w:val="20"/>
        </w:rPr>
        <w:t>Hsu, P. Y., Calviello, L., Wu, H. L., Li, F. W., Rothfels, C. J., Ohler, U.</w:t>
      </w:r>
      <w:r w:rsidRPr="005215F3">
        <w:rPr>
          <w:i/>
          <w:sz w:val="20"/>
          <w:szCs w:val="20"/>
        </w:rPr>
        <w:t>, et al.</w:t>
      </w:r>
      <w:r w:rsidRPr="005215F3">
        <w:rPr>
          <w:sz w:val="20"/>
          <w:szCs w:val="20"/>
        </w:rPr>
        <w:t xml:space="preserve"> (2016) Super-resolution ribosome profiling reveals unannotated translation events in Arabidopsis. </w:t>
      </w:r>
      <w:r w:rsidRPr="005215F3">
        <w:rPr>
          <w:i/>
          <w:sz w:val="20"/>
          <w:szCs w:val="20"/>
        </w:rPr>
        <w:t>Proc Natl Acad Sci U S A,</w:t>
      </w:r>
      <w:r w:rsidRPr="005215F3">
        <w:rPr>
          <w:sz w:val="20"/>
          <w:szCs w:val="20"/>
        </w:rPr>
        <w:t xml:space="preserve"> </w:t>
      </w:r>
      <w:r w:rsidRPr="005215F3">
        <w:rPr>
          <w:b/>
          <w:sz w:val="20"/>
          <w:szCs w:val="20"/>
        </w:rPr>
        <w:t>113,</w:t>
      </w:r>
      <w:r w:rsidRPr="005215F3">
        <w:rPr>
          <w:sz w:val="20"/>
          <w:szCs w:val="20"/>
        </w:rPr>
        <w:t xml:space="preserve"> E7126-E7135.</w:t>
      </w:r>
    </w:p>
    <w:p w14:paraId="2E9BB19E" w14:textId="77777777" w:rsidR="005215F3" w:rsidRPr="005215F3" w:rsidRDefault="005215F3" w:rsidP="005215F3">
      <w:pPr>
        <w:pStyle w:val="EndNoteBibliography"/>
        <w:ind w:left="720" w:hanging="720"/>
        <w:rPr>
          <w:sz w:val="20"/>
          <w:szCs w:val="20"/>
        </w:rPr>
      </w:pPr>
      <w:r w:rsidRPr="005215F3">
        <w:rPr>
          <w:sz w:val="20"/>
          <w:szCs w:val="20"/>
        </w:rPr>
        <w:t xml:space="preserve">Hu, W., Sweet, T. J., Chamnongpol, S., Baker, K. E. and Coller, J. (2009) Co-translational mRNA decay in Saccharomyces cerevisiae. </w:t>
      </w:r>
      <w:r w:rsidRPr="005215F3">
        <w:rPr>
          <w:i/>
          <w:sz w:val="20"/>
          <w:szCs w:val="20"/>
        </w:rPr>
        <w:t>Nature,</w:t>
      </w:r>
      <w:r w:rsidRPr="005215F3">
        <w:rPr>
          <w:sz w:val="20"/>
          <w:szCs w:val="20"/>
        </w:rPr>
        <w:t xml:space="preserve"> </w:t>
      </w:r>
      <w:r w:rsidRPr="005215F3">
        <w:rPr>
          <w:b/>
          <w:sz w:val="20"/>
          <w:szCs w:val="20"/>
        </w:rPr>
        <w:t>461,</w:t>
      </w:r>
      <w:r w:rsidRPr="005215F3">
        <w:rPr>
          <w:sz w:val="20"/>
          <w:szCs w:val="20"/>
        </w:rPr>
        <w:t xml:space="preserve"> 225-229.</w:t>
      </w:r>
    </w:p>
    <w:p w14:paraId="78CF222E" w14:textId="77777777" w:rsidR="005215F3" w:rsidRPr="005215F3" w:rsidRDefault="005215F3" w:rsidP="005215F3">
      <w:pPr>
        <w:pStyle w:val="EndNoteBibliography"/>
        <w:ind w:left="720" w:hanging="720"/>
        <w:rPr>
          <w:sz w:val="20"/>
          <w:szCs w:val="20"/>
        </w:rPr>
      </w:pPr>
      <w:r w:rsidRPr="005215F3">
        <w:rPr>
          <w:sz w:val="20"/>
          <w:szCs w:val="20"/>
        </w:rPr>
        <w:t>Huber, W., Carey, V. J., Gentleman, R., Anders, S., Carlson, M., Carvalho, B. S.</w:t>
      </w:r>
      <w:r w:rsidRPr="005215F3">
        <w:rPr>
          <w:i/>
          <w:sz w:val="20"/>
          <w:szCs w:val="20"/>
        </w:rPr>
        <w:t>, et al.</w:t>
      </w:r>
      <w:r w:rsidRPr="005215F3">
        <w:rPr>
          <w:sz w:val="20"/>
          <w:szCs w:val="20"/>
        </w:rPr>
        <w:t xml:space="preserve"> (2015) Orchestrating high-throughput genomic analysis with Bioconductor. </w:t>
      </w:r>
      <w:r w:rsidRPr="005215F3">
        <w:rPr>
          <w:i/>
          <w:sz w:val="20"/>
          <w:szCs w:val="20"/>
        </w:rPr>
        <w:t>Nat Methods,</w:t>
      </w:r>
      <w:r w:rsidRPr="005215F3">
        <w:rPr>
          <w:sz w:val="20"/>
          <w:szCs w:val="20"/>
        </w:rPr>
        <w:t xml:space="preserve"> </w:t>
      </w:r>
      <w:r w:rsidRPr="005215F3">
        <w:rPr>
          <w:b/>
          <w:sz w:val="20"/>
          <w:szCs w:val="20"/>
        </w:rPr>
        <w:t>12,</w:t>
      </w:r>
      <w:r w:rsidRPr="005215F3">
        <w:rPr>
          <w:sz w:val="20"/>
          <w:szCs w:val="20"/>
        </w:rPr>
        <w:t xml:space="preserve"> 115-121.</w:t>
      </w:r>
    </w:p>
    <w:p w14:paraId="6FCB843D" w14:textId="77777777" w:rsidR="005215F3" w:rsidRPr="005215F3" w:rsidRDefault="005215F3" w:rsidP="005215F3">
      <w:pPr>
        <w:pStyle w:val="EndNoteBibliography"/>
        <w:ind w:left="720" w:hanging="720"/>
        <w:rPr>
          <w:sz w:val="20"/>
          <w:szCs w:val="20"/>
        </w:rPr>
      </w:pPr>
      <w:r w:rsidRPr="005215F3">
        <w:rPr>
          <w:sz w:val="20"/>
          <w:szCs w:val="20"/>
        </w:rPr>
        <w:t xml:space="preserve">Hummel, M., Cordewener, J. H., de Groot, J. C., Smeekens, S., America, A. H. and Hanson, J. (2012) Dynamic protein composition of Arabidopsis thaliana cytosolic ribosomes in response to sucrose feeding as revealed by label free MSE proteomics. </w:t>
      </w:r>
      <w:r w:rsidRPr="005215F3">
        <w:rPr>
          <w:i/>
          <w:sz w:val="20"/>
          <w:szCs w:val="20"/>
        </w:rPr>
        <w:t>Proteomics,</w:t>
      </w:r>
      <w:r w:rsidRPr="005215F3">
        <w:rPr>
          <w:sz w:val="20"/>
          <w:szCs w:val="20"/>
        </w:rPr>
        <w:t xml:space="preserve"> </w:t>
      </w:r>
      <w:r w:rsidRPr="005215F3">
        <w:rPr>
          <w:b/>
          <w:sz w:val="20"/>
          <w:szCs w:val="20"/>
        </w:rPr>
        <w:t>12,</w:t>
      </w:r>
      <w:r w:rsidRPr="005215F3">
        <w:rPr>
          <w:sz w:val="20"/>
          <w:szCs w:val="20"/>
        </w:rPr>
        <w:t xml:space="preserve"> 1024-1038.</w:t>
      </w:r>
    </w:p>
    <w:p w14:paraId="4CE93288" w14:textId="77777777" w:rsidR="005215F3" w:rsidRPr="005215F3" w:rsidRDefault="005215F3" w:rsidP="005215F3">
      <w:pPr>
        <w:pStyle w:val="EndNoteBibliography"/>
        <w:ind w:left="720" w:hanging="720"/>
        <w:rPr>
          <w:sz w:val="20"/>
          <w:szCs w:val="20"/>
        </w:rPr>
      </w:pPr>
      <w:r w:rsidRPr="005215F3">
        <w:rPr>
          <w:sz w:val="20"/>
          <w:szCs w:val="20"/>
        </w:rPr>
        <w:t>Hummel, M., Dobrenel, T., Cordewener, J. J., Davanture, M., Meyer, C., Smeekens, S. J.</w:t>
      </w:r>
      <w:r w:rsidRPr="005215F3">
        <w:rPr>
          <w:i/>
          <w:sz w:val="20"/>
          <w:szCs w:val="20"/>
        </w:rPr>
        <w:t>, et al.</w:t>
      </w:r>
      <w:r w:rsidRPr="005215F3">
        <w:rPr>
          <w:sz w:val="20"/>
          <w:szCs w:val="20"/>
        </w:rPr>
        <w:t xml:space="preserve"> (2015) Proteomic LC-MS analysis of Arabidopsis cytosolic ribosomes: Identification of ribosomal protein paralogs and re-annotation of the ribosomal protein genes. </w:t>
      </w:r>
      <w:r w:rsidRPr="005215F3">
        <w:rPr>
          <w:i/>
          <w:sz w:val="20"/>
          <w:szCs w:val="20"/>
        </w:rPr>
        <w:t>J Proteomics,</w:t>
      </w:r>
      <w:r w:rsidRPr="005215F3">
        <w:rPr>
          <w:sz w:val="20"/>
          <w:szCs w:val="20"/>
        </w:rPr>
        <w:t xml:space="preserve"> </w:t>
      </w:r>
      <w:r w:rsidRPr="005215F3">
        <w:rPr>
          <w:b/>
          <w:sz w:val="20"/>
          <w:szCs w:val="20"/>
        </w:rPr>
        <w:t>128,</w:t>
      </w:r>
      <w:r w:rsidRPr="005215F3">
        <w:rPr>
          <w:sz w:val="20"/>
          <w:szCs w:val="20"/>
        </w:rPr>
        <w:t xml:space="preserve"> 436-449.</w:t>
      </w:r>
    </w:p>
    <w:p w14:paraId="4237592D" w14:textId="77777777" w:rsidR="005215F3" w:rsidRPr="005215F3" w:rsidRDefault="005215F3" w:rsidP="005215F3">
      <w:pPr>
        <w:pStyle w:val="EndNoteBibliography"/>
        <w:ind w:left="720" w:hanging="720"/>
        <w:rPr>
          <w:sz w:val="20"/>
          <w:szCs w:val="20"/>
        </w:rPr>
      </w:pPr>
      <w:r w:rsidRPr="005215F3">
        <w:rPr>
          <w:sz w:val="20"/>
          <w:szCs w:val="20"/>
        </w:rPr>
        <w:t xml:space="preserve">Ikeuchi, K., Izawa, T. and Inada, T. (2018) Recent Progress on the Molecular Mechanism of Quality Controls Induced by Ribosome Stalling. </w:t>
      </w:r>
      <w:r w:rsidRPr="005215F3">
        <w:rPr>
          <w:i/>
          <w:sz w:val="20"/>
          <w:szCs w:val="20"/>
        </w:rPr>
        <w:t>Front Genet,</w:t>
      </w:r>
      <w:r w:rsidRPr="005215F3">
        <w:rPr>
          <w:sz w:val="20"/>
          <w:szCs w:val="20"/>
        </w:rPr>
        <w:t xml:space="preserve"> </w:t>
      </w:r>
      <w:r w:rsidRPr="005215F3">
        <w:rPr>
          <w:b/>
          <w:sz w:val="20"/>
          <w:szCs w:val="20"/>
        </w:rPr>
        <w:t>9,</w:t>
      </w:r>
      <w:r w:rsidRPr="005215F3">
        <w:rPr>
          <w:sz w:val="20"/>
          <w:szCs w:val="20"/>
        </w:rPr>
        <w:t xml:space="preserve"> 743.</w:t>
      </w:r>
    </w:p>
    <w:p w14:paraId="4D72EF68" w14:textId="77777777" w:rsidR="005215F3" w:rsidRPr="005215F3" w:rsidRDefault="005215F3" w:rsidP="005215F3">
      <w:pPr>
        <w:pStyle w:val="EndNoteBibliography"/>
        <w:ind w:left="720" w:hanging="720"/>
        <w:rPr>
          <w:sz w:val="20"/>
          <w:szCs w:val="20"/>
        </w:rPr>
      </w:pPr>
      <w:r w:rsidRPr="005215F3">
        <w:rPr>
          <w:sz w:val="20"/>
          <w:szCs w:val="20"/>
        </w:rPr>
        <w:t>Ingargiola, C., Jéhanno, I., Forzani, C., Marmagne, A., Broutin, J., Clément, G.</w:t>
      </w:r>
      <w:r w:rsidRPr="005215F3">
        <w:rPr>
          <w:i/>
          <w:sz w:val="20"/>
          <w:szCs w:val="20"/>
        </w:rPr>
        <w:t>, et al.</w:t>
      </w:r>
      <w:r w:rsidRPr="005215F3">
        <w:rPr>
          <w:sz w:val="20"/>
          <w:szCs w:val="20"/>
        </w:rPr>
        <w:t xml:space="preserve"> (2023) The Arabidopsis Target of Rapamycin (TOR) kinase regulates ammonium assimilation and glutamine metabolism. </w:t>
      </w:r>
      <w:r w:rsidRPr="005215F3">
        <w:rPr>
          <w:i/>
          <w:sz w:val="20"/>
          <w:szCs w:val="20"/>
        </w:rPr>
        <w:t>Plant Physiol</w:t>
      </w:r>
      <w:r w:rsidRPr="005215F3">
        <w:rPr>
          <w:sz w:val="20"/>
          <w:szCs w:val="20"/>
        </w:rPr>
        <w:t>.</w:t>
      </w:r>
    </w:p>
    <w:p w14:paraId="28083AE9" w14:textId="77777777" w:rsidR="005215F3" w:rsidRPr="005215F3" w:rsidRDefault="005215F3" w:rsidP="005215F3">
      <w:pPr>
        <w:pStyle w:val="EndNoteBibliography"/>
        <w:ind w:left="720" w:hanging="720"/>
        <w:rPr>
          <w:sz w:val="20"/>
          <w:szCs w:val="20"/>
        </w:rPr>
      </w:pPr>
      <w:r w:rsidRPr="005215F3">
        <w:rPr>
          <w:sz w:val="20"/>
          <w:szCs w:val="20"/>
        </w:rPr>
        <w:t xml:space="preserve">Ingolia, N. T. (2016) Ribosome Footprint Profiling of Translation throughout the Genome. </w:t>
      </w:r>
      <w:r w:rsidRPr="005215F3">
        <w:rPr>
          <w:i/>
          <w:sz w:val="20"/>
          <w:szCs w:val="20"/>
        </w:rPr>
        <w:t>Cell,</w:t>
      </w:r>
      <w:r w:rsidRPr="005215F3">
        <w:rPr>
          <w:sz w:val="20"/>
          <w:szCs w:val="20"/>
        </w:rPr>
        <w:t xml:space="preserve"> </w:t>
      </w:r>
      <w:r w:rsidRPr="005215F3">
        <w:rPr>
          <w:b/>
          <w:sz w:val="20"/>
          <w:szCs w:val="20"/>
        </w:rPr>
        <w:t>165,</w:t>
      </w:r>
      <w:r w:rsidRPr="005215F3">
        <w:rPr>
          <w:sz w:val="20"/>
          <w:szCs w:val="20"/>
        </w:rPr>
        <w:t xml:space="preserve"> 22-33.</w:t>
      </w:r>
    </w:p>
    <w:p w14:paraId="53BD1D6C" w14:textId="77777777" w:rsidR="005215F3" w:rsidRPr="005215F3" w:rsidRDefault="005215F3" w:rsidP="005215F3">
      <w:pPr>
        <w:pStyle w:val="EndNoteBibliography"/>
        <w:ind w:left="720" w:hanging="720"/>
        <w:rPr>
          <w:sz w:val="20"/>
          <w:szCs w:val="20"/>
        </w:rPr>
      </w:pPr>
      <w:r w:rsidRPr="005215F3">
        <w:rPr>
          <w:sz w:val="20"/>
          <w:szCs w:val="20"/>
        </w:rPr>
        <w:t>Ishihara, H., Moraes, T. A., Pyl, E. T., Schulze, W. X., Obata, T., Scheffel, A.</w:t>
      </w:r>
      <w:r w:rsidRPr="005215F3">
        <w:rPr>
          <w:i/>
          <w:sz w:val="20"/>
          <w:szCs w:val="20"/>
        </w:rPr>
        <w:t>, et al.</w:t>
      </w:r>
      <w:r w:rsidRPr="005215F3">
        <w:rPr>
          <w:sz w:val="20"/>
          <w:szCs w:val="20"/>
        </w:rPr>
        <w:t xml:space="preserve"> (2017) Growth rate correlates negatively with protein turnover in Arabidopsis accessions. </w:t>
      </w:r>
      <w:r w:rsidRPr="005215F3">
        <w:rPr>
          <w:i/>
          <w:sz w:val="20"/>
          <w:szCs w:val="20"/>
        </w:rPr>
        <w:t>Plant J,</w:t>
      </w:r>
      <w:r w:rsidRPr="005215F3">
        <w:rPr>
          <w:sz w:val="20"/>
          <w:szCs w:val="20"/>
        </w:rPr>
        <w:t xml:space="preserve"> </w:t>
      </w:r>
      <w:r w:rsidRPr="005215F3">
        <w:rPr>
          <w:b/>
          <w:sz w:val="20"/>
          <w:szCs w:val="20"/>
        </w:rPr>
        <w:t>91,</w:t>
      </w:r>
      <w:r w:rsidRPr="005215F3">
        <w:rPr>
          <w:sz w:val="20"/>
          <w:szCs w:val="20"/>
        </w:rPr>
        <w:t xml:space="preserve"> 416-429.</w:t>
      </w:r>
    </w:p>
    <w:p w14:paraId="294C59C2" w14:textId="77777777" w:rsidR="005215F3" w:rsidRPr="005215F3" w:rsidRDefault="005215F3" w:rsidP="005215F3">
      <w:pPr>
        <w:pStyle w:val="EndNoteBibliography"/>
        <w:ind w:left="720" w:hanging="720"/>
        <w:rPr>
          <w:sz w:val="20"/>
          <w:szCs w:val="20"/>
        </w:rPr>
      </w:pPr>
      <w:r w:rsidRPr="005215F3">
        <w:rPr>
          <w:sz w:val="20"/>
          <w:szCs w:val="20"/>
        </w:rPr>
        <w:lastRenderedPageBreak/>
        <w:t xml:space="preserve">Ishihara, H., Obata, T., Sulpice, R., Fernie, A. R. and Stitt, M. (2015) Quantifying protein synthesis and degradation in Arabidopsis by dynamic 13CO2 labeling and analysis of enrichment in individual amino acids in their free pools and in protein. </w:t>
      </w:r>
      <w:r w:rsidRPr="005215F3">
        <w:rPr>
          <w:i/>
          <w:sz w:val="20"/>
          <w:szCs w:val="20"/>
        </w:rPr>
        <w:t>Plant Physiol,</w:t>
      </w:r>
      <w:r w:rsidRPr="005215F3">
        <w:rPr>
          <w:sz w:val="20"/>
          <w:szCs w:val="20"/>
        </w:rPr>
        <w:t xml:space="preserve"> </w:t>
      </w:r>
      <w:r w:rsidRPr="005215F3">
        <w:rPr>
          <w:b/>
          <w:sz w:val="20"/>
          <w:szCs w:val="20"/>
        </w:rPr>
        <w:t>168,</w:t>
      </w:r>
      <w:r w:rsidRPr="005215F3">
        <w:rPr>
          <w:sz w:val="20"/>
          <w:szCs w:val="20"/>
        </w:rPr>
        <w:t xml:space="preserve"> 74-93.</w:t>
      </w:r>
    </w:p>
    <w:p w14:paraId="7D17B656" w14:textId="77777777" w:rsidR="005215F3" w:rsidRPr="005215F3" w:rsidRDefault="005215F3" w:rsidP="005215F3">
      <w:pPr>
        <w:pStyle w:val="EndNoteBibliography"/>
        <w:ind w:left="720" w:hanging="720"/>
        <w:rPr>
          <w:sz w:val="20"/>
          <w:szCs w:val="20"/>
        </w:rPr>
      </w:pPr>
      <w:r w:rsidRPr="005215F3">
        <w:rPr>
          <w:sz w:val="20"/>
          <w:szCs w:val="20"/>
        </w:rPr>
        <w:t xml:space="preserve">Ivanov, I. P., Loughran, G., Sachs, M. S. and Atkins, J. F. (2010) Initiation context modulates autoregulation of eukaryotic translation initiation factor 1 (eIF1). </w:t>
      </w:r>
      <w:r w:rsidRPr="005215F3">
        <w:rPr>
          <w:i/>
          <w:sz w:val="20"/>
          <w:szCs w:val="20"/>
        </w:rPr>
        <w:t>Proc Natl Acad Sci U S A,</w:t>
      </w:r>
      <w:r w:rsidRPr="005215F3">
        <w:rPr>
          <w:sz w:val="20"/>
          <w:szCs w:val="20"/>
        </w:rPr>
        <w:t xml:space="preserve"> </w:t>
      </w:r>
      <w:r w:rsidRPr="005215F3">
        <w:rPr>
          <w:b/>
          <w:sz w:val="20"/>
          <w:szCs w:val="20"/>
        </w:rPr>
        <w:t>107,</w:t>
      </w:r>
      <w:r w:rsidRPr="005215F3">
        <w:rPr>
          <w:sz w:val="20"/>
          <w:szCs w:val="20"/>
        </w:rPr>
        <w:t xml:space="preserve"> 18056-18060.</w:t>
      </w:r>
    </w:p>
    <w:p w14:paraId="50AA5F27" w14:textId="77777777" w:rsidR="005215F3" w:rsidRPr="005215F3" w:rsidRDefault="005215F3" w:rsidP="005215F3">
      <w:pPr>
        <w:pStyle w:val="EndNoteBibliography"/>
        <w:ind w:left="720" w:hanging="720"/>
        <w:rPr>
          <w:sz w:val="20"/>
          <w:szCs w:val="20"/>
        </w:rPr>
      </w:pPr>
      <w:r w:rsidRPr="005215F3">
        <w:rPr>
          <w:sz w:val="20"/>
          <w:szCs w:val="20"/>
        </w:rPr>
        <w:t>Ivanov, I. P., Saba, J. A., Fan, C. M., Wang, J., Firth, A. E., Cao, C.</w:t>
      </w:r>
      <w:r w:rsidRPr="005215F3">
        <w:rPr>
          <w:i/>
          <w:sz w:val="20"/>
          <w:szCs w:val="20"/>
        </w:rPr>
        <w:t>, et al.</w:t>
      </w:r>
      <w:r w:rsidRPr="005215F3">
        <w:rPr>
          <w:sz w:val="20"/>
          <w:szCs w:val="20"/>
        </w:rPr>
        <w:t xml:space="preserve"> (2022) Evolutionarily conserved inhibitory uORFs sensitize Hox mRNA translation to start codon selection stringency. </w:t>
      </w:r>
      <w:r w:rsidRPr="005215F3">
        <w:rPr>
          <w:i/>
          <w:sz w:val="20"/>
          <w:szCs w:val="20"/>
        </w:rPr>
        <w:t>Proc Natl Acad Sci U S A,</w:t>
      </w:r>
      <w:r w:rsidRPr="005215F3">
        <w:rPr>
          <w:sz w:val="20"/>
          <w:szCs w:val="20"/>
        </w:rPr>
        <w:t xml:space="preserve"> </w:t>
      </w:r>
      <w:r w:rsidRPr="005215F3">
        <w:rPr>
          <w:b/>
          <w:sz w:val="20"/>
          <w:szCs w:val="20"/>
        </w:rPr>
        <w:t>119</w:t>
      </w:r>
      <w:r w:rsidRPr="005215F3">
        <w:rPr>
          <w:sz w:val="20"/>
          <w:szCs w:val="20"/>
        </w:rPr>
        <w:t>.</w:t>
      </w:r>
    </w:p>
    <w:p w14:paraId="5BEE5D3C" w14:textId="77777777" w:rsidR="005215F3" w:rsidRPr="005215F3" w:rsidRDefault="005215F3" w:rsidP="005215F3">
      <w:pPr>
        <w:pStyle w:val="EndNoteBibliography"/>
        <w:ind w:left="720" w:hanging="720"/>
        <w:rPr>
          <w:sz w:val="20"/>
          <w:szCs w:val="20"/>
        </w:rPr>
      </w:pPr>
      <w:r w:rsidRPr="005215F3">
        <w:rPr>
          <w:sz w:val="20"/>
          <w:szCs w:val="20"/>
        </w:rPr>
        <w:t>Izquierdo, Y., Kulasekaran, S., Benito, P., Lopez, B., Marcos, R., Cascon, T.</w:t>
      </w:r>
      <w:r w:rsidRPr="005215F3">
        <w:rPr>
          <w:i/>
          <w:sz w:val="20"/>
          <w:szCs w:val="20"/>
        </w:rPr>
        <w:t>, et al.</w:t>
      </w:r>
      <w:r w:rsidRPr="005215F3">
        <w:rPr>
          <w:sz w:val="20"/>
          <w:szCs w:val="20"/>
        </w:rPr>
        <w:t xml:space="preserve"> (2018) Arabidopsis nonresponding to oxylipins locus NOXY7 encodes a yeast GCN1 homolog that mediates noncanonical translation regulation and stress adaptation. </w:t>
      </w:r>
      <w:r w:rsidRPr="005215F3">
        <w:rPr>
          <w:i/>
          <w:sz w:val="20"/>
          <w:szCs w:val="20"/>
        </w:rPr>
        <w:t>Plant Cell Environ,</w:t>
      </w:r>
      <w:r w:rsidRPr="005215F3">
        <w:rPr>
          <w:sz w:val="20"/>
          <w:szCs w:val="20"/>
        </w:rPr>
        <w:t xml:space="preserve"> </w:t>
      </w:r>
      <w:r w:rsidRPr="005215F3">
        <w:rPr>
          <w:b/>
          <w:sz w:val="20"/>
          <w:szCs w:val="20"/>
        </w:rPr>
        <w:t>41,</w:t>
      </w:r>
      <w:r w:rsidRPr="005215F3">
        <w:rPr>
          <w:sz w:val="20"/>
          <w:szCs w:val="20"/>
        </w:rPr>
        <w:t xml:space="preserve"> 1438-1452.</w:t>
      </w:r>
    </w:p>
    <w:p w14:paraId="47A2EDB8" w14:textId="77777777" w:rsidR="005215F3" w:rsidRPr="005215F3" w:rsidRDefault="005215F3" w:rsidP="005215F3">
      <w:pPr>
        <w:pStyle w:val="EndNoteBibliography"/>
        <w:ind w:left="720" w:hanging="720"/>
        <w:rPr>
          <w:sz w:val="20"/>
          <w:szCs w:val="20"/>
        </w:rPr>
      </w:pPr>
      <w:r w:rsidRPr="005215F3">
        <w:rPr>
          <w:sz w:val="20"/>
          <w:szCs w:val="20"/>
        </w:rPr>
        <w:t xml:space="preserve">Jan, M., Liu, Z., Rochaix, J. D. and Sun, X. (2022) Retrograde and anterograde signaling in the crosstalk between chloroplast and nucleus. </w:t>
      </w:r>
      <w:r w:rsidRPr="005215F3">
        <w:rPr>
          <w:i/>
          <w:sz w:val="20"/>
          <w:szCs w:val="20"/>
        </w:rPr>
        <w:t>Front Plant Sci,</w:t>
      </w:r>
      <w:r w:rsidRPr="005215F3">
        <w:rPr>
          <w:sz w:val="20"/>
          <w:szCs w:val="20"/>
        </w:rPr>
        <w:t xml:space="preserve"> </w:t>
      </w:r>
      <w:r w:rsidRPr="005215F3">
        <w:rPr>
          <w:b/>
          <w:sz w:val="20"/>
          <w:szCs w:val="20"/>
        </w:rPr>
        <w:t>13,</w:t>
      </w:r>
      <w:r w:rsidRPr="005215F3">
        <w:rPr>
          <w:sz w:val="20"/>
          <w:szCs w:val="20"/>
        </w:rPr>
        <w:t xml:space="preserve"> 980237.</w:t>
      </w:r>
    </w:p>
    <w:p w14:paraId="52816ABB" w14:textId="77777777" w:rsidR="005215F3" w:rsidRPr="005215F3" w:rsidRDefault="005215F3" w:rsidP="005215F3">
      <w:pPr>
        <w:pStyle w:val="EndNoteBibliography"/>
        <w:ind w:left="720" w:hanging="720"/>
        <w:rPr>
          <w:sz w:val="20"/>
          <w:szCs w:val="20"/>
        </w:rPr>
      </w:pPr>
      <w:r w:rsidRPr="005215F3">
        <w:rPr>
          <w:sz w:val="20"/>
          <w:szCs w:val="20"/>
        </w:rPr>
        <w:t xml:space="preserve">Juntawong, P. and Bailey-Serres, J. (2012) Dynamic Light Regulation of Translation Status in Arabidopsis thaliana. </w:t>
      </w:r>
      <w:r w:rsidRPr="005215F3">
        <w:rPr>
          <w:i/>
          <w:sz w:val="20"/>
          <w:szCs w:val="20"/>
        </w:rPr>
        <w:t>Front Plant Sci,</w:t>
      </w:r>
      <w:r w:rsidRPr="005215F3">
        <w:rPr>
          <w:sz w:val="20"/>
          <w:szCs w:val="20"/>
        </w:rPr>
        <w:t xml:space="preserve"> </w:t>
      </w:r>
      <w:r w:rsidRPr="005215F3">
        <w:rPr>
          <w:b/>
          <w:sz w:val="20"/>
          <w:szCs w:val="20"/>
        </w:rPr>
        <w:t>3,</w:t>
      </w:r>
      <w:r w:rsidRPr="005215F3">
        <w:rPr>
          <w:sz w:val="20"/>
          <w:szCs w:val="20"/>
        </w:rPr>
        <w:t xml:space="preserve"> 66.</w:t>
      </w:r>
    </w:p>
    <w:p w14:paraId="0CF2A23F" w14:textId="77777777" w:rsidR="005215F3" w:rsidRPr="005215F3" w:rsidRDefault="005215F3" w:rsidP="005215F3">
      <w:pPr>
        <w:pStyle w:val="EndNoteBibliography"/>
        <w:ind w:left="720" w:hanging="720"/>
        <w:rPr>
          <w:sz w:val="20"/>
          <w:szCs w:val="20"/>
        </w:rPr>
      </w:pPr>
      <w:r w:rsidRPr="005215F3">
        <w:rPr>
          <w:sz w:val="20"/>
          <w:szCs w:val="20"/>
        </w:rPr>
        <w:t xml:space="preserve">Juntawong, P., Girke, T., Bazin, J. and Bailey-Serres, J. (2014) Translational dynamics revealed by genome-wide profiling of ribosome footprints in Arabidopsis. </w:t>
      </w:r>
      <w:r w:rsidRPr="005215F3">
        <w:rPr>
          <w:i/>
          <w:sz w:val="20"/>
          <w:szCs w:val="20"/>
        </w:rPr>
        <w:t>Proc Natl Acad Sci U S A,</w:t>
      </w:r>
      <w:r w:rsidRPr="005215F3">
        <w:rPr>
          <w:sz w:val="20"/>
          <w:szCs w:val="20"/>
        </w:rPr>
        <w:t xml:space="preserve"> </w:t>
      </w:r>
      <w:r w:rsidRPr="005215F3">
        <w:rPr>
          <w:b/>
          <w:sz w:val="20"/>
          <w:szCs w:val="20"/>
        </w:rPr>
        <w:t>111,</w:t>
      </w:r>
      <w:r w:rsidRPr="005215F3">
        <w:rPr>
          <w:sz w:val="20"/>
          <w:szCs w:val="20"/>
        </w:rPr>
        <w:t xml:space="preserve"> E203-212.</w:t>
      </w:r>
    </w:p>
    <w:p w14:paraId="6E24E843" w14:textId="77777777" w:rsidR="005215F3" w:rsidRPr="005215F3" w:rsidRDefault="005215F3" w:rsidP="005215F3">
      <w:pPr>
        <w:pStyle w:val="EndNoteBibliography"/>
        <w:ind w:left="720" w:hanging="720"/>
        <w:rPr>
          <w:sz w:val="20"/>
          <w:szCs w:val="20"/>
        </w:rPr>
      </w:pPr>
      <w:r w:rsidRPr="005215F3">
        <w:rPr>
          <w:sz w:val="20"/>
          <w:szCs w:val="20"/>
        </w:rPr>
        <w:t xml:space="preserve">Juntawong, P., Sorenson, R. and Bailey-Serres, J. (2013) Cold shock protein 1 chaperones mRNAs during translation in Arabidopsis thaliana. </w:t>
      </w:r>
      <w:r w:rsidRPr="005215F3">
        <w:rPr>
          <w:i/>
          <w:sz w:val="20"/>
          <w:szCs w:val="20"/>
        </w:rPr>
        <w:t>Plant J,</w:t>
      </w:r>
      <w:r w:rsidRPr="005215F3">
        <w:rPr>
          <w:sz w:val="20"/>
          <w:szCs w:val="20"/>
        </w:rPr>
        <w:t xml:space="preserve"> </w:t>
      </w:r>
      <w:r w:rsidRPr="005215F3">
        <w:rPr>
          <w:b/>
          <w:sz w:val="20"/>
          <w:szCs w:val="20"/>
        </w:rPr>
        <w:t>74,</w:t>
      </w:r>
      <w:r w:rsidRPr="005215F3">
        <w:rPr>
          <w:sz w:val="20"/>
          <w:szCs w:val="20"/>
        </w:rPr>
        <w:t xml:space="preserve"> 1016-1028.</w:t>
      </w:r>
    </w:p>
    <w:p w14:paraId="2E69E540" w14:textId="77777777" w:rsidR="005215F3" w:rsidRPr="005215F3" w:rsidRDefault="005215F3" w:rsidP="005215F3">
      <w:pPr>
        <w:pStyle w:val="EndNoteBibliography"/>
        <w:ind w:left="720" w:hanging="720"/>
        <w:rPr>
          <w:sz w:val="20"/>
          <w:szCs w:val="20"/>
        </w:rPr>
      </w:pPr>
      <w:r w:rsidRPr="005215F3">
        <w:rPr>
          <w:sz w:val="20"/>
          <w:szCs w:val="20"/>
        </w:rPr>
        <w:t xml:space="preserve">Juszkiewicz, S., Chandrasekaran, V., Lin, Z., Kraatz, S., Ramakrishnan, V. and Hegde, R. S. (2018) ZNF598 Is a Quality Control Sensor of Collided Ribosomes. </w:t>
      </w:r>
      <w:r w:rsidRPr="005215F3">
        <w:rPr>
          <w:i/>
          <w:sz w:val="20"/>
          <w:szCs w:val="20"/>
        </w:rPr>
        <w:t>Mol Cell,</w:t>
      </w:r>
      <w:r w:rsidRPr="005215F3">
        <w:rPr>
          <w:sz w:val="20"/>
          <w:szCs w:val="20"/>
        </w:rPr>
        <w:t xml:space="preserve"> </w:t>
      </w:r>
      <w:r w:rsidRPr="005215F3">
        <w:rPr>
          <w:b/>
          <w:sz w:val="20"/>
          <w:szCs w:val="20"/>
        </w:rPr>
        <w:t>72,</w:t>
      </w:r>
      <w:r w:rsidRPr="005215F3">
        <w:rPr>
          <w:sz w:val="20"/>
          <w:szCs w:val="20"/>
        </w:rPr>
        <w:t xml:space="preserve"> 469-481 e467.</w:t>
      </w:r>
    </w:p>
    <w:p w14:paraId="2C637E09" w14:textId="77777777" w:rsidR="005215F3" w:rsidRPr="005215F3" w:rsidRDefault="005215F3" w:rsidP="005215F3">
      <w:pPr>
        <w:pStyle w:val="EndNoteBibliography"/>
        <w:ind w:left="720" w:hanging="720"/>
        <w:rPr>
          <w:sz w:val="20"/>
          <w:szCs w:val="20"/>
        </w:rPr>
      </w:pPr>
      <w:r w:rsidRPr="005215F3">
        <w:rPr>
          <w:sz w:val="20"/>
          <w:szCs w:val="20"/>
        </w:rPr>
        <w:t xml:space="preserve">Kabat, D. (1970) Phosphorylation of ribosomal proteins in rabbit reticulocytes. Characterization and regulatory aspects. </w:t>
      </w:r>
      <w:r w:rsidRPr="005215F3">
        <w:rPr>
          <w:i/>
          <w:sz w:val="20"/>
          <w:szCs w:val="20"/>
        </w:rPr>
        <w:t>Biochemistry,</w:t>
      </w:r>
      <w:r w:rsidRPr="005215F3">
        <w:rPr>
          <w:sz w:val="20"/>
          <w:szCs w:val="20"/>
        </w:rPr>
        <w:t xml:space="preserve"> </w:t>
      </w:r>
      <w:r w:rsidRPr="005215F3">
        <w:rPr>
          <w:b/>
          <w:sz w:val="20"/>
          <w:szCs w:val="20"/>
        </w:rPr>
        <w:t>9,</w:t>
      </w:r>
      <w:r w:rsidRPr="005215F3">
        <w:rPr>
          <w:sz w:val="20"/>
          <w:szCs w:val="20"/>
        </w:rPr>
        <w:t xml:space="preserve"> 4160-4175.</w:t>
      </w:r>
    </w:p>
    <w:p w14:paraId="7D8FBD7D" w14:textId="77777777" w:rsidR="005215F3" w:rsidRPr="005215F3" w:rsidRDefault="005215F3" w:rsidP="005215F3">
      <w:pPr>
        <w:pStyle w:val="EndNoteBibliography"/>
        <w:ind w:left="720" w:hanging="720"/>
        <w:rPr>
          <w:sz w:val="20"/>
          <w:szCs w:val="20"/>
        </w:rPr>
      </w:pPr>
      <w:r w:rsidRPr="005215F3">
        <w:rPr>
          <w:sz w:val="20"/>
          <w:szCs w:val="20"/>
        </w:rPr>
        <w:t xml:space="preserve">Kall, L., Canterbury, J. D., Weston, J., Noble, W. S. and MacCoss, M. J. (2007) Semi-supervised learning for peptide identification from shotgun proteomics datasets. </w:t>
      </w:r>
      <w:r w:rsidRPr="005215F3">
        <w:rPr>
          <w:i/>
          <w:sz w:val="20"/>
          <w:szCs w:val="20"/>
        </w:rPr>
        <w:t>Nat Methods,</w:t>
      </w:r>
      <w:r w:rsidRPr="005215F3">
        <w:rPr>
          <w:sz w:val="20"/>
          <w:szCs w:val="20"/>
        </w:rPr>
        <w:t xml:space="preserve"> </w:t>
      </w:r>
      <w:r w:rsidRPr="005215F3">
        <w:rPr>
          <w:b/>
          <w:sz w:val="20"/>
          <w:szCs w:val="20"/>
        </w:rPr>
        <w:t>4,</w:t>
      </w:r>
      <w:r w:rsidRPr="005215F3">
        <w:rPr>
          <w:sz w:val="20"/>
          <w:szCs w:val="20"/>
        </w:rPr>
        <w:t xml:space="preserve"> 923-925.</w:t>
      </w:r>
    </w:p>
    <w:p w14:paraId="62CECCFC" w14:textId="77777777" w:rsidR="005215F3" w:rsidRPr="005215F3" w:rsidRDefault="005215F3" w:rsidP="005215F3">
      <w:pPr>
        <w:pStyle w:val="EndNoteBibliography"/>
        <w:ind w:left="720" w:hanging="720"/>
        <w:rPr>
          <w:sz w:val="20"/>
          <w:szCs w:val="20"/>
        </w:rPr>
      </w:pPr>
      <w:r w:rsidRPr="005215F3">
        <w:rPr>
          <w:sz w:val="20"/>
          <w:szCs w:val="20"/>
        </w:rPr>
        <w:t xml:space="preserve">Kasaras, A. and Kunze, R. (2017) Dual-targeting of Arabidopsis DMP1 isoforms to the tonoplast and the plasma membrane. </w:t>
      </w:r>
      <w:r w:rsidRPr="005215F3">
        <w:rPr>
          <w:i/>
          <w:sz w:val="20"/>
          <w:szCs w:val="20"/>
        </w:rPr>
        <w:t>PLoS One,</w:t>
      </w:r>
      <w:r w:rsidRPr="005215F3">
        <w:rPr>
          <w:sz w:val="20"/>
          <w:szCs w:val="20"/>
        </w:rPr>
        <w:t xml:space="preserve"> </w:t>
      </w:r>
      <w:r w:rsidRPr="005215F3">
        <w:rPr>
          <w:b/>
          <w:sz w:val="20"/>
          <w:szCs w:val="20"/>
        </w:rPr>
        <w:t>12,</w:t>
      </w:r>
      <w:r w:rsidRPr="005215F3">
        <w:rPr>
          <w:sz w:val="20"/>
          <w:szCs w:val="20"/>
        </w:rPr>
        <w:t xml:space="preserve"> e0174062.</w:t>
      </w:r>
    </w:p>
    <w:p w14:paraId="46AE66E9" w14:textId="77777777" w:rsidR="005215F3" w:rsidRPr="005215F3" w:rsidRDefault="005215F3" w:rsidP="005215F3">
      <w:pPr>
        <w:pStyle w:val="EndNoteBibliography"/>
        <w:ind w:left="720" w:hanging="720"/>
        <w:rPr>
          <w:sz w:val="20"/>
          <w:szCs w:val="20"/>
        </w:rPr>
      </w:pPr>
      <w:r w:rsidRPr="005215F3">
        <w:rPr>
          <w:sz w:val="20"/>
          <w:szCs w:val="20"/>
        </w:rPr>
        <w:t xml:space="preserve">Kawaguchi, R. and Bailey-Serres, J. (2005) mRNA sequence features that contribute to translational regulation in Arabidopsis. </w:t>
      </w:r>
      <w:r w:rsidRPr="005215F3">
        <w:rPr>
          <w:i/>
          <w:sz w:val="20"/>
          <w:szCs w:val="20"/>
        </w:rPr>
        <w:t>Nucleic Acids Res,</w:t>
      </w:r>
      <w:r w:rsidRPr="005215F3">
        <w:rPr>
          <w:sz w:val="20"/>
          <w:szCs w:val="20"/>
        </w:rPr>
        <w:t xml:space="preserve"> </w:t>
      </w:r>
      <w:r w:rsidRPr="005215F3">
        <w:rPr>
          <w:b/>
          <w:sz w:val="20"/>
          <w:szCs w:val="20"/>
        </w:rPr>
        <w:t>33,</w:t>
      </w:r>
      <w:r w:rsidRPr="005215F3">
        <w:rPr>
          <w:sz w:val="20"/>
          <w:szCs w:val="20"/>
        </w:rPr>
        <w:t xml:space="preserve"> 955-965.</w:t>
      </w:r>
    </w:p>
    <w:p w14:paraId="70E7B4AB" w14:textId="77777777" w:rsidR="005215F3" w:rsidRPr="005215F3" w:rsidRDefault="005215F3" w:rsidP="005215F3">
      <w:pPr>
        <w:pStyle w:val="EndNoteBibliography"/>
        <w:ind w:left="720" w:hanging="720"/>
        <w:rPr>
          <w:sz w:val="20"/>
          <w:szCs w:val="20"/>
        </w:rPr>
      </w:pPr>
      <w:r w:rsidRPr="005215F3">
        <w:rPr>
          <w:sz w:val="20"/>
          <w:szCs w:val="20"/>
        </w:rPr>
        <w:t xml:space="preserve">Khan, M. A. and Goss, D. J. (2018) Kinetic analyses of phosphorylated and non-phosphorylated eIFiso4E binding to mRNA cap analogues. </w:t>
      </w:r>
      <w:r w:rsidRPr="005215F3">
        <w:rPr>
          <w:i/>
          <w:sz w:val="20"/>
          <w:szCs w:val="20"/>
        </w:rPr>
        <w:t>Int J Biol Macromol,</w:t>
      </w:r>
      <w:r w:rsidRPr="005215F3">
        <w:rPr>
          <w:sz w:val="20"/>
          <w:szCs w:val="20"/>
        </w:rPr>
        <w:t xml:space="preserve"> </w:t>
      </w:r>
      <w:r w:rsidRPr="005215F3">
        <w:rPr>
          <w:b/>
          <w:sz w:val="20"/>
          <w:szCs w:val="20"/>
        </w:rPr>
        <w:t>106,</w:t>
      </w:r>
      <w:r w:rsidRPr="005215F3">
        <w:rPr>
          <w:sz w:val="20"/>
          <w:szCs w:val="20"/>
        </w:rPr>
        <w:t xml:space="preserve"> 387-395.</w:t>
      </w:r>
    </w:p>
    <w:p w14:paraId="33BD8C67" w14:textId="77777777" w:rsidR="005215F3" w:rsidRPr="005215F3" w:rsidRDefault="005215F3" w:rsidP="005215F3">
      <w:pPr>
        <w:pStyle w:val="EndNoteBibliography"/>
        <w:ind w:left="720" w:hanging="720"/>
        <w:rPr>
          <w:sz w:val="20"/>
          <w:szCs w:val="20"/>
        </w:rPr>
      </w:pPr>
      <w:r w:rsidRPr="005215F3">
        <w:rPr>
          <w:sz w:val="20"/>
          <w:szCs w:val="20"/>
        </w:rPr>
        <w:t xml:space="preserve">Kim, B. H., Cai, X., Vaughn, J. N. and von Arnim, A. G. (2007) On the functions of the h subunit of eukaryotic initiation factor 3 in late stages of translation initiation. </w:t>
      </w:r>
      <w:r w:rsidRPr="005215F3">
        <w:rPr>
          <w:i/>
          <w:sz w:val="20"/>
          <w:szCs w:val="20"/>
        </w:rPr>
        <w:t>Genome Biol,</w:t>
      </w:r>
      <w:r w:rsidRPr="005215F3">
        <w:rPr>
          <w:sz w:val="20"/>
          <w:szCs w:val="20"/>
        </w:rPr>
        <w:t xml:space="preserve"> </w:t>
      </w:r>
      <w:r w:rsidRPr="005215F3">
        <w:rPr>
          <w:b/>
          <w:sz w:val="20"/>
          <w:szCs w:val="20"/>
        </w:rPr>
        <w:t>8,</w:t>
      </w:r>
      <w:r w:rsidRPr="005215F3">
        <w:rPr>
          <w:sz w:val="20"/>
          <w:szCs w:val="20"/>
        </w:rPr>
        <w:t xml:space="preserve"> R60.</w:t>
      </w:r>
    </w:p>
    <w:p w14:paraId="59EA2975" w14:textId="77777777" w:rsidR="005215F3" w:rsidRPr="005215F3" w:rsidRDefault="005215F3" w:rsidP="005215F3">
      <w:pPr>
        <w:pStyle w:val="EndNoteBibliography"/>
        <w:ind w:left="720" w:hanging="720"/>
        <w:rPr>
          <w:sz w:val="20"/>
          <w:szCs w:val="20"/>
        </w:rPr>
      </w:pPr>
      <w:r w:rsidRPr="005215F3">
        <w:rPr>
          <w:sz w:val="20"/>
          <w:szCs w:val="20"/>
        </w:rPr>
        <w:t>Kim, D. H., Lee, J. E., Xu, Z. Y., Geem, K. R., Kwon, Y., Park, J. W.</w:t>
      </w:r>
      <w:r w:rsidRPr="005215F3">
        <w:rPr>
          <w:i/>
          <w:sz w:val="20"/>
          <w:szCs w:val="20"/>
        </w:rPr>
        <w:t>, et al.</w:t>
      </w:r>
      <w:r w:rsidRPr="005215F3">
        <w:rPr>
          <w:sz w:val="20"/>
          <w:szCs w:val="20"/>
        </w:rPr>
        <w:t xml:space="preserve"> (2015) Cytosolic targeting factor AKR2A captures chloroplast outer membrane-localized client proteins at the ribosome during translation. </w:t>
      </w:r>
      <w:r w:rsidRPr="005215F3">
        <w:rPr>
          <w:i/>
          <w:sz w:val="20"/>
          <w:szCs w:val="20"/>
        </w:rPr>
        <w:t>Nat Commun,</w:t>
      </w:r>
      <w:r w:rsidRPr="005215F3">
        <w:rPr>
          <w:sz w:val="20"/>
          <w:szCs w:val="20"/>
        </w:rPr>
        <w:t xml:space="preserve"> </w:t>
      </w:r>
      <w:r w:rsidRPr="005215F3">
        <w:rPr>
          <w:b/>
          <w:sz w:val="20"/>
          <w:szCs w:val="20"/>
        </w:rPr>
        <w:t>6,</w:t>
      </w:r>
      <w:r w:rsidRPr="005215F3">
        <w:rPr>
          <w:sz w:val="20"/>
          <w:szCs w:val="20"/>
        </w:rPr>
        <w:t xml:space="preserve"> 6843.</w:t>
      </w:r>
    </w:p>
    <w:p w14:paraId="001A5CC1" w14:textId="77777777" w:rsidR="005215F3" w:rsidRPr="005215F3" w:rsidRDefault="005215F3" w:rsidP="005215F3">
      <w:pPr>
        <w:pStyle w:val="EndNoteBibliography"/>
        <w:ind w:left="720" w:hanging="720"/>
        <w:rPr>
          <w:sz w:val="20"/>
          <w:szCs w:val="20"/>
        </w:rPr>
      </w:pPr>
      <w:r w:rsidRPr="005215F3">
        <w:rPr>
          <w:sz w:val="20"/>
          <w:szCs w:val="20"/>
        </w:rPr>
        <w:t>Kinsella, R. J., Kahari, A., Haider, S., Zamora, J., Proctor, G., Spudich, G.</w:t>
      </w:r>
      <w:r w:rsidRPr="005215F3">
        <w:rPr>
          <w:i/>
          <w:sz w:val="20"/>
          <w:szCs w:val="20"/>
        </w:rPr>
        <w:t>, et al.</w:t>
      </w:r>
      <w:r w:rsidRPr="005215F3">
        <w:rPr>
          <w:sz w:val="20"/>
          <w:szCs w:val="20"/>
        </w:rPr>
        <w:t xml:space="preserve"> (2011) Ensembl BioMarts: a hub for data retrieval across taxonomic space. </w:t>
      </w:r>
      <w:r w:rsidRPr="005215F3">
        <w:rPr>
          <w:i/>
          <w:sz w:val="20"/>
          <w:szCs w:val="20"/>
        </w:rPr>
        <w:t>Database (Oxford),</w:t>
      </w:r>
      <w:r w:rsidRPr="005215F3">
        <w:rPr>
          <w:sz w:val="20"/>
          <w:szCs w:val="20"/>
        </w:rPr>
        <w:t xml:space="preserve"> </w:t>
      </w:r>
      <w:r w:rsidRPr="005215F3">
        <w:rPr>
          <w:b/>
          <w:sz w:val="20"/>
          <w:szCs w:val="20"/>
        </w:rPr>
        <w:t>2011,</w:t>
      </w:r>
      <w:r w:rsidRPr="005215F3">
        <w:rPr>
          <w:sz w:val="20"/>
          <w:szCs w:val="20"/>
        </w:rPr>
        <w:t xml:space="preserve"> bar030.</w:t>
      </w:r>
    </w:p>
    <w:p w14:paraId="5F8035A7" w14:textId="77777777" w:rsidR="005215F3" w:rsidRPr="005215F3" w:rsidRDefault="005215F3" w:rsidP="005215F3">
      <w:pPr>
        <w:pStyle w:val="EndNoteBibliography"/>
        <w:ind w:left="720" w:hanging="720"/>
        <w:rPr>
          <w:sz w:val="20"/>
          <w:szCs w:val="20"/>
        </w:rPr>
      </w:pPr>
      <w:r w:rsidRPr="005215F3">
        <w:rPr>
          <w:sz w:val="20"/>
          <w:szCs w:val="20"/>
        </w:rPr>
        <w:t xml:space="preserve">Kleinboelting, N., Huep, G., Kloetgen, A., Viehoever, P. and Weisshaar, B. (2012) GABI-Kat SimpleSearch: new features of the Arabidopsis thaliana T-DNA mutant database. </w:t>
      </w:r>
      <w:r w:rsidRPr="005215F3">
        <w:rPr>
          <w:i/>
          <w:sz w:val="20"/>
          <w:szCs w:val="20"/>
        </w:rPr>
        <w:t>Nucleic Acids Res,</w:t>
      </w:r>
      <w:r w:rsidRPr="005215F3">
        <w:rPr>
          <w:sz w:val="20"/>
          <w:szCs w:val="20"/>
        </w:rPr>
        <w:t xml:space="preserve"> </w:t>
      </w:r>
      <w:r w:rsidRPr="005215F3">
        <w:rPr>
          <w:b/>
          <w:sz w:val="20"/>
          <w:szCs w:val="20"/>
        </w:rPr>
        <w:t>40,</w:t>
      </w:r>
      <w:r w:rsidRPr="005215F3">
        <w:rPr>
          <w:sz w:val="20"/>
          <w:szCs w:val="20"/>
        </w:rPr>
        <w:t xml:space="preserve"> D1211-1215.</w:t>
      </w:r>
    </w:p>
    <w:p w14:paraId="470111F9" w14:textId="77777777" w:rsidR="005215F3" w:rsidRPr="005215F3" w:rsidRDefault="005215F3" w:rsidP="005215F3">
      <w:pPr>
        <w:pStyle w:val="EndNoteBibliography"/>
        <w:ind w:left="720" w:hanging="720"/>
        <w:rPr>
          <w:sz w:val="20"/>
          <w:szCs w:val="20"/>
        </w:rPr>
      </w:pPr>
      <w:r w:rsidRPr="005215F3">
        <w:rPr>
          <w:sz w:val="20"/>
          <w:szCs w:val="20"/>
        </w:rPr>
        <w:t xml:space="preserve">Kopec, P. M. and Karlowski, W. M. (2019) Sequence Dynamics of Pre-mRNA G-Quadruplexes in Plants. </w:t>
      </w:r>
      <w:r w:rsidRPr="005215F3">
        <w:rPr>
          <w:i/>
          <w:sz w:val="20"/>
          <w:szCs w:val="20"/>
        </w:rPr>
        <w:t>Front Plant Sci,</w:t>
      </w:r>
      <w:r w:rsidRPr="005215F3">
        <w:rPr>
          <w:sz w:val="20"/>
          <w:szCs w:val="20"/>
        </w:rPr>
        <w:t xml:space="preserve"> </w:t>
      </w:r>
      <w:r w:rsidRPr="005215F3">
        <w:rPr>
          <w:b/>
          <w:sz w:val="20"/>
          <w:szCs w:val="20"/>
        </w:rPr>
        <w:t>10,</w:t>
      </w:r>
      <w:r w:rsidRPr="005215F3">
        <w:rPr>
          <w:sz w:val="20"/>
          <w:szCs w:val="20"/>
        </w:rPr>
        <w:t xml:space="preserve"> 812.</w:t>
      </w:r>
    </w:p>
    <w:p w14:paraId="69AD9B18" w14:textId="77777777" w:rsidR="005215F3" w:rsidRPr="005215F3" w:rsidRDefault="005215F3" w:rsidP="005215F3">
      <w:pPr>
        <w:pStyle w:val="EndNoteBibliography"/>
        <w:ind w:left="720" w:hanging="720"/>
        <w:rPr>
          <w:sz w:val="20"/>
          <w:szCs w:val="20"/>
        </w:rPr>
      </w:pPr>
      <w:r w:rsidRPr="005215F3">
        <w:rPr>
          <w:sz w:val="20"/>
          <w:szCs w:val="20"/>
        </w:rPr>
        <w:t>Kropiwnicka, A., Kuchta, K., Lukaszewicz, M., Kowalska, J., Jemielity, J., Ginalski, K.</w:t>
      </w:r>
      <w:r w:rsidRPr="005215F3">
        <w:rPr>
          <w:i/>
          <w:sz w:val="20"/>
          <w:szCs w:val="20"/>
        </w:rPr>
        <w:t>, et al.</w:t>
      </w:r>
      <w:r w:rsidRPr="005215F3">
        <w:rPr>
          <w:sz w:val="20"/>
          <w:szCs w:val="20"/>
        </w:rPr>
        <w:t xml:space="preserve"> (2015) Five eIF4E isoforms from Arabidopsis thaliana are characterized by distinct features of cap analogs binding. </w:t>
      </w:r>
      <w:r w:rsidRPr="005215F3">
        <w:rPr>
          <w:i/>
          <w:sz w:val="20"/>
          <w:szCs w:val="20"/>
        </w:rPr>
        <w:t>Biochem Biophys Res Commun,</w:t>
      </w:r>
      <w:r w:rsidRPr="005215F3">
        <w:rPr>
          <w:sz w:val="20"/>
          <w:szCs w:val="20"/>
        </w:rPr>
        <w:t xml:space="preserve"> </w:t>
      </w:r>
      <w:r w:rsidRPr="005215F3">
        <w:rPr>
          <w:b/>
          <w:sz w:val="20"/>
          <w:szCs w:val="20"/>
        </w:rPr>
        <w:t>456,</w:t>
      </w:r>
      <w:r w:rsidRPr="005215F3">
        <w:rPr>
          <w:sz w:val="20"/>
          <w:szCs w:val="20"/>
        </w:rPr>
        <w:t xml:space="preserve"> 47-52.</w:t>
      </w:r>
    </w:p>
    <w:p w14:paraId="3F0101D8" w14:textId="77777777" w:rsidR="005215F3" w:rsidRPr="005215F3" w:rsidRDefault="005215F3" w:rsidP="005215F3">
      <w:pPr>
        <w:pStyle w:val="EndNoteBibliography"/>
        <w:ind w:left="720" w:hanging="720"/>
        <w:rPr>
          <w:sz w:val="20"/>
          <w:szCs w:val="20"/>
        </w:rPr>
      </w:pPr>
      <w:r w:rsidRPr="005215F3">
        <w:rPr>
          <w:sz w:val="20"/>
          <w:szCs w:val="20"/>
        </w:rPr>
        <w:lastRenderedPageBreak/>
        <w:t xml:space="preserve">Kuhlmann, M. M., Chattopadhyay, M., Stupina, V. A., Gao, F. and Simon, A. E. (2016) An RNA Element That Facilitates Programmed Ribosomal Readthrough in Turnip Crinkle Virus Adopts Multiple Conformations. </w:t>
      </w:r>
      <w:r w:rsidRPr="005215F3">
        <w:rPr>
          <w:i/>
          <w:sz w:val="20"/>
          <w:szCs w:val="20"/>
        </w:rPr>
        <w:t>J Virol,</w:t>
      </w:r>
      <w:r w:rsidRPr="005215F3">
        <w:rPr>
          <w:sz w:val="20"/>
          <w:szCs w:val="20"/>
        </w:rPr>
        <w:t xml:space="preserve"> </w:t>
      </w:r>
      <w:r w:rsidRPr="005215F3">
        <w:rPr>
          <w:b/>
          <w:sz w:val="20"/>
          <w:szCs w:val="20"/>
        </w:rPr>
        <w:t>90,</w:t>
      </w:r>
      <w:r w:rsidRPr="005215F3">
        <w:rPr>
          <w:sz w:val="20"/>
          <w:szCs w:val="20"/>
        </w:rPr>
        <w:t xml:space="preserve"> 8575-8591.</w:t>
      </w:r>
    </w:p>
    <w:p w14:paraId="2AB9C14B" w14:textId="77777777" w:rsidR="005215F3" w:rsidRPr="005215F3" w:rsidRDefault="005215F3" w:rsidP="005215F3">
      <w:pPr>
        <w:pStyle w:val="EndNoteBibliography"/>
        <w:ind w:left="720" w:hanging="720"/>
        <w:rPr>
          <w:sz w:val="20"/>
          <w:szCs w:val="20"/>
        </w:rPr>
      </w:pPr>
      <w:r w:rsidRPr="005215F3">
        <w:rPr>
          <w:sz w:val="20"/>
          <w:szCs w:val="20"/>
        </w:rPr>
        <w:t xml:space="preserve">Kurihara, Y. (2020) uORF Shuffling Fine-Tunes Gene Expression at a Deep Level of the Process. </w:t>
      </w:r>
      <w:r w:rsidRPr="005215F3">
        <w:rPr>
          <w:i/>
          <w:sz w:val="20"/>
          <w:szCs w:val="20"/>
        </w:rPr>
        <w:t>Plants (Basel),</w:t>
      </w:r>
      <w:r w:rsidRPr="005215F3">
        <w:rPr>
          <w:sz w:val="20"/>
          <w:szCs w:val="20"/>
        </w:rPr>
        <w:t xml:space="preserve"> </w:t>
      </w:r>
      <w:r w:rsidRPr="005215F3">
        <w:rPr>
          <w:b/>
          <w:sz w:val="20"/>
          <w:szCs w:val="20"/>
        </w:rPr>
        <w:t>9</w:t>
      </w:r>
      <w:r w:rsidRPr="005215F3">
        <w:rPr>
          <w:sz w:val="20"/>
          <w:szCs w:val="20"/>
        </w:rPr>
        <w:t>.</w:t>
      </w:r>
    </w:p>
    <w:p w14:paraId="625CD30D" w14:textId="77777777" w:rsidR="005215F3" w:rsidRPr="005215F3" w:rsidRDefault="005215F3" w:rsidP="005215F3">
      <w:pPr>
        <w:pStyle w:val="EndNoteBibliography"/>
        <w:ind w:left="720" w:hanging="720"/>
        <w:rPr>
          <w:sz w:val="20"/>
          <w:szCs w:val="20"/>
        </w:rPr>
      </w:pPr>
      <w:r w:rsidRPr="005215F3">
        <w:rPr>
          <w:sz w:val="20"/>
          <w:szCs w:val="20"/>
        </w:rPr>
        <w:t xml:space="preserve">Kurihara, Y., Makita, Y., Kawashima, M., Fujita, T., Iwasaki, S. and Matsui, M. (2018) Transcripts from downstream alternative transcription start sites evade uORF-mediated inhibition of gene expression in Arabidopsis. </w:t>
      </w:r>
      <w:r w:rsidRPr="005215F3">
        <w:rPr>
          <w:i/>
          <w:sz w:val="20"/>
          <w:szCs w:val="20"/>
        </w:rPr>
        <w:t>Proc Natl Acad Sci U S A,</w:t>
      </w:r>
      <w:r w:rsidRPr="005215F3">
        <w:rPr>
          <w:sz w:val="20"/>
          <w:szCs w:val="20"/>
        </w:rPr>
        <w:t xml:space="preserve"> </w:t>
      </w:r>
      <w:r w:rsidRPr="005215F3">
        <w:rPr>
          <w:b/>
          <w:sz w:val="20"/>
          <w:szCs w:val="20"/>
        </w:rPr>
        <w:t>115,</w:t>
      </w:r>
      <w:r w:rsidRPr="005215F3">
        <w:rPr>
          <w:sz w:val="20"/>
          <w:szCs w:val="20"/>
        </w:rPr>
        <w:t xml:space="preserve"> 7831-7836.</w:t>
      </w:r>
    </w:p>
    <w:p w14:paraId="1C83F270" w14:textId="77777777" w:rsidR="005215F3" w:rsidRPr="005215F3" w:rsidRDefault="005215F3" w:rsidP="005215F3">
      <w:pPr>
        <w:pStyle w:val="EndNoteBibliography"/>
        <w:ind w:left="720" w:hanging="720"/>
        <w:rPr>
          <w:sz w:val="20"/>
          <w:szCs w:val="20"/>
        </w:rPr>
      </w:pPr>
      <w:r w:rsidRPr="005215F3">
        <w:rPr>
          <w:sz w:val="20"/>
          <w:szCs w:val="20"/>
        </w:rPr>
        <w:t xml:space="preserve">Kwok, C. K., Ding, Y., Shahid, S., Assmann, S. M. and Bevilacqua, P. C. (2015) A stable RNA G-quadruplex within the 5'-UTR of Arabidopsis thaliana ATR mRNA inhibits translation. </w:t>
      </w:r>
      <w:r w:rsidRPr="005215F3">
        <w:rPr>
          <w:i/>
          <w:sz w:val="20"/>
          <w:szCs w:val="20"/>
        </w:rPr>
        <w:t>Biochem J,</w:t>
      </w:r>
      <w:r w:rsidRPr="005215F3">
        <w:rPr>
          <w:sz w:val="20"/>
          <w:szCs w:val="20"/>
        </w:rPr>
        <w:t xml:space="preserve"> </w:t>
      </w:r>
      <w:r w:rsidRPr="005215F3">
        <w:rPr>
          <w:b/>
          <w:sz w:val="20"/>
          <w:szCs w:val="20"/>
        </w:rPr>
        <w:t>467,</w:t>
      </w:r>
      <w:r w:rsidRPr="005215F3">
        <w:rPr>
          <w:sz w:val="20"/>
          <w:szCs w:val="20"/>
        </w:rPr>
        <w:t xml:space="preserve"> 91-102.</w:t>
      </w:r>
    </w:p>
    <w:p w14:paraId="3450FE71" w14:textId="77777777" w:rsidR="005215F3" w:rsidRPr="005215F3" w:rsidRDefault="005215F3" w:rsidP="005215F3">
      <w:pPr>
        <w:pStyle w:val="EndNoteBibliography"/>
        <w:ind w:left="720" w:hanging="720"/>
        <w:rPr>
          <w:sz w:val="20"/>
          <w:szCs w:val="20"/>
        </w:rPr>
      </w:pPr>
      <w:r w:rsidRPr="005215F3">
        <w:rPr>
          <w:sz w:val="20"/>
          <w:szCs w:val="20"/>
        </w:rPr>
        <w:t>Lageix, S., Lanet, E., Pouch-Pelissier, M. N., Espagnol, M. C., Robaglia, C., Deragon, J. M.</w:t>
      </w:r>
      <w:r w:rsidRPr="005215F3">
        <w:rPr>
          <w:i/>
          <w:sz w:val="20"/>
          <w:szCs w:val="20"/>
        </w:rPr>
        <w:t>, et al.</w:t>
      </w:r>
      <w:r w:rsidRPr="005215F3">
        <w:rPr>
          <w:sz w:val="20"/>
          <w:szCs w:val="20"/>
        </w:rPr>
        <w:t xml:space="preserve"> (2008) Arabidopsis eIF2alpha kinase GCN2 is essential for growth in stress conditions and is activated by wounding. </w:t>
      </w:r>
      <w:r w:rsidRPr="005215F3">
        <w:rPr>
          <w:i/>
          <w:sz w:val="20"/>
          <w:szCs w:val="20"/>
        </w:rPr>
        <w:t>BMC Plant Biol,</w:t>
      </w:r>
      <w:r w:rsidRPr="005215F3">
        <w:rPr>
          <w:sz w:val="20"/>
          <w:szCs w:val="20"/>
        </w:rPr>
        <w:t xml:space="preserve"> </w:t>
      </w:r>
      <w:r w:rsidRPr="005215F3">
        <w:rPr>
          <w:b/>
          <w:sz w:val="20"/>
          <w:szCs w:val="20"/>
        </w:rPr>
        <w:t>8,</w:t>
      </w:r>
      <w:r w:rsidRPr="005215F3">
        <w:rPr>
          <w:sz w:val="20"/>
          <w:szCs w:val="20"/>
        </w:rPr>
        <w:t xml:space="preserve"> 134.</w:t>
      </w:r>
    </w:p>
    <w:p w14:paraId="5A9C03EC" w14:textId="77777777" w:rsidR="005215F3" w:rsidRPr="005215F3" w:rsidRDefault="005215F3" w:rsidP="005215F3">
      <w:pPr>
        <w:pStyle w:val="EndNoteBibliography"/>
        <w:ind w:left="720" w:hanging="720"/>
        <w:rPr>
          <w:sz w:val="20"/>
          <w:szCs w:val="20"/>
        </w:rPr>
      </w:pPr>
      <w:r w:rsidRPr="005215F3">
        <w:rPr>
          <w:sz w:val="20"/>
          <w:szCs w:val="20"/>
        </w:rPr>
        <w:t xml:space="preserve">Lageix, S., Zhang, J., Rothenburg, S. and Hinnebusch, A. G. (2015) Interaction between the tRNA-binding and C-terminal domains of Yeast Gcn2 regulates kinase activity in vivo. </w:t>
      </w:r>
      <w:r w:rsidRPr="005215F3">
        <w:rPr>
          <w:i/>
          <w:sz w:val="20"/>
          <w:szCs w:val="20"/>
        </w:rPr>
        <w:t>PLoS Genet,</w:t>
      </w:r>
      <w:r w:rsidRPr="005215F3">
        <w:rPr>
          <w:sz w:val="20"/>
          <w:szCs w:val="20"/>
        </w:rPr>
        <w:t xml:space="preserve"> </w:t>
      </w:r>
      <w:r w:rsidRPr="005215F3">
        <w:rPr>
          <w:b/>
          <w:sz w:val="20"/>
          <w:szCs w:val="20"/>
        </w:rPr>
        <w:t>11,</w:t>
      </w:r>
      <w:r w:rsidRPr="005215F3">
        <w:rPr>
          <w:sz w:val="20"/>
          <w:szCs w:val="20"/>
        </w:rPr>
        <w:t xml:space="preserve"> e1004991.</w:t>
      </w:r>
    </w:p>
    <w:p w14:paraId="3DE7E266" w14:textId="77777777" w:rsidR="005215F3" w:rsidRPr="005215F3" w:rsidRDefault="005215F3" w:rsidP="005215F3">
      <w:pPr>
        <w:pStyle w:val="EndNoteBibliography"/>
        <w:ind w:left="720" w:hanging="720"/>
        <w:rPr>
          <w:sz w:val="20"/>
          <w:szCs w:val="20"/>
        </w:rPr>
      </w:pPr>
      <w:r w:rsidRPr="005215F3">
        <w:rPr>
          <w:sz w:val="20"/>
          <w:szCs w:val="20"/>
        </w:rPr>
        <w:t>Laing, W. A., Martinez-Sanchez, M., Wright, M. A., Bulley, S. M., Brewster, D., Dare, A. P.</w:t>
      </w:r>
      <w:r w:rsidRPr="005215F3">
        <w:rPr>
          <w:i/>
          <w:sz w:val="20"/>
          <w:szCs w:val="20"/>
        </w:rPr>
        <w:t>, et al.</w:t>
      </w:r>
      <w:r w:rsidRPr="005215F3">
        <w:rPr>
          <w:sz w:val="20"/>
          <w:szCs w:val="20"/>
        </w:rPr>
        <w:t xml:space="preserve"> (2015) An upstream open reading frame is essential for feedback regulation of ascorbate biosynthesis in Arabidopsis. </w:t>
      </w:r>
      <w:r w:rsidRPr="005215F3">
        <w:rPr>
          <w:i/>
          <w:sz w:val="20"/>
          <w:szCs w:val="20"/>
        </w:rPr>
        <w:t>Plant Cell,</w:t>
      </w:r>
      <w:r w:rsidRPr="005215F3">
        <w:rPr>
          <w:sz w:val="20"/>
          <w:szCs w:val="20"/>
        </w:rPr>
        <w:t xml:space="preserve"> </w:t>
      </w:r>
      <w:r w:rsidRPr="005215F3">
        <w:rPr>
          <w:b/>
          <w:sz w:val="20"/>
          <w:szCs w:val="20"/>
        </w:rPr>
        <w:t>27,</w:t>
      </w:r>
      <w:r w:rsidRPr="005215F3">
        <w:rPr>
          <w:sz w:val="20"/>
          <w:szCs w:val="20"/>
        </w:rPr>
        <w:t xml:space="preserve"> 772-786.</w:t>
      </w:r>
    </w:p>
    <w:p w14:paraId="536EAA2D" w14:textId="77777777" w:rsidR="005215F3" w:rsidRPr="005215F3" w:rsidRDefault="005215F3" w:rsidP="005215F3">
      <w:pPr>
        <w:pStyle w:val="EndNoteBibliography"/>
        <w:ind w:left="720" w:hanging="720"/>
        <w:rPr>
          <w:sz w:val="20"/>
          <w:szCs w:val="20"/>
        </w:rPr>
      </w:pPr>
      <w:r w:rsidRPr="005215F3">
        <w:rPr>
          <w:sz w:val="20"/>
          <w:szCs w:val="20"/>
        </w:rPr>
        <w:t xml:space="preserve">Lee, T. A. and Bailey-Serres, J. (2019) Integrative Analysis from the Epigenome to Translatome Uncovers Patterns of Dominant Nuclear Regulation during Transient Stress. </w:t>
      </w:r>
      <w:r w:rsidRPr="005215F3">
        <w:rPr>
          <w:i/>
          <w:sz w:val="20"/>
          <w:szCs w:val="20"/>
        </w:rPr>
        <w:t>The Plant cell,</w:t>
      </w:r>
      <w:r w:rsidRPr="005215F3">
        <w:rPr>
          <w:sz w:val="20"/>
          <w:szCs w:val="20"/>
        </w:rPr>
        <w:t xml:space="preserve"> </w:t>
      </w:r>
      <w:r w:rsidRPr="005215F3">
        <w:rPr>
          <w:b/>
          <w:sz w:val="20"/>
          <w:szCs w:val="20"/>
        </w:rPr>
        <w:t>31,</w:t>
      </w:r>
      <w:r w:rsidRPr="005215F3">
        <w:rPr>
          <w:sz w:val="20"/>
          <w:szCs w:val="20"/>
        </w:rPr>
        <w:t xml:space="preserve"> 2573-2595.</w:t>
      </w:r>
    </w:p>
    <w:p w14:paraId="66BBDE03" w14:textId="77777777" w:rsidR="005215F3" w:rsidRPr="005215F3" w:rsidRDefault="005215F3" w:rsidP="005215F3">
      <w:pPr>
        <w:pStyle w:val="EndNoteBibliography"/>
        <w:ind w:left="720" w:hanging="720"/>
        <w:rPr>
          <w:sz w:val="20"/>
          <w:szCs w:val="20"/>
        </w:rPr>
      </w:pPr>
      <w:r w:rsidRPr="005215F3">
        <w:rPr>
          <w:sz w:val="20"/>
          <w:szCs w:val="20"/>
        </w:rPr>
        <w:t>Lei, L., Shi, J., Chen, J., Zhang, M., Sun, S., Xie, S.</w:t>
      </w:r>
      <w:r w:rsidRPr="005215F3">
        <w:rPr>
          <w:i/>
          <w:sz w:val="20"/>
          <w:szCs w:val="20"/>
        </w:rPr>
        <w:t>, et al.</w:t>
      </w:r>
      <w:r w:rsidRPr="005215F3">
        <w:rPr>
          <w:sz w:val="20"/>
          <w:szCs w:val="20"/>
        </w:rPr>
        <w:t xml:space="preserve"> (2015) Ribosome profiling reveals dynamic translational landscape in maize seedlings under drought stress. </w:t>
      </w:r>
      <w:r w:rsidRPr="005215F3">
        <w:rPr>
          <w:i/>
          <w:sz w:val="20"/>
          <w:szCs w:val="20"/>
        </w:rPr>
        <w:t>Plant J,</w:t>
      </w:r>
      <w:r w:rsidRPr="005215F3">
        <w:rPr>
          <w:sz w:val="20"/>
          <w:szCs w:val="20"/>
        </w:rPr>
        <w:t xml:space="preserve"> </w:t>
      </w:r>
      <w:r w:rsidRPr="005215F3">
        <w:rPr>
          <w:b/>
          <w:sz w:val="20"/>
          <w:szCs w:val="20"/>
        </w:rPr>
        <w:t>84,</w:t>
      </w:r>
      <w:r w:rsidRPr="005215F3">
        <w:rPr>
          <w:sz w:val="20"/>
          <w:szCs w:val="20"/>
        </w:rPr>
        <w:t xml:space="preserve"> 1206-1218.</w:t>
      </w:r>
    </w:p>
    <w:p w14:paraId="3ED101FA" w14:textId="77777777" w:rsidR="005215F3" w:rsidRPr="005215F3" w:rsidRDefault="005215F3" w:rsidP="005215F3">
      <w:pPr>
        <w:pStyle w:val="EndNoteBibliography"/>
        <w:ind w:left="720" w:hanging="720"/>
        <w:rPr>
          <w:sz w:val="20"/>
          <w:szCs w:val="20"/>
        </w:rPr>
      </w:pPr>
      <w:r w:rsidRPr="005215F3">
        <w:rPr>
          <w:sz w:val="20"/>
          <w:szCs w:val="20"/>
        </w:rPr>
        <w:t>Lellis, A. D., Allen, M. L., Aertker, A. W., Tran, J. K., Hillis, D. M., Harbin, C. R.</w:t>
      </w:r>
      <w:r w:rsidRPr="005215F3">
        <w:rPr>
          <w:i/>
          <w:sz w:val="20"/>
          <w:szCs w:val="20"/>
        </w:rPr>
        <w:t>, et al.</w:t>
      </w:r>
      <w:r w:rsidRPr="005215F3">
        <w:rPr>
          <w:sz w:val="20"/>
          <w:szCs w:val="20"/>
        </w:rPr>
        <w:t xml:space="preserve"> (2010) Deletion of the eIFiso4G subunit of the Arabidopsis eIFiso4F translation initiation complex impairs health and viability. </w:t>
      </w:r>
      <w:r w:rsidRPr="005215F3">
        <w:rPr>
          <w:i/>
          <w:sz w:val="20"/>
          <w:szCs w:val="20"/>
        </w:rPr>
        <w:t>Plant Mol Biol,</w:t>
      </w:r>
      <w:r w:rsidRPr="005215F3">
        <w:rPr>
          <w:sz w:val="20"/>
          <w:szCs w:val="20"/>
        </w:rPr>
        <w:t xml:space="preserve"> </w:t>
      </w:r>
      <w:r w:rsidRPr="005215F3">
        <w:rPr>
          <w:b/>
          <w:sz w:val="20"/>
          <w:szCs w:val="20"/>
        </w:rPr>
        <w:t>74,</w:t>
      </w:r>
      <w:r w:rsidRPr="005215F3">
        <w:rPr>
          <w:sz w:val="20"/>
          <w:szCs w:val="20"/>
        </w:rPr>
        <w:t xml:space="preserve"> 249-263.</w:t>
      </w:r>
    </w:p>
    <w:p w14:paraId="5E85E3A4" w14:textId="77777777" w:rsidR="005215F3" w:rsidRPr="005215F3" w:rsidRDefault="005215F3" w:rsidP="005215F3">
      <w:pPr>
        <w:pStyle w:val="EndNoteBibliography"/>
        <w:ind w:left="720" w:hanging="720"/>
        <w:rPr>
          <w:sz w:val="20"/>
          <w:szCs w:val="20"/>
        </w:rPr>
      </w:pPr>
      <w:r w:rsidRPr="005215F3">
        <w:rPr>
          <w:sz w:val="20"/>
          <w:szCs w:val="20"/>
        </w:rPr>
        <w:t>Lellis, A. D., Patrick, R. M., Mayberry, L. K., Lorence, A., Campbell, Z. C., Roose, J. L.</w:t>
      </w:r>
      <w:r w:rsidRPr="005215F3">
        <w:rPr>
          <w:i/>
          <w:sz w:val="20"/>
          <w:szCs w:val="20"/>
        </w:rPr>
        <w:t>, et al.</w:t>
      </w:r>
      <w:r w:rsidRPr="005215F3">
        <w:rPr>
          <w:sz w:val="20"/>
          <w:szCs w:val="20"/>
        </w:rPr>
        <w:t xml:space="preserve"> (2019) eIFiso4G Augments the Synthesis of Specific Plant Proteins Involved in Normal Chloroplast Function. </w:t>
      </w:r>
      <w:r w:rsidRPr="005215F3">
        <w:rPr>
          <w:i/>
          <w:sz w:val="20"/>
          <w:szCs w:val="20"/>
        </w:rPr>
        <w:t>Plant Physiol,</w:t>
      </w:r>
      <w:r w:rsidRPr="005215F3">
        <w:rPr>
          <w:sz w:val="20"/>
          <w:szCs w:val="20"/>
        </w:rPr>
        <w:t xml:space="preserve"> </w:t>
      </w:r>
      <w:r w:rsidRPr="005215F3">
        <w:rPr>
          <w:b/>
          <w:sz w:val="20"/>
          <w:szCs w:val="20"/>
        </w:rPr>
        <w:t>181,</w:t>
      </w:r>
      <w:r w:rsidRPr="005215F3">
        <w:rPr>
          <w:sz w:val="20"/>
          <w:szCs w:val="20"/>
        </w:rPr>
        <w:t xml:space="preserve"> 85-96.</w:t>
      </w:r>
    </w:p>
    <w:p w14:paraId="24382630" w14:textId="77777777" w:rsidR="005215F3" w:rsidRPr="005215F3" w:rsidRDefault="005215F3" w:rsidP="005215F3">
      <w:pPr>
        <w:pStyle w:val="EndNoteBibliography"/>
        <w:ind w:left="720" w:hanging="720"/>
        <w:rPr>
          <w:sz w:val="20"/>
          <w:szCs w:val="20"/>
        </w:rPr>
      </w:pPr>
      <w:r w:rsidRPr="005215F3">
        <w:rPr>
          <w:sz w:val="20"/>
          <w:szCs w:val="20"/>
        </w:rPr>
        <w:t xml:space="preserve">Lewandowska, D., ten Have, S., Hodge, K., Tillemans, V., Lamond, A. I. and Brown, J. W. (2013) Plant SILAC: stable-isotope labelling with amino acids of arabidopsis seedlings for quantitative proteomics. </w:t>
      </w:r>
      <w:r w:rsidRPr="005215F3">
        <w:rPr>
          <w:i/>
          <w:sz w:val="20"/>
          <w:szCs w:val="20"/>
        </w:rPr>
        <w:t>PLoS One,</w:t>
      </w:r>
      <w:r w:rsidRPr="005215F3">
        <w:rPr>
          <w:sz w:val="20"/>
          <w:szCs w:val="20"/>
        </w:rPr>
        <w:t xml:space="preserve"> </w:t>
      </w:r>
      <w:r w:rsidRPr="005215F3">
        <w:rPr>
          <w:b/>
          <w:sz w:val="20"/>
          <w:szCs w:val="20"/>
        </w:rPr>
        <w:t>8,</w:t>
      </w:r>
      <w:r w:rsidRPr="005215F3">
        <w:rPr>
          <w:sz w:val="20"/>
          <w:szCs w:val="20"/>
        </w:rPr>
        <w:t xml:space="preserve"> e72207.</w:t>
      </w:r>
    </w:p>
    <w:p w14:paraId="27A9DB8A" w14:textId="77777777" w:rsidR="005215F3" w:rsidRPr="005215F3" w:rsidRDefault="005215F3" w:rsidP="005215F3">
      <w:pPr>
        <w:pStyle w:val="EndNoteBibliography"/>
        <w:ind w:left="720" w:hanging="720"/>
        <w:rPr>
          <w:sz w:val="20"/>
          <w:szCs w:val="20"/>
        </w:rPr>
      </w:pPr>
      <w:r w:rsidRPr="005215F3">
        <w:rPr>
          <w:sz w:val="20"/>
          <w:szCs w:val="20"/>
        </w:rPr>
        <w:t xml:space="preserve">Li, F., Zheng, Q., Vandivier, L. E., Willmann, M. R., Chen, Y. and Gregory, B. D. (2012a) Regulatory impact of RNA secondary structure across the Arabidopsis transcriptome. </w:t>
      </w:r>
      <w:r w:rsidRPr="005215F3">
        <w:rPr>
          <w:i/>
          <w:sz w:val="20"/>
          <w:szCs w:val="20"/>
        </w:rPr>
        <w:t>Plant Cell,</w:t>
      </w:r>
      <w:r w:rsidRPr="005215F3">
        <w:rPr>
          <w:sz w:val="20"/>
          <w:szCs w:val="20"/>
        </w:rPr>
        <w:t xml:space="preserve"> </w:t>
      </w:r>
      <w:r w:rsidRPr="005215F3">
        <w:rPr>
          <w:b/>
          <w:sz w:val="20"/>
          <w:szCs w:val="20"/>
        </w:rPr>
        <w:t>24,</w:t>
      </w:r>
      <w:r w:rsidRPr="005215F3">
        <w:rPr>
          <w:sz w:val="20"/>
          <w:szCs w:val="20"/>
        </w:rPr>
        <w:t xml:space="preserve"> 4346-4359.</w:t>
      </w:r>
    </w:p>
    <w:p w14:paraId="2D8F35F5" w14:textId="77777777" w:rsidR="005215F3" w:rsidRPr="005215F3" w:rsidRDefault="005215F3" w:rsidP="005215F3">
      <w:pPr>
        <w:pStyle w:val="EndNoteBibliography"/>
        <w:ind w:left="720" w:hanging="720"/>
        <w:rPr>
          <w:sz w:val="20"/>
          <w:szCs w:val="20"/>
        </w:rPr>
      </w:pPr>
      <w:r w:rsidRPr="005215F3">
        <w:rPr>
          <w:sz w:val="20"/>
          <w:szCs w:val="20"/>
        </w:rPr>
        <w:t xml:space="preserve">Li, L., Nelson, C. J., Solheim, C., Whelan, J. and Millar, A. H. (2012b) Determining degradation and synthesis rates of arabidopsis proteins using the kinetics of progressive 15N labeling of two-dimensional gel-separated protein spots. </w:t>
      </w:r>
      <w:r w:rsidRPr="005215F3">
        <w:rPr>
          <w:i/>
          <w:sz w:val="20"/>
          <w:szCs w:val="20"/>
        </w:rPr>
        <w:t>Mol Cell Proteomics,</w:t>
      </w:r>
      <w:r w:rsidRPr="005215F3">
        <w:rPr>
          <w:sz w:val="20"/>
          <w:szCs w:val="20"/>
        </w:rPr>
        <w:t xml:space="preserve"> </w:t>
      </w:r>
      <w:r w:rsidRPr="005215F3">
        <w:rPr>
          <w:b/>
          <w:sz w:val="20"/>
          <w:szCs w:val="20"/>
        </w:rPr>
        <w:t>11,</w:t>
      </w:r>
      <w:r w:rsidRPr="005215F3">
        <w:rPr>
          <w:sz w:val="20"/>
          <w:szCs w:val="20"/>
        </w:rPr>
        <w:t xml:space="preserve"> M111 010025.</w:t>
      </w:r>
    </w:p>
    <w:p w14:paraId="6DDABF61" w14:textId="77777777" w:rsidR="005215F3" w:rsidRPr="005215F3" w:rsidRDefault="005215F3" w:rsidP="005215F3">
      <w:pPr>
        <w:pStyle w:val="EndNoteBibliography"/>
        <w:ind w:left="720" w:hanging="720"/>
        <w:rPr>
          <w:sz w:val="20"/>
          <w:szCs w:val="20"/>
        </w:rPr>
      </w:pPr>
      <w:r w:rsidRPr="005215F3">
        <w:rPr>
          <w:sz w:val="20"/>
          <w:szCs w:val="20"/>
        </w:rPr>
        <w:t xml:space="preserve">Li, L., Nelson, C. J., Trosch, J., Castleden, I., Huang, S. and Millar, A. H. (2017) Protein Degradation Rate in Arabidopsis thaliana Leaf Growth and Development. </w:t>
      </w:r>
      <w:r w:rsidRPr="005215F3">
        <w:rPr>
          <w:i/>
          <w:sz w:val="20"/>
          <w:szCs w:val="20"/>
        </w:rPr>
        <w:t>Plant Cell,</w:t>
      </w:r>
      <w:r w:rsidRPr="005215F3">
        <w:rPr>
          <w:sz w:val="20"/>
          <w:szCs w:val="20"/>
        </w:rPr>
        <w:t xml:space="preserve"> </w:t>
      </w:r>
      <w:r w:rsidRPr="005215F3">
        <w:rPr>
          <w:b/>
          <w:sz w:val="20"/>
          <w:szCs w:val="20"/>
        </w:rPr>
        <w:t>29,</w:t>
      </w:r>
      <w:r w:rsidRPr="005215F3">
        <w:rPr>
          <w:sz w:val="20"/>
          <w:szCs w:val="20"/>
        </w:rPr>
        <w:t xml:space="preserve"> 207-228.</w:t>
      </w:r>
    </w:p>
    <w:p w14:paraId="0BD0C919" w14:textId="77777777" w:rsidR="005215F3" w:rsidRPr="005215F3" w:rsidRDefault="005215F3" w:rsidP="005215F3">
      <w:pPr>
        <w:pStyle w:val="EndNoteBibliography"/>
        <w:ind w:left="720" w:hanging="720"/>
        <w:rPr>
          <w:sz w:val="20"/>
          <w:szCs w:val="20"/>
        </w:rPr>
      </w:pPr>
      <w:r w:rsidRPr="005215F3">
        <w:rPr>
          <w:sz w:val="20"/>
          <w:szCs w:val="20"/>
        </w:rPr>
        <w:t xml:space="preserve">Liu, M. J., Wu, S. H., Chen, H. M. and Wu, S. H. (2012) Widespread translational control contributes to the regulation of Arabidopsis photomorphogenesis. </w:t>
      </w:r>
      <w:r w:rsidRPr="005215F3">
        <w:rPr>
          <w:i/>
          <w:sz w:val="20"/>
          <w:szCs w:val="20"/>
        </w:rPr>
        <w:t>Mol Syst Biol,</w:t>
      </w:r>
      <w:r w:rsidRPr="005215F3">
        <w:rPr>
          <w:sz w:val="20"/>
          <w:szCs w:val="20"/>
        </w:rPr>
        <w:t xml:space="preserve"> </w:t>
      </w:r>
      <w:r w:rsidRPr="005215F3">
        <w:rPr>
          <w:b/>
          <w:sz w:val="20"/>
          <w:szCs w:val="20"/>
        </w:rPr>
        <w:t>8,</w:t>
      </w:r>
      <w:r w:rsidRPr="005215F3">
        <w:rPr>
          <w:sz w:val="20"/>
          <w:szCs w:val="20"/>
        </w:rPr>
        <w:t xml:space="preserve"> 566.</w:t>
      </w:r>
    </w:p>
    <w:p w14:paraId="418BAF71" w14:textId="77777777" w:rsidR="005215F3" w:rsidRPr="005215F3" w:rsidRDefault="005215F3" w:rsidP="005215F3">
      <w:pPr>
        <w:pStyle w:val="EndNoteBibliography"/>
        <w:ind w:left="720" w:hanging="720"/>
        <w:rPr>
          <w:sz w:val="20"/>
          <w:szCs w:val="20"/>
        </w:rPr>
      </w:pPr>
      <w:r w:rsidRPr="005215F3">
        <w:rPr>
          <w:sz w:val="20"/>
          <w:szCs w:val="20"/>
        </w:rPr>
        <w:t>Liu, M. J., Wu, S. H., Wu, J. F., Lin, W. D., Wu, Y. C., Tsai, T. Y.</w:t>
      </w:r>
      <w:r w:rsidRPr="005215F3">
        <w:rPr>
          <w:i/>
          <w:sz w:val="20"/>
          <w:szCs w:val="20"/>
        </w:rPr>
        <w:t>, et al.</w:t>
      </w:r>
      <w:r w:rsidRPr="005215F3">
        <w:rPr>
          <w:sz w:val="20"/>
          <w:szCs w:val="20"/>
        </w:rPr>
        <w:t xml:space="preserve"> (2013) Translational landscape of photomorphogenic Arabidopsis. </w:t>
      </w:r>
      <w:r w:rsidRPr="005215F3">
        <w:rPr>
          <w:i/>
          <w:sz w:val="20"/>
          <w:szCs w:val="20"/>
        </w:rPr>
        <w:t>Plant Cell,</w:t>
      </w:r>
      <w:r w:rsidRPr="005215F3">
        <w:rPr>
          <w:sz w:val="20"/>
          <w:szCs w:val="20"/>
        </w:rPr>
        <w:t xml:space="preserve"> </w:t>
      </w:r>
      <w:r w:rsidRPr="005215F3">
        <w:rPr>
          <w:b/>
          <w:sz w:val="20"/>
          <w:szCs w:val="20"/>
        </w:rPr>
        <w:t>25,</w:t>
      </w:r>
      <w:r w:rsidRPr="005215F3">
        <w:rPr>
          <w:sz w:val="20"/>
          <w:szCs w:val="20"/>
        </w:rPr>
        <w:t xml:space="preserve"> 3699-3710.</w:t>
      </w:r>
    </w:p>
    <w:p w14:paraId="0EF8010A" w14:textId="77777777" w:rsidR="005215F3" w:rsidRPr="005215F3" w:rsidRDefault="005215F3" w:rsidP="005215F3">
      <w:pPr>
        <w:pStyle w:val="EndNoteBibliography"/>
        <w:ind w:left="720" w:hanging="720"/>
        <w:rPr>
          <w:sz w:val="20"/>
          <w:szCs w:val="20"/>
        </w:rPr>
      </w:pPr>
      <w:r w:rsidRPr="005215F3">
        <w:rPr>
          <w:sz w:val="20"/>
          <w:szCs w:val="20"/>
        </w:rPr>
        <w:t xml:space="preserve">Liu, Q. and Goss, D. J. (2018) The 3' mRNA I-shaped structure of maize necrotic streak virus binds to eukaryotic translation factors for eIF4F-mediated translation initiation. </w:t>
      </w:r>
      <w:r w:rsidRPr="005215F3">
        <w:rPr>
          <w:i/>
          <w:sz w:val="20"/>
          <w:szCs w:val="20"/>
        </w:rPr>
        <w:t>J Biol Chem,</w:t>
      </w:r>
      <w:r w:rsidRPr="005215F3">
        <w:rPr>
          <w:sz w:val="20"/>
          <w:szCs w:val="20"/>
        </w:rPr>
        <w:t xml:space="preserve"> </w:t>
      </w:r>
      <w:r w:rsidRPr="005215F3">
        <w:rPr>
          <w:b/>
          <w:sz w:val="20"/>
          <w:szCs w:val="20"/>
        </w:rPr>
        <w:t>293,</w:t>
      </w:r>
      <w:r w:rsidRPr="005215F3">
        <w:rPr>
          <w:sz w:val="20"/>
          <w:szCs w:val="20"/>
        </w:rPr>
        <w:t xml:space="preserve"> 9486-9495.</w:t>
      </w:r>
    </w:p>
    <w:p w14:paraId="182E5C85" w14:textId="77777777" w:rsidR="005215F3" w:rsidRPr="005215F3" w:rsidRDefault="005215F3" w:rsidP="005215F3">
      <w:pPr>
        <w:pStyle w:val="EndNoteBibliography"/>
        <w:ind w:left="720" w:hanging="720"/>
        <w:rPr>
          <w:sz w:val="20"/>
          <w:szCs w:val="20"/>
        </w:rPr>
      </w:pPr>
      <w:r w:rsidRPr="005215F3">
        <w:rPr>
          <w:sz w:val="20"/>
          <w:szCs w:val="20"/>
        </w:rPr>
        <w:t xml:space="preserve">Liu, X., Afrin, T. and Pajerowska-Mukhtar, K. M. (2019) Arabidopsis GCN2 kinase contributes to ABA homeostasis and stomatal immunity. </w:t>
      </w:r>
      <w:r w:rsidRPr="005215F3">
        <w:rPr>
          <w:i/>
          <w:sz w:val="20"/>
          <w:szCs w:val="20"/>
        </w:rPr>
        <w:t>Commun Biol,</w:t>
      </w:r>
      <w:r w:rsidRPr="005215F3">
        <w:rPr>
          <w:sz w:val="20"/>
          <w:szCs w:val="20"/>
        </w:rPr>
        <w:t xml:space="preserve"> </w:t>
      </w:r>
      <w:r w:rsidRPr="005215F3">
        <w:rPr>
          <w:b/>
          <w:sz w:val="20"/>
          <w:szCs w:val="20"/>
        </w:rPr>
        <w:t>2,</w:t>
      </w:r>
      <w:r w:rsidRPr="005215F3">
        <w:rPr>
          <w:sz w:val="20"/>
          <w:szCs w:val="20"/>
        </w:rPr>
        <w:t xml:space="preserve"> 302.</w:t>
      </w:r>
    </w:p>
    <w:p w14:paraId="13451781" w14:textId="77777777" w:rsidR="005215F3" w:rsidRPr="005215F3" w:rsidRDefault="005215F3" w:rsidP="005215F3">
      <w:pPr>
        <w:pStyle w:val="EndNoteBibliography"/>
        <w:ind w:left="720" w:hanging="720"/>
        <w:rPr>
          <w:sz w:val="20"/>
          <w:szCs w:val="20"/>
        </w:rPr>
      </w:pPr>
      <w:r w:rsidRPr="005215F3">
        <w:rPr>
          <w:sz w:val="20"/>
          <w:szCs w:val="20"/>
        </w:rPr>
        <w:lastRenderedPageBreak/>
        <w:t>Llabata, P., Richter, J., Faus, I., Słomiňska-Durdasiak, K., Zeh, L. H., Gadea, J.</w:t>
      </w:r>
      <w:r w:rsidRPr="005215F3">
        <w:rPr>
          <w:i/>
          <w:sz w:val="20"/>
          <w:szCs w:val="20"/>
        </w:rPr>
        <w:t>, et al.</w:t>
      </w:r>
      <w:r w:rsidRPr="005215F3">
        <w:rPr>
          <w:sz w:val="20"/>
          <w:szCs w:val="20"/>
        </w:rPr>
        <w:t xml:space="preserve"> (2019) Involvement of the eIF2α Kinase GCN2 in UV-B Responses. </w:t>
      </w:r>
      <w:r w:rsidRPr="005215F3">
        <w:rPr>
          <w:i/>
          <w:sz w:val="20"/>
          <w:szCs w:val="20"/>
        </w:rPr>
        <w:t>Frontiers in Plant Science,</w:t>
      </w:r>
      <w:r w:rsidRPr="005215F3">
        <w:rPr>
          <w:sz w:val="20"/>
          <w:szCs w:val="20"/>
        </w:rPr>
        <w:t xml:space="preserve"> </w:t>
      </w:r>
      <w:r w:rsidRPr="005215F3">
        <w:rPr>
          <w:b/>
          <w:sz w:val="20"/>
          <w:szCs w:val="20"/>
        </w:rPr>
        <w:t>10</w:t>
      </w:r>
      <w:r w:rsidRPr="005215F3">
        <w:rPr>
          <w:sz w:val="20"/>
          <w:szCs w:val="20"/>
        </w:rPr>
        <w:t>.</w:t>
      </w:r>
    </w:p>
    <w:p w14:paraId="7591164E" w14:textId="77777777" w:rsidR="005215F3" w:rsidRPr="005215F3" w:rsidRDefault="005215F3" w:rsidP="005215F3">
      <w:pPr>
        <w:pStyle w:val="EndNoteBibliography"/>
        <w:ind w:left="720" w:hanging="720"/>
        <w:rPr>
          <w:sz w:val="20"/>
          <w:szCs w:val="20"/>
        </w:rPr>
      </w:pPr>
      <w:r w:rsidRPr="005215F3">
        <w:rPr>
          <w:sz w:val="20"/>
          <w:szCs w:val="20"/>
        </w:rPr>
        <w:t>Lokdarshi, A., Guan, J., Urquidi Camacho, R. A., Cho, S. K., Morgan, P., Leonard, M.</w:t>
      </w:r>
      <w:r w:rsidRPr="005215F3">
        <w:rPr>
          <w:i/>
          <w:sz w:val="20"/>
          <w:szCs w:val="20"/>
        </w:rPr>
        <w:t>, et al.</w:t>
      </w:r>
      <w:r w:rsidRPr="005215F3">
        <w:rPr>
          <w:sz w:val="20"/>
          <w:szCs w:val="20"/>
        </w:rPr>
        <w:t xml:space="preserve"> (2019a) Light activates the translational regulatory GCN2 kinase via reactive oxygen species emanating from the chloroplast. </w:t>
      </w:r>
      <w:r w:rsidRPr="005215F3">
        <w:rPr>
          <w:i/>
          <w:sz w:val="20"/>
          <w:szCs w:val="20"/>
        </w:rPr>
        <w:t>bioRxiv</w:t>
      </w:r>
      <w:r w:rsidRPr="005215F3">
        <w:rPr>
          <w:b/>
          <w:sz w:val="20"/>
          <w:szCs w:val="20"/>
        </w:rPr>
        <w:t>,</w:t>
      </w:r>
      <w:r w:rsidRPr="005215F3">
        <w:rPr>
          <w:sz w:val="20"/>
          <w:szCs w:val="20"/>
        </w:rPr>
        <w:t xml:space="preserve"> 794362.</w:t>
      </w:r>
    </w:p>
    <w:p w14:paraId="005C3FF9" w14:textId="77777777" w:rsidR="005215F3" w:rsidRPr="005215F3" w:rsidRDefault="005215F3" w:rsidP="005215F3">
      <w:pPr>
        <w:pStyle w:val="EndNoteBibliography"/>
        <w:ind w:left="720" w:hanging="720"/>
        <w:rPr>
          <w:sz w:val="20"/>
          <w:szCs w:val="20"/>
        </w:rPr>
      </w:pPr>
      <w:r w:rsidRPr="005215F3">
        <w:rPr>
          <w:sz w:val="20"/>
          <w:szCs w:val="20"/>
        </w:rPr>
        <w:t>Lokdarshi, A., Guan, J., Urquidi Camacho, R. A., Cho, S. K., Morgan, P. W., Leonard, M.</w:t>
      </w:r>
      <w:r w:rsidRPr="005215F3">
        <w:rPr>
          <w:i/>
          <w:sz w:val="20"/>
          <w:szCs w:val="20"/>
        </w:rPr>
        <w:t>, et al.</w:t>
      </w:r>
      <w:r w:rsidRPr="005215F3">
        <w:rPr>
          <w:sz w:val="20"/>
          <w:szCs w:val="20"/>
        </w:rPr>
        <w:t xml:space="preserve"> (2020a) Light Activates the Translational Regulatory Kinase GCN2 via Reactive Oxygen Species Emanating from the Chloroplast. </w:t>
      </w:r>
      <w:r w:rsidRPr="005215F3">
        <w:rPr>
          <w:i/>
          <w:sz w:val="20"/>
          <w:szCs w:val="20"/>
        </w:rPr>
        <w:t>Plant Cell,</w:t>
      </w:r>
      <w:r w:rsidRPr="005215F3">
        <w:rPr>
          <w:sz w:val="20"/>
          <w:szCs w:val="20"/>
        </w:rPr>
        <w:t xml:space="preserve"> </w:t>
      </w:r>
      <w:r w:rsidRPr="005215F3">
        <w:rPr>
          <w:b/>
          <w:sz w:val="20"/>
          <w:szCs w:val="20"/>
        </w:rPr>
        <w:t>32,</w:t>
      </w:r>
      <w:r w:rsidRPr="005215F3">
        <w:rPr>
          <w:sz w:val="20"/>
          <w:szCs w:val="20"/>
        </w:rPr>
        <w:t xml:space="preserve"> 1161-1178.</w:t>
      </w:r>
    </w:p>
    <w:p w14:paraId="49D2D21F" w14:textId="77777777" w:rsidR="005215F3" w:rsidRPr="005215F3" w:rsidRDefault="005215F3" w:rsidP="005215F3">
      <w:pPr>
        <w:pStyle w:val="EndNoteBibliography"/>
        <w:ind w:left="720" w:hanging="720"/>
        <w:rPr>
          <w:sz w:val="20"/>
          <w:szCs w:val="20"/>
        </w:rPr>
      </w:pPr>
      <w:r w:rsidRPr="005215F3">
        <w:rPr>
          <w:sz w:val="20"/>
          <w:szCs w:val="20"/>
        </w:rPr>
        <w:t xml:space="preserve">Lokdarshi, A., Morgan, P. W., Franks, M., Emert, Z., Emanuel, C. and von Arnim, A. G. (2019b) Light dependent activation of the GCN2 kinase under cold and salt stress is mediated by the photosynthetic status of the chloroplast. </w:t>
      </w:r>
      <w:r w:rsidRPr="005215F3">
        <w:rPr>
          <w:i/>
          <w:sz w:val="20"/>
          <w:szCs w:val="20"/>
        </w:rPr>
        <w:t>bioRxiv</w:t>
      </w:r>
      <w:r w:rsidRPr="005215F3">
        <w:rPr>
          <w:b/>
          <w:sz w:val="20"/>
          <w:szCs w:val="20"/>
        </w:rPr>
        <w:t>,</w:t>
      </w:r>
      <w:r w:rsidRPr="005215F3">
        <w:rPr>
          <w:sz w:val="20"/>
          <w:szCs w:val="20"/>
        </w:rPr>
        <w:t xml:space="preserve"> 849257.</w:t>
      </w:r>
    </w:p>
    <w:p w14:paraId="303DAFE3" w14:textId="77777777" w:rsidR="005215F3" w:rsidRPr="005215F3" w:rsidRDefault="005215F3" w:rsidP="005215F3">
      <w:pPr>
        <w:pStyle w:val="EndNoteBibliography"/>
        <w:ind w:left="720" w:hanging="720"/>
        <w:rPr>
          <w:sz w:val="20"/>
          <w:szCs w:val="20"/>
        </w:rPr>
      </w:pPr>
      <w:r w:rsidRPr="005215F3">
        <w:rPr>
          <w:sz w:val="20"/>
          <w:szCs w:val="20"/>
        </w:rPr>
        <w:t xml:space="preserve">Lokdarshi, A., Morgan, P. W., Franks, M., Emert, Z., Emanuel, C. and von Arnim, A. G. (2020b) Light-Dependent Activation of the GCN2 Kinase Under Cold and Salt Stress Is Mediated by the Photosynthetic Status of the Chloroplast. </w:t>
      </w:r>
      <w:r w:rsidRPr="005215F3">
        <w:rPr>
          <w:i/>
          <w:sz w:val="20"/>
          <w:szCs w:val="20"/>
        </w:rPr>
        <w:t>Front Plant Sci,</w:t>
      </w:r>
      <w:r w:rsidRPr="005215F3">
        <w:rPr>
          <w:sz w:val="20"/>
          <w:szCs w:val="20"/>
        </w:rPr>
        <w:t xml:space="preserve"> </w:t>
      </w:r>
      <w:r w:rsidRPr="005215F3">
        <w:rPr>
          <w:b/>
          <w:sz w:val="20"/>
          <w:szCs w:val="20"/>
        </w:rPr>
        <w:t>11,</w:t>
      </w:r>
      <w:r w:rsidRPr="005215F3">
        <w:rPr>
          <w:sz w:val="20"/>
          <w:szCs w:val="20"/>
        </w:rPr>
        <w:t xml:space="preserve"> 431.</w:t>
      </w:r>
    </w:p>
    <w:p w14:paraId="49B36E0A" w14:textId="77777777" w:rsidR="005215F3" w:rsidRPr="005215F3" w:rsidRDefault="005215F3" w:rsidP="005215F3">
      <w:pPr>
        <w:pStyle w:val="EndNoteBibliography"/>
        <w:ind w:left="720" w:hanging="720"/>
        <w:rPr>
          <w:sz w:val="20"/>
          <w:szCs w:val="20"/>
        </w:rPr>
      </w:pPr>
      <w:r w:rsidRPr="005215F3">
        <w:rPr>
          <w:sz w:val="20"/>
          <w:szCs w:val="20"/>
        </w:rPr>
        <w:t xml:space="preserve">Lokdarshi, A. and von Arnim, A. G. (2022) Review: Emerging roles of the signaling network of the protein kinase GCN2 in the plant stress response. </w:t>
      </w:r>
      <w:r w:rsidRPr="005215F3">
        <w:rPr>
          <w:i/>
          <w:sz w:val="20"/>
          <w:szCs w:val="20"/>
        </w:rPr>
        <w:t>Plant Sci,</w:t>
      </w:r>
      <w:r w:rsidRPr="005215F3">
        <w:rPr>
          <w:sz w:val="20"/>
          <w:szCs w:val="20"/>
        </w:rPr>
        <w:t xml:space="preserve"> </w:t>
      </w:r>
      <w:r w:rsidRPr="005215F3">
        <w:rPr>
          <w:b/>
          <w:sz w:val="20"/>
          <w:szCs w:val="20"/>
        </w:rPr>
        <w:t>320,</w:t>
      </w:r>
      <w:r w:rsidRPr="005215F3">
        <w:rPr>
          <w:sz w:val="20"/>
          <w:szCs w:val="20"/>
        </w:rPr>
        <w:t xml:space="preserve"> 111280.</w:t>
      </w:r>
    </w:p>
    <w:p w14:paraId="1262D374" w14:textId="77777777" w:rsidR="005215F3" w:rsidRPr="005215F3" w:rsidRDefault="005215F3" w:rsidP="005215F3">
      <w:pPr>
        <w:pStyle w:val="EndNoteBibliography"/>
        <w:ind w:left="720" w:hanging="720"/>
        <w:rPr>
          <w:sz w:val="20"/>
          <w:szCs w:val="20"/>
        </w:rPr>
      </w:pPr>
      <w:r w:rsidRPr="005215F3">
        <w:rPr>
          <w:sz w:val="20"/>
          <w:szCs w:val="20"/>
        </w:rPr>
        <w:t xml:space="preserve">Loughran, G., Firth, A. E., Atkins, J. F. and Ivanov, I. P. (2018) Translational autoregulation of BZW1 and BZW2 expression by modulating the stringency of start codon selection. </w:t>
      </w:r>
      <w:r w:rsidRPr="005215F3">
        <w:rPr>
          <w:i/>
          <w:sz w:val="20"/>
          <w:szCs w:val="20"/>
        </w:rPr>
        <w:t>PLoS One,</w:t>
      </w:r>
      <w:r w:rsidRPr="005215F3">
        <w:rPr>
          <w:sz w:val="20"/>
          <w:szCs w:val="20"/>
        </w:rPr>
        <w:t xml:space="preserve"> </w:t>
      </w:r>
      <w:r w:rsidRPr="005215F3">
        <w:rPr>
          <w:b/>
          <w:sz w:val="20"/>
          <w:szCs w:val="20"/>
        </w:rPr>
        <w:t>13,</w:t>
      </w:r>
      <w:r w:rsidRPr="005215F3">
        <w:rPr>
          <w:sz w:val="20"/>
          <w:szCs w:val="20"/>
        </w:rPr>
        <w:t xml:space="preserve"> e0192648.</w:t>
      </w:r>
    </w:p>
    <w:p w14:paraId="149FC198" w14:textId="77777777" w:rsidR="005215F3" w:rsidRPr="005215F3" w:rsidRDefault="005215F3" w:rsidP="005215F3">
      <w:pPr>
        <w:pStyle w:val="EndNoteBibliography"/>
        <w:ind w:left="720" w:hanging="720"/>
        <w:rPr>
          <w:sz w:val="20"/>
          <w:szCs w:val="20"/>
        </w:rPr>
      </w:pPr>
      <w:r w:rsidRPr="005215F3">
        <w:rPr>
          <w:sz w:val="20"/>
          <w:szCs w:val="20"/>
        </w:rPr>
        <w:t xml:space="preserve">Love, M. I., Huber, W. and Anders, S. (2014) Moderated estimation of fold change and dispersion for RNA-seq data with DESeq2. </w:t>
      </w:r>
      <w:r w:rsidRPr="005215F3">
        <w:rPr>
          <w:i/>
          <w:sz w:val="20"/>
          <w:szCs w:val="20"/>
        </w:rPr>
        <w:t>Genome Biol,</w:t>
      </w:r>
      <w:r w:rsidRPr="005215F3">
        <w:rPr>
          <w:sz w:val="20"/>
          <w:szCs w:val="20"/>
        </w:rPr>
        <w:t xml:space="preserve"> </w:t>
      </w:r>
      <w:r w:rsidRPr="005215F3">
        <w:rPr>
          <w:b/>
          <w:sz w:val="20"/>
          <w:szCs w:val="20"/>
        </w:rPr>
        <w:t>15,</w:t>
      </w:r>
      <w:r w:rsidRPr="005215F3">
        <w:rPr>
          <w:sz w:val="20"/>
          <w:szCs w:val="20"/>
        </w:rPr>
        <w:t xml:space="preserve"> 550.</w:t>
      </w:r>
    </w:p>
    <w:p w14:paraId="5C6E80B5" w14:textId="77777777" w:rsidR="005215F3" w:rsidRPr="005215F3" w:rsidRDefault="005215F3" w:rsidP="005215F3">
      <w:pPr>
        <w:pStyle w:val="EndNoteBibliography"/>
        <w:ind w:left="720" w:hanging="720"/>
        <w:rPr>
          <w:sz w:val="20"/>
          <w:szCs w:val="20"/>
        </w:rPr>
      </w:pPr>
      <w:r w:rsidRPr="005215F3">
        <w:rPr>
          <w:sz w:val="20"/>
          <w:szCs w:val="20"/>
        </w:rPr>
        <w:t xml:space="preserve">Lukoszek, R., Feist, P. and Ignatova, Z. (2016) Insights into the adaptive response of Arabidopsis thaliana to prolonged thermal stress by ribosomal profiling and RNA-Seq. </w:t>
      </w:r>
      <w:r w:rsidRPr="005215F3">
        <w:rPr>
          <w:i/>
          <w:sz w:val="20"/>
          <w:szCs w:val="20"/>
        </w:rPr>
        <w:t>BMC Plant Biol,</w:t>
      </w:r>
      <w:r w:rsidRPr="005215F3">
        <w:rPr>
          <w:sz w:val="20"/>
          <w:szCs w:val="20"/>
        </w:rPr>
        <w:t xml:space="preserve"> </w:t>
      </w:r>
      <w:r w:rsidRPr="005215F3">
        <w:rPr>
          <w:b/>
          <w:sz w:val="20"/>
          <w:szCs w:val="20"/>
        </w:rPr>
        <w:t>16,</w:t>
      </w:r>
      <w:r w:rsidRPr="005215F3">
        <w:rPr>
          <w:sz w:val="20"/>
          <w:szCs w:val="20"/>
        </w:rPr>
        <w:t xml:space="preserve"> 221.</w:t>
      </w:r>
    </w:p>
    <w:p w14:paraId="0BBAD0FD" w14:textId="77777777" w:rsidR="005215F3" w:rsidRPr="005215F3" w:rsidRDefault="005215F3" w:rsidP="005215F3">
      <w:pPr>
        <w:pStyle w:val="EndNoteBibliography"/>
        <w:ind w:left="720" w:hanging="720"/>
        <w:rPr>
          <w:sz w:val="20"/>
          <w:szCs w:val="20"/>
        </w:rPr>
      </w:pPr>
      <w:r w:rsidRPr="005215F3">
        <w:rPr>
          <w:sz w:val="20"/>
          <w:szCs w:val="20"/>
        </w:rPr>
        <w:t>Luna, E., van Hulten, M., Zhang, Y., Berkowitz, O., Lopez, A., Petriacq, P.</w:t>
      </w:r>
      <w:r w:rsidRPr="005215F3">
        <w:rPr>
          <w:i/>
          <w:sz w:val="20"/>
          <w:szCs w:val="20"/>
        </w:rPr>
        <w:t>, et al.</w:t>
      </w:r>
      <w:r w:rsidRPr="005215F3">
        <w:rPr>
          <w:sz w:val="20"/>
          <w:szCs w:val="20"/>
        </w:rPr>
        <w:t xml:space="preserve"> (2014) Plant perception of beta-aminobutyric acid is mediated by an aspartyl-tRNA synthetase. </w:t>
      </w:r>
      <w:r w:rsidRPr="005215F3">
        <w:rPr>
          <w:i/>
          <w:sz w:val="20"/>
          <w:szCs w:val="20"/>
        </w:rPr>
        <w:t>Nat Chem Biol,</w:t>
      </w:r>
      <w:r w:rsidRPr="005215F3">
        <w:rPr>
          <w:sz w:val="20"/>
          <w:szCs w:val="20"/>
        </w:rPr>
        <w:t xml:space="preserve"> </w:t>
      </w:r>
      <w:r w:rsidRPr="005215F3">
        <w:rPr>
          <w:b/>
          <w:sz w:val="20"/>
          <w:szCs w:val="20"/>
        </w:rPr>
        <w:t>10,</w:t>
      </w:r>
      <w:r w:rsidRPr="005215F3">
        <w:rPr>
          <w:sz w:val="20"/>
          <w:szCs w:val="20"/>
        </w:rPr>
        <w:t xml:space="preserve"> 450-456.</w:t>
      </w:r>
    </w:p>
    <w:p w14:paraId="07890C65" w14:textId="77777777" w:rsidR="005215F3" w:rsidRPr="005215F3" w:rsidRDefault="005215F3" w:rsidP="005215F3">
      <w:pPr>
        <w:pStyle w:val="EndNoteBibliography"/>
        <w:ind w:left="720" w:hanging="720"/>
        <w:rPr>
          <w:sz w:val="20"/>
          <w:szCs w:val="20"/>
        </w:rPr>
      </w:pPr>
      <w:r w:rsidRPr="005215F3">
        <w:rPr>
          <w:sz w:val="20"/>
          <w:szCs w:val="20"/>
        </w:rPr>
        <w:t>Ma, X., Yin, X., Tang, Z., Ito, H., Shao, C., Meng, Y.</w:t>
      </w:r>
      <w:r w:rsidRPr="005215F3">
        <w:rPr>
          <w:i/>
          <w:sz w:val="20"/>
          <w:szCs w:val="20"/>
        </w:rPr>
        <w:t>, et al.</w:t>
      </w:r>
      <w:r w:rsidRPr="005215F3">
        <w:rPr>
          <w:sz w:val="20"/>
          <w:szCs w:val="20"/>
        </w:rPr>
        <w:t xml:space="preserve"> (2020) The RNA degradome: a precious resource for deciphering RNA processing and regulation codes in plants. </w:t>
      </w:r>
      <w:r w:rsidRPr="005215F3">
        <w:rPr>
          <w:i/>
          <w:sz w:val="20"/>
          <w:szCs w:val="20"/>
        </w:rPr>
        <w:t>RNA Biol,</w:t>
      </w:r>
      <w:r w:rsidRPr="005215F3">
        <w:rPr>
          <w:sz w:val="20"/>
          <w:szCs w:val="20"/>
        </w:rPr>
        <w:t xml:space="preserve"> </w:t>
      </w:r>
      <w:r w:rsidRPr="005215F3">
        <w:rPr>
          <w:b/>
          <w:sz w:val="20"/>
          <w:szCs w:val="20"/>
        </w:rPr>
        <w:t>17,</w:t>
      </w:r>
      <w:r w:rsidRPr="005215F3">
        <w:rPr>
          <w:sz w:val="20"/>
          <w:szCs w:val="20"/>
        </w:rPr>
        <w:t xml:space="preserve"> 1223-1227.</w:t>
      </w:r>
    </w:p>
    <w:p w14:paraId="1542A77F" w14:textId="77777777" w:rsidR="005215F3" w:rsidRPr="005215F3" w:rsidRDefault="005215F3" w:rsidP="005215F3">
      <w:pPr>
        <w:pStyle w:val="EndNoteBibliography"/>
        <w:ind w:left="720" w:hanging="720"/>
        <w:rPr>
          <w:sz w:val="20"/>
          <w:szCs w:val="20"/>
        </w:rPr>
      </w:pPr>
      <w:r w:rsidRPr="005215F3">
        <w:rPr>
          <w:sz w:val="20"/>
          <w:szCs w:val="20"/>
        </w:rPr>
        <w:t xml:space="preserve">Mahfouz, M. M., Kim, S., Delauney, A. J. and Verma, D. P. (2006) Arabidopsis TARGET OF RAPAMYCIN interacts with RAPTOR, which regulates the activity of S6 kinase in response to osmotic stress signals. </w:t>
      </w:r>
      <w:r w:rsidRPr="005215F3">
        <w:rPr>
          <w:i/>
          <w:sz w:val="20"/>
          <w:szCs w:val="20"/>
        </w:rPr>
        <w:t>Plant Cell,</w:t>
      </w:r>
      <w:r w:rsidRPr="005215F3">
        <w:rPr>
          <w:sz w:val="20"/>
          <w:szCs w:val="20"/>
        </w:rPr>
        <w:t xml:space="preserve"> </w:t>
      </w:r>
      <w:r w:rsidRPr="005215F3">
        <w:rPr>
          <w:b/>
          <w:sz w:val="20"/>
          <w:szCs w:val="20"/>
        </w:rPr>
        <w:t>18,</w:t>
      </w:r>
      <w:r w:rsidRPr="005215F3">
        <w:rPr>
          <w:sz w:val="20"/>
          <w:szCs w:val="20"/>
        </w:rPr>
        <w:t xml:space="preserve"> 477-490.</w:t>
      </w:r>
    </w:p>
    <w:p w14:paraId="66FA8967" w14:textId="77777777" w:rsidR="005215F3" w:rsidRPr="005215F3" w:rsidRDefault="005215F3" w:rsidP="005215F3">
      <w:pPr>
        <w:pStyle w:val="EndNoteBibliography"/>
        <w:ind w:left="720" w:hanging="720"/>
        <w:rPr>
          <w:sz w:val="20"/>
          <w:szCs w:val="20"/>
        </w:rPr>
      </w:pPr>
      <w:r w:rsidRPr="005215F3">
        <w:rPr>
          <w:sz w:val="20"/>
          <w:szCs w:val="20"/>
        </w:rPr>
        <w:t>Mancera-Martinez, E., Dong, Y., Makarian, J., Srour, O., Thiebeauld, O., Jamsheer, M.</w:t>
      </w:r>
      <w:r w:rsidRPr="005215F3">
        <w:rPr>
          <w:i/>
          <w:sz w:val="20"/>
          <w:szCs w:val="20"/>
        </w:rPr>
        <w:t>, et al.</w:t>
      </w:r>
      <w:r w:rsidRPr="005215F3">
        <w:rPr>
          <w:sz w:val="20"/>
          <w:szCs w:val="20"/>
        </w:rPr>
        <w:t xml:space="preserve"> (2021) Phosphorylation of a reinitiation supporting protein, RISP, determines its function in translation reinitiation. </w:t>
      </w:r>
      <w:r w:rsidRPr="005215F3">
        <w:rPr>
          <w:i/>
          <w:sz w:val="20"/>
          <w:szCs w:val="20"/>
        </w:rPr>
        <w:t>Nucleic Acids Res,</w:t>
      </w:r>
      <w:r w:rsidRPr="005215F3">
        <w:rPr>
          <w:sz w:val="20"/>
          <w:szCs w:val="20"/>
        </w:rPr>
        <w:t xml:space="preserve"> </w:t>
      </w:r>
      <w:r w:rsidRPr="005215F3">
        <w:rPr>
          <w:b/>
          <w:sz w:val="20"/>
          <w:szCs w:val="20"/>
        </w:rPr>
        <w:t>49,</w:t>
      </w:r>
      <w:r w:rsidRPr="005215F3">
        <w:rPr>
          <w:sz w:val="20"/>
          <w:szCs w:val="20"/>
        </w:rPr>
        <w:t xml:space="preserve"> 6908-6924.</w:t>
      </w:r>
    </w:p>
    <w:p w14:paraId="141356E8" w14:textId="77777777" w:rsidR="005215F3" w:rsidRPr="005215F3" w:rsidRDefault="005215F3" w:rsidP="005215F3">
      <w:pPr>
        <w:pStyle w:val="EndNoteBibliography"/>
        <w:ind w:left="720" w:hanging="720"/>
        <w:rPr>
          <w:sz w:val="20"/>
          <w:szCs w:val="20"/>
        </w:rPr>
      </w:pPr>
      <w:r w:rsidRPr="005215F3">
        <w:rPr>
          <w:sz w:val="20"/>
          <w:szCs w:val="20"/>
        </w:rPr>
        <w:t xml:space="preserve">Mayberry, L. K., Allen, M. L., Dennis, M. D. and Browning, K. S. (2009) Evidence for variation in the optimal translation initiation complex: plant eIF4B, eIF4F, and eIF(iso)4F differentially promote translation of mRNAs. </w:t>
      </w:r>
      <w:r w:rsidRPr="005215F3">
        <w:rPr>
          <w:i/>
          <w:sz w:val="20"/>
          <w:szCs w:val="20"/>
        </w:rPr>
        <w:t>Plant Physiol,</w:t>
      </w:r>
      <w:r w:rsidRPr="005215F3">
        <w:rPr>
          <w:sz w:val="20"/>
          <w:szCs w:val="20"/>
        </w:rPr>
        <w:t xml:space="preserve"> </w:t>
      </w:r>
      <w:r w:rsidRPr="005215F3">
        <w:rPr>
          <w:b/>
          <w:sz w:val="20"/>
          <w:szCs w:val="20"/>
        </w:rPr>
        <w:t>150,</w:t>
      </w:r>
      <w:r w:rsidRPr="005215F3">
        <w:rPr>
          <w:sz w:val="20"/>
          <w:szCs w:val="20"/>
        </w:rPr>
        <w:t xml:space="preserve"> 1844-1854.</w:t>
      </w:r>
    </w:p>
    <w:p w14:paraId="4448EE2C" w14:textId="77777777" w:rsidR="005215F3" w:rsidRPr="005215F3" w:rsidRDefault="005215F3" w:rsidP="005215F3">
      <w:pPr>
        <w:pStyle w:val="EndNoteBibliography"/>
        <w:ind w:left="720" w:hanging="720"/>
        <w:rPr>
          <w:sz w:val="20"/>
          <w:szCs w:val="20"/>
        </w:rPr>
      </w:pPr>
      <w:r w:rsidRPr="005215F3">
        <w:rPr>
          <w:sz w:val="20"/>
          <w:szCs w:val="20"/>
        </w:rPr>
        <w:t xml:space="preserve">Mazier, M., Flamain, F., Nicolai, M., Sarnette, V. and Caranta, C. (2011) Knock-down of both eIF4E1 and eIF4E2 genes confers broad-spectrum resistance against potyviruses in tomato. </w:t>
      </w:r>
      <w:r w:rsidRPr="005215F3">
        <w:rPr>
          <w:i/>
          <w:sz w:val="20"/>
          <w:szCs w:val="20"/>
        </w:rPr>
        <w:t>PLoS One,</w:t>
      </w:r>
      <w:r w:rsidRPr="005215F3">
        <w:rPr>
          <w:sz w:val="20"/>
          <w:szCs w:val="20"/>
        </w:rPr>
        <w:t xml:space="preserve"> </w:t>
      </w:r>
      <w:r w:rsidRPr="005215F3">
        <w:rPr>
          <w:b/>
          <w:sz w:val="20"/>
          <w:szCs w:val="20"/>
        </w:rPr>
        <w:t>6,</w:t>
      </w:r>
      <w:r w:rsidRPr="005215F3">
        <w:rPr>
          <w:sz w:val="20"/>
          <w:szCs w:val="20"/>
        </w:rPr>
        <w:t xml:space="preserve"> e29595.</w:t>
      </w:r>
    </w:p>
    <w:p w14:paraId="5B1AF9E6" w14:textId="77777777" w:rsidR="005215F3" w:rsidRPr="005215F3" w:rsidRDefault="005215F3" w:rsidP="005215F3">
      <w:pPr>
        <w:pStyle w:val="EndNoteBibliography"/>
        <w:ind w:left="720" w:hanging="720"/>
        <w:rPr>
          <w:sz w:val="20"/>
          <w:szCs w:val="20"/>
        </w:rPr>
      </w:pPr>
      <w:r w:rsidRPr="005215F3">
        <w:rPr>
          <w:sz w:val="20"/>
          <w:szCs w:val="20"/>
        </w:rPr>
        <w:t>McWhite, C. D., Papoulas, O., Drew, K., Cox, R. M., June, V., Dong, O. X.</w:t>
      </w:r>
      <w:r w:rsidRPr="005215F3">
        <w:rPr>
          <w:i/>
          <w:sz w:val="20"/>
          <w:szCs w:val="20"/>
        </w:rPr>
        <w:t>, et al.</w:t>
      </w:r>
      <w:r w:rsidRPr="005215F3">
        <w:rPr>
          <w:sz w:val="20"/>
          <w:szCs w:val="20"/>
        </w:rPr>
        <w:t xml:space="preserve"> (2020) A Pan-plant Protein Complex Map Reveals Deep Conservation and Novel Assemblies. </w:t>
      </w:r>
      <w:r w:rsidRPr="005215F3">
        <w:rPr>
          <w:i/>
          <w:sz w:val="20"/>
          <w:szCs w:val="20"/>
        </w:rPr>
        <w:t>Cell,</w:t>
      </w:r>
      <w:r w:rsidRPr="005215F3">
        <w:rPr>
          <w:sz w:val="20"/>
          <w:szCs w:val="20"/>
        </w:rPr>
        <w:t xml:space="preserve"> </w:t>
      </w:r>
      <w:r w:rsidRPr="005215F3">
        <w:rPr>
          <w:b/>
          <w:sz w:val="20"/>
          <w:szCs w:val="20"/>
        </w:rPr>
        <w:t>181,</w:t>
      </w:r>
      <w:r w:rsidRPr="005215F3">
        <w:rPr>
          <w:sz w:val="20"/>
          <w:szCs w:val="20"/>
        </w:rPr>
        <w:t xml:space="preserve"> 460-474.e414.</w:t>
      </w:r>
    </w:p>
    <w:p w14:paraId="4D15B805" w14:textId="77777777" w:rsidR="005215F3" w:rsidRPr="005215F3" w:rsidRDefault="005215F3" w:rsidP="005215F3">
      <w:pPr>
        <w:pStyle w:val="EndNoteBibliography"/>
        <w:ind w:left="720" w:hanging="720"/>
        <w:rPr>
          <w:sz w:val="20"/>
          <w:szCs w:val="20"/>
        </w:rPr>
      </w:pPr>
      <w:r w:rsidRPr="005215F3">
        <w:rPr>
          <w:sz w:val="20"/>
          <w:szCs w:val="20"/>
        </w:rPr>
        <w:t>Medina-Munoz, S. G., Kushawah, G., Castellano, L. A., Diez, M., DeVore, M. L., Salazar, M. J. B.</w:t>
      </w:r>
      <w:r w:rsidRPr="005215F3">
        <w:rPr>
          <w:i/>
          <w:sz w:val="20"/>
          <w:szCs w:val="20"/>
        </w:rPr>
        <w:t>, et al.</w:t>
      </w:r>
      <w:r w:rsidRPr="005215F3">
        <w:rPr>
          <w:sz w:val="20"/>
          <w:szCs w:val="20"/>
        </w:rPr>
        <w:t xml:space="preserve"> (2021) Crosstalk between codon optimality and cis-regulatory elements dictates mRNA stability. </w:t>
      </w:r>
      <w:r w:rsidRPr="005215F3">
        <w:rPr>
          <w:i/>
          <w:sz w:val="20"/>
          <w:szCs w:val="20"/>
        </w:rPr>
        <w:t>Genome Biol,</w:t>
      </w:r>
      <w:r w:rsidRPr="005215F3">
        <w:rPr>
          <w:sz w:val="20"/>
          <w:szCs w:val="20"/>
        </w:rPr>
        <w:t xml:space="preserve"> </w:t>
      </w:r>
      <w:r w:rsidRPr="005215F3">
        <w:rPr>
          <w:b/>
          <w:sz w:val="20"/>
          <w:szCs w:val="20"/>
        </w:rPr>
        <w:t>22,</w:t>
      </w:r>
      <w:r w:rsidRPr="005215F3">
        <w:rPr>
          <w:sz w:val="20"/>
          <w:szCs w:val="20"/>
        </w:rPr>
        <w:t xml:space="preserve"> 14.</w:t>
      </w:r>
    </w:p>
    <w:p w14:paraId="3982BCDF" w14:textId="77777777" w:rsidR="005215F3" w:rsidRPr="005215F3" w:rsidRDefault="005215F3" w:rsidP="005215F3">
      <w:pPr>
        <w:pStyle w:val="EndNoteBibliography"/>
        <w:ind w:left="720" w:hanging="720"/>
        <w:rPr>
          <w:sz w:val="20"/>
          <w:szCs w:val="20"/>
        </w:rPr>
      </w:pPr>
      <w:r w:rsidRPr="005215F3">
        <w:rPr>
          <w:sz w:val="20"/>
          <w:szCs w:val="20"/>
        </w:rPr>
        <w:t>Merchante, C., Brumos, J., Yun, J., Hu, Q., Spencer, K. R., Enriquez, P.</w:t>
      </w:r>
      <w:r w:rsidRPr="005215F3">
        <w:rPr>
          <w:i/>
          <w:sz w:val="20"/>
          <w:szCs w:val="20"/>
        </w:rPr>
        <w:t>, et al.</w:t>
      </w:r>
      <w:r w:rsidRPr="005215F3">
        <w:rPr>
          <w:sz w:val="20"/>
          <w:szCs w:val="20"/>
        </w:rPr>
        <w:t xml:space="preserve"> (2015) Gene-specific translation regulation mediated by the hormone-signaling molecule EIN2. </w:t>
      </w:r>
      <w:r w:rsidRPr="005215F3">
        <w:rPr>
          <w:i/>
          <w:sz w:val="20"/>
          <w:szCs w:val="20"/>
        </w:rPr>
        <w:t>Cell,</w:t>
      </w:r>
      <w:r w:rsidRPr="005215F3">
        <w:rPr>
          <w:sz w:val="20"/>
          <w:szCs w:val="20"/>
        </w:rPr>
        <w:t xml:space="preserve"> </w:t>
      </w:r>
      <w:r w:rsidRPr="005215F3">
        <w:rPr>
          <w:b/>
          <w:sz w:val="20"/>
          <w:szCs w:val="20"/>
        </w:rPr>
        <w:t>163,</w:t>
      </w:r>
      <w:r w:rsidRPr="005215F3">
        <w:rPr>
          <w:sz w:val="20"/>
          <w:szCs w:val="20"/>
        </w:rPr>
        <w:t xml:space="preserve"> 684-697.</w:t>
      </w:r>
    </w:p>
    <w:p w14:paraId="3B797C73" w14:textId="77777777" w:rsidR="005215F3" w:rsidRPr="005215F3" w:rsidRDefault="005215F3" w:rsidP="005215F3">
      <w:pPr>
        <w:pStyle w:val="EndNoteBibliography"/>
        <w:ind w:left="720" w:hanging="720"/>
        <w:rPr>
          <w:sz w:val="20"/>
          <w:szCs w:val="20"/>
        </w:rPr>
      </w:pPr>
      <w:r w:rsidRPr="005215F3">
        <w:rPr>
          <w:sz w:val="20"/>
          <w:szCs w:val="20"/>
        </w:rPr>
        <w:lastRenderedPageBreak/>
        <w:t xml:space="preserve">Merchante, C., Stepanova, A. N. and Alonso, J. M. (2017) Translation regulation in plants: an interesting past, an exciting present and a promising future. </w:t>
      </w:r>
      <w:r w:rsidRPr="005215F3">
        <w:rPr>
          <w:i/>
          <w:sz w:val="20"/>
          <w:szCs w:val="20"/>
        </w:rPr>
        <w:t>Plant J,</w:t>
      </w:r>
      <w:r w:rsidRPr="005215F3">
        <w:rPr>
          <w:sz w:val="20"/>
          <w:szCs w:val="20"/>
        </w:rPr>
        <w:t xml:space="preserve"> </w:t>
      </w:r>
      <w:r w:rsidRPr="005215F3">
        <w:rPr>
          <w:b/>
          <w:sz w:val="20"/>
          <w:szCs w:val="20"/>
        </w:rPr>
        <w:t>90,</w:t>
      </w:r>
      <w:r w:rsidRPr="005215F3">
        <w:rPr>
          <w:sz w:val="20"/>
          <w:szCs w:val="20"/>
        </w:rPr>
        <w:t xml:space="preserve"> 628-653.</w:t>
      </w:r>
    </w:p>
    <w:p w14:paraId="4FEE20CC" w14:textId="77777777" w:rsidR="005215F3" w:rsidRPr="005215F3" w:rsidRDefault="005215F3" w:rsidP="005215F3">
      <w:pPr>
        <w:pStyle w:val="EndNoteBibliography"/>
        <w:ind w:left="720" w:hanging="720"/>
        <w:rPr>
          <w:sz w:val="20"/>
          <w:szCs w:val="20"/>
        </w:rPr>
      </w:pPr>
      <w:r w:rsidRPr="005215F3">
        <w:rPr>
          <w:sz w:val="20"/>
          <w:szCs w:val="20"/>
        </w:rPr>
        <w:t>Mergner, J., Frejno, M., List, M., Papacek, M., Chen, X., Chaudhary, A.</w:t>
      </w:r>
      <w:r w:rsidRPr="005215F3">
        <w:rPr>
          <w:i/>
          <w:sz w:val="20"/>
          <w:szCs w:val="20"/>
        </w:rPr>
        <w:t>, et al.</w:t>
      </w:r>
      <w:r w:rsidRPr="005215F3">
        <w:rPr>
          <w:sz w:val="20"/>
          <w:szCs w:val="20"/>
        </w:rPr>
        <w:t xml:space="preserve"> (2020) Mass-spectrometry-based draft of the Arabidopsis proteome. </w:t>
      </w:r>
      <w:r w:rsidRPr="005215F3">
        <w:rPr>
          <w:i/>
          <w:sz w:val="20"/>
          <w:szCs w:val="20"/>
        </w:rPr>
        <w:t>Nature,</w:t>
      </w:r>
      <w:r w:rsidRPr="005215F3">
        <w:rPr>
          <w:sz w:val="20"/>
          <w:szCs w:val="20"/>
        </w:rPr>
        <w:t xml:space="preserve"> </w:t>
      </w:r>
      <w:r w:rsidRPr="005215F3">
        <w:rPr>
          <w:b/>
          <w:sz w:val="20"/>
          <w:szCs w:val="20"/>
        </w:rPr>
        <w:t>579,</w:t>
      </w:r>
      <w:r w:rsidRPr="005215F3">
        <w:rPr>
          <w:sz w:val="20"/>
          <w:szCs w:val="20"/>
        </w:rPr>
        <w:t xml:space="preserve"> 409-414.</w:t>
      </w:r>
    </w:p>
    <w:p w14:paraId="656F65E5" w14:textId="77777777" w:rsidR="005215F3" w:rsidRPr="005215F3" w:rsidRDefault="005215F3" w:rsidP="005215F3">
      <w:pPr>
        <w:pStyle w:val="EndNoteBibliography"/>
        <w:ind w:left="720" w:hanging="720"/>
        <w:rPr>
          <w:sz w:val="20"/>
          <w:szCs w:val="20"/>
        </w:rPr>
      </w:pPr>
      <w:r w:rsidRPr="005215F3">
        <w:rPr>
          <w:sz w:val="20"/>
          <w:szCs w:val="20"/>
        </w:rPr>
        <w:t>Merret, R., Carpentier, M. C., Favory, J. J., Picart, C., Descombin, J., Bousquet-Antonelli, C.</w:t>
      </w:r>
      <w:r w:rsidRPr="005215F3">
        <w:rPr>
          <w:i/>
          <w:sz w:val="20"/>
          <w:szCs w:val="20"/>
        </w:rPr>
        <w:t>, et al.</w:t>
      </w:r>
      <w:r w:rsidRPr="005215F3">
        <w:rPr>
          <w:sz w:val="20"/>
          <w:szCs w:val="20"/>
        </w:rPr>
        <w:t xml:space="preserve"> (2017) Heat Shock Protein HSP101 Affects the Release of Ribosomal Protein mRNAs for Recovery after Heat Shock. </w:t>
      </w:r>
      <w:r w:rsidRPr="005215F3">
        <w:rPr>
          <w:i/>
          <w:sz w:val="20"/>
          <w:szCs w:val="20"/>
        </w:rPr>
        <w:t>Plant Physiol,</w:t>
      </w:r>
      <w:r w:rsidRPr="005215F3">
        <w:rPr>
          <w:sz w:val="20"/>
          <w:szCs w:val="20"/>
        </w:rPr>
        <w:t xml:space="preserve"> </w:t>
      </w:r>
      <w:r w:rsidRPr="005215F3">
        <w:rPr>
          <w:b/>
          <w:sz w:val="20"/>
          <w:szCs w:val="20"/>
        </w:rPr>
        <w:t>174,</w:t>
      </w:r>
      <w:r w:rsidRPr="005215F3">
        <w:rPr>
          <w:sz w:val="20"/>
          <w:szCs w:val="20"/>
        </w:rPr>
        <w:t xml:space="preserve"> 1216-1225.</w:t>
      </w:r>
    </w:p>
    <w:p w14:paraId="37B6DB48" w14:textId="77777777" w:rsidR="005215F3" w:rsidRPr="005215F3" w:rsidRDefault="005215F3" w:rsidP="005215F3">
      <w:pPr>
        <w:pStyle w:val="EndNoteBibliography"/>
        <w:ind w:left="720" w:hanging="720"/>
        <w:rPr>
          <w:sz w:val="20"/>
          <w:szCs w:val="20"/>
        </w:rPr>
      </w:pPr>
      <w:r w:rsidRPr="005215F3">
        <w:rPr>
          <w:sz w:val="20"/>
          <w:szCs w:val="20"/>
        </w:rPr>
        <w:t>Merret, R., Descombin, J., Juan, Y. T., Favory, J. J., Carpentier, M. C., Chaparro, C.</w:t>
      </w:r>
      <w:r w:rsidRPr="005215F3">
        <w:rPr>
          <w:i/>
          <w:sz w:val="20"/>
          <w:szCs w:val="20"/>
        </w:rPr>
        <w:t>, et al.</w:t>
      </w:r>
      <w:r w:rsidRPr="005215F3">
        <w:rPr>
          <w:sz w:val="20"/>
          <w:szCs w:val="20"/>
        </w:rPr>
        <w:t xml:space="preserve"> (2013) XRN4 and LARP1 are required for a heat-triggered mRNA decay pathway involved in plant acclimation and survival during thermal stress. </w:t>
      </w:r>
      <w:r w:rsidRPr="005215F3">
        <w:rPr>
          <w:i/>
          <w:sz w:val="20"/>
          <w:szCs w:val="20"/>
        </w:rPr>
        <w:t>Cell Reports,</w:t>
      </w:r>
      <w:r w:rsidRPr="005215F3">
        <w:rPr>
          <w:sz w:val="20"/>
          <w:szCs w:val="20"/>
        </w:rPr>
        <w:t xml:space="preserve"> </w:t>
      </w:r>
      <w:r w:rsidRPr="005215F3">
        <w:rPr>
          <w:b/>
          <w:sz w:val="20"/>
          <w:szCs w:val="20"/>
        </w:rPr>
        <w:t>5,</w:t>
      </w:r>
      <w:r w:rsidRPr="005215F3">
        <w:rPr>
          <w:sz w:val="20"/>
          <w:szCs w:val="20"/>
        </w:rPr>
        <w:t xml:space="preserve"> 1279-1293.</w:t>
      </w:r>
    </w:p>
    <w:p w14:paraId="15A7A12D" w14:textId="77777777" w:rsidR="005215F3" w:rsidRPr="005215F3" w:rsidRDefault="005215F3" w:rsidP="005215F3">
      <w:pPr>
        <w:pStyle w:val="EndNoteBibliography"/>
        <w:ind w:left="720" w:hanging="720"/>
        <w:rPr>
          <w:sz w:val="20"/>
          <w:szCs w:val="20"/>
        </w:rPr>
      </w:pPr>
      <w:r w:rsidRPr="005215F3">
        <w:rPr>
          <w:sz w:val="20"/>
          <w:szCs w:val="20"/>
        </w:rPr>
        <w:t>Merret, R., Nagarajan, V. K., Carpentier, M. C., Park, S., Favory, J. J., Descombin, J.</w:t>
      </w:r>
      <w:r w:rsidRPr="005215F3">
        <w:rPr>
          <w:i/>
          <w:sz w:val="20"/>
          <w:szCs w:val="20"/>
        </w:rPr>
        <w:t>, et al.</w:t>
      </w:r>
      <w:r w:rsidRPr="005215F3">
        <w:rPr>
          <w:sz w:val="20"/>
          <w:szCs w:val="20"/>
        </w:rPr>
        <w:t xml:space="preserve"> (2015) Heat-induced ribosome pausing triggers mRNA co-translational decay in Arabidopsis thaliana. </w:t>
      </w:r>
      <w:r w:rsidRPr="005215F3">
        <w:rPr>
          <w:i/>
          <w:sz w:val="20"/>
          <w:szCs w:val="20"/>
        </w:rPr>
        <w:t>Nucleic Acids Res,</w:t>
      </w:r>
      <w:r w:rsidRPr="005215F3">
        <w:rPr>
          <w:sz w:val="20"/>
          <w:szCs w:val="20"/>
        </w:rPr>
        <w:t xml:space="preserve"> </w:t>
      </w:r>
      <w:r w:rsidRPr="005215F3">
        <w:rPr>
          <w:b/>
          <w:sz w:val="20"/>
          <w:szCs w:val="20"/>
        </w:rPr>
        <w:t>43,</w:t>
      </w:r>
      <w:r w:rsidRPr="005215F3">
        <w:rPr>
          <w:sz w:val="20"/>
          <w:szCs w:val="20"/>
        </w:rPr>
        <w:t xml:space="preserve"> 4121-4132.</w:t>
      </w:r>
    </w:p>
    <w:p w14:paraId="2A8EA56B" w14:textId="77777777" w:rsidR="005215F3" w:rsidRPr="005215F3" w:rsidRDefault="005215F3" w:rsidP="005215F3">
      <w:pPr>
        <w:pStyle w:val="EndNoteBibliography"/>
        <w:ind w:left="720" w:hanging="720"/>
        <w:rPr>
          <w:sz w:val="20"/>
          <w:szCs w:val="20"/>
        </w:rPr>
      </w:pPr>
      <w:r w:rsidRPr="005215F3">
        <w:rPr>
          <w:sz w:val="20"/>
          <w:szCs w:val="20"/>
        </w:rPr>
        <w:t xml:space="preserve">Meyuhas, O. (2008) Physiological roles of ribosomal protein S6: one of its kind. </w:t>
      </w:r>
      <w:r w:rsidRPr="005215F3">
        <w:rPr>
          <w:i/>
          <w:sz w:val="20"/>
          <w:szCs w:val="20"/>
        </w:rPr>
        <w:t>Int Rev Cell Mol Biol,</w:t>
      </w:r>
      <w:r w:rsidRPr="005215F3">
        <w:rPr>
          <w:sz w:val="20"/>
          <w:szCs w:val="20"/>
        </w:rPr>
        <w:t xml:space="preserve"> </w:t>
      </w:r>
      <w:r w:rsidRPr="005215F3">
        <w:rPr>
          <w:b/>
          <w:sz w:val="20"/>
          <w:szCs w:val="20"/>
        </w:rPr>
        <w:t>268,</w:t>
      </w:r>
      <w:r w:rsidRPr="005215F3">
        <w:rPr>
          <w:sz w:val="20"/>
          <w:szCs w:val="20"/>
        </w:rPr>
        <w:t xml:space="preserve"> 1-37.</w:t>
      </w:r>
    </w:p>
    <w:p w14:paraId="0EE0EE62" w14:textId="77777777" w:rsidR="005215F3" w:rsidRPr="005215F3" w:rsidRDefault="005215F3" w:rsidP="005215F3">
      <w:pPr>
        <w:pStyle w:val="EndNoteBibliography"/>
        <w:ind w:left="720" w:hanging="720"/>
        <w:rPr>
          <w:sz w:val="20"/>
          <w:szCs w:val="20"/>
        </w:rPr>
      </w:pPr>
      <w:r w:rsidRPr="005215F3">
        <w:rPr>
          <w:sz w:val="20"/>
          <w:szCs w:val="20"/>
        </w:rPr>
        <w:t xml:space="preserve">Missbach, S., Weis, B. L., Martin, R., Simm, S., Bohnsack, M. T. and Schleiff, E. (2013) 40S ribosome biogenesis co-factors are essential for gametophyte and embryo development. </w:t>
      </w:r>
      <w:r w:rsidRPr="005215F3">
        <w:rPr>
          <w:i/>
          <w:sz w:val="20"/>
          <w:szCs w:val="20"/>
        </w:rPr>
        <w:t>PLoS One,</w:t>
      </w:r>
      <w:r w:rsidRPr="005215F3">
        <w:rPr>
          <w:sz w:val="20"/>
          <w:szCs w:val="20"/>
        </w:rPr>
        <w:t xml:space="preserve"> </w:t>
      </w:r>
      <w:r w:rsidRPr="005215F3">
        <w:rPr>
          <w:b/>
          <w:sz w:val="20"/>
          <w:szCs w:val="20"/>
        </w:rPr>
        <w:t>8,</w:t>
      </w:r>
      <w:r w:rsidRPr="005215F3">
        <w:rPr>
          <w:sz w:val="20"/>
          <w:szCs w:val="20"/>
        </w:rPr>
        <w:t xml:space="preserve"> e54084.</w:t>
      </w:r>
    </w:p>
    <w:p w14:paraId="69E5C87E" w14:textId="77777777" w:rsidR="005215F3" w:rsidRPr="005215F3" w:rsidRDefault="005215F3" w:rsidP="005215F3">
      <w:pPr>
        <w:pStyle w:val="EndNoteBibliography"/>
        <w:ind w:left="720" w:hanging="720"/>
        <w:rPr>
          <w:sz w:val="20"/>
          <w:szCs w:val="20"/>
        </w:rPr>
      </w:pPr>
      <w:r w:rsidRPr="005215F3">
        <w:rPr>
          <w:sz w:val="20"/>
          <w:szCs w:val="20"/>
        </w:rPr>
        <w:t>Missra, A., Ernest, B., Lohoff, T., Jia, Q., Satterlee, J., Ke, K.</w:t>
      </w:r>
      <w:r w:rsidRPr="005215F3">
        <w:rPr>
          <w:i/>
          <w:sz w:val="20"/>
          <w:szCs w:val="20"/>
        </w:rPr>
        <w:t>, et al.</w:t>
      </w:r>
      <w:r w:rsidRPr="005215F3">
        <w:rPr>
          <w:sz w:val="20"/>
          <w:szCs w:val="20"/>
        </w:rPr>
        <w:t xml:space="preserve"> (2015) The Circadian Clock Modulates Global Daily Cycles of mRNA Ribosome Loading. </w:t>
      </w:r>
      <w:r w:rsidRPr="005215F3">
        <w:rPr>
          <w:i/>
          <w:sz w:val="20"/>
          <w:szCs w:val="20"/>
        </w:rPr>
        <w:t>Plant Cell,</w:t>
      </w:r>
      <w:r w:rsidRPr="005215F3">
        <w:rPr>
          <w:sz w:val="20"/>
          <w:szCs w:val="20"/>
        </w:rPr>
        <w:t xml:space="preserve"> </w:t>
      </w:r>
      <w:r w:rsidRPr="005215F3">
        <w:rPr>
          <w:b/>
          <w:sz w:val="20"/>
          <w:szCs w:val="20"/>
        </w:rPr>
        <w:t>27,</w:t>
      </w:r>
      <w:r w:rsidRPr="005215F3">
        <w:rPr>
          <w:sz w:val="20"/>
          <w:szCs w:val="20"/>
        </w:rPr>
        <w:t xml:space="preserve"> 2582-2599.</w:t>
      </w:r>
    </w:p>
    <w:p w14:paraId="13AA21A3" w14:textId="77777777" w:rsidR="005215F3" w:rsidRPr="005215F3" w:rsidRDefault="005215F3" w:rsidP="005215F3">
      <w:pPr>
        <w:pStyle w:val="EndNoteBibliography"/>
        <w:ind w:left="720" w:hanging="720"/>
        <w:rPr>
          <w:sz w:val="20"/>
          <w:szCs w:val="20"/>
        </w:rPr>
      </w:pPr>
      <w:r w:rsidRPr="005215F3">
        <w:rPr>
          <w:sz w:val="20"/>
          <w:szCs w:val="20"/>
        </w:rPr>
        <w:t xml:space="preserve">Mitchell, D., 3rd, Assmann, S. M. and Bevilacqua, P. C. (2019) Probing RNA structure in vivo. </w:t>
      </w:r>
      <w:r w:rsidRPr="005215F3">
        <w:rPr>
          <w:i/>
          <w:sz w:val="20"/>
          <w:szCs w:val="20"/>
        </w:rPr>
        <w:t>Curr Opin Struct Biol,</w:t>
      </w:r>
      <w:r w:rsidRPr="005215F3">
        <w:rPr>
          <w:sz w:val="20"/>
          <w:szCs w:val="20"/>
        </w:rPr>
        <w:t xml:space="preserve"> </w:t>
      </w:r>
      <w:r w:rsidRPr="005215F3">
        <w:rPr>
          <w:b/>
          <w:sz w:val="20"/>
          <w:szCs w:val="20"/>
        </w:rPr>
        <w:t>59,</w:t>
      </w:r>
      <w:r w:rsidRPr="005215F3">
        <w:rPr>
          <w:sz w:val="20"/>
          <w:szCs w:val="20"/>
        </w:rPr>
        <w:t xml:space="preserve"> 151-158.</w:t>
      </w:r>
    </w:p>
    <w:p w14:paraId="4F7BF03A" w14:textId="77777777" w:rsidR="005215F3" w:rsidRPr="005215F3" w:rsidRDefault="005215F3" w:rsidP="005215F3">
      <w:pPr>
        <w:pStyle w:val="EndNoteBibliography"/>
        <w:ind w:left="720" w:hanging="720"/>
        <w:rPr>
          <w:sz w:val="20"/>
          <w:szCs w:val="20"/>
        </w:rPr>
      </w:pPr>
      <w:r w:rsidRPr="005215F3">
        <w:rPr>
          <w:sz w:val="20"/>
          <w:szCs w:val="20"/>
        </w:rPr>
        <w:t xml:space="preserve">Moin, M., Bakshi, A., Madhav, M. S. and Kirti, P. B. (2017) Expression Profiling of Ribosomal Protein Gene Family in Dehydration Stress Responses and Characterization of Transgenic Rice Plants Overexpressing RPL23A for Water-Use Efficiency and Tolerance to Drought and Salt Stresses. </w:t>
      </w:r>
      <w:r w:rsidRPr="005215F3">
        <w:rPr>
          <w:i/>
          <w:sz w:val="20"/>
          <w:szCs w:val="20"/>
        </w:rPr>
        <w:t>Front Chem,</w:t>
      </w:r>
      <w:r w:rsidRPr="005215F3">
        <w:rPr>
          <w:sz w:val="20"/>
          <w:szCs w:val="20"/>
        </w:rPr>
        <w:t xml:space="preserve"> </w:t>
      </w:r>
      <w:r w:rsidRPr="005215F3">
        <w:rPr>
          <w:b/>
          <w:sz w:val="20"/>
          <w:szCs w:val="20"/>
        </w:rPr>
        <w:t>5,</w:t>
      </w:r>
      <w:r w:rsidRPr="005215F3">
        <w:rPr>
          <w:sz w:val="20"/>
          <w:szCs w:val="20"/>
        </w:rPr>
        <w:t xml:space="preserve"> 97.</w:t>
      </w:r>
    </w:p>
    <w:p w14:paraId="39D67BEB" w14:textId="77777777" w:rsidR="005215F3" w:rsidRPr="005215F3" w:rsidRDefault="005215F3" w:rsidP="005215F3">
      <w:pPr>
        <w:pStyle w:val="EndNoteBibliography"/>
        <w:ind w:left="720" w:hanging="720"/>
        <w:rPr>
          <w:sz w:val="20"/>
          <w:szCs w:val="20"/>
        </w:rPr>
      </w:pPr>
      <w:r w:rsidRPr="005215F3">
        <w:rPr>
          <w:sz w:val="20"/>
          <w:szCs w:val="20"/>
        </w:rPr>
        <w:t>Morisaki, T., Lyon, K., DeLuca, K. F., DeLuca, J. G., English, B. P., Zhang, Z.</w:t>
      </w:r>
      <w:r w:rsidRPr="005215F3">
        <w:rPr>
          <w:i/>
          <w:sz w:val="20"/>
          <w:szCs w:val="20"/>
        </w:rPr>
        <w:t>, et al.</w:t>
      </w:r>
      <w:r w:rsidRPr="005215F3">
        <w:rPr>
          <w:sz w:val="20"/>
          <w:szCs w:val="20"/>
        </w:rPr>
        <w:t xml:space="preserve"> (2016) Real-time quantification of single RNA translation dynamics in living cells. </w:t>
      </w:r>
      <w:r w:rsidRPr="005215F3">
        <w:rPr>
          <w:i/>
          <w:sz w:val="20"/>
          <w:szCs w:val="20"/>
        </w:rPr>
        <w:t>Science,</w:t>
      </w:r>
      <w:r w:rsidRPr="005215F3">
        <w:rPr>
          <w:sz w:val="20"/>
          <w:szCs w:val="20"/>
        </w:rPr>
        <w:t xml:space="preserve"> </w:t>
      </w:r>
      <w:r w:rsidRPr="005215F3">
        <w:rPr>
          <w:b/>
          <w:sz w:val="20"/>
          <w:szCs w:val="20"/>
        </w:rPr>
        <w:t>352,</w:t>
      </w:r>
      <w:r w:rsidRPr="005215F3">
        <w:rPr>
          <w:sz w:val="20"/>
          <w:szCs w:val="20"/>
        </w:rPr>
        <w:t xml:space="preserve"> 1425-1429.</w:t>
      </w:r>
    </w:p>
    <w:p w14:paraId="2F1C797B" w14:textId="77777777" w:rsidR="005215F3" w:rsidRPr="005215F3" w:rsidRDefault="005215F3" w:rsidP="005215F3">
      <w:pPr>
        <w:pStyle w:val="EndNoteBibliography"/>
        <w:ind w:left="720" w:hanging="720"/>
        <w:rPr>
          <w:sz w:val="20"/>
          <w:szCs w:val="20"/>
        </w:rPr>
      </w:pPr>
      <w:r w:rsidRPr="005215F3">
        <w:rPr>
          <w:sz w:val="20"/>
          <w:szCs w:val="20"/>
        </w:rPr>
        <w:t>Mustroph, A., Zanetti, M. E., Jang, C. J., Holtan, H. E., Repetti, P. P., Galbraith, D. W.</w:t>
      </w:r>
      <w:r w:rsidRPr="005215F3">
        <w:rPr>
          <w:i/>
          <w:sz w:val="20"/>
          <w:szCs w:val="20"/>
        </w:rPr>
        <w:t>, et al.</w:t>
      </w:r>
      <w:r w:rsidRPr="005215F3">
        <w:rPr>
          <w:sz w:val="20"/>
          <w:szCs w:val="20"/>
        </w:rPr>
        <w:t xml:space="preserve"> (2009) Profiling translatomes of discrete cell populations resolves altered cellular priorities during hypoxia in Arabidopsis. </w:t>
      </w:r>
      <w:r w:rsidRPr="005215F3">
        <w:rPr>
          <w:i/>
          <w:sz w:val="20"/>
          <w:szCs w:val="20"/>
        </w:rPr>
        <w:t>Proc Natl Acad Sci U S A,</w:t>
      </w:r>
      <w:r w:rsidRPr="005215F3">
        <w:rPr>
          <w:sz w:val="20"/>
          <w:szCs w:val="20"/>
        </w:rPr>
        <w:t xml:space="preserve"> </w:t>
      </w:r>
      <w:r w:rsidRPr="005215F3">
        <w:rPr>
          <w:b/>
          <w:sz w:val="20"/>
          <w:szCs w:val="20"/>
        </w:rPr>
        <w:t>106,</w:t>
      </w:r>
      <w:r w:rsidRPr="005215F3">
        <w:rPr>
          <w:sz w:val="20"/>
          <w:szCs w:val="20"/>
        </w:rPr>
        <w:t xml:space="preserve"> 18843-18848.</w:t>
      </w:r>
    </w:p>
    <w:p w14:paraId="61404D7C" w14:textId="77777777" w:rsidR="005215F3" w:rsidRPr="005215F3" w:rsidRDefault="005215F3" w:rsidP="005215F3">
      <w:pPr>
        <w:pStyle w:val="EndNoteBibliography"/>
        <w:ind w:left="720" w:hanging="720"/>
        <w:rPr>
          <w:sz w:val="20"/>
          <w:szCs w:val="20"/>
        </w:rPr>
      </w:pPr>
      <w:r w:rsidRPr="005215F3">
        <w:rPr>
          <w:sz w:val="20"/>
          <w:szCs w:val="20"/>
        </w:rPr>
        <w:t xml:space="preserve">Nanikashvili, I., Zarai, Y., Ovseevich, A., Tuller, T. and Margaliot, M. (2019) Networks of ribosome flow models for modeling and analyzing intracellular traffic. </w:t>
      </w:r>
      <w:r w:rsidRPr="005215F3">
        <w:rPr>
          <w:i/>
          <w:sz w:val="20"/>
          <w:szCs w:val="20"/>
        </w:rPr>
        <w:t>Sci Rep,</w:t>
      </w:r>
      <w:r w:rsidRPr="005215F3">
        <w:rPr>
          <w:sz w:val="20"/>
          <w:szCs w:val="20"/>
        </w:rPr>
        <w:t xml:space="preserve"> </w:t>
      </w:r>
      <w:r w:rsidRPr="005215F3">
        <w:rPr>
          <w:b/>
          <w:sz w:val="20"/>
          <w:szCs w:val="20"/>
        </w:rPr>
        <w:t>9,</w:t>
      </w:r>
      <w:r w:rsidRPr="005215F3">
        <w:rPr>
          <w:sz w:val="20"/>
          <w:szCs w:val="20"/>
        </w:rPr>
        <w:t xml:space="preserve"> 1703.</w:t>
      </w:r>
    </w:p>
    <w:p w14:paraId="68E6D802" w14:textId="77777777" w:rsidR="005215F3" w:rsidRPr="005215F3" w:rsidRDefault="005215F3" w:rsidP="005215F3">
      <w:pPr>
        <w:pStyle w:val="EndNoteBibliography"/>
        <w:ind w:left="720" w:hanging="720"/>
        <w:rPr>
          <w:sz w:val="20"/>
          <w:szCs w:val="20"/>
        </w:rPr>
      </w:pPr>
      <w:r w:rsidRPr="005215F3">
        <w:rPr>
          <w:sz w:val="20"/>
          <w:szCs w:val="20"/>
        </w:rPr>
        <w:t xml:space="preserve">Navarro-Quiles, C., Mateo-Bonmati, E. and Micol, J. L. (2018) ABCE Proteins: From Molecules to Development. </w:t>
      </w:r>
      <w:r w:rsidRPr="005215F3">
        <w:rPr>
          <w:i/>
          <w:sz w:val="20"/>
          <w:szCs w:val="20"/>
        </w:rPr>
        <w:t>Front Plant Sci,</w:t>
      </w:r>
      <w:r w:rsidRPr="005215F3">
        <w:rPr>
          <w:sz w:val="20"/>
          <w:szCs w:val="20"/>
        </w:rPr>
        <w:t xml:space="preserve"> </w:t>
      </w:r>
      <w:r w:rsidRPr="005215F3">
        <w:rPr>
          <w:b/>
          <w:sz w:val="20"/>
          <w:szCs w:val="20"/>
        </w:rPr>
        <w:t>9,</w:t>
      </w:r>
      <w:r w:rsidRPr="005215F3">
        <w:rPr>
          <w:sz w:val="20"/>
          <w:szCs w:val="20"/>
        </w:rPr>
        <w:t xml:space="preserve"> 1125.</w:t>
      </w:r>
    </w:p>
    <w:p w14:paraId="2304734C" w14:textId="77777777" w:rsidR="005215F3" w:rsidRPr="005215F3" w:rsidRDefault="005215F3" w:rsidP="005215F3">
      <w:pPr>
        <w:pStyle w:val="EndNoteBibliography"/>
        <w:ind w:left="720" w:hanging="720"/>
        <w:rPr>
          <w:sz w:val="20"/>
          <w:szCs w:val="20"/>
        </w:rPr>
      </w:pPr>
      <w:r w:rsidRPr="005215F3">
        <w:rPr>
          <w:sz w:val="20"/>
          <w:szCs w:val="20"/>
        </w:rPr>
        <w:t>Nicolai, M., Roncato, M. A., Canoy, A. S., Rouquie, D., Sarda, X., Freyssinet, G.</w:t>
      </w:r>
      <w:r w:rsidRPr="005215F3">
        <w:rPr>
          <w:i/>
          <w:sz w:val="20"/>
          <w:szCs w:val="20"/>
        </w:rPr>
        <w:t>, et al.</w:t>
      </w:r>
      <w:r w:rsidRPr="005215F3">
        <w:rPr>
          <w:sz w:val="20"/>
          <w:szCs w:val="20"/>
        </w:rPr>
        <w:t xml:space="preserve"> (2006) Large-scale analysis of mRNA translation states during sucrose starvation in arabidopsis cells identifies cell proliferation and chromatin structure as targets of translational control. </w:t>
      </w:r>
      <w:r w:rsidRPr="005215F3">
        <w:rPr>
          <w:i/>
          <w:sz w:val="20"/>
          <w:szCs w:val="20"/>
        </w:rPr>
        <w:t>Plant Physiol,</w:t>
      </w:r>
      <w:r w:rsidRPr="005215F3">
        <w:rPr>
          <w:sz w:val="20"/>
          <w:szCs w:val="20"/>
        </w:rPr>
        <w:t xml:space="preserve"> </w:t>
      </w:r>
      <w:r w:rsidRPr="005215F3">
        <w:rPr>
          <w:b/>
          <w:sz w:val="20"/>
          <w:szCs w:val="20"/>
        </w:rPr>
        <w:t>141,</w:t>
      </w:r>
      <w:r w:rsidRPr="005215F3">
        <w:rPr>
          <w:sz w:val="20"/>
          <w:szCs w:val="20"/>
        </w:rPr>
        <w:t xml:space="preserve"> 663-673.</w:t>
      </w:r>
    </w:p>
    <w:p w14:paraId="3C54EC71" w14:textId="77777777" w:rsidR="005215F3" w:rsidRPr="005215F3" w:rsidRDefault="005215F3" w:rsidP="005215F3">
      <w:pPr>
        <w:pStyle w:val="EndNoteBibliography"/>
        <w:ind w:left="720" w:hanging="720"/>
        <w:rPr>
          <w:sz w:val="20"/>
          <w:szCs w:val="20"/>
        </w:rPr>
      </w:pPr>
      <w:r w:rsidRPr="005215F3">
        <w:rPr>
          <w:sz w:val="20"/>
          <w:szCs w:val="20"/>
        </w:rPr>
        <w:t>Nukarinen, E., Nagele, T., Pedrotti, L., Wurzinger, B., Mair, A., Landgraf, R.</w:t>
      </w:r>
      <w:r w:rsidRPr="005215F3">
        <w:rPr>
          <w:i/>
          <w:sz w:val="20"/>
          <w:szCs w:val="20"/>
        </w:rPr>
        <w:t>, et al.</w:t>
      </w:r>
      <w:r w:rsidRPr="005215F3">
        <w:rPr>
          <w:sz w:val="20"/>
          <w:szCs w:val="20"/>
        </w:rPr>
        <w:t xml:space="preserve"> (2016) Quantitative phosphoproteomics reveals the role of the AMPK plant ortholog SnRK1 as a metabolic master regulator under energy deprivation. </w:t>
      </w:r>
      <w:r w:rsidRPr="005215F3">
        <w:rPr>
          <w:i/>
          <w:sz w:val="20"/>
          <w:szCs w:val="20"/>
        </w:rPr>
        <w:t>Sci Rep,</w:t>
      </w:r>
      <w:r w:rsidRPr="005215F3">
        <w:rPr>
          <w:sz w:val="20"/>
          <w:szCs w:val="20"/>
        </w:rPr>
        <w:t xml:space="preserve"> </w:t>
      </w:r>
      <w:r w:rsidRPr="005215F3">
        <w:rPr>
          <w:b/>
          <w:sz w:val="20"/>
          <w:szCs w:val="20"/>
        </w:rPr>
        <w:t>6,</w:t>
      </w:r>
      <w:r w:rsidRPr="005215F3">
        <w:rPr>
          <w:sz w:val="20"/>
          <w:szCs w:val="20"/>
        </w:rPr>
        <w:t xml:space="preserve"> 31697.</w:t>
      </w:r>
    </w:p>
    <w:p w14:paraId="4C4D3DB0" w14:textId="77777777" w:rsidR="005215F3" w:rsidRPr="005215F3" w:rsidRDefault="005215F3" w:rsidP="005215F3">
      <w:pPr>
        <w:pStyle w:val="EndNoteBibliography"/>
        <w:ind w:left="720" w:hanging="720"/>
        <w:rPr>
          <w:sz w:val="20"/>
          <w:szCs w:val="20"/>
        </w:rPr>
      </w:pPr>
      <w:r w:rsidRPr="005215F3">
        <w:rPr>
          <w:sz w:val="20"/>
          <w:szCs w:val="20"/>
        </w:rPr>
        <w:t>Nyiko, T., Auber, A., Szabadkai, L., Benkovics, A., Auth, M., Merai, Z.</w:t>
      </w:r>
      <w:r w:rsidRPr="005215F3">
        <w:rPr>
          <w:i/>
          <w:sz w:val="20"/>
          <w:szCs w:val="20"/>
        </w:rPr>
        <w:t>, et al.</w:t>
      </w:r>
      <w:r w:rsidRPr="005215F3">
        <w:rPr>
          <w:sz w:val="20"/>
          <w:szCs w:val="20"/>
        </w:rPr>
        <w:t xml:space="preserve"> (2017) Expression of the eRF1 translation termination factor is controlled by an autoregulatory circuit involving readthrough and nonsense-mediated decay in plants. </w:t>
      </w:r>
      <w:r w:rsidRPr="005215F3">
        <w:rPr>
          <w:i/>
          <w:sz w:val="20"/>
          <w:szCs w:val="20"/>
        </w:rPr>
        <w:t>Nucleic Acids Res,</w:t>
      </w:r>
      <w:r w:rsidRPr="005215F3">
        <w:rPr>
          <w:sz w:val="20"/>
          <w:szCs w:val="20"/>
        </w:rPr>
        <w:t xml:space="preserve"> </w:t>
      </w:r>
      <w:r w:rsidRPr="005215F3">
        <w:rPr>
          <w:b/>
          <w:sz w:val="20"/>
          <w:szCs w:val="20"/>
        </w:rPr>
        <w:t>45,</w:t>
      </w:r>
      <w:r w:rsidRPr="005215F3">
        <w:rPr>
          <w:sz w:val="20"/>
          <w:szCs w:val="20"/>
        </w:rPr>
        <w:t xml:space="preserve"> 4174-4188.</w:t>
      </w:r>
    </w:p>
    <w:p w14:paraId="7C6F0610" w14:textId="77777777" w:rsidR="005215F3" w:rsidRPr="005215F3" w:rsidRDefault="005215F3" w:rsidP="005215F3">
      <w:pPr>
        <w:pStyle w:val="EndNoteBibliography"/>
        <w:ind w:left="720" w:hanging="720"/>
        <w:rPr>
          <w:sz w:val="20"/>
          <w:szCs w:val="20"/>
        </w:rPr>
      </w:pPr>
      <w:r w:rsidRPr="005215F3">
        <w:rPr>
          <w:sz w:val="20"/>
          <w:szCs w:val="20"/>
        </w:rPr>
        <w:t xml:space="preserve">Nyikó, T., Sonkoly, B., Mérai, Z., Benkovics, A. H. and Silhavy, D. (2009) Plant upstream ORFs can trigger nonsense-mediated mRNA decay in a size-dependent manner. </w:t>
      </w:r>
      <w:r w:rsidRPr="005215F3">
        <w:rPr>
          <w:i/>
          <w:sz w:val="20"/>
          <w:szCs w:val="20"/>
        </w:rPr>
        <w:t>Plant Molecular Biology,</w:t>
      </w:r>
      <w:r w:rsidRPr="005215F3">
        <w:rPr>
          <w:sz w:val="20"/>
          <w:szCs w:val="20"/>
        </w:rPr>
        <w:t xml:space="preserve"> </w:t>
      </w:r>
      <w:r w:rsidRPr="005215F3">
        <w:rPr>
          <w:b/>
          <w:sz w:val="20"/>
          <w:szCs w:val="20"/>
        </w:rPr>
        <w:t>71,</w:t>
      </w:r>
      <w:r w:rsidRPr="005215F3">
        <w:rPr>
          <w:sz w:val="20"/>
          <w:szCs w:val="20"/>
        </w:rPr>
        <w:t xml:space="preserve"> 367-378.</w:t>
      </w:r>
    </w:p>
    <w:p w14:paraId="39590AA7" w14:textId="77777777" w:rsidR="005215F3" w:rsidRPr="005215F3" w:rsidRDefault="005215F3" w:rsidP="005215F3">
      <w:pPr>
        <w:pStyle w:val="EndNoteBibliography"/>
        <w:ind w:left="720" w:hanging="720"/>
        <w:rPr>
          <w:sz w:val="20"/>
          <w:szCs w:val="20"/>
        </w:rPr>
      </w:pPr>
      <w:r w:rsidRPr="005215F3">
        <w:rPr>
          <w:sz w:val="20"/>
          <w:szCs w:val="20"/>
        </w:rPr>
        <w:t xml:space="preserve">O’Leary, B. M., Lee, C. P., Atkin, O. K., Cheng, R., Brown, T. B. and Millar, A. H. (2017) Variation in leaf respiration rates at night correlates with carbohydrate and amino acid supply. </w:t>
      </w:r>
      <w:r w:rsidRPr="005215F3">
        <w:rPr>
          <w:i/>
          <w:sz w:val="20"/>
          <w:szCs w:val="20"/>
        </w:rPr>
        <w:t>Plant Physiology,</w:t>
      </w:r>
      <w:r w:rsidRPr="005215F3">
        <w:rPr>
          <w:sz w:val="20"/>
          <w:szCs w:val="20"/>
        </w:rPr>
        <w:t xml:space="preserve"> </w:t>
      </w:r>
      <w:r w:rsidRPr="005215F3">
        <w:rPr>
          <w:b/>
          <w:sz w:val="20"/>
          <w:szCs w:val="20"/>
        </w:rPr>
        <w:t>174,</w:t>
      </w:r>
      <w:r w:rsidRPr="005215F3">
        <w:rPr>
          <w:sz w:val="20"/>
          <w:szCs w:val="20"/>
        </w:rPr>
        <w:t xml:space="preserve"> 2261-2273.</w:t>
      </w:r>
    </w:p>
    <w:p w14:paraId="50004BD0" w14:textId="77777777" w:rsidR="005215F3" w:rsidRPr="005215F3" w:rsidRDefault="005215F3" w:rsidP="005215F3">
      <w:pPr>
        <w:pStyle w:val="EndNoteBibliography"/>
        <w:ind w:left="720" w:hanging="720"/>
        <w:rPr>
          <w:sz w:val="20"/>
          <w:szCs w:val="20"/>
        </w:rPr>
      </w:pPr>
      <w:r w:rsidRPr="005215F3">
        <w:rPr>
          <w:sz w:val="20"/>
          <w:szCs w:val="20"/>
        </w:rPr>
        <w:lastRenderedPageBreak/>
        <w:t xml:space="preserve">Ohtani, M. and Wachter, A. (2019) NMD-Based Gene Regulation-A Strategy for Fitness Enhancement in Plants? </w:t>
      </w:r>
      <w:r w:rsidRPr="005215F3">
        <w:rPr>
          <w:i/>
          <w:sz w:val="20"/>
          <w:szCs w:val="20"/>
        </w:rPr>
        <w:t>Plant Cell Physiol,</w:t>
      </w:r>
      <w:r w:rsidRPr="005215F3">
        <w:rPr>
          <w:sz w:val="20"/>
          <w:szCs w:val="20"/>
        </w:rPr>
        <w:t xml:space="preserve"> </w:t>
      </w:r>
      <w:r w:rsidRPr="005215F3">
        <w:rPr>
          <w:b/>
          <w:sz w:val="20"/>
          <w:szCs w:val="20"/>
        </w:rPr>
        <w:t>60,</w:t>
      </w:r>
      <w:r w:rsidRPr="005215F3">
        <w:rPr>
          <w:sz w:val="20"/>
          <w:szCs w:val="20"/>
        </w:rPr>
        <w:t xml:space="preserve"> 1953-1960.</w:t>
      </w:r>
    </w:p>
    <w:p w14:paraId="53BB30CF" w14:textId="77777777" w:rsidR="005215F3" w:rsidRPr="005215F3" w:rsidRDefault="005215F3" w:rsidP="005215F3">
      <w:pPr>
        <w:pStyle w:val="EndNoteBibliography"/>
        <w:ind w:left="720" w:hanging="720"/>
        <w:rPr>
          <w:sz w:val="20"/>
          <w:szCs w:val="20"/>
        </w:rPr>
      </w:pPr>
      <w:r w:rsidRPr="005215F3">
        <w:rPr>
          <w:sz w:val="20"/>
          <w:szCs w:val="20"/>
        </w:rPr>
        <w:t>Pachler, K., Karl, T., Kolmann, K., Mehlmer, N., Eder, M., Loeffler, M.</w:t>
      </w:r>
      <w:r w:rsidRPr="005215F3">
        <w:rPr>
          <w:i/>
          <w:sz w:val="20"/>
          <w:szCs w:val="20"/>
        </w:rPr>
        <w:t>, et al.</w:t>
      </w:r>
      <w:r w:rsidRPr="005215F3">
        <w:rPr>
          <w:sz w:val="20"/>
          <w:szCs w:val="20"/>
        </w:rPr>
        <w:t xml:space="preserve"> (2004) Functional interaction in establishment of ribosomal integrity between small subunit protein rpS6 and translational regulator rpL10/Grc5p. </w:t>
      </w:r>
      <w:r w:rsidRPr="005215F3">
        <w:rPr>
          <w:i/>
          <w:sz w:val="20"/>
          <w:szCs w:val="20"/>
        </w:rPr>
        <w:t>FEMS Yeast Res,</w:t>
      </w:r>
      <w:r w:rsidRPr="005215F3">
        <w:rPr>
          <w:sz w:val="20"/>
          <w:szCs w:val="20"/>
        </w:rPr>
        <w:t xml:space="preserve"> </w:t>
      </w:r>
      <w:r w:rsidRPr="005215F3">
        <w:rPr>
          <w:b/>
          <w:sz w:val="20"/>
          <w:szCs w:val="20"/>
        </w:rPr>
        <w:t>5,</w:t>
      </w:r>
      <w:r w:rsidRPr="005215F3">
        <w:rPr>
          <w:sz w:val="20"/>
          <w:szCs w:val="20"/>
        </w:rPr>
        <w:t xml:space="preserve"> 271-280.</w:t>
      </w:r>
    </w:p>
    <w:p w14:paraId="4CB5BEE2" w14:textId="77777777" w:rsidR="005215F3" w:rsidRPr="005215F3" w:rsidRDefault="005215F3" w:rsidP="005215F3">
      <w:pPr>
        <w:pStyle w:val="EndNoteBibliography"/>
        <w:ind w:left="720" w:hanging="720"/>
        <w:rPr>
          <w:sz w:val="20"/>
          <w:szCs w:val="20"/>
        </w:rPr>
      </w:pPr>
      <w:r w:rsidRPr="005215F3">
        <w:rPr>
          <w:sz w:val="20"/>
          <w:szCs w:val="20"/>
        </w:rPr>
        <w:t>Pal, S. K., Liput, M., Piques, M., Ishihara, H., Obata, T., Martins, M. C.</w:t>
      </w:r>
      <w:r w:rsidRPr="005215F3">
        <w:rPr>
          <w:i/>
          <w:sz w:val="20"/>
          <w:szCs w:val="20"/>
        </w:rPr>
        <w:t>, et al.</w:t>
      </w:r>
      <w:r w:rsidRPr="005215F3">
        <w:rPr>
          <w:sz w:val="20"/>
          <w:szCs w:val="20"/>
        </w:rPr>
        <w:t xml:space="preserve"> (2013) Diurnal changes of polysome loading track sucrose content in the rosette of wild-type arabidopsis and the starchless pgm mutant. </w:t>
      </w:r>
      <w:r w:rsidRPr="005215F3">
        <w:rPr>
          <w:i/>
          <w:sz w:val="20"/>
          <w:szCs w:val="20"/>
        </w:rPr>
        <w:t>Plant Physiol,</w:t>
      </w:r>
      <w:r w:rsidRPr="005215F3">
        <w:rPr>
          <w:sz w:val="20"/>
          <w:szCs w:val="20"/>
        </w:rPr>
        <w:t xml:space="preserve"> </w:t>
      </w:r>
      <w:r w:rsidRPr="005215F3">
        <w:rPr>
          <w:b/>
          <w:sz w:val="20"/>
          <w:szCs w:val="20"/>
        </w:rPr>
        <w:t>162,</w:t>
      </w:r>
      <w:r w:rsidRPr="005215F3">
        <w:rPr>
          <w:sz w:val="20"/>
          <w:szCs w:val="20"/>
        </w:rPr>
        <w:t xml:space="preserve"> 1246-1265.</w:t>
      </w:r>
    </w:p>
    <w:p w14:paraId="72CF441B" w14:textId="77777777" w:rsidR="005215F3" w:rsidRPr="005215F3" w:rsidRDefault="005215F3" w:rsidP="005215F3">
      <w:pPr>
        <w:pStyle w:val="EndNoteBibliography"/>
        <w:ind w:left="720" w:hanging="720"/>
        <w:rPr>
          <w:sz w:val="20"/>
          <w:szCs w:val="20"/>
        </w:rPr>
      </w:pPr>
      <w:r w:rsidRPr="005215F3">
        <w:rPr>
          <w:sz w:val="20"/>
          <w:szCs w:val="20"/>
        </w:rPr>
        <w:t>Park, S. H., Chung, P. J., Juntawong, P., Bailey-Serres, J., Kim, Y. S., Jung, H.</w:t>
      </w:r>
      <w:r w:rsidRPr="005215F3">
        <w:rPr>
          <w:i/>
          <w:sz w:val="20"/>
          <w:szCs w:val="20"/>
        </w:rPr>
        <w:t>, et al.</w:t>
      </w:r>
      <w:r w:rsidRPr="005215F3">
        <w:rPr>
          <w:sz w:val="20"/>
          <w:szCs w:val="20"/>
        </w:rPr>
        <w:t xml:space="preserve"> (2012) Posttranscriptional control of photosynthetic mRNA decay under stress conditions requires 3′ and 5′ untranslated regions and correlates with differential polysome association in rice. </w:t>
      </w:r>
      <w:r w:rsidRPr="005215F3">
        <w:rPr>
          <w:i/>
          <w:sz w:val="20"/>
          <w:szCs w:val="20"/>
        </w:rPr>
        <w:t>Plant Physiology,</w:t>
      </w:r>
      <w:r w:rsidRPr="005215F3">
        <w:rPr>
          <w:sz w:val="20"/>
          <w:szCs w:val="20"/>
        </w:rPr>
        <w:t xml:space="preserve"> </w:t>
      </w:r>
      <w:r w:rsidRPr="005215F3">
        <w:rPr>
          <w:b/>
          <w:sz w:val="20"/>
          <w:szCs w:val="20"/>
        </w:rPr>
        <w:t>159,</w:t>
      </w:r>
      <w:r w:rsidRPr="005215F3">
        <w:rPr>
          <w:sz w:val="20"/>
          <w:szCs w:val="20"/>
        </w:rPr>
        <w:t xml:space="preserve"> 1111-1124.</w:t>
      </w:r>
    </w:p>
    <w:p w14:paraId="5CEE90BC" w14:textId="77777777" w:rsidR="005215F3" w:rsidRPr="005215F3" w:rsidRDefault="005215F3" w:rsidP="005215F3">
      <w:pPr>
        <w:pStyle w:val="EndNoteBibliography"/>
        <w:ind w:left="720" w:hanging="720"/>
        <w:rPr>
          <w:sz w:val="20"/>
          <w:szCs w:val="20"/>
        </w:rPr>
      </w:pPr>
      <w:r w:rsidRPr="005215F3">
        <w:rPr>
          <w:sz w:val="20"/>
          <w:szCs w:val="20"/>
        </w:rPr>
        <w:t xml:space="preserve">Pelechano, V., Wei, W. and Steinmetz, L. M. (2015) Widespread Co-translational RNA Decay Reveals Ribosome Dynamics. </w:t>
      </w:r>
      <w:r w:rsidRPr="005215F3">
        <w:rPr>
          <w:i/>
          <w:sz w:val="20"/>
          <w:szCs w:val="20"/>
        </w:rPr>
        <w:t>Cell,</w:t>
      </w:r>
      <w:r w:rsidRPr="005215F3">
        <w:rPr>
          <w:sz w:val="20"/>
          <w:szCs w:val="20"/>
        </w:rPr>
        <w:t xml:space="preserve"> </w:t>
      </w:r>
      <w:r w:rsidRPr="005215F3">
        <w:rPr>
          <w:b/>
          <w:sz w:val="20"/>
          <w:szCs w:val="20"/>
        </w:rPr>
        <w:t>161,</w:t>
      </w:r>
      <w:r w:rsidRPr="005215F3">
        <w:rPr>
          <w:sz w:val="20"/>
          <w:szCs w:val="20"/>
        </w:rPr>
        <w:t xml:space="preserve"> 1400-1412.</w:t>
      </w:r>
    </w:p>
    <w:p w14:paraId="38453067" w14:textId="77777777" w:rsidR="005215F3" w:rsidRPr="005215F3" w:rsidRDefault="005215F3" w:rsidP="005215F3">
      <w:pPr>
        <w:pStyle w:val="EndNoteBibliography"/>
        <w:ind w:left="720" w:hanging="720"/>
        <w:rPr>
          <w:sz w:val="20"/>
          <w:szCs w:val="20"/>
        </w:rPr>
      </w:pPr>
      <w:r w:rsidRPr="005215F3">
        <w:rPr>
          <w:sz w:val="20"/>
          <w:szCs w:val="20"/>
        </w:rPr>
        <w:t>Pfeiffer, A., Janocha, D., Dong, Y., Medzihradszky, A., Schone, S., Daum, G.</w:t>
      </w:r>
      <w:r w:rsidRPr="005215F3">
        <w:rPr>
          <w:i/>
          <w:sz w:val="20"/>
          <w:szCs w:val="20"/>
        </w:rPr>
        <w:t>, et al.</w:t>
      </w:r>
      <w:r w:rsidRPr="005215F3">
        <w:rPr>
          <w:sz w:val="20"/>
          <w:szCs w:val="20"/>
        </w:rPr>
        <w:t xml:space="preserve"> (2016) Integration of light and metabolic signals for stem cell activation at the shoot apical meristem. </w:t>
      </w:r>
      <w:r w:rsidRPr="005215F3">
        <w:rPr>
          <w:i/>
          <w:sz w:val="20"/>
          <w:szCs w:val="20"/>
        </w:rPr>
        <w:t>Elife,</w:t>
      </w:r>
      <w:r w:rsidRPr="005215F3">
        <w:rPr>
          <w:sz w:val="20"/>
          <w:szCs w:val="20"/>
        </w:rPr>
        <w:t xml:space="preserve"> </w:t>
      </w:r>
      <w:r w:rsidRPr="005215F3">
        <w:rPr>
          <w:b/>
          <w:sz w:val="20"/>
          <w:szCs w:val="20"/>
        </w:rPr>
        <w:t>5</w:t>
      </w:r>
      <w:r w:rsidRPr="005215F3">
        <w:rPr>
          <w:sz w:val="20"/>
          <w:szCs w:val="20"/>
        </w:rPr>
        <w:t>.</w:t>
      </w:r>
    </w:p>
    <w:p w14:paraId="0CB775E2" w14:textId="77777777" w:rsidR="005215F3" w:rsidRPr="005215F3" w:rsidRDefault="005215F3" w:rsidP="005215F3">
      <w:pPr>
        <w:pStyle w:val="EndNoteBibliography"/>
        <w:ind w:left="720" w:hanging="720"/>
        <w:rPr>
          <w:sz w:val="20"/>
          <w:szCs w:val="20"/>
        </w:rPr>
      </w:pPr>
      <w:r w:rsidRPr="005215F3">
        <w:rPr>
          <w:sz w:val="20"/>
          <w:szCs w:val="20"/>
        </w:rPr>
        <w:t>Piques, M., Schulze, W. X., Hohne, M., Usadel, B., Gibon, Y., Rohwer, J.</w:t>
      </w:r>
      <w:r w:rsidRPr="005215F3">
        <w:rPr>
          <w:i/>
          <w:sz w:val="20"/>
          <w:szCs w:val="20"/>
        </w:rPr>
        <w:t>, et al.</w:t>
      </w:r>
      <w:r w:rsidRPr="005215F3">
        <w:rPr>
          <w:sz w:val="20"/>
          <w:szCs w:val="20"/>
        </w:rPr>
        <w:t xml:space="preserve"> (2009) Ribosome and transcript copy numbers, polysome occupancy and enzyme dynamics in Arabidopsis. </w:t>
      </w:r>
      <w:r w:rsidRPr="005215F3">
        <w:rPr>
          <w:i/>
          <w:sz w:val="20"/>
          <w:szCs w:val="20"/>
        </w:rPr>
        <w:t>Mol Syst Biol,</w:t>
      </w:r>
      <w:r w:rsidRPr="005215F3">
        <w:rPr>
          <w:sz w:val="20"/>
          <w:szCs w:val="20"/>
        </w:rPr>
        <w:t xml:space="preserve"> </w:t>
      </w:r>
      <w:r w:rsidRPr="005215F3">
        <w:rPr>
          <w:b/>
          <w:sz w:val="20"/>
          <w:szCs w:val="20"/>
        </w:rPr>
        <w:t>5,</w:t>
      </w:r>
      <w:r w:rsidRPr="005215F3">
        <w:rPr>
          <w:sz w:val="20"/>
          <w:szCs w:val="20"/>
        </w:rPr>
        <w:t xml:space="preserve"> 314.</w:t>
      </w:r>
    </w:p>
    <w:p w14:paraId="1FE24834" w14:textId="77777777" w:rsidR="005215F3" w:rsidRPr="005215F3" w:rsidRDefault="005215F3" w:rsidP="005215F3">
      <w:pPr>
        <w:pStyle w:val="EndNoteBibliography"/>
        <w:ind w:left="720" w:hanging="720"/>
        <w:rPr>
          <w:sz w:val="20"/>
          <w:szCs w:val="20"/>
        </w:rPr>
      </w:pPr>
      <w:r w:rsidRPr="005215F3">
        <w:rPr>
          <w:sz w:val="20"/>
          <w:szCs w:val="20"/>
        </w:rPr>
        <w:t xml:space="preserve">Poidevin, L., Unal, D., Belda-Palazon, B. and Ferrando, A. (2019) Polyamines as Quality Control Metabolites Operating at the Post-Transcriptional Level. </w:t>
      </w:r>
      <w:r w:rsidRPr="005215F3">
        <w:rPr>
          <w:i/>
          <w:sz w:val="20"/>
          <w:szCs w:val="20"/>
        </w:rPr>
        <w:t>Plants (Basel),</w:t>
      </w:r>
      <w:r w:rsidRPr="005215F3">
        <w:rPr>
          <w:sz w:val="20"/>
          <w:szCs w:val="20"/>
        </w:rPr>
        <w:t xml:space="preserve"> </w:t>
      </w:r>
      <w:r w:rsidRPr="005215F3">
        <w:rPr>
          <w:b/>
          <w:sz w:val="20"/>
          <w:szCs w:val="20"/>
        </w:rPr>
        <w:t>8</w:t>
      </w:r>
      <w:r w:rsidRPr="005215F3">
        <w:rPr>
          <w:sz w:val="20"/>
          <w:szCs w:val="20"/>
        </w:rPr>
        <w:t>.</w:t>
      </w:r>
    </w:p>
    <w:p w14:paraId="05EDA541" w14:textId="77777777" w:rsidR="005215F3" w:rsidRPr="005215F3" w:rsidRDefault="005215F3" w:rsidP="005215F3">
      <w:pPr>
        <w:pStyle w:val="EndNoteBibliography"/>
        <w:ind w:left="720" w:hanging="720"/>
        <w:rPr>
          <w:sz w:val="20"/>
          <w:szCs w:val="20"/>
        </w:rPr>
      </w:pPr>
      <w:r w:rsidRPr="005215F3">
        <w:rPr>
          <w:sz w:val="20"/>
          <w:szCs w:val="20"/>
        </w:rPr>
        <w:t xml:space="preserve">Pooggin, M. M. and Ryabova, L. A. (2018) Ribosome Shunting, Polycistronic Translation, and Evasion of Antiviral Defenses in Plant Pararetroviruses and Beyond. </w:t>
      </w:r>
      <w:r w:rsidRPr="005215F3">
        <w:rPr>
          <w:i/>
          <w:sz w:val="20"/>
          <w:szCs w:val="20"/>
        </w:rPr>
        <w:t>Front Microbiol,</w:t>
      </w:r>
      <w:r w:rsidRPr="005215F3">
        <w:rPr>
          <w:sz w:val="20"/>
          <w:szCs w:val="20"/>
        </w:rPr>
        <w:t xml:space="preserve"> </w:t>
      </w:r>
      <w:r w:rsidRPr="005215F3">
        <w:rPr>
          <w:b/>
          <w:sz w:val="20"/>
          <w:szCs w:val="20"/>
        </w:rPr>
        <w:t>9,</w:t>
      </w:r>
      <w:r w:rsidRPr="005215F3">
        <w:rPr>
          <w:sz w:val="20"/>
          <w:szCs w:val="20"/>
        </w:rPr>
        <w:t xml:space="preserve"> 644.</w:t>
      </w:r>
    </w:p>
    <w:p w14:paraId="0BEA3BB2" w14:textId="77777777" w:rsidR="005215F3" w:rsidRPr="005215F3" w:rsidRDefault="005215F3" w:rsidP="005215F3">
      <w:pPr>
        <w:pStyle w:val="EndNoteBibliography"/>
        <w:ind w:left="720" w:hanging="720"/>
        <w:rPr>
          <w:sz w:val="20"/>
          <w:szCs w:val="20"/>
        </w:rPr>
      </w:pPr>
      <w:r w:rsidRPr="005215F3">
        <w:rPr>
          <w:sz w:val="20"/>
          <w:szCs w:val="20"/>
        </w:rPr>
        <w:t>Presnyak, V., Alhusaini, N., Chen, Y. H., Martin, S., Morris, N., Kline, N.</w:t>
      </w:r>
      <w:r w:rsidRPr="005215F3">
        <w:rPr>
          <w:i/>
          <w:sz w:val="20"/>
          <w:szCs w:val="20"/>
        </w:rPr>
        <w:t>, et al.</w:t>
      </w:r>
      <w:r w:rsidRPr="005215F3">
        <w:rPr>
          <w:sz w:val="20"/>
          <w:szCs w:val="20"/>
        </w:rPr>
        <w:t xml:space="preserve"> (2015) Codon optimality is a major determinant of mRNA stability. </w:t>
      </w:r>
      <w:r w:rsidRPr="005215F3">
        <w:rPr>
          <w:i/>
          <w:sz w:val="20"/>
          <w:szCs w:val="20"/>
        </w:rPr>
        <w:t>Cell,</w:t>
      </w:r>
      <w:r w:rsidRPr="005215F3">
        <w:rPr>
          <w:sz w:val="20"/>
          <w:szCs w:val="20"/>
        </w:rPr>
        <w:t xml:space="preserve"> </w:t>
      </w:r>
      <w:r w:rsidRPr="005215F3">
        <w:rPr>
          <w:b/>
          <w:sz w:val="20"/>
          <w:szCs w:val="20"/>
        </w:rPr>
        <w:t>160,</w:t>
      </w:r>
      <w:r w:rsidRPr="005215F3">
        <w:rPr>
          <w:sz w:val="20"/>
          <w:szCs w:val="20"/>
        </w:rPr>
        <w:t xml:space="preserve"> 1111-1124.</w:t>
      </w:r>
    </w:p>
    <w:p w14:paraId="192579B3" w14:textId="77777777" w:rsidR="005215F3" w:rsidRPr="005215F3" w:rsidRDefault="005215F3" w:rsidP="005215F3">
      <w:pPr>
        <w:pStyle w:val="EndNoteBibliography"/>
        <w:ind w:left="720" w:hanging="720"/>
        <w:rPr>
          <w:sz w:val="20"/>
          <w:szCs w:val="20"/>
        </w:rPr>
      </w:pPr>
      <w:r w:rsidRPr="005215F3">
        <w:rPr>
          <w:sz w:val="20"/>
          <w:szCs w:val="20"/>
        </w:rPr>
        <w:t>Puighermanal, E., Biever, A., Pascoli, V., Melser, S., Pratlong, M., Cutando, L.</w:t>
      </w:r>
      <w:r w:rsidRPr="005215F3">
        <w:rPr>
          <w:i/>
          <w:sz w:val="20"/>
          <w:szCs w:val="20"/>
        </w:rPr>
        <w:t>, et al.</w:t>
      </w:r>
      <w:r w:rsidRPr="005215F3">
        <w:rPr>
          <w:sz w:val="20"/>
          <w:szCs w:val="20"/>
        </w:rPr>
        <w:t xml:space="preserve"> (2017) Ribosomal Protein S6 Phosphorylation Is Involved in Novelty-Induced Locomotion, Synaptic Plasticity and mRNA Translation. </w:t>
      </w:r>
      <w:r w:rsidRPr="005215F3">
        <w:rPr>
          <w:i/>
          <w:sz w:val="20"/>
          <w:szCs w:val="20"/>
        </w:rPr>
        <w:t>Front Mol Neurosci,</w:t>
      </w:r>
      <w:r w:rsidRPr="005215F3">
        <w:rPr>
          <w:sz w:val="20"/>
          <w:szCs w:val="20"/>
        </w:rPr>
        <w:t xml:space="preserve"> </w:t>
      </w:r>
      <w:r w:rsidRPr="005215F3">
        <w:rPr>
          <w:b/>
          <w:sz w:val="20"/>
          <w:szCs w:val="20"/>
        </w:rPr>
        <w:t>10,</w:t>
      </w:r>
      <w:r w:rsidRPr="005215F3">
        <w:rPr>
          <w:sz w:val="20"/>
          <w:szCs w:val="20"/>
        </w:rPr>
        <w:t xml:space="preserve"> 419.</w:t>
      </w:r>
    </w:p>
    <w:p w14:paraId="7729C0EE" w14:textId="77777777" w:rsidR="005215F3" w:rsidRPr="005215F3" w:rsidRDefault="005215F3" w:rsidP="005215F3">
      <w:pPr>
        <w:pStyle w:val="EndNoteBibliography"/>
        <w:ind w:left="720" w:hanging="720"/>
        <w:rPr>
          <w:sz w:val="20"/>
          <w:szCs w:val="20"/>
        </w:rPr>
      </w:pPr>
      <w:r w:rsidRPr="005215F3">
        <w:rPr>
          <w:sz w:val="20"/>
          <w:szCs w:val="20"/>
        </w:rPr>
        <w:t>Pyl, E. T., Piques, M., Ivakov, A., Schulze, W., Ishihara, H., Stitt, M.</w:t>
      </w:r>
      <w:r w:rsidRPr="005215F3">
        <w:rPr>
          <w:i/>
          <w:sz w:val="20"/>
          <w:szCs w:val="20"/>
        </w:rPr>
        <w:t>, et al.</w:t>
      </w:r>
      <w:r w:rsidRPr="005215F3">
        <w:rPr>
          <w:sz w:val="20"/>
          <w:szCs w:val="20"/>
        </w:rPr>
        <w:t xml:space="preserve"> (2012) Metabolism and growth in Arabidopsis depend on the daytime temperature but are temperature-compensated against cool nights. </w:t>
      </w:r>
      <w:r w:rsidRPr="005215F3">
        <w:rPr>
          <w:i/>
          <w:sz w:val="20"/>
          <w:szCs w:val="20"/>
        </w:rPr>
        <w:t>Plant Cell,</w:t>
      </w:r>
      <w:r w:rsidRPr="005215F3">
        <w:rPr>
          <w:sz w:val="20"/>
          <w:szCs w:val="20"/>
        </w:rPr>
        <w:t xml:space="preserve"> </w:t>
      </w:r>
      <w:r w:rsidRPr="005215F3">
        <w:rPr>
          <w:b/>
          <w:sz w:val="20"/>
          <w:szCs w:val="20"/>
        </w:rPr>
        <w:t>24,</w:t>
      </w:r>
      <w:r w:rsidRPr="005215F3">
        <w:rPr>
          <w:sz w:val="20"/>
          <w:szCs w:val="20"/>
        </w:rPr>
        <w:t xml:space="preserve"> 2443-2469.</w:t>
      </w:r>
    </w:p>
    <w:p w14:paraId="585584F8" w14:textId="77777777" w:rsidR="005215F3" w:rsidRPr="005215F3" w:rsidRDefault="005215F3" w:rsidP="005215F3">
      <w:pPr>
        <w:pStyle w:val="EndNoteBibliography"/>
        <w:ind w:left="720" w:hanging="720"/>
        <w:rPr>
          <w:sz w:val="20"/>
          <w:szCs w:val="20"/>
        </w:rPr>
      </w:pPr>
      <w:r w:rsidRPr="005215F3">
        <w:rPr>
          <w:sz w:val="20"/>
          <w:szCs w:val="20"/>
        </w:rPr>
        <w:t xml:space="preserve">Raabe, K., Honys, D. and Michailidis, C. (2019) The role of eukaryotic initiation factor 3 in plant translation regulation. </w:t>
      </w:r>
      <w:r w:rsidRPr="005215F3">
        <w:rPr>
          <w:i/>
          <w:sz w:val="20"/>
          <w:szCs w:val="20"/>
        </w:rPr>
        <w:t>Plant Physiol Biochem,</w:t>
      </w:r>
      <w:r w:rsidRPr="005215F3">
        <w:rPr>
          <w:sz w:val="20"/>
          <w:szCs w:val="20"/>
        </w:rPr>
        <w:t xml:space="preserve"> </w:t>
      </w:r>
      <w:r w:rsidRPr="005215F3">
        <w:rPr>
          <w:b/>
          <w:sz w:val="20"/>
          <w:szCs w:val="20"/>
        </w:rPr>
        <w:t>145,</w:t>
      </w:r>
      <w:r w:rsidRPr="005215F3">
        <w:rPr>
          <w:sz w:val="20"/>
          <w:szCs w:val="20"/>
        </w:rPr>
        <w:t xml:space="preserve"> 75-83.</w:t>
      </w:r>
    </w:p>
    <w:p w14:paraId="3564A00B" w14:textId="77777777" w:rsidR="005215F3" w:rsidRPr="005215F3" w:rsidRDefault="005215F3" w:rsidP="005215F3">
      <w:pPr>
        <w:pStyle w:val="EndNoteBibliography"/>
        <w:ind w:left="720" w:hanging="720"/>
        <w:rPr>
          <w:sz w:val="20"/>
          <w:szCs w:val="20"/>
        </w:rPr>
      </w:pPr>
      <w:r w:rsidRPr="005215F3">
        <w:rPr>
          <w:sz w:val="20"/>
          <w:szCs w:val="20"/>
        </w:rPr>
        <w:t>Ren, M., Venglat, P., Qiu, S., Feng, L., Cao, Y., Wang, E.</w:t>
      </w:r>
      <w:r w:rsidRPr="005215F3">
        <w:rPr>
          <w:i/>
          <w:sz w:val="20"/>
          <w:szCs w:val="20"/>
        </w:rPr>
        <w:t>, et al.</w:t>
      </w:r>
      <w:r w:rsidRPr="005215F3">
        <w:rPr>
          <w:sz w:val="20"/>
          <w:szCs w:val="20"/>
        </w:rPr>
        <w:t xml:space="preserve"> (2012) Target of rapamycin signaling regulates metabolism, growth, and life span in Arabidopsis. </w:t>
      </w:r>
      <w:r w:rsidRPr="005215F3">
        <w:rPr>
          <w:i/>
          <w:sz w:val="20"/>
          <w:szCs w:val="20"/>
        </w:rPr>
        <w:t>Plant Cell,</w:t>
      </w:r>
      <w:r w:rsidRPr="005215F3">
        <w:rPr>
          <w:sz w:val="20"/>
          <w:szCs w:val="20"/>
        </w:rPr>
        <w:t xml:space="preserve"> </w:t>
      </w:r>
      <w:r w:rsidRPr="005215F3">
        <w:rPr>
          <w:b/>
          <w:sz w:val="20"/>
          <w:szCs w:val="20"/>
        </w:rPr>
        <w:t>24,</w:t>
      </w:r>
      <w:r w:rsidRPr="005215F3">
        <w:rPr>
          <w:sz w:val="20"/>
          <w:szCs w:val="20"/>
        </w:rPr>
        <w:t xml:space="preserve"> 4850-4874.</w:t>
      </w:r>
    </w:p>
    <w:p w14:paraId="68F9B86E" w14:textId="77777777" w:rsidR="005215F3" w:rsidRPr="005215F3" w:rsidRDefault="005215F3" w:rsidP="005215F3">
      <w:pPr>
        <w:pStyle w:val="EndNoteBibliography"/>
        <w:ind w:left="720" w:hanging="720"/>
        <w:rPr>
          <w:sz w:val="20"/>
          <w:szCs w:val="20"/>
        </w:rPr>
      </w:pPr>
      <w:r w:rsidRPr="005215F3">
        <w:rPr>
          <w:sz w:val="20"/>
          <w:szCs w:val="20"/>
        </w:rPr>
        <w:t xml:space="preserve">Reuveni, S., Meilijson, I., Kupiec, M., Ruppin, E. and Tuller, T. (2011) Genome-scale analysis of translation elongation with a ribosome flow model. </w:t>
      </w:r>
      <w:r w:rsidRPr="005215F3">
        <w:rPr>
          <w:i/>
          <w:sz w:val="20"/>
          <w:szCs w:val="20"/>
        </w:rPr>
        <w:t>PLoS Comput Biol,</w:t>
      </w:r>
      <w:r w:rsidRPr="005215F3">
        <w:rPr>
          <w:sz w:val="20"/>
          <w:szCs w:val="20"/>
        </w:rPr>
        <w:t xml:space="preserve"> </w:t>
      </w:r>
      <w:r w:rsidRPr="005215F3">
        <w:rPr>
          <w:b/>
          <w:sz w:val="20"/>
          <w:szCs w:val="20"/>
        </w:rPr>
        <w:t>7,</w:t>
      </w:r>
      <w:r w:rsidRPr="005215F3">
        <w:rPr>
          <w:sz w:val="20"/>
          <w:szCs w:val="20"/>
        </w:rPr>
        <w:t xml:space="preserve"> e1002127.</w:t>
      </w:r>
    </w:p>
    <w:p w14:paraId="05EA2773" w14:textId="77777777" w:rsidR="005215F3" w:rsidRPr="005215F3" w:rsidRDefault="005215F3" w:rsidP="005215F3">
      <w:pPr>
        <w:pStyle w:val="EndNoteBibliography"/>
        <w:ind w:left="720" w:hanging="720"/>
        <w:rPr>
          <w:sz w:val="20"/>
          <w:szCs w:val="20"/>
        </w:rPr>
      </w:pPr>
      <w:r w:rsidRPr="005215F3">
        <w:rPr>
          <w:sz w:val="20"/>
          <w:szCs w:val="20"/>
        </w:rPr>
        <w:t>Richter, A. S., Nägele, T., Grimm, B., Kaufmann, K., Schroda, M., Leister, D.</w:t>
      </w:r>
      <w:r w:rsidRPr="005215F3">
        <w:rPr>
          <w:i/>
          <w:sz w:val="20"/>
          <w:szCs w:val="20"/>
        </w:rPr>
        <w:t>, et al.</w:t>
      </w:r>
      <w:r w:rsidRPr="005215F3">
        <w:rPr>
          <w:sz w:val="20"/>
          <w:szCs w:val="20"/>
        </w:rPr>
        <w:t xml:space="preserve"> (2023) Retrograde signaling in plants: A critical review focusing on the GUN pathway and beyond. </w:t>
      </w:r>
      <w:r w:rsidRPr="005215F3">
        <w:rPr>
          <w:i/>
          <w:sz w:val="20"/>
          <w:szCs w:val="20"/>
        </w:rPr>
        <w:t>Plant Commun,</w:t>
      </w:r>
      <w:r w:rsidRPr="005215F3">
        <w:rPr>
          <w:sz w:val="20"/>
          <w:szCs w:val="20"/>
        </w:rPr>
        <w:t xml:space="preserve"> </w:t>
      </w:r>
      <w:r w:rsidRPr="005215F3">
        <w:rPr>
          <w:b/>
          <w:sz w:val="20"/>
          <w:szCs w:val="20"/>
        </w:rPr>
        <w:t>4,</w:t>
      </w:r>
      <w:r w:rsidRPr="005215F3">
        <w:rPr>
          <w:sz w:val="20"/>
          <w:szCs w:val="20"/>
        </w:rPr>
        <w:t xml:space="preserve"> 100511.</w:t>
      </w:r>
    </w:p>
    <w:p w14:paraId="00EC1A1F" w14:textId="77777777" w:rsidR="005215F3" w:rsidRPr="005215F3" w:rsidRDefault="005215F3" w:rsidP="005215F3">
      <w:pPr>
        <w:pStyle w:val="EndNoteBibliography"/>
        <w:ind w:left="720" w:hanging="720"/>
        <w:rPr>
          <w:sz w:val="20"/>
          <w:szCs w:val="20"/>
        </w:rPr>
      </w:pPr>
      <w:r w:rsidRPr="005215F3">
        <w:rPr>
          <w:sz w:val="20"/>
          <w:szCs w:val="20"/>
        </w:rPr>
        <w:t xml:space="preserve">Robledo, S., Idol, R. A., Crimmins, D. L., Ladenson, J. H., Mason, P. J. and Bessler, M. (2008) The role of human ribosomal proteins in the maturation of rRNA and ribosome production. </w:t>
      </w:r>
      <w:r w:rsidRPr="005215F3">
        <w:rPr>
          <w:i/>
          <w:sz w:val="20"/>
          <w:szCs w:val="20"/>
        </w:rPr>
        <w:t>RNA,</w:t>
      </w:r>
      <w:r w:rsidRPr="005215F3">
        <w:rPr>
          <w:sz w:val="20"/>
          <w:szCs w:val="20"/>
        </w:rPr>
        <w:t xml:space="preserve"> </w:t>
      </w:r>
      <w:r w:rsidRPr="005215F3">
        <w:rPr>
          <w:b/>
          <w:sz w:val="20"/>
          <w:szCs w:val="20"/>
        </w:rPr>
        <w:t>14,</w:t>
      </w:r>
      <w:r w:rsidRPr="005215F3">
        <w:rPr>
          <w:sz w:val="20"/>
          <w:szCs w:val="20"/>
        </w:rPr>
        <w:t xml:space="preserve"> 1918-1929.</w:t>
      </w:r>
    </w:p>
    <w:p w14:paraId="6AE29CBE" w14:textId="77777777" w:rsidR="005215F3" w:rsidRPr="005215F3" w:rsidRDefault="005215F3" w:rsidP="005215F3">
      <w:pPr>
        <w:pStyle w:val="EndNoteBibliography"/>
        <w:ind w:left="720" w:hanging="720"/>
        <w:rPr>
          <w:sz w:val="20"/>
          <w:szCs w:val="20"/>
        </w:rPr>
      </w:pPr>
      <w:r w:rsidRPr="005215F3">
        <w:rPr>
          <w:sz w:val="20"/>
          <w:szCs w:val="20"/>
        </w:rPr>
        <w:t xml:space="preserve">Roy, B., Vaughn, J. N., Kim, B. H., Zhou, F., Gilchrist, M. A. and Von Arnim, A. G. (2010) The h subunit of eIF3 promotes reinitiation competence during translation of mRNAs harboring upstream open reading frames. </w:t>
      </w:r>
      <w:r w:rsidRPr="005215F3">
        <w:rPr>
          <w:i/>
          <w:sz w:val="20"/>
          <w:szCs w:val="20"/>
        </w:rPr>
        <w:t>RNA,</w:t>
      </w:r>
      <w:r w:rsidRPr="005215F3">
        <w:rPr>
          <w:sz w:val="20"/>
          <w:szCs w:val="20"/>
        </w:rPr>
        <w:t xml:space="preserve"> </w:t>
      </w:r>
      <w:r w:rsidRPr="005215F3">
        <w:rPr>
          <w:b/>
          <w:sz w:val="20"/>
          <w:szCs w:val="20"/>
        </w:rPr>
        <w:t>16,</w:t>
      </w:r>
      <w:r w:rsidRPr="005215F3">
        <w:rPr>
          <w:sz w:val="20"/>
          <w:szCs w:val="20"/>
        </w:rPr>
        <w:t xml:space="preserve"> 748-761.</w:t>
      </w:r>
    </w:p>
    <w:p w14:paraId="65A9F705" w14:textId="77777777" w:rsidR="005215F3" w:rsidRPr="005215F3" w:rsidRDefault="005215F3" w:rsidP="005215F3">
      <w:pPr>
        <w:pStyle w:val="EndNoteBibliography"/>
        <w:ind w:left="720" w:hanging="720"/>
        <w:rPr>
          <w:sz w:val="20"/>
          <w:szCs w:val="20"/>
        </w:rPr>
      </w:pPr>
      <w:r w:rsidRPr="005215F3">
        <w:rPr>
          <w:sz w:val="20"/>
          <w:szCs w:val="20"/>
        </w:rPr>
        <w:t xml:space="preserve">Roy, B. and von Arnim, A. G. (2013) Translational Regulation of Cytoplasmic mRNAs. </w:t>
      </w:r>
      <w:r w:rsidRPr="005215F3">
        <w:rPr>
          <w:i/>
          <w:sz w:val="20"/>
          <w:szCs w:val="20"/>
        </w:rPr>
        <w:t>Arabidopsis Book,</w:t>
      </w:r>
      <w:r w:rsidRPr="005215F3">
        <w:rPr>
          <w:sz w:val="20"/>
          <w:szCs w:val="20"/>
        </w:rPr>
        <w:t xml:space="preserve"> </w:t>
      </w:r>
      <w:r w:rsidRPr="005215F3">
        <w:rPr>
          <w:b/>
          <w:sz w:val="20"/>
          <w:szCs w:val="20"/>
        </w:rPr>
        <w:t>11,</w:t>
      </w:r>
      <w:r w:rsidRPr="005215F3">
        <w:rPr>
          <w:sz w:val="20"/>
          <w:szCs w:val="20"/>
        </w:rPr>
        <w:t xml:space="preserve"> e0165.</w:t>
      </w:r>
    </w:p>
    <w:p w14:paraId="4C0EC484" w14:textId="77777777" w:rsidR="005215F3" w:rsidRPr="005215F3" w:rsidRDefault="005215F3" w:rsidP="005215F3">
      <w:pPr>
        <w:pStyle w:val="EndNoteBibliography"/>
        <w:ind w:left="720" w:hanging="720"/>
        <w:rPr>
          <w:sz w:val="20"/>
          <w:szCs w:val="20"/>
        </w:rPr>
      </w:pPr>
      <w:r w:rsidRPr="005215F3">
        <w:rPr>
          <w:sz w:val="20"/>
          <w:szCs w:val="20"/>
        </w:rPr>
        <w:t>Rundlet, E. J., Holm, M., Schacherl, M., Natchiar, S. K., Altman, R. B., Spahn, C. M. T.</w:t>
      </w:r>
      <w:r w:rsidRPr="005215F3">
        <w:rPr>
          <w:i/>
          <w:sz w:val="20"/>
          <w:szCs w:val="20"/>
        </w:rPr>
        <w:t>, et al.</w:t>
      </w:r>
      <w:r w:rsidRPr="005215F3">
        <w:rPr>
          <w:sz w:val="20"/>
          <w:szCs w:val="20"/>
        </w:rPr>
        <w:t xml:space="preserve"> (2021) Structural basis of early translocation events on the ribosome. </w:t>
      </w:r>
      <w:r w:rsidRPr="005215F3">
        <w:rPr>
          <w:i/>
          <w:sz w:val="20"/>
          <w:szCs w:val="20"/>
        </w:rPr>
        <w:t>Nature,</w:t>
      </w:r>
      <w:r w:rsidRPr="005215F3">
        <w:rPr>
          <w:sz w:val="20"/>
          <w:szCs w:val="20"/>
        </w:rPr>
        <w:t xml:space="preserve"> </w:t>
      </w:r>
      <w:r w:rsidRPr="005215F3">
        <w:rPr>
          <w:b/>
          <w:sz w:val="20"/>
          <w:szCs w:val="20"/>
        </w:rPr>
        <w:t>595,</w:t>
      </w:r>
      <w:r w:rsidRPr="005215F3">
        <w:rPr>
          <w:sz w:val="20"/>
          <w:szCs w:val="20"/>
        </w:rPr>
        <w:t xml:space="preserve"> 741-745.</w:t>
      </w:r>
    </w:p>
    <w:p w14:paraId="2A51263C" w14:textId="77777777" w:rsidR="005215F3" w:rsidRPr="005215F3" w:rsidRDefault="005215F3" w:rsidP="005215F3">
      <w:pPr>
        <w:pStyle w:val="EndNoteBibliography"/>
        <w:ind w:left="720" w:hanging="720"/>
        <w:rPr>
          <w:sz w:val="20"/>
          <w:szCs w:val="20"/>
        </w:rPr>
      </w:pPr>
      <w:r w:rsidRPr="005215F3">
        <w:rPr>
          <w:sz w:val="20"/>
          <w:szCs w:val="20"/>
        </w:rPr>
        <w:lastRenderedPageBreak/>
        <w:t>Ruvinsky, I., Sharon, N., Lerer, T., Cohen, H., Stolovich-Rain, M., Nir, T.</w:t>
      </w:r>
      <w:r w:rsidRPr="005215F3">
        <w:rPr>
          <w:i/>
          <w:sz w:val="20"/>
          <w:szCs w:val="20"/>
        </w:rPr>
        <w:t>, et al.</w:t>
      </w:r>
      <w:r w:rsidRPr="005215F3">
        <w:rPr>
          <w:sz w:val="20"/>
          <w:szCs w:val="20"/>
        </w:rPr>
        <w:t xml:space="preserve"> (2005) Ribosomal protein S6 phosphorylation is a determinant of cell size and glucose homeostasis. </w:t>
      </w:r>
      <w:r w:rsidRPr="005215F3">
        <w:rPr>
          <w:i/>
          <w:sz w:val="20"/>
          <w:szCs w:val="20"/>
        </w:rPr>
        <w:t>Genes Dev,</w:t>
      </w:r>
      <w:r w:rsidRPr="005215F3">
        <w:rPr>
          <w:sz w:val="20"/>
          <w:szCs w:val="20"/>
        </w:rPr>
        <w:t xml:space="preserve"> </w:t>
      </w:r>
      <w:r w:rsidRPr="005215F3">
        <w:rPr>
          <w:b/>
          <w:sz w:val="20"/>
          <w:szCs w:val="20"/>
        </w:rPr>
        <w:t>19,</w:t>
      </w:r>
      <w:r w:rsidRPr="005215F3">
        <w:rPr>
          <w:sz w:val="20"/>
          <w:szCs w:val="20"/>
        </w:rPr>
        <w:t xml:space="preserve"> 2199-2211.</w:t>
      </w:r>
    </w:p>
    <w:p w14:paraId="4D504252" w14:textId="77777777" w:rsidR="005215F3" w:rsidRPr="005215F3" w:rsidRDefault="005215F3" w:rsidP="005215F3">
      <w:pPr>
        <w:pStyle w:val="EndNoteBibliography"/>
        <w:ind w:left="720" w:hanging="720"/>
        <w:rPr>
          <w:sz w:val="20"/>
          <w:szCs w:val="20"/>
        </w:rPr>
      </w:pPr>
      <w:r w:rsidRPr="005215F3">
        <w:rPr>
          <w:sz w:val="20"/>
          <w:szCs w:val="20"/>
        </w:rPr>
        <w:t xml:space="preserve">Scarpin, M. R., Simmons, C. H. and Brunkard, J. O. (2022) Translating across kingdoms: target of rapamycin promotes protein synthesis through conserved and divergent pathways in plants. </w:t>
      </w:r>
      <w:r w:rsidRPr="005215F3">
        <w:rPr>
          <w:i/>
          <w:sz w:val="20"/>
          <w:szCs w:val="20"/>
        </w:rPr>
        <w:t>J Exp Bot,</w:t>
      </w:r>
      <w:r w:rsidRPr="005215F3">
        <w:rPr>
          <w:sz w:val="20"/>
          <w:szCs w:val="20"/>
        </w:rPr>
        <w:t xml:space="preserve"> </w:t>
      </w:r>
      <w:r w:rsidRPr="005215F3">
        <w:rPr>
          <w:b/>
          <w:sz w:val="20"/>
          <w:szCs w:val="20"/>
        </w:rPr>
        <w:t>73,</w:t>
      </w:r>
      <w:r w:rsidRPr="005215F3">
        <w:rPr>
          <w:sz w:val="20"/>
          <w:szCs w:val="20"/>
        </w:rPr>
        <w:t xml:space="preserve"> 7016-7025.</w:t>
      </w:r>
    </w:p>
    <w:p w14:paraId="198DEF96" w14:textId="77777777" w:rsidR="005215F3" w:rsidRPr="005215F3" w:rsidRDefault="005215F3" w:rsidP="005215F3">
      <w:pPr>
        <w:pStyle w:val="EndNoteBibliography"/>
        <w:ind w:left="720" w:hanging="720"/>
        <w:rPr>
          <w:sz w:val="20"/>
          <w:szCs w:val="20"/>
        </w:rPr>
      </w:pPr>
      <w:r w:rsidRPr="005215F3">
        <w:rPr>
          <w:sz w:val="20"/>
          <w:szCs w:val="20"/>
        </w:rPr>
        <w:t xml:space="preserve">Scharf, K. D. and Nover, L. (1982) Heat-shock-induced alterations of ribosomal protein phosphorylation in plant cell cultures. </w:t>
      </w:r>
      <w:r w:rsidRPr="005215F3">
        <w:rPr>
          <w:i/>
          <w:sz w:val="20"/>
          <w:szCs w:val="20"/>
        </w:rPr>
        <w:t>Cell,</w:t>
      </w:r>
      <w:r w:rsidRPr="005215F3">
        <w:rPr>
          <w:sz w:val="20"/>
          <w:szCs w:val="20"/>
        </w:rPr>
        <w:t xml:space="preserve"> </w:t>
      </w:r>
      <w:r w:rsidRPr="005215F3">
        <w:rPr>
          <w:b/>
          <w:sz w:val="20"/>
          <w:szCs w:val="20"/>
        </w:rPr>
        <w:t>30,</w:t>
      </w:r>
      <w:r w:rsidRPr="005215F3">
        <w:rPr>
          <w:sz w:val="20"/>
          <w:szCs w:val="20"/>
        </w:rPr>
        <w:t xml:space="preserve"> 427-437.</w:t>
      </w:r>
    </w:p>
    <w:p w14:paraId="516E9632" w14:textId="77777777" w:rsidR="005215F3" w:rsidRPr="005215F3" w:rsidRDefault="005215F3" w:rsidP="005215F3">
      <w:pPr>
        <w:pStyle w:val="EndNoteBibliography"/>
        <w:ind w:left="720" w:hanging="720"/>
        <w:rPr>
          <w:sz w:val="20"/>
          <w:szCs w:val="20"/>
        </w:rPr>
      </w:pPr>
      <w:r w:rsidRPr="005215F3">
        <w:rPr>
          <w:sz w:val="20"/>
          <w:szCs w:val="20"/>
        </w:rPr>
        <w:t xml:space="preserve">Schepetilnikov, M., Dimitrova, M., Mancera-Martinez, E., Geldreich, A., Keller, M. and Ryabova, L. A. (2013) TOR and S6K1 promote translation reinitiation of uORF-containing mRNAs via phosphorylation of eIF3h. </w:t>
      </w:r>
      <w:r w:rsidRPr="005215F3">
        <w:rPr>
          <w:i/>
          <w:sz w:val="20"/>
          <w:szCs w:val="20"/>
        </w:rPr>
        <w:t>EMBO J,</w:t>
      </w:r>
      <w:r w:rsidRPr="005215F3">
        <w:rPr>
          <w:sz w:val="20"/>
          <w:szCs w:val="20"/>
        </w:rPr>
        <w:t xml:space="preserve"> </w:t>
      </w:r>
      <w:r w:rsidRPr="005215F3">
        <w:rPr>
          <w:b/>
          <w:sz w:val="20"/>
          <w:szCs w:val="20"/>
        </w:rPr>
        <w:t>32,</w:t>
      </w:r>
      <w:r w:rsidRPr="005215F3">
        <w:rPr>
          <w:sz w:val="20"/>
          <w:szCs w:val="20"/>
        </w:rPr>
        <w:t xml:space="preserve"> 1087-1102.</w:t>
      </w:r>
    </w:p>
    <w:p w14:paraId="73C2652A" w14:textId="77777777" w:rsidR="005215F3" w:rsidRPr="005215F3" w:rsidRDefault="005215F3" w:rsidP="005215F3">
      <w:pPr>
        <w:pStyle w:val="EndNoteBibliography"/>
        <w:ind w:left="720" w:hanging="720"/>
        <w:rPr>
          <w:sz w:val="20"/>
          <w:szCs w:val="20"/>
        </w:rPr>
      </w:pPr>
      <w:r w:rsidRPr="005215F3">
        <w:rPr>
          <w:sz w:val="20"/>
          <w:szCs w:val="20"/>
        </w:rPr>
        <w:t xml:space="preserve">Schepetilnikov, M. and Ryabova, L. A. (2017) Auxin Signaling in Regulation of Plant Translation Reinitiation. </w:t>
      </w:r>
      <w:r w:rsidRPr="005215F3">
        <w:rPr>
          <w:i/>
          <w:sz w:val="20"/>
          <w:szCs w:val="20"/>
        </w:rPr>
        <w:t>Front Plant Sci,</w:t>
      </w:r>
      <w:r w:rsidRPr="005215F3">
        <w:rPr>
          <w:sz w:val="20"/>
          <w:szCs w:val="20"/>
        </w:rPr>
        <w:t xml:space="preserve"> </w:t>
      </w:r>
      <w:r w:rsidRPr="005215F3">
        <w:rPr>
          <w:b/>
          <w:sz w:val="20"/>
          <w:szCs w:val="20"/>
        </w:rPr>
        <w:t>8,</w:t>
      </w:r>
      <w:r w:rsidRPr="005215F3">
        <w:rPr>
          <w:sz w:val="20"/>
          <w:szCs w:val="20"/>
        </w:rPr>
        <w:t xml:space="preserve"> 1014.</w:t>
      </w:r>
    </w:p>
    <w:p w14:paraId="09FEFE58" w14:textId="77777777" w:rsidR="005215F3" w:rsidRPr="005215F3" w:rsidRDefault="005215F3" w:rsidP="005215F3">
      <w:pPr>
        <w:pStyle w:val="EndNoteBibliography"/>
        <w:ind w:left="720" w:hanging="720"/>
        <w:rPr>
          <w:sz w:val="20"/>
          <w:szCs w:val="20"/>
        </w:rPr>
      </w:pPr>
      <w:r w:rsidRPr="005215F3">
        <w:rPr>
          <w:sz w:val="20"/>
          <w:szCs w:val="20"/>
        </w:rPr>
        <w:t>Scialdone, A., Mugford, S. T., Feike, D., Skeffington, A., Borrill, P., Graf, A.</w:t>
      </w:r>
      <w:r w:rsidRPr="005215F3">
        <w:rPr>
          <w:i/>
          <w:sz w:val="20"/>
          <w:szCs w:val="20"/>
        </w:rPr>
        <w:t>, et al.</w:t>
      </w:r>
      <w:r w:rsidRPr="005215F3">
        <w:rPr>
          <w:sz w:val="20"/>
          <w:szCs w:val="20"/>
        </w:rPr>
        <w:t xml:space="preserve"> (2013) Arabidopsis plants perform arithmetic division to prevent starvation at night. </w:t>
      </w:r>
      <w:r w:rsidRPr="005215F3">
        <w:rPr>
          <w:i/>
          <w:sz w:val="20"/>
          <w:szCs w:val="20"/>
        </w:rPr>
        <w:t>Elife,</w:t>
      </w:r>
      <w:r w:rsidRPr="005215F3">
        <w:rPr>
          <w:sz w:val="20"/>
          <w:szCs w:val="20"/>
        </w:rPr>
        <w:t xml:space="preserve"> </w:t>
      </w:r>
      <w:r w:rsidRPr="005215F3">
        <w:rPr>
          <w:b/>
          <w:sz w:val="20"/>
          <w:szCs w:val="20"/>
        </w:rPr>
        <w:t>2,</w:t>
      </w:r>
      <w:r w:rsidRPr="005215F3">
        <w:rPr>
          <w:sz w:val="20"/>
          <w:szCs w:val="20"/>
        </w:rPr>
        <w:t xml:space="preserve"> e00669.</w:t>
      </w:r>
    </w:p>
    <w:p w14:paraId="6036027C" w14:textId="77777777" w:rsidR="005215F3" w:rsidRPr="005215F3" w:rsidRDefault="005215F3" w:rsidP="005215F3">
      <w:pPr>
        <w:pStyle w:val="EndNoteBibliography"/>
        <w:ind w:left="720" w:hanging="720"/>
        <w:rPr>
          <w:sz w:val="20"/>
          <w:szCs w:val="20"/>
        </w:rPr>
      </w:pPr>
      <w:r w:rsidRPr="005215F3">
        <w:rPr>
          <w:sz w:val="20"/>
          <w:szCs w:val="20"/>
        </w:rPr>
        <w:t xml:space="preserve">Seaton, D. D., Graf, A., Baerenfaller, K., Stitt, M., Millar, A. J. and Gruissem, W. (2018) Photoperiodic control of the Arabidopsis proteome reveals a translational coincidence mechanism. </w:t>
      </w:r>
      <w:r w:rsidRPr="005215F3">
        <w:rPr>
          <w:i/>
          <w:sz w:val="20"/>
          <w:szCs w:val="20"/>
        </w:rPr>
        <w:t>Mol Syst Biol,</w:t>
      </w:r>
      <w:r w:rsidRPr="005215F3">
        <w:rPr>
          <w:sz w:val="20"/>
          <w:szCs w:val="20"/>
        </w:rPr>
        <w:t xml:space="preserve"> </w:t>
      </w:r>
      <w:r w:rsidRPr="005215F3">
        <w:rPr>
          <w:b/>
          <w:sz w:val="20"/>
          <w:szCs w:val="20"/>
        </w:rPr>
        <w:t>14,</w:t>
      </w:r>
      <w:r w:rsidRPr="005215F3">
        <w:rPr>
          <w:sz w:val="20"/>
          <w:szCs w:val="20"/>
        </w:rPr>
        <w:t xml:space="preserve"> e7962.</w:t>
      </w:r>
    </w:p>
    <w:p w14:paraId="0861F78B" w14:textId="77777777" w:rsidR="005215F3" w:rsidRPr="005215F3" w:rsidRDefault="005215F3" w:rsidP="005215F3">
      <w:pPr>
        <w:pStyle w:val="EndNoteBibliography"/>
        <w:ind w:left="720" w:hanging="720"/>
        <w:rPr>
          <w:sz w:val="20"/>
          <w:szCs w:val="20"/>
        </w:rPr>
      </w:pPr>
      <w:r w:rsidRPr="005215F3">
        <w:rPr>
          <w:sz w:val="20"/>
          <w:szCs w:val="20"/>
        </w:rPr>
        <w:t xml:space="preserve">Shah, P., Ding, Y., Niemczyk, M., Kudla, G. and Plotkin, J. B. (2013a) Rate-limiting steps in yeast protein translation. </w:t>
      </w:r>
      <w:r w:rsidRPr="005215F3">
        <w:rPr>
          <w:i/>
          <w:sz w:val="20"/>
          <w:szCs w:val="20"/>
        </w:rPr>
        <w:t>Cell,</w:t>
      </w:r>
      <w:r w:rsidRPr="005215F3">
        <w:rPr>
          <w:sz w:val="20"/>
          <w:szCs w:val="20"/>
        </w:rPr>
        <w:t xml:space="preserve"> </w:t>
      </w:r>
      <w:r w:rsidRPr="005215F3">
        <w:rPr>
          <w:b/>
          <w:sz w:val="20"/>
          <w:szCs w:val="20"/>
        </w:rPr>
        <w:t>153,</w:t>
      </w:r>
      <w:r w:rsidRPr="005215F3">
        <w:rPr>
          <w:sz w:val="20"/>
          <w:szCs w:val="20"/>
        </w:rPr>
        <w:t xml:space="preserve"> 1589-1601.</w:t>
      </w:r>
    </w:p>
    <w:p w14:paraId="69FDECD7" w14:textId="77777777" w:rsidR="005215F3" w:rsidRPr="005215F3" w:rsidRDefault="005215F3" w:rsidP="005215F3">
      <w:pPr>
        <w:pStyle w:val="EndNoteBibliography"/>
        <w:ind w:left="720" w:hanging="720"/>
        <w:rPr>
          <w:sz w:val="20"/>
          <w:szCs w:val="20"/>
        </w:rPr>
      </w:pPr>
      <w:r w:rsidRPr="005215F3">
        <w:rPr>
          <w:sz w:val="20"/>
          <w:szCs w:val="20"/>
        </w:rPr>
        <w:t xml:space="preserve">Shah, P., Ding, Y., Niemczyk, M., Kudla, G. and Plotkin, J. B. (2013b) XRate-limiting steps in yeast protein translation. </w:t>
      </w:r>
      <w:r w:rsidRPr="005215F3">
        <w:rPr>
          <w:i/>
          <w:sz w:val="20"/>
          <w:szCs w:val="20"/>
        </w:rPr>
        <w:t>Cell,</w:t>
      </w:r>
      <w:r w:rsidRPr="005215F3">
        <w:rPr>
          <w:sz w:val="20"/>
          <w:szCs w:val="20"/>
        </w:rPr>
        <w:t xml:space="preserve"> </w:t>
      </w:r>
      <w:r w:rsidRPr="005215F3">
        <w:rPr>
          <w:b/>
          <w:sz w:val="20"/>
          <w:szCs w:val="20"/>
        </w:rPr>
        <w:t>153,</w:t>
      </w:r>
      <w:r w:rsidRPr="005215F3">
        <w:rPr>
          <w:sz w:val="20"/>
          <w:szCs w:val="20"/>
        </w:rPr>
        <w:t xml:space="preserve"> 1589.</w:t>
      </w:r>
    </w:p>
    <w:p w14:paraId="4D03081B" w14:textId="77777777" w:rsidR="005215F3" w:rsidRPr="005215F3" w:rsidRDefault="005215F3" w:rsidP="005215F3">
      <w:pPr>
        <w:pStyle w:val="EndNoteBibliography"/>
        <w:ind w:left="720" w:hanging="720"/>
        <w:rPr>
          <w:sz w:val="20"/>
          <w:szCs w:val="20"/>
        </w:rPr>
      </w:pPr>
      <w:r w:rsidRPr="005215F3">
        <w:rPr>
          <w:sz w:val="20"/>
          <w:szCs w:val="20"/>
        </w:rPr>
        <w:t xml:space="preserve">Shaw, L. B., Zia, R. K. and Lee, K. H. (2003a) Totally asymmetric exclusion process with extended objects: a model for protein synthesis. </w:t>
      </w:r>
      <w:r w:rsidRPr="005215F3">
        <w:rPr>
          <w:i/>
          <w:sz w:val="20"/>
          <w:szCs w:val="20"/>
        </w:rPr>
        <w:t>Phys Rev E Stat Nonlin Soft Matter Phys,</w:t>
      </w:r>
      <w:r w:rsidRPr="005215F3">
        <w:rPr>
          <w:sz w:val="20"/>
          <w:szCs w:val="20"/>
        </w:rPr>
        <w:t xml:space="preserve"> </w:t>
      </w:r>
      <w:r w:rsidRPr="005215F3">
        <w:rPr>
          <w:b/>
          <w:sz w:val="20"/>
          <w:szCs w:val="20"/>
        </w:rPr>
        <w:t>68,</w:t>
      </w:r>
      <w:r w:rsidRPr="005215F3">
        <w:rPr>
          <w:sz w:val="20"/>
          <w:szCs w:val="20"/>
        </w:rPr>
        <w:t xml:space="preserve"> 021910.</w:t>
      </w:r>
    </w:p>
    <w:p w14:paraId="19E6AE26" w14:textId="77777777" w:rsidR="005215F3" w:rsidRPr="005215F3" w:rsidRDefault="005215F3" w:rsidP="005215F3">
      <w:pPr>
        <w:pStyle w:val="EndNoteBibliography"/>
        <w:ind w:left="720" w:hanging="720"/>
        <w:rPr>
          <w:sz w:val="20"/>
          <w:szCs w:val="20"/>
        </w:rPr>
      </w:pPr>
      <w:r w:rsidRPr="005215F3">
        <w:rPr>
          <w:sz w:val="20"/>
          <w:szCs w:val="20"/>
        </w:rPr>
        <w:t xml:space="preserve">Shaw, L. B., Zia, R. K. P. and Lee, K. H. (2003b) Totally asymmetric exclusion process with extended objects: A model for protein synthesis. </w:t>
      </w:r>
      <w:r w:rsidRPr="005215F3">
        <w:rPr>
          <w:i/>
          <w:sz w:val="20"/>
          <w:szCs w:val="20"/>
        </w:rPr>
        <w:t>Physical Review E - Statistical, Nonlinear, and Soft Matter Physics,</w:t>
      </w:r>
      <w:r w:rsidRPr="005215F3">
        <w:rPr>
          <w:sz w:val="20"/>
          <w:szCs w:val="20"/>
        </w:rPr>
        <w:t xml:space="preserve"> </w:t>
      </w:r>
      <w:r w:rsidRPr="005215F3">
        <w:rPr>
          <w:b/>
          <w:sz w:val="20"/>
          <w:szCs w:val="20"/>
        </w:rPr>
        <w:t>68,</w:t>
      </w:r>
      <w:r w:rsidRPr="005215F3">
        <w:rPr>
          <w:sz w:val="20"/>
          <w:szCs w:val="20"/>
        </w:rPr>
        <w:t xml:space="preserve"> 021910/021911-021910/021917.</w:t>
      </w:r>
    </w:p>
    <w:p w14:paraId="2455B3F0" w14:textId="77777777" w:rsidR="005215F3" w:rsidRPr="005215F3" w:rsidRDefault="005215F3" w:rsidP="005215F3">
      <w:pPr>
        <w:pStyle w:val="EndNoteBibliography"/>
        <w:ind w:left="720" w:hanging="720"/>
        <w:rPr>
          <w:sz w:val="20"/>
          <w:szCs w:val="20"/>
        </w:rPr>
      </w:pPr>
      <w:r w:rsidRPr="005215F3">
        <w:rPr>
          <w:sz w:val="20"/>
          <w:szCs w:val="20"/>
        </w:rPr>
        <w:t xml:space="preserve">Shi, L., Wu, Y. and Sheen, J. (2018) TOR signaling in plants: conservation and innovation. </w:t>
      </w:r>
      <w:r w:rsidRPr="005215F3">
        <w:rPr>
          <w:i/>
          <w:sz w:val="20"/>
          <w:szCs w:val="20"/>
        </w:rPr>
        <w:t>Development,</w:t>
      </w:r>
      <w:r w:rsidRPr="005215F3">
        <w:rPr>
          <w:sz w:val="20"/>
          <w:szCs w:val="20"/>
        </w:rPr>
        <w:t xml:space="preserve"> </w:t>
      </w:r>
      <w:r w:rsidRPr="005215F3">
        <w:rPr>
          <w:b/>
          <w:sz w:val="20"/>
          <w:szCs w:val="20"/>
        </w:rPr>
        <w:t>145</w:t>
      </w:r>
      <w:r w:rsidRPr="005215F3">
        <w:rPr>
          <w:sz w:val="20"/>
          <w:szCs w:val="20"/>
        </w:rPr>
        <w:t>.</w:t>
      </w:r>
    </w:p>
    <w:p w14:paraId="69A4F4CA" w14:textId="77777777" w:rsidR="005215F3" w:rsidRPr="005215F3" w:rsidRDefault="005215F3" w:rsidP="005215F3">
      <w:pPr>
        <w:pStyle w:val="EndNoteBibliography"/>
        <w:ind w:left="720" w:hanging="720"/>
        <w:rPr>
          <w:sz w:val="20"/>
          <w:szCs w:val="20"/>
        </w:rPr>
      </w:pPr>
      <w:r w:rsidRPr="005215F3">
        <w:rPr>
          <w:sz w:val="20"/>
          <w:szCs w:val="20"/>
        </w:rPr>
        <w:t xml:space="preserve">Shin, B. S., Katoh, T., Gutierrez, E., Kim, J. R., Suga, H. and Dever, T. E. (2017) Amino acid substrates impose polyamine, eIF5A, or hypusine requirement for peptide synthesis. </w:t>
      </w:r>
      <w:r w:rsidRPr="005215F3">
        <w:rPr>
          <w:i/>
          <w:sz w:val="20"/>
          <w:szCs w:val="20"/>
        </w:rPr>
        <w:t>Nucleic Acids Res,</w:t>
      </w:r>
      <w:r w:rsidRPr="005215F3">
        <w:rPr>
          <w:sz w:val="20"/>
          <w:szCs w:val="20"/>
        </w:rPr>
        <w:t xml:space="preserve"> </w:t>
      </w:r>
      <w:r w:rsidRPr="005215F3">
        <w:rPr>
          <w:b/>
          <w:sz w:val="20"/>
          <w:szCs w:val="20"/>
        </w:rPr>
        <w:t>45,</w:t>
      </w:r>
      <w:r w:rsidRPr="005215F3">
        <w:rPr>
          <w:sz w:val="20"/>
          <w:szCs w:val="20"/>
        </w:rPr>
        <w:t xml:space="preserve"> 8392-8402.</w:t>
      </w:r>
    </w:p>
    <w:p w14:paraId="3C6DB1DA" w14:textId="77777777" w:rsidR="005215F3" w:rsidRPr="005215F3" w:rsidRDefault="005215F3" w:rsidP="005215F3">
      <w:pPr>
        <w:pStyle w:val="EndNoteBibliography"/>
        <w:ind w:left="720" w:hanging="720"/>
        <w:rPr>
          <w:sz w:val="20"/>
          <w:szCs w:val="20"/>
        </w:rPr>
      </w:pPr>
      <w:r w:rsidRPr="005215F3">
        <w:rPr>
          <w:sz w:val="20"/>
          <w:szCs w:val="20"/>
        </w:rPr>
        <w:t xml:space="preserve">Si, X., Zhang, H., Wang, Y., Chen, K. and Gao, C. (2020) Manipulating gene translation in plants by CRISPR-Cas9-mediated genome editing of upstream open reading frames. </w:t>
      </w:r>
      <w:r w:rsidRPr="005215F3">
        <w:rPr>
          <w:i/>
          <w:sz w:val="20"/>
          <w:szCs w:val="20"/>
        </w:rPr>
        <w:t>Nat Protoc,</w:t>
      </w:r>
      <w:r w:rsidRPr="005215F3">
        <w:rPr>
          <w:sz w:val="20"/>
          <w:szCs w:val="20"/>
        </w:rPr>
        <w:t xml:space="preserve"> </w:t>
      </w:r>
      <w:r w:rsidRPr="005215F3">
        <w:rPr>
          <w:b/>
          <w:sz w:val="20"/>
          <w:szCs w:val="20"/>
        </w:rPr>
        <w:t>15,</w:t>
      </w:r>
      <w:r w:rsidRPr="005215F3">
        <w:rPr>
          <w:sz w:val="20"/>
          <w:szCs w:val="20"/>
        </w:rPr>
        <w:t xml:space="preserve"> 338-363.</w:t>
      </w:r>
    </w:p>
    <w:p w14:paraId="38A11AC3" w14:textId="77777777" w:rsidR="005215F3" w:rsidRPr="005215F3" w:rsidRDefault="005215F3" w:rsidP="005215F3">
      <w:pPr>
        <w:pStyle w:val="EndNoteBibliography"/>
        <w:ind w:left="720" w:hanging="720"/>
        <w:rPr>
          <w:sz w:val="20"/>
          <w:szCs w:val="20"/>
        </w:rPr>
      </w:pPr>
      <w:r w:rsidRPr="005215F3">
        <w:rPr>
          <w:sz w:val="20"/>
          <w:szCs w:val="20"/>
        </w:rPr>
        <w:t xml:space="preserve">Sieburth, L. E. and Vincent, J. N. (2018) Beyond transcription factors: roles of mRNA decay in regulating gene expression in plants. </w:t>
      </w:r>
      <w:r w:rsidRPr="005215F3">
        <w:rPr>
          <w:i/>
          <w:sz w:val="20"/>
          <w:szCs w:val="20"/>
        </w:rPr>
        <w:t>F1000Res,</w:t>
      </w:r>
      <w:r w:rsidRPr="005215F3">
        <w:rPr>
          <w:sz w:val="20"/>
          <w:szCs w:val="20"/>
        </w:rPr>
        <w:t xml:space="preserve"> </w:t>
      </w:r>
      <w:r w:rsidRPr="005215F3">
        <w:rPr>
          <w:b/>
          <w:sz w:val="20"/>
          <w:szCs w:val="20"/>
        </w:rPr>
        <w:t>7</w:t>
      </w:r>
      <w:r w:rsidRPr="005215F3">
        <w:rPr>
          <w:sz w:val="20"/>
          <w:szCs w:val="20"/>
        </w:rPr>
        <w:t>.</w:t>
      </w:r>
    </w:p>
    <w:p w14:paraId="41E78B71" w14:textId="77777777" w:rsidR="005215F3" w:rsidRPr="005215F3" w:rsidRDefault="005215F3" w:rsidP="005215F3">
      <w:pPr>
        <w:pStyle w:val="EndNoteBibliography"/>
        <w:ind w:left="720" w:hanging="720"/>
        <w:rPr>
          <w:sz w:val="20"/>
          <w:szCs w:val="20"/>
        </w:rPr>
      </w:pPr>
      <w:r w:rsidRPr="005215F3">
        <w:rPr>
          <w:sz w:val="20"/>
          <w:szCs w:val="20"/>
        </w:rPr>
        <w:t xml:space="preserve">Simms, C. L., Yan, L. L., Qiu, J. K. and Zaher, H. S. (2019) Ribosome Collisions Result in +1 Frameshifting in the Absence of No-Go Decay. </w:t>
      </w:r>
      <w:r w:rsidRPr="005215F3">
        <w:rPr>
          <w:i/>
          <w:sz w:val="20"/>
          <w:szCs w:val="20"/>
        </w:rPr>
        <w:t>Cell Rep,</w:t>
      </w:r>
      <w:r w:rsidRPr="005215F3">
        <w:rPr>
          <w:sz w:val="20"/>
          <w:szCs w:val="20"/>
        </w:rPr>
        <w:t xml:space="preserve"> </w:t>
      </w:r>
      <w:r w:rsidRPr="005215F3">
        <w:rPr>
          <w:b/>
          <w:sz w:val="20"/>
          <w:szCs w:val="20"/>
        </w:rPr>
        <w:t>28,</w:t>
      </w:r>
      <w:r w:rsidRPr="005215F3">
        <w:rPr>
          <w:sz w:val="20"/>
          <w:szCs w:val="20"/>
        </w:rPr>
        <w:t xml:space="preserve"> 1679-1689 e1674.</w:t>
      </w:r>
    </w:p>
    <w:p w14:paraId="7BCCC99A" w14:textId="77777777" w:rsidR="005215F3" w:rsidRPr="005215F3" w:rsidRDefault="005215F3" w:rsidP="005215F3">
      <w:pPr>
        <w:pStyle w:val="EndNoteBibliography"/>
        <w:ind w:left="720" w:hanging="720"/>
        <w:rPr>
          <w:sz w:val="20"/>
          <w:szCs w:val="20"/>
        </w:rPr>
      </w:pPr>
      <w:r w:rsidRPr="005215F3">
        <w:rPr>
          <w:sz w:val="20"/>
          <w:szCs w:val="20"/>
        </w:rPr>
        <w:t xml:space="preserve">Sorenson, R. S., Deshotel, M. J., Johnson, K., Adler, F. R. and Sieburth, L. E. (2018) Arabidopsis mRNA decay landscape arises from specialized RNA decay substrates, decapping-mediated feedback, and redundancy. </w:t>
      </w:r>
      <w:r w:rsidRPr="005215F3">
        <w:rPr>
          <w:i/>
          <w:sz w:val="20"/>
          <w:szCs w:val="20"/>
        </w:rPr>
        <w:t>Proc Natl Acad Sci U S A,</w:t>
      </w:r>
      <w:r w:rsidRPr="005215F3">
        <w:rPr>
          <w:sz w:val="20"/>
          <w:szCs w:val="20"/>
        </w:rPr>
        <w:t xml:space="preserve"> </w:t>
      </w:r>
      <w:r w:rsidRPr="005215F3">
        <w:rPr>
          <w:b/>
          <w:sz w:val="20"/>
          <w:szCs w:val="20"/>
        </w:rPr>
        <w:t>115,</w:t>
      </w:r>
      <w:r w:rsidRPr="005215F3">
        <w:rPr>
          <w:sz w:val="20"/>
          <w:szCs w:val="20"/>
        </w:rPr>
        <w:t xml:space="preserve"> E1485-E1494.</w:t>
      </w:r>
    </w:p>
    <w:p w14:paraId="56DB1611" w14:textId="77777777" w:rsidR="005215F3" w:rsidRPr="005215F3" w:rsidRDefault="005215F3" w:rsidP="005215F3">
      <w:pPr>
        <w:pStyle w:val="EndNoteBibliography"/>
        <w:ind w:left="720" w:hanging="720"/>
        <w:rPr>
          <w:sz w:val="20"/>
          <w:szCs w:val="20"/>
        </w:rPr>
      </w:pPr>
      <w:r w:rsidRPr="005215F3">
        <w:rPr>
          <w:sz w:val="20"/>
          <w:szCs w:val="20"/>
        </w:rPr>
        <w:t>Sormani, R., Delannoy, E., Lageix, S., Bitton, F., Lanet, E., Saez-Vasquez, J.</w:t>
      </w:r>
      <w:r w:rsidRPr="005215F3">
        <w:rPr>
          <w:i/>
          <w:sz w:val="20"/>
          <w:szCs w:val="20"/>
        </w:rPr>
        <w:t>, et al.</w:t>
      </w:r>
      <w:r w:rsidRPr="005215F3">
        <w:rPr>
          <w:sz w:val="20"/>
          <w:szCs w:val="20"/>
        </w:rPr>
        <w:t xml:space="preserve"> (2011) Sublethal cadmium intoxication in Arabidopsis thaliana impacts translation at multiple levels. </w:t>
      </w:r>
      <w:r w:rsidRPr="005215F3">
        <w:rPr>
          <w:i/>
          <w:sz w:val="20"/>
          <w:szCs w:val="20"/>
        </w:rPr>
        <w:t>Plant Cell Physiol,</w:t>
      </w:r>
      <w:r w:rsidRPr="005215F3">
        <w:rPr>
          <w:sz w:val="20"/>
          <w:szCs w:val="20"/>
        </w:rPr>
        <w:t xml:space="preserve"> </w:t>
      </w:r>
      <w:r w:rsidRPr="005215F3">
        <w:rPr>
          <w:b/>
          <w:sz w:val="20"/>
          <w:szCs w:val="20"/>
        </w:rPr>
        <w:t>52,</w:t>
      </w:r>
      <w:r w:rsidRPr="005215F3">
        <w:rPr>
          <w:sz w:val="20"/>
          <w:szCs w:val="20"/>
        </w:rPr>
        <w:t xml:space="preserve"> 436-447.</w:t>
      </w:r>
    </w:p>
    <w:p w14:paraId="162546F2" w14:textId="77777777" w:rsidR="005215F3" w:rsidRPr="005215F3" w:rsidRDefault="005215F3" w:rsidP="005215F3">
      <w:pPr>
        <w:pStyle w:val="EndNoteBibliography"/>
        <w:ind w:left="720" w:hanging="720"/>
        <w:rPr>
          <w:sz w:val="20"/>
          <w:szCs w:val="20"/>
        </w:rPr>
      </w:pPr>
      <w:r w:rsidRPr="005215F3">
        <w:rPr>
          <w:sz w:val="20"/>
          <w:szCs w:val="20"/>
        </w:rPr>
        <w:t xml:space="preserve">Srivastava, A. K., Lu, Y., Zinta, G., Lang, Z. and Zhu, J. K. (2018) UTR-Dependent Control of Gene Expression in Plants. </w:t>
      </w:r>
      <w:r w:rsidRPr="005215F3">
        <w:rPr>
          <w:i/>
          <w:sz w:val="20"/>
          <w:szCs w:val="20"/>
        </w:rPr>
        <w:t>Trends Plant Sci,</w:t>
      </w:r>
      <w:r w:rsidRPr="005215F3">
        <w:rPr>
          <w:sz w:val="20"/>
          <w:szCs w:val="20"/>
        </w:rPr>
        <w:t xml:space="preserve"> </w:t>
      </w:r>
      <w:r w:rsidRPr="005215F3">
        <w:rPr>
          <w:b/>
          <w:sz w:val="20"/>
          <w:szCs w:val="20"/>
        </w:rPr>
        <w:t>23,</w:t>
      </w:r>
      <w:r w:rsidRPr="005215F3">
        <w:rPr>
          <w:sz w:val="20"/>
          <w:szCs w:val="20"/>
        </w:rPr>
        <w:t xml:space="preserve"> 248-259.</w:t>
      </w:r>
    </w:p>
    <w:p w14:paraId="24EAE3F8" w14:textId="77777777" w:rsidR="005215F3" w:rsidRPr="005215F3" w:rsidRDefault="005215F3" w:rsidP="005215F3">
      <w:pPr>
        <w:pStyle w:val="EndNoteBibliography"/>
        <w:ind w:left="720" w:hanging="720"/>
        <w:rPr>
          <w:sz w:val="20"/>
          <w:szCs w:val="20"/>
        </w:rPr>
      </w:pPr>
      <w:r w:rsidRPr="005215F3">
        <w:rPr>
          <w:sz w:val="20"/>
          <w:szCs w:val="20"/>
        </w:rPr>
        <w:t xml:space="preserve">Stephens, M. (2017) False discovery rates: a new deal. </w:t>
      </w:r>
      <w:r w:rsidRPr="005215F3">
        <w:rPr>
          <w:i/>
          <w:sz w:val="20"/>
          <w:szCs w:val="20"/>
        </w:rPr>
        <w:t>Biostatistics,</w:t>
      </w:r>
      <w:r w:rsidRPr="005215F3">
        <w:rPr>
          <w:sz w:val="20"/>
          <w:szCs w:val="20"/>
        </w:rPr>
        <w:t xml:space="preserve"> </w:t>
      </w:r>
      <w:r w:rsidRPr="005215F3">
        <w:rPr>
          <w:b/>
          <w:sz w:val="20"/>
          <w:szCs w:val="20"/>
        </w:rPr>
        <w:t>18,</w:t>
      </w:r>
      <w:r w:rsidRPr="005215F3">
        <w:rPr>
          <w:sz w:val="20"/>
          <w:szCs w:val="20"/>
        </w:rPr>
        <w:t xml:space="preserve"> 275-294.</w:t>
      </w:r>
    </w:p>
    <w:p w14:paraId="6D7AEE5A" w14:textId="77777777" w:rsidR="005215F3" w:rsidRPr="005215F3" w:rsidRDefault="005215F3" w:rsidP="005215F3">
      <w:pPr>
        <w:pStyle w:val="EndNoteBibliography"/>
        <w:ind w:left="720" w:hanging="720"/>
        <w:rPr>
          <w:sz w:val="20"/>
          <w:szCs w:val="20"/>
        </w:rPr>
      </w:pPr>
      <w:r w:rsidRPr="005215F3">
        <w:rPr>
          <w:sz w:val="20"/>
          <w:szCs w:val="20"/>
        </w:rPr>
        <w:t>Su, Z., Tang, Y., Ritchey, L. E., Tack, D. C., Zhu, M., Bevilacqua, P. C.</w:t>
      </w:r>
      <w:r w:rsidRPr="005215F3">
        <w:rPr>
          <w:i/>
          <w:sz w:val="20"/>
          <w:szCs w:val="20"/>
        </w:rPr>
        <w:t>, et al.</w:t>
      </w:r>
      <w:r w:rsidRPr="005215F3">
        <w:rPr>
          <w:sz w:val="20"/>
          <w:szCs w:val="20"/>
        </w:rPr>
        <w:t xml:space="preserve"> (2018) Genome-wide RNA structurome reprogramming by acute heat shock globally regulates mRNA abundance. </w:t>
      </w:r>
      <w:r w:rsidRPr="005215F3">
        <w:rPr>
          <w:i/>
          <w:sz w:val="20"/>
          <w:szCs w:val="20"/>
        </w:rPr>
        <w:t>Proc Natl Acad Sci U S A,</w:t>
      </w:r>
      <w:r w:rsidRPr="005215F3">
        <w:rPr>
          <w:sz w:val="20"/>
          <w:szCs w:val="20"/>
        </w:rPr>
        <w:t xml:space="preserve"> </w:t>
      </w:r>
      <w:r w:rsidRPr="005215F3">
        <w:rPr>
          <w:b/>
          <w:sz w:val="20"/>
          <w:szCs w:val="20"/>
        </w:rPr>
        <w:t>115,</w:t>
      </w:r>
      <w:r w:rsidRPr="005215F3">
        <w:rPr>
          <w:sz w:val="20"/>
          <w:szCs w:val="20"/>
        </w:rPr>
        <w:t xml:space="preserve"> 12170-12175.</w:t>
      </w:r>
    </w:p>
    <w:p w14:paraId="0F9DE05F" w14:textId="77777777" w:rsidR="005215F3" w:rsidRPr="005215F3" w:rsidRDefault="005215F3" w:rsidP="005215F3">
      <w:pPr>
        <w:pStyle w:val="EndNoteBibliography"/>
        <w:ind w:left="720" w:hanging="720"/>
        <w:rPr>
          <w:sz w:val="20"/>
          <w:szCs w:val="20"/>
        </w:rPr>
      </w:pPr>
      <w:r w:rsidRPr="005215F3">
        <w:rPr>
          <w:sz w:val="20"/>
          <w:szCs w:val="20"/>
        </w:rPr>
        <w:lastRenderedPageBreak/>
        <w:t>Sugio, T., Matsuura, H., Matsui, T., Matsunaga, M., Nosho, T., Kanaya, S.</w:t>
      </w:r>
      <w:r w:rsidRPr="005215F3">
        <w:rPr>
          <w:i/>
          <w:sz w:val="20"/>
          <w:szCs w:val="20"/>
        </w:rPr>
        <w:t>, et al.</w:t>
      </w:r>
      <w:r w:rsidRPr="005215F3">
        <w:rPr>
          <w:sz w:val="20"/>
          <w:szCs w:val="20"/>
        </w:rPr>
        <w:t xml:space="preserve"> (2010) Effect of the sequence context of the AUG initiation codon on the rate of translation in dicotyledonous and monocotyledonous plant cells. </w:t>
      </w:r>
      <w:r w:rsidRPr="005215F3">
        <w:rPr>
          <w:i/>
          <w:sz w:val="20"/>
          <w:szCs w:val="20"/>
        </w:rPr>
        <w:t>J Biosci Bioeng,</w:t>
      </w:r>
      <w:r w:rsidRPr="005215F3">
        <w:rPr>
          <w:sz w:val="20"/>
          <w:szCs w:val="20"/>
        </w:rPr>
        <w:t xml:space="preserve"> </w:t>
      </w:r>
      <w:r w:rsidRPr="005215F3">
        <w:rPr>
          <w:b/>
          <w:sz w:val="20"/>
          <w:szCs w:val="20"/>
        </w:rPr>
        <w:t>109,</w:t>
      </w:r>
      <w:r w:rsidRPr="005215F3">
        <w:rPr>
          <w:sz w:val="20"/>
          <w:szCs w:val="20"/>
        </w:rPr>
        <w:t xml:space="preserve"> 170-173.</w:t>
      </w:r>
    </w:p>
    <w:p w14:paraId="647FB1F1" w14:textId="77777777" w:rsidR="005215F3" w:rsidRPr="005215F3" w:rsidRDefault="005215F3" w:rsidP="005215F3">
      <w:pPr>
        <w:pStyle w:val="EndNoteBibliography"/>
        <w:ind w:left="720" w:hanging="720"/>
        <w:rPr>
          <w:sz w:val="20"/>
          <w:szCs w:val="20"/>
        </w:rPr>
      </w:pPr>
      <w:r w:rsidRPr="005215F3">
        <w:rPr>
          <w:sz w:val="20"/>
          <w:szCs w:val="20"/>
        </w:rPr>
        <w:t>Sulkowska, A., Auber, A., Sikorski, P. J., Silhavy, D., Auth, M., Sitkiewicz, E.</w:t>
      </w:r>
      <w:r w:rsidRPr="005215F3">
        <w:rPr>
          <w:i/>
          <w:sz w:val="20"/>
          <w:szCs w:val="20"/>
        </w:rPr>
        <w:t>, et al.</w:t>
      </w:r>
      <w:r w:rsidRPr="005215F3">
        <w:rPr>
          <w:sz w:val="20"/>
          <w:szCs w:val="20"/>
        </w:rPr>
        <w:t xml:space="preserve"> (2019) RNA Helicases From the DEA(D/H)-box Family Contribute to Plant NMD Efficiency. </w:t>
      </w:r>
      <w:r w:rsidRPr="005215F3">
        <w:rPr>
          <w:i/>
          <w:sz w:val="20"/>
          <w:szCs w:val="20"/>
        </w:rPr>
        <w:t>Plant Cell Physiol</w:t>
      </w:r>
      <w:r w:rsidRPr="005215F3">
        <w:rPr>
          <w:sz w:val="20"/>
          <w:szCs w:val="20"/>
        </w:rPr>
        <w:t>.</w:t>
      </w:r>
    </w:p>
    <w:p w14:paraId="475387A8" w14:textId="77777777" w:rsidR="005215F3" w:rsidRPr="005215F3" w:rsidRDefault="005215F3" w:rsidP="005215F3">
      <w:pPr>
        <w:pStyle w:val="EndNoteBibliography"/>
        <w:ind w:left="720" w:hanging="720"/>
        <w:rPr>
          <w:sz w:val="20"/>
          <w:szCs w:val="20"/>
        </w:rPr>
      </w:pPr>
      <w:r w:rsidRPr="005215F3">
        <w:rPr>
          <w:sz w:val="20"/>
          <w:szCs w:val="20"/>
        </w:rPr>
        <w:t>Sulpice, R., Flis, A., Ivakov, A. A., Apelt, F., Krohn, N., Encke, B.</w:t>
      </w:r>
      <w:r w:rsidRPr="005215F3">
        <w:rPr>
          <w:i/>
          <w:sz w:val="20"/>
          <w:szCs w:val="20"/>
        </w:rPr>
        <w:t>, et al.</w:t>
      </w:r>
      <w:r w:rsidRPr="005215F3">
        <w:rPr>
          <w:sz w:val="20"/>
          <w:szCs w:val="20"/>
        </w:rPr>
        <w:t xml:space="preserve"> (2014) Arabidopsis coordinates the diurnal regulation of carbon allocation and growth across a wide range of photoperiods. </w:t>
      </w:r>
      <w:r w:rsidRPr="005215F3">
        <w:rPr>
          <w:i/>
          <w:sz w:val="20"/>
          <w:szCs w:val="20"/>
        </w:rPr>
        <w:t>Mol Plant,</w:t>
      </w:r>
      <w:r w:rsidRPr="005215F3">
        <w:rPr>
          <w:sz w:val="20"/>
          <w:szCs w:val="20"/>
        </w:rPr>
        <w:t xml:space="preserve"> </w:t>
      </w:r>
      <w:r w:rsidRPr="005215F3">
        <w:rPr>
          <w:b/>
          <w:sz w:val="20"/>
          <w:szCs w:val="20"/>
        </w:rPr>
        <w:t>7,</w:t>
      </w:r>
      <w:r w:rsidRPr="005215F3">
        <w:rPr>
          <w:sz w:val="20"/>
          <w:szCs w:val="20"/>
        </w:rPr>
        <w:t xml:space="preserve"> 137-155.</w:t>
      </w:r>
    </w:p>
    <w:p w14:paraId="31D9B875" w14:textId="77777777" w:rsidR="005215F3" w:rsidRPr="005215F3" w:rsidRDefault="005215F3" w:rsidP="005215F3">
      <w:pPr>
        <w:pStyle w:val="EndNoteBibliography"/>
        <w:ind w:left="720" w:hanging="720"/>
        <w:rPr>
          <w:sz w:val="20"/>
          <w:szCs w:val="20"/>
        </w:rPr>
      </w:pPr>
      <w:r w:rsidRPr="005215F3">
        <w:rPr>
          <w:sz w:val="20"/>
          <w:szCs w:val="20"/>
        </w:rPr>
        <w:t>Szadeczky-Kardoss, I., Csorba, T., Auber, A., Schamberger, A., Nyiko, T., Taller, J.</w:t>
      </w:r>
      <w:r w:rsidRPr="005215F3">
        <w:rPr>
          <w:i/>
          <w:sz w:val="20"/>
          <w:szCs w:val="20"/>
        </w:rPr>
        <w:t>, et al.</w:t>
      </w:r>
      <w:r w:rsidRPr="005215F3">
        <w:rPr>
          <w:sz w:val="20"/>
          <w:szCs w:val="20"/>
        </w:rPr>
        <w:t xml:space="preserve"> (2018a) The nonstop decay and the RNA silencing systems operate cooperatively in plants. </w:t>
      </w:r>
      <w:r w:rsidRPr="005215F3">
        <w:rPr>
          <w:i/>
          <w:sz w:val="20"/>
          <w:szCs w:val="20"/>
        </w:rPr>
        <w:t>Nucleic Acids Res,</w:t>
      </w:r>
      <w:r w:rsidRPr="005215F3">
        <w:rPr>
          <w:sz w:val="20"/>
          <w:szCs w:val="20"/>
        </w:rPr>
        <w:t xml:space="preserve"> </w:t>
      </w:r>
      <w:r w:rsidRPr="005215F3">
        <w:rPr>
          <w:b/>
          <w:sz w:val="20"/>
          <w:szCs w:val="20"/>
        </w:rPr>
        <w:t>46,</w:t>
      </w:r>
      <w:r w:rsidRPr="005215F3">
        <w:rPr>
          <w:sz w:val="20"/>
          <w:szCs w:val="20"/>
        </w:rPr>
        <w:t xml:space="preserve"> 4632-4648.</w:t>
      </w:r>
    </w:p>
    <w:p w14:paraId="2717E69F" w14:textId="77777777" w:rsidR="005215F3" w:rsidRPr="005215F3" w:rsidRDefault="005215F3" w:rsidP="005215F3">
      <w:pPr>
        <w:pStyle w:val="EndNoteBibliography"/>
        <w:ind w:left="720" w:hanging="720"/>
        <w:rPr>
          <w:sz w:val="20"/>
          <w:szCs w:val="20"/>
        </w:rPr>
      </w:pPr>
      <w:r w:rsidRPr="005215F3">
        <w:rPr>
          <w:sz w:val="20"/>
          <w:szCs w:val="20"/>
        </w:rPr>
        <w:t xml:space="preserve">Szadeczky-Kardoss, I., Gal, L., Auber, A., Taller, J. and Silhavy, D. (2018b) The No-go decay system degrades plant mRNAs that contain a long A-stretch in the coding region. </w:t>
      </w:r>
      <w:r w:rsidRPr="005215F3">
        <w:rPr>
          <w:i/>
          <w:sz w:val="20"/>
          <w:szCs w:val="20"/>
        </w:rPr>
        <w:t>Plant Sci,</w:t>
      </w:r>
      <w:r w:rsidRPr="005215F3">
        <w:rPr>
          <w:sz w:val="20"/>
          <w:szCs w:val="20"/>
        </w:rPr>
        <w:t xml:space="preserve"> </w:t>
      </w:r>
      <w:r w:rsidRPr="005215F3">
        <w:rPr>
          <w:b/>
          <w:sz w:val="20"/>
          <w:szCs w:val="20"/>
        </w:rPr>
        <w:t>275,</w:t>
      </w:r>
      <w:r w:rsidRPr="005215F3">
        <w:rPr>
          <w:sz w:val="20"/>
          <w:szCs w:val="20"/>
        </w:rPr>
        <w:t xml:space="preserve"> 19-27.</w:t>
      </w:r>
    </w:p>
    <w:p w14:paraId="56329D18" w14:textId="77777777" w:rsidR="005215F3" w:rsidRPr="005215F3" w:rsidRDefault="005215F3" w:rsidP="005215F3">
      <w:pPr>
        <w:pStyle w:val="EndNoteBibliography"/>
        <w:ind w:left="720" w:hanging="720"/>
        <w:rPr>
          <w:sz w:val="20"/>
          <w:szCs w:val="20"/>
        </w:rPr>
      </w:pPr>
      <w:r w:rsidRPr="005215F3">
        <w:rPr>
          <w:sz w:val="20"/>
          <w:szCs w:val="20"/>
        </w:rPr>
        <w:t xml:space="preserve">Tang, Y., Assmann, S. M. and Bevilacqua, P. C. (2016) Protein Structure Is Related to RNA Structural Reactivity In Vivo. </w:t>
      </w:r>
      <w:r w:rsidRPr="005215F3">
        <w:rPr>
          <w:i/>
          <w:sz w:val="20"/>
          <w:szCs w:val="20"/>
        </w:rPr>
        <w:t>J Mol Biol,</w:t>
      </w:r>
      <w:r w:rsidRPr="005215F3">
        <w:rPr>
          <w:sz w:val="20"/>
          <w:szCs w:val="20"/>
        </w:rPr>
        <w:t xml:space="preserve"> </w:t>
      </w:r>
      <w:r w:rsidRPr="005215F3">
        <w:rPr>
          <w:b/>
          <w:sz w:val="20"/>
          <w:szCs w:val="20"/>
        </w:rPr>
        <w:t>428,</w:t>
      </w:r>
      <w:r w:rsidRPr="005215F3">
        <w:rPr>
          <w:sz w:val="20"/>
          <w:szCs w:val="20"/>
        </w:rPr>
        <w:t xml:space="preserve"> 758-766.</w:t>
      </w:r>
    </w:p>
    <w:p w14:paraId="72BF9B00" w14:textId="77777777" w:rsidR="005215F3" w:rsidRPr="005215F3" w:rsidRDefault="005215F3" w:rsidP="005215F3">
      <w:pPr>
        <w:pStyle w:val="EndNoteBibliography"/>
        <w:ind w:left="720" w:hanging="720"/>
        <w:rPr>
          <w:sz w:val="20"/>
          <w:szCs w:val="20"/>
        </w:rPr>
      </w:pPr>
      <w:r w:rsidRPr="005215F3">
        <w:rPr>
          <w:sz w:val="20"/>
          <w:szCs w:val="20"/>
        </w:rPr>
        <w:t xml:space="preserve">Tiruneh, B. S., Kim, B. H., Gallie, D. R., Roy, B. and von Arnim, A. G. (2013) The global translation profile in a ribosomal protein mutant resembles that of an eIF3 mutant. </w:t>
      </w:r>
      <w:r w:rsidRPr="005215F3">
        <w:rPr>
          <w:i/>
          <w:sz w:val="20"/>
          <w:szCs w:val="20"/>
        </w:rPr>
        <w:t>BMC Biol,</w:t>
      </w:r>
      <w:r w:rsidRPr="005215F3">
        <w:rPr>
          <w:sz w:val="20"/>
          <w:szCs w:val="20"/>
        </w:rPr>
        <w:t xml:space="preserve"> </w:t>
      </w:r>
      <w:r w:rsidRPr="005215F3">
        <w:rPr>
          <w:b/>
          <w:sz w:val="20"/>
          <w:szCs w:val="20"/>
        </w:rPr>
        <w:t>11,</w:t>
      </w:r>
      <w:r w:rsidRPr="005215F3">
        <w:rPr>
          <w:sz w:val="20"/>
          <w:szCs w:val="20"/>
        </w:rPr>
        <w:t xml:space="preserve"> 123.</w:t>
      </w:r>
    </w:p>
    <w:p w14:paraId="4FC43A0D" w14:textId="77777777" w:rsidR="005215F3" w:rsidRPr="005215F3" w:rsidRDefault="005215F3" w:rsidP="005215F3">
      <w:pPr>
        <w:pStyle w:val="EndNoteBibliography"/>
        <w:ind w:left="720" w:hanging="720"/>
        <w:rPr>
          <w:sz w:val="20"/>
          <w:szCs w:val="20"/>
        </w:rPr>
      </w:pPr>
      <w:r w:rsidRPr="005215F3">
        <w:rPr>
          <w:sz w:val="20"/>
          <w:szCs w:val="20"/>
        </w:rPr>
        <w:t xml:space="preserve">Turck, F., Zilbermann, F., Kozma, S. C., Thomas, G. and Nagy, F. (2004) Phytohormones participate in an S6 kinase signal transduction pathway in Arabidopsis. </w:t>
      </w:r>
      <w:r w:rsidRPr="005215F3">
        <w:rPr>
          <w:i/>
          <w:sz w:val="20"/>
          <w:szCs w:val="20"/>
        </w:rPr>
        <w:t>Plant Physiol,</w:t>
      </w:r>
      <w:r w:rsidRPr="005215F3">
        <w:rPr>
          <w:sz w:val="20"/>
          <w:szCs w:val="20"/>
        </w:rPr>
        <w:t xml:space="preserve"> </w:t>
      </w:r>
      <w:r w:rsidRPr="005215F3">
        <w:rPr>
          <w:b/>
          <w:sz w:val="20"/>
          <w:szCs w:val="20"/>
        </w:rPr>
        <w:t>134,</w:t>
      </w:r>
      <w:r w:rsidRPr="005215F3">
        <w:rPr>
          <w:sz w:val="20"/>
          <w:szCs w:val="20"/>
        </w:rPr>
        <w:t xml:space="preserve"> 1527-1535.</w:t>
      </w:r>
    </w:p>
    <w:p w14:paraId="6D9C86F8" w14:textId="77777777" w:rsidR="005215F3" w:rsidRPr="005215F3" w:rsidRDefault="005215F3" w:rsidP="005215F3">
      <w:pPr>
        <w:pStyle w:val="EndNoteBibliography"/>
        <w:ind w:left="720" w:hanging="720"/>
        <w:rPr>
          <w:sz w:val="20"/>
          <w:szCs w:val="20"/>
        </w:rPr>
      </w:pPr>
      <w:r w:rsidRPr="005215F3">
        <w:rPr>
          <w:sz w:val="20"/>
          <w:szCs w:val="20"/>
        </w:rPr>
        <w:t xml:space="preserve">Turkina, M. V., Klang Arstrand, H. and Vener, A. V. (2011) Differential phosphorylation of ribosomal proteins in Arabidopsis thaliana plants during day and night. </w:t>
      </w:r>
      <w:r w:rsidRPr="005215F3">
        <w:rPr>
          <w:i/>
          <w:sz w:val="20"/>
          <w:szCs w:val="20"/>
        </w:rPr>
        <w:t>PLoS One,</w:t>
      </w:r>
      <w:r w:rsidRPr="005215F3">
        <w:rPr>
          <w:sz w:val="20"/>
          <w:szCs w:val="20"/>
        </w:rPr>
        <w:t xml:space="preserve"> </w:t>
      </w:r>
      <w:r w:rsidRPr="005215F3">
        <w:rPr>
          <w:b/>
          <w:sz w:val="20"/>
          <w:szCs w:val="20"/>
        </w:rPr>
        <w:t>6,</w:t>
      </w:r>
      <w:r w:rsidRPr="005215F3">
        <w:rPr>
          <w:sz w:val="20"/>
          <w:szCs w:val="20"/>
        </w:rPr>
        <w:t xml:space="preserve"> e29307.</w:t>
      </w:r>
    </w:p>
    <w:p w14:paraId="6E39EE62" w14:textId="77777777" w:rsidR="005215F3" w:rsidRPr="005215F3" w:rsidRDefault="005215F3" w:rsidP="005215F3">
      <w:pPr>
        <w:pStyle w:val="EndNoteBibliography"/>
        <w:ind w:left="720" w:hanging="720"/>
        <w:rPr>
          <w:sz w:val="20"/>
          <w:szCs w:val="20"/>
        </w:rPr>
      </w:pPr>
      <w:r w:rsidRPr="005215F3">
        <w:rPr>
          <w:sz w:val="20"/>
          <w:szCs w:val="20"/>
        </w:rPr>
        <w:t>Uchiyama-Kadokura, N., Murakami, K., Takemoto, M., Koyanagi, N., Murota, K., Naito, S.</w:t>
      </w:r>
      <w:r w:rsidRPr="005215F3">
        <w:rPr>
          <w:i/>
          <w:sz w:val="20"/>
          <w:szCs w:val="20"/>
        </w:rPr>
        <w:t>, et al.</w:t>
      </w:r>
      <w:r w:rsidRPr="005215F3">
        <w:rPr>
          <w:sz w:val="20"/>
          <w:szCs w:val="20"/>
        </w:rPr>
        <w:t xml:space="preserve"> (2014) Polyamine-responsive ribosomal arrest at the stop codon of an upstream open reading frame of the AdoMetDC1 gene triggers nonsense-mediated mRNA decay in Arabidopsis thaliana. </w:t>
      </w:r>
      <w:r w:rsidRPr="005215F3">
        <w:rPr>
          <w:i/>
          <w:sz w:val="20"/>
          <w:szCs w:val="20"/>
        </w:rPr>
        <w:t>Plant Cell Physiol,</w:t>
      </w:r>
      <w:r w:rsidRPr="005215F3">
        <w:rPr>
          <w:sz w:val="20"/>
          <w:szCs w:val="20"/>
        </w:rPr>
        <w:t xml:space="preserve"> </w:t>
      </w:r>
      <w:r w:rsidRPr="005215F3">
        <w:rPr>
          <w:b/>
          <w:sz w:val="20"/>
          <w:szCs w:val="20"/>
        </w:rPr>
        <w:t>55,</w:t>
      </w:r>
      <w:r w:rsidRPr="005215F3">
        <w:rPr>
          <w:sz w:val="20"/>
          <w:szCs w:val="20"/>
        </w:rPr>
        <w:t xml:space="preserve"> 1556-1567.</w:t>
      </w:r>
    </w:p>
    <w:p w14:paraId="4B496704" w14:textId="77777777" w:rsidR="005215F3" w:rsidRPr="005215F3" w:rsidRDefault="005215F3" w:rsidP="005215F3">
      <w:pPr>
        <w:pStyle w:val="EndNoteBibliography"/>
        <w:ind w:left="720" w:hanging="720"/>
        <w:rPr>
          <w:sz w:val="20"/>
          <w:szCs w:val="20"/>
        </w:rPr>
      </w:pPr>
      <w:r w:rsidRPr="005215F3">
        <w:rPr>
          <w:sz w:val="20"/>
          <w:szCs w:val="20"/>
        </w:rPr>
        <w:t xml:space="preserve">Ueda, K., Matsuura, H., Yamaguchi, M., Demura, T. and Kato, K. (2012) Genome-wide analyses of changes in translation state caused by elevated temperature in Oryza sativa. </w:t>
      </w:r>
      <w:r w:rsidRPr="005215F3">
        <w:rPr>
          <w:i/>
          <w:sz w:val="20"/>
          <w:szCs w:val="20"/>
        </w:rPr>
        <w:t>Plant and Cell Physiology,</w:t>
      </w:r>
      <w:r w:rsidRPr="005215F3">
        <w:rPr>
          <w:sz w:val="20"/>
          <w:szCs w:val="20"/>
        </w:rPr>
        <w:t xml:space="preserve"> </w:t>
      </w:r>
      <w:r w:rsidRPr="005215F3">
        <w:rPr>
          <w:b/>
          <w:sz w:val="20"/>
          <w:szCs w:val="20"/>
        </w:rPr>
        <w:t>53,</w:t>
      </w:r>
      <w:r w:rsidRPr="005215F3">
        <w:rPr>
          <w:sz w:val="20"/>
          <w:szCs w:val="20"/>
        </w:rPr>
        <w:t xml:space="preserve"> 1481-1491.</w:t>
      </w:r>
    </w:p>
    <w:p w14:paraId="232E6B65" w14:textId="77777777" w:rsidR="005215F3" w:rsidRPr="005215F3" w:rsidRDefault="005215F3" w:rsidP="005215F3">
      <w:pPr>
        <w:pStyle w:val="EndNoteBibliography"/>
        <w:ind w:left="720" w:hanging="720"/>
        <w:rPr>
          <w:sz w:val="20"/>
          <w:szCs w:val="20"/>
        </w:rPr>
      </w:pPr>
      <w:r w:rsidRPr="005215F3">
        <w:rPr>
          <w:sz w:val="20"/>
          <w:szCs w:val="20"/>
        </w:rPr>
        <w:t>Ueno, D., Mukuta, T., Yamasaki, S., Mikami, M., Demura, T., Matsui, T.</w:t>
      </w:r>
      <w:r w:rsidRPr="005215F3">
        <w:rPr>
          <w:i/>
          <w:sz w:val="20"/>
          <w:szCs w:val="20"/>
        </w:rPr>
        <w:t>, et al.</w:t>
      </w:r>
      <w:r w:rsidRPr="005215F3">
        <w:rPr>
          <w:sz w:val="20"/>
          <w:szCs w:val="20"/>
        </w:rPr>
        <w:t xml:space="preserve"> (2020) Different plant species have common sequence features related to mRNA degradation intermediates. </w:t>
      </w:r>
      <w:r w:rsidRPr="005215F3">
        <w:rPr>
          <w:i/>
          <w:sz w:val="20"/>
          <w:szCs w:val="20"/>
        </w:rPr>
        <w:t>Plant and Cell Physiology,</w:t>
      </w:r>
      <w:r w:rsidRPr="005215F3">
        <w:rPr>
          <w:sz w:val="20"/>
          <w:szCs w:val="20"/>
        </w:rPr>
        <w:t xml:space="preserve"> </w:t>
      </w:r>
      <w:r w:rsidRPr="005215F3">
        <w:rPr>
          <w:b/>
          <w:sz w:val="20"/>
          <w:szCs w:val="20"/>
        </w:rPr>
        <w:t>61,</w:t>
      </w:r>
      <w:r w:rsidRPr="005215F3">
        <w:rPr>
          <w:sz w:val="20"/>
          <w:szCs w:val="20"/>
        </w:rPr>
        <w:t xml:space="preserve"> 53-63.</w:t>
      </w:r>
    </w:p>
    <w:p w14:paraId="54EE2489" w14:textId="77777777" w:rsidR="005215F3" w:rsidRPr="005215F3" w:rsidRDefault="005215F3" w:rsidP="005215F3">
      <w:pPr>
        <w:pStyle w:val="EndNoteBibliography"/>
        <w:ind w:left="720" w:hanging="720"/>
        <w:rPr>
          <w:sz w:val="20"/>
          <w:szCs w:val="20"/>
        </w:rPr>
      </w:pPr>
      <w:r w:rsidRPr="005215F3">
        <w:rPr>
          <w:sz w:val="20"/>
          <w:szCs w:val="20"/>
        </w:rPr>
        <w:t xml:space="preserve">Ueno, D., Yamasaki, S., Demura, T. and Kato, K. (2018) Comprehensive analysis of mRNA internal cleavage sites in Arabidopsis thaliana. </w:t>
      </w:r>
      <w:r w:rsidRPr="005215F3">
        <w:rPr>
          <w:i/>
          <w:sz w:val="20"/>
          <w:szCs w:val="20"/>
        </w:rPr>
        <w:t>Journal of Bioscience and Bioengineering,</w:t>
      </w:r>
      <w:r w:rsidRPr="005215F3">
        <w:rPr>
          <w:sz w:val="20"/>
          <w:szCs w:val="20"/>
        </w:rPr>
        <w:t xml:space="preserve"> </w:t>
      </w:r>
      <w:r w:rsidRPr="005215F3">
        <w:rPr>
          <w:b/>
          <w:sz w:val="20"/>
          <w:szCs w:val="20"/>
        </w:rPr>
        <w:t>125,</w:t>
      </w:r>
      <w:r w:rsidRPr="005215F3">
        <w:rPr>
          <w:sz w:val="20"/>
          <w:szCs w:val="20"/>
        </w:rPr>
        <w:t xml:space="preserve"> 723-728.</w:t>
      </w:r>
    </w:p>
    <w:p w14:paraId="7E6544B7" w14:textId="77777777" w:rsidR="005215F3" w:rsidRPr="005215F3" w:rsidRDefault="005215F3" w:rsidP="005215F3">
      <w:pPr>
        <w:pStyle w:val="EndNoteBibliography"/>
        <w:ind w:left="720" w:hanging="720"/>
        <w:rPr>
          <w:sz w:val="20"/>
          <w:szCs w:val="20"/>
        </w:rPr>
      </w:pPr>
      <w:r w:rsidRPr="005215F3">
        <w:rPr>
          <w:sz w:val="20"/>
          <w:szCs w:val="20"/>
        </w:rPr>
        <w:t xml:space="preserve">Urquidi Camacho, R. A., Lokdarshi, A. and von Arnim, A. G. (2020) Translational gene regulation in plants: A green new deal. </w:t>
      </w:r>
      <w:r w:rsidRPr="005215F3">
        <w:rPr>
          <w:i/>
          <w:sz w:val="20"/>
          <w:szCs w:val="20"/>
        </w:rPr>
        <w:t>Wiley Interdiscip Rev RNA,</w:t>
      </w:r>
      <w:r w:rsidRPr="005215F3">
        <w:rPr>
          <w:sz w:val="20"/>
          <w:szCs w:val="20"/>
        </w:rPr>
        <w:t xml:space="preserve"> </w:t>
      </w:r>
      <w:r w:rsidRPr="005215F3">
        <w:rPr>
          <w:b/>
          <w:sz w:val="20"/>
          <w:szCs w:val="20"/>
        </w:rPr>
        <w:t>11,</w:t>
      </w:r>
      <w:r w:rsidRPr="005215F3">
        <w:rPr>
          <w:sz w:val="20"/>
          <w:szCs w:val="20"/>
        </w:rPr>
        <w:t xml:space="preserve"> e1597.</w:t>
      </w:r>
    </w:p>
    <w:p w14:paraId="34AEB5AB" w14:textId="77777777" w:rsidR="005215F3" w:rsidRPr="005215F3" w:rsidRDefault="005215F3" w:rsidP="005215F3">
      <w:pPr>
        <w:pStyle w:val="EndNoteBibliography"/>
        <w:ind w:left="720" w:hanging="720"/>
        <w:rPr>
          <w:sz w:val="20"/>
          <w:szCs w:val="20"/>
        </w:rPr>
      </w:pPr>
      <w:r w:rsidRPr="005215F3">
        <w:rPr>
          <w:sz w:val="20"/>
          <w:szCs w:val="20"/>
        </w:rPr>
        <w:t xml:space="preserve">Valleriani, A., Ignatova, Z., Nagar, A. and Lipowsky, R. (2010) Turnover of messenger RNA: Polysome statistics beyond the steady state. </w:t>
      </w:r>
      <w:r w:rsidRPr="005215F3">
        <w:rPr>
          <w:i/>
          <w:sz w:val="20"/>
          <w:szCs w:val="20"/>
        </w:rPr>
        <w:t>EPL,</w:t>
      </w:r>
      <w:r w:rsidRPr="005215F3">
        <w:rPr>
          <w:sz w:val="20"/>
          <w:szCs w:val="20"/>
        </w:rPr>
        <w:t xml:space="preserve"> </w:t>
      </w:r>
      <w:r w:rsidRPr="005215F3">
        <w:rPr>
          <w:b/>
          <w:sz w:val="20"/>
          <w:szCs w:val="20"/>
        </w:rPr>
        <w:t>89</w:t>
      </w:r>
      <w:r w:rsidRPr="005215F3">
        <w:rPr>
          <w:sz w:val="20"/>
          <w:szCs w:val="20"/>
        </w:rPr>
        <w:t>.</w:t>
      </w:r>
    </w:p>
    <w:p w14:paraId="70286940" w14:textId="77777777" w:rsidR="005215F3" w:rsidRPr="005215F3" w:rsidRDefault="005215F3" w:rsidP="005215F3">
      <w:pPr>
        <w:pStyle w:val="EndNoteBibliography"/>
        <w:ind w:left="720" w:hanging="720"/>
        <w:rPr>
          <w:sz w:val="20"/>
          <w:szCs w:val="20"/>
        </w:rPr>
      </w:pPr>
      <w:r w:rsidRPr="005215F3">
        <w:rPr>
          <w:sz w:val="20"/>
          <w:szCs w:val="20"/>
        </w:rPr>
        <w:t xml:space="preserve">van der Horst, S., Filipovska, T., Hanson, J. and Smeekens, S. (2020) Metabolite Control of Translation by Conserved Peptide uORFs: The Ribosome as a Metabolite Multisensor. </w:t>
      </w:r>
      <w:r w:rsidRPr="005215F3">
        <w:rPr>
          <w:i/>
          <w:sz w:val="20"/>
          <w:szCs w:val="20"/>
        </w:rPr>
        <w:t>Plant Physiol,</w:t>
      </w:r>
      <w:r w:rsidRPr="005215F3">
        <w:rPr>
          <w:sz w:val="20"/>
          <w:szCs w:val="20"/>
        </w:rPr>
        <w:t xml:space="preserve"> </w:t>
      </w:r>
      <w:r w:rsidRPr="005215F3">
        <w:rPr>
          <w:b/>
          <w:sz w:val="20"/>
          <w:szCs w:val="20"/>
        </w:rPr>
        <w:t>182,</w:t>
      </w:r>
      <w:r w:rsidRPr="005215F3">
        <w:rPr>
          <w:sz w:val="20"/>
          <w:szCs w:val="20"/>
        </w:rPr>
        <w:t xml:space="preserve"> 110-122.</w:t>
      </w:r>
    </w:p>
    <w:p w14:paraId="058C72F1" w14:textId="77777777" w:rsidR="005215F3" w:rsidRPr="005215F3" w:rsidRDefault="005215F3" w:rsidP="005215F3">
      <w:pPr>
        <w:pStyle w:val="EndNoteBibliography"/>
        <w:ind w:left="720" w:hanging="720"/>
        <w:rPr>
          <w:sz w:val="20"/>
          <w:szCs w:val="20"/>
        </w:rPr>
      </w:pPr>
      <w:r w:rsidRPr="005215F3">
        <w:rPr>
          <w:sz w:val="20"/>
          <w:szCs w:val="20"/>
        </w:rPr>
        <w:t xml:space="preserve">Van Lijsebettens, M., Vanderhaeghen, R., De Block, M., Bauw, G., Villarroel, R. and Van Montagu, M. (1994) An S18 ribosomal protein gene copy at the Arabidopsis PFL locus affects plant development by its specific expression in meristems. </w:t>
      </w:r>
      <w:r w:rsidRPr="005215F3">
        <w:rPr>
          <w:i/>
          <w:sz w:val="20"/>
          <w:szCs w:val="20"/>
        </w:rPr>
        <w:t>Embo j,</w:t>
      </w:r>
      <w:r w:rsidRPr="005215F3">
        <w:rPr>
          <w:sz w:val="20"/>
          <w:szCs w:val="20"/>
        </w:rPr>
        <w:t xml:space="preserve"> </w:t>
      </w:r>
      <w:r w:rsidRPr="005215F3">
        <w:rPr>
          <w:b/>
          <w:sz w:val="20"/>
          <w:szCs w:val="20"/>
        </w:rPr>
        <w:t>13,</w:t>
      </w:r>
      <w:r w:rsidRPr="005215F3">
        <w:rPr>
          <w:sz w:val="20"/>
          <w:szCs w:val="20"/>
        </w:rPr>
        <w:t xml:space="preserve"> 3378-3388.</w:t>
      </w:r>
    </w:p>
    <w:p w14:paraId="2729A2F8" w14:textId="77777777" w:rsidR="005215F3" w:rsidRPr="005215F3" w:rsidRDefault="005215F3" w:rsidP="005215F3">
      <w:pPr>
        <w:pStyle w:val="EndNoteBibliography"/>
        <w:ind w:left="720" w:hanging="720"/>
        <w:rPr>
          <w:sz w:val="20"/>
          <w:szCs w:val="20"/>
        </w:rPr>
      </w:pPr>
      <w:r w:rsidRPr="005215F3">
        <w:rPr>
          <w:sz w:val="20"/>
          <w:szCs w:val="20"/>
        </w:rPr>
        <w:t xml:space="preserve">Vandivier, L. E., Anderson, S. J., Foley, S. W. and Gregory, B. D. (2016) The Conservation and Function of RNA Secondary Structure in Plants. </w:t>
      </w:r>
      <w:r w:rsidRPr="005215F3">
        <w:rPr>
          <w:i/>
          <w:sz w:val="20"/>
          <w:szCs w:val="20"/>
        </w:rPr>
        <w:t>Annu Rev Plant Biol,</w:t>
      </w:r>
      <w:r w:rsidRPr="005215F3">
        <w:rPr>
          <w:sz w:val="20"/>
          <w:szCs w:val="20"/>
        </w:rPr>
        <w:t xml:space="preserve"> </w:t>
      </w:r>
      <w:r w:rsidRPr="005215F3">
        <w:rPr>
          <w:b/>
          <w:sz w:val="20"/>
          <w:szCs w:val="20"/>
        </w:rPr>
        <w:t>67,</w:t>
      </w:r>
      <w:r w:rsidRPr="005215F3">
        <w:rPr>
          <w:sz w:val="20"/>
          <w:szCs w:val="20"/>
        </w:rPr>
        <w:t xml:space="preserve"> 463-488.</w:t>
      </w:r>
    </w:p>
    <w:p w14:paraId="70823870" w14:textId="77777777" w:rsidR="005215F3" w:rsidRPr="005215F3" w:rsidRDefault="005215F3" w:rsidP="005215F3">
      <w:pPr>
        <w:pStyle w:val="EndNoteBibliography"/>
        <w:ind w:left="720" w:hanging="720"/>
        <w:rPr>
          <w:sz w:val="20"/>
          <w:szCs w:val="20"/>
        </w:rPr>
      </w:pPr>
      <w:r w:rsidRPr="005215F3">
        <w:rPr>
          <w:sz w:val="20"/>
          <w:szCs w:val="20"/>
        </w:rPr>
        <w:t xml:space="preserve">Vaughn, J. N., Ellingson, S. R., Mignone, F. and Arnim, A. (2012) Known and novel post-transcriptional regulatory sequences are conserved across plant families. </w:t>
      </w:r>
      <w:r w:rsidRPr="005215F3">
        <w:rPr>
          <w:i/>
          <w:sz w:val="20"/>
          <w:szCs w:val="20"/>
        </w:rPr>
        <w:t>RNA,</w:t>
      </w:r>
      <w:r w:rsidRPr="005215F3">
        <w:rPr>
          <w:sz w:val="20"/>
          <w:szCs w:val="20"/>
        </w:rPr>
        <w:t xml:space="preserve"> </w:t>
      </w:r>
      <w:r w:rsidRPr="005215F3">
        <w:rPr>
          <w:b/>
          <w:sz w:val="20"/>
          <w:szCs w:val="20"/>
        </w:rPr>
        <w:t>18,</w:t>
      </w:r>
      <w:r w:rsidRPr="005215F3">
        <w:rPr>
          <w:sz w:val="20"/>
          <w:szCs w:val="20"/>
        </w:rPr>
        <w:t xml:space="preserve"> 368-384.</w:t>
      </w:r>
    </w:p>
    <w:p w14:paraId="1EBA4572" w14:textId="77777777" w:rsidR="005215F3" w:rsidRPr="005215F3" w:rsidRDefault="005215F3" w:rsidP="005215F3">
      <w:pPr>
        <w:pStyle w:val="EndNoteBibliography"/>
        <w:ind w:left="720" w:hanging="720"/>
        <w:rPr>
          <w:sz w:val="20"/>
          <w:szCs w:val="20"/>
        </w:rPr>
      </w:pPr>
      <w:r w:rsidRPr="005215F3">
        <w:rPr>
          <w:sz w:val="20"/>
          <w:szCs w:val="20"/>
        </w:rPr>
        <w:lastRenderedPageBreak/>
        <w:t xml:space="preserve">von Arnim, A. G., Jia, Q. and Vaughn, J. N. (2014) Regulation of plant translation by upstream open reading frames. </w:t>
      </w:r>
      <w:r w:rsidRPr="005215F3">
        <w:rPr>
          <w:i/>
          <w:sz w:val="20"/>
          <w:szCs w:val="20"/>
        </w:rPr>
        <w:t>Plant Sci,</w:t>
      </w:r>
      <w:r w:rsidRPr="005215F3">
        <w:rPr>
          <w:sz w:val="20"/>
          <w:szCs w:val="20"/>
        </w:rPr>
        <w:t xml:space="preserve"> </w:t>
      </w:r>
      <w:r w:rsidRPr="005215F3">
        <w:rPr>
          <w:b/>
          <w:sz w:val="20"/>
          <w:szCs w:val="20"/>
        </w:rPr>
        <w:t>214,</w:t>
      </w:r>
      <w:r w:rsidRPr="005215F3">
        <w:rPr>
          <w:sz w:val="20"/>
          <w:szCs w:val="20"/>
        </w:rPr>
        <w:t xml:space="preserve"> 1-12.</w:t>
      </w:r>
    </w:p>
    <w:p w14:paraId="5C695C83" w14:textId="77777777" w:rsidR="005215F3" w:rsidRPr="005215F3" w:rsidRDefault="005215F3" w:rsidP="005215F3">
      <w:pPr>
        <w:pStyle w:val="EndNoteBibliography"/>
        <w:ind w:left="720" w:hanging="720"/>
        <w:rPr>
          <w:sz w:val="20"/>
          <w:szCs w:val="20"/>
        </w:rPr>
      </w:pPr>
      <w:r w:rsidRPr="005215F3">
        <w:rPr>
          <w:sz w:val="20"/>
          <w:szCs w:val="20"/>
        </w:rPr>
        <w:t xml:space="preserve">von der Haar, T. (2012) Mathematical and Computational Modelling of Ribosomal Movement and Protein Synthesis: an overview. </w:t>
      </w:r>
      <w:r w:rsidRPr="005215F3">
        <w:rPr>
          <w:i/>
          <w:sz w:val="20"/>
          <w:szCs w:val="20"/>
        </w:rPr>
        <w:t>Comput Struct Biotechnol J,</w:t>
      </w:r>
      <w:r w:rsidRPr="005215F3">
        <w:rPr>
          <w:sz w:val="20"/>
          <w:szCs w:val="20"/>
        </w:rPr>
        <w:t xml:space="preserve"> </w:t>
      </w:r>
      <w:r w:rsidRPr="005215F3">
        <w:rPr>
          <w:b/>
          <w:sz w:val="20"/>
          <w:szCs w:val="20"/>
        </w:rPr>
        <w:t>1,</w:t>
      </w:r>
      <w:r w:rsidRPr="005215F3">
        <w:rPr>
          <w:sz w:val="20"/>
          <w:szCs w:val="20"/>
        </w:rPr>
        <w:t xml:space="preserve"> e201204002.</w:t>
      </w:r>
    </w:p>
    <w:p w14:paraId="2C44A4FB" w14:textId="77777777" w:rsidR="005215F3" w:rsidRPr="005215F3" w:rsidRDefault="005215F3" w:rsidP="005215F3">
      <w:pPr>
        <w:pStyle w:val="EndNoteBibliography"/>
        <w:ind w:left="720" w:hanging="720"/>
        <w:rPr>
          <w:sz w:val="20"/>
          <w:szCs w:val="20"/>
        </w:rPr>
      </w:pPr>
      <w:r w:rsidRPr="005215F3">
        <w:rPr>
          <w:sz w:val="20"/>
          <w:szCs w:val="20"/>
        </w:rPr>
        <w:t xml:space="preserve">Wamboldt, Y., Mohammed, S., Elowsky, C., Wittgren, C., de Paula, W. B. and Mackenzie, S. A. (2009) Participation of leaky ribosome scanning in protein dual targeting by alternative translation initiation in higher plants. </w:t>
      </w:r>
      <w:r w:rsidRPr="005215F3">
        <w:rPr>
          <w:i/>
          <w:sz w:val="20"/>
          <w:szCs w:val="20"/>
        </w:rPr>
        <w:t>Plant Cell,</w:t>
      </w:r>
      <w:r w:rsidRPr="005215F3">
        <w:rPr>
          <w:sz w:val="20"/>
          <w:szCs w:val="20"/>
        </w:rPr>
        <w:t xml:space="preserve"> </w:t>
      </w:r>
      <w:r w:rsidRPr="005215F3">
        <w:rPr>
          <w:b/>
          <w:sz w:val="20"/>
          <w:szCs w:val="20"/>
        </w:rPr>
        <w:t>21,</w:t>
      </w:r>
      <w:r w:rsidRPr="005215F3">
        <w:rPr>
          <w:sz w:val="20"/>
          <w:szCs w:val="20"/>
        </w:rPr>
        <w:t xml:space="preserve"> 157-167.</w:t>
      </w:r>
    </w:p>
    <w:p w14:paraId="425C7580" w14:textId="77777777" w:rsidR="005215F3" w:rsidRPr="005215F3" w:rsidRDefault="005215F3" w:rsidP="005215F3">
      <w:pPr>
        <w:pStyle w:val="EndNoteBibliography"/>
        <w:ind w:left="720" w:hanging="720"/>
        <w:rPr>
          <w:sz w:val="20"/>
          <w:szCs w:val="20"/>
        </w:rPr>
      </w:pPr>
      <w:r w:rsidRPr="005215F3">
        <w:rPr>
          <w:sz w:val="20"/>
          <w:szCs w:val="20"/>
        </w:rPr>
        <w:t xml:space="preserve">Wang, C., Han, B., Zhou, R. and Zhuang, X. (2016a) Real-Time Imaging of Translation on Single mRNA Transcripts in Live Cells. </w:t>
      </w:r>
      <w:r w:rsidRPr="005215F3">
        <w:rPr>
          <w:i/>
          <w:sz w:val="20"/>
          <w:szCs w:val="20"/>
        </w:rPr>
        <w:t>Cell,</w:t>
      </w:r>
      <w:r w:rsidRPr="005215F3">
        <w:rPr>
          <w:sz w:val="20"/>
          <w:szCs w:val="20"/>
        </w:rPr>
        <w:t xml:space="preserve"> </w:t>
      </w:r>
      <w:r w:rsidRPr="005215F3">
        <w:rPr>
          <w:b/>
          <w:sz w:val="20"/>
          <w:szCs w:val="20"/>
        </w:rPr>
        <w:t>165,</w:t>
      </w:r>
      <w:r w:rsidRPr="005215F3">
        <w:rPr>
          <w:sz w:val="20"/>
          <w:szCs w:val="20"/>
        </w:rPr>
        <w:t xml:space="preserve"> 990-1001.</w:t>
      </w:r>
    </w:p>
    <w:p w14:paraId="4F3F5638" w14:textId="77777777" w:rsidR="005215F3" w:rsidRPr="005215F3" w:rsidRDefault="005215F3" w:rsidP="005215F3">
      <w:pPr>
        <w:pStyle w:val="EndNoteBibliography"/>
        <w:ind w:left="720" w:hanging="720"/>
        <w:rPr>
          <w:sz w:val="20"/>
          <w:szCs w:val="20"/>
        </w:rPr>
      </w:pPr>
      <w:r w:rsidRPr="005215F3">
        <w:rPr>
          <w:sz w:val="20"/>
          <w:szCs w:val="20"/>
        </w:rPr>
        <w:t xml:space="preserve">Wang, L., Wang, S. and Li, W. (2012) RSeQC: quality control of RNA-seq experiments. </w:t>
      </w:r>
      <w:r w:rsidRPr="005215F3">
        <w:rPr>
          <w:i/>
          <w:sz w:val="20"/>
          <w:szCs w:val="20"/>
        </w:rPr>
        <w:t>Bioinformatics,</w:t>
      </w:r>
      <w:r w:rsidRPr="005215F3">
        <w:rPr>
          <w:sz w:val="20"/>
          <w:szCs w:val="20"/>
        </w:rPr>
        <w:t xml:space="preserve"> </w:t>
      </w:r>
      <w:r w:rsidRPr="005215F3">
        <w:rPr>
          <w:b/>
          <w:sz w:val="20"/>
          <w:szCs w:val="20"/>
        </w:rPr>
        <w:t>28,</w:t>
      </w:r>
      <w:r w:rsidRPr="005215F3">
        <w:rPr>
          <w:sz w:val="20"/>
          <w:szCs w:val="20"/>
        </w:rPr>
        <w:t xml:space="preserve"> 2184-2185.</w:t>
      </w:r>
    </w:p>
    <w:p w14:paraId="6C232853" w14:textId="77777777" w:rsidR="005215F3" w:rsidRPr="005215F3" w:rsidRDefault="005215F3" w:rsidP="005215F3">
      <w:pPr>
        <w:pStyle w:val="EndNoteBibliography"/>
        <w:ind w:left="720" w:hanging="720"/>
        <w:rPr>
          <w:sz w:val="20"/>
          <w:szCs w:val="20"/>
        </w:rPr>
      </w:pPr>
      <w:r w:rsidRPr="005215F3">
        <w:rPr>
          <w:sz w:val="20"/>
          <w:szCs w:val="20"/>
        </w:rPr>
        <w:t xml:space="preserve">Wang, W., Xu, M., Liu, X. and Tu, J. (2016b) The Rice Eukaryotic Translation Initiation Factor 3 Subunit e (OseIF3e) Influences Organ Size and Pollen Maturation. </w:t>
      </w:r>
      <w:r w:rsidRPr="005215F3">
        <w:rPr>
          <w:i/>
          <w:sz w:val="20"/>
          <w:szCs w:val="20"/>
        </w:rPr>
        <w:t>Front Plant Sci,</w:t>
      </w:r>
      <w:r w:rsidRPr="005215F3">
        <w:rPr>
          <w:sz w:val="20"/>
          <w:szCs w:val="20"/>
        </w:rPr>
        <w:t xml:space="preserve"> </w:t>
      </w:r>
      <w:r w:rsidRPr="005215F3">
        <w:rPr>
          <w:b/>
          <w:sz w:val="20"/>
          <w:szCs w:val="20"/>
        </w:rPr>
        <w:t>7,</w:t>
      </w:r>
      <w:r w:rsidRPr="005215F3">
        <w:rPr>
          <w:sz w:val="20"/>
          <w:szCs w:val="20"/>
        </w:rPr>
        <w:t xml:space="preserve"> 1399.</w:t>
      </w:r>
    </w:p>
    <w:p w14:paraId="4D46BBDE" w14:textId="77777777" w:rsidR="005215F3" w:rsidRPr="005215F3" w:rsidRDefault="005215F3" w:rsidP="005215F3">
      <w:pPr>
        <w:pStyle w:val="EndNoteBibliography"/>
        <w:ind w:left="720" w:hanging="720"/>
        <w:rPr>
          <w:sz w:val="20"/>
          <w:szCs w:val="20"/>
        </w:rPr>
      </w:pPr>
      <w:r w:rsidRPr="005215F3">
        <w:rPr>
          <w:sz w:val="20"/>
          <w:szCs w:val="20"/>
        </w:rPr>
        <w:t xml:space="preserve">Weinberg, D. E., Shah, P., Eichhorn, S. W., Hussmann, J. A., Plotkin, J. B. and Bartel, D. P. (2016) Improved Ribosome-Footprint and mRNA Measurements Provide Insights into Dynamics and Regulation of Yeast Translation. </w:t>
      </w:r>
      <w:r w:rsidRPr="005215F3">
        <w:rPr>
          <w:i/>
          <w:sz w:val="20"/>
          <w:szCs w:val="20"/>
        </w:rPr>
        <w:t>Cell Rep,</w:t>
      </w:r>
      <w:r w:rsidRPr="005215F3">
        <w:rPr>
          <w:sz w:val="20"/>
          <w:szCs w:val="20"/>
        </w:rPr>
        <w:t xml:space="preserve"> </w:t>
      </w:r>
      <w:r w:rsidRPr="005215F3">
        <w:rPr>
          <w:b/>
          <w:sz w:val="20"/>
          <w:szCs w:val="20"/>
        </w:rPr>
        <w:t>14,</w:t>
      </w:r>
      <w:r w:rsidRPr="005215F3">
        <w:rPr>
          <w:sz w:val="20"/>
          <w:szCs w:val="20"/>
        </w:rPr>
        <w:t xml:space="preserve"> 1787-1799.</w:t>
      </w:r>
    </w:p>
    <w:p w14:paraId="3CAD08ED" w14:textId="77777777" w:rsidR="005215F3" w:rsidRPr="005215F3" w:rsidRDefault="005215F3" w:rsidP="005215F3">
      <w:pPr>
        <w:pStyle w:val="EndNoteBibliography"/>
        <w:ind w:left="720" w:hanging="720"/>
        <w:rPr>
          <w:sz w:val="20"/>
          <w:szCs w:val="20"/>
        </w:rPr>
      </w:pPr>
      <w:r w:rsidRPr="005215F3">
        <w:rPr>
          <w:sz w:val="20"/>
          <w:szCs w:val="20"/>
        </w:rPr>
        <w:t xml:space="preserve">Wek, R. C. (2018) Role of eIF2alpha Kinases in Translational Control and Adaptation to Cellular Stress. </w:t>
      </w:r>
      <w:r w:rsidRPr="005215F3">
        <w:rPr>
          <w:i/>
          <w:sz w:val="20"/>
          <w:szCs w:val="20"/>
        </w:rPr>
        <w:t>Cold Spring Harb Perspect Biol,</w:t>
      </w:r>
      <w:r w:rsidRPr="005215F3">
        <w:rPr>
          <w:sz w:val="20"/>
          <w:szCs w:val="20"/>
        </w:rPr>
        <w:t xml:space="preserve"> </w:t>
      </w:r>
      <w:r w:rsidRPr="005215F3">
        <w:rPr>
          <w:b/>
          <w:sz w:val="20"/>
          <w:szCs w:val="20"/>
        </w:rPr>
        <w:t>10</w:t>
      </w:r>
      <w:r w:rsidRPr="005215F3">
        <w:rPr>
          <w:sz w:val="20"/>
          <w:szCs w:val="20"/>
        </w:rPr>
        <w:t>.</w:t>
      </w:r>
    </w:p>
    <w:p w14:paraId="295C1AA2" w14:textId="77777777" w:rsidR="005215F3" w:rsidRPr="005215F3" w:rsidRDefault="005215F3" w:rsidP="005215F3">
      <w:pPr>
        <w:pStyle w:val="EndNoteBibliography"/>
        <w:ind w:left="720" w:hanging="720"/>
        <w:rPr>
          <w:sz w:val="20"/>
          <w:szCs w:val="20"/>
        </w:rPr>
      </w:pPr>
      <w:r w:rsidRPr="005215F3">
        <w:rPr>
          <w:sz w:val="20"/>
          <w:szCs w:val="20"/>
        </w:rPr>
        <w:t>Wittenberg, A. D., Azar, S., Klochendler, A., Stolovich-Rain, M., Avraham, S., Birnbaum, L.</w:t>
      </w:r>
      <w:r w:rsidRPr="005215F3">
        <w:rPr>
          <w:i/>
          <w:sz w:val="20"/>
          <w:szCs w:val="20"/>
        </w:rPr>
        <w:t>, et al.</w:t>
      </w:r>
      <w:r w:rsidRPr="005215F3">
        <w:rPr>
          <w:sz w:val="20"/>
          <w:szCs w:val="20"/>
        </w:rPr>
        <w:t xml:space="preserve"> (2016) Phosphorylated Ribosomal Protein S6 Is Required for Akt-Driven Hyperplasia and Malignant Transformation, but Not for Hypertrophy, Aneuploidy and Hyperfunction of Pancreatic beta-Cells. </w:t>
      </w:r>
      <w:r w:rsidRPr="005215F3">
        <w:rPr>
          <w:i/>
          <w:sz w:val="20"/>
          <w:szCs w:val="20"/>
        </w:rPr>
        <w:t>PLoS One,</w:t>
      </w:r>
      <w:r w:rsidRPr="005215F3">
        <w:rPr>
          <w:sz w:val="20"/>
          <w:szCs w:val="20"/>
        </w:rPr>
        <w:t xml:space="preserve"> </w:t>
      </w:r>
      <w:r w:rsidRPr="005215F3">
        <w:rPr>
          <w:b/>
          <w:sz w:val="20"/>
          <w:szCs w:val="20"/>
        </w:rPr>
        <w:t>11,</w:t>
      </w:r>
      <w:r w:rsidRPr="005215F3">
        <w:rPr>
          <w:sz w:val="20"/>
          <w:szCs w:val="20"/>
        </w:rPr>
        <w:t xml:space="preserve"> e0149995.</w:t>
      </w:r>
    </w:p>
    <w:p w14:paraId="6A8BFF59" w14:textId="77777777" w:rsidR="005215F3" w:rsidRPr="005215F3" w:rsidRDefault="005215F3" w:rsidP="005215F3">
      <w:pPr>
        <w:pStyle w:val="EndNoteBibliography"/>
        <w:ind w:left="720" w:hanging="720"/>
        <w:rPr>
          <w:sz w:val="20"/>
          <w:szCs w:val="20"/>
        </w:rPr>
      </w:pPr>
      <w:r w:rsidRPr="005215F3">
        <w:rPr>
          <w:sz w:val="20"/>
          <w:szCs w:val="20"/>
        </w:rPr>
        <w:t xml:space="preserve">Wu, B., Eliscovich, C., Yoon, Y. J. and Singer, R. H. (2016) Translation dynamics of single mRNAs in live cells and neurons. </w:t>
      </w:r>
      <w:r w:rsidRPr="005215F3">
        <w:rPr>
          <w:i/>
          <w:sz w:val="20"/>
          <w:szCs w:val="20"/>
        </w:rPr>
        <w:t>Science,</w:t>
      </w:r>
      <w:r w:rsidRPr="005215F3">
        <w:rPr>
          <w:sz w:val="20"/>
          <w:szCs w:val="20"/>
        </w:rPr>
        <w:t xml:space="preserve"> </w:t>
      </w:r>
      <w:r w:rsidRPr="005215F3">
        <w:rPr>
          <w:b/>
          <w:sz w:val="20"/>
          <w:szCs w:val="20"/>
        </w:rPr>
        <w:t>352,</w:t>
      </w:r>
      <w:r w:rsidRPr="005215F3">
        <w:rPr>
          <w:sz w:val="20"/>
          <w:szCs w:val="20"/>
        </w:rPr>
        <w:t xml:space="preserve"> 1430-1435.</w:t>
      </w:r>
    </w:p>
    <w:p w14:paraId="65B6D3F8" w14:textId="77777777" w:rsidR="005215F3" w:rsidRPr="005215F3" w:rsidRDefault="005215F3" w:rsidP="005215F3">
      <w:pPr>
        <w:pStyle w:val="EndNoteBibliography"/>
        <w:ind w:left="720" w:hanging="720"/>
        <w:rPr>
          <w:sz w:val="20"/>
          <w:szCs w:val="20"/>
        </w:rPr>
      </w:pPr>
      <w:r w:rsidRPr="005215F3">
        <w:rPr>
          <w:sz w:val="20"/>
          <w:szCs w:val="20"/>
        </w:rPr>
        <w:t xml:space="preserve">Wu, C. C., Peterson, A., Zinshteyn, B., Regot, S. and Green, R. (2020) Ribosome Collisions Trigger General Stress Responses to Regulate Cell Fate. </w:t>
      </w:r>
      <w:r w:rsidRPr="005215F3">
        <w:rPr>
          <w:i/>
          <w:sz w:val="20"/>
          <w:szCs w:val="20"/>
        </w:rPr>
        <w:t>Cell,</w:t>
      </w:r>
      <w:r w:rsidRPr="005215F3">
        <w:rPr>
          <w:sz w:val="20"/>
          <w:szCs w:val="20"/>
        </w:rPr>
        <w:t xml:space="preserve"> </w:t>
      </w:r>
      <w:r w:rsidRPr="005215F3">
        <w:rPr>
          <w:b/>
          <w:sz w:val="20"/>
          <w:szCs w:val="20"/>
        </w:rPr>
        <w:t>182,</w:t>
      </w:r>
      <w:r w:rsidRPr="005215F3">
        <w:rPr>
          <w:sz w:val="20"/>
          <w:szCs w:val="20"/>
        </w:rPr>
        <w:t xml:space="preserve"> 404-416 e414.</w:t>
      </w:r>
    </w:p>
    <w:p w14:paraId="2F595F62" w14:textId="77777777" w:rsidR="005215F3" w:rsidRPr="005215F3" w:rsidRDefault="005215F3" w:rsidP="005215F3">
      <w:pPr>
        <w:pStyle w:val="EndNoteBibliography"/>
        <w:ind w:left="720" w:hanging="720"/>
        <w:rPr>
          <w:sz w:val="20"/>
          <w:szCs w:val="20"/>
        </w:rPr>
      </w:pPr>
      <w:r w:rsidRPr="005215F3">
        <w:rPr>
          <w:sz w:val="20"/>
          <w:szCs w:val="20"/>
        </w:rPr>
        <w:t xml:space="preserve">Wu, J. and Jaffrey, S. R. (2016) Tracking translation one mRNA at a time. </w:t>
      </w:r>
      <w:r w:rsidRPr="005215F3">
        <w:rPr>
          <w:i/>
          <w:sz w:val="20"/>
          <w:szCs w:val="20"/>
        </w:rPr>
        <w:t>Nat Biotechnol,</w:t>
      </w:r>
      <w:r w:rsidRPr="005215F3">
        <w:rPr>
          <w:sz w:val="20"/>
          <w:szCs w:val="20"/>
        </w:rPr>
        <w:t xml:space="preserve"> </w:t>
      </w:r>
      <w:r w:rsidRPr="005215F3">
        <w:rPr>
          <w:b/>
          <w:sz w:val="20"/>
          <w:szCs w:val="20"/>
        </w:rPr>
        <w:t>34,</w:t>
      </w:r>
      <w:r w:rsidRPr="005215F3">
        <w:rPr>
          <w:sz w:val="20"/>
          <w:szCs w:val="20"/>
        </w:rPr>
        <w:t xml:space="preserve"> 723-724.</w:t>
      </w:r>
    </w:p>
    <w:p w14:paraId="0EEC3477" w14:textId="77777777" w:rsidR="005215F3" w:rsidRPr="005215F3" w:rsidRDefault="005215F3" w:rsidP="005215F3">
      <w:pPr>
        <w:pStyle w:val="EndNoteBibliography"/>
        <w:ind w:left="720" w:hanging="720"/>
        <w:rPr>
          <w:sz w:val="20"/>
          <w:szCs w:val="20"/>
        </w:rPr>
      </w:pPr>
      <w:r w:rsidRPr="005215F3">
        <w:rPr>
          <w:sz w:val="20"/>
          <w:szCs w:val="20"/>
        </w:rPr>
        <w:t xml:space="preserve">Wu, Q. and Bazzini, A. A. (2023) Translation and mRNA Stability Control. </w:t>
      </w:r>
      <w:r w:rsidRPr="005215F3">
        <w:rPr>
          <w:i/>
          <w:sz w:val="20"/>
          <w:szCs w:val="20"/>
        </w:rPr>
        <w:t>Annu Rev Biochem,</w:t>
      </w:r>
      <w:r w:rsidRPr="005215F3">
        <w:rPr>
          <w:sz w:val="20"/>
          <w:szCs w:val="20"/>
        </w:rPr>
        <w:t xml:space="preserve"> </w:t>
      </w:r>
      <w:r w:rsidRPr="005215F3">
        <w:rPr>
          <w:b/>
          <w:sz w:val="20"/>
          <w:szCs w:val="20"/>
        </w:rPr>
        <w:t>92,</w:t>
      </w:r>
      <w:r w:rsidRPr="005215F3">
        <w:rPr>
          <w:sz w:val="20"/>
          <w:szCs w:val="20"/>
        </w:rPr>
        <w:t xml:space="preserve"> 227-245.</w:t>
      </w:r>
    </w:p>
    <w:p w14:paraId="357255EA" w14:textId="77777777" w:rsidR="005215F3" w:rsidRPr="005215F3" w:rsidRDefault="005215F3" w:rsidP="005215F3">
      <w:pPr>
        <w:pStyle w:val="EndNoteBibliography"/>
        <w:ind w:left="720" w:hanging="720"/>
        <w:rPr>
          <w:sz w:val="20"/>
          <w:szCs w:val="20"/>
        </w:rPr>
      </w:pPr>
      <w:r w:rsidRPr="005215F3">
        <w:rPr>
          <w:sz w:val="20"/>
          <w:szCs w:val="20"/>
        </w:rPr>
        <w:t>Wu, Q., Medina, S. G., Kushawah, G., DeVore, M. L., Castellano, L. A., Hand, J. M.</w:t>
      </w:r>
      <w:r w:rsidRPr="005215F3">
        <w:rPr>
          <w:i/>
          <w:sz w:val="20"/>
          <w:szCs w:val="20"/>
        </w:rPr>
        <w:t>, et al.</w:t>
      </w:r>
      <w:r w:rsidRPr="005215F3">
        <w:rPr>
          <w:sz w:val="20"/>
          <w:szCs w:val="20"/>
        </w:rPr>
        <w:t xml:space="preserve"> (2019a) Translation affects mRNA stability in a codon-dependent manner in human cells. </w:t>
      </w:r>
      <w:r w:rsidRPr="005215F3">
        <w:rPr>
          <w:i/>
          <w:sz w:val="20"/>
          <w:szCs w:val="20"/>
        </w:rPr>
        <w:t>Elife,</w:t>
      </w:r>
      <w:r w:rsidRPr="005215F3">
        <w:rPr>
          <w:sz w:val="20"/>
          <w:szCs w:val="20"/>
        </w:rPr>
        <w:t xml:space="preserve"> </w:t>
      </w:r>
      <w:r w:rsidRPr="005215F3">
        <w:rPr>
          <w:b/>
          <w:sz w:val="20"/>
          <w:szCs w:val="20"/>
        </w:rPr>
        <w:t>8</w:t>
      </w:r>
      <w:r w:rsidRPr="005215F3">
        <w:rPr>
          <w:sz w:val="20"/>
          <w:szCs w:val="20"/>
        </w:rPr>
        <w:t>.</w:t>
      </w:r>
    </w:p>
    <w:p w14:paraId="3B14EFF8" w14:textId="77777777" w:rsidR="005215F3" w:rsidRPr="005215F3" w:rsidRDefault="005215F3" w:rsidP="005215F3">
      <w:pPr>
        <w:pStyle w:val="EndNoteBibliography"/>
        <w:ind w:left="720" w:hanging="720"/>
        <w:rPr>
          <w:sz w:val="20"/>
          <w:szCs w:val="20"/>
        </w:rPr>
      </w:pPr>
      <w:r w:rsidRPr="005215F3">
        <w:rPr>
          <w:sz w:val="20"/>
          <w:szCs w:val="20"/>
        </w:rPr>
        <w:t xml:space="preserve">Wu, Q., Smith-Miles, K., Zhou, T. and Tian, T. (2013) Stochastic modelling of biochemical systems of multi-step reactions using a simplified two-variable model. </w:t>
      </w:r>
      <w:r w:rsidRPr="005215F3">
        <w:rPr>
          <w:i/>
          <w:sz w:val="20"/>
          <w:szCs w:val="20"/>
        </w:rPr>
        <w:t>BMC Syst Biol,</w:t>
      </w:r>
      <w:r w:rsidRPr="005215F3">
        <w:rPr>
          <w:sz w:val="20"/>
          <w:szCs w:val="20"/>
        </w:rPr>
        <w:t xml:space="preserve"> </w:t>
      </w:r>
      <w:r w:rsidRPr="005215F3">
        <w:rPr>
          <w:b/>
          <w:sz w:val="20"/>
          <w:szCs w:val="20"/>
        </w:rPr>
        <w:t>7 Suppl 4,</w:t>
      </w:r>
      <w:r w:rsidRPr="005215F3">
        <w:rPr>
          <w:sz w:val="20"/>
          <w:szCs w:val="20"/>
        </w:rPr>
        <w:t xml:space="preserve"> S14.</w:t>
      </w:r>
    </w:p>
    <w:p w14:paraId="79AA6EF1" w14:textId="77777777" w:rsidR="005215F3" w:rsidRPr="005215F3" w:rsidRDefault="005215F3" w:rsidP="005215F3">
      <w:pPr>
        <w:pStyle w:val="EndNoteBibliography"/>
        <w:ind w:left="720" w:hanging="720"/>
        <w:rPr>
          <w:sz w:val="20"/>
          <w:szCs w:val="20"/>
        </w:rPr>
      </w:pPr>
      <w:r w:rsidRPr="005215F3">
        <w:rPr>
          <w:sz w:val="20"/>
          <w:szCs w:val="20"/>
        </w:rPr>
        <w:t xml:space="preserve">Wu, Q. and Tian, T. (2016) Stochastic modeling of biochemical systems with multistep reactions using state-dependent time delay. </w:t>
      </w:r>
      <w:r w:rsidRPr="005215F3">
        <w:rPr>
          <w:i/>
          <w:sz w:val="20"/>
          <w:szCs w:val="20"/>
        </w:rPr>
        <w:t>Sci Rep,</w:t>
      </w:r>
      <w:r w:rsidRPr="005215F3">
        <w:rPr>
          <w:sz w:val="20"/>
          <w:szCs w:val="20"/>
        </w:rPr>
        <w:t xml:space="preserve"> </w:t>
      </w:r>
      <w:r w:rsidRPr="005215F3">
        <w:rPr>
          <w:b/>
          <w:sz w:val="20"/>
          <w:szCs w:val="20"/>
        </w:rPr>
        <w:t>6,</w:t>
      </w:r>
      <w:r w:rsidRPr="005215F3">
        <w:rPr>
          <w:sz w:val="20"/>
          <w:szCs w:val="20"/>
        </w:rPr>
        <w:t xml:space="preserve"> 31909.</w:t>
      </w:r>
    </w:p>
    <w:p w14:paraId="2E6D51DE" w14:textId="77777777" w:rsidR="005215F3" w:rsidRPr="005215F3" w:rsidRDefault="005215F3" w:rsidP="005215F3">
      <w:pPr>
        <w:pStyle w:val="EndNoteBibliography"/>
        <w:ind w:left="720" w:hanging="720"/>
        <w:rPr>
          <w:sz w:val="20"/>
          <w:szCs w:val="20"/>
        </w:rPr>
      </w:pPr>
      <w:r w:rsidRPr="005215F3">
        <w:rPr>
          <w:sz w:val="20"/>
          <w:szCs w:val="20"/>
        </w:rPr>
        <w:t xml:space="preserve">Wu, X., Valli, A., Garcia, J. A., Zhou, X. and Cheng, X. (2019b) The Tug-of-War between Plants and Viruses: Great Progress and Many Remaining Questions. </w:t>
      </w:r>
      <w:r w:rsidRPr="005215F3">
        <w:rPr>
          <w:i/>
          <w:sz w:val="20"/>
          <w:szCs w:val="20"/>
        </w:rPr>
        <w:t>Viruses,</w:t>
      </w:r>
      <w:r w:rsidRPr="005215F3">
        <w:rPr>
          <w:sz w:val="20"/>
          <w:szCs w:val="20"/>
        </w:rPr>
        <w:t xml:space="preserve"> </w:t>
      </w:r>
      <w:r w:rsidRPr="005215F3">
        <w:rPr>
          <w:b/>
          <w:sz w:val="20"/>
          <w:szCs w:val="20"/>
        </w:rPr>
        <w:t>11</w:t>
      </w:r>
      <w:r w:rsidRPr="005215F3">
        <w:rPr>
          <w:sz w:val="20"/>
          <w:szCs w:val="20"/>
        </w:rPr>
        <w:t>.</w:t>
      </w:r>
    </w:p>
    <w:p w14:paraId="573DA20E" w14:textId="77777777" w:rsidR="005215F3" w:rsidRPr="005215F3" w:rsidRDefault="005215F3" w:rsidP="005215F3">
      <w:pPr>
        <w:pStyle w:val="EndNoteBibliography"/>
        <w:ind w:left="720" w:hanging="720"/>
        <w:rPr>
          <w:sz w:val="20"/>
          <w:szCs w:val="20"/>
        </w:rPr>
      </w:pPr>
      <w:r w:rsidRPr="005215F3">
        <w:rPr>
          <w:sz w:val="20"/>
          <w:szCs w:val="20"/>
        </w:rPr>
        <w:t>Xiong, W., Chen, X., Zhu, C., Zhang, J., Lan, T., Liu, L.</w:t>
      </w:r>
      <w:r w:rsidRPr="005215F3">
        <w:rPr>
          <w:i/>
          <w:sz w:val="20"/>
          <w:szCs w:val="20"/>
        </w:rPr>
        <w:t>, et al.</w:t>
      </w:r>
      <w:r w:rsidRPr="005215F3">
        <w:rPr>
          <w:sz w:val="20"/>
          <w:szCs w:val="20"/>
        </w:rPr>
        <w:t xml:space="preserve"> (2020) Arabidopsis paralogous genes RPL23aA and RPL23aB encode functionally equivalent proteins. </w:t>
      </w:r>
      <w:r w:rsidRPr="005215F3">
        <w:rPr>
          <w:i/>
          <w:sz w:val="20"/>
          <w:szCs w:val="20"/>
        </w:rPr>
        <w:t>BMC Plant Biol,</w:t>
      </w:r>
      <w:r w:rsidRPr="005215F3">
        <w:rPr>
          <w:sz w:val="20"/>
          <w:szCs w:val="20"/>
        </w:rPr>
        <w:t xml:space="preserve"> </w:t>
      </w:r>
      <w:r w:rsidRPr="005215F3">
        <w:rPr>
          <w:b/>
          <w:sz w:val="20"/>
          <w:szCs w:val="20"/>
        </w:rPr>
        <w:t>20,</w:t>
      </w:r>
      <w:r w:rsidRPr="005215F3">
        <w:rPr>
          <w:sz w:val="20"/>
          <w:szCs w:val="20"/>
        </w:rPr>
        <w:t xml:space="preserve"> 463.</w:t>
      </w:r>
    </w:p>
    <w:p w14:paraId="076B0A4E" w14:textId="77777777" w:rsidR="005215F3" w:rsidRPr="005215F3" w:rsidRDefault="005215F3" w:rsidP="005215F3">
      <w:pPr>
        <w:pStyle w:val="EndNoteBibliography"/>
        <w:ind w:left="720" w:hanging="720"/>
        <w:rPr>
          <w:sz w:val="20"/>
          <w:szCs w:val="20"/>
        </w:rPr>
      </w:pPr>
      <w:r w:rsidRPr="005215F3">
        <w:rPr>
          <w:sz w:val="20"/>
          <w:szCs w:val="20"/>
        </w:rPr>
        <w:t xml:space="preserve">Xiong, Y., McCormack, M., Li, L., Hall, Q., Xiang, C. and Sheen, J. (2013) Glucose-TOR signalling reprograms the transcriptome and activates meristems. </w:t>
      </w:r>
      <w:r w:rsidRPr="005215F3">
        <w:rPr>
          <w:i/>
          <w:sz w:val="20"/>
          <w:szCs w:val="20"/>
        </w:rPr>
        <w:t>Nature,</w:t>
      </w:r>
      <w:r w:rsidRPr="005215F3">
        <w:rPr>
          <w:sz w:val="20"/>
          <w:szCs w:val="20"/>
        </w:rPr>
        <w:t xml:space="preserve"> </w:t>
      </w:r>
      <w:r w:rsidRPr="005215F3">
        <w:rPr>
          <w:b/>
          <w:sz w:val="20"/>
          <w:szCs w:val="20"/>
        </w:rPr>
        <w:t>496,</w:t>
      </w:r>
      <w:r w:rsidRPr="005215F3">
        <w:rPr>
          <w:sz w:val="20"/>
          <w:szCs w:val="20"/>
        </w:rPr>
        <w:t xml:space="preserve"> 181-186.</w:t>
      </w:r>
    </w:p>
    <w:p w14:paraId="6340560C" w14:textId="77777777" w:rsidR="005215F3" w:rsidRPr="005215F3" w:rsidRDefault="005215F3" w:rsidP="005215F3">
      <w:pPr>
        <w:pStyle w:val="EndNoteBibliography"/>
        <w:ind w:left="720" w:hanging="720"/>
        <w:rPr>
          <w:sz w:val="20"/>
          <w:szCs w:val="20"/>
        </w:rPr>
      </w:pPr>
      <w:r w:rsidRPr="005215F3">
        <w:rPr>
          <w:sz w:val="20"/>
          <w:szCs w:val="20"/>
        </w:rPr>
        <w:t xml:space="preserve">Xiong, Y. and Sheen, J. (2013) Moving beyond translation: glucose-TOR signaling in the transcriptional control of cell cycle. </w:t>
      </w:r>
      <w:r w:rsidRPr="005215F3">
        <w:rPr>
          <w:i/>
          <w:sz w:val="20"/>
          <w:szCs w:val="20"/>
        </w:rPr>
        <w:t>Cell Cycle,</w:t>
      </w:r>
      <w:r w:rsidRPr="005215F3">
        <w:rPr>
          <w:sz w:val="20"/>
          <w:szCs w:val="20"/>
        </w:rPr>
        <w:t xml:space="preserve"> </w:t>
      </w:r>
      <w:r w:rsidRPr="005215F3">
        <w:rPr>
          <w:b/>
          <w:sz w:val="20"/>
          <w:szCs w:val="20"/>
        </w:rPr>
        <w:t>12,</w:t>
      </w:r>
      <w:r w:rsidRPr="005215F3">
        <w:rPr>
          <w:sz w:val="20"/>
          <w:szCs w:val="20"/>
        </w:rPr>
        <w:t xml:space="preserve"> 1989-1990.</w:t>
      </w:r>
    </w:p>
    <w:p w14:paraId="0E540F84" w14:textId="77777777" w:rsidR="005215F3" w:rsidRPr="005215F3" w:rsidRDefault="005215F3" w:rsidP="005215F3">
      <w:pPr>
        <w:pStyle w:val="EndNoteBibliography"/>
        <w:ind w:left="720" w:hanging="720"/>
        <w:rPr>
          <w:sz w:val="20"/>
          <w:szCs w:val="20"/>
        </w:rPr>
      </w:pPr>
      <w:r w:rsidRPr="005215F3">
        <w:rPr>
          <w:sz w:val="20"/>
          <w:szCs w:val="20"/>
        </w:rPr>
        <w:t xml:space="preserve">Xiong, Y. and Sheen, J. (2014) The role of target of rapamycin signaling networks in plant growth and metabolism. </w:t>
      </w:r>
      <w:r w:rsidRPr="005215F3">
        <w:rPr>
          <w:i/>
          <w:sz w:val="20"/>
          <w:szCs w:val="20"/>
        </w:rPr>
        <w:t>Plant Physiol,</w:t>
      </w:r>
      <w:r w:rsidRPr="005215F3">
        <w:rPr>
          <w:sz w:val="20"/>
          <w:szCs w:val="20"/>
        </w:rPr>
        <w:t xml:space="preserve"> </w:t>
      </w:r>
      <w:r w:rsidRPr="005215F3">
        <w:rPr>
          <w:b/>
          <w:sz w:val="20"/>
          <w:szCs w:val="20"/>
        </w:rPr>
        <w:t>164,</w:t>
      </w:r>
      <w:r w:rsidRPr="005215F3">
        <w:rPr>
          <w:sz w:val="20"/>
          <w:szCs w:val="20"/>
        </w:rPr>
        <w:t xml:space="preserve"> 499-512.</w:t>
      </w:r>
    </w:p>
    <w:p w14:paraId="1AF22817" w14:textId="77777777" w:rsidR="005215F3" w:rsidRPr="005215F3" w:rsidRDefault="005215F3" w:rsidP="005215F3">
      <w:pPr>
        <w:pStyle w:val="EndNoteBibliography"/>
        <w:ind w:left="720" w:hanging="720"/>
        <w:rPr>
          <w:sz w:val="20"/>
          <w:szCs w:val="20"/>
        </w:rPr>
      </w:pPr>
      <w:r w:rsidRPr="005215F3">
        <w:rPr>
          <w:sz w:val="20"/>
          <w:szCs w:val="20"/>
        </w:rPr>
        <w:t xml:space="preserve">Xu, M., Xie, H., Wu, J., Xie, L., Yang, J. and Chi, Y. (2017) Translation Initiation Factor eIF4E and eIFiso4E Are Both Required for Peanut stripe virus Infection in Peanut (Arachis hypogaea L.). </w:t>
      </w:r>
      <w:r w:rsidRPr="005215F3">
        <w:rPr>
          <w:i/>
          <w:sz w:val="20"/>
          <w:szCs w:val="20"/>
        </w:rPr>
        <w:t>Front Microbiol,</w:t>
      </w:r>
      <w:r w:rsidRPr="005215F3">
        <w:rPr>
          <w:sz w:val="20"/>
          <w:szCs w:val="20"/>
        </w:rPr>
        <w:t xml:space="preserve"> </w:t>
      </w:r>
      <w:r w:rsidRPr="005215F3">
        <w:rPr>
          <w:b/>
          <w:sz w:val="20"/>
          <w:szCs w:val="20"/>
        </w:rPr>
        <w:t>8,</w:t>
      </w:r>
      <w:r w:rsidRPr="005215F3">
        <w:rPr>
          <w:sz w:val="20"/>
          <w:szCs w:val="20"/>
        </w:rPr>
        <w:t xml:space="preserve"> 338.</w:t>
      </w:r>
    </w:p>
    <w:p w14:paraId="7DFB214B" w14:textId="77777777" w:rsidR="005215F3" w:rsidRPr="005215F3" w:rsidRDefault="005215F3" w:rsidP="005215F3">
      <w:pPr>
        <w:pStyle w:val="EndNoteBibliography"/>
        <w:ind w:left="720" w:hanging="720"/>
        <w:rPr>
          <w:sz w:val="20"/>
          <w:szCs w:val="20"/>
        </w:rPr>
      </w:pPr>
      <w:r w:rsidRPr="005215F3">
        <w:rPr>
          <w:sz w:val="20"/>
          <w:szCs w:val="20"/>
        </w:rPr>
        <w:t>Xu, Y., Ju, H. J., DeBlasio, S., Carino, E. J., Johnson, R., MacCoss, M. J.</w:t>
      </w:r>
      <w:r w:rsidRPr="005215F3">
        <w:rPr>
          <w:i/>
          <w:sz w:val="20"/>
          <w:szCs w:val="20"/>
        </w:rPr>
        <w:t>, et al.</w:t>
      </w:r>
      <w:r w:rsidRPr="005215F3">
        <w:rPr>
          <w:sz w:val="20"/>
          <w:szCs w:val="20"/>
        </w:rPr>
        <w:t xml:space="preserve"> (2018) A Stem-Loop Structure in Potato Leafroll Virus Open Reading Frame 5 (ORF5) Is Essential for </w:t>
      </w:r>
      <w:r w:rsidRPr="005215F3">
        <w:rPr>
          <w:sz w:val="20"/>
          <w:szCs w:val="20"/>
        </w:rPr>
        <w:lastRenderedPageBreak/>
        <w:t xml:space="preserve">Readthrough Translation of the Coat Protein ORF Stop Codon 700 Bases Upstream. </w:t>
      </w:r>
      <w:r w:rsidRPr="005215F3">
        <w:rPr>
          <w:i/>
          <w:sz w:val="20"/>
          <w:szCs w:val="20"/>
        </w:rPr>
        <w:t>J Virol,</w:t>
      </w:r>
      <w:r w:rsidRPr="005215F3">
        <w:rPr>
          <w:sz w:val="20"/>
          <w:szCs w:val="20"/>
        </w:rPr>
        <w:t xml:space="preserve"> </w:t>
      </w:r>
      <w:r w:rsidRPr="005215F3">
        <w:rPr>
          <w:b/>
          <w:sz w:val="20"/>
          <w:szCs w:val="20"/>
        </w:rPr>
        <w:t>92</w:t>
      </w:r>
      <w:r w:rsidRPr="005215F3">
        <w:rPr>
          <w:sz w:val="20"/>
          <w:szCs w:val="20"/>
        </w:rPr>
        <w:t>.</w:t>
      </w:r>
    </w:p>
    <w:p w14:paraId="7D7594A8" w14:textId="77777777" w:rsidR="005215F3" w:rsidRPr="005215F3" w:rsidRDefault="005215F3" w:rsidP="005215F3">
      <w:pPr>
        <w:pStyle w:val="EndNoteBibliography"/>
        <w:ind w:left="720" w:hanging="720"/>
        <w:rPr>
          <w:sz w:val="20"/>
          <w:szCs w:val="20"/>
        </w:rPr>
      </w:pPr>
      <w:r w:rsidRPr="005215F3">
        <w:rPr>
          <w:sz w:val="20"/>
          <w:szCs w:val="20"/>
        </w:rPr>
        <w:t xml:space="preserve">Yadav, V., Ullah Irshad, I., Kumar, H. and Sharma, A. K. (2021) Quantitative Modeling of Protein Synthesis Using Ribosome Profiling Data. </w:t>
      </w:r>
      <w:r w:rsidRPr="005215F3">
        <w:rPr>
          <w:i/>
          <w:sz w:val="20"/>
          <w:szCs w:val="20"/>
        </w:rPr>
        <w:t>Front Mol Biosci,</w:t>
      </w:r>
      <w:r w:rsidRPr="005215F3">
        <w:rPr>
          <w:sz w:val="20"/>
          <w:szCs w:val="20"/>
        </w:rPr>
        <w:t xml:space="preserve"> </w:t>
      </w:r>
      <w:r w:rsidRPr="005215F3">
        <w:rPr>
          <w:b/>
          <w:sz w:val="20"/>
          <w:szCs w:val="20"/>
        </w:rPr>
        <w:t>8,</w:t>
      </w:r>
      <w:r w:rsidRPr="005215F3">
        <w:rPr>
          <w:sz w:val="20"/>
          <w:szCs w:val="20"/>
        </w:rPr>
        <w:t xml:space="preserve"> 688700.</w:t>
      </w:r>
    </w:p>
    <w:p w14:paraId="5B8A0686" w14:textId="77777777" w:rsidR="005215F3" w:rsidRPr="005215F3" w:rsidRDefault="005215F3" w:rsidP="005215F3">
      <w:pPr>
        <w:pStyle w:val="EndNoteBibliography"/>
        <w:ind w:left="720" w:hanging="720"/>
        <w:rPr>
          <w:sz w:val="20"/>
          <w:szCs w:val="20"/>
        </w:rPr>
      </w:pPr>
      <w:r w:rsidRPr="005215F3">
        <w:rPr>
          <w:sz w:val="20"/>
          <w:szCs w:val="20"/>
        </w:rPr>
        <w:t xml:space="preserve">Yakovleva, L. A. and Kulaeva, O. N. (1987) The Effect of Phytohormones on Phosphorylation of Ribosomal Proteins in Detached Pumpkin Cotyledons. </w:t>
      </w:r>
      <w:r w:rsidRPr="005215F3">
        <w:rPr>
          <w:i/>
          <w:sz w:val="20"/>
          <w:szCs w:val="20"/>
        </w:rPr>
        <w:t>Biochemie und Physiologie der Pflanzen,</w:t>
      </w:r>
      <w:r w:rsidRPr="005215F3">
        <w:rPr>
          <w:sz w:val="20"/>
          <w:szCs w:val="20"/>
        </w:rPr>
        <w:t xml:space="preserve"> </w:t>
      </w:r>
      <w:r w:rsidRPr="005215F3">
        <w:rPr>
          <w:b/>
          <w:sz w:val="20"/>
          <w:szCs w:val="20"/>
        </w:rPr>
        <w:t>182,</w:t>
      </w:r>
      <w:r w:rsidRPr="005215F3">
        <w:rPr>
          <w:sz w:val="20"/>
          <w:szCs w:val="20"/>
        </w:rPr>
        <w:t xml:space="preserve"> 359-365.</w:t>
      </w:r>
    </w:p>
    <w:p w14:paraId="73A6A245" w14:textId="77777777" w:rsidR="005215F3" w:rsidRPr="005215F3" w:rsidRDefault="005215F3" w:rsidP="005215F3">
      <w:pPr>
        <w:pStyle w:val="EndNoteBibliography"/>
        <w:ind w:left="720" w:hanging="720"/>
        <w:rPr>
          <w:sz w:val="20"/>
          <w:szCs w:val="20"/>
        </w:rPr>
      </w:pPr>
      <w:r w:rsidRPr="005215F3">
        <w:rPr>
          <w:sz w:val="20"/>
          <w:szCs w:val="20"/>
        </w:rPr>
        <w:t>Yan, H., Chen, D., Wang, Y., Sun, Y., Zhao, J., Sun, M.</w:t>
      </w:r>
      <w:r w:rsidRPr="005215F3">
        <w:rPr>
          <w:i/>
          <w:sz w:val="20"/>
          <w:szCs w:val="20"/>
        </w:rPr>
        <w:t>, et al.</w:t>
      </w:r>
      <w:r w:rsidRPr="005215F3">
        <w:rPr>
          <w:sz w:val="20"/>
          <w:szCs w:val="20"/>
        </w:rPr>
        <w:t xml:space="preserve"> (2016a) Ribosomal protein L18aB is required for both male gametophyte function and embryo development in Arabidopsis. </w:t>
      </w:r>
      <w:r w:rsidRPr="005215F3">
        <w:rPr>
          <w:i/>
          <w:sz w:val="20"/>
          <w:szCs w:val="20"/>
        </w:rPr>
        <w:t>Sci Rep,</w:t>
      </w:r>
      <w:r w:rsidRPr="005215F3">
        <w:rPr>
          <w:sz w:val="20"/>
          <w:szCs w:val="20"/>
        </w:rPr>
        <w:t xml:space="preserve"> </w:t>
      </w:r>
      <w:r w:rsidRPr="005215F3">
        <w:rPr>
          <w:b/>
          <w:sz w:val="20"/>
          <w:szCs w:val="20"/>
        </w:rPr>
        <w:t>6,</w:t>
      </w:r>
      <w:r w:rsidRPr="005215F3">
        <w:rPr>
          <w:sz w:val="20"/>
          <w:szCs w:val="20"/>
        </w:rPr>
        <w:t xml:space="preserve"> 31195.</w:t>
      </w:r>
    </w:p>
    <w:p w14:paraId="199AA506" w14:textId="77777777" w:rsidR="005215F3" w:rsidRPr="005215F3" w:rsidRDefault="005215F3" w:rsidP="005215F3">
      <w:pPr>
        <w:pStyle w:val="EndNoteBibliography"/>
        <w:ind w:left="720" w:hanging="720"/>
        <w:rPr>
          <w:sz w:val="20"/>
          <w:szCs w:val="20"/>
        </w:rPr>
      </w:pPr>
      <w:r w:rsidRPr="005215F3">
        <w:rPr>
          <w:sz w:val="20"/>
          <w:szCs w:val="20"/>
        </w:rPr>
        <w:t xml:space="preserve">Yan, X., Hoek, T. A., Vale, R. D. and Tanenbaum, M. E. (2016b) Dynamics of Translation of Single mRNA Molecules in Vivo. </w:t>
      </w:r>
      <w:r w:rsidRPr="005215F3">
        <w:rPr>
          <w:i/>
          <w:sz w:val="20"/>
          <w:szCs w:val="20"/>
        </w:rPr>
        <w:t>Cell,</w:t>
      </w:r>
      <w:r w:rsidRPr="005215F3">
        <w:rPr>
          <w:sz w:val="20"/>
          <w:szCs w:val="20"/>
        </w:rPr>
        <w:t xml:space="preserve"> </w:t>
      </w:r>
      <w:r w:rsidRPr="005215F3">
        <w:rPr>
          <w:b/>
          <w:sz w:val="20"/>
          <w:szCs w:val="20"/>
        </w:rPr>
        <w:t>165,</w:t>
      </w:r>
      <w:r w:rsidRPr="005215F3">
        <w:rPr>
          <w:sz w:val="20"/>
          <w:szCs w:val="20"/>
        </w:rPr>
        <w:t xml:space="preserve"> 976-989.</w:t>
      </w:r>
    </w:p>
    <w:p w14:paraId="30F17D44" w14:textId="77777777" w:rsidR="005215F3" w:rsidRPr="005215F3" w:rsidRDefault="005215F3" w:rsidP="005215F3">
      <w:pPr>
        <w:pStyle w:val="EndNoteBibliography"/>
        <w:ind w:left="720" w:hanging="720"/>
        <w:rPr>
          <w:sz w:val="20"/>
          <w:szCs w:val="20"/>
        </w:rPr>
      </w:pPr>
      <w:r w:rsidRPr="005215F3">
        <w:rPr>
          <w:sz w:val="20"/>
          <w:szCs w:val="20"/>
        </w:rPr>
        <w:t xml:space="preserve">Yanguez, E., Castro-Sanz, A. B., Fernandez-Bautista, N., Oliveros, J. C. and Castellano, M. M. (2013) Analysis of genome-wide changes in the translatome of Arabidopsis seedlings subjected to heat stress. </w:t>
      </w:r>
      <w:r w:rsidRPr="005215F3">
        <w:rPr>
          <w:i/>
          <w:sz w:val="20"/>
          <w:szCs w:val="20"/>
        </w:rPr>
        <w:t>PLoS One,</w:t>
      </w:r>
      <w:r w:rsidRPr="005215F3">
        <w:rPr>
          <w:sz w:val="20"/>
          <w:szCs w:val="20"/>
        </w:rPr>
        <w:t xml:space="preserve"> </w:t>
      </w:r>
      <w:r w:rsidRPr="005215F3">
        <w:rPr>
          <w:b/>
          <w:sz w:val="20"/>
          <w:szCs w:val="20"/>
        </w:rPr>
        <w:t>8,</w:t>
      </w:r>
      <w:r w:rsidRPr="005215F3">
        <w:rPr>
          <w:sz w:val="20"/>
          <w:szCs w:val="20"/>
        </w:rPr>
        <w:t xml:space="preserve"> e71425.</w:t>
      </w:r>
    </w:p>
    <w:p w14:paraId="44C3FB5F" w14:textId="77777777" w:rsidR="005215F3" w:rsidRPr="005215F3" w:rsidRDefault="005215F3" w:rsidP="005215F3">
      <w:pPr>
        <w:pStyle w:val="EndNoteBibliography"/>
        <w:ind w:left="720" w:hanging="720"/>
        <w:rPr>
          <w:sz w:val="20"/>
          <w:szCs w:val="20"/>
        </w:rPr>
      </w:pPr>
      <w:r w:rsidRPr="005215F3">
        <w:rPr>
          <w:sz w:val="20"/>
          <w:szCs w:val="20"/>
        </w:rPr>
        <w:t>Yates, A. D., Allen, J., Amode, R. M., Azov, A. G., Barba, M., Becerra, A.</w:t>
      </w:r>
      <w:r w:rsidRPr="005215F3">
        <w:rPr>
          <w:i/>
          <w:sz w:val="20"/>
          <w:szCs w:val="20"/>
        </w:rPr>
        <w:t>, et al.</w:t>
      </w:r>
      <w:r w:rsidRPr="005215F3">
        <w:rPr>
          <w:sz w:val="20"/>
          <w:szCs w:val="20"/>
        </w:rPr>
        <w:t xml:space="preserve"> (2022) Ensembl Genomes 2022: an expanding genome resource for non-vertebrates. </w:t>
      </w:r>
      <w:r w:rsidRPr="005215F3">
        <w:rPr>
          <w:i/>
          <w:sz w:val="20"/>
          <w:szCs w:val="20"/>
        </w:rPr>
        <w:t>Nucleic Acids Res,</w:t>
      </w:r>
      <w:r w:rsidRPr="005215F3">
        <w:rPr>
          <w:sz w:val="20"/>
          <w:szCs w:val="20"/>
        </w:rPr>
        <w:t xml:space="preserve"> </w:t>
      </w:r>
      <w:r w:rsidRPr="005215F3">
        <w:rPr>
          <w:b/>
          <w:sz w:val="20"/>
          <w:szCs w:val="20"/>
        </w:rPr>
        <w:t>50,</w:t>
      </w:r>
      <w:r w:rsidRPr="005215F3">
        <w:rPr>
          <w:sz w:val="20"/>
          <w:szCs w:val="20"/>
        </w:rPr>
        <w:t xml:space="preserve"> D996-D1003.</w:t>
      </w:r>
    </w:p>
    <w:p w14:paraId="713FEA5E" w14:textId="77777777" w:rsidR="005215F3" w:rsidRPr="005215F3" w:rsidRDefault="005215F3" w:rsidP="005215F3">
      <w:pPr>
        <w:pStyle w:val="EndNoteBibliography"/>
        <w:ind w:left="720" w:hanging="720"/>
        <w:rPr>
          <w:sz w:val="20"/>
          <w:szCs w:val="20"/>
        </w:rPr>
      </w:pPr>
      <w:r w:rsidRPr="005215F3">
        <w:rPr>
          <w:sz w:val="20"/>
          <w:szCs w:val="20"/>
        </w:rPr>
        <w:t>Yerlikaya, S., Meusburger, M., Kumari, R., Huber, A., Anrather, D., Costanzo, M.</w:t>
      </w:r>
      <w:r w:rsidRPr="005215F3">
        <w:rPr>
          <w:i/>
          <w:sz w:val="20"/>
          <w:szCs w:val="20"/>
        </w:rPr>
        <w:t>, et al.</w:t>
      </w:r>
      <w:r w:rsidRPr="005215F3">
        <w:rPr>
          <w:sz w:val="20"/>
          <w:szCs w:val="20"/>
        </w:rPr>
        <w:t xml:space="preserve"> (2016) TORC1 and TORC2 work together to regulate ribosomal protein S6 phosphorylation in Saccharomyces cerevisiae. </w:t>
      </w:r>
      <w:r w:rsidRPr="005215F3">
        <w:rPr>
          <w:i/>
          <w:sz w:val="20"/>
          <w:szCs w:val="20"/>
        </w:rPr>
        <w:t>Mol Biol Cell,</w:t>
      </w:r>
      <w:r w:rsidRPr="005215F3">
        <w:rPr>
          <w:sz w:val="20"/>
          <w:szCs w:val="20"/>
        </w:rPr>
        <w:t xml:space="preserve"> </w:t>
      </w:r>
      <w:r w:rsidRPr="005215F3">
        <w:rPr>
          <w:b/>
          <w:sz w:val="20"/>
          <w:szCs w:val="20"/>
        </w:rPr>
        <w:t>27,</w:t>
      </w:r>
      <w:r w:rsidRPr="005215F3">
        <w:rPr>
          <w:sz w:val="20"/>
          <w:szCs w:val="20"/>
        </w:rPr>
        <w:t xml:space="preserve"> 397-409.</w:t>
      </w:r>
    </w:p>
    <w:p w14:paraId="68CF4346" w14:textId="77777777" w:rsidR="005215F3" w:rsidRPr="005215F3" w:rsidRDefault="005215F3" w:rsidP="005215F3">
      <w:pPr>
        <w:pStyle w:val="EndNoteBibliography"/>
        <w:ind w:left="720" w:hanging="720"/>
        <w:rPr>
          <w:sz w:val="20"/>
          <w:szCs w:val="20"/>
        </w:rPr>
      </w:pPr>
      <w:r w:rsidRPr="005215F3">
        <w:rPr>
          <w:sz w:val="20"/>
          <w:szCs w:val="20"/>
        </w:rPr>
        <w:t>Yu, C. H., Dang, Y., Zhou, Z., Wu, C., Zhao, F., Sachs, M. S.</w:t>
      </w:r>
      <w:r w:rsidRPr="005215F3">
        <w:rPr>
          <w:i/>
          <w:sz w:val="20"/>
          <w:szCs w:val="20"/>
        </w:rPr>
        <w:t>, et al.</w:t>
      </w:r>
      <w:r w:rsidRPr="005215F3">
        <w:rPr>
          <w:sz w:val="20"/>
          <w:szCs w:val="20"/>
        </w:rPr>
        <w:t xml:space="preserve"> (2015) Codon Usage Influences the Local Rate of Translation Elongation to Regulate Co-translational Protein Folding. </w:t>
      </w:r>
      <w:r w:rsidRPr="005215F3">
        <w:rPr>
          <w:i/>
          <w:sz w:val="20"/>
          <w:szCs w:val="20"/>
        </w:rPr>
        <w:t>Mol Cell,</w:t>
      </w:r>
      <w:r w:rsidRPr="005215F3">
        <w:rPr>
          <w:sz w:val="20"/>
          <w:szCs w:val="20"/>
        </w:rPr>
        <w:t xml:space="preserve"> </w:t>
      </w:r>
      <w:r w:rsidRPr="005215F3">
        <w:rPr>
          <w:b/>
          <w:sz w:val="20"/>
          <w:szCs w:val="20"/>
        </w:rPr>
        <w:t>59,</w:t>
      </w:r>
      <w:r w:rsidRPr="005215F3">
        <w:rPr>
          <w:sz w:val="20"/>
          <w:szCs w:val="20"/>
        </w:rPr>
        <w:t xml:space="preserve"> 744-754.</w:t>
      </w:r>
    </w:p>
    <w:p w14:paraId="6B202A67" w14:textId="77777777" w:rsidR="005215F3" w:rsidRPr="005215F3" w:rsidRDefault="005215F3" w:rsidP="005215F3">
      <w:pPr>
        <w:pStyle w:val="EndNoteBibliography"/>
        <w:ind w:left="720" w:hanging="720"/>
        <w:rPr>
          <w:sz w:val="20"/>
          <w:szCs w:val="20"/>
        </w:rPr>
      </w:pPr>
      <w:r w:rsidRPr="005215F3">
        <w:rPr>
          <w:sz w:val="20"/>
          <w:szCs w:val="20"/>
        </w:rPr>
        <w:t xml:space="preserve">Yu, X., Willmann, M. R., Anderson, S. J. and Gregory, B. D. (2016) Genome-Wide Mapping of Uncapped and Cleaved Transcripts Reveals a Role for the Nuclear mRNA Cap-Binding Complex in Cotranslational RNA Decay in Arabidopsis. </w:t>
      </w:r>
      <w:r w:rsidRPr="005215F3">
        <w:rPr>
          <w:i/>
          <w:sz w:val="20"/>
          <w:szCs w:val="20"/>
        </w:rPr>
        <w:t>Plant Cell,</w:t>
      </w:r>
      <w:r w:rsidRPr="005215F3">
        <w:rPr>
          <w:sz w:val="20"/>
          <w:szCs w:val="20"/>
        </w:rPr>
        <w:t xml:space="preserve"> </w:t>
      </w:r>
      <w:r w:rsidRPr="005215F3">
        <w:rPr>
          <w:b/>
          <w:sz w:val="20"/>
          <w:szCs w:val="20"/>
        </w:rPr>
        <w:t>28,</w:t>
      </w:r>
      <w:r w:rsidRPr="005215F3">
        <w:rPr>
          <w:sz w:val="20"/>
          <w:szCs w:val="20"/>
        </w:rPr>
        <w:t xml:space="preserve"> 2385-2397.</w:t>
      </w:r>
    </w:p>
    <w:p w14:paraId="5D869A79" w14:textId="77777777" w:rsidR="005215F3" w:rsidRPr="005215F3" w:rsidRDefault="005215F3" w:rsidP="005215F3">
      <w:pPr>
        <w:pStyle w:val="EndNoteBibliography"/>
        <w:ind w:left="720" w:hanging="720"/>
        <w:rPr>
          <w:sz w:val="20"/>
          <w:szCs w:val="20"/>
        </w:rPr>
      </w:pPr>
      <w:r w:rsidRPr="005215F3">
        <w:rPr>
          <w:sz w:val="20"/>
          <w:szCs w:val="20"/>
        </w:rPr>
        <w:t xml:space="preserve">Zhang, C., Zhang, B., Lin, L. L. and Zhao, S. (2017) Evaluation and comparison of computational tools for RNA-seq isoform quantification. </w:t>
      </w:r>
      <w:r w:rsidRPr="005215F3">
        <w:rPr>
          <w:i/>
          <w:sz w:val="20"/>
          <w:szCs w:val="20"/>
        </w:rPr>
        <w:t>BMC Genomics,</w:t>
      </w:r>
      <w:r w:rsidRPr="005215F3">
        <w:rPr>
          <w:sz w:val="20"/>
          <w:szCs w:val="20"/>
        </w:rPr>
        <w:t xml:space="preserve"> </w:t>
      </w:r>
      <w:r w:rsidRPr="005215F3">
        <w:rPr>
          <w:b/>
          <w:sz w:val="20"/>
          <w:szCs w:val="20"/>
        </w:rPr>
        <w:t>18,</w:t>
      </w:r>
      <w:r w:rsidRPr="005215F3">
        <w:rPr>
          <w:sz w:val="20"/>
          <w:szCs w:val="20"/>
        </w:rPr>
        <w:t xml:space="preserve"> 583.</w:t>
      </w:r>
    </w:p>
    <w:p w14:paraId="28B89968" w14:textId="77777777" w:rsidR="005215F3" w:rsidRPr="005215F3" w:rsidRDefault="005215F3" w:rsidP="005215F3">
      <w:pPr>
        <w:pStyle w:val="EndNoteBibliography"/>
        <w:ind w:left="720" w:hanging="720"/>
        <w:rPr>
          <w:sz w:val="20"/>
          <w:szCs w:val="20"/>
        </w:rPr>
      </w:pPr>
      <w:r w:rsidRPr="005215F3">
        <w:rPr>
          <w:sz w:val="20"/>
          <w:szCs w:val="20"/>
        </w:rPr>
        <w:t>Zhang, H., Si, X., Ji, X., Fan, R., Liu, J., Chen, K.</w:t>
      </w:r>
      <w:r w:rsidRPr="005215F3">
        <w:rPr>
          <w:i/>
          <w:sz w:val="20"/>
          <w:szCs w:val="20"/>
        </w:rPr>
        <w:t>, et al.</w:t>
      </w:r>
      <w:r w:rsidRPr="005215F3">
        <w:rPr>
          <w:sz w:val="20"/>
          <w:szCs w:val="20"/>
        </w:rPr>
        <w:t xml:space="preserve"> (2018) Genome editing of upstream open reading frames enables translational control in plants. </w:t>
      </w:r>
      <w:r w:rsidRPr="005215F3">
        <w:rPr>
          <w:i/>
          <w:sz w:val="20"/>
          <w:szCs w:val="20"/>
        </w:rPr>
        <w:t>Nat Biotechnol,</w:t>
      </w:r>
      <w:r w:rsidRPr="005215F3">
        <w:rPr>
          <w:sz w:val="20"/>
          <w:szCs w:val="20"/>
        </w:rPr>
        <w:t xml:space="preserve"> </w:t>
      </w:r>
      <w:r w:rsidRPr="005215F3">
        <w:rPr>
          <w:b/>
          <w:sz w:val="20"/>
          <w:szCs w:val="20"/>
        </w:rPr>
        <w:t>36,</w:t>
      </w:r>
      <w:r w:rsidRPr="005215F3">
        <w:rPr>
          <w:sz w:val="20"/>
          <w:szCs w:val="20"/>
        </w:rPr>
        <w:t xml:space="preserve"> 894-898.</w:t>
      </w:r>
    </w:p>
    <w:p w14:paraId="504F1C73" w14:textId="77777777" w:rsidR="005215F3" w:rsidRPr="005215F3" w:rsidRDefault="005215F3" w:rsidP="005215F3">
      <w:pPr>
        <w:pStyle w:val="EndNoteBibliography"/>
        <w:ind w:left="720" w:hanging="720"/>
        <w:rPr>
          <w:sz w:val="20"/>
          <w:szCs w:val="20"/>
        </w:rPr>
      </w:pPr>
      <w:r w:rsidRPr="005215F3">
        <w:rPr>
          <w:sz w:val="20"/>
          <w:szCs w:val="20"/>
        </w:rPr>
        <w:t>Zhao, J., Liu, P., Li, C., Wang, Y., Guo, L., Jiang, G.</w:t>
      </w:r>
      <w:r w:rsidRPr="005215F3">
        <w:rPr>
          <w:i/>
          <w:sz w:val="20"/>
          <w:szCs w:val="20"/>
        </w:rPr>
        <w:t>, et al.</w:t>
      </w:r>
      <w:r w:rsidRPr="005215F3">
        <w:rPr>
          <w:sz w:val="20"/>
          <w:szCs w:val="20"/>
        </w:rPr>
        <w:t xml:space="preserve"> (2017) LMM5.1 and LMM5.4, two eukaryotic translation elongation factor 1A-like gene family members, negatively affect cell death and disease resistance in rice. </w:t>
      </w:r>
      <w:r w:rsidRPr="005215F3">
        <w:rPr>
          <w:i/>
          <w:sz w:val="20"/>
          <w:szCs w:val="20"/>
        </w:rPr>
        <w:t>J Genet Genomics,</w:t>
      </w:r>
      <w:r w:rsidRPr="005215F3">
        <w:rPr>
          <w:sz w:val="20"/>
          <w:szCs w:val="20"/>
        </w:rPr>
        <w:t xml:space="preserve"> </w:t>
      </w:r>
      <w:r w:rsidRPr="005215F3">
        <w:rPr>
          <w:b/>
          <w:sz w:val="20"/>
          <w:szCs w:val="20"/>
        </w:rPr>
        <w:t>44,</w:t>
      </w:r>
      <w:r w:rsidRPr="005215F3">
        <w:rPr>
          <w:sz w:val="20"/>
          <w:szCs w:val="20"/>
        </w:rPr>
        <w:t xml:space="preserve"> 107-118.</w:t>
      </w:r>
    </w:p>
    <w:p w14:paraId="694875A0" w14:textId="77777777" w:rsidR="005215F3" w:rsidRPr="005215F3" w:rsidRDefault="005215F3" w:rsidP="005215F3">
      <w:pPr>
        <w:pStyle w:val="EndNoteBibliography"/>
        <w:ind w:left="720" w:hanging="720"/>
        <w:rPr>
          <w:sz w:val="20"/>
          <w:szCs w:val="20"/>
        </w:rPr>
      </w:pPr>
      <w:r w:rsidRPr="005215F3">
        <w:rPr>
          <w:sz w:val="20"/>
          <w:szCs w:val="20"/>
        </w:rPr>
        <w:t>Zhao, L., Deng, L., Zhang, Q., Jing, X., Ma, M., Yi, B.</w:t>
      </w:r>
      <w:r w:rsidRPr="005215F3">
        <w:rPr>
          <w:i/>
          <w:sz w:val="20"/>
          <w:szCs w:val="20"/>
        </w:rPr>
        <w:t>, et al.</w:t>
      </w:r>
      <w:r w:rsidRPr="005215F3">
        <w:rPr>
          <w:sz w:val="20"/>
          <w:szCs w:val="20"/>
        </w:rPr>
        <w:t xml:space="preserve"> (2018) Autophagy contributes to sulfonylurea herbicide tolerance via GCN2-independent regulation of amino acid homeostasis. </w:t>
      </w:r>
      <w:r w:rsidRPr="005215F3">
        <w:rPr>
          <w:i/>
          <w:sz w:val="20"/>
          <w:szCs w:val="20"/>
        </w:rPr>
        <w:t>Autophagy,</w:t>
      </w:r>
      <w:r w:rsidRPr="005215F3">
        <w:rPr>
          <w:sz w:val="20"/>
          <w:szCs w:val="20"/>
        </w:rPr>
        <w:t xml:space="preserve"> </w:t>
      </w:r>
      <w:r w:rsidRPr="005215F3">
        <w:rPr>
          <w:b/>
          <w:sz w:val="20"/>
          <w:szCs w:val="20"/>
        </w:rPr>
        <w:t>14,</w:t>
      </w:r>
      <w:r w:rsidRPr="005215F3">
        <w:rPr>
          <w:sz w:val="20"/>
          <w:szCs w:val="20"/>
        </w:rPr>
        <w:t xml:space="preserve"> 702-714.</w:t>
      </w:r>
    </w:p>
    <w:p w14:paraId="4735C54A" w14:textId="77777777" w:rsidR="005215F3" w:rsidRPr="005215F3" w:rsidRDefault="005215F3" w:rsidP="005215F3">
      <w:pPr>
        <w:pStyle w:val="EndNoteBibliography"/>
        <w:ind w:left="720" w:hanging="720"/>
        <w:rPr>
          <w:sz w:val="20"/>
          <w:szCs w:val="20"/>
        </w:rPr>
      </w:pPr>
      <w:r w:rsidRPr="005215F3">
        <w:rPr>
          <w:sz w:val="20"/>
          <w:szCs w:val="20"/>
        </w:rPr>
        <w:t>Zhao, T., Huan, Q., Sun, J., Liu, C., Hou, X., Yu, X.</w:t>
      </w:r>
      <w:r w:rsidRPr="005215F3">
        <w:rPr>
          <w:i/>
          <w:sz w:val="20"/>
          <w:szCs w:val="20"/>
        </w:rPr>
        <w:t>, et al.</w:t>
      </w:r>
      <w:r w:rsidRPr="005215F3">
        <w:rPr>
          <w:sz w:val="20"/>
          <w:szCs w:val="20"/>
        </w:rPr>
        <w:t xml:space="preserve"> (2019) Impact of poly(A)-tail G-content on Arabidopsis PAB binding and their role in enhancing translational efficiency. </w:t>
      </w:r>
      <w:r w:rsidRPr="005215F3">
        <w:rPr>
          <w:i/>
          <w:sz w:val="20"/>
          <w:szCs w:val="20"/>
        </w:rPr>
        <w:t>Genome Biol,</w:t>
      </w:r>
      <w:r w:rsidRPr="005215F3">
        <w:rPr>
          <w:sz w:val="20"/>
          <w:szCs w:val="20"/>
        </w:rPr>
        <w:t xml:space="preserve"> </w:t>
      </w:r>
      <w:r w:rsidRPr="005215F3">
        <w:rPr>
          <w:b/>
          <w:sz w:val="20"/>
          <w:szCs w:val="20"/>
        </w:rPr>
        <w:t>20,</w:t>
      </w:r>
      <w:r w:rsidRPr="005215F3">
        <w:rPr>
          <w:sz w:val="20"/>
          <w:szCs w:val="20"/>
        </w:rPr>
        <w:t xml:space="preserve"> 189.</w:t>
      </w:r>
    </w:p>
    <w:p w14:paraId="388E4C80" w14:textId="77777777" w:rsidR="005215F3" w:rsidRPr="005215F3" w:rsidRDefault="005215F3" w:rsidP="005215F3">
      <w:pPr>
        <w:pStyle w:val="EndNoteBibliography"/>
        <w:ind w:left="720" w:hanging="720"/>
        <w:rPr>
          <w:sz w:val="20"/>
          <w:szCs w:val="20"/>
        </w:rPr>
      </w:pPr>
      <w:r w:rsidRPr="005215F3">
        <w:rPr>
          <w:sz w:val="20"/>
          <w:szCs w:val="20"/>
        </w:rPr>
        <w:t>Zheng, M., Wang, Y., Liu, X., Sun, J., Wang, Y., Xu, Y.</w:t>
      </w:r>
      <w:r w:rsidRPr="005215F3">
        <w:rPr>
          <w:i/>
          <w:sz w:val="20"/>
          <w:szCs w:val="20"/>
        </w:rPr>
        <w:t>, et al.</w:t>
      </w:r>
      <w:r w:rsidRPr="005215F3">
        <w:rPr>
          <w:sz w:val="20"/>
          <w:szCs w:val="20"/>
        </w:rPr>
        <w:t xml:space="preserve"> (2016) The RICE MINUTE-LIKE1 (RML1) gene, encoding a ribosomal large subunit protein L3B, regulates leaf morphology and plant architecture in rice. </w:t>
      </w:r>
      <w:r w:rsidRPr="005215F3">
        <w:rPr>
          <w:i/>
          <w:sz w:val="20"/>
          <w:szCs w:val="20"/>
        </w:rPr>
        <w:t>J Exp Bot,</w:t>
      </w:r>
      <w:r w:rsidRPr="005215F3">
        <w:rPr>
          <w:sz w:val="20"/>
          <w:szCs w:val="20"/>
        </w:rPr>
        <w:t xml:space="preserve"> </w:t>
      </w:r>
      <w:r w:rsidRPr="005215F3">
        <w:rPr>
          <w:b/>
          <w:sz w:val="20"/>
          <w:szCs w:val="20"/>
        </w:rPr>
        <w:t>67,</w:t>
      </w:r>
      <w:r w:rsidRPr="005215F3">
        <w:rPr>
          <w:sz w:val="20"/>
          <w:szCs w:val="20"/>
        </w:rPr>
        <w:t xml:space="preserve"> 3457-3469.</w:t>
      </w:r>
    </w:p>
    <w:p w14:paraId="2E44BC71" w14:textId="77777777" w:rsidR="005215F3" w:rsidRPr="005215F3" w:rsidRDefault="005215F3" w:rsidP="005215F3">
      <w:pPr>
        <w:pStyle w:val="EndNoteBibliography"/>
        <w:ind w:left="720" w:hanging="720"/>
        <w:rPr>
          <w:sz w:val="20"/>
          <w:szCs w:val="20"/>
        </w:rPr>
      </w:pPr>
      <w:r w:rsidRPr="005215F3">
        <w:rPr>
          <w:sz w:val="20"/>
          <w:szCs w:val="20"/>
        </w:rPr>
        <w:t xml:space="preserve">Zhou, F., Roy, B., Dunlap, J. R., Enganti, R. and von Arnim, A. G. (2014) Translational control of Arabidopsis meristem stability and organogenesis by the eukaryotic translation factor eIF3h. </w:t>
      </w:r>
      <w:r w:rsidRPr="005215F3">
        <w:rPr>
          <w:i/>
          <w:sz w:val="20"/>
          <w:szCs w:val="20"/>
        </w:rPr>
        <w:t>PLoS One,</w:t>
      </w:r>
      <w:r w:rsidRPr="005215F3">
        <w:rPr>
          <w:sz w:val="20"/>
          <w:szCs w:val="20"/>
        </w:rPr>
        <w:t xml:space="preserve"> </w:t>
      </w:r>
      <w:r w:rsidRPr="005215F3">
        <w:rPr>
          <w:b/>
          <w:sz w:val="20"/>
          <w:szCs w:val="20"/>
        </w:rPr>
        <w:t>9,</w:t>
      </w:r>
      <w:r w:rsidRPr="005215F3">
        <w:rPr>
          <w:sz w:val="20"/>
          <w:szCs w:val="20"/>
        </w:rPr>
        <w:t xml:space="preserve"> e95396.</w:t>
      </w:r>
    </w:p>
    <w:p w14:paraId="37D5FC1B" w14:textId="77777777" w:rsidR="005215F3" w:rsidRPr="005215F3" w:rsidRDefault="005215F3" w:rsidP="005215F3">
      <w:pPr>
        <w:pStyle w:val="EndNoteBibliography"/>
        <w:ind w:left="720" w:hanging="720"/>
        <w:rPr>
          <w:sz w:val="20"/>
          <w:szCs w:val="20"/>
        </w:rPr>
      </w:pPr>
      <w:r w:rsidRPr="005215F3">
        <w:rPr>
          <w:sz w:val="20"/>
          <w:szCs w:val="20"/>
        </w:rPr>
        <w:t xml:space="preserve">Zsogon, A., Szakonyi, D., Shi, X. and Byrne, M. E. (2014) Ribosomal Protein RPL27a Promotes Female Gametophyte Development in a Dose-Dependent Manner. </w:t>
      </w:r>
      <w:r w:rsidRPr="005215F3">
        <w:rPr>
          <w:i/>
          <w:sz w:val="20"/>
          <w:szCs w:val="20"/>
        </w:rPr>
        <w:t>Plant Physiol,</w:t>
      </w:r>
      <w:r w:rsidRPr="005215F3">
        <w:rPr>
          <w:sz w:val="20"/>
          <w:szCs w:val="20"/>
        </w:rPr>
        <w:t xml:space="preserve"> </w:t>
      </w:r>
      <w:r w:rsidRPr="005215F3">
        <w:rPr>
          <w:b/>
          <w:sz w:val="20"/>
          <w:szCs w:val="20"/>
        </w:rPr>
        <w:t>165,</w:t>
      </w:r>
      <w:r w:rsidRPr="005215F3">
        <w:rPr>
          <w:sz w:val="20"/>
          <w:szCs w:val="20"/>
        </w:rPr>
        <w:t xml:space="preserve"> 1133-1143.</w:t>
      </w:r>
    </w:p>
    <w:p w14:paraId="2707B363" w14:textId="77777777" w:rsidR="005215F3" w:rsidRPr="005215F3" w:rsidRDefault="005215F3" w:rsidP="005215F3">
      <w:pPr>
        <w:pStyle w:val="EndNoteBibliography"/>
        <w:ind w:left="720" w:hanging="720"/>
        <w:rPr>
          <w:sz w:val="20"/>
          <w:szCs w:val="20"/>
        </w:rPr>
      </w:pPr>
      <w:r w:rsidRPr="005215F3">
        <w:rPr>
          <w:sz w:val="20"/>
          <w:szCs w:val="20"/>
        </w:rPr>
        <w:t xml:space="preserve">Zupanic, A., Meplan, C., Huguenin, G. V., Hesketh, J. E. and Shanley, D. P. (2016) Modeling and gene knockdown to assess the contribution of nonsense-mediated decay, premature termination, and selenocysteine insertion to the selenoprotein hierarchy. </w:t>
      </w:r>
      <w:r w:rsidRPr="005215F3">
        <w:rPr>
          <w:i/>
          <w:sz w:val="20"/>
          <w:szCs w:val="20"/>
        </w:rPr>
        <w:t>RNA,</w:t>
      </w:r>
      <w:r w:rsidRPr="005215F3">
        <w:rPr>
          <w:sz w:val="20"/>
          <w:szCs w:val="20"/>
        </w:rPr>
        <w:t xml:space="preserve"> </w:t>
      </w:r>
      <w:r w:rsidRPr="005215F3">
        <w:rPr>
          <w:b/>
          <w:sz w:val="20"/>
          <w:szCs w:val="20"/>
        </w:rPr>
        <w:t>22,</w:t>
      </w:r>
      <w:r w:rsidRPr="005215F3">
        <w:rPr>
          <w:sz w:val="20"/>
          <w:szCs w:val="20"/>
        </w:rPr>
        <w:t xml:space="preserve"> 1076-1084.</w:t>
      </w:r>
    </w:p>
    <w:p w14:paraId="264F3792" w14:textId="77777777" w:rsidR="005215F3" w:rsidRPr="005215F3" w:rsidRDefault="005215F3" w:rsidP="005215F3">
      <w:pPr>
        <w:pStyle w:val="EndNoteBibliography"/>
        <w:ind w:left="720" w:hanging="720"/>
        <w:rPr>
          <w:sz w:val="20"/>
          <w:szCs w:val="20"/>
        </w:rPr>
      </w:pPr>
      <w:r w:rsidRPr="005215F3">
        <w:rPr>
          <w:sz w:val="20"/>
          <w:szCs w:val="20"/>
        </w:rPr>
        <w:lastRenderedPageBreak/>
        <w:t xml:space="preserve">Zur, H. and Tuller, T. (2016) Predictive biophysical modeling and understanding of the dynamics of mRNA translation and its evolution. </w:t>
      </w:r>
      <w:r w:rsidRPr="005215F3">
        <w:rPr>
          <w:i/>
          <w:sz w:val="20"/>
          <w:szCs w:val="20"/>
        </w:rPr>
        <w:t>Nucleic Acids Res,</w:t>
      </w:r>
      <w:r w:rsidRPr="005215F3">
        <w:rPr>
          <w:sz w:val="20"/>
          <w:szCs w:val="20"/>
        </w:rPr>
        <w:t xml:space="preserve"> </w:t>
      </w:r>
      <w:r w:rsidRPr="005215F3">
        <w:rPr>
          <w:b/>
          <w:sz w:val="20"/>
          <w:szCs w:val="20"/>
        </w:rPr>
        <w:t>44,</w:t>
      </w:r>
      <w:r w:rsidRPr="005215F3">
        <w:rPr>
          <w:sz w:val="20"/>
          <w:szCs w:val="20"/>
        </w:rPr>
        <w:t xml:space="preserve"> 9031-9049.</w:t>
      </w:r>
    </w:p>
    <w:p w14:paraId="04BE6DDD" w14:textId="6DD1D7C3" w:rsidR="005215F3" w:rsidRDefault="0015151B" w:rsidP="005215F3">
      <w:pPr>
        <w:pStyle w:val="Heading1"/>
        <w:numPr>
          <w:ilvl w:val="0"/>
          <w:numId w:val="0"/>
        </w:numPr>
        <w:jc w:val="both"/>
        <w:rPr>
          <w:sz w:val="20"/>
          <w:szCs w:val="20"/>
        </w:rPr>
      </w:pPr>
      <w:r w:rsidRPr="005215F3">
        <w:rPr>
          <w:sz w:val="20"/>
          <w:szCs w:val="20"/>
        </w:rPr>
        <w:fldChar w:fldCharType="end"/>
      </w:r>
    </w:p>
    <w:p w14:paraId="5905CE00" w14:textId="77777777" w:rsidR="005215F3" w:rsidRDefault="005215F3">
      <w:pPr>
        <w:spacing w:line="240" w:lineRule="auto"/>
        <w:jc w:val="left"/>
        <w:rPr>
          <w:b/>
          <w:bCs/>
          <w:sz w:val="20"/>
          <w:szCs w:val="20"/>
        </w:rPr>
      </w:pPr>
      <w:r>
        <w:rPr>
          <w:sz w:val="20"/>
          <w:szCs w:val="20"/>
        </w:rPr>
        <w:br w:type="page"/>
      </w:r>
    </w:p>
    <w:p w14:paraId="2DFDA350" w14:textId="50A35B9C" w:rsidR="003F1097" w:rsidRDefault="003F1097" w:rsidP="005215F3">
      <w:pPr>
        <w:pStyle w:val="Heading1"/>
        <w:numPr>
          <w:ilvl w:val="0"/>
          <w:numId w:val="0"/>
        </w:numPr>
        <w:spacing w:line="480" w:lineRule="auto"/>
      </w:pPr>
      <w:bookmarkStart w:id="199" w:name="_Toc142658072"/>
      <w:r>
        <w:lastRenderedPageBreak/>
        <w:t>V</w:t>
      </w:r>
      <w:r w:rsidR="009765B9">
        <w:t>ita</w:t>
      </w:r>
      <w:bookmarkEnd w:id="199"/>
    </w:p>
    <w:p w14:paraId="1D66C93D" w14:textId="6457A28D" w:rsidR="003F1097" w:rsidRPr="003F1097" w:rsidRDefault="003F1097" w:rsidP="003F1097">
      <w:r>
        <w:t xml:space="preserve">Ricardo </w:t>
      </w:r>
      <w:r w:rsidR="00517103">
        <w:t xml:space="preserve">Andrés </w:t>
      </w:r>
      <w:r>
        <w:t xml:space="preserve">Urquidi Camacho </w:t>
      </w:r>
      <w:r w:rsidR="00517103">
        <w:t>was born in Cochabamba, Bolivia in 1988</w:t>
      </w:r>
      <w:r>
        <w:t xml:space="preserve">. </w:t>
      </w:r>
      <w:r w:rsidR="001940C5">
        <w:t xml:space="preserve">He grew up in Cochabamba, Toronto, Canada and Kuala Lumpur, Malaysia. In 2010, he received a BS is Biological engineering and BS in Physics from the University of Arkansas Fayetteville. He continued his studies at the University of Twente where he received a MS in Biomedical Engineering in 2013. During his master’s degree he worked in the lab of Marcel Karperien and Janine Post </w:t>
      </w:r>
      <w:r w:rsidR="00FF3B28">
        <w:t>seeking to</w:t>
      </w:r>
      <w:r w:rsidR="001940C5">
        <w:t xml:space="preserve"> understand the signaling pathways underlying osteoarthritis through modeling. He joined the Genome Science and Technology program</w:t>
      </w:r>
      <w:r w:rsidR="00FF3B28">
        <w:t xml:space="preserve"> at the University of Tennessee</w:t>
      </w:r>
      <w:r w:rsidR="001940C5">
        <w:t xml:space="preserve"> in 2015</w:t>
      </w:r>
      <w:r w:rsidR="00FF3B28">
        <w:t>,</w:t>
      </w:r>
      <w:r w:rsidR="001940C5">
        <w:t xml:space="preserve"> where he joined the lab of Albrecht von Arnim and was co-advised my Michael Gilchrist. His worked focused on understanding the regulation of protein synthesis in the model organism </w:t>
      </w:r>
      <w:r w:rsidR="001940C5">
        <w:rPr>
          <w:i/>
        </w:rPr>
        <w:t>Arabidopsis thaliana</w:t>
      </w:r>
      <w:r w:rsidR="001940C5">
        <w:t xml:space="preserve"> through the use of bioinformatics and mathematical modeling. After receiving his PhD in 2023, he joined the lab of Aman Husbands at the University of Pennsylvania as a </w:t>
      </w:r>
      <w:r w:rsidR="00FF3B28">
        <w:t>postdoctoral</w:t>
      </w:r>
      <w:r w:rsidR="001940C5">
        <w:t xml:space="preserve"> fellow where he will study </w:t>
      </w:r>
      <w:r w:rsidR="00FF3B28">
        <w:t>developmental reproducibility and robustness in Arabidopsis leaf growth.</w:t>
      </w:r>
    </w:p>
    <w:sectPr w:rsidR="003F1097" w:rsidRPr="003F1097" w:rsidSect="001A53D1">
      <w:footerReference w:type="default" r:id="rId53"/>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8499E6" w14:textId="77777777" w:rsidR="00367CBB" w:rsidRDefault="00367CBB" w:rsidP="005E54E2">
      <w:r>
        <w:separator/>
      </w:r>
    </w:p>
    <w:p w14:paraId="5210EFAF" w14:textId="77777777" w:rsidR="00367CBB" w:rsidRDefault="00367CBB" w:rsidP="005E54E2"/>
    <w:p w14:paraId="6EC7F253" w14:textId="77777777" w:rsidR="00367CBB" w:rsidRDefault="00367CBB" w:rsidP="005E54E2"/>
    <w:p w14:paraId="07A84D9F" w14:textId="77777777" w:rsidR="00367CBB" w:rsidRDefault="00367CBB" w:rsidP="005E54E2"/>
  </w:endnote>
  <w:endnote w:type="continuationSeparator" w:id="0">
    <w:p w14:paraId="19DE3BC9" w14:textId="77777777" w:rsidR="00367CBB" w:rsidRDefault="00367CBB" w:rsidP="005E54E2">
      <w:r>
        <w:continuationSeparator/>
      </w:r>
    </w:p>
    <w:p w14:paraId="7DA83ECB" w14:textId="77777777" w:rsidR="00367CBB" w:rsidRDefault="00367CBB" w:rsidP="005E54E2"/>
    <w:p w14:paraId="3A7DFB77" w14:textId="77777777" w:rsidR="00367CBB" w:rsidRDefault="00367CBB" w:rsidP="005E54E2"/>
    <w:p w14:paraId="0E24D8AE" w14:textId="77777777" w:rsidR="00367CBB" w:rsidRDefault="00367CBB" w:rsidP="005E54E2"/>
  </w:endnote>
  <w:endnote w:type="continuationNotice" w:id="1">
    <w:p w14:paraId="2E5A6AE1" w14:textId="77777777" w:rsidR="00367CBB" w:rsidRDefault="00367CB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9DBA1C" w14:textId="77777777" w:rsidR="00961AA4" w:rsidRDefault="00961AA4">
    <w:pPr>
      <w:pStyle w:val="Footer"/>
      <w:jc w:val="right"/>
    </w:pPr>
    <w:r>
      <w:fldChar w:fldCharType="begin"/>
    </w:r>
    <w:r>
      <w:instrText xml:space="preserve"> PAGE   \* MERGEFORMAT </w:instrText>
    </w:r>
    <w:r>
      <w:fldChar w:fldCharType="separate"/>
    </w:r>
    <w:r>
      <w:rPr>
        <w:noProof/>
      </w:rPr>
      <w:t>13</w:t>
    </w:r>
    <w:r>
      <w:rPr>
        <w:noProof/>
      </w:rPr>
      <w:fldChar w:fldCharType="end"/>
    </w:r>
  </w:p>
  <w:p w14:paraId="22F98357" w14:textId="77777777" w:rsidR="00961AA4" w:rsidRDefault="00961AA4" w:rsidP="005E54E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9289058"/>
      <w:docPartObj>
        <w:docPartGallery w:val="Page Numbers (Bottom of Page)"/>
        <w:docPartUnique/>
      </w:docPartObj>
    </w:sdtPr>
    <w:sdtEndPr>
      <w:rPr>
        <w:noProof/>
      </w:rPr>
    </w:sdtEndPr>
    <w:sdtContent>
      <w:p w14:paraId="0F15BC01" w14:textId="01A7DB3A" w:rsidR="00961AA4" w:rsidRDefault="00961AA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0392C16" w14:textId="77777777" w:rsidR="00961AA4" w:rsidRDefault="00961AA4" w:rsidP="005E54E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D73052" w14:textId="77777777" w:rsidR="00961AA4" w:rsidRDefault="00961AA4">
    <w:pPr>
      <w:pStyle w:val="Footer"/>
      <w:jc w:val="right"/>
    </w:pPr>
    <w:r>
      <w:fldChar w:fldCharType="begin"/>
    </w:r>
    <w:r>
      <w:instrText xml:space="preserve"> PAGE   \* MERGEFORMAT </w:instrText>
    </w:r>
    <w:r>
      <w:fldChar w:fldCharType="separate"/>
    </w:r>
    <w:r>
      <w:rPr>
        <w:noProof/>
      </w:rPr>
      <w:t>13</w:t>
    </w:r>
    <w:r>
      <w:rPr>
        <w:noProof/>
      </w:rPr>
      <w:fldChar w:fldCharType="end"/>
    </w:r>
  </w:p>
  <w:p w14:paraId="63657B6D" w14:textId="77777777" w:rsidR="00961AA4" w:rsidRDefault="00961AA4" w:rsidP="005E54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3BD866" w14:textId="77777777" w:rsidR="00367CBB" w:rsidRDefault="00367CBB" w:rsidP="005E54E2">
      <w:r>
        <w:separator/>
      </w:r>
    </w:p>
    <w:p w14:paraId="08E9BAAB" w14:textId="77777777" w:rsidR="00367CBB" w:rsidRDefault="00367CBB" w:rsidP="005E54E2"/>
    <w:p w14:paraId="09AADE1C" w14:textId="77777777" w:rsidR="00367CBB" w:rsidRDefault="00367CBB" w:rsidP="005E54E2"/>
    <w:p w14:paraId="7B177D2F" w14:textId="77777777" w:rsidR="00367CBB" w:rsidRDefault="00367CBB" w:rsidP="005E54E2"/>
  </w:footnote>
  <w:footnote w:type="continuationSeparator" w:id="0">
    <w:p w14:paraId="292EEB63" w14:textId="77777777" w:rsidR="00367CBB" w:rsidRDefault="00367CBB" w:rsidP="005E54E2">
      <w:r>
        <w:continuationSeparator/>
      </w:r>
    </w:p>
    <w:p w14:paraId="08090E95" w14:textId="77777777" w:rsidR="00367CBB" w:rsidRDefault="00367CBB" w:rsidP="005E54E2"/>
    <w:p w14:paraId="5E8126E5" w14:textId="77777777" w:rsidR="00367CBB" w:rsidRDefault="00367CBB" w:rsidP="005E54E2"/>
    <w:p w14:paraId="1BBE04F2" w14:textId="77777777" w:rsidR="00367CBB" w:rsidRDefault="00367CBB" w:rsidP="005E54E2"/>
  </w:footnote>
  <w:footnote w:type="continuationNotice" w:id="1">
    <w:p w14:paraId="518BC0C5" w14:textId="77777777" w:rsidR="00367CBB" w:rsidRDefault="00367CBB">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C4455"/>
    <w:multiLevelType w:val="hybridMultilevel"/>
    <w:tmpl w:val="B1F23D5A"/>
    <w:lvl w:ilvl="0" w:tplc="CCD8333A">
      <w:start w:val="1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 w15:restartNumberingAfterBreak="0">
    <w:nsid w:val="013C05F0"/>
    <w:multiLevelType w:val="hybridMultilevel"/>
    <w:tmpl w:val="585E7D9A"/>
    <w:lvl w:ilvl="0" w:tplc="F1500E5C">
      <w:start w:val="5"/>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CF1F00"/>
    <w:multiLevelType w:val="hybridMultilevel"/>
    <w:tmpl w:val="4E380F2A"/>
    <w:lvl w:ilvl="0" w:tplc="63BEE7D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A56932"/>
    <w:multiLevelType w:val="hybridMultilevel"/>
    <w:tmpl w:val="6256F46C"/>
    <w:lvl w:ilvl="0" w:tplc="330EF8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477417"/>
    <w:multiLevelType w:val="hybridMultilevel"/>
    <w:tmpl w:val="D0D86D9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C9428D5"/>
    <w:multiLevelType w:val="hybridMultilevel"/>
    <w:tmpl w:val="783E80C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EF754E7"/>
    <w:multiLevelType w:val="hybridMultilevel"/>
    <w:tmpl w:val="E38AE1B0"/>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12B31E92"/>
    <w:multiLevelType w:val="hybridMultilevel"/>
    <w:tmpl w:val="A026662A"/>
    <w:lvl w:ilvl="0" w:tplc="668EEF08">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CB3497"/>
    <w:multiLevelType w:val="hybridMultilevel"/>
    <w:tmpl w:val="BD527762"/>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0642E1"/>
    <w:multiLevelType w:val="hybridMultilevel"/>
    <w:tmpl w:val="D0D86D92"/>
    <w:lvl w:ilvl="0" w:tplc="2B408EE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7644E3"/>
    <w:multiLevelType w:val="hybridMultilevel"/>
    <w:tmpl w:val="783E80C6"/>
    <w:lvl w:ilvl="0" w:tplc="6F3CBB4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1D1703"/>
    <w:multiLevelType w:val="hybridMultilevel"/>
    <w:tmpl w:val="4E380F2A"/>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14F070D"/>
    <w:multiLevelType w:val="hybridMultilevel"/>
    <w:tmpl w:val="11682228"/>
    <w:lvl w:ilvl="0" w:tplc="DB8871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495C4E"/>
    <w:multiLevelType w:val="hybridMultilevel"/>
    <w:tmpl w:val="E0CE0480"/>
    <w:lvl w:ilvl="0" w:tplc="8AF45A12">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E51A02"/>
    <w:multiLevelType w:val="multilevel"/>
    <w:tmpl w:val="F3C8C4D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48234B"/>
    <w:multiLevelType w:val="hybridMultilevel"/>
    <w:tmpl w:val="4F7847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B91B5C"/>
    <w:multiLevelType w:val="hybridMultilevel"/>
    <w:tmpl w:val="83C45716"/>
    <w:lvl w:ilvl="0" w:tplc="D0087706">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44549A"/>
    <w:multiLevelType w:val="multilevel"/>
    <w:tmpl w:val="AE103774"/>
    <w:lvl w:ilvl="0">
      <w:start w:val="1"/>
      <w:numFmt w:val="decimal"/>
      <w:lvlText w:val="%1."/>
      <w:lvlJc w:val="left"/>
      <w:pPr>
        <w:ind w:left="720" w:hanging="360"/>
      </w:pPr>
      <w:rPr>
        <w:rFonts w:hint="default"/>
      </w:rPr>
    </w:lvl>
    <w:lvl w:ilvl="1">
      <w:start w:val="3"/>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6B50E38"/>
    <w:multiLevelType w:val="hybridMultilevel"/>
    <w:tmpl w:val="51E09584"/>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15:restartNumberingAfterBreak="0">
    <w:nsid w:val="3B3A58E0"/>
    <w:multiLevelType w:val="multilevel"/>
    <w:tmpl w:val="AB52F758"/>
    <w:lvl w:ilvl="0">
      <w:start w:val="1"/>
      <w:numFmt w:val="decimal"/>
      <w:suff w:val="space"/>
      <w:lvlText w:val="Chapter %1:"/>
      <w:lvlJc w:val="left"/>
      <w:pPr>
        <w:ind w:left="2070" w:firstLine="0"/>
      </w:pPr>
      <w:rPr>
        <w:rFonts w:hint="default"/>
      </w:rPr>
    </w:lvl>
    <w:lvl w:ilvl="1">
      <w:start w:val="1"/>
      <w:numFmt w:val="decimal"/>
      <w:suff w:val="nothing"/>
      <w:lvlText w:val="%2.%1"/>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3E4B7415"/>
    <w:multiLevelType w:val="hybridMultilevel"/>
    <w:tmpl w:val="E4F29C3C"/>
    <w:lvl w:ilvl="0" w:tplc="B99AE16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240EDA"/>
    <w:multiLevelType w:val="hybridMultilevel"/>
    <w:tmpl w:val="72B28A7C"/>
    <w:lvl w:ilvl="0" w:tplc="D3FE5F6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5469EB"/>
    <w:multiLevelType w:val="multilevel"/>
    <w:tmpl w:val="AE103774"/>
    <w:lvl w:ilvl="0">
      <w:start w:val="1"/>
      <w:numFmt w:val="decimal"/>
      <w:lvlText w:val="%1."/>
      <w:lvlJc w:val="left"/>
      <w:pPr>
        <w:ind w:left="720" w:hanging="360"/>
      </w:pPr>
      <w:rPr>
        <w:rFonts w:hint="default"/>
      </w:rPr>
    </w:lvl>
    <w:lvl w:ilvl="1">
      <w:start w:val="3"/>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3D04E67"/>
    <w:multiLevelType w:val="hybridMultilevel"/>
    <w:tmpl w:val="28327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1A6753"/>
    <w:multiLevelType w:val="hybridMultilevel"/>
    <w:tmpl w:val="1168222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6612A7A"/>
    <w:multiLevelType w:val="hybridMultilevel"/>
    <w:tmpl w:val="23FA9406"/>
    <w:lvl w:ilvl="0" w:tplc="AAEE0B9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6804A7"/>
    <w:multiLevelType w:val="hybridMultilevel"/>
    <w:tmpl w:val="5D66A026"/>
    <w:lvl w:ilvl="0" w:tplc="0B38AA2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F76DF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95E6D0B"/>
    <w:multiLevelType w:val="hybridMultilevel"/>
    <w:tmpl w:val="4CBC25FA"/>
    <w:lvl w:ilvl="0" w:tplc="2F54386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2B0049"/>
    <w:multiLevelType w:val="hybridMultilevel"/>
    <w:tmpl w:val="D518B95C"/>
    <w:lvl w:ilvl="0" w:tplc="A43C09F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D197F08"/>
    <w:multiLevelType w:val="hybridMultilevel"/>
    <w:tmpl w:val="A47CBAEE"/>
    <w:lvl w:ilvl="0" w:tplc="CDE69662">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FEE22F6"/>
    <w:multiLevelType w:val="hybridMultilevel"/>
    <w:tmpl w:val="05222CDE"/>
    <w:lvl w:ilvl="0" w:tplc="BD68CED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70642BF"/>
    <w:multiLevelType w:val="hybridMultilevel"/>
    <w:tmpl w:val="2C88B166"/>
    <w:lvl w:ilvl="0" w:tplc="65C4788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AD85BC6"/>
    <w:multiLevelType w:val="multilevel"/>
    <w:tmpl w:val="0B46FF2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011CA8"/>
    <w:multiLevelType w:val="hybridMultilevel"/>
    <w:tmpl w:val="4F8AC7FA"/>
    <w:lvl w:ilvl="0" w:tplc="7774FA4C">
      <w:start w:val="1"/>
      <w:numFmt w:val="upperLetter"/>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77627B"/>
    <w:multiLevelType w:val="hybridMultilevel"/>
    <w:tmpl w:val="882A215E"/>
    <w:lvl w:ilvl="0" w:tplc="706C7AB0">
      <w:start w:val="1"/>
      <w:numFmt w:val="bullet"/>
      <w:lvlText w:val="•"/>
      <w:lvlJc w:val="left"/>
      <w:pPr>
        <w:tabs>
          <w:tab w:val="num" w:pos="720"/>
        </w:tabs>
        <w:ind w:left="720" w:hanging="360"/>
      </w:pPr>
      <w:rPr>
        <w:rFonts w:ascii="Arial" w:hAnsi="Arial" w:hint="default"/>
      </w:rPr>
    </w:lvl>
    <w:lvl w:ilvl="1" w:tplc="39EC6A18">
      <w:numFmt w:val="bullet"/>
      <w:lvlText w:val="•"/>
      <w:lvlJc w:val="left"/>
      <w:pPr>
        <w:tabs>
          <w:tab w:val="num" w:pos="1440"/>
        </w:tabs>
        <w:ind w:left="1440" w:hanging="360"/>
      </w:pPr>
      <w:rPr>
        <w:rFonts w:ascii="Arial" w:hAnsi="Arial" w:hint="default"/>
      </w:rPr>
    </w:lvl>
    <w:lvl w:ilvl="2" w:tplc="B70E3D54" w:tentative="1">
      <w:start w:val="1"/>
      <w:numFmt w:val="bullet"/>
      <w:lvlText w:val="•"/>
      <w:lvlJc w:val="left"/>
      <w:pPr>
        <w:tabs>
          <w:tab w:val="num" w:pos="2160"/>
        </w:tabs>
        <w:ind w:left="2160" w:hanging="360"/>
      </w:pPr>
      <w:rPr>
        <w:rFonts w:ascii="Arial" w:hAnsi="Arial" w:hint="default"/>
      </w:rPr>
    </w:lvl>
    <w:lvl w:ilvl="3" w:tplc="4418B308" w:tentative="1">
      <w:start w:val="1"/>
      <w:numFmt w:val="bullet"/>
      <w:lvlText w:val="•"/>
      <w:lvlJc w:val="left"/>
      <w:pPr>
        <w:tabs>
          <w:tab w:val="num" w:pos="2880"/>
        </w:tabs>
        <w:ind w:left="2880" w:hanging="360"/>
      </w:pPr>
      <w:rPr>
        <w:rFonts w:ascii="Arial" w:hAnsi="Arial" w:hint="default"/>
      </w:rPr>
    </w:lvl>
    <w:lvl w:ilvl="4" w:tplc="BF0CAFB2" w:tentative="1">
      <w:start w:val="1"/>
      <w:numFmt w:val="bullet"/>
      <w:lvlText w:val="•"/>
      <w:lvlJc w:val="left"/>
      <w:pPr>
        <w:tabs>
          <w:tab w:val="num" w:pos="3600"/>
        </w:tabs>
        <w:ind w:left="3600" w:hanging="360"/>
      </w:pPr>
      <w:rPr>
        <w:rFonts w:ascii="Arial" w:hAnsi="Arial" w:hint="default"/>
      </w:rPr>
    </w:lvl>
    <w:lvl w:ilvl="5" w:tplc="BC967844" w:tentative="1">
      <w:start w:val="1"/>
      <w:numFmt w:val="bullet"/>
      <w:lvlText w:val="•"/>
      <w:lvlJc w:val="left"/>
      <w:pPr>
        <w:tabs>
          <w:tab w:val="num" w:pos="4320"/>
        </w:tabs>
        <w:ind w:left="4320" w:hanging="360"/>
      </w:pPr>
      <w:rPr>
        <w:rFonts w:ascii="Arial" w:hAnsi="Arial" w:hint="default"/>
      </w:rPr>
    </w:lvl>
    <w:lvl w:ilvl="6" w:tplc="632AA656" w:tentative="1">
      <w:start w:val="1"/>
      <w:numFmt w:val="bullet"/>
      <w:lvlText w:val="•"/>
      <w:lvlJc w:val="left"/>
      <w:pPr>
        <w:tabs>
          <w:tab w:val="num" w:pos="5040"/>
        </w:tabs>
        <w:ind w:left="5040" w:hanging="360"/>
      </w:pPr>
      <w:rPr>
        <w:rFonts w:ascii="Arial" w:hAnsi="Arial" w:hint="default"/>
      </w:rPr>
    </w:lvl>
    <w:lvl w:ilvl="7" w:tplc="A612942E" w:tentative="1">
      <w:start w:val="1"/>
      <w:numFmt w:val="bullet"/>
      <w:lvlText w:val="•"/>
      <w:lvlJc w:val="left"/>
      <w:pPr>
        <w:tabs>
          <w:tab w:val="num" w:pos="5760"/>
        </w:tabs>
        <w:ind w:left="5760" w:hanging="360"/>
      </w:pPr>
      <w:rPr>
        <w:rFonts w:ascii="Arial" w:hAnsi="Arial" w:hint="default"/>
      </w:rPr>
    </w:lvl>
    <w:lvl w:ilvl="8" w:tplc="0E2ABA50"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68A6646E"/>
    <w:multiLevelType w:val="hybridMultilevel"/>
    <w:tmpl w:val="2E527EF2"/>
    <w:lvl w:ilvl="0" w:tplc="6E485FA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304F71"/>
    <w:multiLevelType w:val="multilevel"/>
    <w:tmpl w:val="18B2B960"/>
    <w:lvl w:ilvl="0">
      <w:start w:val="1"/>
      <w:numFmt w:val="decimal"/>
      <w:pStyle w:val="Heading1"/>
      <w:suff w:val="space"/>
      <w:lvlText w:val="Chapter %1:"/>
      <w:lvlJc w:val="left"/>
      <w:pPr>
        <w:ind w:left="423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suff w:val="nothing"/>
      <w:lvlText w:val="%1.%2"/>
      <w:lvlJc w:val="left"/>
      <w:pPr>
        <w:ind w:left="2160" w:firstLine="0"/>
      </w:pPr>
      <w:rPr>
        <w:rFonts w:hint="default"/>
      </w:rPr>
    </w:lvl>
    <w:lvl w:ilvl="2">
      <w:start w:val="1"/>
      <w:numFmt w:val="decimal"/>
      <w:pStyle w:val="Heading3"/>
      <w:suff w:val="nothing"/>
      <w:lvlText w:val="%1.%2.%3 "/>
      <w:lvlJc w:val="left"/>
      <w:pPr>
        <w:ind w:left="2160" w:firstLine="0"/>
      </w:pPr>
      <w:rPr>
        <w:rFonts w:hint="default"/>
      </w:rPr>
    </w:lvl>
    <w:lvl w:ilvl="3">
      <w:start w:val="1"/>
      <w:numFmt w:val="none"/>
      <w:pStyle w:val="Heading4"/>
      <w:suff w:val="nothing"/>
      <w:lvlText w:val=""/>
      <w:lvlJc w:val="left"/>
      <w:pPr>
        <w:ind w:left="2160" w:firstLine="0"/>
      </w:pPr>
      <w:rPr>
        <w:rFonts w:hint="default"/>
      </w:rPr>
    </w:lvl>
    <w:lvl w:ilvl="4">
      <w:start w:val="1"/>
      <w:numFmt w:val="none"/>
      <w:pStyle w:val="Heading5"/>
      <w:suff w:val="nothing"/>
      <w:lvlText w:val=""/>
      <w:lvlJc w:val="left"/>
      <w:pPr>
        <w:ind w:left="2160" w:firstLine="0"/>
      </w:pPr>
      <w:rPr>
        <w:rFonts w:hint="default"/>
      </w:rPr>
    </w:lvl>
    <w:lvl w:ilvl="5">
      <w:start w:val="1"/>
      <w:numFmt w:val="none"/>
      <w:pStyle w:val="Heading6"/>
      <w:suff w:val="nothing"/>
      <w:lvlText w:val=""/>
      <w:lvlJc w:val="left"/>
      <w:pPr>
        <w:ind w:left="2160" w:firstLine="0"/>
      </w:pPr>
      <w:rPr>
        <w:rFonts w:hint="default"/>
      </w:rPr>
    </w:lvl>
    <w:lvl w:ilvl="6">
      <w:start w:val="1"/>
      <w:numFmt w:val="none"/>
      <w:pStyle w:val="Heading7"/>
      <w:suff w:val="nothing"/>
      <w:lvlText w:val=""/>
      <w:lvlJc w:val="left"/>
      <w:pPr>
        <w:ind w:left="2160" w:firstLine="0"/>
      </w:pPr>
      <w:rPr>
        <w:rFonts w:hint="default"/>
      </w:rPr>
    </w:lvl>
    <w:lvl w:ilvl="7">
      <w:start w:val="1"/>
      <w:numFmt w:val="none"/>
      <w:pStyle w:val="Heading8"/>
      <w:suff w:val="nothing"/>
      <w:lvlText w:val=""/>
      <w:lvlJc w:val="left"/>
      <w:pPr>
        <w:ind w:left="2160" w:firstLine="0"/>
      </w:pPr>
      <w:rPr>
        <w:rFonts w:hint="default"/>
      </w:rPr>
    </w:lvl>
    <w:lvl w:ilvl="8">
      <w:start w:val="1"/>
      <w:numFmt w:val="none"/>
      <w:pStyle w:val="Heading9"/>
      <w:suff w:val="nothing"/>
      <w:lvlText w:val=""/>
      <w:lvlJc w:val="left"/>
      <w:pPr>
        <w:ind w:left="2160" w:firstLine="0"/>
      </w:pPr>
      <w:rPr>
        <w:rFonts w:hint="default"/>
      </w:rPr>
    </w:lvl>
  </w:abstractNum>
  <w:abstractNum w:abstractNumId="38" w15:restartNumberingAfterBreak="0">
    <w:nsid w:val="6F21098E"/>
    <w:multiLevelType w:val="hybridMultilevel"/>
    <w:tmpl w:val="254E8D12"/>
    <w:lvl w:ilvl="0" w:tplc="60E0DDC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DC65F9"/>
    <w:multiLevelType w:val="hybridMultilevel"/>
    <w:tmpl w:val="4D866268"/>
    <w:lvl w:ilvl="0" w:tplc="DC2C058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1B5350"/>
    <w:multiLevelType w:val="hybridMultilevel"/>
    <w:tmpl w:val="6C465044"/>
    <w:lvl w:ilvl="0" w:tplc="670CC02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E240A99"/>
    <w:multiLevelType w:val="hybridMultilevel"/>
    <w:tmpl w:val="7ECCEF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7"/>
  </w:num>
  <w:num w:numId="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7"/>
  </w:num>
  <w:num w:numId="4">
    <w:abstractNumId w:val="19"/>
  </w:num>
  <w:num w:numId="5">
    <w:abstractNumId w:val="13"/>
  </w:num>
  <w:num w:numId="6">
    <w:abstractNumId w:val="31"/>
  </w:num>
  <w:num w:numId="7">
    <w:abstractNumId w:val="39"/>
  </w:num>
  <w:num w:numId="8">
    <w:abstractNumId w:val="26"/>
  </w:num>
  <w:num w:numId="9">
    <w:abstractNumId w:val="17"/>
  </w:num>
  <w:num w:numId="10">
    <w:abstractNumId w:val="32"/>
  </w:num>
  <w:num w:numId="11">
    <w:abstractNumId w:val="28"/>
  </w:num>
  <w:num w:numId="12">
    <w:abstractNumId w:val="29"/>
  </w:num>
  <w:num w:numId="13">
    <w:abstractNumId w:val="9"/>
  </w:num>
  <w:num w:numId="14">
    <w:abstractNumId w:val="38"/>
  </w:num>
  <w:num w:numId="15">
    <w:abstractNumId w:val="34"/>
  </w:num>
  <w:num w:numId="16">
    <w:abstractNumId w:val="14"/>
  </w:num>
  <w:num w:numId="17">
    <w:abstractNumId w:val="33"/>
  </w:num>
  <w:num w:numId="18">
    <w:abstractNumId w:val="25"/>
  </w:num>
  <w:num w:numId="19">
    <w:abstractNumId w:val="0"/>
  </w:num>
  <w:num w:numId="20">
    <w:abstractNumId w:val="40"/>
  </w:num>
  <w:num w:numId="21">
    <w:abstractNumId w:val="3"/>
  </w:num>
  <w:num w:numId="22">
    <w:abstractNumId w:val="16"/>
  </w:num>
  <w:num w:numId="23">
    <w:abstractNumId w:val="20"/>
  </w:num>
  <w:num w:numId="24">
    <w:abstractNumId w:val="41"/>
  </w:num>
  <w:num w:numId="25">
    <w:abstractNumId w:val="18"/>
  </w:num>
  <w:num w:numId="26">
    <w:abstractNumId w:val="6"/>
  </w:num>
  <w:num w:numId="27">
    <w:abstractNumId w:val="12"/>
  </w:num>
  <w:num w:numId="28">
    <w:abstractNumId w:val="1"/>
  </w:num>
  <w:num w:numId="29">
    <w:abstractNumId w:val="30"/>
  </w:num>
  <w:num w:numId="30">
    <w:abstractNumId w:val="7"/>
  </w:num>
  <w:num w:numId="31">
    <w:abstractNumId w:val="10"/>
  </w:num>
  <w:num w:numId="32">
    <w:abstractNumId w:val="2"/>
  </w:num>
  <w:num w:numId="33">
    <w:abstractNumId w:val="22"/>
  </w:num>
  <w:num w:numId="34">
    <w:abstractNumId w:val="4"/>
  </w:num>
  <w:num w:numId="35">
    <w:abstractNumId w:val="8"/>
  </w:num>
  <w:num w:numId="36">
    <w:abstractNumId w:val="5"/>
  </w:num>
  <w:num w:numId="37">
    <w:abstractNumId w:val="11"/>
  </w:num>
  <w:num w:numId="38">
    <w:abstractNumId w:val="23"/>
  </w:num>
  <w:num w:numId="39">
    <w:abstractNumId w:val="15"/>
  </w:num>
  <w:num w:numId="40">
    <w:abstractNumId w:val="24"/>
  </w:num>
  <w:num w:numId="41">
    <w:abstractNumId w:val="3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6"/>
  </w:num>
  <w:num w:numId="44">
    <w:abstractNumId w:val="21"/>
  </w:num>
  <w:num w:numId="4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removePersonalInformation/>
  <w:removeDateAndTime/>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Plant Pathology&lt;/Style&gt;&lt;LeftDelim&gt;{&lt;/LeftDelim&gt;&lt;RightDelim&gt;}&lt;/RightDelim&gt;&lt;FontName&gt;Arial&lt;/FontName&gt;&lt;FontSize&gt;14&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za9sxrw75z9fre29srps52iprrsftev25rx&quot;&gt;Thesis_library&lt;record-ids&gt;&lt;item&gt;1&lt;/item&gt;&lt;item&gt;13&lt;/item&gt;&lt;item&gt;18&lt;/item&gt;&lt;item&gt;30&lt;/item&gt;&lt;item&gt;53&lt;/item&gt;&lt;item&gt;56&lt;/item&gt;&lt;item&gt;63&lt;/item&gt;&lt;item&gt;70&lt;/item&gt;&lt;item&gt;71&lt;/item&gt;&lt;item&gt;76&lt;/item&gt;&lt;item&gt;77&lt;/item&gt;&lt;item&gt;79&lt;/item&gt;&lt;item&gt;80&lt;/item&gt;&lt;item&gt;99&lt;/item&gt;&lt;item&gt;105&lt;/item&gt;&lt;item&gt;109&lt;/item&gt;&lt;item&gt;110&lt;/item&gt;&lt;item&gt;112&lt;/item&gt;&lt;item&gt;120&lt;/item&gt;&lt;item&gt;182&lt;/item&gt;&lt;item&gt;188&lt;/item&gt;&lt;item&gt;190&lt;/item&gt;&lt;item&gt;193&lt;/item&gt;&lt;item&gt;194&lt;/item&gt;&lt;item&gt;196&lt;/item&gt;&lt;item&gt;199&lt;/item&gt;&lt;item&gt;200&lt;/item&gt;&lt;item&gt;211&lt;/item&gt;&lt;item&gt;223&lt;/item&gt;&lt;item&gt;226&lt;/item&gt;&lt;item&gt;231&lt;/item&gt;&lt;item&gt;246&lt;/item&gt;&lt;item&gt;248&lt;/item&gt;&lt;item&gt;257&lt;/item&gt;&lt;item&gt;270&lt;/item&gt;&lt;item&gt;288&lt;/item&gt;&lt;item&gt;290&lt;/item&gt;&lt;item&gt;293&lt;/item&gt;&lt;item&gt;301&lt;/item&gt;&lt;item&gt;302&lt;/item&gt;&lt;item&gt;305&lt;/item&gt;&lt;item&gt;309&lt;/item&gt;&lt;item&gt;321&lt;/item&gt;&lt;item&gt;323&lt;/item&gt;&lt;item&gt;325&lt;/item&gt;&lt;item&gt;327&lt;/item&gt;&lt;item&gt;328&lt;/item&gt;&lt;item&gt;330&lt;/item&gt;&lt;item&gt;337&lt;/item&gt;&lt;item&gt;340&lt;/item&gt;&lt;item&gt;345&lt;/item&gt;&lt;item&gt;347&lt;/item&gt;&lt;item&gt;349&lt;/item&gt;&lt;item&gt;350&lt;/item&gt;&lt;item&gt;351&lt;/item&gt;&lt;item&gt;358&lt;/item&gt;&lt;item&gt;359&lt;/item&gt;&lt;item&gt;365&lt;/item&gt;&lt;item&gt;367&lt;/item&gt;&lt;item&gt;369&lt;/item&gt;&lt;item&gt;371&lt;/item&gt;&lt;item&gt;372&lt;/item&gt;&lt;item&gt;374&lt;/item&gt;&lt;item&gt;376&lt;/item&gt;&lt;item&gt;380&lt;/item&gt;&lt;item&gt;381&lt;/item&gt;&lt;item&gt;383&lt;/item&gt;&lt;item&gt;386&lt;/item&gt;&lt;item&gt;387&lt;/item&gt;&lt;item&gt;389&lt;/item&gt;&lt;item&gt;391&lt;/item&gt;&lt;item&gt;393&lt;/item&gt;&lt;item&gt;398&lt;/item&gt;&lt;item&gt;399&lt;/item&gt;&lt;item&gt;400&lt;/item&gt;&lt;item&gt;402&lt;/item&gt;&lt;item&gt;403&lt;/item&gt;&lt;item&gt;406&lt;/item&gt;&lt;item&gt;410&lt;/item&gt;&lt;item&gt;413&lt;/item&gt;&lt;item&gt;414&lt;/item&gt;&lt;item&gt;417&lt;/item&gt;&lt;item&gt;419&lt;/item&gt;&lt;item&gt;420&lt;/item&gt;&lt;item&gt;423&lt;/item&gt;&lt;item&gt;424&lt;/item&gt;&lt;item&gt;428&lt;/item&gt;&lt;item&gt;429&lt;/item&gt;&lt;item&gt;432&lt;/item&gt;&lt;item&gt;441&lt;/item&gt;&lt;item&gt;442&lt;/item&gt;&lt;item&gt;444&lt;/item&gt;&lt;item&gt;445&lt;/item&gt;&lt;item&gt;451&lt;/item&gt;&lt;item&gt;452&lt;/item&gt;&lt;item&gt;454&lt;/item&gt;&lt;item&gt;459&lt;/item&gt;&lt;item&gt;461&lt;/item&gt;&lt;item&gt;464&lt;/item&gt;&lt;item&gt;465&lt;/item&gt;&lt;item&gt;468&lt;/item&gt;&lt;item&gt;469&lt;/item&gt;&lt;item&gt;472&lt;/item&gt;&lt;item&gt;473&lt;/item&gt;&lt;item&gt;474&lt;/item&gt;&lt;item&gt;478&lt;/item&gt;&lt;item&gt;480&lt;/item&gt;&lt;item&gt;483&lt;/item&gt;&lt;item&gt;490&lt;/item&gt;&lt;item&gt;492&lt;/item&gt;&lt;item&gt;493&lt;/item&gt;&lt;item&gt;496&lt;/item&gt;&lt;item&gt;497&lt;/item&gt;&lt;item&gt;500&lt;/item&gt;&lt;item&gt;501&lt;/item&gt;&lt;item&gt;502&lt;/item&gt;&lt;item&gt;508&lt;/item&gt;&lt;item&gt;510&lt;/item&gt;&lt;item&gt;511&lt;/item&gt;&lt;item&gt;512&lt;/item&gt;&lt;item&gt;517&lt;/item&gt;&lt;item&gt;521&lt;/item&gt;&lt;item&gt;523&lt;/item&gt;&lt;item&gt;526&lt;/item&gt;&lt;item&gt;527&lt;/item&gt;&lt;item&gt;528&lt;/item&gt;&lt;item&gt;529&lt;/item&gt;&lt;item&gt;530&lt;/item&gt;&lt;item&gt;535&lt;/item&gt;&lt;item&gt;536&lt;/item&gt;&lt;item&gt;537&lt;/item&gt;&lt;item&gt;542&lt;/item&gt;&lt;item&gt;548&lt;/item&gt;&lt;item&gt;559&lt;/item&gt;&lt;item&gt;560&lt;/item&gt;&lt;item&gt;562&lt;/item&gt;&lt;item&gt;563&lt;/item&gt;&lt;item&gt;565&lt;/item&gt;&lt;item&gt;566&lt;/item&gt;&lt;item&gt;568&lt;/item&gt;&lt;item&gt;571&lt;/item&gt;&lt;item&gt;579&lt;/item&gt;&lt;item&gt;580&lt;/item&gt;&lt;item&gt;582&lt;/item&gt;&lt;item&gt;588&lt;/item&gt;&lt;item&gt;589&lt;/item&gt;&lt;item&gt;590&lt;/item&gt;&lt;item&gt;591&lt;/item&gt;&lt;item&gt;621&lt;/item&gt;&lt;item&gt;622&lt;/item&gt;&lt;item&gt;631&lt;/item&gt;&lt;item&gt;635&lt;/item&gt;&lt;item&gt;636&lt;/item&gt;&lt;item&gt;638&lt;/item&gt;&lt;item&gt;639&lt;/item&gt;&lt;item&gt;640&lt;/item&gt;&lt;item&gt;641&lt;/item&gt;&lt;item&gt;643&lt;/item&gt;&lt;item&gt;644&lt;/item&gt;&lt;item&gt;645&lt;/item&gt;&lt;item&gt;650&lt;/item&gt;&lt;item&gt;651&lt;/item&gt;&lt;item&gt;652&lt;/item&gt;&lt;item&gt;653&lt;/item&gt;&lt;item&gt;654&lt;/item&gt;&lt;item&gt;655&lt;/item&gt;&lt;item&gt;656&lt;/item&gt;&lt;item&gt;659&lt;/item&gt;&lt;item&gt;663&lt;/item&gt;&lt;item&gt;672&lt;/item&gt;&lt;item&gt;673&lt;/item&gt;&lt;item&gt;674&lt;/item&gt;&lt;item&gt;675&lt;/item&gt;&lt;item&gt;676&lt;/item&gt;&lt;item&gt;677&lt;/item&gt;&lt;item&gt;679&lt;/item&gt;&lt;item&gt;680&lt;/item&gt;&lt;item&gt;683&lt;/item&gt;&lt;item&gt;684&lt;/item&gt;&lt;item&gt;685&lt;/item&gt;&lt;item&gt;686&lt;/item&gt;&lt;item&gt;689&lt;/item&gt;&lt;item&gt;739&lt;/item&gt;&lt;item&gt;740&lt;/item&gt;&lt;item&gt;743&lt;/item&gt;&lt;item&gt;744&lt;/item&gt;&lt;item&gt;746&lt;/item&gt;&lt;item&gt;752&lt;/item&gt;&lt;item&gt;760&lt;/item&gt;&lt;item&gt;764&lt;/item&gt;&lt;item&gt;765&lt;/item&gt;&lt;item&gt;772&lt;/item&gt;&lt;item&gt;774&lt;/item&gt;&lt;item&gt;775&lt;/item&gt;&lt;item&gt;783&lt;/item&gt;&lt;item&gt;924&lt;/item&gt;&lt;item&gt;999&lt;/item&gt;&lt;item&gt;1018&lt;/item&gt;&lt;item&gt;1053&lt;/item&gt;&lt;item&gt;1102&lt;/item&gt;&lt;item&gt;1104&lt;/item&gt;&lt;item&gt;1107&lt;/item&gt;&lt;item&gt;1130&lt;/item&gt;&lt;item&gt;1132&lt;/item&gt;&lt;item&gt;1138&lt;/item&gt;&lt;item&gt;1226&lt;/item&gt;&lt;item&gt;1227&lt;/item&gt;&lt;item&gt;1242&lt;/item&gt;&lt;item&gt;1244&lt;/item&gt;&lt;item&gt;1257&lt;/item&gt;&lt;item&gt;1272&lt;/item&gt;&lt;item&gt;1333&lt;/item&gt;&lt;item&gt;1366&lt;/item&gt;&lt;item&gt;1386&lt;/item&gt;&lt;item&gt;1462&lt;/item&gt;&lt;item&gt;1466&lt;/item&gt;&lt;item&gt;1474&lt;/item&gt;&lt;item&gt;1519&lt;/item&gt;&lt;item&gt;1570&lt;/item&gt;&lt;item&gt;1572&lt;/item&gt;&lt;item&gt;1573&lt;/item&gt;&lt;item&gt;1574&lt;/item&gt;&lt;item&gt;1575&lt;/item&gt;&lt;item&gt;1580&lt;/item&gt;&lt;item&gt;1581&lt;/item&gt;&lt;item&gt;1582&lt;/item&gt;&lt;item&gt;1583&lt;/item&gt;&lt;item&gt;1584&lt;/item&gt;&lt;item&gt;1585&lt;/item&gt;&lt;item&gt;1587&lt;/item&gt;&lt;item&gt;1588&lt;/item&gt;&lt;item&gt;1589&lt;/item&gt;&lt;item&gt;1590&lt;/item&gt;&lt;item&gt;1591&lt;/item&gt;&lt;item&gt;1592&lt;/item&gt;&lt;item&gt;1593&lt;/item&gt;&lt;item&gt;1594&lt;/item&gt;&lt;item&gt;1595&lt;/item&gt;&lt;item&gt;1596&lt;/item&gt;&lt;item&gt;1597&lt;/item&gt;&lt;item&gt;1598&lt;/item&gt;&lt;item&gt;1599&lt;/item&gt;&lt;item&gt;1603&lt;/item&gt;&lt;item&gt;1604&lt;/item&gt;&lt;item&gt;1605&lt;/item&gt;&lt;item&gt;1606&lt;/item&gt;&lt;item&gt;1607&lt;/item&gt;&lt;item&gt;1609&lt;/item&gt;&lt;item&gt;1611&lt;/item&gt;&lt;item&gt;1612&lt;/item&gt;&lt;item&gt;1613&lt;/item&gt;&lt;item&gt;1614&lt;/item&gt;&lt;item&gt;1615&lt;/item&gt;&lt;item&gt;1616&lt;/item&gt;&lt;item&gt;1617&lt;/item&gt;&lt;item&gt;1618&lt;/item&gt;&lt;item&gt;1619&lt;/item&gt;&lt;item&gt;1621&lt;/item&gt;&lt;item&gt;1669&lt;/item&gt;&lt;item&gt;1674&lt;/item&gt;&lt;item&gt;1677&lt;/item&gt;&lt;item&gt;1692&lt;/item&gt;&lt;item&gt;1698&lt;/item&gt;&lt;item&gt;1701&lt;/item&gt;&lt;item&gt;1703&lt;/item&gt;&lt;item&gt;1741&lt;/item&gt;&lt;item&gt;1745&lt;/item&gt;&lt;item&gt;1762&lt;/item&gt;&lt;item&gt;1769&lt;/item&gt;&lt;item&gt;1771&lt;/item&gt;&lt;item&gt;1776&lt;/item&gt;&lt;item&gt;1777&lt;/item&gt;&lt;item&gt;1778&lt;/item&gt;&lt;item&gt;1779&lt;/item&gt;&lt;item&gt;1780&lt;/item&gt;&lt;/record-ids&gt;&lt;/item&gt;&lt;/Libraries&gt;"/>
  </w:docVars>
  <w:rsids>
    <w:rsidRoot w:val="00DF7C87"/>
    <w:rsid w:val="000033A9"/>
    <w:rsid w:val="00003F6A"/>
    <w:rsid w:val="00014A3E"/>
    <w:rsid w:val="000156E9"/>
    <w:rsid w:val="000166A9"/>
    <w:rsid w:val="000239F0"/>
    <w:rsid w:val="0003336E"/>
    <w:rsid w:val="0003672C"/>
    <w:rsid w:val="00043661"/>
    <w:rsid w:val="00057004"/>
    <w:rsid w:val="00060A6A"/>
    <w:rsid w:val="00060E93"/>
    <w:rsid w:val="00071FB8"/>
    <w:rsid w:val="00076A95"/>
    <w:rsid w:val="000855AB"/>
    <w:rsid w:val="000A3790"/>
    <w:rsid w:val="000A41C5"/>
    <w:rsid w:val="000A508B"/>
    <w:rsid w:val="000A7991"/>
    <w:rsid w:val="000B3843"/>
    <w:rsid w:val="000B5C42"/>
    <w:rsid w:val="000B6773"/>
    <w:rsid w:val="000D0B9C"/>
    <w:rsid w:val="000D2A03"/>
    <w:rsid w:val="000E37D6"/>
    <w:rsid w:val="000E5AA6"/>
    <w:rsid w:val="000E6006"/>
    <w:rsid w:val="000F3359"/>
    <w:rsid w:val="0010217F"/>
    <w:rsid w:val="00102700"/>
    <w:rsid w:val="0011318B"/>
    <w:rsid w:val="00120446"/>
    <w:rsid w:val="00123B25"/>
    <w:rsid w:val="001272CD"/>
    <w:rsid w:val="00131244"/>
    <w:rsid w:val="0015119D"/>
    <w:rsid w:val="0015151B"/>
    <w:rsid w:val="001573B8"/>
    <w:rsid w:val="00160114"/>
    <w:rsid w:val="00163130"/>
    <w:rsid w:val="001635BA"/>
    <w:rsid w:val="00164036"/>
    <w:rsid w:val="001854FB"/>
    <w:rsid w:val="0019271B"/>
    <w:rsid w:val="00193642"/>
    <w:rsid w:val="001940C5"/>
    <w:rsid w:val="001A291E"/>
    <w:rsid w:val="001A53D1"/>
    <w:rsid w:val="001B1034"/>
    <w:rsid w:val="001B2964"/>
    <w:rsid w:val="001B51B4"/>
    <w:rsid w:val="001C39F6"/>
    <w:rsid w:val="001C66FE"/>
    <w:rsid w:val="001D4339"/>
    <w:rsid w:val="001D4908"/>
    <w:rsid w:val="001D6904"/>
    <w:rsid w:val="001E2007"/>
    <w:rsid w:val="001E7263"/>
    <w:rsid w:val="001F085D"/>
    <w:rsid w:val="001F43C1"/>
    <w:rsid w:val="001F522F"/>
    <w:rsid w:val="00203C01"/>
    <w:rsid w:val="002107BB"/>
    <w:rsid w:val="00215C1D"/>
    <w:rsid w:val="00221E17"/>
    <w:rsid w:val="0022210F"/>
    <w:rsid w:val="00236E6D"/>
    <w:rsid w:val="002429E5"/>
    <w:rsid w:val="00246AF3"/>
    <w:rsid w:val="002520CA"/>
    <w:rsid w:val="00253EDA"/>
    <w:rsid w:val="00261B12"/>
    <w:rsid w:val="00261EA8"/>
    <w:rsid w:val="00263004"/>
    <w:rsid w:val="00267C13"/>
    <w:rsid w:val="00272E70"/>
    <w:rsid w:val="00277FBC"/>
    <w:rsid w:val="00280CEF"/>
    <w:rsid w:val="0028757A"/>
    <w:rsid w:val="002A12F0"/>
    <w:rsid w:val="002A3264"/>
    <w:rsid w:val="002A48E2"/>
    <w:rsid w:val="002A7EC9"/>
    <w:rsid w:val="002C04D4"/>
    <w:rsid w:val="002C0668"/>
    <w:rsid w:val="002C2F84"/>
    <w:rsid w:val="002E0C33"/>
    <w:rsid w:val="002E2492"/>
    <w:rsid w:val="002E5F14"/>
    <w:rsid w:val="002F2A73"/>
    <w:rsid w:val="002F6C76"/>
    <w:rsid w:val="00302EE4"/>
    <w:rsid w:val="00304BD0"/>
    <w:rsid w:val="003050D2"/>
    <w:rsid w:val="003079DA"/>
    <w:rsid w:val="00307D77"/>
    <w:rsid w:val="00310FE3"/>
    <w:rsid w:val="00313E9E"/>
    <w:rsid w:val="003150D5"/>
    <w:rsid w:val="00315AAF"/>
    <w:rsid w:val="003206F1"/>
    <w:rsid w:val="00320F78"/>
    <w:rsid w:val="003341DE"/>
    <w:rsid w:val="00334400"/>
    <w:rsid w:val="003348A6"/>
    <w:rsid w:val="0035323C"/>
    <w:rsid w:val="00354C88"/>
    <w:rsid w:val="0035768F"/>
    <w:rsid w:val="00360B3C"/>
    <w:rsid w:val="0036251E"/>
    <w:rsid w:val="003630E8"/>
    <w:rsid w:val="00367CBB"/>
    <w:rsid w:val="00373919"/>
    <w:rsid w:val="0038177C"/>
    <w:rsid w:val="003836EB"/>
    <w:rsid w:val="00387024"/>
    <w:rsid w:val="00387656"/>
    <w:rsid w:val="00390958"/>
    <w:rsid w:val="00394464"/>
    <w:rsid w:val="003A38A2"/>
    <w:rsid w:val="003B2E73"/>
    <w:rsid w:val="003C070F"/>
    <w:rsid w:val="003C1575"/>
    <w:rsid w:val="003C366E"/>
    <w:rsid w:val="003C7FC5"/>
    <w:rsid w:val="003D07F7"/>
    <w:rsid w:val="003D5275"/>
    <w:rsid w:val="003D63DF"/>
    <w:rsid w:val="003D737F"/>
    <w:rsid w:val="003E41CE"/>
    <w:rsid w:val="003F047B"/>
    <w:rsid w:val="003F1097"/>
    <w:rsid w:val="003F7474"/>
    <w:rsid w:val="004007DF"/>
    <w:rsid w:val="00404616"/>
    <w:rsid w:val="00404633"/>
    <w:rsid w:val="00406F6E"/>
    <w:rsid w:val="00407B6A"/>
    <w:rsid w:val="0041312A"/>
    <w:rsid w:val="00414330"/>
    <w:rsid w:val="00414400"/>
    <w:rsid w:val="00414499"/>
    <w:rsid w:val="00421CD4"/>
    <w:rsid w:val="00422932"/>
    <w:rsid w:val="00423EA7"/>
    <w:rsid w:val="00427833"/>
    <w:rsid w:val="004335E8"/>
    <w:rsid w:val="00435308"/>
    <w:rsid w:val="00435A4D"/>
    <w:rsid w:val="0044196E"/>
    <w:rsid w:val="00443021"/>
    <w:rsid w:val="00453D3E"/>
    <w:rsid w:val="00474210"/>
    <w:rsid w:val="00480B96"/>
    <w:rsid w:val="0048303E"/>
    <w:rsid w:val="00483219"/>
    <w:rsid w:val="0048346B"/>
    <w:rsid w:val="0048788E"/>
    <w:rsid w:val="0049004B"/>
    <w:rsid w:val="00491B23"/>
    <w:rsid w:val="004920F6"/>
    <w:rsid w:val="00496744"/>
    <w:rsid w:val="00497636"/>
    <w:rsid w:val="004A2A75"/>
    <w:rsid w:val="004A67E8"/>
    <w:rsid w:val="004C2071"/>
    <w:rsid w:val="004C3D65"/>
    <w:rsid w:val="004D6472"/>
    <w:rsid w:val="004E1507"/>
    <w:rsid w:val="004F4E84"/>
    <w:rsid w:val="005049EE"/>
    <w:rsid w:val="00504C28"/>
    <w:rsid w:val="00506C9B"/>
    <w:rsid w:val="00517103"/>
    <w:rsid w:val="005215F3"/>
    <w:rsid w:val="005224C7"/>
    <w:rsid w:val="0052273E"/>
    <w:rsid w:val="00526151"/>
    <w:rsid w:val="00526CAD"/>
    <w:rsid w:val="00531F01"/>
    <w:rsid w:val="005358FD"/>
    <w:rsid w:val="00566C73"/>
    <w:rsid w:val="00583A04"/>
    <w:rsid w:val="00584377"/>
    <w:rsid w:val="00591C0E"/>
    <w:rsid w:val="00597AD2"/>
    <w:rsid w:val="00597D3F"/>
    <w:rsid w:val="005A0325"/>
    <w:rsid w:val="005B0E67"/>
    <w:rsid w:val="005B12EA"/>
    <w:rsid w:val="005B79E9"/>
    <w:rsid w:val="005C48C9"/>
    <w:rsid w:val="005C66FC"/>
    <w:rsid w:val="005E4912"/>
    <w:rsid w:val="005E54E2"/>
    <w:rsid w:val="005E56EA"/>
    <w:rsid w:val="005E6F1F"/>
    <w:rsid w:val="005F44D1"/>
    <w:rsid w:val="006072E0"/>
    <w:rsid w:val="006076D0"/>
    <w:rsid w:val="00611B90"/>
    <w:rsid w:val="00621129"/>
    <w:rsid w:val="00624E6F"/>
    <w:rsid w:val="00633490"/>
    <w:rsid w:val="00633916"/>
    <w:rsid w:val="006346D5"/>
    <w:rsid w:val="00641D2B"/>
    <w:rsid w:val="00651AB4"/>
    <w:rsid w:val="00651BC9"/>
    <w:rsid w:val="00652687"/>
    <w:rsid w:val="0065591C"/>
    <w:rsid w:val="00662D3E"/>
    <w:rsid w:val="00665C7E"/>
    <w:rsid w:val="00672DDD"/>
    <w:rsid w:val="00676C91"/>
    <w:rsid w:val="006803C0"/>
    <w:rsid w:val="00682224"/>
    <w:rsid w:val="00690B77"/>
    <w:rsid w:val="006A2384"/>
    <w:rsid w:val="006A61EB"/>
    <w:rsid w:val="006A6D79"/>
    <w:rsid w:val="006B587B"/>
    <w:rsid w:val="006B6CD8"/>
    <w:rsid w:val="006C4000"/>
    <w:rsid w:val="006C5960"/>
    <w:rsid w:val="006C621F"/>
    <w:rsid w:val="006C651A"/>
    <w:rsid w:val="006D0439"/>
    <w:rsid w:val="006D5EE8"/>
    <w:rsid w:val="006E56E8"/>
    <w:rsid w:val="006E5B01"/>
    <w:rsid w:val="006F5AA4"/>
    <w:rsid w:val="00701C87"/>
    <w:rsid w:val="00705A0A"/>
    <w:rsid w:val="00705FFE"/>
    <w:rsid w:val="00711200"/>
    <w:rsid w:val="00716D38"/>
    <w:rsid w:val="007209A7"/>
    <w:rsid w:val="0072397F"/>
    <w:rsid w:val="00724E8D"/>
    <w:rsid w:val="00727250"/>
    <w:rsid w:val="00731922"/>
    <w:rsid w:val="00731ACB"/>
    <w:rsid w:val="007324D1"/>
    <w:rsid w:val="007368AD"/>
    <w:rsid w:val="0074133D"/>
    <w:rsid w:val="00745DF6"/>
    <w:rsid w:val="0075196D"/>
    <w:rsid w:val="0075526A"/>
    <w:rsid w:val="0075558C"/>
    <w:rsid w:val="00761CB2"/>
    <w:rsid w:val="00761EFA"/>
    <w:rsid w:val="00763B99"/>
    <w:rsid w:val="00764873"/>
    <w:rsid w:val="007778DD"/>
    <w:rsid w:val="00781055"/>
    <w:rsid w:val="00787617"/>
    <w:rsid w:val="0079523D"/>
    <w:rsid w:val="00796693"/>
    <w:rsid w:val="007A0F41"/>
    <w:rsid w:val="007A44EC"/>
    <w:rsid w:val="007C10F9"/>
    <w:rsid w:val="007C1ECF"/>
    <w:rsid w:val="007C7591"/>
    <w:rsid w:val="007D0CB8"/>
    <w:rsid w:val="007D1C7E"/>
    <w:rsid w:val="007D24E3"/>
    <w:rsid w:val="007D5CD5"/>
    <w:rsid w:val="007E0822"/>
    <w:rsid w:val="007F6AE9"/>
    <w:rsid w:val="007F7B7E"/>
    <w:rsid w:val="008038C7"/>
    <w:rsid w:val="00810528"/>
    <w:rsid w:val="00813080"/>
    <w:rsid w:val="00816E39"/>
    <w:rsid w:val="00821EA5"/>
    <w:rsid w:val="00825933"/>
    <w:rsid w:val="00825EBA"/>
    <w:rsid w:val="00826D54"/>
    <w:rsid w:val="00832782"/>
    <w:rsid w:val="00834CBF"/>
    <w:rsid w:val="00836E57"/>
    <w:rsid w:val="00836F89"/>
    <w:rsid w:val="008374D3"/>
    <w:rsid w:val="00846459"/>
    <w:rsid w:val="00847B46"/>
    <w:rsid w:val="0085757D"/>
    <w:rsid w:val="00860476"/>
    <w:rsid w:val="00863435"/>
    <w:rsid w:val="00864954"/>
    <w:rsid w:val="00865F75"/>
    <w:rsid w:val="00872827"/>
    <w:rsid w:val="0087349A"/>
    <w:rsid w:val="0087532D"/>
    <w:rsid w:val="008865B6"/>
    <w:rsid w:val="008949E3"/>
    <w:rsid w:val="00895DF4"/>
    <w:rsid w:val="008A5E29"/>
    <w:rsid w:val="008A7375"/>
    <w:rsid w:val="008A7971"/>
    <w:rsid w:val="008B0A19"/>
    <w:rsid w:val="008B1A4D"/>
    <w:rsid w:val="008B5908"/>
    <w:rsid w:val="008D0A54"/>
    <w:rsid w:val="008D32E7"/>
    <w:rsid w:val="008D589C"/>
    <w:rsid w:val="008D5CB2"/>
    <w:rsid w:val="008D6E93"/>
    <w:rsid w:val="008E6298"/>
    <w:rsid w:val="008E7085"/>
    <w:rsid w:val="008F34D6"/>
    <w:rsid w:val="008F5A1D"/>
    <w:rsid w:val="008F60C3"/>
    <w:rsid w:val="00904969"/>
    <w:rsid w:val="00913A7A"/>
    <w:rsid w:val="009254D6"/>
    <w:rsid w:val="0092669B"/>
    <w:rsid w:val="0093163E"/>
    <w:rsid w:val="00936436"/>
    <w:rsid w:val="00937106"/>
    <w:rsid w:val="00954312"/>
    <w:rsid w:val="00956EFF"/>
    <w:rsid w:val="00961AA4"/>
    <w:rsid w:val="009657F2"/>
    <w:rsid w:val="00966061"/>
    <w:rsid w:val="00966BAC"/>
    <w:rsid w:val="00967AC1"/>
    <w:rsid w:val="00975E37"/>
    <w:rsid w:val="009765B9"/>
    <w:rsid w:val="00981092"/>
    <w:rsid w:val="009847F1"/>
    <w:rsid w:val="009A1307"/>
    <w:rsid w:val="009A2ABE"/>
    <w:rsid w:val="009A399A"/>
    <w:rsid w:val="009A6A2F"/>
    <w:rsid w:val="009B038F"/>
    <w:rsid w:val="009C3D2C"/>
    <w:rsid w:val="009C755C"/>
    <w:rsid w:val="009C780F"/>
    <w:rsid w:val="009D214D"/>
    <w:rsid w:val="009D794C"/>
    <w:rsid w:val="009F59F2"/>
    <w:rsid w:val="00A002B1"/>
    <w:rsid w:val="00A209AA"/>
    <w:rsid w:val="00A25353"/>
    <w:rsid w:val="00A276DF"/>
    <w:rsid w:val="00A32E2F"/>
    <w:rsid w:val="00A34F5F"/>
    <w:rsid w:val="00A411F5"/>
    <w:rsid w:val="00A4139E"/>
    <w:rsid w:val="00A427C5"/>
    <w:rsid w:val="00A464F1"/>
    <w:rsid w:val="00A46A68"/>
    <w:rsid w:val="00A50EE9"/>
    <w:rsid w:val="00A50F5A"/>
    <w:rsid w:val="00A51D43"/>
    <w:rsid w:val="00A668F7"/>
    <w:rsid w:val="00A7097B"/>
    <w:rsid w:val="00A727B4"/>
    <w:rsid w:val="00A746DE"/>
    <w:rsid w:val="00A826C4"/>
    <w:rsid w:val="00A847CB"/>
    <w:rsid w:val="00A86F48"/>
    <w:rsid w:val="00A96189"/>
    <w:rsid w:val="00A96E8B"/>
    <w:rsid w:val="00AA3E0C"/>
    <w:rsid w:val="00AA6EC7"/>
    <w:rsid w:val="00AB6429"/>
    <w:rsid w:val="00AC1110"/>
    <w:rsid w:val="00AD0A33"/>
    <w:rsid w:val="00AD31BE"/>
    <w:rsid w:val="00AD650C"/>
    <w:rsid w:val="00AE0982"/>
    <w:rsid w:val="00AE3C80"/>
    <w:rsid w:val="00AF19D4"/>
    <w:rsid w:val="00AF66E5"/>
    <w:rsid w:val="00B03D90"/>
    <w:rsid w:val="00B07524"/>
    <w:rsid w:val="00B07E26"/>
    <w:rsid w:val="00B113E7"/>
    <w:rsid w:val="00B12786"/>
    <w:rsid w:val="00B33237"/>
    <w:rsid w:val="00B357BC"/>
    <w:rsid w:val="00B35B7C"/>
    <w:rsid w:val="00B36790"/>
    <w:rsid w:val="00B41979"/>
    <w:rsid w:val="00B53C15"/>
    <w:rsid w:val="00B5550B"/>
    <w:rsid w:val="00B5746D"/>
    <w:rsid w:val="00B651A3"/>
    <w:rsid w:val="00B76E10"/>
    <w:rsid w:val="00B7746D"/>
    <w:rsid w:val="00B80D65"/>
    <w:rsid w:val="00B90095"/>
    <w:rsid w:val="00B91C63"/>
    <w:rsid w:val="00B96138"/>
    <w:rsid w:val="00BB7CF3"/>
    <w:rsid w:val="00BC02EC"/>
    <w:rsid w:val="00BC06B8"/>
    <w:rsid w:val="00BD2603"/>
    <w:rsid w:val="00BD3522"/>
    <w:rsid w:val="00BD43E6"/>
    <w:rsid w:val="00C0799A"/>
    <w:rsid w:val="00C11D0D"/>
    <w:rsid w:val="00C221F8"/>
    <w:rsid w:val="00C25AAA"/>
    <w:rsid w:val="00C26544"/>
    <w:rsid w:val="00C30D60"/>
    <w:rsid w:val="00C509C3"/>
    <w:rsid w:val="00C50A17"/>
    <w:rsid w:val="00C50E66"/>
    <w:rsid w:val="00C6757D"/>
    <w:rsid w:val="00C70EAE"/>
    <w:rsid w:val="00C74AF6"/>
    <w:rsid w:val="00C83B65"/>
    <w:rsid w:val="00C9305F"/>
    <w:rsid w:val="00C94065"/>
    <w:rsid w:val="00CA7A38"/>
    <w:rsid w:val="00CB11D6"/>
    <w:rsid w:val="00CB2EBE"/>
    <w:rsid w:val="00CD18BC"/>
    <w:rsid w:val="00CD50B5"/>
    <w:rsid w:val="00CD73A9"/>
    <w:rsid w:val="00CE3A3E"/>
    <w:rsid w:val="00CE4D4B"/>
    <w:rsid w:val="00D06F12"/>
    <w:rsid w:val="00D106E3"/>
    <w:rsid w:val="00D20E51"/>
    <w:rsid w:val="00D21D0E"/>
    <w:rsid w:val="00D21EF3"/>
    <w:rsid w:val="00D24984"/>
    <w:rsid w:val="00D26FBD"/>
    <w:rsid w:val="00D35C6F"/>
    <w:rsid w:val="00D36747"/>
    <w:rsid w:val="00D41205"/>
    <w:rsid w:val="00D44763"/>
    <w:rsid w:val="00D46790"/>
    <w:rsid w:val="00D5166B"/>
    <w:rsid w:val="00D53F3C"/>
    <w:rsid w:val="00D56E4A"/>
    <w:rsid w:val="00D5700E"/>
    <w:rsid w:val="00D6504C"/>
    <w:rsid w:val="00D6546B"/>
    <w:rsid w:val="00D66186"/>
    <w:rsid w:val="00D677AA"/>
    <w:rsid w:val="00D73F4D"/>
    <w:rsid w:val="00D82E57"/>
    <w:rsid w:val="00D84D16"/>
    <w:rsid w:val="00D9185A"/>
    <w:rsid w:val="00D91C27"/>
    <w:rsid w:val="00D93C49"/>
    <w:rsid w:val="00DB1425"/>
    <w:rsid w:val="00DC50EC"/>
    <w:rsid w:val="00DC5925"/>
    <w:rsid w:val="00DC60FA"/>
    <w:rsid w:val="00DD00DE"/>
    <w:rsid w:val="00DD15B9"/>
    <w:rsid w:val="00DD3A3D"/>
    <w:rsid w:val="00DE23AF"/>
    <w:rsid w:val="00DF3B9A"/>
    <w:rsid w:val="00DF7C87"/>
    <w:rsid w:val="00E0549C"/>
    <w:rsid w:val="00E07CC9"/>
    <w:rsid w:val="00E17598"/>
    <w:rsid w:val="00E23519"/>
    <w:rsid w:val="00E41BDE"/>
    <w:rsid w:val="00E44F3E"/>
    <w:rsid w:val="00E459DC"/>
    <w:rsid w:val="00E579B9"/>
    <w:rsid w:val="00E633BE"/>
    <w:rsid w:val="00E66603"/>
    <w:rsid w:val="00E73BF1"/>
    <w:rsid w:val="00E77BF8"/>
    <w:rsid w:val="00E812C1"/>
    <w:rsid w:val="00E90829"/>
    <w:rsid w:val="00EA0ED4"/>
    <w:rsid w:val="00EA464C"/>
    <w:rsid w:val="00EA5199"/>
    <w:rsid w:val="00EC1ABC"/>
    <w:rsid w:val="00ED26A0"/>
    <w:rsid w:val="00ED597D"/>
    <w:rsid w:val="00ED7A05"/>
    <w:rsid w:val="00EE2E7F"/>
    <w:rsid w:val="00EE334C"/>
    <w:rsid w:val="00EE6473"/>
    <w:rsid w:val="00EF793A"/>
    <w:rsid w:val="00F015D9"/>
    <w:rsid w:val="00F018B4"/>
    <w:rsid w:val="00F02153"/>
    <w:rsid w:val="00F036A9"/>
    <w:rsid w:val="00F058DF"/>
    <w:rsid w:val="00F063AE"/>
    <w:rsid w:val="00F15675"/>
    <w:rsid w:val="00F17A5B"/>
    <w:rsid w:val="00F21250"/>
    <w:rsid w:val="00F2398D"/>
    <w:rsid w:val="00F26C23"/>
    <w:rsid w:val="00F35D17"/>
    <w:rsid w:val="00F634A3"/>
    <w:rsid w:val="00F70716"/>
    <w:rsid w:val="00F710F9"/>
    <w:rsid w:val="00F71ADC"/>
    <w:rsid w:val="00F7620F"/>
    <w:rsid w:val="00F866D4"/>
    <w:rsid w:val="00F87F40"/>
    <w:rsid w:val="00F908B9"/>
    <w:rsid w:val="00F9426D"/>
    <w:rsid w:val="00FA0AD8"/>
    <w:rsid w:val="00FA0AE4"/>
    <w:rsid w:val="00FA75A5"/>
    <w:rsid w:val="00FA7FFE"/>
    <w:rsid w:val="00FB3733"/>
    <w:rsid w:val="00FB4DBA"/>
    <w:rsid w:val="00FB667E"/>
    <w:rsid w:val="00FC02E3"/>
    <w:rsid w:val="00FC5A1B"/>
    <w:rsid w:val="00FC785C"/>
    <w:rsid w:val="00FD064B"/>
    <w:rsid w:val="00FE28DB"/>
    <w:rsid w:val="00FE552D"/>
    <w:rsid w:val="00FE76D3"/>
    <w:rsid w:val="00FF1665"/>
    <w:rsid w:val="00FF195C"/>
    <w:rsid w:val="00FF325A"/>
    <w:rsid w:val="00FF3B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C1F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107BB"/>
    <w:pPr>
      <w:spacing w:line="480" w:lineRule="auto"/>
      <w:jc w:val="both"/>
    </w:pPr>
    <w:rPr>
      <w:rFonts w:ascii="Arial" w:hAnsi="Arial" w:cs="Arial"/>
      <w:sz w:val="22"/>
      <w:szCs w:val="24"/>
    </w:rPr>
  </w:style>
  <w:style w:type="paragraph" w:styleId="Heading1">
    <w:name w:val="heading 1"/>
    <w:basedOn w:val="Normal"/>
    <w:next w:val="Normal"/>
    <w:link w:val="Heading1Char"/>
    <w:qFormat/>
    <w:rsid w:val="00F018B4"/>
    <w:pPr>
      <w:numPr>
        <w:numId w:val="1"/>
      </w:numPr>
      <w:autoSpaceDE w:val="0"/>
      <w:autoSpaceDN w:val="0"/>
      <w:adjustRightInd w:val="0"/>
      <w:spacing w:line="240" w:lineRule="auto"/>
      <w:jc w:val="center"/>
      <w:outlineLvl w:val="0"/>
    </w:pPr>
    <w:rPr>
      <w:b/>
      <w:bCs/>
      <w:sz w:val="28"/>
    </w:rPr>
  </w:style>
  <w:style w:type="paragraph" w:styleId="Heading2">
    <w:name w:val="heading 2"/>
    <w:basedOn w:val="Normal"/>
    <w:next w:val="Normal"/>
    <w:link w:val="Heading2Char"/>
    <w:qFormat/>
    <w:rsid w:val="009765B9"/>
    <w:pPr>
      <w:keepNext/>
      <w:numPr>
        <w:ilvl w:val="1"/>
        <w:numId w:val="1"/>
      </w:numPr>
      <w:spacing w:before="240" w:after="60"/>
      <w:jc w:val="center"/>
      <w:outlineLvl w:val="1"/>
    </w:pPr>
    <w:rPr>
      <w:b/>
      <w:bCs/>
      <w:iCs/>
      <w:sz w:val="28"/>
      <w:szCs w:val="28"/>
    </w:rPr>
  </w:style>
  <w:style w:type="paragraph" w:styleId="Heading3">
    <w:name w:val="heading 3"/>
    <w:basedOn w:val="Normal"/>
    <w:next w:val="Normal"/>
    <w:link w:val="Heading3Char"/>
    <w:uiPriority w:val="9"/>
    <w:qFormat/>
    <w:rsid w:val="00BB7CF3"/>
    <w:pPr>
      <w:keepNext/>
      <w:numPr>
        <w:ilvl w:val="2"/>
        <w:numId w:val="1"/>
      </w:numPr>
      <w:spacing w:before="240" w:after="60" w:line="240" w:lineRule="auto"/>
      <w:outlineLvl w:val="2"/>
    </w:pPr>
    <w:rPr>
      <w:b/>
      <w:bCs/>
      <w:i/>
      <w:szCs w:val="26"/>
    </w:rPr>
  </w:style>
  <w:style w:type="paragraph" w:styleId="Heading4">
    <w:name w:val="heading 4"/>
    <w:basedOn w:val="Normal"/>
    <w:next w:val="Normal"/>
    <w:link w:val="Heading4Char"/>
    <w:semiHidden/>
    <w:unhideWhenUsed/>
    <w:qFormat/>
    <w:rsid w:val="003F047B"/>
    <w:pPr>
      <w:keepNext/>
      <w:keepLines/>
      <w:numPr>
        <w:ilvl w:val="3"/>
        <w:numId w:val="1"/>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3F047B"/>
    <w:pPr>
      <w:keepNext/>
      <w:keepLines/>
      <w:numPr>
        <w:ilvl w:val="4"/>
        <w:numId w:val="1"/>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3F047B"/>
    <w:pPr>
      <w:keepNext/>
      <w:keepLines/>
      <w:numPr>
        <w:ilvl w:val="5"/>
        <w:numId w:val="1"/>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3F047B"/>
    <w:pPr>
      <w:keepNext/>
      <w:keepLines/>
      <w:numPr>
        <w:ilvl w:val="6"/>
        <w:numId w:val="1"/>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3F047B"/>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3F047B"/>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072E0"/>
    <w:pPr>
      <w:tabs>
        <w:tab w:val="center" w:pos="4320"/>
        <w:tab w:val="right" w:pos="8640"/>
      </w:tabs>
      <w:spacing w:line="240" w:lineRule="auto"/>
    </w:pPr>
  </w:style>
  <w:style w:type="paragraph" w:styleId="Header">
    <w:name w:val="header"/>
    <w:basedOn w:val="Normal"/>
    <w:link w:val="HeaderChar"/>
    <w:rsid w:val="005B0E67"/>
    <w:pPr>
      <w:tabs>
        <w:tab w:val="center" w:pos="4320"/>
        <w:tab w:val="right" w:pos="8640"/>
      </w:tabs>
      <w:spacing w:line="240" w:lineRule="auto"/>
    </w:pPr>
    <w:rPr>
      <w:sz w:val="20"/>
    </w:rPr>
  </w:style>
  <w:style w:type="character" w:customStyle="1" w:styleId="SYSHYPERTEXT">
    <w:name w:val="SYS_HYPERTEXT"/>
    <w:rsid w:val="00665C7E"/>
    <w:rPr>
      <w:noProof/>
      <w:color w:val="0000FF"/>
      <w:u w:val="single"/>
    </w:rPr>
  </w:style>
  <w:style w:type="character" w:customStyle="1" w:styleId="TitleChar">
    <w:name w:val="Title Char"/>
    <w:link w:val="Title"/>
    <w:rsid w:val="005B0E67"/>
    <w:rPr>
      <w:rFonts w:ascii="Arial" w:hAnsi="Arial" w:cs="Arial"/>
      <w:b/>
      <w:sz w:val="32"/>
      <w:szCs w:val="24"/>
      <w:lang w:val="en-CA"/>
    </w:rPr>
  </w:style>
  <w:style w:type="character" w:customStyle="1" w:styleId="FooterChar">
    <w:name w:val="Footer Char"/>
    <w:link w:val="Footer"/>
    <w:uiPriority w:val="99"/>
    <w:rsid w:val="006072E0"/>
    <w:rPr>
      <w:rFonts w:ascii="Arial" w:hAnsi="Arial" w:cs="Arial"/>
      <w:sz w:val="22"/>
      <w:szCs w:val="24"/>
    </w:rPr>
  </w:style>
  <w:style w:type="paragraph" w:styleId="Title">
    <w:name w:val="Title"/>
    <w:basedOn w:val="Normal"/>
    <w:link w:val="TitleChar"/>
    <w:qFormat/>
    <w:rsid w:val="004E1507"/>
    <w:pPr>
      <w:spacing w:line="240" w:lineRule="auto"/>
      <w:jc w:val="center"/>
    </w:pPr>
    <w:rPr>
      <w:b/>
      <w:sz w:val="32"/>
      <w:lang w:val="en-CA"/>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color w:val="365F91"/>
      <w:szCs w:val="28"/>
      <w:lang w:eastAsia="ja-JP"/>
    </w:rPr>
  </w:style>
  <w:style w:type="paragraph" w:styleId="Caption">
    <w:name w:val="caption"/>
    <w:basedOn w:val="Normal"/>
    <w:next w:val="Normal"/>
    <w:link w:val="CaptionChar"/>
    <w:qFormat/>
    <w:rsid w:val="005B0E67"/>
    <w:pPr>
      <w:keepNext/>
      <w:spacing w:before="120" w:after="120" w:line="240" w:lineRule="auto"/>
    </w:pPr>
    <w:rPr>
      <w:b/>
      <w:bCs/>
      <w:sz w:val="20"/>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B07E26"/>
    <w:pPr>
      <w:tabs>
        <w:tab w:val="right" w:leader="dot" w:pos="8630"/>
      </w:tabs>
    </w:pPr>
    <w:rPr>
      <w:b/>
      <w:noProof/>
      <w14:scene3d>
        <w14:camera w14:prst="orthographicFront"/>
        <w14:lightRig w14:rig="threePt" w14:dir="t">
          <w14:rot w14:lat="0" w14:lon="0" w14:rev="0"/>
        </w14:lightRig>
      </w14:scene3d>
    </w:r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F018B4"/>
    <w:rPr>
      <w:rFonts w:ascii="Arial" w:hAnsi="Arial" w:cs="Arial"/>
      <w:b/>
      <w:bCs/>
      <w:sz w:val="28"/>
      <w:szCs w:val="24"/>
    </w:rPr>
  </w:style>
  <w:style w:type="character" w:customStyle="1" w:styleId="Heading3Char">
    <w:name w:val="Heading 3 Char"/>
    <w:link w:val="Heading3"/>
    <w:uiPriority w:val="9"/>
    <w:rsid w:val="00BB7CF3"/>
    <w:rPr>
      <w:rFonts w:ascii="Arial" w:hAnsi="Arial" w:cs="Arial"/>
      <w:b/>
      <w:bCs/>
      <w:i/>
      <w:sz w:val="22"/>
      <w:szCs w:val="26"/>
    </w:rPr>
  </w:style>
  <w:style w:type="table" w:styleId="TableGrid">
    <w:name w:val="Table Grid"/>
    <w:basedOn w:val="TableNormal"/>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BB7CF3"/>
    <w:pPr>
      <w:spacing w:line="240" w:lineRule="auto"/>
    </w:pPr>
  </w:style>
  <w:style w:type="character" w:customStyle="1" w:styleId="Heading4Char">
    <w:name w:val="Heading 4 Char"/>
    <w:basedOn w:val="DefaultParagraphFont"/>
    <w:link w:val="Heading4"/>
    <w:semiHidden/>
    <w:rsid w:val="003F047B"/>
    <w:rPr>
      <w:rFonts w:asciiTheme="majorHAnsi" w:eastAsiaTheme="majorEastAsia" w:hAnsiTheme="majorHAnsi" w:cstheme="majorBidi"/>
      <w:i/>
      <w:iCs/>
      <w:color w:val="365F91" w:themeColor="accent1" w:themeShade="BF"/>
      <w:sz w:val="22"/>
      <w:szCs w:val="24"/>
    </w:rPr>
  </w:style>
  <w:style w:type="character" w:customStyle="1" w:styleId="Heading5Char">
    <w:name w:val="Heading 5 Char"/>
    <w:basedOn w:val="DefaultParagraphFont"/>
    <w:link w:val="Heading5"/>
    <w:semiHidden/>
    <w:rsid w:val="003F047B"/>
    <w:rPr>
      <w:rFonts w:asciiTheme="majorHAnsi" w:eastAsiaTheme="majorEastAsia" w:hAnsiTheme="majorHAnsi" w:cstheme="majorBidi"/>
      <w:color w:val="365F91" w:themeColor="accent1" w:themeShade="BF"/>
      <w:sz w:val="22"/>
      <w:szCs w:val="24"/>
    </w:rPr>
  </w:style>
  <w:style w:type="character" w:customStyle="1" w:styleId="Heading6Char">
    <w:name w:val="Heading 6 Char"/>
    <w:basedOn w:val="DefaultParagraphFont"/>
    <w:link w:val="Heading6"/>
    <w:semiHidden/>
    <w:rsid w:val="003F047B"/>
    <w:rPr>
      <w:rFonts w:asciiTheme="majorHAnsi" w:eastAsiaTheme="majorEastAsia" w:hAnsiTheme="majorHAnsi" w:cstheme="majorBidi"/>
      <w:color w:val="243F60" w:themeColor="accent1" w:themeShade="7F"/>
      <w:sz w:val="22"/>
      <w:szCs w:val="24"/>
    </w:rPr>
  </w:style>
  <w:style w:type="character" w:customStyle="1" w:styleId="Heading7Char">
    <w:name w:val="Heading 7 Char"/>
    <w:basedOn w:val="DefaultParagraphFont"/>
    <w:link w:val="Heading7"/>
    <w:semiHidden/>
    <w:rsid w:val="003F047B"/>
    <w:rPr>
      <w:rFonts w:asciiTheme="majorHAnsi" w:eastAsiaTheme="majorEastAsia" w:hAnsiTheme="majorHAnsi" w:cstheme="majorBidi"/>
      <w:i/>
      <w:iCs/>
      <w:color w:val="243F60" w:themeColor="accent1" w:themeShade="7F"/>
      <w:sz w:val="22"/>
      <w:szCs w:val="24"/>
    </w:rPr>
  </w:style>
  <w:style w:type="character" w:customStyle="1" w:styleId="Heading8Char">
    <w:name w:val="Heading 8 Char"/>
    <w:basedOn w:val="DefaultParagraphFont"/>
    <w:link w:val="Heading8"/>
    <w:semiHidden/>
    <w:rsid w:val="003F047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3F047B"/>
    <w:rPr>
      <w:rFonts w:asciiTheme="majorHAnsi" w:eastAsiaTheme="majorEastAsia" w:hAnsiTheme="majorHAnsi" w:cstheme="majorBidi"/>
      <w:i/>
      <w:iCs/>
      <w:color w:val="272727" w:themeColor="text1" w:themeTint="D8"/>
      <w:sz w:val="21"/>
      <w:szCs w:val="21"/>
    </w:rPr>
  </w:style>
  <w:style w:type="character" w:customStyle="1" w:styleId="CaptionChar">
    <w:name w:val="Caption Char"/>
    <w:basedOn w:val="DefaultParagraphFont"/>
    <w:link w:val="Caption"/>
    <w:uiPriority w:val="35"/>
    <w:rsid w:val="00D9185A"/>
    <w:rPr>
      <w:rFonts w:ascii="Arial" w:hAnsi="Arial" w:cs="Arial"/>
      <w:b/>
      <w:bCs/>
      <w:szCs w:val="24"/>
    </w:rPr>
  </w:style>
  <w:style w:type="paragraph" w:customStyle="1" w:styleId="CaptionText">
    <w:name w:val="Caption Text"/>
    <w:basedOn w:val="Caption"/>
    <w:qFormat/>
    <w:rsid w:val="00C74AF6"/>
    <w:rPr>
      <w:b w:val="0"/>
    </w:rPr>
  </w:style>
  <w:style w:type="table" w:styleId="PlainTable4">
    <w:name w:val="Plain Table 4"/>
    <w:basedOn w:val="TableNormal"/>
    <w:uiPriority w:val="44"/>
    <w:rsid w:val="00D9185A"/>
    <w:rPr>
      <w:rFonts w:asciiTheme="minorHAnsi" w:eastAsiaTheme="minorHAnsi" w:hAnsiTheme="minorHAnsi" w:cstheme="minorBidi"/>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D9185A"/>
    <w:rPr>
      <w:sz w:val="16"/>
      <w:szCs w:val="16"/>
    </w:rPr>
  </w:style>
  <w:style w:type="paragraph" w:styleId="CommentText">
    <w:name w:val="annotation text"/>
    <w:basedOn w:val="Normal"/>
    <w:link w:val="CommentTextChar"/>
    <w:uiPriority w:val="99"/>
    <w:unhideWhenUsed/>
    <w:rsid w:val="00D9185A"/>
    <w:pPr>
      <w:spacing w:line="240" w:lineRule="auto"/>
    </w:pPr>
    <w:rPr>
      <w:sz w:val="20"/>
      <w:szCs w:val="20"/>
    </w:rPr>
  </w:style>
  <w:style w:type="character" w:customStyle="1" w:styleId="CommentTextChar">
    <w:name w:val="Comment Text Char"/>
    <w:basedOn w:val="DefaultParagraphFont"/>
    <w:link w:val="CommentText"/>
    <w:uiPriority w:val="99"/>
    <w:rsid w:val="00D9185A"/>
    <w:rPr>
      <w:rFonts w:ascii="Arial" w:hAnsi="Arial" w:cs="Arial"/>
    </w:rPr>
  </w:style>
  <w:style w:type="paragraph" w:styleId="BalloonText">
    <w:name w:val="Balloon Text"/>
    <w:basedOn w:val="Normal"/>
    <w:link w:val="BalloonTextChar"/>
    <w:uiPriority w:val="99"/>
    <w:semiHidden/>
    <w:unhideWhenUsed/>
    <w:rsid w:val="00D918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185A"/>
    <w:rPr>
      <w:rFonts w:ascii="Segoe UI" w:hAnsi="Segoe UI" w:cs="Segoe UI"/>
      <w:sz w:val="18"/>
      <w:szCs w:val="18"/>
    </w:rPr>
  </w:style>
  <w:style w:type="character" w:customStyle="1" w:styleId="Heading2Char">
    <w:name w:val="Heading 2 Char"/>
    <w:basedOn w:val="DefaultParagraphFont"/>
    <w:link w:val="Heading2"/>
    <w:rsid w:val="009765B9"/>
    <w:rPr>
      <w:rFonts w:ascii="Arial" w:hAnsi="Arial" w:cs="Arial"/>
      <w:b/>
      <w:bCs/>
      <w:iCs/>
      <w:sz w:val="28"/>
      <w:szCs w:val="28"/>
    </w:rPr>
  </w:style>
  <w:style w:type="character" w:customStyle="1" w:styleId="HeaderChar">
    <w:name w:val="Header Char"/>
    <w:basedOn w:val="DefaultParagraphFont"/>
    <w:link w:val="Header"/>
    <w:rsid w:val="005A0325"/>
    <w:rPr>
      <w:rFonts w:ascii="Arial" w:hAnsi="Arial" w:cs="Arial"/>
      <w:szCs w:val="24"/>
    </w:rPr>
  </w:style>
  <w:style w:type="character" w:customStyle="1" w:styleId="TitleChar1">
    <w:name w:val="Title Char1"/>
    <w:basedOn w:val="DefaultParagraphFont"/>
    <w:rsid w:val="005A0325"/>
    <w:rPr>
      <w:rFonts w:asciiTheme="majorHAnsi" w:eastAsiaTheme="majorEastAsia" w:hAnsiTheme="majorHAnsi" w:cstheme="majorBidi"/>
      <w:spacing w:val="-10"/>
      <w:kern w:val="28"/>
      <w:sz w:val="56"/>
      <w:szCs w:val="56"/>
    </w:rPr>
  </w:style>
  <w:style w:type="character" w:customStyle="1" w:styleId="figurelink">
    <w:name w:val="figurelink"/>
    <w:basedOn w:val="DefaultParagraphFont"/>
    <w:rsid w:val="005A0325"/>
  </w:style>
  <w:style w:type="paragraph" w:styleId="CommentSubject">
    <w:name w:val="annotation subject"/>
    <w:basedOn w:val="CommentText"/>
    <w:next w:val="CommentText"/>
    <w:link w:val="CommentSubjectChar"/>
    <w:uiPriority w:val="99"/>
    <w:semiHidden/>
    <w:unhideWhenUsed/>
    <w:rsid w:val="005A0325"/>
    <w:rPr>
      <w:b/>
      <w:bCs/>
    </w:rPr>
  </w:style>
  <w:style w:type="character" w:customStyle="1" w:styleId="CommentSubjectChar">
    <w:name w:val="Comment Subject Char"/>
    <w:basedOn w:val="CommentTextChar"/>
    <w:link w:val="CommentSubject"/>
    <w:uiPriority w:val="99"/>
    <w:semiHidden/>
    <w:rsid w:val="005A0325"/>
    <w:rPr>
      <w:rFonts w:ascii="Arial" w:hAnsi="Arial" w:cs="Arial"/>
      <w:b/>
      <w:bCs/>
    </w:rPr>
  </w:style>
  <w:style w:type="paragraph" w:customStyle="1" w:styleId="EndNoteBibliographyTitle">
    <w:name w:val="EndNote Bibliography Title"/>
    <w:basedOn w:val="Normal"/>
    <w:link w:val="EndNoteBibliographyTitleChar"/>
    <w:rsid w:val="005A0325"/>
    <w:pPr>
      <w:jc w:val="center"/>
    </w:pPr>
    <w:rPr>
      <w:noProof/>
      <w:sz w:val="28"/>
    </w:rPr>
  </w:style>
  <w:style w:type="character" w:customStyle="1" w:styleId="EndNoteBibliographyTitleChar">
    <w:name w:val="EndNote Bibliography Title Char"/>
    <w:basedOn w:val="DefaultParagraphFont"/>
    <w:link w:val="EndNoteBibliographyTitle"/>
    <w:rsid w:val="005A0325"/>
    <w:rPr>
      <w:rFonts w:ascii="Arial" w:hAnsi="Arial" w:cs="Arial"/>
      <w:noProof/>
      <w:sz w:val="28"/>
      <w:szCs w:val="24"/>
    </w:rPr>
  </w:style>
  <w:style w:type="paragraph" w:customStyle="1" w:styleId="EndNoteBibliography">
    <w:name w:val="EndNote Bibliography"/>
    <w:basedOn w:val="Normal"/>
    <w:link w:val="EndNoteBibliographyChar"/>
    <w:rsid w:val="005A0325"/>
    <w:pPr>
      <w:spacing w:line="240" w:lineRule="auto"/>
    </w:pPr>
    <w:rPr>
      <w:noProof/>
      <w:sz w:val="28"/>
    </w:rPr>
  </w:style>
  <w:style w:type="character" w:customStyle="1" w:styleId="EndNoteBibliographyChar">
    <w:name w:val="EndNote Bibliography Char"/>
    <w:basedOn w:val="DefaultParagraphFont"/>
    <w:link w:val="EndNoteBibliography"/>
    <w:rsid w:val="005A0325"/>
    <w:rPr>
      <w:rFonts w:ascii="Arial" w:hAnsi="Arial" w:cs="Arial"/>
      <w:noProof/>
      <w:sz w:val="28"/>
      <w:szCs w:val="24"/>
    </w:rPr>
  </w:style>
  <w:style w:type="character" w:styleId="UnresolvedMention">
    <w:name w:val="Unresolved Mention"/>
    <w:basedOn w:val="DefaultParagraphFont"/>
    <w:uiPriority w:val="99"/>
    <w:semiHidden/>
    <w:unhideWhenUsed/>
    <w:rsid w:val="005A0325"/>
    <w:rPr>
      <w:color w:val="605E5C"/>
      <w:shd w:val="clear" w:color="auto" w:fill="E1DFDD"/>
    </w:rPr>
  </w:style>
  <w:style w:type="paragraph" w:styleId="ListParagraph">
    <w:name w:val="List Paragraph"/>
    <w:basedOn w:val="Normal"/>
    <w:uiPriority w:val="34"/>
    <w:qFormat/>
    <w:rsid w:val="005A0325"/>
    <w:pPr>
      <w:spacing w:line="240" w:lineRule="auto"/>
      <w:ind w:left="720"/>
      <w:contextualSpacing/>
    </w:pPr>
    <w:rPr>
      <w:rFonts w:asciiTheme="minorHAnsi" w:eastAsiaTheme="minorHAnsi" w:hAnsiTheme="minorHAnsi" w:cstheme="minorBidi"/>
      <w:sz w:val="24"/>
    </w:rPr>
  </w:style>
  <w:style w:type="character" w:customStyle="1" w:styleId="identifier">
    <w:name w:val="identifier"/>
    <w:basedOn w:val="DefaultParagraphFont"/>
    <w:rsid w:val="005A0325"/>
  </w:style>
  <w:style w:type="character" w:customStyle="1" w:styleId="id-label">
    <w:name w:val="id-label"/>
    <w:basedOn w:val="DefaultParagraphFont"/>
    <w:rsid w:val="005A0325"/>
  </w:style>
  <w:style w:type="character" w:customStyle="1" w:styleId="apple-converted-space">
    <w:name w:val="apple-converted-space"/>
    <w:basedOn w:val="DefaultParagraphFont"/>
    <w:rsid w:val="005A0325"/>
  </w:style>
  <w:style w:type="paragraph" w:styleId="Revision">
    <w:name w:val="Revision"/>
    <w:hidden/>
    <w:uiPriority w:val="99"/>
    <w:semiHidden/>
    <w:rsid w:val="005A0325"/>
    <w:rPr>
      <w:rFonts w:asciiTheme="minorHAnsi" w:eastAsiaTheme="minorHAnsi" w:hAnsiTheme="minorHAnsi" w:cstheme="minorBidi"/>
      <w:sz w:val="24"/>
      <w:szCs w:val="24"/>
    </w:rPr>
  </w:style>
  <w:style w:type="character" w:styleId="PlaceholderText">
    <w:name w:val="Placeholder Text"/>
    <w:basedOn w:val="DefaultParagraphFont"/>
    <w:uiPriority w:val="99"/>
    <w:semiHidden/>
    <w:rsid w:val="005A0325"/>
    <w:rPr>
      <w:color w:val="808080"/>
    </w:rPr>
  </w:style>
  <w:style w:type="paragraph" w:customStyle="1" w:styleId="mb15">
    <w:name w:val="mb15"/>
    <w:basedOn w:val="Normal"/>
    <w:rsid w:val="005A0325"/>
    <w:pPr>
      <w:spacing w:before="100" w:beforeAutospacing="1" w:after="100" w:afterAutospacing="1" w:line="240" w:lineRule="auto"/>
    </w:pPr>
    <w:rPr>
      <w:rFonts w:ascii="Times New Roman" w:hAnsi="Times New Roman" w:cs="Times New Roman"/>
      <w:sz w:val="24"/>
    </w:rPr>
  </w:style>
  <w:style w:type="paragraph" w:customStyle="1" w:styleId="chapter-para">
    <w:name w:val="chapter-para"/>
    <w:basedOn w:val="Normal"/>
    <w:rsid w:val="005A0325"/>
    <w:pPr>
      <w:spacing w:before="100" w:beforeAutospacing="1" w:after="100" w:afterAutospacing="1" w:line="240" w:lineRule="auto"/>
    </w:pPr>
    <w:rPr>
      <w:rFonts w:ascii="Times New Roman" w:hAnsi="Times New Roman" w:cs="Times New Roman"/>
      <w:sz w:val="24"/>
    </w:rPr>
  </w:style>
  <w:style w:type="character" w:styleId="PageNumber">
    <w:name w:val="page number"/>
    <w:basedOn w:val="DefaultParagraphFont"/>
    <w:uiPriority w:val="99"/>
    <w:semiHidden/>
    <w:unhideWhenUsed/>
    <w:rsid w:val="005A0325"/>
  </w:style>
  <w:style w:type="character" w:styleId="LineNumber">
    <w:name w:val="line number"/>
    <w:basedOn w:val="DefaultParagraphFont"/>
    <w:uiPriority w:val="99"/>
    <w:semiHidden/>
    <w:unhideWhenUsed/>
    <w:rsid w:val="005A0325"/>
  </w:style>
  <w:style w:type="paragraph" w:styleId="NormalWeb">
    <w:name w:val="Normal (Web)"/>
    <w:basedOn w:val="Normal"/>
    <w:uiPriority w:val="99"/>
    <w:semiHidden/>
    <w:unhideWhenUsed/>
    <w:rsid w:val="005A0325"/>
    <w:pPr>
      <w:spacing w:before="100" w:beforeAutospacing="1" w:after="100" w:afterAutospacing="1" w:line="240" w:lineRule="auto"/>
      <w:jc w:val="left"/>
    </w:pPr>
    <w:rPr>
      <w:rFonts w:ascii="Times New Roman" w:hAnsi="Times New Roman" w:cs="Times New Roman"/>
      <w:sz w:val="24"/>
    </w:rPr>
  </w:style>
  <w:style w:type="character" w:styleId="Emphasis">
    <w:name w:val="Emphasis"/>
    <w:basedOn w:val="DefaultParagraphFont"/>
    <w:uiPriority w:val="20"/>
    <w:qFormat/>
    <w:rsid w:val="005A0325"/>
    <w:rPr>
      <w:i/>
      <w:iCs/>
    </w:rPr>
  </w:style>
  <w:style w:type="paragraph" w:styleId="NoSpacing">
    <w:name w:val="No Spacing"/>
    <w:uiPriority w:val="1"/>
    <w:qFormat/>
    <w:rsid w:val="007D24E3"/>
    <w:pPr>
      <w:jc w:val="both"/>
    </w:pPr>
    <w:rPr>
      <w:rFonts w:ascii="Arial" w:hAnsi="Arial" w:cs="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4420470">
      <w:bodyDiv w:val="1"/>
      <w:marLeft w:val="0"/>
      <w:marRight w:val="0"/>
      <w:marTop w:val="0"/>
      <w:marBottom w:val="0"/>
      <w:divBdr>
        <w:top w:val="none" w:sz="0" w:space="0" w:color="auto"/>
        <w:left w:val="none" w:sz="0" w:space="0" w:color="auto"/>
        <w:bottom w:val="none" w:sz="0" w:space="0" w:color="auto"/>
        <w:right w:val="none" w:sz="0" w:space="0" w:color="auto"/>
      </w:divBdr>
      <w:divsChild>
        <w:div w:id="1672024989">
          <w:marLeft w:val="274"/>
          <w:marRight w:val="0"/>
          <w:marTop w:val="0"/>
          <w:marBottom w:val="0"/>
          <w:divBdr>
            <w:top w:val="none" w:sz="0" w:space="0" w:color="auto"/>
            <w:left w:val="none" w:sz="0" w:space="0" w:color="auto"/>
            <w:bottom w:val="none" w:sz="0" w:space="0" w:color="auto"/>
            <w:right w:val="none" w:sz="0" w:space="0" w:color="auto"/>
          </w:divBdr>
        </w:div>
        <w:div w:id="2097287416">
          <w:marLeft w:val="274"/>
          <w:marRight w:val="0"/>
          <w:marTop w:val="0"/>
          <w:marBottom w:val="0"/>
          <w:divBdr>
            <w:top w:val="none" w:sz="0" w:space="0" w:color="auto"/>
            <w:left w:val="none" w:sz="0" w:space="0" w:color="auto"/>
            <w:bottom w:val="none" w:sz="0" w:space="0" w:color="auto"/>
            <w:right w:val="none" w:sz="0" w:space="0" w:color="auto"/>
          </w:divBdr>
        </w:div>
        <w:div w:id="1159082109">
          <w:marLeft w:val="274"/>
          <w:marRight w:val="0"/>
          <w:marTop w:val="0"/>
          <w:marBottom w:val="0"/>
          <w:divBdr>
            <w:top w:val="none" w:sz="0" w:space="0" w:color="auto"/>
            <w:left w:val="none" w:sz="0" w:space="0" w:color="auto"/>
            <w:bottom w:val="none" w:sz="0" w:space="0" w:color="auto"/>
            <w:right w:val="none" w:sz="0" w:space="0" w:color="auto"/>
          </w:divBdr>
        </w:div>
        <w:div w:id="317684956">
          <w:marLeft w:val="994"/>
          <w:marRight w:val="0"/>
          <w:marTop w:val="0"/>
          <w:marBottom w:val="0"/>
          <w:divBdr>
            <w:top w:val="none" w:sz="0" w:space="0" w:color="auto"/>
            <w:left w:val="none" w:sz="0" w:space="0" w:color="auto"/>
            <w:bottom w:val="none" w:sz="0" w:space="0" w:color="auto"/>
            <w:right w:val="none" w:sz="0" w:space="0" w:color="auto"/>
          </w:divBdr>
        </w:div>
        <w:div w:id="267470315">
          <w:marLeft w:val="994"/>
          <w:marRight w:val="0"/>
          <w:marTop w:val="0"/>
          <w:marBottom w:val="0"/>
          <w:divBdr>
            <w:top w:val="none" w:sz="0" w:space="0" w:color="auto"/>
            <w:left w:val="none" w:sz="0" w:space="0" w:color="auto"/>
            <w:bottom w:val="none" w:sz="0" w:space="0" w:color="auto"/>
            <w:right w:val="none" w:sz="0" w:space="0" w:color="auto"/>
          </w:divBdr>
        </w:div>
        <w:div w:id="1596749422">
          <w:marLeft w:val="274"/>
          <w:marRight w:val="0"/>
          <w:marTop w:val="0"/>
          <w:marBottom w:val="0"/>
          <w:divBdr>
            <w:top w:val="none" w:sz="0" w:space="0" w:color="auto"/>
            <w:left w:val="none" w:sz="0" w:space="0" w:color="auto"/>
            <w:bottom w:val="none" w:sz="0" w:space="0" w:color="auto"/>
            <w:right w:val="none" w:sz="0" w:space="0" w:color="auto"/>
          </w:divBdr>
        </w:div>
        <w:div w:id="587276491">
          <w:marLeft w:val="274"/>
          <w:marRight w:val="0"/>
          <w:marTop w:val="0"/>
          <w:marBottom w:val="0"/>
          <w:divBdr>
            <w:top w:val="none" w:sz="0" w:space="0" w:color="auto"/>
            <w:left w:val="none" w:sz="0" w:space="0" w:color="auto"/>
            <w:bottom w:val="none" w:sz="0" w:space="0" w:color="auto"/>
            <w:right w:val="none" w:sz="0" w:space="0" w:color="auto"/>
          </w:divBdr>
        </w:div>
        <w:div w:id="1978414062">
          <w:marLeft w:val="994"/>
          <w:marRight w:val="0"/>
          <w:marTop w:val="0"/>
          <w:marBottom w:val="0"/>
          <w:divBdr>
            <w:top w:val="none" w:sz="0" w:space="0" w:color="auto"/>
            <w:left w:val="none" w:sz="0" w:space="0" w:color="auto"/>
            <w:bottom w:val="none" w:sz="0" w:space="0" w:color="auto"/>
            <w:right w:val="none" w:sz="0" w:space="0" w:color="auto"/>
          </w:divBdr>
        </w:div>
        <w:div w:id="413865335">
          <w:marLeft w:val="274"/>
          <w:marRight w:val="0"/>
          <w:marTop w:val="0"/>
          <w:marBottom w:val="0"/>
          <w:divBdr>
            <w:top w:val="none" w:sz="0" w:space="0" w:color="auto"/>
            <w:left w:val="none" w:sz="0" w:space="0" w:color="auto"/>
            <w:bottom w:val="none" w:sz="0" w:space="0" w:color="auto"/>
            <w:right w:val="none" w:sz="0" w:space="0" w:color="auto"/>
          </w:divBdr>
        </w:div>
        <w:div w:id="30418324">
          <w:marLeft w:val="994"/>
          <w:marRight w:val="0"/>
          <w:marTop w:val="0"/>
          <w:marBottom w:val="0"/>
          <w:divBdr>
            <w:top w:val="none" w:sz="0" w:space="0" w:color="auto"/>
            <w:left w:val="none" w:sz="0" w:space="0" w:color="auto"/>
            <w:bottom w:val="none" w:sz="0" w:space="0" w:color="auto"/>
            <w:right w:val="none" w:sz="0" w:space="0" w:color="auto"/>
          </w:divBdr>
        </w:div>
        <w:div w:id="803893650">
          <w:marLeft w:val="274"/>
          <w:marRight w:val="0"/>
          <w:marTop w:val="0"/>
          <w:marBottom w:val="0"/>
          <w:divBdr>
            <w:top w:val="none" w:sz="0" w:space="0" w:color="auto"/>
            <w:left w:val="none" w:sz="0" w:space="0" w:color="auto"/>
            <w:bottom w:val="none" w:sz="0" w:space="0" w:color="auto"/>
            <w:right w:val="none" w:sz="0" w:space="0" w:color="auto"/>
          </w:divBdr>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ires.onlinelibrary.wiley.com/doi/full/10.1002/wrna.1597" TargetMode="External"/><Relationship Id="rId18" Type="http://schemas.openxmlformats.org/officeDocument/2006/relationships/image" Target="media/image5.png"/><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8.png"/><Relationship Id="rId34" Type="http://schemas.openxmlformats.org/officeDocument/2006/relationships/image" Target="media/image20.png"/><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image" Target="media/image35.png"/><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image" Target="media/image15.png"/><Relationship Id="rId11" Type="http://schemas.openxmlformats.org/officeDocument/2006/relationships/footer" Target="footer1.xml"/><Relationship Id="rId24" Type="http://schemas.openxmlformats.org/officeDocument/2006/relationships/image" Target="media/image11.emf"/><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0.png"/><Relationship Id="rId53" Type="http://schemas.openxmlformats.org/officeDocument/2006/relationships/footer" Target="footer3.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image" Target="media/image17.png"/><Relationship Id="rId44" Type="http://schemas.openxmlformats.org/officeDocument/2006/relationships/image" Target="media/image29.png"/><Relationship Id="rId52" Type="http://schemas.openxmlformats.org/officeDocument/2006/relationships/image" Target="media/image3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9.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8.png"/><Relationship Id="rId48" Type="http://schemas.openxmlformats.org/officeDocument/2006/relationships/image" Target="media/image33.png"/><Relationship Id="rId8" Type="http://schemas.openxmlformats.org/officeDocument/2006/relationships/webSettings" Target="webSettings.xml"/><Relationship Id="rId51" Type="http://schemas.openxmlformats.org/officeDocument/2006/relationships/image" Target="media/image36.png"/><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package" Target="embeddings/Microsoft_Excel_Worksheet.xlsx"/><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1.png"/><Relationship Id="rId20" Type="http://schemas.openxmlformats.org/officeDocument/2006/relationships/image" Target="media/image7.png"/><Relationship Id="rId41" Type="http://schemas.openxmlformats.org/officeDocument/2006/relationships/hyperlink" Target="https://github.com/rurquidi/Ribosome"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jpeg"/><Relationship Id="rId23" Type="http://schemas.openxmlformats.org/officeDocument/2006/relationships/image" Target="media/image10.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5D8321BAF687A42897BE0F8AAED7997" ma:contentTypeVersion="13" ma:contentTypeDescription="Create a new document." ma:contentTypeScope="" ma:versionID="9a1f94689100a3966faea4ef4a0ec6f9">
  <xsd:schema xmlns:xsd="http://www.w3.org/2001/XMLSchema" xmlns:xs="http://www.w3.org/2001/XMLSchema" xmlns:p="http://schemas.microsoft.com/office/2006/metadata/properties" xmlns:ns3="1a4099cb-5d10-43ea-b794-e6f1f1ead04e" xmlns:ns4="483d8e41-0466-40f8-a1f3-264c75665e55" targetNamespace="http://schemas.microsoft.com/office/2006/metadata/properties" ma:root="true" ma:fieldsID="5e454e3b4dcdfd76de43a05a888aba3a" ns3:_="" ns4:_="">
    <xsd:import namespace="1a4099cb-5d10-43ea-b794-e6f1f1ead04e"/>
    <xsd:import namespace="483d8e41-0466-40f8-a1f3-264c75665e5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4099cb-5d10-43ea-b794-e6f1f1ead0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3d8e41-0466-40f8-a1f3-264c75665e5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1a4099cb-5d10-43ea-b794-e6f1f1ead04e"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8D3295-FBB3-49CE-AF46-AD7AD9CC9D84}">
  <ds:schemaRefs>
    <ds:schemaRef ds:uri="http://schemas.microsoft.com/sharepoint/v3/contenttype/forms"/>
  </ds:schemaRefs>
</ds:datastoreItem>
</file>

<file path=customXml/itemProps2.xml><?xml version="1.0" encoding="utf-8"?>
<ds:datastoreItem xmlns:ds="http://schemas.openxmlformats.org/officeDocument/2006/customXml" ds:itemID="{24C10F94-FCE9-48C2-9A29-C7E62B5D68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4099cb-5d10-43ea-b794-e6f1f1ead04e"/>
    <ds:schemaRef ds:uri="483d8e41-0466-40f8-a1f3-264c75665e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E6BBFD-E82E-4EAF-A431-13556E94DCA7}">
  <ds:schemaRefs>
    <ds:schemaRef ds:uri="http://schemas.microsoft.com/office/2006/metadata/properties"/>
    <ds:schemaRef ds:uri="http://schemas.microsoft.com/office/infopath/2007/PartnerControls"/>
    <ds:schemaRef ds:uri="1a4099cb-5d10-43ea-b794-e6f1f1ead04e"/>
  </ds:schemaRefs>
</ds:datastoreItem>
</file>

<file path=customXml/itemProps4.xml><?xml version="1.0" encoding="utf-8"?>
<ds:datastoreItem xmlns:ds="http://schemas.openxmlformats.org/officeDocument/2006/customXml" ds:itemID="{F97639FB-6C46-4AE1-AD8A-062BFAB41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multipart-te.dotx</Template>
  <TotalTime>0</TotalTime>
  <Pages>165</Pages>
  <Words>64513</Words>
  <Characters>367729</Characters>
  <Application>Microsoft Office Word</Application>
  <DocSecurity>0</DocSecurity>
  <Lines>3064</Lines>
  <Paragraphs>862</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431380</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2023-08-09T14:45:00Z</dcterms:created>
  <dcterms:modified xsi:type="dcterms:W3CDTF">2023-08-11T18:55:00Z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0x010100A5D8321BAF687A42897BE0F8AAED7997</vt:lpwstr>
  </property>
</Properties>
</file>